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55303884" w:displacedByCustomXml="next"/>
    <w:bookmarkStart w:id="1" w:name="_Toc24108780" w:displacedByCustomXml="next"/>
    <w:bookmarkStart w:id="2" w:name="_Toc51421210" w:displacedByCustomXml="next"/>
    <w:bookmarkStart w:id="3" w:name="_Toc52741370" w:displacedByCustomXml="next"/>
    <w:bookmarkStart w:id="4" w:name="_Toc480134405" w:displacedByCustomXml="next"/>
    <w:bookmarkStart w:id="5" w:name="_Toc476237864" w:displacedByCustomXml="next"/>
    <w:bookmarkStart w:id="6" w:name="_Toc210044194" w:displacedByCustomXml="next"/>
    <w:sdt>
      <w:sdtPr>
        <w:rPr>
          <w:color w:val="000000" w:themeColor="text1"/>
          <w:sz w:val="28"/>
          <w:szCs w:val="28"/>
        </w:rPr>
        <w:id w:val="-2093068763"/>
        <w:docPartObj>
          <w:docPartGallery w:val="Cover Pages"/>
          <w:docPartUnique/>
        </w:docPartObj>
      </w:sdtPr>
      <w:sdtEndPr>
        <w:rPr>
          <w:bCs/>
        </w:rPr>
      </w:sdtEndPr>
      <w:sdtContent>
        <w:p w14:paraId="22CD92B1" w14:textId="77777777" w:rsidR="00535C0D" w:rsidRPr="00DF27F3" w:rsidRDefault="00535C0D" w:rsidP="00E50164">
          <w:pPr>
            <w:jc w:val="center"/>
            <w:rPr>
              <w:color w:val="000000" w:themeColor="text1"/>
              <w:sz w:val="28"/>
              <w:szCs w:val="28"/>
            </w:rPr>
          </w:pPr>
          <w:r w:rsidRPr="00DF27F3">
            <w:rPr>
              <w:color w:val="000000" w:themeColor="text1"/>
              <w:sz w:val="28"/>
              <w:szCs w:val="28"/>
            </w:rPr>
            <w:t>Қ.И.Сәтбаев атындағы Қазақ ұлттық техникалық зерттеу университеті</w:t>
          </w:r>
        </w:p>
        <w:p w14:paraId="53901E41" w14:textId="77777777" w:rsidR="00535C0D" w:rsidRPr="00DF27F3" w:rsidRDefault="00535C0D" w:rsidP="00E50164">
          <w:pPr>
            <w:rPr>
              <w:color w:val="000000" w:themeColor="text1"/>
              <w:sz w:val="28"/>
              <w:szCs w:val="28"/>
            </w:rPr>
          </w:pPr>
        </w:p>
        <w:p w14:paraId="5AE582D9" w14:textId="77777777" w:rsidR="00535C0D" w:rsidRPr="00DF27F3" w:rsidRDefault="00535C0D" w:rsidP="00E50164">
          <w:pPr>
            <w:rPr>
              <w:color w:val="000000" w:themeColor="text1"/>
              <w:sz w:val="28"/>
              <w:szCs w:val="28"/>
            </w:rPr>
          </w:pPr>
        </w:p>
        <w:p w14:paraId="31D99381" w14:textId="77777777" w:rsidR="00535C0D" w:rsidRPr="00DF27F3" w:rsidRDefault="00535C0D" w:rsidP="00E50164">
          <w:pPr>
            <w:rPr>
              <w:color w:val="000000" w:themeColor="text1"/>
              <w:sz w:val="28"/>
              <w:szCs w:val="28"/>
            </w:rPr>
          </w:pPr>
        </w:p>
        <w:p w14:paraId="02FC7915" w14:textId="77777777" w:rsidR="00535C0D" w:rsidRPr="00DF27F3" w:rsidRDefault="00535C0D" w:rsidP="00E50164">
          <w:pPr>
            <w:rPr>
              <w:color w:val="000000" w:themeColor="text1"/>
              <w:sz w:val="28"/>
              <w:szCs w:val="28"/>
            </w:rPr>
          </w:pPr>
          <w:r w:rsidRPr="00DF27F3">
            <w:rPr>
              <w:color w:val="000000" w:themeColor="text1"/>
              <w:sz w:val="28"/>
              <w:szCs w:val="28"/>
            </w:rPr>
            <w:t>ӘОЖ: 615.47:616-072.7(43)                                                  Қолжазба құқығында</w:t>
          </w:r>
        </w:p>
        <w:p w14:paraId="2ABDDD77" w14:textId="77777777" w:rsidR="00535C0D" w:rsidRPr="00DF27F3" w:rsidRDefault="00535C0D" w:rsidP="00E50164">
          <w:pPr>
            <w:rPr>
              <w:color w:val="000000" w:themeColor="text1"/>
              <w:sz w:val="28"/>
              <w:szCs w:val="28"/>
            </w:rPr>
          </w:pPr>
        </w:p>
        <w:p w14:paraId="50E5F8F8" w14:textId="77777777" w:rsidR="00535C0D" w:rsidRPr="00DF27F3" w:rsidRDefault="00535C0D" w:rsidP="00E50164">
          <w:pPr>
            <w:rPr>
              <w:color w:val="000000" w:themeColor="text1"/>
              <w:sz w:val="28"/>
              <w:szCs w:val="28"/>
            </w:rPr>
          </w:pPr>
        </w:p>
        <w:p w14:paraId="218D31AA" w14:textId="77777777" w:rsidR="00535C0D" w:rsidRPr="00DF27F3" w:rsidRDefault="00535C0D" w:rsidP="00E50164">
          <w:pPr>
            <w:rPr>
              <w:color w:val="000000" w:themeColor="text1"/>
              <w:sz w:val="28"/>
              <w:szCs w:val="28"/>
            </w:rPr>
          </w:pPr>
        </w:p>
        <w:p w14:paraId="2A593ED4" w14:textId="77777777" w:rsidR="00535C0D" w:rsidRPr="00DF27F3" w:rsidRDefault="00535C0D" w:rsidP="00E50164">
          <w:pPr>
            <w:rPr>
              <w:color w:val="000000" w:themeColor="text1"/>
              <w:sz w:val="28"/>
              <w:szCs w:val="28"/>
            </w:rPr>
          </w:pPr>
        </w:p>
        <w:p w14:paraId="3CCC2022" w14:textId="77777777" w:rsidR="00535C0D" w:rsidRPr="00DF27F3" w:rsidRDefault="00535C0D" w:rsidP="00E50164">
          <w:pPr>
            <w:rPr>
              <w:color w:val="000000" w:themeColor="text1"/>
              <w:sz w:val="28"/>
              <w:szCs w:val="28"/>
            </w:rPr>
          </w:pPr>
        </w:p>
        <w:p w14:paraId="7DF99F60" w14:textId="77777777" w:rsidR="00535C0D" w:rsidRPr="00DF27F3" w:rsidRDefault="00535C0D" w:rsidP="00E50164">
          <w:pPr>
            <w:rPr>
              <w:color w:val="000000" w:themeColor="text1"/>
              <w:sz w:val="28"/>
              <w:szCs w:val="28"/>
            </w:rPr>
          </w:pPr>
        </w:p>
        <w:p w14:paraId="6C641CB5" w14:textId="77777777" w:rsidR="00535C0D" w:rsidRPr="00DF27F3" w:rsidRDefault="00535C0D" w:rsidP="00E50164">
          <w:pPr>
            <w:jc w:val="center"/>
            <w:rPr>
              <w:b/>
              <w:color w:val="000000" w:themeColor="text1"/>
              <w:sz w:val="28"/>
              <w:szCs w:val="28"/>
            </w:rPr>
          </w:pPr>
          <w:r w:rsidRPr="00DF27F3">
            <w:rPr>
              <w:b/>
              <w:color w:val="000000" w:themeColor="text1"/>
              <w:sz w:val="28"/>
              <w:szCs w:val="28"/>
            </w:rPr>
            <w:t>АЛИМБАЕВА ЖАДЫРА НУРДАУЛЕТОВНА</w:t>
          </w:r>
        </w:p>
        <w:p w14:paraId="57AE4F40" w14:textId="77777777" w:rsidR="00535C0D" w:rsidRPr="00DF27F3" w:rsidRDefault="00535C0D" w:rsidP="00E50164">
          <w:pPr>
            <w:jc w:val="center"/>
            <w:rPr>
              <w:b/>
              <w:color w:val="000000" w:themeColor="text1"/>
              <w:sz w:val="28"/>
              <w:szCs w:val="28"/>
            </w:rPr>
          </w:pPr>
        </w:p>
        <w:p w14:paraId="5523420F" w14:textId="77777777" w:rsidR="00535C0D" w:rsidRPr="00DF27F3" w:rsidRDefault="00535C0D" w:rsidP="00E50164">
          <w:pPr>
            <w:jc w:val="center"/>
            <w:rPr>
              <w:b/>
              <w:color w:val="000000" w:themeColor="text1"/>
              <w:sz w:val="28"/>
              <w:szCs w:val="28"/>
            </w:rPr>
          </w:pPr>
        </w:p>
        <w:p w14:paraId="44AA244C" w14:textId="77777777" w:rsidR="00535C0D" w:rsidRPr="00DF27F3" w:rsidRDefault="00535C0D" w:rsidP="00E50164">
          <w:pPr>
            <w:jc w:val="center"/>
            <w:rPr>
              <w:b/>
              <w:color w:val="000000" w:themeColor="text1"/>
              <w:sz w:val="28"/>
              <w:szCs w:val="28"/>
            </w:rPr>
          </w:pPr>
        </w:p>
        <w:p w14:paraId="4E3F5232" w14:textId="29D159CB" w:rsidR="00535C0D" w:rsidRPr="00DF27F3" w:rsidRDefault="00535C0D" w:rsidP="00E50164">
          <w:pPr>
            <w:jc w:val="center"/>
            <w:rPr>
              <w:b/>
              <w:color w:val="000000" w:themeColor="text1"/>
              <w:sz w:val="28"/>
              <w:szCs w:val="28"/>
              <w:lang w:val="kk-KZ"/>
            </w:rPr>
          </w:pPr>
        </w:p>
        <w:p w14:paraId="25BA9C42" w14:textId="2F7D4433" w:rsidR="00535C0D" w:rsidRPr="00DF27F3" w:rsidRDefault="008A3A66" w:rsidP="00E50164">
          <w:pPr>
            <w:jc w:val="center"/>
            <w:rPr>
              <w:b/>
              <w:color w:val="000000" w:themeColor="text1"/>
              <w:sz w:val="28"/>
              <w:szCs w:val="28"/>
              <w:lang w:val="kk-KZ"/>
            </w:rPr>
          </w:pPr>
          <w:r w:rsidRPr="00DF27F3">
            <w:rPr>
              <w:b/>
              <w:color w:val="000000" w:themeColor="text1"/>
              <w:sz w:val="28"/>
              <w:szCs w:val="28"/>
              <w:lang w:val="kk-KZ"/>
            </w:rPr>
            <w:t>Миокард инфарктісін диагностикалауда электрокардиосигналдарды нейрожелілік талдау</w:t>
          </w:r>
        </w:p>
        <w:p w14:paraId="6E413927" w14:textId="77777777" w:rsidR="00535C0D" w:rsidRPr="006E6105" w:rsidRDefault="00535C0D" w:rsidP="00E50164">
          <w:pPr>
            <w:rPr>
              <w:color w:val="000000" w:themeColor="text1"/>
              <w:sz w:val="28"/>
              <w:szCs w:val="28"/>
              <w:lang w:val="ru-RU"/>
            </w:rPr>
          </w:pPr>
        </w:p>
        <w:p w14:paraId="573A8A13" w14:textId="5DDF314C" w:rsidR="00535C0D" w:rsidRPr="00DF27F3" w:rsidRDefault="00535C0D" w:rsidP="00E50164">
          <w:pPr>
            <w:jc w:val="center"/>
            <w:rPr>
              <w:color w:val="000000" w:themeColor="text1"/>
              <w:sz w:val="28"/>
              <w:szCs w:val="28"/>
              <w:lang w:val="kk-KZ"/>
            </w:rPr>
          </w:pPr>
          <w:r w:rsidRPr="006E6105">
            <w:rPr>
              <w:color w:val="000000" w:themeColor="text1"/>
              <w:sz w:val="28"/>
              <w:szCs w:val="28"/>
              <w:lang w:val="ru-RU"/>
            </w:rPr>
            <w:t>6</w:t>
          </w:r>
          <w:r w:rsidRPr="00DF27F3">
            <w:rPr>
              <w:color w:val="000000" w:themeColor="text1"/>
              <w:sz w:val="28"/>
              <w:szCs w:val="28"/>
            </w:rPr>
            <w:t>D</w:t>
          </w:r>
          <w:r w:rsidRPr="006E6105">
            <w:rPr>
              <w:color w:val="000000" w:themeColor="text1"/>
              <w:sz w:val="28"/>
              <w:szCs w:val="28"/>
              <w:lang w:val="ru-RU"/>
            </w:rPr>
            <w:t xml:space="preserve">071600 – </w:t>
          </w:r>
          <w:r w:rsidR="008A3A66" w:rsidRPr="00DF27F3">
            <w:rPr>
              <w:color w:val="000000" w:themeColor="text1"/>
              <w:sz w:val="28"/>
              <w:szCs w:val="28"/>
              <w:lang w:val="kk-KZ"/>
            </w:rPr>
            <w:t>Аспап жасау</w:t>
          </w:r>
        </w:p>
        <w:p w14:paraId="7BCFCCF2" w14:textId="77777777" w:rsidR="00535C0D" w:rsidRPr="006E6105" w:rsidRDefault="00535C0D" w:rsidP="00E50164">
          <w:pPr>
            <w:jc w:val="center"/>
            <w:rPr>
              <w:color w:val="000000" w:themeColor="text1"/>
              <w:sz w:val="28"/>
              <w:szCs w:val="28"/>
              <w:lang w:val="ru-RU"/>
            </w:rPr>
          </w:pPr>
        </w:p>
        <w:p w14:paraId="6DF65C25" w14:textId="77777777" w:rsidR="00535C0D" w:rsidRPr="006E6105" w:rsidRDefault="00535C0D" w:rsidP="00E50164">
          <w:pPr>
            <w:jc w:val="center"/>
            <w:rPr>
              <w:color w:val="000000" w:themeColor="text1"/>
              <w:sz w:val="28"/>
              <w:szCs w:val="28"/>
              <w:lang w:val="ru-RU"/>
            </w:rPr>
          </w:pPr>
        </w:p>
        <w:p w14:paraId="040F9241" w14:textId="717355C5" w:rsidR="008A3A66" w:rsidRPr="00DF27F3" w:rsidRDefault="008A3A66" w:rsidP="008A3A66">
          <w:pPr>
            <w:jc w:val="center"/>
            <w:rPr>
              <w:color w:val="000000" w:themeColor="text1"/>
              <w:sz w:val="28"/>
              <w:szCs w:val="28"/>
              <w:lang w:val="kk-KZ"/>
            </w:rPr>
          </w:pPr>
          <w:r w:rsidRPr="00DF27F3">
            <w:rPr>
              <w:color w:val="000000" w:themeColor="text1"/>
              <w:sz w:val="28"/>
              <w:szCs w:val="28"/>
              <w:lang w:val="kk-KZ"/>
            </w:rPr>
            <w:t xml:space="preserve">Философия докторы (PhD) дәрежесін алу үшін </w:t>
          </w:r>
        </w:p>
        <w:p w14:paraId="0B4ED793" w14:textId="61940EF6" w:rsidR="008A3A66" w:rsidRPr="00DF27F3" w:rsidRDefault="008A3A66" w:rsidP="008A3A66">
          <w:pPr>
            <w:jc w:val="center"/>
            <w:rPr>
              <w:color w:val="000000" w:themeColor="text1"/>
              <w:sz w:val="28"/>
              <w:szCs w:val="28"/>
              <w:lang w:val="kk-KZ"/>
            </w:rPr>
          </w:pPr>
          <w:r w:rsidRPr="00DF27F3">
            <w:rPr>
              <w:color w:val="000000" w:themeColor="text1"/>
              <w:sz w:val="28"/>
              <w:szCs w:val="28"/>
              <w:lang w:val="kk-KZ"/>
            </w:rPr>
            <w:t>дайындалған диссертация</w:t>
          </w:r>
        </w:p>
        <w:p w14:paraId="78204828" w14:textId="6AB0E22A" w:rsidR="00535C0D" w:rsidRPr="006E6105" w:rsidRDefault="00535C0D" w:rsidP="008A3A66">
          <w:pPr>
            <w:jc w:val="center"/>
            <w:rPr>
              <w:color w:val="000000" w:themeColor="text1"/>
              <w:sz w:val="28"/>
              <w:szCs w:val="28"/>
              <w:lang w:val="ru-RU"/>
            </w:rPr>
          </w:pPr>
        </w:p>
        <w:p w14:paraId="097D0E03" w14:textId="77777777" w:rsidR="00535C0D" w:rsidRPr="006E6105" w:rsidRDefault="00535C0D" w:rsidP="00E50164">
          <w:pPr>
            <w:jc w:val="center"/>
            <w:rPr>
              <w:color w:val="000000" w:themeColor="text1"/>
              <w:sz w:val="28"/>
              <w:szCs w:val="28"/>
              <w:lang w:val="ru-RU"/>
            </w:rPr>
          </w:pPr>
        </w:p>
        <w:p w14:paraId="33D170E7" w14:textId="7F6481A7" w:rsidR="002F5E03" w:rsidRPr="006E6105" w:rsidRDefault="008A3A66" w:rsidP="002F5E03">
          <w:pPr>
            <w:jc w:val="right"/>
            <w:rPr>
              <w:color w:val="000000" w:themeColor="text1"/>
              <w:sz w:val="28"/>
              <w:szCs w:val="28"/>
              <w:lang w:val="ru-RU"/>
            </w:rPr>
          </w:pPr>
          <w:r w:rsidRPr="00DF27F3">
            <w:rPr>
              <w:color w:val="000000" w:themeColor="text1"/>
              <w:sz w:val="28"/>
              <w:szCs w:val="28"/>
              <w:lang w:val="kk-KZ"/>
            </w:rPr>
            <w:t>Ғылыми жетекшісі</w:t>
          </w:r>
          <w:r w:rsidR="002F5E03" w:rsidRPr="006E6105">
            <w:rPr>
              <w:color w:val="000000" w:themeColor="text1"/>
              <w:sz w:val="28"/>
              <w:szCs w:val="28"/>
              <w:lang w:val="ru-RU"/>
            </w:rPr>
            <w:t>:</w:t>
          </w:r>
        </w:p>
        <w:p w14:paraId="072ADECE" w14:textId="61F02E9E" w:rsidR="002F5E03" w:rsidRPr="006E6105" w:rsidRDefault="008A3A66" w:rsidP="002F5E03">
          <w:pPr>
            <w:jc w:val="right"/>
            <w:rPr>
              <w:color w:val="000000" w:themeColor="text1"/>
              <w:sz w:val="28"/>
              <w:szCs w:val="28"/>
              <w:lang w:val="ru-RU"/>
            </w:rPr>
          </w:pPr>
          <w:r w:rsidRPr="00DF27F3">
            <w:rPr>
              <w:color w:val="000000" w:themeColor="text1"/>
              <w:sz w:val="28"/>
              <w:szCs w:val="28"/>
              <w:lang w:val="kk-KZ"/>
            </w:rPr>
            <w:t>техника ғылымдарының кандидаты</w:t>
          </w:r>
          <w:r w:rsidR="002F5E03" w:rsidRPr="006E6105">
            <w:rPr>
              <w:color w:val="000000" w:themeColor="text1"/>
              <w:sz w:val="28"/>
              <w:szCs w:val="28"/>
              <w:lang w:val="ru-RU"/>
            </w:rPr>
            <w:t>, профессор</w:t>
          </w:r>
        </w:p>
        <w:p w14:paraId="36BCE440" w14:textId="4B05E74D" w:rsidR="00535C0D" w:rsidRPr="00DF27F3" w:rsidRDefault="008A3A66" w:rsidP="002F5E03">
          <w:pPr>
            <w:jc w:val="right"/>
            <w:rPr>
              <w:color w:val="000000" w:themeColor="text1"/>
              <w:sz w:val="28"/>
              <w:szCs w:val="28"/>
              <w:lang w:val="kk-KZ"/>
            </w:rPr>
          </w:pPr>
          <w:r w:rsidRPr="00DF27F3">
            <w:rPr>
              <w:color w:val="000000" w:themeColor="text1"/>
              <w:sz w:val="28"/>
              <w:szCs w:val="28"/>
              <w:lang w:val="kk-KZ"/>
            </w:rPr>
            <w:t>Ө</w:t>
          </w:r>
          <w:r w:rsidR="002F5E03" w:rsidRPr="00DF27F3">
            <w:rPr>
              <w:color w:val="000000" w:themeColor="text1"/>
              <w:sz w:val="28"/>
              <w:szCs w:val="28"/>
              <w:lang w:val="kk-KZ"/>
            </w:rPr>
            <w:t>ж</w:t>
          </w:r>
          <w:r w:rsidRPr="00DF27F3">
            <w:rPr>
              <w:color w:val="000000" w:themeColor="text1"/>
              <w:sz w:val="28"/>
              <w:szCs w:val="28"/>
              <w:lang w:val="kk-KZ"/>
            </w:rPr>
            <w:t>і</w:t>
          </w:r>
          <w:r w:rsidR="002F5E03" w:rsidRPr="00DF27F3">
            <w:rPr>
              <w:color w:val="000000" w:themeColor="text1"/>
              <w:sz w:val="28"/>
              <w:szCs w:val="28"/>
              <w:lang w:val="kk-KZ"/>
            </w:rPr>
            <w:t xml:space="preserve">кенов </w:t>
          </w:r>
          <w:r w:rsidRPr="00DF27F3">
            <w:rPr>
              <w:color w:val="000000" w:themeColor="text1"/>
              <w:sz w:val="28"/>
              <w:szCs w:val="28"/>
              <w:lang w:val="kk-KZ"/>
            </w:rPr>
            <w:t>Қ</w:t>
          </w:r>
          <w:r w:rsidR="002F5E03" w:rsidRPr="00DF27F3">
            <w:rPr>
              <w:color w:val="000000" w:themeColor="text1"/>
              <w:sz w:val="28"/>
              <w:szCs w:val="28"/>
              <w:lang w:val="kk-KZ"/>
            </w:rPr>
            <w:t xml:space="preserve">асымбек </w:t>
          </w:r>
          <w:r w:rsidRPr="00DF27F3">
            <w:rPr>
              <w:color w:val="000000" w:themeColor="text1"/>
              <w:sz w:val="28"/>
              <w:szCs w:val="28"/>
              <w:lang w:val="kk-KZ"/>
            </w:rPr>
            <w:t>Әділбекұлы</w:t>
          </w:r>
        </w:p>
        <w:p w14:paraId="078D429F" w14:textId="77777777" w:rsidR="00535C0D" w:rsidRPr="006E6105" w:rsidRDefault="00535C0D" w:rsidP="00E50164">
          <w:pPr>
            <w:jc w:val="right"/>
            <w:rPr>
              <w:color w:val="000000" w:themeColor="text1"/>
              <w:sz w:val="28"/>
              <w:szCs w:val="28"/>
              <w:lang w:val="ru-RU"/>
            </w:rPr>
          </w:pPr>
        </w:p>
        <w:p w14:paraId="36FF45CB" w14:textId="3896B12D" w:rsidR="002F5E03" w:rsidRPr="006E6105" w:rsidRDefault="008A3A66" w:rsidP="002F5E03">
          <w:pPr>
            <w:jc w:val="right"/>
            <w:rPr>
              <w:color w:val="000000" w:themeColor="text1"/>
              <w:sz w:val="28"/>
              <w:szCs w:val="28"/>
              <w:lang w:val="ru-RU"/>
            </w:rPr>
          </w:pPr>
          <w:r w:rsidRPr="006E6105">
            <w:rPr>
              <w:color w:val="000000" w:themeColor="text1"/>
              <w:sz w:val="28"/>
              <w:szCs w:val="28"/>
              <w:lang w:val="ru-RU"/>
            </w:rPr>
            <w:t xml:space="preserve">Шетелдік ғылыми </w:t>
          </w:r>
          <w:r w:rsidRPr="00DF27F3">
            <w:rPr>
              <w:color w:val="000000" w:themeColor="text1"/>
              <w:sz w:val="28"/>
              <w:szCs w:val="28"/>
              <w:lang w:val="kk-KZ"/>
            </w:rPr>
            <w:t>жетекші</w:t>
          </w:r>
          <w:r w:rsidR="002F5E03" w:rsidRPr="006E6105">
            <w:rPr>
              <w:color w:val="000000" w:themeColor="text1"/>
              <w:sz w:val="28"/>
              <w:szCs w:val="28"/>
              <w:lang w:val="ru-RU"/>
            </w:rPr>
            <w:t xml:space="preserve">: </w:t>
          </w:r>
        </w:p>
        <w:p w14:paraId="57D7208A" w14:textId="2824B669" w:rsidR="00535C0D" w:rsidRPr="006E6105" w:rsidRDefault="008A3A66" w:rsidP="002F5E03">
          <w:pPr>
            <w:jc w:val="right"/>
            <w:rPr>
              <w:color w:val="000000" w:themeColor="text1"/>
              <w:sz w:val="28"/>
              <w:szCs w:val="28"/>
              <w:lang w:val="ru-RU"/>
            </w:rPr>
          </w:pPr>
          <w:r w:rsidRPr="00DF27F3">
            <w:rPr>
              <w:color w:val="000000" w:themeColor="text1"/>
              <w:sz w:val="28"/>
              <w:szCs w:val="28"/>
              <w:lang w:val="kk-KZ"/>
            </w:rPr>
            <w:t>техника ғылымдарының докторы</w:t>
          </w:r>
          <w:r w:rsidR="002F5E03" w:rsidRPr="006E6105">
            <w:rPr>
              <w:color w:val="000000" w:themeColor="text1"/>
              <w:sz w:val="28"/>
              <w:szCs w:val="28"/>
              <w:lang w:val="ru-RU"/>
            </w:rPr>
            <w:t>, профессор</w:t>
          </w:r>
        </w:p>
        <w:p w14:paraId="7308365B" w14:textId="77777777" w:rsidR="00535C0D" w:rsidRPr="006E6105" w:rsidRDefault="00535C0D" w:rsidP="00E50164">
          <w:pPr>
            <w:jc w:val="right"/>
            <w:rPr>
              <w:color w:val="000000" w:themeColor="text1"/>
              <w:sz w:val="28"/>
              <w:szCs w:val="28"/>
              <w:lang w:val="ru-RU"/>
            </w:rPr>
          </w:pPr>
          <w:r w:rsidRPr="006E6105">
            <w:rPr>
              <w:color w:val="000000" w:themeColor="text1"/>
              <w:sz w:val="28"/>
              <w:szCs w:val="28"/>
              <w:lang w:val="ru-RU"/>
            </w:rPr>
            <w:t>Бодин Олег Николаевич</w:t>
          </w:r>
        </w:p>
        <w:p w14:paraId="1D1A344D" w14:textId="77777777" w:rsidR="00535C0D" w:rsidRPr="006E6105" w:rsidRDefault="00535C0D" w:rsidP="00E50164">
          <w:pPr>
            <w:jc w:val="right"/>
            <w:rPr>
              <w:b/>
              <w:color w:val="000000" w:themeColor="text1"/>
              <w:sz w:val="28"/>
              <w:szCs w:val="28"/>
              <w:lang w:val="ru-RU"/>
            </w:rPr>
          </w:pPr>
          <w:r w:rsidRPr="006E6105">
            <w:rPr>
              <w:color w:val="000000" w:themeColor="text1"/>
              <w:sz w:val="28"/>
              <w:szCs w:val="28"/>
              <w:lang w:val="ru-RU"/>
            </w:rPr>
            <w:t>(ПМУ, Пенза)</w:t>
          </w:r>
        </w:p>
        <w:p w14:paraId="11552F8A" w14:textId="77777777" w:rsidR="00535C0D" w:rsidRPr="006E6105" w:rsidRDefault="00535C0D" w:rsidP="00E50164">
          <w:pPr>
            <w:jc w:val="center"/>
            <w:rPr>
              <w:color w:val="000000" w:themeColor="text1"/>
              <w:sz w:val="28"/>
              <w:szCs w:val="28"/>
              <w:lang w:val="ru-RU"/>
            </w:rPr>
          </w:pPr>
        </w:p>
        <w:p w14:paraId="0C0D7224" w14:textId="77777777" w:rsidR="00535C0D" w:rsidRPr="006E6105" w:rsidRDefault="00535C0D" w:rsidP="00E50164">
          <w:pPr>
            <w:jc w:val="center"/>
            <w:rPr>
              <w:color w:val="000000" w:themeColor="text1"/>
              <w:sz w:val="28"/>
              <w:szCs w:val="28"/>
              <w:lang w:val="ru-RU"/>
            </w:rPr>
          </w:pPr>
        </w:p>
        <w:p w14:paraId="7AE07A9C" w14:textId="77777777" w:rsidR="00535C0D" w:rsidRPr="006E6105" w:rsidRDefault="00535C0D" w:rsidP="00E50164">
          <w:pPr>
            <w:jc w:val="center"/>
            <w:rPr>
              <w:color w:val="000000" w:themeColor="text1"/>
              <w:sz w:val="28"/>
              <w:szCs w:val="28"/>
              <w:lang w:val="ru-RU"/>
            </w:rPr>
          </w:pPr>
        </w:p>
        <w:p w14:paraId="10CCA0F8" w14:textId="77777777" w:rsidR="00535C0D" w:rsidRPr="006E6105" w:rsidRDefault="00535C0D" w:rsidP="00E50164">
          <w:pPr>
            <w:jc w:val="center"/>
            <w:rPr>
              <w:color w:val="000000" w:themeColor="text1"/>
              <w:sz w:val="28"/>
              <w:szCs w:val="28"/>
              <w:lang w:val="ru-RU"/>
            </w:rPr>
          </w:pPr>
        </w:p>
        <w:p w14:paraId="07FF82E2" w14:textId="77777777" w:rsidR="00535C0D" w:rsidRPr="006E6105" w:rsidRDefault="00535C0D" w:rsidP="00E50164">
          <w:pPr>
            <w:rPr>
              <w:color w:val="000000" w:themeColor="text1"/>
              <w:sz w:val="28"/>
              <w:szCs w:val="28"/>
              <w:lang w:val="ru-RU"/>
            </w:rPr>
          </w:pPr>
        </w:p>
        <w:p w14:paraId="704CD983" w14:textId="77777777" w:rsidR="00535C0D" w:rsidRPr="006E6105" w:rsidRDefault="00535C0D" w:rsidP="00E50164">
          <w:pPr>
            <w:jc w:val="center"/>
            <w:rPr>
              <w:color w:val="000000" w:themeColor="text1"/>
              <w:sz w:val="28"/>
              <w:szCs w:val="28"/>
              <w:lang w:val="ru-RU"/>
            </w:rPr>
          </w:pPr>
        </w:p>
        <w:p w14:paraId="4F416662" w14:textId="77777777" w:rsidR="00535C0D" w:rsidRPr="006E6105" w:rsidRDefault="00535C0D" w:rsidP="00E50164">
          <w:pPr>
            <w:jc w:val="center"/>
            <w:rPr>
              <w:color w:val="000000" w:themeColor="text1"/>
              <w:sz w:val="28"/>
              <w:szCs w:val="28"/>
              <w:lang w:val="ru-RU"/>
            </w:rPr>
          </w:pPr>
        </w:p>
        <w:p w14:paraId="1B0197BE" w14:textId="2249F896" w:rsidR="00535C0D" w:rsidRPr="00DF27F3" w:rsidRDefault="002F5E03" w:rsidP="00E50164">
          <w:pPr>
            <w:jc w:val="center"/>
            <w:rPr>
              <w:color w:val="000000" w:themeColor="text1"/>
              <w:sz w:val="28"/>
              <w:szCs w:val="28"/>
              <w:lang w:val="kk-KZ"/>
            </w:rPr>
          </w:pPr>
          <w:r w:rsidRPr="00DF27F3">
            <w:rPr>
              <w:color w:val="000000" w:themeColor="text1"/>
              <w:sz w:val="28"/>
              <w:szCs w:val="28"/>
              <w:lang w:val="kk-KZ"/>
            </w:rPr>
            <w:t>Республика Казахстан</w:t>
          </w:r>
        </w:p>
        <w:p w14:paraId="27271B35" w14:textId="77777777" w:rsidR="00535C0D" w:rsidRPr="006E6105" w:rsidRDefault="00535C0D" w:rsidP="00E50164">
          <w:pPr>
            <w:jc w:val="center"/>
            <w:rPr>
              <w:color w:val="000000" w:themeColor="text1"/>
              <w:sz w:val="28"/>
              <w:szCs w:val="28"/>
              <w:lang w:val="ru-RU"/>
            </w:rPr>
          </w:pPr>
          <w:r w:rsidRPr="006E6105">
            <w:rPr>
              <w:color w:val="000000" w:themeColor="text1"/>
              <w:sz w:val="28"/>
              <w:szCs w:val="28"/>
              <w:lang w:val="ru-RU"/>
            </w:rPr>
            <w:t>Алматы, 2022</w:t>
          </w:r>
        </w:p>
        <w:p w14:paraId="564FA2FB" w14:textId="77777777" w:rsidR="00535C0D" w:rsidRPr="006E6105" w:rsidRDefault="00535C0D" w:rsidP="00E50164">
          <w:pPr>
            <w:jc w:val="center"/>
            <w:rPr>
              <w:color w:val="000000" w:themeColor="text1"/>
              <w:sz w:val="28"/>
              <w:szCs w:val="28"/>
              <w:lang w:val="ru-RU"/>
            </w:rPr>
          </w:pPr>
        </w:p>
        <w:bookmarkStart w:id="7" w:name="_Toc56102520" w:displacedByCustomXml="next"/>
        <w:sdt>
          <w:sdtPr>
            <w:rPr>
              <w:rFonts w:ascii="Times New Roman" w:eastAsia="Times New Roman" w:hAnsi="Times New Roman" w:cs="Times New Roman"/>
              <w:color w:val="000000" w:themeColor="text1"/>
              <w:sz w:val="28"/>
              <w:szCs w:val="28"/>
              <w:lang w:val="ru-RU" w:eastAsia="ru-RU"/>
            </w:rPr>
            <w:id w:val="1508174228"/>
            <w:docPartObj>
              <w:docPartGallery w:val="Table of Contents"/>
              <w:docPartUnique/>
            </w:docPartObj>
          </w:sdtPr>
          <w:sdtEndPr>
            <w:rPr>
              <w:b/>
              <w:bCs/>
              <w:sz w:val="24"/>
              <w:szCs w:val="24"/>
            </w:rPr>
          </w:sdtEndPr>
          <w:sdtContent>
            <w:p w14:paraId="14532C64" w14:textId="06419962" w:rsidR="00FC6E68" w:rsidRPr="00DF27F3" w:rsidRDefault="008A3A66" w:rsidP="00E50164">
              <w:pPr>
                <w:pStyle w:val="affffff3"/>
                <w:spacing w:line="240" w:lineRule="auto"/>
                <w:jc w:val="center"/>
                <w:rPr>
                  <w:rFonts w:ascii="Times New Roman" w:hAnsi="Times New Roman" w:cs="Times New Roman"/>
                  <w:b/>
                  <w:color w:val="000000" w:themeColor="text1"/>
                  <w:sz w:val="28"/>
                  <w:szCs w:val="28"/>
                  <w:lang w:val="kk-KZ"/>
                </w:rPr>
              </w:pPr>
              <w:r w:rsidRPr="00DF27F3">
                <w:rPr>
                  <w:rFonts w:ascii="Times New Roman" w:hAnsi="Times New Roman" w:cs="Times New Roman"/>
                  <w:b/>
                  <w:color w:val="000000" w:themeColor="text1"/>
                  <w:sz w:val="28"/>
                  <w:szCs w:val="28"/>
                  <w:lang w:val="kk-KZ"/>
                </w:rPr>
                <w:t>МАЗМҰНЫ</w:t>
              </w:r>
            </w:p>
            <w:p w14:paraId="55DAC581" w14:textId="77777777" w:rsidR="00515636" w:rsidRPr="006E6105" w:rsidRDefault="00515636" w:rsidP="00E50164">
              <w:pPr>
                <w:rPr>
                  <w:color w:val="000000" w:themeColor="text1"/>
                  <w:sz w:val="28"/>
                  <w:szCs w:val="28"/>
                  <w:lang w:val="ru-RU" w:eastAsia="en-US"/>
                </w:rPr>
              </w:pPr>
              <w:bookmarkStart w:id="8" w:name="_GoBack"/>
              <w:bookmarkEnd w:id="8"/>
            </w:p>
            <w:p w14:paraId="7EEF69FB" w14:textId="77777777" w:rsidR="00DD01F9" w:rsidRDefault="00FC6E68">
              <w:pPr>
                <w:pStyle w:val="13"/>
                <w:rPr>
                  <w:rFonts w:asciiTheme="minorHAnsi" w:eastAsiaTheme="minorEastAsia" w:hAnsiTheme="minorHAnsi" w:cstheme="minorBidi"/>
                  <w:b w:val="0"/>
                  <w:caps w:val="0"/>
                  <w:sz w:val="22"/>
                  <w:szCs w:val="22"/>
                  <w:lang w:val="ru-RU"/>
                </w:rPr>
              </w:pPr>
              <w:r w:rsidRPr="00DF27F3">
                <w:rPr>
                  <w:color w:val="000000" w:themeColor="text1"/>
                  <w:sz w:val="28"/>
                </w:rPr>
                <w:fldChar w:fldCharType="begin"/>
              </w:r>
              <w:r w:rsidRPr="00DF27F3">
                <w:rPr>
                  <w:color w:val="000000" w:themeColor="text1"/>
                  <w:sz w:val="28"/>
                </w:rPr>
                <w:instrText xml:space="preserve"> TOC \o "1-3" \h \z \u </w:instrText>
              </w:r>
              <w:r w:rsidRPr="00DF27F3">
                <w:rPr>
                  <w:color w:val="000000" w:themeColor="text1"/>
                  <w:sz w:val="28"/>
                </w:rPr>
                <w:fldChar w:fldCharType="separate"/>
              </w:r>
              <w:hyperlink w:anchor="_Toc120703294" w:history="1">
                <w:r w:rsidR="00DD01F9" w:rsidRPr="00932C2B">
                  <w:rPr>
                    <w:rStyle w:val="ae"/>
                    <w:bCs/>
                    <w:iCs/>
                    <w:lang w:val="kk-KZ" w:eastAsia="en-US"/>
                  </w:rPr>
                  <w:t>НОРМАТИВТІК СІЛТЕМЕЛЕР</w:t>
                </w:r>
                <w:r w:rsidR="00DD01F9">
                  <w:rPr>
                    <w:webHidden/>
                  </w:rPr>
                  <w:tab/>
                </w:r>
                <w:r w:rsidR="00DD01F9">
                  <w:rPr>
                    <w:webHidden/>
                  </w:rPr>
                  <w:fldChar w:fldCharType="begin"/>
                </w:r>
                <w:r w:rsidR="00DD01F9">
                  <w:rPr>
                    <w:webHidden/>
                  </w:rPr>
                  <w:instrText xml:space="preserve"> PAGEREF _Toc120703294 \h </w:instrText>
                </w:r>
                <w:r w:rsidR="00DD01F9">
                  <w:rPr>
                    <w:webHidden/>
                  </w:rPr>
                </w:r>
                <w:r w:rsidR="00DD01F9">
                  <w:rPr>
                    <w:webHidden/>
                  </w:rPr>
                  <w:fldChar w:fldCharType="separate"/>
                </w:r>
                <w:r w:rsidR="00DD01F9">
                  <w:rPr>
                    <w:webHidden/>
                  </w:rPr>
                  <w:t>3</w:t>
                </w:r>
                <w:r w:rsidR="00DD01F9">
                  <w:rPr>
                    <w:webHidden/>
                  </w:rPr>
                  <w:fldChar w:fldCharType="end"/>
                </w:r>
              </w:hyperlink>
            </w:p>
            <w:p w14:paraId="41C1CD2D" w14:textId="77777777" w:rsidR="00DD01F9" w:rsidRDefault="00DD01F9">
              <w:pPr>
                <w:pStyle w:val="13"/>
                <w:rPr>
                  <w:rFonts w:asciiTheme="minorHAnsi" w:eastAsiaTheme="minorEastAsia" w:hAnsiTheme="minorHAnsi" w:cstheme="minorBidi"/>
                  <w:b w:val="0"/>
                  <w:caps w:val="0"/>
                  <w:sz w:val="22"/>
                  <w:szCs w:val="22"/>
                  <w:lang w:val="ru-RU"/>
                </w:rPr>
              </w:pPr>
              <w:hyperlink w:anchor="_Toc120703295" w:history="1">
                <w:r w:rsidRPr="00932C2B">
                  <w:rPr>
                    <w:rStyle w:val="ae"/>
                    <w:bCs/>
                    <w:iCs/>
                    <w:lang w:val="kk-KZ" w:eastAsia="en-US"/>
                  </w:rPr>
                  <w:t>ҚАБЫЛДАНҒАН ҚЫСҚАРТУЛАР ТІЗІМІ</w:t>
                </w:r>
                <w:r>
                  <w:rPr>
                    <w:webHidden/>
                  </w:rPr>
                  <w:tab/>
                </w:r>
                <w:r>
                  <w:rPr>
                    <w:webHidden/>
                  </w:rPr>
                  <w:fldChar w:fldCharType="begin"/>
                </w:r>
                <w:r>
                  <w:rPr>
                    <w:webHidden/>
                  </w:rPr>
                  <w:instrText xml:space="preserve"> PAGEREF _Toc120703295 \h </w:instrText>
                </w:r>
                <w:r>
                  <w:rPr>
                    <w:webHidden/>
                  </w:rPr>
                </w:r>
                <w:r>
                  <w:rPr>
                    <w:webHidden/>
                  </w:rPr>
                  <w:fldChar w:fldCharType="separate"/>
                </w:r>
                <w:r>
                  <w:rPr>
                    <w:webHidden/>
                  </w:rPr>
                  <w:t>4</w:t>
                </w:r>
                <w:r>
                  <w:rPr>
                    <w:webHidden/>
                  </w:rPr>
                  <w:fldChar w:fldCharType="end"/>
                </w:r>
              </w:hyperlink>
            </w:p>
            <w:p w14:paraId="42E90F17" w14:textId="77777777" w:rsidR="00DD01F9" w:rsidRDefault="00DD01F9">
              <w:pPr>
                <w:pStyle w:val="13"/>
                <w:rPr>
                  <w:rFonts w:asciiTheme="minorHAnsi" w:eastAsiaTheme="minorEastAsia" w:hAnsiTheme="minorHAnsi" w:cstheme="minorBidi"/>
                  <w:b w:val="0"/>
                  <w:caps w:val="0"/>
                  <w:sz w:val="22"/>
                  <w:szCs w:val="22"/>
                  <w:lang w:val="ru-RU"/>
                </w:rPr>
              </w:pPr>
              <w:hyperlink w:anchor="_Toc120703296" w:history="1">
                <w:r w:rsidRPr="00932C2B">
                  <w:rPr>
                    <w:rStyle w:val="ae"/>
                    <w:bCs/>
                    <w:iCs/>
                    <w:lang w:val="kk-KZ" w:eastAsia="en-US"/>
                  </w:rPr>
                  <w:t>КІРІСПЕ</w:t>
                </w:r>
                <w:r>
                  <w:rPr>
                    <w:webHidden/>
                  </w:rPr>
                  <w:tab/>
                </w:r>
                <w:r>
                  <w:rPr>
                    <w:webHidden/>
                  </w:rPr>
                  <w:fldChar w:fldCharType="begin"/>
                </w:r>
                <w:r>
                  <w:rPr>
                    <w:webHidden/>
                  </w:rPr>
                  <w:instrText xml:space="preserve"> PAGEREF _Toc120703296 \h </w:instrText>
                </w:r>
                <w:r>
                  <w:rPr>
                    <w:webHidden/>
                  </w:rPr>
                </w:r>
                <w:r>
                  <w:rPr>
                    <w:webHidden/>
                  </w:rPr>
                  <w:fldChar w:fldCharType="separate"/>
                </w:r>
                <w:r>
                  <w:rPr>
                    <w:webHidden/>
                  </w:rPr>
                  <w:t>5</w:t>
                </w:r>
                <w:r>
                  <w:rPr>
                    <w:webHidden/>
                  </w:rPr>
                  <w:fldChar w:fldCharType="end"/>
                </w:r>
              </w:hyperlink>
            </w:p>
            <w:p w14:paraId="01F4B3BC" w14:textId="77777777" w:rsidR="00DD01F9" w:rsidRDefault="00DD01F9">
              <w:pPr>
                <w:pStyle w:val="22"/>
                <w:rPr>
                  <w:rFonts w:asciiTheme="minorHAnsi" w:eastAsiaTheme="minorEastAsia" w:hAnsiTheme="minorHAnsi" w:cstheme="minorBidi"/>
                  <w:noProof/>
                  <w:sz w:val="22"/>
                  <w:szCs w:val="22"/>
                  <w:lang w:val="ru-RU"/>
                </w:rPr>
              </w:pPr>
              <w:hyperlink w:anchor="_Toc120703297" w:history="1">
                <w:r w:rsidRPr="00932C2B">
                  <w:rPr>
                    <w:rStyle w:val="ae"/>
                    <w:noProof/>
                    <w:lang w:val="kk-KZ"/>
                  </w:rPr>
                  <w:t>1 МӘСЕЛЕНІҢ ЖАЙ-КҮЙІ ЖӘНЕ МӘСЕЛЕНІ БЕЛГІЛЕУ</w:t>
                </w:r>
                <w:r>
                  <w:rPr>
                    <w:noProof/>
                    <w:webHidden/>
                  </w:rPr>
                  <w:tab/>
                </w:r>
                <w:r>
                  <w:rPr>
                    <w:noProof/>
                    <w:webHidden/>
                  </w:rPr>
                  <w:fldChar w:fldCharType="begin"/>
                </w:r>
                <w:r>
                  <w:rPr>
                    <w:noProof/>
                    <w:webHidden/>
                  </w:rPr>
                  <w:instrText xml:space="preserve"> PAGEREF _Toc120703297 \h </w:instrText>
                </w:r>
                <w:r>
                  <w:rPr>
                    <w:noProof/>
                    <w:webHidden/>
                  </w:rPr>
                </w:r>
                <w:r>
                  <w:rPr>
                    <w:noProof/>
                    <w:webHidden/>
                  </w:rPr>
                  <w:fldChar w:fldCharType="separate"/>
                </w:r>
                <w:r>
                  <w:rPr>
                    <w:noProof/>
                    <w:webHidden/>
                  </w:rPr>
                  <w:t>7</w:t>
                </w:r>
                <w:r>
                  <w:rPr>
                    <w:noProof/>
                    <w:webHidden/>
                  </w:rPr>
                  <w:fldChar w:fldCharType="end"/>
                </w:r>
              </w:hyperlink>
            </w:p>
            <w:p w14:paraId="239FE6A0" w14:textId="77777777" w:rsidR="00DD01F9" w:rsidRDefault="00DD01F9">
              <w:pPr>
                <w:pStyle w:val="22"/>
                <w:rPr>
                  <w:rFonts w:asciiTheme="minorHAnsi" w:eastAsiaTheme="minorEastAsia" w:hAnsiTheme="minorHAnsi" w:cstheme="minorBidi"/>
                  <w:noProof/>
                  <w:sz w:val="22"/>
                  <w:szCs w:val="22"/>
                  <w:lang w:val="ru-RU"/>
                </w:rPr>
              </w:pPr>
              <w:hyperlink w:anchor="_Toc120703298" w:history="1">
                <w:r w:rsidRPr="00932C2B">
                  <w:rPr>
                    <w:rStyle w:val="ae"/>
                    <w:noProof/>
                    <w:kern w:val="36"/>
                    <w:lang w:val="kk-KZ"/>
                  </w:rPr>
                  <w:t>1.1 Миокард инфарктісін диагностикалау әдістеріне шолу</w:t>
                </w:r>
                <w:r>
                  <w:rPr>
                    <w:noProof/>
                    <w:webHidden/>
                  </w:rPr>
                  <w:tab/>
                </w:r>
                <w:r>
                  <w:rPr>
                    <w:noProof/>
                    <w:webHidden/>
                  </w:rPr>
                  <w:fldChar w:fldCharType="begin"/>
                </w:r>
                <w:r>
                  <w:rPr>
                    <w:noProof/>
                    <w:webHidden/>
                  </w:rPr>
                  <w:instrText xml:space="preserve"> PAGEREF _Toc120703298 \h </w:instrText>
                </w:r>
                <w:r>
                  <w:rPr>
                    <w:noProof/>
                    <w:webHidden/>
                  </w:rPr>
                </w:r>
                <w:r>
                  <w:rPr>
                    <w:noProof/>
                    <w:webHidden/>
                  </w:rPr>
                  <w:fldChar w:fldCharType="separate"/>
                </w:r>
                <w:r>
                  <w:rPr>
                    <w:noProof/>
                    <w:webHidden/>
                  </w:rPr>
                  <w:t>7</w:t>
                </w:r>
                <w:r>
                  <w:rPr>
                    <w:noProof/>
                    <w:webHidden/>
                  </w:rPr>
                  <w:fldChar w:fldCharType="end"/>
                </w:r>
              </w:hyperlink>
            </w:p>
            <w:p w14:paraId="485F4BDD" w14:textId="77777777" w:rsidR="00DD01F9" w:rsidRDefault="00DD01F9">
              <w:pPr>
                <w:pStyle w:val="22"/>
                <w:rPr>
                  <w:rFonts w:asciiTheme="minorHAnsi" w:eastAsiaTheme="minorEastAsia" w:hAnsiTheme="minorHAnsi" w:cstheme="minorBidi"/>
                  <w:noProof/>
                  <w:sz w:val="22"/>
                  <w:szCs w:val="22"/>
                  <w:lang w:val="ru-RU"/>
                </w:rPr>
              </w:pPr>
              <w:hyperlink w:anchor="_Toc120703299" w:history="1">
                <w:r w:rsidRPr="00932C2B">
                  <w:rPr>
                    <w:rStyle w:val="ae"/>
                    <w:noProof/>
                    <w:kern w:val="36"/>
                    <w:lang w:val="kk-KZ"/>
                  </w:rPr>
                  <w:t>1.2 Электрокардиосигналдың даму процесі</w:t>
                </w:r>
                <w:r>
                  <w:rPr>
                    <w:noProof/>
                    <w:webHidden/>
                  </w:rPr>
                  <w:tab/>
                </w:r>
                <w:r>
                  <w:rPr>
                    <w:noProof/>
                    <w:webHidden/>
                  </w:rPr>
                  <w:fldChar w:fldCharType="begin"/>
                </w:r>
                <w:r>
                  <w:rPr>
                    <w:noProof/>
                    <w:webHidden/>
                  </w:rPr>
                  <w:instrText xml:space="preserve"> PAGEREF _Toc120703299 \h </w:instrText>
                </w:r>
                <w:r>
                  <w:rPr>
                    <w:noProof/>
                    <w:webHidden/>
                  </w:rPr>
                </w:r>
                <w:r>
                  <w:rPr>
                    <w:noProof/>
                    <w:webHidden/>
                  </w:rPr>
                  <w:fldChar w:fldCharType="separate"/>
                </w:r>
                <w:r>
                  <w:rPr>
                    <w:noProof/>
                    <w:webHidden/>
                  </w:rPr>
                  <w:t>12</w:t>
                </w:r>
                <w:r>
                  <w:rPr>
                    <w:noProof/>
                    <w:webHidden/>
                  </w:rPr>
                  <w:fldChar w:fldCharType="end"/>
                </w:r>
              </w:hyperlink>
            </w:p>
            <w:p w14:paraId="0AEE2F8F" w14:textId="77777777" w:rsidR="00DD01F9" w:rsidRDefault="00DD01F9">
              <w:pPr>
                <w:pStyle w:val="22"/>
                <w:rPr>
                  <w:rFonts w:asciiTheme="minorHAnsi" w:eastAsiaTheme="minorEastAsia" w:hAnsiTheme="minorHAnsi" w:cstheme="minorBidi"/>
                  <w:noProof/>
                  <w:sz w:val="22"/>
                  <w:szCs w:val="22"/>
                  <w:lang w:val="ru-RU"/>
                </w:rPr>
              </w:pPr>
              <w:hyperlink w:anchor="_Toc120703300" w:history="1">
                <w:r w:rsidRPr="00932C2B">
                  <w:rPr>
                    <w:rStyle w:val="ae"/>
                    <w:noProof/>
                    <w:kern w:val="36"/>
                  </w:rPr>
                  <w:t xml:space="preserve">1.4 Миокард инфарктісінің </w:t>
                </w:r>
                <w:r w:rsidRPr="00932C2B">
                  <w:rPr>
                    <w:rStyle w:val="ae"/>
                    <w:noProof/>
                    <w:kern w:val="36"/>
                    <w:lang w:val="kk-KZ"/>
                  </w:rPr>
                  <w:t>ЭКС</w:t>
                </w:r>
                <w:r w:rsidRPr="00932C2B">
                  <w:rPr>
                    <w:rStyle w:val="ae"/>
                    <w:noProof/>
                    <w:kern w:val="36"/>
                  </w:rPr>
                  <w:t xml:space="preserve"> белгілері</w:t>
                </w:r>
                <w:r>
                  <w:rPr>
                    <w:noProof/>
                    <w:webHidden/>
                  </w:rPr>
                  <w:tab/>
                </w:r>
                <w:r>
                  <w:rPr>
                    <w:noProof/>
                    <w:webHidden/>
                  </w:rPr>
                  <w:fldChar w:fldCharType="begin"/>
                </w:r>
                <w:r>
                  <w:rPr>
                    <w:noProof/>
                    <w:webHidden/>
                  </w:rPr>
                  <w:instrText xml:space="preserve"> PAGEREF _Toc120703300 \h </w:instrText>
                </w:r>
                <w:r>
                  <w:rPr>
                    <w:noProof/>
                    <w:webHidden/>
                  </w:rPr>
                </w:r>
                <w:r>
                  <w:rPr>
                    <w:noProof/>
                    <w:webHidden/>
                  </w:rPr>
                  <w:fldChar w:fldCharType="separate"/>
                </w:r>
                <w:r>
                  <w:rPr>
                    <w:noProof/>
                    <w:webHidden/>
                  </w:rPr>
                  <w:t>15</w:t>
                </w:r>
                <w:r>
                  <w:rPr>
                    <w:noProof/>
                    <w:webHidden/>
                  </w:rPr>
                  <w:fldChar w:fldCharType="end"/>
                </w:r>
              </w:hyperlink>
            </w:p>
            <w:p w14:paraId="6EA3455B" w14:textId="77777777" w:rsidR="00DD01F9" w:rsidRDefault="00DD01F9">
              <w:pPr>
                <w:pStyle w:val="22"/>
                <w:rPr>
                  <w:rFonts w:asciiTheme="minorHAnsi" w:eastAsiaTheme="minorEastAsia" w:hAnsiTheme="minorHAnsi" w:cstheme="minorBidi"/>
                  <w:noProof/>
                  <w:sz w:val="22"/>
                  <w:szCs w:val="22"/>
                  <w:lang w:val="ru-RU"/>
                </w:rPr>
              </w:pPr>
              <w:hyperlink w:anchor="_Toc120703301" w:history="1">
                <w:r w:rsidRPr="00932C2B">
                  <w:rPr>
                    <w:rStyle w:val="ae"/>
                    <w:noProof/>
                    <w:kern w:val="36"/>
                    <w:lang w:val="kk-KZ"/>
                  </w:rPr>
                  <w:t>1.4 Машиналық оқыту алгоритмдерін қолдана отырып, миокард инфарктісін болжау әдісін зерттеу және таңдау</w:t>
                </w:r>
                <w:r>
                  <w:rPr>
                    <w:noProof/>
                    <w:webHidden/>
                  </w:rPr>
                  <w:tab/>
                </w:r>
                <w:r>
                  <w:rPr>
                    <w:noProof/>
                    <w:webHidden/>
                  </w:rPr>
                  <w:fldChar w:fldCharType="begin"/>
                </w:r>
                <w:r>
                  <w:rPr>
                    <w:noProof/>
                    <w:webHidden/>
                  </w:rPr>
                  <w:instrText xml:space="preserve"> PAGEREF _Toc120703301 \h </w:instrText>
                </w:r>
                <w:r>
                  <w:rPr>
                    <w:noProof/>
                    <w:webHidden/>
                  </w:rPr>
                </w:r>
                <w:r>
                  <w:rPr>
                    <w:noProof/>
                    <w:webHidden/>
                  </w:rPr>
                  <w:fldChar w:fldCharType="separate"/>
                </w:r>
                <w:r>
                  <w:rPr>
                    <w:noProof/>
                    <w:webHidden/>
                  </w:rPr>
                  <w:t>19</w:t>
                </w:r>
                <w:r>
                  <w:rPr>
                    <w:noProof/>
                    <w:webHidden/>
                  </w:rPr>
                  <w:fldChar w:fldCharType="end"/>
                </w:r>
              </w:hyperlink>
            </w:p>
            <w:p w14:paraId="08A8AE0C" w14:textId="77777777" w:rsidR="00DD01F9" w:rsidRDefault="00DD01F9">
              <w:pPr>
                <w:pStyle w:val="22"/>
                <w:rPr>
                  <w:rFonts w:asciiTheme="minorHAnsi" w:eastAsiaTheme="minorEastAsia" w:hAnsiTheme="minorHAnsi" w:cstheme="minorBidi"/>
                  <w:noProof/>
                  <w:sz w:val="22"/>
                  <w:szCs w:val="22"/>
                  <w:lang w:val="ru-RU"/>
                </w:rPr>
              </w:pPr>
              <w:hyperlink w:anchor="_Toc120703302" w:history="1">
                <w:r w:rsidRPr="00932C2B">
                  <w:rPr>
                    <w:rStyle w:val="ae"/>
                    <w:noProof/>
                    <w:kern w:val="36"/>
                    <w:lang w:val="kk-KZ"/>
                  </w:rPr>
                  <w:t>1.4.1 ЭКС өңдеуге арналған машиналық оқыту әдістері</w:t>
                </w:r>
                <w:r>
                  <w:rPr>
                    <w:noProof/>
                    <w:webHidden/>
                  </w:rPr>
                  <w:tab/>
                </w:r>
                <w:r>
                  <w:rPr>
                    <w:noProof/>
                    <w:webHidden/>
                  </w:rPr>
                  <w:fldChar w:fldCharType="begin"/>
                </w:r>
                <w:r>
                  <w:rPr>
                    <w:noProof/>
                    <w:webHidden/>
                  </w:rPr>
                  <w:instrText xml:space="preserve"> PAGEREF _Toc120703302 \h </w:instrText>
                </w:r>
                <w:r>
                  <w:rPr>
                    <w:noProof/>
                    <w:webHidden/>
                  </w:rPr>
                </w:r>
                <w:r>
                  <w:rPr>
                    <w:noProof/>
                    <w:webHidden/>
                  </w:rPr>
                  <w:fldChar w:fldCharType="separate"/>
                </w:r>
                <w:r>
                  <w:rPr>
                    <w:noProof/>
                    <w:webHidden/>
                  </w:rPr>
                  <w:t>19</w:t>
                </w:r>
                <w:r>
                  <w:rPr>
                    <w:noProof/>
                    <w:webHidden/>
                  </w:rPr>
                  <w:fldChar w:fldCharType="end"/>
                </w:r>
              </w:hyperlink>
            </w:p>
            <w:p w14:paraId="4A29AABF" w14:textId="77777777" w:rsidR="00DD01F9" w:rsidRDefault="00DD01F9">
              <w:pPr>
                <w:pStyle w:val="22"/>
                <w:rPr>
                  <w:rFonts w:asciiTheme="minorHAnsi" w:eastAsiaTheme="minorEastAsia" w:hAnsiTheme="minorHAnsi" w:cstheme="minorBidi"/>
                  <w:noProof/>
                  <w:sz w:val="22"/>
                  <w:szCs w:val="22"/>
                  <w:lang w:val="ru-RU"/>
                </w:rPr>
              </w:pPr>
              <w:hyperlink w:anchor="_Toc120703303" w:history="1">
                <w:r w:rsidRPr="00932C2B">
                  <w:rPr>
                    <w:rStyle w:val="ae"/>
                    <w:noProof/>
                    <w:spacing w:val="2"/>
                    <w:lang w:val="ru-RU"/>
                  </w:rPr>
                  <w:t>1.4.2 Машиналық оқыту үлгілерін зерттеу</w:t>
                </w:r>
                <w:r>
                  <w:rPr>
                    <w:noProof/>
                    <w:webHidden/>
                  </w:rPr>
                  <w:tab/>
                </w:r>
                <w:r>
                  <w:rPr>
                    <w:noProof/>
                    <w:webHidden/>
                  </w:rPr>
                  <w:fldChar w:fldCharType="begin"/>
                </w:r>
                <w:r>
                  <w:rPr>
                    <w:noProof/>
                    <w:webHidden/>
                  </w:rPr>
                  <w:instrText xml:space="preserve"> PAGEREF _Toc120703303 \h </w:instrText>
                </w:r>
                <w:r>
                  <w:rPr>
                    <w:noProof/>
                    <w:webHidden/>
                  </w:rPr>
                </w:r>
                <w:r>
                  <w:rPr>
                    <w:noProof/>
                    <w:webHidden/>
                  </w:rPr>
                  <w:fldChar w:fldCharType="separate"/>
                </w:r>
                <w:r>
                  <w:rPr>
                    <w:noProof/>
                    <w:webHidden/>
                  </w:rPr>
                  <w:t>24</w:t>
                </w:r>
                <w:r>
                  <w:rPr>
                    <w:noProof/>
                    <w:webHidden/>
                  </w:rPr>
                  <w:fldChar w:fldCharType="end"/>
                </w:r>
              </w:hyperlink>
            </w:p>
            <w:p w14:paraId="3B88378E" w14:textId="77777777" w:rsidR="00DD01F9" w:rsidRDefault="00DD01F9">
              <w:pPr>
                <w:pStyle w:val="22"/>
                <w:rPr>
                  <w:rFonts w:asciiTheme="minorHAnsi" w:eastAsiaTheme="minorEastAsia" w:hAnsiTheme="minorHAnsi" w:cstheme="minorBidi"/>
                  <w:noProof/>
                  <w:sz w:val="22"/>
                  <w:szCs w:val="22"/>
                  <w:lang w:val="ru-RU"/>
                </w:rPr>
              </w:pPr>
              <w:hyperlink w:anchor="_Toc120703304" w:history="1">
                <w:r w:rsidRPr="00932C2B">
                  <w:rPr>
                    <w:rStyle w:val="ae"/>
                    <w:noProof/>
                    <w:kern w:val="36"/>
                    <w:lang w:val="kk-KZ"/>
                  </w:rPr>
                  <w:t>1.5 Электрокардиосигналды нейрожелілік талдау</w:t>
                </w:r>
                <w:r>
                  <w:rPr>
                    <w:noProof/>
                    <w:webHidden/>
                  </w:rPr>
                  <w:tab/>
                </w:r>
                <w:r>
                  <w:rPr>
                    <w:noProof/>
                    <w:webHidden/>
                  </w:rPr>
                  <w:fldChar w:fldCharType="begin"/>
                </w:r>
                <w:r>
                  <w:rPr>
                    <w:noProof/>
                    <w:webHidden/>
                  </w:rPr>
                  <w:instrText xml:space="preserve"> PAGEREF _Toc120703304 \h </w:instrText>
                </w:r>
                <w:r>
                  <w:rPr>
                    <w:noProof/>
                    <w:webHidden/>
                  </w:rPr>
                </w:r>
                <w:r>
                  <w:rPr>
                    <w:noProof/>
                    <w:webHidden/>
                  </w:rPr>
                  <w:fldChar w:fldCharType="separate"/>
                </w:r>
                <w:r>
                  <w:rPr>
                    <w:noProof/>
                    <w:webHidden/>
                  </w:rPr>
                  <w:t>43</w:t>
                </w:r>
                <w:r>
                  <w:rPr>
                    <w:noProof/>
                    <w:webHidden/>
                  </w:rPr>
                  <w:fldChar w:fldCharType="end"/>
                </w:r>
              </w:hyperlink>
            </w:p>
            <w:p w14:paraId="73C81814" w14:textId="77777777" w:rsidR="00DD01F9" w:rsidRDefault="00DD01F9">
              <w:pPr>
                <w:pStyle w:val="22"/>
                <w:rPr>
                  <w:rFonts w:asciiTheme="minorHAnsi" w:eastAsiaTheme="minorEastAsia" w:hAnsiTheme="minorHAnsi" w:cstheme="minorBidi"/>
                  <w:noProof/>
                  <w:sz w:val="22"/>
                  <w:szCs w:val="22"/>
                  <w:lang w:val="ru-RU"/>
                </w:rPr>
              </w:pPr>
              <w:hyperlink w:anchor="_Toc120703305" w:history="1">
                <w:r w:rsidRPr="00932C2B">
                  <w:rPr>
                    <w:rStyle w:val="ae"/>
                    <w:noProof/>
                    <w:kern w:val="36"/>
                    <w:lang w:val="kk-KZ"/>
                  </w:rPr>
                  <w:t>1.5.1 Жасанды нейрон және оның іске белсендіру функциялары</w:t>
                </w:r>
                <w:r>
                  <w:rPr>
                    <w:noProof/>
                    <w:webHidden/>
                  </w:rPr>
                  <w:tab/>
                </w:r>
                <w:r>
                  <w:rPr>
                    <w:noProof/>
                    <w:webHidden/>
                  </w:rPr>
                  <w:fldChar w:fldCharType="begin"/>
                </w:r>
                <w:r>
                  <w:rPr>
                    <w:noProof/>
                    <w:webHidden/>
                  </w:rPr>
                  <w:instrText xml:space="preserve"> PAGEREF _Toc120703305 \h </w:instrText>
                </w:r>
                <w:r>
                  <w:rPr>
                    <w:noProof/>
                    <w:webHidden/>
                  </w:rPr>
                </w:r>
                <w:r>
                  <w:rPr>
                    <w:noProof/>
                    <w:webHidden/>
                  </w:rPr>
                  <w:fldChar w:fldCharType="separate"/>
                </w:r>
                <w:r>
                  <w:rPr>
                    <w:noProof/>
                    <w:webHidden/>
                  </w:rPr>
                  <w:t>43</w:t>
                </w:r>
                <w:r>
                  <w:rPr>
                    <w:noProof/>
                    <w:webHidden/>
                  </w:rPr>
                  <w:fldChar w:fldCharType="end"/>
                </w:r>
              </w:hyperlink>
            </w:p>
            <w:p w14:paraId="5E509AC5" w14:textId="77777777" w:rsidR="00DD01F9" w:rsidRDefault="00DD01F9">
              <w:pPr>
                <w:pStyle w:val="22"/>
                <w:rPr>
                  <w:rFonts w:asciiTheme="minorHAnsi" w:eastAsiaTheme="minorEastAsia" w:hAnsiTheme="minorHAnsi" w:cstheme="minorBidi"/>
                  <w:noProof/>
                  <w:sz w:val="22"/>
                  <w:szCs w:val="22"/>
                  <w:lang w:val="ru-RU"/>
                </w:rPr>
              </w:pPr>
              <w:hyperlink w:anchor="_Toc120703306" w:history="1">
                <w:r w:rsidRPr="00932C2B">
                  <w:rPr>
                    <w:rStyle w:val="ae"/>
                    <w:noProof/>
                    <w:kern w:val="36"/>
                  </w:rPr>
                  <w:t>1.5.2 Нейрондық желілер мен оқыту алгоритмдерінің жіктелуі</w:t>
                </w:r>
                <w:r>
                  <w:rPr>
                    <w:noProof/>
                    <w:webHidden/>
                  </w:rPr>
                  <w:tab/>
                </w:r>
                <w:r>
                  <w:rPr>
                    <w:noProof/>
                    <w:webHidden/>
                  </w:rPr>
                  <w:fldChar w:fldCharType="begin"/>
                </w:r>
                <w:r>
                  <w:rPr>
                    <w:noProof/>
                    <w:webHidden/>
                  </w:rPr>
                  <w:instrText xml:space="preserve"> PAGEREF _Toc120703306 \h </w:instrText>
                </w:r>
                <w:r>
                  <w:rPr>
                    <w:noProof/>
                    <w:webHidden/>
                  </w:rPr>
                </w:r>
                <w:r>
                  <w:rPr>
                    <w:noProof/>
                    <w:webHidden/>
                  </w:rPr>
                  <w:fldChar w:fldCharType="separate"/>
                </w:r>
                <w:r>
                  <w:rPr>
                    <w:noProof/>
                    <w:webHidden/>
                  </w:rPr>
                  <w:t>44</w:t>
                </w:r>
                <w:r>
                  <w:rPr>
                    <w:noProof/>
                    <w:webHidden/>
                  </w:rPr>
                  <w:fldChar w:fldCharType="end"/>
                </w:r>
              </w:hyperlink>
            </w:p>
            <w:p w14:paraId="554E59CC" w14:textId="77777777" w:rsidR="00DD01F9" w:rsidRDefault="00DD01F9">
              <w:pPr>
                <w:pStyle w:val="22"/>
                <w:rPr>
                  <w:rFonts w:asciiTheme="minorHAnsi" w:eastAsiaTheme="minorEastAsia" w:hAnsiTheme="minorHAnsi" w:cstheme="minorBidi"/>
                  <w:noProof/>
                  <w:sz w:val="22"/>
                  <w:szCs w:val="22"/>
                  <w:lang w:val="ru-RU"/>
                </w:rPr>
              </w:pPr>
              <w:hyperlink w:anchor="_Toc120703307" w:history="1">
                <w:r w:rsidRPr="00932C2B">
                  <w:rPr>
                    <w:rStyle w:val="ae"/>
                    <w:noProof/>
                    <w:kern w:val="36"/>
                  </w:rPr>
                  <w:t xml:space="preserve">1.6 </w:t>
                </w:r>
                <w:r w:rsidRPr="00932C2B">
                  <w:rPr>
                    <w:rStyle w:val="ae"/>
                    <w:noProof/>
                    <w:kern w:val="36"/>
                    <w:lang w:val="kk-KZ"/>
                  </w:rPr>
                  <w:t>Бірінші тараудың қорытындылары және мәселенің тұжырымы</w:t>
                </w:r>
                <w:r>
                  <w:rPr>
                    <w:noProof/>
                    <w:webHidden/>
                  </w:rPr>
                  <w:tab/>
                </w:r>
                <w:r>
                  <w:rPr>
                    <w:noProof/>
                    <w:webHidden/>
                  </w:rPr>
                  <w:fldChar w:fldCharType="begin"/>
                </w:r>
                <w:r>
                  <w:rPr>
                    <w:noProof/>
                    <w:webHidden/>
                  </w:rPr>
                  <w:instrText xml:space="preserve"> PAGEREF _Toc120703307 \h </w:instrText>
                </w:r>
                <w:r>
                  <w:rPr>
                    <w:noProof/>
                    <w:webHidden/>
                  </w:rPr>
                </w:r>
                <w:r>
                  <w:rPr>
                    <w:noProof/>
                    <w:webHidden/>
                  </w:rPr>
                  <w:fldChar w:fldCharType="separate"/>
                </w:r>
                <w:r>
                  <w:rPr>
                    <w:noProof/>
                    <w:webHidden/>
                  </w:rPr>
                  <w:t>49</w:t>
                </w:r>
                <w:r>
                  <w:rPr>
                    <w:noProof/>
                    <w:webHidden/>
                  </w:rPr>
                  <w:fldChar w:fldCharType="end"/>
                </w:r>
              </w:hyperlink>
            </w:p>
            <w:p w14:paraId="39D7C5F8" w14:textId="77777777" w:rsidR="00DD01F9" w:rsidRDefault="00DD01F9">
              <w:pPr>
                <w:pStyle w:val="22"/>
                <w:rPr>
                  <w:rFonts w:asciiTheme="minorHAnsi" w:eastAsiaTheme="minorEastAsia" w:hAnsiTheme="minorHAnsi" w:cstheme="minorBidi"/>
                  <w:noProof/>
                  <w:sz w:val="22"/>
                  <w:szCs w:val="22"/>
                  <w:lang w:val="ru-RU"/>
                </w:rPr>
              </w:pPr>
              <w:hyperlink w:anchor="_Toc120703308" w:history="1">
                <w:r w:rsidRPr="00932C2B">
                  <w:rPr>
                    <w:rStyle w:val="ae"/>
                    <w:noProof/>
                  </w:rPr>
                  <w:t>2. КАРДИОЦИКЛ СЕГМЕНТТЕРІН НЕЙРОЖЕЛІЛІК ТАЛДАУ ЖӘНЕ НЕЙРОНДЫҚ ЖЕЛІЛЕРДІҢ СЕРИЯЛЫҚ-ПАРАЛЛЕЛЬ ҚОСЫЛУЫ НЕГІЗІНДЕ МИОКАРД ИНФАРКТІСІН ДИАГНОСТИКАЛАУ ӘДІСТЕМЕСІН ӘЗІРЛЕУ</w:t>
                </w:r>
                <w:r>
                  <w:rPr>
                    <w:noProof/>
                    <w:webHidden/>
                  </w:rPr>
                  <w:tab/>
                </w:r>
                <w:r>
                  <w:rPr>
                    <w:noProof/>
                    <w:webHidden/>
                  </w:rPr>
                  <w:fldChar w:fldCharType="begin"/>
                </w:r>
                <w:r>
                  <w:rPr>
                    <w:noProof/>
                    <w:webHidden/>
                  </w:rPr>
                  <w:instrText xml:space="preserve"> PAGEREF _Toc120703308 \h </w:instrText>
                </w:r>
                <w:r>
                  <w:rPr>
                    <w:noProof/>
                    <w:webHidden/>
                  </w:rPr>
                </w:r>
                <w:r>
                  <w:rPr>
                    <w:noProof/>
                    <w:webHidden/>
                  </w:rPr>
                  <w:fldChar w:fldCharType="separate"/>
                </w:r>
                <w:r>
                  <w:rPr>
                    <w:noProof/>
                    <w:webHidden/>
                  </w:rPr>
                  <w:t>51</w:t>
                </w:r>
                <w:r>
                  <w:rPr>
                    <w:noProof/>
                    <w:webHidden/>
                  </w:rPr>
                  <w:fldChar w:fldCharType="end"/>
                </w:r>
              </w:hyperlink>
            </w:p>
            <w:p w14:paraId="25D29349" w14:textId="77777777" w:rsidR="00DD01F9" w:rsidRDefault="00DD01F9">
              <w:pPr>
                <w:pStyle w:val="22"/>
                <w:rPr>
                  <w:rFonts w:asciiTheme="minorHAnsi" w:eastAsiaTheme="minorEastAsia" w:hAnsiTheme="minorHAnsi" w:cstheme="minorBidi"/>
                  <w:noProof/>
                  <w:sz w:val="22"/>
                  <w:szCs w:val="22"/>
                  <w:lang w:val="ru-RU"/>
                </w:rPr>
              </w:pPr>
              <w:hyperlink w:anchor="_Toc120703309" w:history="1">
                <w:r w:rsidRPr="00932C2B">
                  <w:rPr>
                    <w:rStyle w:val="ae"/>
                    <w:noProof/>
                    <w:kern w:val="36"/>
                    <w:lang w:val="kk-KZ"/>
                  </w:rPr>
                  <w:t>2.1 Электрокардиографиялық ақпаратты нейрожелілік талдау әдістемесінің сипаттамасы</w:t>
                </w:r>
                <w:r>
                  <w:rPr>
                    <w:noProof/>
                    <w:webHidden/>
                  </w:rPr>
                  <w:tab/>
                </w:r>
                <w:r>
                  <w:rPr>
                    <w:noProof/>
                    <w:webHidden/>
                  </w:rPr>
                  <w:fldChar w:fldCharType="begin"/>
                </w:r>
                <w:r>
                  <w:rPr>
                    <w:noProof/>
                    <w:webHidden/>
                  </w:rPr>
                  <w:instrText xml:space="preserve"> PAGEREF _Toc120703309 \h </w:instrText>
                </w:r>
                <w:r>
                  <w:rPr>
                    <w:noProof/>
                    <w:webHidden/>
                  </w:rPr>
                </w:r>
                <w:r>
                  <w:rPr>
                    <w:noProof/>
                    <w:webHidden/>
                  </w:rPr>
                  <w:fldChar w:fldCharType="separate"/>
                </w:r>
                <w:r>
                  <w:rPr>
                    <w:noProof/>
                    <w:webHidden/>
                  </w:rPr>
                  <w:t>51</w:t>
                </w:r>
                <w:r>
                  <w:rPr>
                    <w:noProof/>
                    <w:webHidden/>
                  </w:rPr>
                  <w:fldChar w:fldCharType="end"/>
                </w:r>
              </w:hyperlink>
            </w:p>
            <w:p w14:paraId="1A692958" w14:textId="77777777" w:rsidR="00DD01F9" w:rsidRDefault="00DD01F9">
              <w:pPr>
                <w:pStyle w:val="22"/>
                <w:rPr>
                  <w:rFonts w:asciiTheme="minorHAnsi" w:eastAsiaTheme="minorEastAsia" w:hAnsiTheme="minorHAnsi" w:cstheme="minorBidi"/>
                  <w:noProof/>
                  <w:sz w:val="22"/>
                  <w:szCs w:val="22"/>
                  <w:lang w:val="ru-RU"/>
                </w:rPr>
              </w:pPr>
              <w:hyperlink w:anchor="_Toc120703310" w:history="1">
                <w:r w:rsidRPr="00932C2B">
                  <w:rPr>
                    <w:rStyle w:val="ae"/>
                    <w:noProof/>
                    <w:kern w:val="36"/>
                    <w:lang w:val="ru-RU"/>
                  </w:rPr>
                  <w:t>2.</w:t>
                </w:r>
                <w:r w:rsidRPr="00932C2B">
                  <w:rPr>
                    <w:rStyle w:val="ae"/>
                    <w:noProof/>
                    <w:kern w:val="36"/>
                    <w:lang w:val="kk-KZ"/>
                  </w:rPr>
                  <w:t>2</w:t>
                </w:r>
                <w:r w:rsidRPr="00932C2B">
                  <w:rPr>
                    <w:rStyle w:val="ae"/>
                    <w:noProof/>
                    <w:kern w:val="36"/>
                    <w:lang w:val="ru-RU"/>
                  </w:rPr>
                  <w:t xml:space="preserve"> Э</w:t>
                </w:r>
                <w:r w:rsidRPr="00932C2B">
                  <w:rPr>
                    <w:rStyle w:val="ae"/>
                    <w:noProof/>
                    <w:kern w:val="36"/>
                    <w:lang w:val="kk-KZ"/>
                  </w:rPr>
                  <w:t>лектрокардиосигналдарды тіркеп, алдын ала өңдеу</w:t>
                </w:r>
                <w:r>
                  <w:rPr>
                    <w:noProof/>
                    <w:webHidden/>
                  </w:rPr>
                  <w:tab/>
                </w:r>
                <w:r>
                  <w:rPr>
                    <w:noProof/>
                    <w:webHidden/>
                  </w:rPr>
                  <w:fldChar w:fldCharType="begin"/>
                </w:r>
                <w:r>
                  <w:rPr>
                    <w:noProof/>
                    <w:webHidden/>
                  </w:rPr>
                  <w:instrText xml:space="preserve"> PAGEREF _Toc120703310 \h </w:instrText>
                </w:r>
                <w:r>
                  <w:rPr>
                    <w:noProof/>
                    <w:webHidden/>
                  </w:rPr>
                </w:r>
                <w:r>
                  <w:rPr>
                    <w:noProof/>
                    <w:webHidden/>
                  </w:rPr>
                  <w:fldChar w:fldCharType="separate"/>
                </w:r>
                <w:r>
                  <w:rPr>
                    <w:noProof/>
                    <w:webHidden/>
                  </w:rPr>
                  <w:t>54</w:t>
                </w:r>
                <w:r>
                  <w:rPr>
                    <w:noProof/>
                    <w:webHidden/>
                  </w:rPr>
                  <w:fldChar w:fldCharType="end"/>
                </w:r>
              </w:hyperlink>
            </w:p>
            <w:p w14:paraId="4F63D5EE" w14:textId="77777777" w:rsidR="00DD01F9" w:rsidRDefault="00DD01F9">
              <w:pPr>
                <w:pStyle w:val="22"/>
                <w:rPr>
                  <w:rFonts w:asciiTheme="minorHAnsi" w:eastAsiaTheme="minorEastAsia" w:hAnsiTheme="minorHAnsi" w:cstheme="minorBidi"/>
                  <w:noProof/>
                  <w:sz w:val="22"/>
                  <w:szCs w:val="22"/>
                  <w:lang w:val="ru-RU"/>
                </w:rPr>
              </w:pPr>
              <w:hyperlink w:anchor="_Toc120703311" w:history="1">
                <w:r w:rsidRPr="00932C2B">
                  <w:rPr>
                    <w:rStyle w:val="ae"/>
                    <w:noProof/>
                    <w:kern w:val="36"/>
                    <w:lang w:val="kk-KZ"/>
                  </w:rPr>
                  <w:t>2.3 МИ диагностикалау үшін электрокардиосигналдың нейрожелілік талдау әдісі.</w:t>
                </w:r>
                <w:r>
                  <w:rPr>
                    <w:noProof/>
                    <w:webHidden/>
                  </w:rPr>
                  <w:tab/>
                </w:r>
                <w:r>
                  <w:rPr>
                    <w:noProof/>
                    <w:webHidden/>
                  </w:rPr>
                  <w:fldChar w:fldCharType="begin"/>
                </w:r>
                <w:r>
                  <w:rPr>
                    <w:noProof/>
                    <w:webHidden/>
                  </w:rPr>
                  <w:instrText xml:space="preserve"> PAGEREF _Toc120703311 \h </w:instrText>
                </w:r>
                <w:r>
                  <w:rPr>
                    <w:noProof/>
                    <w:webHidden/>
                  </w:rPr>
                </w:r>
                <w:r>
                  <w:rPr>
                    <w:noProof/>
                    <w:webHidden/>
                  </w:rPr>
                  <w:fldChar w:fldCharType="separate"/>
                </w:r>
                <w:r>
                  <w:rPr>
                    <w:noProof/>
                    <w:webHidden/>
                  </w:rPr>
                  <w:t>68</w:t>
                </w:r>
                <w:r>
                  <w:rPr>
                    <w:noProof/>
                    <w:webHidden/>
                  </w:rPr>
                  <w:fldChar w:fldCharType="end"/>
                </w:r>
              </w:hyperlink>
            </w:p>
            <w:p w14:paraId="4412F7CF" w14:textId="77777777" w:rsidR="00DD01F9" w:rsidRDefault="00DD01F9">
              <w:pPr>
                <w:pStyle w:val="22"/>
                <w:rPr>
                  <w:rFonts w:asciiTheme="minorHAnsi" w:eastAsiaTheme="minorEastAsia" w:hAnsiTheme="minorHAnsi" w:cstheme="minorBidi"/>
                  <w:noProof/>
                  <w:sz w:val="22"/>
                  <w:szCs w:val="22"/>
                  <w:lang w:val="ru-RU"/>
                </w:rPr>
              </w:pPr>
              <w:hyperlink w:anchor="_Toc120703312" w:history="1">
                <w:r w:rsidRPr="00932C2B">
                  <w:rPr>
                    <w:rStyle w:val="ae"/>
                    <w:noProof/>
                    <w:kern w:val="36"/>
                    <w:lang w:val="kk-KZ"/>
                  </w:rPr>
                  <w:t>2.3.1 Кардиоциклдің сегменттерін талдау үшін оқыту үлгісін қалыптастыру</w:t>
                </w:r>
                <w:r>
                  <w:rPr>
                    <w:noProof/>
                    <w:webHidden/>
                  </w:rPr>
                  <w:tab/>
                </w:r>
                <w:r>
                  <w:rPr>
                    <w:noProof/>
                    <w:webHidden/>
                  </w:rPr>
                  <w:fldChar w:fldCharType="begin"/>
                </w:r>
                <w:r>
                  <w:rPr>
                    <w:noProof/>
                    <w:webHidden/>
                  </w:rPr>
                  <w:instrText xml:space="preserve"> PAGEREF _Toc120703312 \h </w:instrText>
                </w:r>
                <w:r>
                  <w:rPr>
                    <w:noProof/>
                    <w:webHidden/>
                  </w:rPr>
                </w:r>
                <w:r>
                  <w:rPr>
                    <w:noProof/>
                    <w:webHidden/>
                  </w:rPr>
                  <w:fldChar w:fldCharType="separate"/>
                </w:r>
                <w:r>
                  <w:rPr>
                    <w:noProof/>
                    <w:webHidden/>
                  </w:rPr>
                  <w:t>71</w:t>
                </w:r>
                <w:r>
                  <w:rPr>
                    <w:noProof/>
                    <w:webHidden/>
                  </w:rPr>
                  <w:fldChar w:fldCharType="end"/>
                </w:r>
              </w:hyperlink>
            </w:p>
            <w:p w14:paraId="26B98CB4" w14:textId="77777777" w:rsidR="00DD01F9" w:rsidRDefault="00DD01F9">
              <w:pPr>
                <w:pStyle w:val="22"/>
                <w:rPr>
                  <w:rFonts w:asciiTheme="minorHAnsi" w:eastAsiaTheme="minorEastAsia" w:hAnsiTheme="minorHAnsi" w:cstheme="minorBidi"/>
                  <w:noProof/>
                  <w:sz w:val="22"/>
                  <w:szCs w:val="22"/>
                  <w:lang w:val="ru-RU"/>
                </w:rPr>
              </w:pPr>
              <w:hyperlink w:anchor="_Toc120703313" w:history="1">
                <w:r w:rsidRPr="00932C2B">
                  <w:rPr>
                    <w:rStyle w:val="ae"/>
                    <w:noProof/>
                    <w:kern w:val="36"/>
                    <w:lang w:val="kk-KZ"/>
                  </w:rPr>
                  <w:t>2.3.2 Кардиоциклдің сегменттерін талдауға арналған НС оқыту ерекшеліктері</w:t>
                </w:r>
                <w:r>
                  <w:rPr>
                    <w:noProof/>
                    <w:webHidden/>
                  </w:rPr>
                  <w:tab/>
                </w:r>
                <w:r>
                  <w:rPr>
                    <w:noProof/>
                    <w:webHidden/>
                  </w:rPr>
                  <w:fldChar w:fldCharType="begin"/>
                </w:r>
                <w:r>
                  <w:rPr>
                    <w:noProof/>
                    <w:webHidden/>
                  </w:rPr>
                  <w:instrText xml:space="preserve"> PAGEREF _Toc120703313 \h </w:instrText>
                </w:r>
                <w:r>
                  <w:rPr>
                    <w:noProof/>
                    <w:webHidden/>
                  </w:rPr>
                </w:r>
                <w:r>
                  <w:rPr>
                    <w:noProof/>
                    <w:webHidden/>
                  </w:rPr>
                  <w:fldChar w:fldCharType="separate"/>
                </w:r>
                <w:r>
                  <w:rPr>
                    <w:noProof/>
                    <w:webHidden/>
                  </w:rPr>
                  <w:t>73</w:t>
                </w:r>
                <w:r>
                  <w:rPr>
                    <w:noProof/>
                    <w:webHidden/>
                  </w:rPr>
                  <w:fldChar w:fldCharType="end"/>
                </w:r>
              </w:hyperlink>
            </w:p>
            <w:p w14:paraId="37579A53" w14:textId="77777777" w:rsidR="00DD01F9" w:rsidRDefault="00DD01F9">
              <w:pPr>
                <w:pStyle w:val="22"/>
                <w:rPr>
                  <w:rFonts w:asciiTheme="minorHAnsi" w:eastAsiaTheme="minorEastAsia" w:hAnsiTheme="minorHAnsi" w:cstheme="minorBidi"/>
                  <w:noProof/>
                  <w:sz w:val="22"/>
                  <w:szCs w:val="22"/>
                  <w:lang w:val="ru-RU"/>
                </w:rPr>
              </w:pPr>
              <w:hyperlink w:anchor="_Toc120703314" w:history="1">
                <w:r w:rsidRPr="00932C2B">
                  <w:rPr>
                    <w:rStyle w:val="ae"/>
                    <w:noProof/>
                    <w:kern w:val="36"/>
                    <w:lang w:val="kk-KZ"/>
                  </w:rPr>
                  <w:t>2.4 Диагностикалық қорытынды бойынша шешім қабылдау әдістемесі</w:t>
                </w:r>
                <w:r>
                  <w:rPr>
                    <w:noProof/>
                    <w:webHidden/>
                  </w:rPr>
                  <w:tab/>
                </w:r>
                <w:r>
                  <w:rPr>
                    <w:noProof/>
                    <w:webHidden/>
                  </w:rPr>
                  <w:fldChar w:fldCharType="begin"/>
                </w:r>
                <w:r>
                  <w:rPr>
                    <w:noProof/>
                    <w:webHidden/>
                  </w:rPr>
                  <w:instrText xml:space="preserve"> PAGEREF _Toc120703314 \h </w:instrText>
                </w:r>
                <w:r>
                  <w:rPr>
                    <w:noProof/>
                    <w:webHidden/>
                  </w:rPr>
                </w:r>
                <w:r>
                  <w:rPr>
                    <w:noProof/>
                    <w:webHidden/>
                  </w:rPr>
                  <w:fldChar w:fldCharType="separate"/>
                </w:r>
                <w:r>
                  <w:rPr>
                    <w:noProof/>
                    <w:webHidden/>
                  </w:rPr>
                  <w:t>75</w:t>
                </w:r>
                <w:r>
                  <w:rPr>
                    <w:noProof/>
                    <w:webHidden/>
                  </w:rPr>
                  <w:fldChar w:fldCharType="end"/>
                </w:r>
              </w:hyperlink>
            </w:p>
            <w:p w14:paraId="36C84030" w14:textId="77777777" w:rsidR="00DD01F9" w:rsidRDefault="00DD01F9">
              <w:pPr>
                <w:pStyle w:val="22"/>
                <w:rPr>
                  <w:rFonts w:asciiTheme="minorHAnsi" w:eastAsiaTheme="minorEastAsia" w:hAnsiTheme="minorHAnsi" w:cstheme="minorBidi"/>
                  <w:noProof/>
                  <w:sz w:val="22"/>
                  <w:szCs w:val="22"/>
                  <w:lang w:val="ru-RU"/>
                </w:rPr>
              </w:pPr>
              <w:hyperlink w:anchor="_Toc120703315" w:history="1">
                <w:r w:rsidRPr="00932C2B">
                  <w:rPr>
                    <w:rStyle w:val="ae"/>
                    <w:noProof/>
                    <w:kern w:val="36"/>
                    <w:lang w:val="kk-KZ"/>
                  </w:rPr>
                  <w:t>2.5 Миокард инфарктісін диагностикалау үшін электрокардиосигналды нейрожелілік өңдеу әдісін іске асыру</w:t>
                </w:r>
                <w:r>
                  <w:rPr>
                    <w:noProof/>
                    <w:webHidden/>
                  </w:rPr>
                  <w:tab/>
                </w:r>
                <w:r>
                  <w:rPr>
                    <w:noProof/>
                    <w:webHidden/>
                  </w:rPr>
                  <w:fldChar w:fldCharType="begin"/>
                </w:r>
                <w:r>
                  <w:rPr>
                    <w:noProof/>
                    <w:webHidden/>
                  </w:rPr>
                  <w:instrText xml:space="preserve"> PAGEREF _Toc120703315 \h </w:instrText>
                </w:r>
                <w:r>
                  <w:rPr>
                    <w:noProof/>
                    <w:webHidden/>
                  </w:rPr>
                </w:r>
                <w:r>
                  <w:rPr>
                    <w:noProof/>
                    <w:webHidden/>
                  </w:rPr>
                  <w:fldChar w:fldCharType="separate"/>
                </w:r>
                <w:r>
                  <w:rPr>
                    <w:noProof/>
                    <w:webHidden/>
                  </w:rPr>
                  <w:t>79</w:t>
                </w:r>
                <w:r>
                  <w:rPr>
                    <w:noProof/>
                    <w:webHidden/>
                  </w:rPr>
                  <w:fldChar w:fldCharType="end"/>
                </w:r>
              </w:hyperlink>
            </w:p>
            <w:p w14:paraId="3B5349B4" w14:textId="77777777" w:rsidR="00DD01F9" w:rsidRDefault="00DD01F9">
              <w:pPr>
                <w:pStyle w:val="22"/>
                <w:rPr>
                  <w:rFonts w:asciiTheme="minorHAnsi" w:eastAsiaTheme="minorEastAsia" w:hAnsiTheme="minorHAnsi" w:cstheme="minorBidi"/>
                  <w:noProof/>
                  <w:sz w:val="22"/>
                  <w:szCs w:val="22"/>
                  <w:lang w:val="ru-RU"/>
                </w:rPr>
              </w:pPr>
              <w:hyperlink w:anchor="_Toc120703316" w:history="1">
                <w:r w:rsidRPr="00932C2B">
                  <w:rPr>
                    <w:rStyle w:val="ae"/>
                    <w:noProof/>
                    <w:kern w:val="36"/>
                    <w:lang w:val="kk-KZ"/>
                  </w:rPr>
                  <w:t>2.5.1 Электрокардиосигналды нейрожелілік талдау әдісінің сезімталдығы мен ерекшелігін анықтау</w:t>
                </w:r>
                <w:r>
                  <w:rPr>
                    <w:noProof/>
                    <w:webHidden/>
                  </w:rPr>
                  <w:tab/>
                </w:r>
                <w:r>
                  <w:rPr>
                    <w:noProof/>
                    <w:webHidden/>
                  </w:rPr>
                  <w:fldChar w:fldCharType="begin"/>
                </w:r>
                <w:r>
                  <w:rPr>
                    <w:noProof/>
                    <w:webHidden/>
                  </w:rPr>
                  <w:instrText xml:space="preserve"> PAGEREF _Toc120703316 \h </w:instrText>
                </w:r>
                <w:r>
                  <w:rPr>
                    <w:noProof/>
                    <w:webHidden/>
                  </w:rPr>
                </w:r>
                <w:r>
                  <w:rPr>
                    <w:noProof/>
                    <w:webHidden/>
                  </w:rPr>
                  <w:fldChar w:fldCharType="separate"/>
                </w:r>
                <w:r>
                  <w:rPr>
                    <w:noProof/>
                    <w:webHidden/>
                  </w:rPr>
                  <w:t>92</w:t>
                </w:r>
                <w:r>
                  <w:rPr>
                    <w:noProof/>
                    <w:webHidden/>
                  </w:rPr>
                  <w:fldChar w:fldCharType="end"/>
                </w:r>
              </w:hyperlink>
            </w:p>
            <w:p w14:paraId="053F572F" w14:textId="77777777" w:rsidR="00DD01F9" w:rsidRDefault="00DD01F9">
              <w:pPr>
                <w:pStyle w:val="22"/>
                <w:rPr>
                  <w:rFonts w:asciiTheme="minorHAnsi" w:eastAsiaTheme="minorEastAsia" w:hAnsiTheme="minorHAnsi" w:cstheme="minorBidi"/>
                  <w:noProof/>
                  <w:sz w:val="22"/>
                  <w:szCs w:val="22"/>
                  <w:lang w:val="ru-RU"/>
                </w:rPr>
              </w:pPr>
              <w:hyperlink w:anchor="_Toc120703317" w:history="1">
                <w:r w:rsidRPr="00932C2B">
                  <w:rPr>
                    <w:rStyle w:val="ae"/>
                    <w:noProof/>
                    <w:kern w:val="36"/>
                    <w:lang w:val="kk-KZ"/>
                  </w:rPr>
                  <w:t>2.6 Екінші тараудың қорытындысы</w:t>
                </w:r>
                <w:r>
                  <w:rPr>
                    <w:noProof/>
                    <w:webHidden/>
                  </w:rPr>
                  <w:tab/>
                </w:r>
                <w:r>
                  <w:rPr>
                    <w:noProof/>
                    <w:webHidden/>
                  </w:rPr>
                  <w:fldChar w:fldCharType="begin"/>
                </w:r>
                <w:r>
                  <w:rPr>
                    <w:noProof/>
                    <w:webHidden/>
                  </w:rPr>
                  <w:instrText xml:space="preserve"> PAGEREF _Toc120703317 \h </w:instrText>
                </w:r>
                <w:r>
                  <w:rPr>
                    <w:noProof/>
                    <w:webHidden/>
                  </w:rPr>
                </w:r>
                <w:r>
                  <w:rPr>
                    <w:noProof/>
                    <w:webHidden/>
                  </w:rPr>
                  <w:fldChar w:fldCharType="separate"/>
                </w:r>
                <w:r>
                  <w:rPr>
                    <w:noProof/>
                    <w:webHidden/>
                  </w:rPr>
                  <w:t>96</w:t>
                </w:r>
                <w:r>
                  <w:rPr>
                    <w:noProof/>
                    <w:webHidden/>
                  </w:rPr>
                  <w:fldChar w:fldCharType="end"/>
                </w:r>
              </w:hyperlink>
            </w:p>
            <w:p w14:paraId="6A0062EA" w14:textId="77777777" w:rsidR="00DD01F9" w:rsidRDefault="00DD01F9">
              <w:pPr>
                <w:pStyle w:val="22"/>
                <w:rPr>
                  <w:rFonts w:asciiTheme="minorHAnsi" w:eastAsiaTheme="minorEastAsia" w:hAnsiTheme="minorHAnsi" w:cstheme="minorBidi"/>
                  <w:noProof/>
                  <w:sz w:val="22"/>
                  <w:szCs w:val="22"/>
                  <w:lang w:val="ru-RU"/>
                </w:rPr>
              </w:pPr>
              <w:hyperlink w:anchor="_Toc120703318" w:history="1">
                <w:r w:rsidRPr="00932C2B">
                  <w:rPr>
                    <w:rStyle w:val="ae"/>
                    <w:noProof/>
                    <w:kern w:val="36"/>
                    <w:lang w:val="kk-KZ"/>
                  </w:rPr>
                  <w:t>ҚОРЫТЫНДЫ</w:t>
                </w:r>
                <w:r>
                  <w:rPr>
                    <w:noProof/>
                    <w:webHidden/>
                  </w:rPr>
                  <w:tab/>
                </w:r>
                <w:r>
                  <w:rPr>
                    <w:noProof/>
                    <w:webHidden/>
                  </w:rPr>
                  <w:fldChar w:fldCharType="begin"/>
                </w:r>
                <w:r>
                  <w:rPr>
                    <w:noProof/>
                    <w:webHidden/>
                  </w:rPr>
                  <w:instrText xml:space="preserve"> PAGEREF _Toc120703318 \h </w:instrText>
                </w:r>
                <w:r>
                  <w:rPr>
                    <w:noProof/>
                    <w:webHidden/>
                  </w:rPr>
                </w:r>
                <w:r>
                  <w:rPr>
                    <w:noProof/>
                    <w:webHidden/>
                  </w:rPr>
                  <w:fldChar w:fldCharType="separate"/>
                </w:r>
                <w:r>
                  <w:rPr>
                    <w:noProof/>
                    <w:webHidden/>
                  </w:rPr>
                  <w:t>97</w:t>
                </w:r>
                <w:r>
                  <w:rPr>
                    <w:noProof/>
                    <w:webHidden/>
                  </w:rPr>
                  <w:fldChar w:fldCharType="end"/>
                </w:r>
              </w:hyperlink>
            </w:p>
            <w:p w14:paraId="2BDF97BB" w14:textId="77777777" w:rsidR="00DD01F9" w:rsidRDefault="00DD01F9">
              <w:pPr>
                <w:pStyle w:val="22"/>
                <w:rPr>
                  <w:rFonts w:asciiTheme="minorHAnsi" w:eastAsiaTheme="minorEastAsia" w:hAnsiTheme="minorHAnsi" w:cstheme="minorBidi"/>
                  <w:noProof/>
                  <w:sz w:val="22"/>
                  <w:szCs w:val="22"/>
                  <w:lang w:val="ru-RU"/>
                </w:rPr>
              </w:pPr>
              <w:hyperlink w:anchor="_Toc120703319" w:history="1">
                <w:r w:rsidRPr="00932C2B">
                  <w:rPr>
                    <w:rStyle w:val="ae"/>
                    <w:noProof/>
                    <w:kern w:val="36"/>
                    <w:lang w:val="kk-KZ"/>
                  </w:rPr>
                  <w:t>ПАЙДАЛАНЫЛҒАН ӘДЕБИЕТТЕР ТІЗІМІ</w:t>
                </w:r>
                <w:r>
                  <w:rPr>
                    <w:noProof/>
                    <w:webHidden/>
                  </w:rPr>
                  <w:tab/>
                </w:r>
                <w:r>
                  <w:rPr>
                    <w:noProof/>
                    <w:webHidden/>
                  </w:rPr>
                  <w:fldChar w:fldCharType="begin"/>
                </w:r>
                <w:r>
                  <w:rPr>
                    <w:noProof/>
                    <w:webHidden/>
                  </w:rPr>
                  <w:instrText xml:space="preserve"> PAGEREF _Toc120703319 \h </w:instrText>
                </w:r>
                <w:r>
                  <w:rPr>
                    <w:noProof/>
                    <w:webHidden/>
                  </w:rPr>
                </w:r>
                <w:r>
                  <w:rPr>
                    <w:noProof/>
                    <w:webHidden/>
                  </w:rPr>
                  <w:fldChar w:fldCharType="separate"/>
                </w:r>
                <w:r>
                  <w:rPr>
                    <w:noProof/>
                    <w:webHidden/>
                  </w:rPr>
                  <w:t>99</w:t>
                </w:r>
                <w:r>
                  <w:rPr>
                    <w:noProof/>
                    <w:webHidden/>
                  </w:rPr>
                  <w:fldChar w:fldCharType="end"/>
                </w:r>
              </w:hyperlink>
            </w:p>
            <w:p w14:paraId="3BCCA9EA" w14:textId="77777777" w:rsidR="00DD01F9" w:rsidRDefault="00DD01F9">
              <w:pPr>
                <w:pStyle w:val="22"/>
                <w:rPr>
                  <w:rFonts w:asciiTheme="minorHAnsi" w:eastAsiaTheme="minorEastAsia" w:hAnsiTheme="minorHAnsi" w:cstheme="minorBidi"/>
                  <w:noProof/>
                  <w:sz w:val="22"/>
                  <w:szCs w:val="22"/>
                  <w:lang w:val="ru-RU"/>
                </w:rPr>
              </w:pPr>
              <w:hyperlink w:anchor="_Toc120703320" w:history="1">
                <w:r w:rsidRPr="00932C2B">
                  <w:rPr>
                    <w:rStyle w:val="ae"/>
                    <w:noProof/>
                    <w:kern w:val="36"/>
                    <w:lang w:val="kk-KZ"/>
                  </w:rPr>
                  <w:t>ҚОСЫМША А</w:t>
                </w:r>
                <w:r>
                  <w:rPr>
                    <w:noProof/>
                    <w:webHidden/>
                  </w:rPr>
                  <w:tab/>
                </w:r>
                <w:r>
                  <w:rPr>
                    <w:noProof/>
                    <w:webHidden/>
                  </w:rPr>
                  <w:fldChar w:fldCharType="begin"/>
                </w:r>
                <w:r>
                  <w:rPr>
                    <w:noProof/>
                    <w:webHidden/>
                  </w:rPr>
                  <w:instrText xml:space="preserve"> PAGEREF _Toc120703320 \h </w:instrText>
                </w:r>
                <w:r>
                  <w:rPr>
                    <w:noProof/>
                    <w:webHidden/>
                  </w:rPr>
                </w:r>
                <w:r>
                  <w:rPr>
                    <w:noProof/>
                    <w:webHidden/>
                  </w:rPr>
                  <w:fldChar w:fldCharType="separate"/>
                </w:r>
                <w:r>
                  <w:rPr>
                    <w:noProof/>
                    <w:webHidden/>
                  </w:rPr>
                  <w:t>108</w:t>
                </w:r>
                <w:r>
                  <w:rPr>
                    <w:noProof/>
                    <w:webHidden/>
                  </w:rPr>
                  <w:fldChar w:fldCharType="end"/>
                </w:r>
              </w:hyperlink>
            </w:p>
            <w:p w14:paraId="2101A846" w14:textId="5B6B08B6" w:rsidR="0074090C" w:rsidRPr="00DF27F3" w:rsidRDefault="00FC6E68" w:rsidP="00DB22E7">
              <w:pPr>
                <w:rPr>
                  <w:color w:val="000000" w:themeColor="text1"/>
                  <w:sz w:val="28"/>
                  <w:szCs w:val="28"/>
                </w:rPr>
              </w:pPr>
              <w:r w:rsidRPr="00DF27F3">
                <w:rPr>
                  <w:bCs/>
                  <w:color w:val="000000" w:themeColor="text1"/>
                  <w:sz w:val="28"/>
                  <w:szCs w:val="28"/>
                </w:rPr>
                <w:fldChar w:fldCharType="end"/>
              </w:r>
            </w:p>
          </w:sdtContent>
        </w:sdt>
        <w:p w14:paraId="57A13AC7" w14:textId="77777777" w:rsidR="005E0BB4" w:rsidRPr="00DF27F3" w:rsidRDefault="005E0BB4" w:rsidP="00E50164">
          <w:pPr>
            <w:tabs>
              <w:tab w:val="left" w:pos="2847"/>
            </w:tabs>
            <w:rPr>
              <w:color w:val="000000" w:themeColor="text1"/>
              <w:sz w:val="28"/>
              <w:szCs w:val="28"/>
            </w:rPr>
            <w:sectPr w:rsidR="005E0BB4" w:rsidRPr="00DF27F3" w:rsidSect="00D86B44">
              <w:footerReference w:type="default" r:id="rId8"/>
              <w:footerReference w:type="first" r:id="rId9"/>
              <w:pgSz w:w="11907" w:h="16839" w:code="9"/>
              <w:pgMar w:top="1134" w:right="850" w:bottom="1134" w:left="1701" w:header="708" w:footer="708" w:gutter="0"/>
              <w:pgNumType w:start="4"/>
              <w:cols w:space="708"/>
              <w:titlePg/>
              <w:docGrid w:linePitch="381"/>
            </w:sectPr>
          </w:pPr>
        </w:p>
        <w:p w14:paraId="107749CC" w14:textId="5785E379" w:rsidR="002F5E03" w:rsidRPr="00DF27F3" w:rsidRDefault="008A3A66" w:rsidP="00E74A09">
          <w:pPr>
            <w:keepNext/>
            <w:tabs>
              <w:tab w:val="left" w:pos="0"/>
            </w:tabs>
            <w:jc w:val="center"/>
            <w:outlineLvl w:val="0"/>
            <w:rPr>
              <w:b/>
              <w:bCs/>
              <w:iCs/>
              <w:color w:val="000000" w:themeColor="text1"/>
              <w:sz w:val="28"/>
              <w:szCs w:val="28"/>
              <w:lang w:val="kk-KZ" w:eastAsia="en-US"/>
            </w:rPr>
          </w:pPr>
          <w:bookmarkStart w:id="9" w:name="_Toc120703294"/>
          <w:bookmarkEnd w:id="7"/>
          <w:r w:rsidRPr="00DF27F3">
            <w:rPr>
              <w:b/>
              <w:bCs/>
              <w:iCs/>
              <w:color w:val="000000" w:themeColor="text1"/>
              <w:sz w:val="28"/>
              <w:szCs w:val="28"/>
              <w:lang w:val="kk-KZ" w:eastAsia="en-US"/>
            </w:rPr>
            <w:lastRenderedPageBreak/>
            <w:t>НОРМАТИВТІК СІЛТЕМЕЛЕР</w:t>
          </w:r>
          <w:bookmarkEnd w:id="9"/>
        </w:p>
        <w:p w14:paraId="6C65DA4B" w14:textId="4B016B1E" w:rsidR="00100249" w:rsidRPr="00DF27F3" w:rsidRDefault="00825549" w:rsidP="00E50164">
          <w:pPr>
            <w:keepNext/>
            <w:jc w:val="center"/>
            <w:outlineLvl w:val="0"/>
            <w:rPr>
              <w:bCs/>
              <w:caps/>
              <w:color w:val="000000" w:themeColor="text1"/>
              <w:kern w:val="32"/>
              <w:sz w:val="28"/>
              <w:szCs w:val="28"/>
              <w:lang w:eastAsia="en-US"/>
            </w:rPr>
          </w:pPr>
        </w:p>
      </w:sdtContent>
    </w:sdt>
    <w:bookmarkStart w:id="10" w:name="_Toc55306117" w:displacedByCustomXml="prev"/>
    <w:bookmarkEnd w:id="0"/>
    <w:bookmarkEnd w:id="10"/>
    <w:p w14:paraId="4E4A64DA" w14:textId="77777777" w:rsidR="008A3A66" w:rsidRPr="00DF27F3" w:rsidRDefault="008A3A66" w:rsidP="008A3A66">
      <w:pPr>
        <w:ind w:firstLine="709"/>
        <w:jc w:val="both"/>
        <w:rPr>
          <w:color w:val="000000" w:themeColor="text1"/>
          <w:sz w:val="28"/>
          <w:szCs w:val="28"/>
          <w:lang w:eastAsia="en-US"/>
        </w:rPr>
      </w:pPr>
      <w:r w:rsidRPr="00DF27F3">
        <w:rPr>
          <w:color w:val="000000" w:themeColor="text1"/>
          <w:sz w:val="28"/>
          <w:szCs w:val="28"/>
          <w:lang w:eastAsia="en-US"/>
        </w:rPr>
        <w:t>Диссертациялық жұмыста келесі стендтер бойынша сілтемелер пайдаланылды:</w:t>
      </w:r>
    </w:p>
    <w:p w14:paraId="170BD5AA" w14:textId="3F6C5A1A" w:rsidR="008A3A66" w:rsidRPr="00DC2E70" w:rsidRDefault="008A3A66" w:rsidP="008A3A66">
      <w:pPr>
        <w:ind w:firstLine="709"/>
        <w:jc w:val="both"/>
        <w:rPr>
          <w:color w:val="000000" w:themeColor="text1"/>
          <w:sz w:val="28"/>
          <w:szCs w:val="28"/>
          <w:lang w:val="kk-KZ" w:eastAsia="en-US"/>
        </w:rPr>
      </w:pPr>
      <w:r w:rsidRPr="00DF27F3">
        <w:rPr>
          <w:color w:val="000000" w:themeColor="text1"/>
          <w:sz w:val="28"/>
          <w:szCs w:val="28"/>
          <w:lang w:eastAsia="en-US"/>
        </w:rPr>
        <w:t xml:space="preserve">МЕМСТ 20790-93 (МЕМСТ Р 50444-92) - </w:t>
      </w:r>
      <w:r w:rsidR="00714F26" w:rsidRPr="00DF27F3">
        <w:rPr>
          <w:color w:val="000000" w:themeColor="text1"/>
          <w:sz w:val="28"/>
          <w:szCs w:val="28"/>
          <w:lang w:eastAsia="en-US"/>
        </w:rPr>
        <w:t>М</w:t>
      </w:r>
      <w:r w:rsidRPr="00DF27F3">
        <w:rPr>
          <w:color w:val="000000" w:themeColor="text1"/>
          <w:sz w:val="28"/>
          <w:szCs w:val="28"/>
          <w:lang w:eastAsia="en-US"/>
        </w:rPr>
        <w:t>едициналық құрылғылар, аппараттар мен жабдықтар, жалпы техникалық шарттар</w:t>
      </w:r>
      <w:r w:rsidR="00DC2E70">
        <w:rPr>
          <w:color w:val="000000" w:themeColor="text1"/>
          <w:sz w:val="28"/>
          <w:szCs w:val="28"/>
          <w:lang w:val="kk-KZ" w:eastAsia="en-US"/>
        </w:rPr>
        <w:t>.</w:t>
      </w:r>
    </w:p>
    <w:p w14:paraId="3C10A5C3" w14:textId="627F6719" w:rsidR="008A3A66" w:rsidRPr="006E6105" w:rsidRDefault="008A3A66" w:rsidP="008A3A66">
      <w:pPr>
        <w:ind w:firstLine="709"/>
        <w:jc w:val="both"/>
        <w:rPr>
          <w:color w:val="000000" w:themeColor="text1"/>
          <w:sz w:val="28"/>
          <w:szCs w:val="28"/>
          <w:lang w:val="ru-RU" w:eastAsia="en-US"/>
        </w:rPr>
      </w:pPr>
      <w:r w:rsidRPr="006E6105">
        <w:rPr>
          <w:color w:val="000000" w:themeColor="text1"/>
          <w:sz w:val="28"/>
          <w:szCs w:val="28"/>
          <w:lang w:val="ru-RU" w:eastAsia="en-US"/>
        </w:rPr>
        <w:t>ҚР СТ ГОСТ Р 51264-2010 - "</w:t>
      </w:r>
      <w:r w:rsidR="00714F26" w:rsidRPr="006E6105">
        <w:rPr>
          <w:color w:val="000000" w:themeColor="text1"/>
          <w:sz w:val="28"/>
          <w:szCs w:val="28"/>
          <w:lang w:val="ru-RU" w:eastAsia="en-US"/>
        </w:rPr>
        <w:t>Э</w:t>
      </w:r>
      <w:r w:rsidRPr="006E6105">
        <w:rPr>
          <w:color w:val="000000" w:themeColor="text1"/>
          <w:sz w:val="28"/>
          <w:szCs w:val="28"/>
          <w:lang w:val="ru-RU" w:eastAsia="en-US"/>
        </w:rPr>
        <w:t>лектрондық байланыс, информатика және сигнализация құрылғылары. Жалпы техникалық шарттар"</w:t>
      </w:r>
    </w:p>
    <w:p w14:paraId="65B3FCDC" w14:textId="3A5959C4" w:rsidR="008A3A66" w:rsidRPr="00DC2E70" w:rsidRDefault="008A3A66" w:rsidP="008A3A66">
      <w:pPr>
        <w:ind w:firstLine="709"/>
        <w:jc w:val="both"/>
        <w:rPr>
          <w:color w:val="000000" w:themeColor="text1"/>
          <w:sz w:val="28"/>
          <w:szCs w:val="28"/>
          <w:lang w:val="kk-KZ" w:eastAsia="en-US"/>
        </w:rPr>
      </w:pPr>
      <w:r w:rsidRPr="006E6105">
        <w:rPr>
          <w:color w:val="000000" w:themeColor="text1"/>
          <w:sz w:val="28"/>
          <w:szCs w:val="28"/>
          <w:lang w:val="ru-RU" w:eastAsia="en-US"/>
        </w:rPr>
        <w:t>ГОСТ 30324.0-95 (ГОСТ Р 50267.0-92, МЭК 601-1-88) "</w:t>
      </w:r>
      <w:r w:rsidR="00714F26" w:rsidRPr="006E6105">
        <w:rPr>
          <w:color w:val="000000" w:themeColor="text1"/>
          <w:sz w:val="28"/>
          <w:szCs w:val="28"/>
          <w:lang w:val="ru-RU" w:eastAsia="en-US"/>
        </w:rPr>
        <w:t>М</w:t>
      </w:r>
      <w:r w:rsidRPr="006E6105">
        <w:rPr>
          <w:color w:val="000000" w:themeColor="text1"/>
          <w:sz w:val="28"/>
          <w:szCs w:val="28"/>
          <w:lang w:val="ru-RU" w:eastAsia="en-US"/>
        </w:rPr>
        <w:t>едициналық электр жабдықтары. 1 бөлім. Жалпы қауіпсіздік талаптары"</w:t>
      </w:r>
      <w:r w:rsidR="00DC2E70">
        <w:rPr>
          <w:color w:val="000000" w:themeColor="text1"/>
          <w:sz w:val="28"/>
          <w:szCs w:val="28"/>
          <w:lang w:val="kk-KZ" w:eastAsia="en-US"/>
        </w:rPr>
        <w:t>.</w:t>
      </w:r>
    </w:p>
    <w:p w14:paraId="44F867A7" w14:textId="7B1A003D" w:rsidR="008A3A66" w:rsidRPr="006E6105" w:rsidRDefault="008A3A66" w:rsidP="008A3A66">
      <w:pPr>
        <w:ind w:firstLine="709"/>
        <w:jc w:val="both"/>
        <w:rPr>
          <w:color w:val="000000" w:themeColor="text1"/>
          <w:sz w:val="28"/>
          <w:szCs w:val="28"/>
          <w:lang w:val="ru-RU" w:eastAsia="en-US"/>
        </w:rPr>
      </w:pPr>
      <w:r w:rsidRPr="006E6105">
        <w:rPr>
          <w:color w:val="000000" w:themeColor="text1"/>
          <w:sz w:val="28"/>
          <w:szCs w:val="28"/>
          <w:lang w:val="ru-RU" w:eastAsia="en-US"/>
        </w:rPr>
        <w:t>ГОСТ 6.38.90</w:t>
      </w:r>
      <w:r w:rsidR="00714F26" w:rsidRPr="00DF27F3">
        <w:rPr>
          <w:color w:val="000000" w:themeColor="text1"/>
          <w:sz w:val="28"/>
          <w:szCs w:val="28"/>
          <w:lang w:val="kk-KZ" w:eastAsia="en-US"/>
        </w:rPr>
        <w:t xml:space="preserve"> </w:t>
      </w:r>
      <w:r w:rsidRPr="006E6105">
        <w:rPr>
          <w:color w:val="000000" w:themeColor="text1"/>
          <w:sz w:val="28"/>
          <w:szCs w:val="28"/>
          <w:lang w:val="ru-RU" w:eastAsia="en-US"/>
        </w:rPr>
        <w:t>-</w:t>
      </w:r>
      <w:r w:rsidR="00714F26" w:rsidRPr="00DF27F3">
        <w:rPr>
          <w:color w:val="000000" w:themeColor="text1"/>
          <w:sz w:val="28"/>
          <w:szCs w:val="28"/>
          <w:lang w:val="kk-KZ" w:eastAsia="en-US"/>
        </w:rPr>
        <w:t xml:space="preserve"> </w:t>
      </w:r>
      <w:r w:rsidR="00714F26" w:rsidRPr="006E6105">
        <w:rPr>
          <w:color w:val="000000" w:themeColor="text1"/>
          <w:sz w:val="28"/>
          <w:szCs w:val="28"/>
          <w:lang w:val="ru-RU" w:eastAsia="en-US"/>
        </w:rPr>
        <w:t>С</w:t>
      </w:r>
      <w:r w:rsidRPr="006E6105">
        <w:rPr>
          <w:color w:val="000000" w:themeColor="text1"/>
          <w:sz w:val="28"/>
          <w:szCs w:val="28"/>
          <w:lang w:val="ru-RU" w:eastAsia="en-US"/>
        </w:rPr>
        <w:t>әйкестендірілген құжаттама жүйелері. Ұйымдық-өкімдік Құжаттама жүйесі. Құжаттарды ресімдеуге қойылатын талаптар.</w:t>
      </w:r>
    </w:p>
    <w:p w14:paraId="08AD4272" w14:textId="0306824A" w:rsidR="008A3A66" w:rsidRPr="006E6105" w:rsidRDefault="008A3A66" w:rsidP="008A3A66">
      <w:pPr>
        <w:ind w:firstLine="709"/>
        <w:jc w:val="both"/>
        <w:rPr>
          <w:color w:val="000000" w:themeColor="text1"/>
          <w:sz w:val="28"/>
          <w:szCs w:val="28"/>
          <w:lang w:val="ru-RU" w:eastAsia="en-US"/>
        </w:rPr>
      </w:pPr>
      <w:r w:rsidRPr="006E6105">
        <w:rPr>
          <w:color w:val="000000" w:themeColor="text1"/>
          <w:sz w:val="28"/>
          <w:szCs w:val="28"/>
          <w:lang w:val="ru-RU" w:eastAsia="en-US"/>
        </w:rPr>
        <w:t>ГОСТ 7.32.2001</w:t>
      </w:r>
      <w:r w:rsidR="00714F26" w:rsidRPr="00DF27F3">
        <w:rPr>
          <w:color w:val="000000" w:themeColor="text1"/>
          <w:sz w:val="28"/>
          <w:szCs w:val="28"/>
          <w:lang w:val="kk-KZ" w:eastAsia="en-US"/>
        </w:rPr>
        <w:t xml:space="preserve"> </w:t>
      </w:r>
      <w:r w:rsidRPr="006E6105">
        <w:rPr>
          <w:color w:val="000000" w:themeColor="text1"/>
          <w:sz w:val="28"/>
          <w:szCs w:val="28"/>
          <w:lang w:val="ru-RU" w:eastAsia="en-US"/>
        </w:rPr>
        <w:t>-</w:t>
      </w:r>
      <w:r w:rsidR="00714F26" w:rsidRPr="00DF27F3">
        <w:rPr>
          <w:color w:val="000000" w:themeColor="text1"/>
          <w:sz w:val="28"/>
          <w:szCs w:val="28"/>
          <w:lang w:val="kk-KZ" w:eastAsia="en-US"/>
        </w:rPr>
        <w:t xml:space="preserve"> </w:t>
      </w:r>
      <w:r w:rsidR="00714F26" w:rsidRPr="006E6105">
        <w:rPr>
          <w:color w:val="000000" w:themeColor="text1"/>
          <w:sz w:val="28"/>
          <w:szCs w:val="28"/>
          <w:lang w:val="ru-RU" w:eastAsia="en-US"/>
        </w:rPr>
        <w:t>А</w:t>
      </w:r>
      <w:r w:rsidRPr="006E6105">
        <w:rPr>
          <w:color w:val="000000" w:themeColor="text1"/>
          <w:sz w:val="28"/>
          <w:szCs w:val="28"/>
          <w:lang w:val="ru-RU" w:eastAsia="en-US"/>
        </w:rPr>
        <w:t xml:space="preserve">қпарат, кітапхана және баспа стандарттары жүйесі. Ғылыми-зерттеу жұмысы бойынша есеп. Дизайн құрылымы мен ережелері. </w:t>
      </w:r>
    </w:p>
    <w:p w14:paraId="79DABB8B" w14:textId="10D5861A" w:rsidR="008A3A66" w:rsidRPr="00DC2E70" w:rsidRDefault="008A3A66" w:rsidP="008A3A66">
      <w:pPr>
        <w:ind w:firstLine="709"/>
        <w:jc w:val="both"/>
        <w:rPr>
          <w:color w:val="000000" w:themeColor="text1"/>
          <w:sz w:val="28"/>
          <w:szCs w:val="28"/>
          <w:lang w:val="kk-KZ" w:eastAsia="en-US"/>
        </w:rPr>
      </w:pPr>
      <w:r w:rsidRPr="006E6105">
        <w:rPr>
          <w:color w:val="000000" w:themeColor="text1"/>
          <w:sz w:val="28"/>
          <w:szCs w:val="28"/>
          <w:lang w:val="ru-RU" w:eastAsia="en-US"/>
        </w:rPr>
        <w:t>МЕМСТ 8.417-81</w:t>
      </w:r>
      <w:r w:rsidR="00714F26" w:rsidRPr="00DF27F3">
        <w:rPr>
          <w:color w:val="000000" w:themeColor="text1"/>
          <w:sz w:val="28"/>
          <w:szCs w:val="28"/>
          <w:lang w:val="kk-KZ" w:eastAsia="en-US"/>
        </w:rPr>
        <w:t xml:space="preserve"> </w:t>
      </w:r>
      <w:r w:rsidRPr="006E6105">
        <w:rPr>
          <w:color w:val="000000" w:themeColor="text1"/>
          <w:sz w:val="28"/>
          <w:szCs w:val="28"/>
          <w:lang w:val="ru-RU" w:eastAsia="en-US"/>
        </w:rPr>
        <w:t>-</w:t>
      </w:r>
      <w:r w:rsidR="00714F26" w:rsidRPr="00DF27F3">
        <w:rPr>
          <w:color w:val="000000" w:themeColor="text1"/>
          <w:sz w:val="28"/>
          <w:szCs w:val="28"/>
          <w:lang w:val="kk-KZ" w:eastAsia="en-US"/>
        </w:rPr>
        <w:t xml:space="preserve"> </w:t>
      </w:r>
      <w:r w:rsidR="00714F26" w:rsidRPr="006E6105">
        <w:rPr>
          <w:color w:val="000000" w:themeColor="text1"/>
          <w:sz w:val="28"/>
          <w:szCs w:val="28"/>
          <w:lang w:val="ru-RU" w:eastAsia="en-US"/>
        </w:rPr>
        <w:t>М</w:t>
      </w:r>
      <w:r w:rsidRPr="006E6105">
        <w:rPr>
          <w:color w:val="000000" w:themeColor="text1"/>
          <w:sz w:val="28"/>
          <w:szCs w:val="28"/>
          <w:lang w:val="ru-RU" w:eastAsia="en-US"/>
        </w:rPr>
        <w:t>емлекеттік өлшемдердің бірлігін қамтамасыз ету жүйесі. Физикалық шама бірліктері</w:t>
      </w:r>
      <w:r w:rsidR="00DC2E70">
        <w:rPr>
          <w:color w:val="000000" w:themeColor="text1"/>
          <w:sz w:val="28"/>
          <w:szCs w:val="28"/>
          <w:lang w:val="kk-KZ" w:eastAsia="en-US"/>
        </w:rPr>
        <w:t>.</w:t>
      </w:r>
    </w:p>
    <w:p w14:paraId="47A04B4D" w14:textId="6A865B60" w:rsidR="00F14DEA" w:rsidRPr="00DC2E70" w:rsidRDefault="008A3A66" w:rsidP="008A3A66">
      <w:pPr>
        <w:ind w:firstLine="709"/>
        <w:jc w:val="both"/>
        <w:rPr>
          <w:color w:val="000000" w:themeColor="text1"/>
          <w:sz w:val="28"/>
          <w:szCs w:val="28"/>
          <w:lang w:val="kk-KZ" w:eastAsia="en-US"/>
        </w:rPr>
      </w:pPr>
      <w:r w:rsidRPr="006E6105">
        <w:rPr>
          <w:color w:val="000000" w:themeColor="text1"/>
          <w:sz w:val="28"/>
          <w:szCs w:val="28"/>
          <w:lang w:val="ru-RU" w:eastAsia="en-US"/>
        </w:rPr>
        <w:t>ҚР СТ МЕМСТ 15.011-2005</w:t>
      </w:r>
      <w:r w:rsidR="00714F26" w:rsidRPr="00DF27F3">
        <w:rPr>
          <w:color w:val="000000" w:themeColor="text1"/>
          <w:sz w:val="28"/>
          <w:szCs w:val="28"/>
          <w:lang w:val="kk-KZ" w:eastAsia="en-US"/>
        </w:rPr>
        <w:t xml:space="preserve"> </w:t>
      </w:r>
      <w:r w:rsidRPr="006E6105">
        <w:rPr>
          <w:color w:val="000000" w:themeColor="text1"/>
          <w:sz w:val="28"/>
          <w:szCs w:val="28"/>
          <w:lang w:val="ru-RU" w:eastAsia="en-US"/>
        </w:rPr>
        <w:t>-</w:t>
      </w:r>
      <w:r w:rsidR="00714F26" w:rsidRPr="00DF27F3">
        <w:rPr>
          <w:color w:val="000000" w:themeColor="text1"/>
          <w:sz w:val="28"/>
          <w:szCs w:val="28"/>
          <w:lang w:val="kk-KZ" w:eastAsia="en-US"/>
        </w:rPr>
        <w:t xml:space="preserve"> </w:t>
      </w:r>
      <w:r w:rsidR="00714F26" w:rsidRPr="006E6105">
        <w:rPr>
          <w:color w:val="000000" w:themeColor="text1"/>
          <w:sz w:val="28"/>
          <w:szCs w:val="28"/>
          <w:lang w:val="ru-RU" w:eastAsia="en-US"/>
        </w:rPr>
        <w:t>П</w:t>
      </w:r>
      <w:r w:rsidRPr="006E6105">
        <w:rPr>
          <w:color w:val="000000" w:themeColor="text1"/>
          <w:sz w:val="28"/>
          <w:szCs w:val="28"/>
          <w:lang w:val="ru-RU" w:eastAsia="en-US"/>
        </w:rPr>
        <w:t>атенттік зерттеулер</w:t>
      </w:r>
      <w:r w:rsidR="00DC2E70">
        <w:rPr>
          <w:color w:val="000000" w:themeColor="text1"/>
          <w:sz w:val="28"/>
          <w:szCs w:val="28"/>
          <w:lang w:val="kk-KZ" w:eastAsia="en-US"/>
        </w:rPr>
        <w:t>.</w:t>
      </w:r>
    </w:p>
    <w:p w14:paraId="6B75A2BC" w14:textId="77777777" w:rsidR="00723862" w:rsidRPr="006E6105" w:rsidRDefault="00723862" w:rsidP="00E50164">
      <w:pPr>
        <w:ind w:firstLine="709"/>
        <w:jc w:val="both"/>
        <w:rPr>
          <w:color w:val="000000" w:themeColor="text1"/>
          <w:sz w:val="28"/>
          <w:szCs w:val="28"/>
          <w:lang w:val="ru-RU" w:eastAsia="en-US"/>
        </w:rPr>
      </w:pPr>
    </w:p>
    <w:p w14:paraId="1AF0F75E" w14:textId="77777777" w:rsidR="00723862" w:rsidRPr="006E6105" w:rsidRDefault="00723862" w:rsidP="00E50164">
      <w:pPr>
        <w:ind w:firstLine="709"/>
        <w:jc w:val="both"/>
        <w:rPr>
          <w:color w:val="000000" w:themeColor="text1"/>
          <w:sz w:val="28"/>
          <w:szCs w:val="28"/>
          <w:lang w:val="ru-RU" w:eastAsia="en-US"/>
        </w:rPr>
      </w:pPr>
    </w:p>
    <w:p w14:paraId="294E885F" w14:textId="77777777" w:rsidR="00723862" w:rsidRPr="006E6105" w:rsidRDefault="00723862" w:rsidP="00E50164">
      <w:pPr>
        <w:ind w:firstLine="709"/>
        <w:jc w:val="both"/>
        <w:rPr>
          <w:color w:val="000000" w:themeColor="text1"/>
          <w:lang w:val="ru-RU" w:eastAsia="en-US"/>
        </w:rPr>
      </w:pPr>
    </w:p>
    <w:p w14:paraId="44D27955" w14:textId="77777777" w:rsidR="00723862" w:rsidRPr="006E6105" w:rsidRDefault="00723862" w:rsidP="00E50164">
      <w:pPr>
        <w:ind w:firstLine="709"/>
        <w:jc w:val="both"/>
        <w:rPr>
          <w:color w:val="000000" w:themeColor="text1"/>
          <w:lang w:val="ru-RU" w:eastAsia="en-US"/>
        </w:rPr>
      </w:pPr>
    </w:p>
    <w:p w14:paraId="59857D08" w14:textId="77777777" w:rsidR="00723862" w:rsidRPr="006E6105" w:rsidRDefault="00723862" w:rsidP="00E50164">
      <w:pPr>
        <w:ind w:firstLine="709"/>
        <w:jc w:val="both"/>
        <w:rPr>
          <w:color w:val="000000" w:themeColor="text1"/>
          <w:lang w:val="ru-RU" w:eastAsia="en-US"/>
        </w:rPr>
      </w:pPr>
    </w:p>
    <w:p w14:paraId="711A7CDC" w14:textId="77777777" w:rsidR="00723862" w:rsidRPr="006E6105" w:rsidRDefault="00723862" w:rsidP="00E50164">
      <w:pPr>
        <w:ind w:firstLine="709"/>
        <w:jc w:val="both"/>
        <w:rPr>
          <w:color w:val="000000" w:themeColor="text1"/>
          <w:lang w:val="ru-RU" w:eastAsia="en-US"/>
        </w:rPr>
      </w:pPr>
    </w:p>
    <w:p w14:paraId="203505C6" w14:textId="77777777" w:rsidR="00723862" w:rsidRPr="006E6105" w:rsidRDefault="00723862" w:rsidP="00E50164">
      <w:pPr>
        <w:ind w:firstLine="709"/>
        <w:jc w:val="both"/>
        <w:rPr>
          <w:color w:val="000000" w:themeColor="text1"/>
          <w:lang w:val="ru-RU" w:eastAsia="en-US"/>
        </w:rPr>
      </w:pPr>
    </w:p>
    <w:p w14:paraId="2D2B4E87" w14:textId="77777777" w:rsidR="00723862" w:rsidRPr="006E6105" w:rsidRDefault="00723862" w:rsidP="00E50164">
      <w:pPr>
        <w:ind w:firstLine="709"/>
        <w:jc w:val="both"/>
        <w:rPr>
          <w:color w:val="000000" w:themeColor="text1"/>
          <w:lang w:val="ru-RU" w:eastAsia="en-US"/>
        </w:rPr>
      </w:pPr>
    </w:p>
    <w:p w14:paraId="71706376" w14:textId="77777777" w:rsidR="00723862" w:rsidRPr="006E6105" w:rsidRDefault="00723862" w:rsidP="00E50164">
      <w:pPr>
        <w:ind w:firstLine="709"/>
        <w:jc w:val="both"/>
        <w:rPr>
          <w:color w:val="000000" w:themeColor="text1"/>
          <w:lang w:val="ru-RU" w:eastAsia="en-US"/>
        </w:rPr>
      </w:pPr>
    </w:p>
    <w:p w14:paraId="7FA49E93" w14:textId="77777777" w:rsidR="00723862" w:rsidRPr="006E6105" w:rsidRDefault="00723862" w:rsidP="00E50164">
      <w:pPr>
        <w:ind w:firstLine="709"/>
        <w:jc w:val="both"/>
        <w:rPr>
          <w:color w:val="000000" w:themeColor="text1"/>
          <w:lang w:val="ru-RU" w:eastAsia="en-US"/>
        </w:rPr>
      </w:pPr>
    </w:p>
    <w:p w14:paraId="69645F37" w14:textId="77777777" w:rsidR="00723862" w:rsidRPr="006E6105" w:rsidRDefault="00723862" w:rsidP="00E50164">
      <w:pPr>
        <w:ind w:firstLine="709"/>
        <w:jc w:val="both"/>
        <w:rPr>
          <w:color w:val="000000" w:themeColor="text1"/>
          <w:lang w:val="ru-RU" w:eastAsia="en-US"/>
        </w:rPr>
      </w:pPr>
    </w:p>
    <w:p w14:paraId="4AA5BDE3" w14:textId="77777777" w:rsidR="00723862" w:rsidRPr="006E6105" w:rsidRDefault="00723862" w:rsidP="00E50164">
      <w:pPr>
        <w:ind w:firstLine="709"/>
        <w:jc w:val="both"/>
        <w:rPr>
          <w:color w:val="000000" w:themeColor="text1"/>
          <w:lang w:val="ru-RU" w:eastAsia="en-US"/>
        </w:rPr>
      </w:pPr>
    </w:p>
    <w:p w14:paraId="53727F6F" w14:textId="77777777" w:rsidR="00723862" w:rsidRPr="006E6105" w:rsidRDefault="00723862" w:rsidP="00E50164">
      <w:pPr>
        <w:ind w:firstLine="709"/>
        <w:jc w:val="both"/>
        <w:rPr>
          <w:color w:val="000000" w:themeColor="text1"/>
          <w:lang w:val="ru-RU" w:eastAsia="en-US"/>
        </w:rPr>
      </w:pPr>
    </w:p>
    <w:p w14:paraId="6A8FBA96" w14:textId="75F114FB" w:rsidR="00723862" w:rsidRPr="006E6105" w:rsidRDefault="00723862" w:rsidP="00E50164">
      <w:pPr>
        <w:ind w:firstLine="709"/>
        <w:jc w:val="both"/>
        <w:rPr>
          <w:color w:val="000000" w:themeColor="text1"/>
          <w:lang w:val="ru-RU" w:eastAsia="en-US"/>
        </w:rPr>
      </w:pPr>
    </w:p>
    <w:p w14:paraId="3CBECC68" w14:textId="6F6D69EA" w:rsidR="003100FC" w:rsidRPr="006E6105" w:rsidRDefault="003100FC" w:rsidP="00E50164">
      <w:pPr>
        <w:ind w:firstLine="709"/>
        <w:jc w:val="both"/>
        <w:rPr>
          <w:color w:val="000000" w:themeColor="text1"/>
          <w:lang w:val="ru-RU" w:eastAsia="en-US"/>
        </w:rPr>
      </w:pPr>
    </w:p>
    <w:p w14:paraId="53853C0E" w14:textId="395DBD47" w:rsidR="003100FC" w:rsidRPr="006E6105" w:rsidRDefault="003100FC" w:rsidP="00E50164">
      <w:pPr>
        <w:ind w:firstLine="709"/>
        <w:jc w:val="both"/>
        <w:rPr>
          <w:color w:val="000000" w:themeColor="text1"/>
          <w:lang w:val="ru-RU" w:eastAsia="en-US"/>
        </w:rPr>
      </w:pPr>
    </w:p>
    <w:p w14:paraId="5C331E9D" w14:textId="302A545D" w:rsidR="003100FC" w:rsidRPr="006E6105" w:rsidRDefault="003100FC" w:rsidP="00E50164">
      <w:pPr>
        <w:ind w:firstLine="709"/>
        <w:jc w:val="both"/>
        <w:rPr>
          <w:color w:val="000000" w:themeColor="text1"/>
          <w:lang w:val="ru-RU" w:eastAsia="en-US"/>
        </w:rPr>
      </w:pPr>
    </w:p>
    <w:p w14:paraId="62F339C4" w14:textId="27FC0712" w:rsidR="003100FC" w:rsidRPr="006E6105" w:rsidRDefault="003100FC" w:rsidP="00E50164">
      <w:pPr>
        <w:ind w:firstLine="709"/>
        <w:jc w:val="both"/>
        <w:rPr>
          <w:color w:val="000000" w:themeColor="text1"/>
          <w:lang w:val="ru-RU" w:eastAsia="en-US"/>
        </w:rPr>
      </w:pPr>
    </w:p>
    <w:p w14:paraId="0AA8027A" w14:textId="6A73B9FD" w:rsidR="003100FC" w:rsidRPr="006E6105" w:rsidRDefault="003100FC" w:rsidP="00E50164">
      <w:pPr>
        <w:ind w:firstLine="709"/>
        <w:jc w:val="both"/>
        <w:rPr>
          <w:color w:val="000000" w:themeColor="text1"/>
          <w:lang w:val="ru-RU" w:eastAsia="en-US"/>
        </w:rPr>
      </w:pPr>
    </w:p>
    <w:p w14:paraId="74B31D89" w14:textId="16810FED" w:rsidR="003100FC" w:rsidRPr="006E6105" w:rsidRDefault="003100FC" w:rsidP="00E50164">
      <w:pPr>
        <w:ind w:firstLine="709"/>
        <w:jc w:val="both"/>
        <w:rPr>
          <w:color w:val="000000" w:themeColor="text1"/>
          <w:lang w:val="ru-RU" w:eastAsia="en-US"/>
        </w:rPr>
      </w:pPr>
    </w:p>
    <w:p w14:paraId="704CB403" w14:textId="49A2CAC7" w:rsidR="003100FC" w:rsidRPr="006E6105" w:rsidRDefault="003100FC" w:rsidP="00E50164">
      <w:pPr>
        <w:ind w:firstLine="709"/>
        <w:jc w:val="both"/>
        <w:rPr>
          <w:color w:val="000000" w:themeColor="text1"/>
          <w:lang w:val="ru-RU" w:eastAsia="en-US"/>
        </w:rPr>
      </w:pPr>
    </w:p>
    <w:p w14:paraId="054A1F85" w14:textId="07A7E206" w:rsidR="003100FC" w:rsidRPr="006E6105" w:rsidRDefault="003100FC" w:rsidP="00E50164">
      <w:pPr>
        <w:ind w:firstLine="709"/>
        <w:jc w:val="both"/>
        <w:rPr>
          <w:color w:val="000000" w:themeColor="text1"/>
          <w:lang w:val="ru-RU" w:eastAsia="en-US"/>
        </w:rPr>
      </w:pPr>
    </w:p>
    <w:p w14:paraId="4E96B634" w14:textId="06D8C14F" w:rsidR="003100FC" w:rsidRPr="006E6105" w:rsidRDefault="003100FC" w:rsidP="00E50164">
      <w:pPr>
        <w:ind w:firstLine="709"/>
        <w:jc w:val="both"/>
        <w:rPr>
          <w:color w:val="000000" w:themeColor="text1"/>
          <w:lang w:val="ru-RU" w:eastAsia="en-US"/>
        </w:rPr>
      </w:pPr>
    </w:p>
    <w:p w14:paraId="447CB410" w14:textId="7F14A4C6" w:rsidR="003100FC" w:rsidRPr="006E6105" w:rsidRDefault="003100FC" w:rsidP="00E50164">
      <w:pPr>
        <w:ind w:firstLine="709"/>
        <w:jc w:val="both"/>
        <w:rPr>
          <w:color w:val="000000" w:themeColor="text1"/>
          <w:lang w:val="ru-RU" w:eastAsia="en-US"/>
        </w:rPr>
      </w:pPr>
    </w:p>
    <w:p w14:paraId="598F78C6" w14:textId="77777777" w:rsidR="003100FC" w:rsidRPr="006E6105" w:rsidRDefault="003100FC" w:rsidP="00E50164">
      <w:pPr>
        <w:ind w:firstLine="709"/>
        <w:jc w:val="both"/>
        <w:rPr>
          <w:color w:val="000000" w:themeColor="text1"/>
          <w:lang w:val="ru-RU" w:eastAsia="en-US"/>
        </w:rPr>
      </w:pPr>
    </w:p>
    <w:p w14:paraId="26F5F099" w14:textId="77777777" w:rsidR="00723862" w:rsidRPr="006E6105" w:rsidRDefault="00723862" w:rsidP="00E50164">
      <w:pPr>
        <w:ind w:firstLine="709"/>
        <w:jc w:val="both"/>
        <w:rPr>
          <w:color w:val="000000" w:themeColor="text1"/>
          <w:lang w:val="ru-RU" w:eastAsia="en-US"/>
        </w:rPr>
      </w:pPr>
    </w:p>
    <w:p w14:paraId="441BEAD5" w14:textId="77777777" w:rsidR="00723862" w:rsidRPr="006E6105" w:rsidRDefault="00723862" w:rsidP="00E50164">
      <w:pPr>
        <w:ind w:firstLine="709"/>
        <w:jc w:val="both"/>
        <w:rPr>
          <w:color w:val="000000" w:themeColor="text1"/>
          <w:lang w:val="ru-RU" w:eastAsia="en-US"/>
        </w:rPr>
      </w:pPr>
    </w:p>
    <w:p w14:paraId="7E0CD1A1" w14:textId="77777777" w:rsidR="00723862" w:rsidRPr="006E6105" w:rsidRDefault="00723862" w:rsidP="00E50164">
      <w:pPr>
        <w:ind w:firstLine="709"/>
        <w:jc w:val="both"/>
        <w:rPr>
          <w:color w:val="000000" w:themeColor="text1"/>
          <w:lang w:val="ru-RU" w:eastAsia="en-US"/>
        </w:rPr>
      </w:pPr>
    </w:p>
    <w:p w14:paraId="4CD30F0A" w14:textId="77777777" w:rsidR="00723862" w:rsidRPr="006E6105" w:rsidRDefault="00723862" w:rsidP="00E50164">
      <w:pPr>
        <w:ind w:firstLine="709"/>
        <w:jc w:val="both"/>
        <w:rPr>
          <w:color w:val="000000" w:themeColor="text1"/>
          <w:lang w:val="ru-RU" w:eastAsia="en-US"/>
        </w:rPr>
      </w:pPr>
    </w:p>
    <w:p w14:paraId="57F4CEB8" w14:textId="77777777" w:rsidR="00723862" w:rsidRPr="006E6105" w:rsidRDefault="00723862" w:rsidP="00E50164">
      <w:pPr>
        <w:ind w:firstLine="709"/>
        <w:jc w:val="both"/>
        <w:rPr>
          <w:color w:val="000000" w:themeColor="text1"/>
          <w:lang w:val="ru-RU" w:eastAsia="en-US"/>
        </w:rPr>
      </w:pPr>
    </w:p>
    <w:bookmarkEnd w:id="3"/>
    <w:bookmarkEnd w:id="2"/>
    <w:bookmarkEnd w:id="1"/>
    <w:p w14:paraId="62F628B0" w14:textId="77777777" w:rsidR="00530D10" w:rsidRPr="006E6105" w:rsidRDefault="00530D10" w:rsidP="00E50164">
      <w:pPr>
        <w:pStyle w:val="21"/>
        <w:tabs>
          <w:tab w:val="left" w:pos="1134"/>
        </w:tabs>
        <w:spacing w:before="0" w:after="0"/>
        <w:ind w:left="0" w:firstLine="709"/>
        <w:jc w:val="center"/>
        <w:rPr>
          <w:rFonts w:cs="Times New Roman"/>
          <w:color w:val="000000" w:themeColor="text1"/>
          <w:sz w:val="28"/>
          <w:szCs w:val="32"/>
          <w:lang w:val="ru-RU"/>
        </w:rPr>
      </w:pPr>
    </w:p>
    <w:p w14:paraId="227FCE4A" w14:textId="77777777" w:rsidR="00530D10" w:rsidRPr="006E6105" w:rsidRDefault="00530D10" w:rsidP="00530D10">
      <w:pPr>
        <w:pStyle w:val="aa"/>
        <w:spacing w:line="240" w:lineRule="auto"/>
        <w:jc w:val="center"/>
        <w:rPr>
          <w:b/>
          <w:bCs/>
          <w:iCs/>
          <w:color w:val="000000" w:themeColor="text1"/>
          <w:sz w:val="28"/>
          <w:szCs w:val="32"/>
          <w:lang w:val="ru-RU" w:eastAsia="en-US"/>
        </w:rPr>
      </w:pPr>
    </w:p>
    <w:p w14:paraId="1B925E70" w14:textId="1C19BFC2" w:rsidR="00937B5A" w:rsidRPr="006E6105" w:rsidRDefault="00530D10" w:rsidP="006E6105">
      <w:pPr>
        <w:keepNext/>
        <w:tabs>
          <w:tab w:val="left" w:pos="0"/>
        </w:tabs>
        <w:jc w:val="center"/>
        <w:outlineLvl w:val="0"/>
        <w:rPr>
          <w:b/>
          <w:bCs/>
          <w:iCs/>
          <w:color w:val="000000" w:themeColor="text1"/>
          <w:sz w:val="28"/>
          <w:szCs w:val="28"/>
          <w:lang w:val="kk-KZ" w:eastAsia="en-US"/>
        </w:rPr>
      </w:pPr>
      <w:bookmarkStart w:id="11" w:name="_Toc120703295"/>
      <w:r w:rsidRPr="006E6105">
        <w:rPr>
          <w:b/>
          <w:bCs/>
          <w:iCs/>
          <w:color w:val="000000" w:themeColor="text1"/>
          <w:sz w:val="28"/>
          <w:szCs w:val="28"/>
          <w:lang w:val="kk-KZ" w:eastAsia="en-US"/>
        </w:rPr>
        <w:lastRenderedPageBreak/>
        <w:t>ҚАБЫЛДАНҒАН ҚЫСҚАРТУЛАР ТІЗІМІ</w:t>
      </w:r>
      <w:bookmarkEnd w:id="11"/>
    </w:p>
    <w:p w14:paraId="22DE24E9" w14:textId="77777777" w:rsidR="00530D10" w:rsidRPr="006E6105" w:rsidRDefault="00530D10" w:rsidP="00530D10">
      <w:pPr>
        <w:pStyle w:val="aa"/>
        <w:spacing w:line="240" w:lineRule="auto"/>
        <w:jc w:val="center"/>
        <w:rPr>
          <w:color w:val="000000" w:themeColor="text1"/>
          <w:sz w:val="28"/>
          <w:szCs w:val="28"/>
          <w:lang w:val="ru-RU" w:eastAsia="en-US"/>
        </w:rPr>
      </w:pPr>
    </w:p>
    <w:p w14:paraId="43ADB72E" w14:textId="335FE3F4" w:rsidR="007B71E3" w:rsidRPr="00DF27F3" w:rsidRDefault="007B71E3" w:rsidP="00E50164">
      <w:pPr>
        <w:rPr>
          <w:color w:val="000000" w:themeColor="text1"/>
          <w:sz w:val="28"/>
          <w:szCs w:val="28"/>
          <w:lang w:val="kk-KZ" w:eastAsia="en-US"/>
        </w:rPr>
      </w:pPr>
      <w:r w:rsidRPr="006E6105">
        <w:rPr>
          <w:color w:val="000000" w:themeColor="text1"/>
          <w:sz w:val="28"/>
          <w:szCs w:val="28"/>
          <w:lang w:val="ru-RU" w:eastAsia="en-US"/>
        </w:rPr>
        <w:t>АВ – Атриовентрикуляр</w:t>
      </w:r>
      <w:r w:rsidR="008A3A66" w:rsidRPr="00DF27F3">
        <w:rPr>
          <w:color w:val="000000" w:themeColor="text1"/>
          <w:sz w:val="28"/>
          <w:szCs w:val="28"/>
          <w:lang w:val="kk-KZ" w:eastAsia="en-US"/>
        </w:rPr>
        <w:t>лы</w:t>
      </w:r>
    </w:p>
    <w:p w14:paraId="7A592ADC" w14:textId="3F679390" w:rsidR="007B71E3" w:rsidRPr="00DF27F3" w:rsidRDefault="007B71E3" w:rsidP="00E50164">
      <w:pPr>
        <w:rPr>
          <w:color w:val="000000" w:themeColor="text1"/>
          <w:sz w:val="28"/>
          <w:szCs w:val="28"/>
          <w:lang w:val="kk-KZ" w:eastAsia="en-US"/>
        </w:rPr>
      </w:pPr>
      <w:r w:rsidRPr="006E6105">
        <w:rPr>
          <w:color w:val="000000" w:themeColor="text1"/>
          <w:sz w:val="28"/>
          <w:szCs w:val="28"/>
          <w:lang w:val="ru-RU" w:eastAsia="en-US"/>
        </w:rPr>
        <w:t>А</w:t>
      </w:r>
      <w:r w:rsidR="008A3A66" w:rsidRPr="00DF27F3">
        <w:rPr>
          <w:color w:val="000000" w:themeColor="text1"/>
          <w:sz w:val="28"/>
          <w:szCs w:val="28"/>
          <w:lang w:val="kk-KZ" w:eastAsia="en-US"/>
        </w:rPr>
        <w:t>УТ</w:t>
      </w:r>
      <w:r w:rsidRPr="006E6105">
        <w:rPr>
          <w:color w:val="000000" w:themeColor="text1"/>
          <w:sz w:val="28"/>
          <w:szCs w:val="28"/>
          <w:lang w:val="ru-RU" w:eastAsia="en-US"/>
        </w:rPr>
        <w:t xml:space="preserve"> – Амплитудно-</w:t>
      </w:r>
      <w:r w:rsidR="008A3A66" w:rsidRPr="00DF27F3">
        <w:rPr>
          <w:color w:val="000000" w:themeColor="text1"/>
          <w:sz w:val="28"/>
          <w:szCs w:val="28"/>
          <w:lang w:val="kk-KZ" w:eastAsia="en-US"/>
        </w:rPr>
        <w:t>уақыттық талдау</w:t>
      </w:r>
    </w:p>
    <w:p w14:paraId="49CE413E" w14:textId="39794565" w:rsidR="007B71E3" w:rsidRPr="00DF27F3" w:rsidRDefault="008A3A66" w:rsidP="00E50164">
      <w:pPr>
        <w:rPr>
          <w:color w:val="000000" w:themeColor="text1"/>
          <w:sz w:val="28"/>
          <w:szCs w:val="28"/>
          <w:lang w:val="kk-KZ" w:eastAsia="en-US"/>
        </w:rPr>
      </w:pPr>
      <w:r w:rsidRPr="00DF27F3">
        <w:rPr>
          <w:color w:val="000000" w:themeColor="text1"/>
          <w:sz w:val="28"/>
          <w:szCs w:val="28"/>
          <w:lang w:val="kk-KZ" w:eastAsia="en-US"/>
        </w:rPr>
        <w:t>ДБ</w:t>
      </w:r>
      <w:r w:rsidR="007B71E3" w:rsidRPr="006E6105">
        <w:rPr>
          <w:color w:val="000000" w:themeColor="text1"/>
          <w:sz w:val="28"/>
          <w:szCs w:val="28"/>
          <w:lang w:val="ru-RU" w:eastAsia="en-US"/>
        </w:rPr>
        <w:t xml:space="preserve"> – </w:t>
      </w:r>
      <w:r w:rsidRPr="00DF27F3">
        <w:rPr>
          <w:color w:val="000000" w:themeColor="text1"/>
          <w:sz w:val="28"/>
          <w:szCs w:val="28"/>
          <w:lang w:val="kk-KZ" w:eastAsia="en-US"/>
        </w:rPr>
        <w:t>Деректер базасы</w:t>
      </w:r>
    </w:p>
    <w:p w14:paraId="08A9C32A" w14:textId="6C6E6159" w:rsidR="007B71E3" w:rsidRPr="006E6105" w:rsidRDefault="007B71E3" w:rsidP="00E50164">
      <w:pPr>
        <w:rPr>
          <w:color w:val="000000" w:themeColor="text1"/>
          <w:sz w:val="28"/>
          <w:szCs w:val="28"/>
          <w:lang w:val="ru-RU" w:eastAsia="en-US"/>
        </w:rPr>
      </w:pPr>
      <w:r w:rsidRPr="006E6105">
        <w:rPr>
          <w:color w:val="000000" w:themeColor="text1"/>
          <w:sz w:val="28"/>
          <w:szCs w:val="28"/>
          <w:lang w:val="ru-RU" w:eastAsia="en-US"/>
        </w:rPr>
        <w:t>В</w:t>
      </w:r>
      <w:r w:rsidR="008A3A66" w:rsidRPr="00DF27F3">
        <w:rPr>
          <w:color w:val="000000" w:themeColor="text1"/>
          <w:sz w:val="28"/>
          <w:szCs w:val="28"/>
          <w:lang w:val="kk-KZ" w:eastAsia="en-US"/>
        </w:rPr>
        <w:t>ДЖ</w:t>
      </w:r>
      <w:r w:rsidRPr="006E6105">
        <w:rPr>
          <w:color w:val="000000" w:themeColor="text1"/>
          <w:sz w:val="28"/>
          <w:szCs w:val="28"/>
          <w:lang w:val="ru-RU" w:eastAsia="en-US"/>
        </w:rPr>
        <w:t xml:space="preserve"> – </w:t>
      </w:r>
      <w:r w:rsidR="008A3A66" w:rsidRPr="006E6105">
        <w:rPr>
          <w:color w:val="000000" w:themeColor="text1"/>
          <w:sz w:val="28"/>
          <w:szCs w:val="28"/>
          <w:lang w:val="ru-RU" w:eastAsia="en-US"/>
        </w:rPr>
        <w:t>Валидациялық деректер жиынтығы</w:t>
      </w:r>
    </w:p>
    <w:p w14:paraId="73B0DB5A" w14:textId="79300499" w:rsidR="007B71E3" w:rsidRPr="00DF27F3" w:rsidRDefault="008A3A66" w:rsidP="00E50164">
      <w:pPr>
        <w:rPr>
          <w:color w:val="000000" w:themeColor="text1"/>
          <w:sz w:val="28"/>
          <w:szCs w:val="28"/>
          <w:lang w:val="kk-KZ" w:eastAsia="en-US"/>
        </w:rPr>
      </w:pPr>
      <w:r w:rsidRPr="00DF27F3">
        <w:rPr>
          <w:color w:val="000000" w:themeColor="text1"/>
          <w:sz w:val="28"/>
          <w:szCs w:val="28"/>
          <w:lang w:val="kk-KZ" w:eastAsia="en-US"/>
        </w:rPr>
        <w:t>МИ</w:t>
      </w:r>
      <w:r w:rsidR="007B71E3" w:rsidRPr="006E6105">
        <w:rPr>
          <w:color w:val="000000" w:themeColor="text1"/>
          <w:sz w:val="28"/>
          <w:szCs w:val="28"/>
          <w:lang w:val="ru-RU" w:eastAsia="en-US"/>
        </w:rPr>
        <w:t xml:space="preserve">– </w:t>
      </w:r>
      <w:r w:rsidRPr="00DF27F3">
        <w:rPr>
          <w:color w:val="000000" w:themeColor="text1"/>
          <w:sz w:val="28"/>
          <w:szCs w:val="28"/>
          <w:lang w:val="kk-KZ" w:eastAsia="en-US"/>
        </w:rPr>
        <w:t>Миокард инфарктісі</w:t>
      </w:r>
    </w:p>
    <w:p w14:paraId="62DBF544" w14:textId="028B43EC" w:rsidR="007B71E3" w:rsidRPr="006E6105" w:rsidRDefault="001C740D" w:rsidP="00E50164">
      <w:pPr>
        <w:rPr>
          <w:color w:val="000000" w:themeColor="text1"/>
          <w:sz w:val="28"/>
          <w:szCs w:val="28"/>
          <w:lang w:val="ru-RU" w:eastAsia="en-US"/>
        </w:rPr>
      </w:pPr>
      <w:r w:rsidRPr="00DF27F3">
        <w:rPr>
          <w:color w:val="000000" w:themeColor="text1"/>
          <w:sz w:val="28"/>
          <w:szCs w:val="28"/>
          <w:lang w:val="kk-KZ" w:eastAsia="en-US"/>
        </w:rPr>
        <w:t>АҚЕ</w:t>
      </w:r>
      <w:r w:rsidR="007B71E3" w:rsidRPr="006E6105">
        <w:rPr>
          <w:color w:val="000000" w:themeColor="text1"/>
          <w:sz w:val="28"/>
          <w:szCs w:val="28"/>
          <w:lang w:val="ru-RU" w:eastAsia="en-US"/>
        </w:rPr>
        <w:t xml:space="preserve"> – </w:t>
      </w:r>
      <w:r w:rsidRPr="006E6105">
        <w:rPr>
          <w:color w:val="000000" w:themeColor="text1"/>
          <w:sz w:val="28"/>
          <w:szCs w:val="28"/>
          <w:lang w:val="ru-RU" w:eastAsia="en-US"/>
        </w:rPr>
        <w:t>Ақпараттық қамтамасыз ету</w:t>
      </w:r>
    </w:p>
    <w:p w14:paraId="33E5D06D" w14:textId="61AF7482" w:rsidR="001C740D" w:rsidRPr="006E6105" w:rsidRDefault="001C740D" w:rsidP="00E50164">
      <w:pPr>
        <w:rPr>
          <w:color w:val="000000" w:themeColor="text1"/>
          <w:sz w:val="28"/>
          <w:szCs w:val="28"/>
          <w:lang w:val="ru-RU" w:eastAsia="en-US"/>
        </w:rPr>
      </w:pPr>
      <w:r w:rsidRPr="00DF27F3">
        <w:rPr>
          <w:color w:val="000000" w:themeColor="text1"/>
          <w:sz w:val="28"/>
          <w:szCs w:val="28"/>
          <w:lang w:val="kk-KZ" w:eastAsia="en-US"/>
        </w:rPr>
        <w:t>А</w:t>
      </w:r>
      <w:r w:rsidR="007B71E3" w:rsidRPr="006E6105">
        <w:rPr>
          <w:color w:val="000000" w:themeColor="text1"/>
          <w:sz w:val="28"/>
          <w:szCs w:val="28"/>
          <w:lang w:val="ru-RU" w:eastAsia="en-US"/>
        </w:rPr>
        <w:t xml:space="preserve">П – </w:t>
      </w:r>
      <w:r w:rsidRPr="006E6105">
        <w:rPr>
          <w:color w:val="000000" w:themeColor="text1"/>
          <w:sz w:val="28"/>
          <w:szCs w:val="28"/>
          <w:lang w:val="ru-RU" w:eastAsia="en-US"/>
        </w:rPr>
        <w:t>Ақпараттық параметр</w:t>
      </w:r>
    </w:p>
    <w:p w14:paraId="28ED1C36" w14:textId="4D23122B" w:rsidR="002F5E03" w:rsidRPr="006E6105" w:rsidRDefault="001C740D" w:rsidP="00E50164">
      <w:pPr>
        <w:rPr>
          <w:color w:val="000000" w:themeColor="text1"/>
          <w:sz w:val="28"/>
          <w:szCs w:val="28"/>
          <w:lang w:val="ru-RU" w:eastAsia="en-US"/>
        </w:rPr>
      </w:pPr>
      <w:r w:rsidRPr="006E6105">
        <w:rPr>
          <w:color w:val="000000" w:themeColor="text1"/>
          <w:sz w:val="28"/>
          <w:szCs w:val="28"/>
          <w:lang w:val="ru-RU" w:eastAsia="en-US"/>
        </w:rPr>
        <w:t>ЖНЖ</w:t>
      </w:r>
      <w:r w:rsidR="002F5E03" w:rsidRPr="006E6105">
        <w:rPr>
          <w:color w:val="000000" w:themeColor="text1"/>
          <w:sz w:val="28"/>
          <w:szCs w:val="28"/>
          <w:lang w:val="ru-RU" w:eastAsia="en-US"/>
        </w:rPr>
        <w:t xml:space="preserve"> – </w:t>
      </w:r>
      <w:r w:rsidRPr="006E6105">
        <w:rPr>
          <w:color w:val="000000" w:themeColor="text1"/>
          <w:sz w:val="28"/>
          <w:szCs w:val="28"/>
          <w:lang w:val="ru-RU" w:eastAsia="en-US"/>
        </w:rPr>
        <w:t xml:space="preserve">Жасанды нейрондық желілер </w:t>
      </w:r>
    </w:p>
    <w:p w14:paraId="4E96F3BF" w14:textId="15D5A860" w:rsidR="007B71E3" w:rsidRPr="006E6105" w:rsidRDefault="007B71E3" w:rsidP="00E50164">
      <w:pPr>
        <w:rPr>
          <w:color w:val="000000" w:themeColor="text1"/>
          <w:sz w:val="28"/>
          <w:szCs w:val="28"/>
          <w:lang w:val="ru-RU" w:eastAsia="en-US"/>
        </w:rPr>
      </w:pPr>
      <w:r w:rsidRPr="006E6105">
        <w:rPr>
          <w:color w:val="000000" w:themeColor="text1"/>
          <w:sz w:val="28"/>
          <w:szCs w:val="28"/>
          <w:lang w:val="ru-RU" w:eastAsia="en-US"/>
        </w:rPr>
        <w:t>М</w:t>
      </w:r>
      <w:r w:rsidR="001C740D" w:rsidRPr="00DF27F3">
        <w:rPr>
          <w:color w:val="000000" w:themeColor="text1"/>
          <w:sz w:val="28"/>
          <w:szCs w:val="28"/>
          <w:lang w:val="kk-KZ" w:eastAsia="en-US"/>
        </w:rPr>
        <w:t>АЖ</w:t>
      </w:r>
      <w:r w:rsidRPr="006E6105">
        <w:rPr>
          <w:color w:val="000000" w:themeColor="text1"/>
          <w:sz w:val="28"/>
          <w:szCs w:val="28"/>
          <w:lang w:val="ru-RU" w:eastAsia="en-US"/>
        </w:rPr>
        <w:tab/>
        <w:t xml:space="preserve">– </w:t>
      </w:r>
      <w:r w:rsidR="001C740D" w:rsidRPr="006E6105">
        <w:rPr>
          <w:color w:val="000000" w:themeColor="text1"/>
          <w:sz w:val="28"/>
          <w:szCs w:val="28"/>
          <w:lang w:val="ru-RU" w:eastAsia="en-US"/>
        </w:rPr>
        <w:t>Медициналық ақпараттық жүйе</w:t>
      </w:r>
    </w:p>
    <w:p w14:paraId="4B919046" w14:textId="14BBDFEA" w:rsidR="001C740D" w:rsidRPr="006E6105" w:rsidRDefault="001C740D" w:rsidP="00E50164">
      <w:pPr>
        <w:rPr>
          <w:color w:val="000000" w:themeColor="text1"/>
          <w:sz w:val="28"/>
          <w:szCs w:val="28"/>
          <w:lang w:val="ru-RU" w:eastAsia="en-US"/>
        </w:rPr>
      </w:pPr>
      <w:r w:rsidRPr="00DF27F3">
        <w:rPr>
          <w:color w:val="000000" w:themeColor="text1"/>
          <w:sz w:val="28"/>
          <w:szCs w:val="28"/>
          <w:lang w:val="kk-KZ" w:eastAsia="en-US"/>
        </w:rPr>
        <w:t>АХЖ</w:t>
      </w:r>
      <w:r w:rsidR="007B71E3" w:rsidRPr="006E6105">
        <w:rPr>
          <w:color w:val="000000" w:themeColor="text1"/>
          <w:sz w:val="28"/>
          <w:szCs w:val="28"/>
          <w:lang w:val="ru-RU" w:eastAsia="en-US"/>
        </w:rPr>
        <w:tab/>
        <w:t xml:space="preserve">– </w:t>
      </w:r>
      <w:r w:rsidRPr="006E6105">
        <w:rPr>
          <w:color w:val="000000" w:themeColor="text1"/>
          <w:sz w:val="28"/>
          <w:szCs w:val="28"/>
          <w:lang w:val="ru-RU" w:eastAsia="en-US"/>
        </w:rPr>
        <w:t>Аурулардың халықаралық жіктелуі</w:t>
      </w:r>
    </w:p>
    <w:p w14:paraId="1621CA90" w14:textId="5D102CED" w:rsidR="007B71E3" w:rsidRPr="00DF27F3" w:rsidRDefault="007B71E3" w:rsidP="00E50164">
      <w:pPr>
        <w:rPr>
          <w:color w:val="000000" w:themeColor="text1"/>
          <w:sz w:val="28"/>
          <w:szCs w:val="28"/>
          <w:lang w:val="kk-KZ" w:eastAsia="en-US"/>
        </w:rPr>
      </w:pPr>
      <w:r w:rsidRPr="006E6105">
        <w:rPr>
          <w:color w:val="000000" w:themeColor="text1"/>
          <w:sz w:val="28"/>
          <w:szCs w:val="28"/>
          <w:lang w:val="ru-RU" w:eastAsia="en-US"/>
        </w:rPr>
        <w:t>Н</w:t>
      </w:r>
      <w:r w:rsidR="001C740D" w:rsidRPr="00DF27F3">
        <w:rPr>
          <w:color w:val="000000" w:themeColor="text1"/>
          <w:sz w:val="28"/>
          <w:szCs w:val="28"/>
          <w:lang w:val="kk-KZ" w:eastAsia="en-US"/>
        </w:rPr>
        <w:t>Ж</w:t>
      </w:r>
      <w:r w:rsidRPr="006E6105">
        <w:rPr>
          <w:color w:val="000000" w:themeColor="text1"/>
          <w:sz w:val="28"/>
          <w:szCs w:val="28"/>
          <w:lang w:val="ru-RU" w:eastAsia="en-US"/>
        </w:rPr>
        <w:t xml:space="preserve"> – </w:t>
      </w:r>
      <w:r w:rsidR="001C740D" w:rsidRPr="00DF27F3">
        <w:rPr>
          <w:color w:val="000000" w:themeColor="text1"/>
          <w:sz w:val="28"/>
          <w:szCs w:val="28"/>
          <w:lang w:val="kk-KZ" w:eastAsia="en-US"/>
        </w:rPr>
        <w:t>Нейрондық желі</w:t>
      </w:r>
    </w:p>
    <w:p w14:paraId="2964A5F8" w14:textId="6964A7DA" w:rsidR="007B71E3" w:rsidRPr="00DF27F3" w:rsidRDefault="007B71E3" w:rsidP="00E50164">
      <w:pPr>
        <w:rPr>
          <w:color w:val="000000" w:themeColor="text1"/>
          <w:sz w:val="28"/>
          <w:szCs w:val="28"/>
          <w:lang w:val="kk-KZ" w:eastAsia="en-US"/>
        </w:rPr>
      </w:pPr>
      <w:r w:rsidRPr="006E6105">
        <w:rPr>
          <w:color w:val="000000" w:themeColor="text1"/>
          <w:sz w:val="28"/>
          <w:szCs w:val="28"/>
          <w:lang w:val="ru-RU" w:eastAsia="en-US"/>
        </w:rPr>
        <w:t>Н</w:t>
      </w:r>
      <w:r w:rsidR="001C740D" w:rsidRPr="00DF27F3">
        <w:rPr>
          <w:color w:val="000000" w:themeColor="text1"/>
          <w:sz w:val="28"/>
          <w:szCs w:val="28"/>
          <w:lang w:val="kk-KZ" w:eastAsia="en-US"/>
        </w:rPr>
        <w:t>ЖТ</w:t>
      </w:r>
      <w:r w:rsidRPr="006E6105">
        <w:rPr>
          <w:color w:val="000000" w:themeColor="text1"/>
          <w:sz w:val="28"/>
          <w:szCs w:val="28"/>
          <w:lang w:val="ru-RU" w:eastAsia="en-US"/>
        </w:rPr>
        <w:t xml:space="preserve"> – </w:t>
      </w:r>
      <w:r w:rsidR="001C740D" w:rsidRPr="00DF27F3">
        <w:rPr>
          <w:color w:val="000000" w:themeColor="text1"/>
          <w:sz w:val="28"/>
          <w:szCs w:val="28"/>
          <w:lang w:val="kk-KZ" w:eastAsia="en-US"/>
        </w:rPr>
        <w:t>Нейрожелілік талдау</w:t>
      </w:r>
    </w:p>
    <w:p w14:paraId="153FE2A7" w14:textId="4F1CFD98" w:rsidR="007B71E3" w:rsidRPr="00DF27F3" w:rsidRDefault="001C740D" w:rsidP="00E50164">
      <w:pPr>
        <w:rPr>
          <w:color w:val="000000" w:themeColor="text1"/>
          <w:sz w:val="28"/>
          <w:szCs w:val="28"/>
          <w:lang w:val="kk-KZ" w:eastAsia="en-US"/>
        </w:rPr>
      </w:pPr>
      <w:r w:rsidRPr="00DF27F3">
        <w:rPr>
          <w:color w:val="000000" w:themeColor="text1"/>
          <w:sz w:val="28"/>
          <w:szCs w:val="28"/>
          <w:lang w:val="kk-KZ" w:eastAsia="en-US"/>
        </w:rPr>
        <w:t>ЖМИ</w:t>
      </w:r>
      <w:r w:rsidR="007B71E3" w:rsidRPr="006E6105">
        <w:rPr>
          <w:color w:val="000000" w:themeColor="text1"/>
          <w:sz w:val="28"/>
          <w:szCs w:val="28"/>
          <w:lang w:val="kk-KZ" w:eastAsia="en-US"/>
        </w:rPr>
        <w:t xml:space="preserve"> – </w:t>
      </w:r>
      <w:r w:rsidRPr="006E6105">
        <w:rPr>
          <w:color w:val="000000" w:themeColor="text1"/>
          <w:sz w:val="28"/>
          <w:szCs w:val="28"/>
          <w:lang w:val="kk-KZ" w:eastAsia="en-US"/>
        </w:rPr>
        <w:t>Жедел миокард инфарктісі</w:t>
      </w:r>
    </w:p>
    <w:p w14:paraId="4EE6E60D" w14:textId="691443D4" w:rsidR="007B71E3" w:rsidRPr="006E6105" w:rsidRDefault="007B71E3" w:rsidP="00E50164">
      <w:pPr>
        <w:rPr>
          <w:color w:val="000000" w:themeColor="text1"/>
          <w:sz w:val="28"/>
          <w:szCs w:val="28"/>
          <w:lang w:val="kk-KZ" w:eastAsia="en-US"/>
        </w:rPr>
      </w:pPr>
      <w:r w:rsidRPr="006E6105">
        <w:rPr>
          <w:color w:val="000000" w:themeColor="text1"/>
          <w:sz w:val="28"/>
          <w:szCs w:val="28"/>
          <w:lang w:val="kk-KZ" w:eastAsia="en-US"/>
        </w:rPr>
        <w:t>О</w:t>
      </w:r>
      <w:r w:rsidR="001C740D" w:rsidRPr="00DF27F3">
        <w:rPr>
          <w:color w:val="000000" w:themeColor="text1"/>
          <w:sz w:val="28"/>
          <w:szCs w:val="28"/>
          <w:lang w:val="kk-KZ" w:eastAsia="en-US"/>
        </w:rPr>
        <w:t>МЖ</w:t>
      </w:r>
      <w:r w:rsidRPr="006E6105">
        <w:rPr>
          <w:color w:val="000000" w:themeColor="text1"/>
          <w:sz w:val="28"/>
          <w:szCs w:val="28"/>
          <w:lang w:val="kk-KZ" w:eastAsia="en-US"/>
        </w:rPr>
        <w:t xml:space="preserve"> – </w:t>
      </w:r>
      <w:r w:rsidR="001C740D" w:rsidRPr="006E6105">
        <w:rPr>
          <w:color w:val="000000" w:themeColor="text1"/>
          <w:sz w:val="28"/>
          <w:szCs w:val="28"/>
          <w:lang w:val="kk-KZ" w:eastAsia="en-US"/>
        </w:rPr>
        <w:t>Оқыту мәліметтер жиынтығы</w:t>
      </w:r>
    </w:p>
    <w:p w14:paraId="0B146235" w14:textId="7E236527" w:rsidR="007B71E3" w:rsidRPr="006E6105" w:rsidRDefault="001C740D" w:rsidP="00E50164">
      <w:pPr>
        <w:rPr>
          <w:color w:val="000000" w:themeColor="text1"/>
          <w:sz w:val="28"/>
          <w:szCs w:val="28"/>
          <w:lang w:val="kk-KZ" w:eastAsia="en-US"/>
        </w:rPr>
      </w:pPr>
      <w:r w:rsidRPr="00DF27F3">
        <w:rPr>
          <w:color w:val="000000" w:themeColor="text1"/>
          <w:sz w:val="28"/>
          <w:szCs w:val="28"/>
          <w:lang w:val="kk-KZ" w:eastAsia="en-US"/>
        </w:rPr>
        <w:t>ДББЖ</w:t>
      </w:r>
      <w:r w:rsidR="007B71E3" w:rsidRPr="006E6105">
        <w:rPr>
          <w:color w:val="000000" w:themeColor="text1"/>
          <w:sz w:val="28"/>
          <w:szCs w:val="28"/>
          <w:lang w:val="kk-KZ" w:eastAsia="en-US"/>
        </w:rPr>
        <w:t xml:space="preserve"> – </w:t>
      </w:r>
      <w:r w:rsidRPr="006E6105">
        <w:rPr>
          <w:color w:val="000000" w:themeColor="text1"/>
          <w:sz w:val="28"/>
          <w:szCs w:val="28"/>
          <w:lang w:val="kk-KZ" w:eastAsia="en-US"/>
        </w:rPr>
        <w:t>Деректер базасын басқару жүйесі</w:t>
      </w:r>
    </w:p>
    <w:p w14:paraId="7C7D96FE" w14:textId="12DDF198" w:rsidR="002F5E03" w:rsidRPr="006E6105" w:rsidRDefault="001C740D" w:rsidP="00E50164">
      <w:pPr>
        <w:rPr>
          <w:color w:val="000000" w:themeColor="text1"/>
          <w:sz w:val="28"/>
          <w:szCs w:val="28"/>
          <w:lang w:val="kk-KZ" w:eastAsia="en-US"/>
        </w:rPr>
      </w:pPr>
      <w:r w:rsidRPr="00DF27F3">
        <w:rPr>
          <w:color w:val="000000" w:themeColor="text1"/>
          <w:sz w:val="28"/>
          <w:szCs w:val="28"/>
          <w:lang w:val="kk-KZ" w:eastAsia="en-US"/>
        </w:rPr>
        <w:t>ЖҚА</w:t>
      </w:r>
      <w:r w:rsidR="002F5E03" w:rsidRPr="006E6105">
        <w:rPr>
          <w:color w:val="000000" w:themeColor="text1"/>
          <w:sz w:val="28"/>
          <w:szCs w:val="28"/>
          <w:lang w:val="kk-KZ" w:eastAsia="en-US"/>
        </w:rPr>
        <w:t xml:space="preserve"> – </w:t>
      </w:r>
      <w:r w:rsidRPr="006E6105">
        <w:rPr>
          <w:color w:val="000000" w:themeColor="text1"/>
          <w:sz w:val="28"/>
          <w:szCs w:val="28"/>
          <w:lang w:val="kk-KZ" w:eastAsia="en-US"/>
        </w:rPr>
        <w:t>Жүрек</w:t>
      </w:r>
      <w:r w:rsidRPr="00DF27F3">
        <w:rPr>
          <w:color w:val="000000" w:themeColor="text1"/>
          <w:sz w:val="28"/>
          <w:szCs w:val="28"/>
          <w:lang w:val="kk-KZ" w:eastAsia="en-US"/>
        </w:rPr>
        <w:t xml:space="preserve"> қан</w:t>
      </w:r>
      <w:r w:rsidRPr="006E6105">
        <w:rPr>
          <w:color w:val="000000" w:themeColor="text1"/>
          <w:sz w:val="28"/>
          <w:szCs w:val="28"/>
          <w:lang w:val="kk-KZ" w:eastAsia="en-US"/>
        </w:rPr>
        <w:t>тамыр</w:t>
      </w:r>
      <w:r w:rsidRPr="00DF27F3">
        <w:rPr>
          <w:color w:val="000000" w:themeColor="text1"/>
          <w:sz w:val="28"/>
          <w:szCs w:val="28"/>
          <w:lang w:val="kk-KZ" w:eastAsia="en-US"/>
        </w:rPr>
        <w:t>лары</w:t>
      </w:r>
      <w:r w:rsidRPr="006E6105">
        <w:rPr>
          <w:color w:val="000000" w:themeColor="text1"/>
          <w:sz w:val="28"/>
          <w:szCs w:val="28"/>
          <w:lang w:val="kk-KZ" w:eastAsia="en-US"/>
        </w:rPr>
        <w:t xml:space="preserve"> аурулары</w:t>
      </w:r>
    </w:p>
    <w:p w14:paraId="28084ACB" w14:textId="328F62CD" w:rsidR="007B71E3" w:rsidRPr="006E6105" w:rsidRDefault="001C740D" w:rsidP="00E50164">
      <w:pPr>
        <w:rPr>
          <w:color w:val="000000" w:themeColor="text1"/>
          <w:sz w:val="28"/>
          <w:szCs w:val="28"/>
          <w:lang w:val="ru-RU" w:eastAsia="en-US"/>
        </w:rPr>
      </w:pPr>
      <w:r w:rsidRPr="00DF27F3">
        <w:rPr>
          <w:color w:val="000000" w:themeColor="text1"/>
          <w:sz w:val="28"/>
          <w:szCs w:val="28"/>
          <w:lang w:val="kk-KZ" w:eastAsia="en-US"/>
        </w:rPr>
        <w:t>ЖУТ</w:t>
      </w:r>
      <w:r w:rsidR="007B71E3" w:rsidRPr="006E6105">
        <w:rPr>
          <w:color w:val="000000" w:themeColor="text1"/>
          <w:sz w:val="28"/>
          <w:szCs w:val="28"/>
          <w:lang w:val="ru-RU" w:eastAsia="en-US"/>
        </w:rPr>
        <w:t xml:space="preserve"> – </w:t>
      </w:r>
      <w:r w:rsidRPr="006E6105">
        <w:rPr>
          <w:color w:val="000000" w:themeColor="text1"/>
          <w:sz w:val="28"/>
          <w:szCs w:val="28"/>
          <w:lang w:val="ru-RU" w:eastAsia="en-US"/>
        </w:rPr>
        <w:t>Жиілік-уақыттық талдау</w:t>
      </w:r>
    </w:p>
    <w:p w14:paraId="612A28C8" w14:textId="13D5AFE8" w:rsidR="007B71E3" w:rsidRPr="006E6105" w:rsidRDefault="007B71E3" w:rsidP="00E50164">
      <w:pPr>
        <w:rPr>
          <w:color w:val="000000" w:themeColor="text1"/>
          <w:sz w:val="28"/>
          <w:szCs w:val="28"/>
          <w:lang w:val="ru-RU" w:eastAsia="en-US"/>
        </w:rPr>
      </w:pPr>
      <w:r w:rsidRPr="006E6105">
        <w:rPr>
          <w:color w:val="000000" w:themeColor="text1"/>
          <w:sz w:val="28"/>
          <w:szCs w:val="28"/>
          <w:lang w:val="ru-RU" w:eastAsia="en-US"/>
        </w:rPr>
        <w:t>ЭКГ – Электрокардиограмма</w:t>
      </w:r>
    </w:p>
    <w:p w14:paraId="296B7519" w14:textId="45E99836" w:rsidR="007B71E3" w:rsidRPr="006E6105" w:rsidRDefault="007B71E3" w:rsidP="00E50164">
      <w:pPr>
        <w:rPr>
          <w:color w:val="000000" w:themeColor="text1"/>
          <w:sz w:val="28"/>
          <w:szCs w:val="28"/>
          <w:lang w:val="ru-RU" w:eastAsia="en-US"/>
        </w:rPr>
      </w:pPr>
      <w:r w:rsidRPr="006E6105">
        <w:rPr>
          <w:color w:val="000000" w:themeColor="text1"/>
          <w:sz w:val="28"/>
          <w:szCs w:val="28"/>
          <w:lang w:val="ru-RU" w:eastAsia="en-US"/>
        </w:rPr>
        <w:t>ЭКС – Электрокардиосигнал</w:t>
      </w:r>
    </w:p>
    <w:p w14:paraId="360E962F" w14:textId="3F5BB9EE" w:rsidR="007B71E3" w:rsidRPr="006E6105" w:rsidRDefault="007B71E3" w:rsidP="00E50164">
      <w:pPr>
        <w:rPr>
          <w:color w:val="000000" w:themeColor="text1"/>
          <w:sz w:val="28"/>
          <w:szCs w:val="28"/>
          <w:lang w:val="ru-RU" w:eastAsia="en-US"/>
        </w:rPr>
      </w:pPr>
      <w:r w:rsidRPr="00DF27F3">
        <w:rPr>
          <w:color w:val="000000" w:themeColor="text1"/>
          <w:sz w:val="28"/>
          <w:szCs w:val="28"/>
          <w:lang w:eastAsia="en-US"/>
        </w:rPr>
        <w:t>LVQ</w:t>
      </w:r>
      <w:r w:rsidRPr="006E6105">
        <w:rPr>
          <w:color w:val="000000" w:themeColor="text1"/>
          <w:sz w:val="28"/>
          <w:szCs w:val="28"/>
          <w:lang w:val="ru-RU" w:eastAsia="en-US"/>
        </w:rPr>
        <w:t xml:space="preserve"> – </w:t>
      </w:r>
      <w:r w:rsidR="001C740D" w:rsidRPr="006E6105">
        <w:rPr>
          <w:color w:val="000000" w:themeColor="text1"/>
          <w:sz w:val="28"/>
          <w:szCs w:val="28"/>
          <w:lang w:val="ru-RU" w:eastAsia="en-US"/>
        </w:rPr>
        <w:t xml:space="preserve">Оқыту векторларын кванттау </w:t>
      </w:r>
      <w:r w:rsidRPr="006E6105">
        <w:rPr>
          <w:color w:val="000000" w:themeColor="text1"/>
          <w:sz w:val="28"/>
          <w:szCs w:val="28"/>
          <w:lang w:val="ru-RU" w:eastAsia="en-US"/>
        </w:rPr>
        <w:t>(</w:t>
      </w:r>
      <w:r w:rsidRPr="00DF27F3">
        <w:rPr>
          <w:color w:val="000000" w:themeColor="text1"/>
          <w:sz w:val="28"/>
          <w:szCs w:val="28"/>
          <w:lang w:eastAsia="en-US"/>
        </w:rPr>
        <w:t>Learning</w:t>
      </w:r>
      <w:r w:rsidRPr="006E6105">
        <w:rPr>
          <w:color w:val="000000" w:themeColor="text1"/>
          <w:sz w:val="28"/>
          <w:szCs w:val="28"/>
          <w:lang w:val="ru-RU" w:eastAsia="en-US"/>
        </w:rPr>
        <w:t xml:space="preserve"> </w:t>
      </w:r>
      <w:r w:rsidRPr="00DF27F3">
        <w:rPr>
          <w:color w:val="000000" w:themeColor="text1"/>
          <w:sz w:val="28"/>
          <w:szCs w:val="28"/>
          <w:lang w:eastAsia="en-US"/>
        </w:rPr>
        <w:t>Vector</w:t>
      </w:r>
      <w:r w:rsidRPr="006E6105">
        <w:rPr>
          <w:color w:val="000000" w:themeColor="text1"/>
          <w:sz w:val="28"/>
          <w:szCs w:val="28"/>
          <w:lang w:val="ru-RU" w:eastAsia="en-US"/>
        </w:rPr>
        <w:t xml:space="preserve"> </w:t>
      </w:r>
      <w:r w:rsidRPr="00DF27F3">
        <w:rPr>
          <w:color w:val="000000" w:themeColor="text1"/>
          <w:sz w:val="28"/>
          <w:szCs w:val="28"/>
          <w:lang w:eastAsia="en-US"/>
        </w:rPr>
        <w:t>Quantization</w:t>
      </w:r>
      <w:r w:rsidRPr="006E6105">
        <w:rPr>
          <w:color w:val="000000" w:themeColor="text1"/>
          <w:sz w:val="28"/>
          <w:szCs w:val="28"/>
          <w:lang w:val="ru-RU" w:eastAsia="en-US"/>
        </w:rPr>
        <w:t>)</w:t>
      </w:r>
    </w:p>
    <w:p w14:paraId="526B5152" w14:textId="4FFDFCC5" w:rsidR="002F3CF0" w:rsidRPr="006E6105" w:rsidRDefault="007B71E3" w:rsidP="00E50164">
      <w:pPr>
        <w:rPr>
          <w:color w:val="000000" w:themeColor="text1"/>
          <w:sz w:val="28"/>
          <w:szCs w:val="28"/>
          <w:lang w:val="ru-RU" w:eastAsia="en-US"/>
        </w:rPr>
      </w:pPr>
      <w:r w:rsidRPr="00DF27F3">
        <w:rPr>
          <w:color w:val="000000" w:themeColor="text1"/>
          <w:sz w:val="28"/>
          <w:szCs w:val="28"/>
          <w:lang w:eastAsia="en-US"/>
        </w:rPr>
        <w:t>CCLVQ</w:t>
      </w:r>
      <w:r w:rsidRPr="006E6105">
        <w:rPr>
          <w:color w:val="000000" w:themeColor="text1"/>
          <w:sz w:val="28"/>
          <w:szCs w:val="28"/>
          <w:lang w:val="ru-RU" w:eastAsia="en-US"/>
        </w:rPr>
        <w:t xml:space="preserve">3 – </w:t>
      </w:r>
      <w:r w:rsidR="001C740D" w:rsidRPr="006E6105">
        <w:rPr>
          <w:color w:val="000000" w:themeColor="text1"/>
          <w:sz w:val="28"/>
          <w:szCs w:val="28"/>
          <w:lang w:val="ru-RU" w:eastAsia="en-US"/>
        </w:rPr>
        <w:t>Дөңес комбинация әдісін (</w:t>
      </w:r>
      <w:r w:rsidR="001C740D" w:rsidRPr="00DF27F3">
        <w:rPr>
          <w:color w:val="000000" w:themeColor="text1"/>
          <w:sz w:val="28"/>
          <w:szCs w:val="28"/>
          <w:lang w:eastAsia="en-US"/>
        </w:rPr>
        <w:t>convex</w:t>
      </w:r>
      <w:r w:rsidR="001C740D" w:rsidRPr="006E6105">
        <w:rPr>
          <w:color w:val="000000" w:themeColor="text1"/>
          <w:sz w:val="28"/>
          <w:szCs w:val="28"/>
          <w:lang w:val="ru-RU" w:eastAsia="en-US"/>
        </w:rPr>
        <w:t xml:space="preserve"> </w:t>
      </w:r>
      <w:r w:rsidR="001C740D" w:rsidRPr="00DF27F3">
        <w:rPr>
          <w:color w:val="000000" w:themeColor="text1"/>
          <w:sz w:val="28"/>
          <w:szCs w:val="28"/>
          <w:lang w:eastAsia="en-US"/>
        </w:rPr>
        <w:t>combination</w:t>
      </w:r>
      <w:r w:rsidR="001C740D" w:rsidRPr="006E6105">
        <w:rPr>
          <w:color w:val="000000" w:themeColor="text1"/>
          <w:sz w:val="28"/>
          <w:szCs w:val="28"/>
          <w:lang w:val="ru-RU" w:eastAsia="en-US"/>
        </w:rPr>
        <w:t>)</w:t>
      </w:r>
      <w:r w:rsidR="00E74A09" w:rsidRPr="006E6105">
        <w:rPr>
          <w:color w:val="000000" w:themeColor="text1"/>
          <w:sz w:val="28"/>
          <w:szCs w:val="28"/>
          <w:lang w:val="ru-RU" w:eastAsia="en-US"/>
        </w:rPr>
        <w:t xml:space="preserve"> </w:t>
      </w:r>
      <w:r w:rsidR="001C740D" w:rsidRPr="006E6105">
        <w:rPr>
          <w:color w:val="000000" w:themeColor="text1"/>
          <w:sz w:val="28"/>
          <w:szCs w:val="28"/>
          <w:lang w:val="ru-RU" w:eastAsia="en-US"/>
        </w:rPr>
        <w:t>қолдануға негізделген Н</w:t>
      </w:r>
      <w:r w:rsidR="001C740D" w:rsidRPr="00DF27F3">
        <w:rPr>
          <w:color w:val="000000" w:themeColor="text1"/>
          <w:sz w:val="28"/>
          <w:szCs w:val="28"/>
          <w:lang w:val="kk-KZ" w:eastAsia="en-US"/>
        </w:rPr>
        <w:t>Ж</w:t>
      </w:r>
      <w:r w:rsidR="001C740D" w:rsidRPr="006E6105">
        <w:rPr>
          <w:color w:val="000000" w:themeColor="text1"/>
          <w:sz w:val="28"/>
          <w:szCs w:val="28"/>
          <w:lang w:val="ru-RU" w:eastAsia="en-US"/>
        </w:rPr>
        <w:t xml:space="preserve"> </w:t>
      </w:r>
      <w:r w:rsidR="001C740D" w:rsidRPr="00DF27F3">
        <w:rPr>
          <w:color w:val="000000" w:themeColor="text1"/>
          <w:sz w:val="28"/>
          <w:szCs w:val="28"/>
          <w:lang w:eastAsia="en-US"/>
        </w:rPr>
        <w:t>LVQ</w:t>
      </w:r>
      <w:r w:rsidR="001C740D" w:rsidRPr="006E6105">
        <w:rPr>
          <w:color w:val="000000" w:themeColor="text1"/>
          <w:sz w:val="28"/>
          <w:szCs w:val="28"/>
          <w:lang w:val="ru-RU" w:eastAsia="en-US"/>
        </w:rPr>
        <w:t xml:space="preserve"> оқыту алгоритмі</w:t>
      </w:r>
    </w:p>
    <w:p w14:paraId="131CD935" w14:textId="6F17C8B9" w:rsidR="007B71E3" w:rsidRPr="006E6105" w:rsidRDefault="007B71E3" w:rsidP="00E50164">
      <w:pPr>
        <w:rPr>
          <w:color w:val="000000" w:themeColor="text1"/>
          <w:sz w:val="28"/>
          <w:szCs w:val="28"/>
          <w:lang w:val="ru-RU" w:eastAsia="en-US"/>
        </w:rPr>
      </w:pPr>
    </w:p>
    <w:p w14:paraId="7E7C46CE" w14:textId="4B9E93D7" w:rsidR="007B71E3" w:rsidRPr="006E6105" w:rsidRDefault="007B71E3" w:rsidP="00E50164">
      <w:pPr>
        <w:rPr>
          <w:color w:val="000000" w:themeColor="text1"/>
          <w:lang w:val="ru-RU" w:eastAsia="en-US"/>
        </w:rPr>
      </w:pPr>
    </w:p>
    <w:p w14:paraId="1D9A854F" w14:textId="0694C49C" w:rsidR="007B71E3" w:rsidRPr="006E6105" w:rsidRDefault="007B71E3" w:rsidP="00E50164">
      <w:pPr>
        <w:rPr>
          <w:color w:val="000000" w:themeColor="text1"/>
          <w:lang w:val="ru-RU" w:eastAsia="en-US"/>
        </w:rPr>
      </w:pPr>
    </w:p>
    <w:p w14:paraId="14475171" w14:textId="3DB21095" w:rsidR="007B71E3" w:rsidRPr="006E6105" w:rsidRDefault="007B71E3" w:rsidP="00E50164">
      <w:pPr>
        <w:rPr>
          <w:color w:val="000000" w:themeColor="text1"/>
          <w:lang w:val="ru-RU" w:eastAsia="en-US"/>
        </w:rPr>
      </w:pPr>
    </w:p>
    <w:p w14:paraId="7333071B" w14:textId="0D5F1643" w:rsidR="007B71E3" w:rsidRPr="006E6105" w:rsidRDefault="007B71E3" w:rsidP="00E50164">
      <w:pPr>
        <w:rPr>
          <w:color w:val="000000" w:themeColor="text1"/>
          <w:lang w:val="ru-RU" w:eastAsia="en-US"/>
        </w:rPr>
      </w:pPr>
    </w:p>
    <w:p w14:paraId="13E5C82F" w14:textId="3E7C44FD" w:rsidR="007B71E3" w:rsidRPr="006E6105" w:rsidRDefault="007B71E3" w:rsidP="00E50164">
      <w:pPr>
        <w:rPr>
          <w:color w:val="000000" w:themeColor="text1"/>
          <w:lang w:val="ru-RU" w:eastAsia="en-US"/>
        </w:rPr>
      </w:pPr>
    </w:p>
    <w:p w14:paraId="406F694A" w14:textId="3466C714" w:rsidR="007B71E3" w:rsidRPr="006E6105" w:rsidRDefault="007B71E3" w:rsidP="00E50164">
      <w:pPr>
        <w:rPr>
          <w:color w:val="000000" w:themeColor="text1"/>
          <w:lang w:val="ru-RU" w:eastAsia="en-US"/>
        </w:rPr>
      </w:pPr>
    </w:p>
    <w:p w14:paraId="65F02A9F" w14:textId="49A0063B" w:rsidR="007B71E3" w:rsidRPr="006E6105" w:rsidRDefault="007B71E3" w:rsidP="00E50164">
      <w:pPr>
        <w:rPr>
          <w:color w:val="000000" w:themeColor="text1"/>
          <w:lang w:val="ru-RU" w:eastAsia="en-US"/>
        </w:rPr>
      </w:pPr>
    </w:p>
    <w:p w14:paraId="1B1BD190" w14:textId="349B3CEF" w:rsidR="007B71E3" w:rsidRPr="006E6105" w:rsidRDefault="007B71E3" w:rsidP="00E50164">
      <w:pPr>
        <w:rPr>
          <w:color w:val="000000" w:themeColor="text1"/>
          <w:lang w:val="ru-RU" w:eastAsia="en-US"/>
        </w:rPr>
      </w:pPr>
    </w:p>
    <w:p w14:paraId="427D59D1" w14:textId="7E69098E" w:rsidR="007B71E3" w:rsidRPr="006E6105" w:rsidRDefault="007B71E3" w:rsidP="00E50164">
      <w:pPr>
        <w:rPr>
          <w:color w:val="000000" w:themeColor="text1"/>
          <w:lang w:val="ru-RU" w:eastAsia="en-US"/>
        </w:rPr>
      </w:pPr>
    </w:p>
    <w:p w14:paraId="1EA08320" w14:textId="1F94F69F" w:rsidR="007B71E3" w:rsidRPr="006E6105" w:rsidRDefault="007B71E3" w:rsidP="00E50164">
      <w:pPr>
        <w:rPr>
          <w:color w:val="000000" w:themeColor="text1"/>
          <w:lang w:val="ru-RU" w:eastAsia="en-US"/>
        </w:rPr>
      </w:pPr>
    </w:p>
    <w:p w14:paraId="30C5F460" w14:textId="353CCCB6" w:rsidR="001C740D" w:rsidRPr="006E6105" w:rsidRDefault="001C740D" w:rsidP="00E50164">
      <w:pPr>
        <w:rPr>
          <w:color w:val="000000" w:themeColor="text1"/>
          <w:lang w:val="ru-RU" w:eastAsia="en-US"/>
        </w:rPr>
      </w:pPr>
    </w:p>
    <w:p w14:paraId="788620AE" w14:textId="77777777" w:rsidR="001C740D" w:rsidRPr="006E6105" w:rsidRDefault="001C740D" w:rsidP="00E50164">
      <w:pPr>
        <w:rPr>
          <w:color w:val="000000" w:themeColor="text1"/>
          <w:lang w:val="ru-RU" w:eastAsia="en-US"/>
        </w:rPr>
      </w:pPr>
    </w:p>
    <w:p w14:paraId="442E99DC" w14:textId="318A02A2" w:rsidR="007B71E3" w:rsidRPr="006E6105" w:rsidRDefault="007B71E3" w:rsidP="00E50164">
      <w:pPr>
        <w:rPr>
          <w:color w:val="000000" w:themeColor="text1"/>
          <w:lang w:val="ru-RU" w:eastAsia="en-US"/>
        </w:rPr>
      </w:pPr>
    </w:p>
    <w:p w14:paraId="1693C57D" w14:textId="651C5037" w:rsidR="007B71E3" w:rsidRPr="006E6105" w:rsidRDefault="007B71E3" w:rsidP="00E50164">
      <w:pPr>
        <w:rPr>
          <w:color w:val="000000" w:themeColor="text1"/>
          <w:lang w:val="ru-RU" w:eastAsia="en-US"/>
        </w:rPr>
      </w:pPr>
    </w:p>
    <w:p w14:paraId="0A3E31B7" w14:textId="61B14510" w:rsidR="007B71E3" w:rsidRPr="006E6105" w:rsidRDefault="007B71E3" w:rsidP="00E50164">
      <w:pPr>
        <w:rPr>
          <w:color w:val="000000" w:themeColor="text1"/>
          <w:lang w:val="ru-RU" w:eastAsia="en-US"/>
        </w:rPr>
      </w:pPr>
    </w:p>
    <w:p w14:paraId="68B36062" w14:textId="77777777" w:rsidR="00937B5A" w:rsidRPr="006E6105" w:rsidRDefault="00937B5A" w:rsidP="00E50164">
      <w:pPr>
        <w:rPr>
          <w:color w:val="000000" w:themeColor="text1"/>
          <w:lang w:val="ru-RU" w:eastAsia="en-US"/>
        </w:rPr>
      </w:pPr>
    </w:p>
    <w:p w14:paraId="2B0F8017" w14:textId="1217F832" w:rsidR="007B71E3" w:rsidRPr="006E6105" w:rsidRDefault="007B71E3" w:rsidP="00E50164">
      <w:pPr>
        <w:rPr>
          <w:color w:val="000000" w:themeColor="text1"/>
          <w:lang w:val="ru-RU" w:eastAsia="en-US"/>
        </w:rPr>
      </w:pPr>
    </w:p>
    <w:p w14:paraId="3C994B4A" w14:textId="739B51D9" w:rsidR="006404BB" w:rsidRPr="006E6105" w:rsidRDefault="006404BB" w:rsidP="00E50164">
      <w:pPr>
        <w:rPr>
          <w:color w:val="000000" w:themeColor="text1"/>
          <w:lang w:val="ru-RU" w:eastAsia="en-US"/>
        </w:rPr>
      </w:pPr>
    </w:p>
    <w:p w14:paraId="289FDC88" w14:textId="17DC1A10" w:rsidR="006404BB" w:rsidRPr="006E6105" w:rsidRDefault="006404BB" w:rsidP="00E50164">
      <w:pPr>
        <w:rPr>
          <w:color w:val="000000" w:themeColor="text1"/>
          <w:lang w:val="ru-RU" w:eastAsia="en-US"/>
        </w:rPr>
      </w:pPr>
    </w:p>
    <w:p w14:paraId="71E08451" w14:textId="4D411395" w:rsidR="006404BB" w:rsidRPr="006E6105" w:rsidRDefault="006404BB" w:rsidP="00E50164">
      <w:pPr>
        <w:rPr>
          <w:color w:val="000000" w:themeColor="text1"/>
          <w:lang w:val="ru-RU" w:eastAsia="en-US"/>
        </w:rPr>
      </w:pPr>
    </w:p>
    <w:p w14:paraId="54991438" w14:textId="0FA98110" w:rsidR="006404BB" w:rsidRPr="006E6105" w:rsidRDefault="006404BB" w:rsidP="00E50164">
      <w:pPr>
        <w:rPr>
          <w:color w:val="000000" w:themeColor="text1"/>
          <w:lang w:val="ru-RU" w:eastAsia="en-US"/>
        </w:rPr>
      </w:pPr>
    </w:p>
    <w:p w14:paraId="74C8F8AF" w14:textId="5CF9426A" w:rsidR="006404BB" w:rsidRPr="006E6105" w:rsidRDefault="006404BB" w:rsidP="00E50164">
      <w:pPr>
        <w:rPr>
          <w:color w:val="000000" w:themeColor="text1"/>
          <w:lang w:val="ru-RU" w:eastAsia="en-US"/>
        </w:rPr>
      </w:pPr>
    </w:p>
    <w:p w14:paraId="407D0387" w14:textId="77777777" w:rsidR="00937B5A" w:rsidRPr="006E6105" w:rsidRDefault="00937B5A" w:rsidP="00E50164">
      <w:pPr>
        <w:rPr>
          <w:color w:val="000000" w:themeColor="text1"/>
          <w:lang w:val="ru-RU" w:eastAsia="en-US"/>
        </w:rPr>
      </w:pPr>
    </w:p>
    <w:p w14:paraId="52860809" w14:textId="524CF38E" w:rsidR="00937B5A" w:rsidRPr="00DF27F3" w:rsidRDefault="001C740D" w:rsidP="00116E02">
      <w:pPr>
        <w:keepNext/>
        <w:tabs>
          <w:tab w:val="left" w:pos="0"/>
        </w:tabs>
        <w:jc w:val="center"/>
        <w:outlineLvl w:val="0"/>
        <w:rPr>
          <w:color w:val="000000" w:themeColor="text1"/>
          <w:sz w:val="28"/>
          <w:lang w:val="kk-KZ"/>
        </w:rPr>
      </w:pPr>
      <w:bookmarkStart w:id="12" w:name="_Toc120703296"/>
      <w:r w:rsidRPr="00116E02">
        <w:rPr>
          <w:b/>
          <w:bCs/>
          <w:iCs/>
          <w:color w:val="000000" w:themeColor="text1"/>
          <w:sz w:val="28"/>
          <w:szCs w:val="28"/>
          <w:lang w:val="kk-KZ" w:eastAsia="en-US"/>
        </w:rPr>
        <w:lastRenderedPageBreak/>
        <w:t>КІРІСПЕ</w:t>
      </w:r>
      <w:bookmarkEnd w:id="12"/>
    </w:p>
    <w:p w14:paraId="1BB3FAEB" w14:textId="1DEC143C" w:rsidR="007B71E3" w:rsidRPr="006E6105" w:rsidRDefault="001C740D" w:rsidP="00E50164">
      <w:pPr>
        <w:ind w:firstLine="709"/>
        <w:jc w:val="both"/>
        <w:rPr>
          <w:color w:val="000000" w:themeColor="text1"/>
          <w:sz w:val="28"/>
          <w:szCs w:val="28"/>
          <w:lang w:val="kk-KZ" w:eastAsia="en-US"/>
        </w:rPr>
      </w:pPr>
      <w:r w:rsidRPr="00DF27F3">
        <w:rPr>
          <w:b/>
          <w:color w:val="000000" w:themeColor="text1"/>
          <w:sz w:val="28"/>
          <w:szCs w:val="28"/>
          <w:lang w:val="kk-KZ" w:eastAsia="en-US"/>
        </w:rPr>
        <w:t>Жұмыстың өзектілігі</w:t>
      </w:r>
      <w:r w:rsidR="00D57E61" w:rsidRPr="006E6105">
        <w:rPr>
          <w:i/>
          <w:color w:val="000000" w:themeColor="text1"/>
          <w:sz w:val="28"/>
          <w:szCs w:val="28"/>
          <w:lang w:val="ru-RU" w:eastAsia="en-US"/>
        </w:rPr>
        <w:t>.</w:t>
      </w:r>
      <w:r w:rsidR="00D57E61" w:rsidRPr="006E6105">
        <w:rPr>
          <w:color w:val="000000" w:themeColor="text1"/>
          <w:sz w:val="28"/>
          <w:szCs w:val="28"/>
          <w:lang w:val="ru-RU" w:eastAsia="en-US"/>
        </w:rPr>
        <w:t xml:space="preserve"> </w:t>
      </w:r>
      <w:r w:rsidR="00C766B7" w:rsidRPr="00DF27F3">
        <w:rPr>
          <w:color w:val="000000" w:themeColor="text1"/>
          <w:sz w:val="28"/>
          <w:szCs w:val="28"/>
          <w:lang w:val="kk-KZ" w:eastAsia="en-US"/>
        </w:rPr>
        <w:t>Әлем бойынша</w:t>
      </w:r>
      <w:r w:rsidR="00C766B7" w:rsidRPr="006E6105">
        <w:rPr>
          <w:color w:val="000000" w:themeColor="text1"/>
          <w:sz w:val="28"/>
          <w:szCs w:val="28"/>
          <w:lang w:val="ru-RU" w:eastAsia="en-US"/>
        </w:rPr>
        <w:t xml:space="preserve"> жүрек ауруларынан болатын мүгедектік пен өлім-жітімнің жоғары деңгейіне байланысты жүрек-қан тамырлары ауруларымен күрес проблемасы барған сайын маңызды және өзекті мәнге ие болуда.</w:t>
      </w:r>
      <w:r w:rsidR="007B71E3" w:rsidRPr="006E6105">
        <w:rPr>
          <w:color w:val="000000" w:themeColor="text1"/>
          <w:sz w:val="28"/>
          <w:szCs w:val="28"/>
          <w:lang w:val="ru-RU" w:eastAsia="en-US"/>
        </w:rPr>
        <w:t xml:space="preserve"> </w:t>
      </w:r>
      <w:r w:rsidR="00C766B7" w:rsidRPr="006E6105">
        <w:rPr>
          <w:color w:val="000000" w:themeColor="text1"/>
          <w:sz w:val="28"/>
          <w:szCs w:val="28"/>
          <w:lang w:val="ru-RU" w:eastAsia="en-US"/>
        </w:rPr>
        <w:t>Дүниежүзілік денсаулық сақтау ұйымының мәліметтері бойынша, жүрек-қан тамырлары ауруларынан (ЖҚА) болатын өлім әлемде бұрыннан жетекші орынға ие.</w:t>
      </w:r>
      <w:r w:rsidR="00C766B7" w:rsidRPr="00DF27F3">
        <w:rPr>
          <w:color w:val="000000" w:themeColor="text1"/>
          <w:sz w:val="28"/>
          <w:szCs w:val="28"/>
          <w:lang w:val="kk-KZ" w:eastAsia="en-US"/>
        </w:rPr>
        <w:t xml:space="preserve"> </w:t>
      </w:r>
      <w:r w:rsidR="00C766B7" w:rsidRPr="006E6105">
        <w:rPr>
          <w:color w:val="000000" w:themeColor="text1"/>
          <w:sz w:val="28"/>
          <w:szCs w:val="28"/>
          <w:lang w:val="kk-KZ" w:eastAsia="en-US"/>
        </w:rPr>
        <w:t>Қазақстанда адамдар қан айналымы жүйесі ауруларынан, мысалы, Еуропа елдеріне қарағанда, екі есе жиі қайтыс болады.</w:t>
      </w:r>
      <w:r w:rsidR="00C766B7" w:rsidRPr="00DF27F3">
        <w:rPr>
          <w:color w:val="000000" w:themeColor="text1"/>
          <w:sz w:val="28"/>
          <w:szCs w:val="28"/>
          <w:lang w:val="kk-KZ" w:eastAsia="en-US"/>
        </w:rPr>
        <w:t xml:space="preserve"> Жүрек аурулары ішінде, өмірге </w:t>
      </w:r>
      <w:r w:rsidR="00C766B7" w:rsidRPr="006E6105">
        <w:rPr>
          <w:color w:val="000000" w:themeColor="text1"/>
          <w:sz w:val="28"/>
          <w:szCs w:val="28"/>
          <w:lang w:val="kk-KZ" w:eastAsia="en-US"/>
        </w:rPr>
        <w:t>ең қауіпті</w:t>
      </w:r>
      <w:r w:rsidR="00C766B7" w:rsidRPr="00DF27F3">
        <w:rPr>
          <w:color w:val="000000" w:themeColor="text1"/>
          <w:sz w:val="28"/>
          <w:szCs w:val="28"/>
          <w:lang w:val="kk-KZ" w:eastAsia="en-US"/>
        </w:rPr>
        <w:t xml:space="preserve">сі </w:t>
      </w:r>
      <w:r w:rsidR="00C766B7" w:rsidRPr="006E6105">
        <w:rPr>
          <w:color w:val="000000" w:themeColor="text1"/>
          <w:sz w:val="28"/>
          <w:szCs w:val="28"/>
          <w:lang w:val="kk-KZ" w:eastAsia="en-US"/>
        </w:rPr>
        <w:t>-</w:t>
      </w:r>
      <w:r w:rsidR="00C766B7" w:rsidRPr="00DF27F3">
        <w:rPr>
          <w:color w:val="000000" w:themeColor="text1"/>
          <w:sz w:val="28"/>
          <w:szCs w:val="28"/>
          <w:lang w:val="kk-KZ" w:eastAsia="en-US"/>
        </w:rPr>
        <w:t xml:space="preserve"> </w:t>
      </w:r>
      <w:r w:rsidR="00C766B7" w:rsidRPr="006E6105">
        <w:rPr>
          <w:color w:val="000000" w:themeColor="text1"/>
          <w:sz w:val="28"/>
          <w:szCs w:val="28"/>
          <w:lang w:val="kk-KZ" w:eastAsia="en-US"/>
        </w:rPr>
        <w:t>миокард инфарктісі (</w:t>
      </w:r>
      <w:r w:rsidR="00C766B7" w:rsidRPr="00DF27F3">
        <w:rPr>
          <w:color w:val="000000" w:themeColor="text1"/>
          <w:sz w:val="28"/>
          <w:szCs w:val="28"/>
          <w:lang w:val="kk-KZ" w:eastAsia="en-US"/>
        </w:rPr>
        <w:t>МИ</w:t>
      </w:r>
      <w:r w:rsidR="00C766B7" w:rsidRPr="006E6105">
        <w:rPr>
          <w:color w:val="000000" w:themeColor="text1"/>
          <w:sz w:val="28"/>
          <w:szCs w:val="28"/>
          <w:lang w:val="kk-KZ" w:eastAsia="en-US"/>
        </w:rPr>
        <w:t>).</w:t>
      </w:r>
      <w:r w:rsidR="00C766B7" w:rsidRPr="00DF27F3">
        <w:rPr>
          <w:color w:val="000000" w:themeColor="text1"/>
          <w:sz w:val="28"/>
          <w:szCs w:val="28"/>
          <w:lang w:val="kk-KZ" w:eastAsia="en-US"/>
        </w:rPr>
        <w:t xml:space="preserve"> </w:t>
      </w:r>
      <w:r w:rsidR="00C766B7" w:rsidRPr="006E6105">
        <w:rPr>
          <w:color w:val="000000" w:themeColor="text1"/>
          <w:sz w:val="28"/>
          <w:szCs w:val="28"/>
          <w:lang w:val="kk-KZ" w:eastAsia="en-US"/>
        </w:rPr>
        <w:t>Ауыр ағымға және жоғары өлім-жітімге байланысты (</w:t>
      </w:r>
      <w:r w:rsidR="00314E45" w:rsidRPr="006E6105">
        <w:rPr>
          <w:color w:val="000000" w:themeColor="text1"/>
          <w:sz w:val="28"/>
          <w:szCs w:val="28"/>
          <w:lang w:val="kk-KZ" w:eastAsia="en-US"/>
        </w:rPr>
        <w:t>миокард инфарктіс</w:t>
      </w:r>
      <w:r w:rsidR="00314E45" w:rsidRPr="00DF27F3">
        <w:rPr>
          <w:color w:val="000000" w:themeColor="text1"/>
          <w:sz w:val="28"/>
          <w:szCs w:val="28"/>
          <w:lang w:val="kk-KZ" w:eastAsia="en-US"/>
        </w:rPr>
        <w:t xml:space="preserve">інің </w:t>
      </w:r>
      <w:r w:rsidR="00C766B7" w:rsidRPr="00DF27F3">
        <w:rPr>
          <w:color w:val="000000" w:themeColor="text1"/>
          <w:sz w:val="28"/>
          <w:szCs w:val="28"/>
          <w:lang w:val="kk-KZ" w:eastAsia="en-US"/>
        </w:rPr>
        <w:t>жедел</w:t>
      </w:r>
      <w:r w:rsidR="00C766B7" w:rsidRPr="006E6105">
        <w:rPr>
          <w:color w:val="000000" w:themeColor="text1"/>
          <w:sz w:val="28"/>
          <w:szCs w:val="28"/>
          <w:lang w:val="kk-KZ" w:eastAsia="en-US"/>
        </w:rPr>
        <w:t xml:space="preserve">, </w:t>
      </w:r>
      <w:r w:rsidR="00C766B7" w:rsidRPr="00DF27F3">
        <w:rPr>
          <w:color w:val="000000" w:themeColor="text1"/>
          <w:sz w:val="28"/>
          <w:szCs w:val="28"/>
          <w:lang w:val="kk-KZ" w:eastAsia="en-US"/>
        </w:rPr>
        <w:t>өткір</w:t>
      </w:r>
      <w:r w:rsidR="00C766B7" w:rsidRPr="006E6105">
        <w:rPr>
          <w:color w:val="000000" w:themeColor="text1"/>
          <w:sz w:val="28"/>
          <w:szCs w:val="28"/>
          <w:lang w:val="kk-KZ" w:eastAsia="en-US"/>
        </w:rPr>
        <w:t xml:space="preserve"> және </w:t>
      </w:r>
      <w:r w:rsidR="00C766B7" w:rsidRPr="00DF27F3">
        <w:rPr>
          <w:color w:val="000000" w:themeColor="text1"/>
          <w:sz w:val="28"/>
          <w:szCs w:val="28"/>
          <w:lang w:val="kk-KZ" w:eastAsia="en-US"/>
        </w:rPr>
        <w:t>соңғы</w:t>
      </w:r>
      <w:r w:rsidR="00C766B7" w:rsidRPr="006E6105">
        <w:rPr>
          <w:color w:val="000000" w:themeColor="text1"/>
          <w:sz w:val="28"/>
          <w:szCs w:val="28"/>
          <w:lang w:val="kk-KZ" w:eastAsia="en-US"/>
        </w:rPr>
        <w:t xml:space="preserve"> кезеңдердегі жалпы өлім-жітім шамамен 30% - ды құрайды) осы ауруды уақтылы диагностикалау қазіргі заманғы денсаулық сақтаудың өзекті мәселелерінің бірі болып табылады.</w:t>
      </w:r>
      <w:r w:rsidR="00C766B7" w:rsidRPr="00DF27F3">
        <w:rPr>
          <w:color w:val="000000" w:themeColor="text1"/>
          <w:sz w:val="28"/>
          <w:szCs w:val="28"/>
          <w:lang w:val="kk-KZ" w:eastAsia="en-US"/>
        </w:rPr>
        <w:t xml:space="preserve"> </w:t>
      </w:r>
      <w:r w:rsidR="00314E45" w:rsidRPr="006E6105">
        <w:rPr>
          <w:color w:val="000000" w:themeColor="text1"/>
          <w:sz w:val="28"/>
          <w:szCs w:val="28"/>
          <w:lang w:val="kk-KZ" w:eastAsia="en-US"/>
        </w:rPr>
        <w:t>Қазіргі уақытта кардиологиялық ақпаратты өңдеудің статистикалық, математикалық әдістері мен компьютерлік құралдарының алуан түрлілігіне қарамастан, осы зерттеу саласында диагностика үшін электрокардиосигналды (ЭКС) талдау әдістері мен құралдарының дәлдігін арттыру міндеті өзекті болып қала береді.</w:t>
      </w:r>
      <w:r w:rsidR="00314E45" w:rsidRPr="00DF27F3">
        <w:rPr>
          <w:color w:val="000000" w:themeColor="text1"/>
          <w:sz w:val="28"/>
          <w:szCs w:val="28"/>
          <w:lang w:val="kk-KZ" w:eastAsia="en-US"/>
        </w:rPr>
        <w:t xml:space="preserve"> </w:t>
      </w:r>
      <w:r w:rsidR="00314E45" w:rsidRPr="006E6105">
        <w:rPr>
          <w:color w:val="000000" w:themeColor="text1"/>
          <w:sz w:val="28"/>
          <w:szCs w:val="28"/>
          <w:lang w:val="kk-KZ" w:eastAsia="en-US"/>
        </w:rPr>
        <w:t>Қолданыстағы классикалық әдістер мен диагностикалық құралдар диагностиканың дәлдігінің заманауи талаптарын қанағаттандырмайды.</w:t>
      </w:r>
      <w:r w:rsidR="00314E45" w:rsidRPr="00DF27F3">
        <w:rPr>
          <w:color w:val="000000" w:themeColor="text1"/>
          <w:sz w:val="28"/>
          <w:szCs w:val="28"/>
          <w:lang w:val="kk-KZ" w:eastAsia="en-US"/>
        </w:rPr>
        <w:t xml:space="preserve"> МИ</w:t>
      </w:r>
      <w:r w:rsidR="00314E45" w:rsidRPr="006E6105">
        <w:rPr>
          <w:color w:val="000000" w:themeColor="text1"/>
          <w:sz w:val="28"/>
          <w:szCs w:val="28"/>
          <w:lang w:val="kk-KZ" w:eastAsia="en-US"/>
        </w:rPr>
        <w:t xml:space="preserve"> диагностикалаудың жетілмеген құралдары мен жүйелерін, сондай-ақ адам факторын ескере отырып, дәрігерге көмектесе алатын </w:t>
      </w:r>
      <w:r w:rsidR="00314E45" w:rsidRPr="00DF27F3">
        <w:rPr>
          <w:color w:val="000000" w:themeColor="text1"/>
          <w:sz w:val="28"/>
          <w:szCs w:val="28"/>
          <w:lang w:val="kk-KZ" w:eastAsia="en-US"/>
        </w:rPr>
        <w:t>МИ</w:t>
      </w:r>
      <w:r w:rsidR="00314E45" w:rsidRPr="006E6105">
        <w:rPr>
          <w:color w:val="000000" w:themeColor="text1"/>
          <w:sz w:val="28"/>
          <w:szCs w:val="28"/>
          <w:lang w:val="kk-KZ" w:eastAsia="en-US"/>
        </w:rPr>
        <w:t xml:space="preserve"> диагностикалаудың дәлдігін жоғарылату арқылы шешім қабылдауды қолдау әдісін жасау қажеттілігі айқын.</w:t>
      </w:r>
    </w:p>
    <w:p w14:paraId="55254924" w14:textId="77777777" w:rsidR="00314E45" w:rsidRPr="006E6105" w:rsidRDefault="00314E45" w:rsidP="00E50164">
      <w:pPr>
        <w:ind w:firstLine="709"/>
        <w:jc w:val="both"/>
        <w:rPr>
          <w:color w:val="000000" w:themeColor="text1"/>
          <w:sz w:val="28"/>
          <w:szCs w:val="28"/>
          <w:lang w:val="kk-KZ" w:eastAsia="en-US"/>
        </w:rPr>
      </w:pPr>
      <w:r w:rsidRPr="006E6105">
        <w:rPr>
          <w:color w:val="000000" w:themeColor="text1"/>
          <w:sz w:val="28"/>
          <w:szCs w:val="28"/>
          <w:lang w:val="kk-KZ" w:eastAsia="en-US"/>
        </w:rPr>
        <w:t>Миокард инфарктісін (МИ) диагностикалау үшін ЭКС талдауында жасанды нейрондық желілерді қолдану бөлек.</w:t>
      </w:r>
      <w:r w:rsidRPr="00DF27F3">
        <w:rPr>
          <w:color w:val="000000" w:themeColor="text1"/>
          <w:sz w:val="28"/>
          <w:szCs w:val="28"/>
          <w:lang w:val="kk-KZ" w:eastAsia="en-US"/>
        </w:rPr>
        <w:t xml:space="preserve"> </w:t>
      </w:r>
      <w:r w:rsidRPr="006E6105">
        <w:rPr>
          <w:color w:val="000000" w:themeColor="text1"/>
          <w:sz w:val="28"/>
          <w:szCs w:val="28"/>
          <w:lang w:val="kk-KZ" w:eastAsia="en-US"/>
        </w:rPr>
        <w:t>Кардиологиялық ақпаратты нейрожелілік талдау (НЖТ) белсенді дамып келеді және бүкіл әлемнің зерттеушілерін қызықтыруда.</w:t>
      </w:r>
    </w:p>
    <w:p w14:paraId="70457D92" w14:textId="4882A9FD" w:rsidR="007B71E3" w:rsidRPr="006E6105" w:rsidRDefault="00D15C87" w:rsidP="00D15C87">
      <w:pPr>
        <w:ind w:firstLine="709"/>
        <w:jc w:val="both"/>
        <w:rPr>
          <w:color w:val="000000" w:themeColor="text1"/>
          <w:sz w:val="28"/>
          <w:szCs w:val="28"/>
          <w:lang w:val="kk-KZ" w:eastAsia="en-US"/>
        </w:rPr>
      </w:pPr>
      <w:r w:rsidRPr="00DF27F3">
        <w:rPr>
          <w:color w:val="000000" w:themeColor="text1"/>
          <w:sz w:val="28"/>
          <w:szCs w:val="28"/>
          <w:lang w:val="kk-KZ" w:eastAsia="en-US"/>
        </w:rPr>
        <w:t>МИ</w:t>
      </w:r>
      <w:r w:rsidRPr="006E6105">
        <w:rPr>
          <w:color w:val="000000" w:themeColor="text1"/>
          <w:sz w:val="28"/>
          <w:szCs w:val="28"/>
          <w:lang w:val="kk-KZ" w:eastAsia="en-US"/>
        </w:rPr>
        <w:t xml:space="preserve"> мерзімінен бұрын диагностикалау </w:t>
      </w:r>
      <w:r w:rsidRPr="00DF27F3">
        <w:rPr>
          <w:color w:val="000000" w:themeColor="text1"/>
          <w:sz w:val="28"/>
          <w:szCs w:val="28"/>
          <w:lang w:val="kk-KZ" w:eastAsia="en-US"/>
        </w:rPr>
        <w:t>үшін</w:t>
      </w:r>
      <w:r w:rsidRPr="006E6105">
        <w:rPr>
          <w:color w:val="000000" w:themeColor="text1"/>
          <w:sz w:val="28"/>
          <w:szCs w:val="28"/>
          <w:lang w:val="kk-KZ" w:eastAsia="en-US"/>
        </w:rPr>
        <w:t xml:space="preserve"> дәрігерге көмектесе алатын тәсілдің болмауы жаңа диагностикалық ақпаратты алу әдістерін жасауды қажет етеді</w:t>
      </w:r>
      <w:r w:rsidR="007B71E3" w:rsidRPr="006E6105">
        <w:rPr>
          <w:color w:val="000000" w:themeColor="text1"/>
          <w:sz w:val="28"/>
          <w:szCs w:val="28"/>
          <w:lang w:val="kk-KZ" w:eastAsia="en-US"/>
        </w:rPr>
        <w:t xml:space="preserve">. </w:t>
      </w:r>
    </w:p>
    <w:p w14:paraId="60542394" w14:textId="610F11C1" w:rsidR="00D15C87" w:rsidRPr="006E6105" w:rsidRDefault="00D15C87" w:rsidP="003D1BE6">
      <w:pPr>
        <w:ind w:firstLine="709"/>
        <w:jc w:val="both"/>
        <w:rPr>
          <w:color w:val="000000" w:themeColor="text1"/>
          <w:sz w:val="28"/>
          <w:szCs w:val="28"/>
          <w:lang w:val="kk-KZ" w:eastAsia="en-US"/>
        </w:rPr>
      </w:pPr>
      <w:r w:rsidRPr="006E6105">
        <w:rPr>
          <w:b/>
          <w:bCs/>
          <w:color w:val="000000" w:themeColor="text1"/>
          <w:sz w:val="28"/>
          <w:szCs w:val="28"/>
          <w:lang w:val="kk-KZ" w:eastAsia="en-US"/>
        </w:rPr>
        <w:t xml:space="preserve">Зерттеу </w:t>
      </w:r>
      <w:r w:rsidRPr="00DF27F3">
        <w:rPr>
          <w:b/>
          <w:bCs/>
          <w:color w:val="000000" w:themeColor="text1"/>
          <w:sz w:val="28"/>
          <w:szCs w:val="28"/>
          <w:lang w:val="kk-KZ" w:eastAsia="en-US"/>
        </w:rPr>
        <w:t xml:space="preserve">пәні </w:t>
      </w:r>
      <w:r w:rsidRPr="006E6105">
        <w:rPr>
          <w:b/>
          <w:bCs/>
          <w:color w:val="000000" w:themeColor="text1"/>
          <w:sz w:val="28"/>
          <w:szCs w:val="28"/>
          <w:lang w:val="kk-KZ" w:eastAsia="en-US"/>
        </w:rPr>
        <w:t>-</w:t>
      </w:r>
      <w:r w:rsidRPr="00DF27F3">
        <w:rPr>
          <w:b/>
          <w:bCs/>
          <w:color w:val="000000" w:themeColor="text1"/>
          <w:sz w:val="28"/>
          <w:szCs w:val="28"/>
          <w:lang w:val="kk-KZ" w:eastAsia="en-US"/>
        </w:rPr>
        <w:t xml:space="preserve"> </w:t>
      </w:r>
      <w:r w:rsidRPr="006E6105">
        <w:rPr>
          <w:color w:val="000000" w:themeColor="text1"/>
          <w:sz w:val="28"/>
          <w:szCs w:val="28"/>
          <w:lang w:val="kk-KZ" w:eastAsia="en-US"/>
        </w:rPr>
        <w:t>миокард инфарктісін диагностикалау үшін кардиографиялық ақпаратты өңдеу әдістері, бастапқы деректерді дайындау әдістері, нейрондық желілердің құрылымы мен алгоритмдері.</w:t>
      </w:r>
    </w:p>
    <w:p w14:paraId="4D74A0A8" w14:textId="7CD03735" w:rsidR="00D15C87" w:rsidRPr="00324C4D" w:rsidRDefault="00D15C87" w:rsidP="00324C4D">
      <w:pPr>
        <w:pStyle w:val="2f2"/>
        <w:ind w:firstLine="709"/>
        <w:jc w:val="both"/>
        <w:rPr>
          <w:color w:val="000000" w:themeColor="text1"/>
          <w:sz w:val="28"/>
          <w:szCs w:val="28"/>
          <w:lang w:eastAsia="en-US"/>
        </w:rPr>
      </w:pPr>
      <w:r w:rsidRPr="00324C4D">
        <w:rPr>
          <w:b/>
          <w:bCs/>
          <w:color w:val="000000" w:themeColor="text1"/>
          <w:sz w:val="28"/>
          <w:szCs w:val="28"/>
          <w:lang w:eastAsia="en-US"/>
        </w:rPr>
        <w:t>Жұмыстың мақсаты</w:t>
      </w:r>
      <w:r w:rsidRPr="00324C4D">
        <w:rPr>
          <w:b/>
          <w:bCs/>
          <w:color w:val="000000" w:themeColor="text1"/>
          <w:sz w:val="28"/>
          <w:szCs w:val="28"/>
          <w:lang w:val="kk-KZ" w:eastAsia="en-US"/>
        </w:rPr>
        <w:t xml:space="preserve"> </w:t>
      </w:r>
      <w:r w:rsidRPr="00324C4D">
        <w:rPr>
          <w:b/>
          <w:bCs/>
          <w:color w:val="000000" w:themeColor="text1"/>
          <w:sz w:val="28"/>
          <w:szCs w:val="28"/>
          <w:lang w:eastAsia="en-US"/>
        </w:rPr>
        <w:t>-</w:t>
      </w:r>
      <w:r w:rsidRPr="00324C4D">
        <w:rPr>
          <w:b/>
          <w:bCs/>
          <w:color w:val="000000" w:themeColor="text1"/>
          <w:sz w:val="28"/>
          <w:szCs w:val="28"/>
          <w:lang w:val="kk-KZ" w:eastAsia="en-US"/>
        </w:rPr>
        <w:t xml:space="preserve"> </w:t>
      </w:r>
      <w:r w:rsidRPr="00324C4D">
        <w:rPr>
          <w:color w:val="000000" w:themeColor="text1"/>
          <w:sz w:val="28"/>
          <w:szCs w:val="28"/>
          <w:lang w:eastAsia="en-US"/>
        </w:rPr>
        <w:t xml:space="preserve">миокард инфарктісін диагностикалау үшін </w:t>
      </w:r>
      <w:r w:rsidR="001E34A5">
        <w:rPr>
          <w:color w:val="000000" w:themeColor="text1"/>
          <w:sz w:val="28"/>
          <w:szCs w:val="28"/>
          <w:lang w:val="kk-KZ" w:eastAsia="en-US"/>
        </w:rPr>
        <w:t xml:space="preserve">электрокардиосигналдарды </w:t>
      </w:r>
      <w:r w:rsidRPr="00324C4D">
        <w:rPr>
          <w:color w:val="000000" w:themeColor="text1"/>
          <w:sz w:val="28"/>
          <w:szCs w:val="28"/>
          <w:lang w:eastAsia="en-US"/>
        </w:rPr>
        <w:t>нейро</w:t>
      </w:r>
      <w:r w:rsidR="009C3880" w:rsidRPr="00324C4D">
        <w:rPr>
          <w:color w:val="000000" w:themeColor="text1"/>
          <w:sz w:val="28"/>
          <w:szCs w:val="28"/>
          <w:lang w:val="kk-KZ" w:eastAsia="en-US"/>
        </w:rPr>
        <w:t>желілік</w:t>
      </w:r>
      <w:r w:rsidRPr="00324C4D">
        <w:rPr>
          <w:color w:val="000000" w:themeColor="text1"/>
          <w:sz w:val="28"/>
          <w:szCs w:val="28"/>
          <w:lang w:eastAsia="en-US"/>
        </w:rPr>
        <w:t xml:space="preserve"> талдау негізінде кардиологиялық ақпаратты өңдеу құралдарының дәлдігін арттыру.</w:t>
      </w:r>
    </w:p>
    <w:p w14:paraId="039EBE78" w14:textId="77777777" w:rsidR="00D15C87" w:rsidRPr="00DF27F3" w:rsidRDefault="00D15C87" w:rsidP="00E50164">
      <w:pPr>
        <w:ind w:firstLine="709"/>
        <w:jc w:val="both"/>
        <w:rPr>
          <w:bCs/>
          <w:color w:val="000000" w:themeColor="text1"/>
          <w:sz w:val="28"/>
          <w:szCs w:val="28"/>
          <w:lang w:eastAsia="en-US"/>
        </w:rPr>
      </w:pPr>
      <w:r w:rsidRPr="00DF27F3">
        <w:rPr>
          <w:b/>
          <w:color w:val="000000" w:themeColor="text1"/>
          <w:sz w:val="28"/>
          <w:szCs w:val="28"/>
          <w:lang w:eastAsia="en-US"/>
        </w:rPr>
        <w:t xml:space="preserve">Зерттеудің міндеттері: </w:t>
      </w:r>
      <w:r w:rsidRPr="00DF27F3">
        <w:rPr>
          <w:bCs/>
          <w:color w:val="000000" w:themeColor="text1"/>
          <w:sz w:val="28"/>
          <w:szCs w:val="28"/>
          <w:lang w:eastAsia="en-US"/>
        </w:rPr>
        <w:t>қойылған мақсатқа жету үшін келесі міндеттер шешіледі:</w:t>
      </w:r>
    </w:p>
    <w:p w14:paraId="7D2D79E2" w14:textId="06C5FC2E" w:rsidR="00C03ACC" w:rsidRPr="00DF27F3" w:rsidRDefault="00D15C87" w:rsidP="00C03ACC">
      <w:pPr>
        <w:pStyle w:val="aff0"/>
        <w:numPr>
          <w:ilvl w:val="0"/>
          <w:numId w:val="38"/>
        </w:numPr>
        <w:ind w:left="0" w:firstLine="709"/>
        <w:jc w:val="both"/>
        <w:rPr>
          <w:color w:val="000000" w:themeColor="text1"/>
          <w:sz w:val="28"/>
          <w:szCs w:val="28"/>
        </w:rPr>
      </w:pPr>
      <w:r w:rsidRPr="00DF27F3">
        <w:rPr>
          <w:color w:val="000000" w:themeColor="text1"/>
          <w:sz w:val="28"/>
          <w:szCs w:val="28"/>
        </w:rPr>
        <w:t>Миокард инфарктісін диагностикалау үшін кардиографиялық ақпаратты өңдеудің қолданыстағы әдістері мен құралдарын сыни талдау, олардың кемшіліктерін анықтау және кардиологиялық ақпаратты өңдеудің жаңа әдістерін әзірлеуді негіздеу.</w:t>
      </w:r>
    </w:p>
    <w:p w14:paraId="046C99F1" w14:textId="4EBAE785" w:rsidR="00C03ACC" w:rsidRPr="00DF27F3" w:rsidRDefault="00C03ACC" w:rsidP="00C03ACC">
      <w:pPr>
        <w:pStyle w:val="aff0"/>
        <w:numPr>
          <w:ilvl w:val="0"/>
          <w:numId w:val="38"/>
        </w:numPr>
        <w:ind w:left="0" w:firstLine="709"/>
        <w:jc w:val="both"/>
        <w:rPr>
          <w:color w:val="000000" w:themeColor="text1"/>
          <w:sz w:val="28"/>
          <w:szCs w:val="28"/>
        </w:rPr>
      </w:pPr>
      <w:r w:rsidRPr="00DF27F3">
        <w:rPr>
          <w:color w:val="000000" w:themeColor="text1"/>
          <w:sz w:val="28"/>
          <w:szCs w:val="28"/>
        </w:rPr>
        <w:t>Машиналық оқыту алгоритмдерін қолдана отырып, миокард инфарктісін болжау әдісін зерттеу және таңдау.</w:t>
      </w:r>
    </w:p>
    <w:p w14:paraId="1073F92E" w14:textId="1B1EB759" w:rsidR="003B420A" w:rsidRPr="00DF27F3" w:rsidRDefault="00D15C87" w:rsidP="00C03ACC">
      <w:pPr>
        <w:pStyle w:val="aff0"/>
        <w:numPr>
          <w:ilvl w:val="0"/>
          <w:numId w:val="38"/>
        </w:numPr>
        <w:ind w:left="0" w:firstLine="709"/>
        <w:jc w:val="both"/>
        <w:rPr>
          <w:color w:val="000000" w:themeColor="text1"/>
          <w:sz w:val="28"/>
          <w:szCs w:val="28"/>
        </w:rPr>
      </w:pPr>
      <w:r w:rsidRPr="00DF27F3">
        <w:rPr>
          <w:color w:val="000000" w:themeColor="text1"/>
          <w:sz w:val="28"/>
          <w:szCs w:val="28"/>
        </w:rPr>
        <w:lastRenderedPageBreak/>
        <w:t>Миокард инфарктісінің тікелей және кері белгілерін бірлесіп талдау негізінде миокард инфарктісін диагностикалауға арналған ЭКС Н</w:t>
      </w:r>
      <w:r w:rsidRPr="00DF27F3">
        <w:rPr>
          <w:color w:val="000000" w:themeColor="text1"/>
          <w:sz w:val="28"/>
          <w:szCs w:val="28"/>
          <w:lang w:val="kk-KZ"/>
        </w:rPr>
        <w:t>ЖТ</w:t>
      </w:r>
      <w:r w:rsidRPr="00DF27F3">
        <w:rPr>
          <w:color w:val="000000" w:themeColor="text1"/>
          <w:sz w:val="28"/>
          <w:szCs w:val="28"/>
        </w:rPr>
        <w:t xml:space="preserve"> жаңа әдісте</w:t>
      </w:r>
      <w:r w:rsidRPr="00DF27F3">
        <w:rPr>
          <w:color w:val="000000" w:themeColor="text1"/>
          <w:sz w:val="28"/>
          <w:szCs w:val="28"/>
          <w:lang w:val="kk-KZ"/>
        </w:rPr>
        <w:t>рін</w:t>
      </w:r>
      <w:r w:rsidRPr="00DF27F3">
        <w:rPr>
          <w:color w:val="000000" w:themeColor="text1"/>
          <w:sz w:val="28"/>
          <w:szCs w:val="28"/>
        </w:rPr>
        <w:t xml:space="preserve"> әзірлеу</w:t>
      </w:r>
      <w:r w:rsidR="003B420A" w:rsidRPr="00DF27F3">
        <w:rPr>
          <w:color w:val="000000" w:themeColor="text1"/>
          <w:sz w:val="28"/>
          <w:szCs w:val="28"/>
        </w:rPr>
        <w:t xml:space="preserve">. </w:t>
      </w:r>
    </w:p>
    <w:p w14:paraId="4C2B088A" w14:textId="409846B8" w:rsidR="003B420A" w:rsidRPr="00DF27F3" w:rsidRDefault="003B420A" w:rsidP="00E50164">
      <w:pPr>
        <w:ind w:firstLine="709"/>
        <w:jc w:val="both"/>
        <w:rPr>
          <w:color w:val="000000" w:themeColor="text1"/>
          <w:sz w:val="28"/>
          <w:szCs w:val="28"/>
          <w:lang w:eastAsia="en-US"/>
        </w:rPr>
      </w:pPr>
      <w:r w:rsidRPr="00DF27F3">
        <w:rPr>
          <w:color w:val="000000" w:themeColor="text1"/>
          <w:sz w:val="28"/>
          <w:szCs w:val="28"/>
          <w:lang w:eastAsia="en-US"/>
        </w:rPr>
        <w:t>4.</w:t>
      </w:r>
      <w:r w:rsidRPr="00DF27F3">
        <w:rPr>
          <w:color w:val="000000" w:themeColor="text1"/>
          <w:sz w:val="28"/>
          <w:szCs w:val="28"/>
          <w:lang w:eastAsia="en-US"/>
        </w:rPr>
        <w:tab/>
      </w:r>
      <w:r w:rsidR="00D15C87" w:rsidRPr="00DF27F3">
        <w:rPr>
          <w:color w:val="000000" w:themeColor="text1"/>
          <w:sz w:val="28"/>
          <w:szCs w:val="28"/>
          <w:lang w:eastAsia="en-US"/>
        </w:rPr>
        <w:t xml:space="preserve">Ұсынылған нейрожелілік талдау әдістемесі негізінде МИ болуы туралы диагностикалық қорытынды жасау үшін </w:t>
      </w:r>
      <w:r w:rsidR="00D15C87" w:rsidRPr="00DF27F3">
        <w:rPr>
          <w:color w:val="000000" w:themeColor="text1"/>
          <w:sz w:val="28"/>
          <w:szCs w:val="28"/>
          <w:lang w:val="kk-KZ" w:eastAsia="en-US"/>
        </w:rPr>
        <w:t>ш</w:t>
      </w:r>
      <w:r w:rsidR="00D15C87" w:rsidRPr="00DF27F3">
        <w:rPr>
          <w:color w:val="000000" w:themeColor="text1"/>
          <w:sz w:val="28"/>
          <w:szCs w:val="28"/>
          <w:lang w:eastAsia="en-US"/>
        </w:rPr>
        <w:t>ығыс логикалық функцияларды құру</w:t>
      </w:r>
      <w:r w:rsidRPr="00DF27F3">
        <w:rPr>
          <w:color w:val="000000" w:themeColor="text1"/>
          <w:sz w:val="28"/>
          <w:szCs w:val="28"/>
          <w:lang w:eastAsia="en-US"/>
        </w:rPr>
        <w:t xml:space="preserve">. </w:t>
      </w:r>
    </w:p>
    <w:p w14:paraId="4C03617D" w14:textId="2171EAA1" w:rsidR="002434E7" w:rsidRPr="00DF27F3" w:rsidRDefault="003B420A" w:rsidP="00C03ACC">
      <w:pPr>
        <w:ind w:firstLine="709"/>
        <w:jc w:val="both"/>
        <w:rPr>
          <w:color w:val="000000" w:themeColor="text1"/>
          <w:sz w:val="28"/>
          <w:szCs w:val="28"/>
        </w:rPr>
      </w:pPr>
      <w:r w:rsidRPr="00DF27F3">
        <w:rPr>
          <w:color w:val="000000" w:themeColor="text1"/>
          <w:sz w:val="28"/>
          <w:szCs w:val="28"/>
          <w:lang w:eastAsia="en-US"/>
        </w:rPr>
        <w:t>5.</w:t>
      </w:r>
      <w:r w:rsidRPr="00DF27F3">
        <w:rPr>
          <w:color w:val="000000" w:themeColor="text1"/>
          <w:sz w:val="28"/>
          <w:szCs w:val="28"/>
          <w:lang w:eastAsia="en-US"/>
        </w:rPr>
        <w:tab/>
      </w:r>
      <w:r w:rsidR="00E822B4" w:rsidRPr="00DF27F3">
        <w:rPr>
          <w:color w:val="000000" w:themeColor="text1"/>
          <w:sz w:val="28"/>
          <w:szCs w:val="28"/>
        </w:rPr>
        <w:t xml:space="preserve">ЭКС-ті нейрожелілік талдаудың жаңа әдістерін іске асыратын </w:t>
      </w:r>
      <w:r w:rsidR="00A51FB9" w:rsidRPr="00DF27F3">
        <w:rPr>
          <w:color w:val="000000" w:themeColor="text1"/>
          <w:sz w:val="28"/>
          <w:szCs w:val="28"/>
        </w:rPr>
        <w:t>ЭКС-</w:t>
      </w:r>
      <w:r w:rsidR="00985BA6" w:rsidRPr="00DF27F3">
        <w:rPr>
          <w:color w:val="000000" w:themeColor="text1"/>
          <w:sz w:val="28"/>
          <w:szCs w:val="28"/>
          <w:lang w:val="kk-KZ"/>
        </w:rPr>
        <w:t>ды</w:t>
      </w:r>
      <w:r w:rsidR="00E822B4" w:rsidRPr="00DF27F3">
        <w:rPr>
          <w:color w:val="000000" w:themeColor="text1"/>
          <w:sz w:val="28"/>
          <w:szCs w:val="28"/>
        </w:rPr>
        <w:t xml:space="preserve"> клиникаға дейін талда</w:t>
      </w:r>
      <w:r w:rsidR="00985BA6" w:rsidRPr="00DF27F3">
        <w:rPr>
          <w:color w:val="000000" w:themeColor="text1"/>
          <w:sz w:val="28"/>
          <w:szCs w:val="28"/>
          <w:lang w:val="kk-KZ"/>
        </w:rPr>
        <w:t xml:space="preserve">п, </w:t>
      </w:r>
      <w:r w:rsidR="00985BA6" w:rsidRPr="00DF27F3">
        <w:rPr>
          <w:color w:val="000000" w:themeColor="text1"/>
          <w:sz w:val="28"/>
          <w:szCs w:val="28"/>
        </w:rPr>
        <w:t>миокард инфарктісін диагностикал</w:t>
      </w:r>
      <w:r w:rsidR="00985BA6" w:rsidRPr="00DF27F3">
        <w:rPr>
          <w:color w:val="000000" w:themeColor="text1"/>
          <w:sz w:val="28"/>
          <w:szCs w:val="28"/>
          <w:lang w:val="kk-KZ"/>
        </w:rPr>
        <w:t>ауға</w:t>
      </w:r>
      <w:r w:rsidR="00E822B4" w:rsidRPr="00DF27F3">
        <w:rPr>
          <w:color w:val="000000" w:themeColor="text1"/>
          <w:sz w:val="28"/>
          <w:szCs w:val="28"/>
        </w:rPr>
        <w:t xml:space="preserve"> арналған </w:t>
      </w:r>
      <w:r w:rsidR="00985BA6" w:rsidRPr="00DF27F3">
        <w:rPr>
          <w:color w:val="000000" w:themeColor="text1"/>
          <w:sz w:val="28"/>
          <w:szCs w:val="28"/>
          <w:lang w:val="kk-KZ"/>
        </w:rPr>
        <w:t>НЖ әдістің құрылымын жасау</w:t>
      </w:r>
      <w:r w:rsidRPr="00DF27F3">
        <w:rPr>
          <w:color w:val="000000" w:themeColor="text1"/>
          <w:sz w:val="28"/>
          <w:szCs w:val="28"/>
          <w:lang w:eastAsia="en-US"/>
        </w:rPr>
        <w:t>.</w:t>
      </w:r>
    </w:p>
    <w:p w14:paraId="2EEE378E" w14:textId="04E4EE51" w:rsidR="00985BA6" w:rsidRPr="00DF27F3" w:rsidRDefault="00985BA6" w:rsidP="00E50164">
      <w:pPr>
        <w:ind w:firstLine="709"/>
        <w:jc w:val="both"/>
        <w:rPr>
          <w:color w:val="000000" w:themeColor="text1"/>
          <w:sz w:val="28"/>
          <w:szCs w:val="28"/>
          <w:lang w:eastAsia="en-US"/>
        </w:rPr>
      </w:pPr>
      <w:r w:rsidRPr="00DF27F3">
        <w:rPr>
          <w:b/>
          <w:color w:val="000000" w:themeColor="text1"/>
          <w:sz w:val="28"/>
          <w:szCs w:val="28"/>
          <w:lang w:eastAsia="en-US"/>
        </w:rPr>
        <w:t>Зерттеу әдістері</w:t>
      </w:r>
      <w:r w:rsidR="00D57E61" w:rsidRPr="00DF27F3">
        <w:rPr>
          <w:color w:val="000000" w:themeColor="text1"/>
          <w:sz w:val="28"/>
          <w:szCs w:val="28"/>
          <w:lang w:eastAsia="en-US"/>
        </w:rPr>
        <w:t xml:space="preserve">. </w:t>
      </w:r>
      <w:r w:rsidRPr="00DF27F3">
        <w:rPr>
          <w:color w:val="000000" w:themeColor="text1"/>
          <w:sz w:val="28"/>
          <w:szCs w:val="28"/>
          <w:lang w:eastAsia="en-US"/>
        </w:rPr>
        <w:t xml:space="preserve">Қойылған міндеттерді шешу үшін жұмыста </w:t>
      </w:r>
      <w:r w:rsidRPr="00DF27F3">
        <w:rPr>
          <w:color w:val="000000" w:themeColor="text1"/>
          <w:sz w:val="28"/>
          <w:szCs w:val="28"/>
          <w:lang w:val="kk-KZ" w:eastAsia="en-US"/>
        </w:rPr>
        <w:t>м</w:t>
      </w:r>
      <w:r w:rsidRPr="00DF27F3">
        <w:rPr>
          <w:color w:val="000000" w:themeColor="text1"/>
          <w:sz w:val="28"/>
          <w:szCs w:val="28"/>
          <w:lang w:eastAsia="en-US"/>
        </w:rPr>
        <w:t>ашиналық оқыту теориясы, сигналдарды сандық өңдеу теориясы, жүйелер мен жүйелік талдау теория</w:t>
      </w:r>
      <w:r w:rsidRPr="00DF27F3">
        <w:rPr>
          <w:color w:val="000000" w:themeColor="text1"/>
          <w:sz w:val="28"/>
          <w:szCs w:val="28"/>
          <w:lang w:val="kk-KZ" w:eastAsia="en-US"/>
        </w:rPr>
        <w:t>лары</w:t>
      </w:r>
      <w:r w:rsidRPr="00DF27F3">
        <w:rPr>
          <w:color w:val="000000" w:themeColor="text1"/>
          <w:sz w:val="28"/>
          <w:szCs w:val="28"/>
          <w:lang w:eastAsia="en-US"/>
        </w:rPr>
        <w:t xml:space="preserve">, </w:t>
      </w:r>
      <w:r w:rsidRPr="00DF27F3">
        <w:rPr>
          <w:color w:val="000000" w:themeColor="text1"/>
          <w:sz w:val="28"/>
          <w:szCs w:val="28"/>
          <w:lang w:val="kk-KZ" w:eastAsia="en-US"/>
        </w:rPr>
        <w:t>к</w:t>
      </w:r>
      <w:r w:rsidRPr="00DF27F3">
        <w:rPr>
          <w:color w:val="000000" w:themeColor="text1"/>
          <w:sz w:val="28"/>
          <w:szCs w:val="28"/>
          <w:lang w:eastAsia="en-US"/>
        </w:rPr>
        <w:t>ардиология мен диагностиканың әдістері қолданылды.</w:t>
      </w:r>
    </w:p>
    <w:p w14:paraId="34DD114C" w14:textId="46E8D55C" w:rsidR="00D57E61" w:rsidRPr="00DF27F3" w:rsidRDefault="00985BA6" w:rsidP="00E50164">
      <w:pPr>
        <w:ind w:firstLine="709"/>
        <w:jc w:val="both"/>
        <w:rPr>
          <w:b/>
          <w:color w:val="000000" w:themeColor="text1"/>
          <w:sz w:val="28"/>
          <w:szCs w:val="28"/>
          <w:lang w:eastAsia="en-US"/>
        </w:rPr>
      </w:pPr>
      <w:r w:rsidRPr="00DF27F3">
        <w:rPr>
          <w:b/>
          <w:color w:val="000000" w:themeColor="text1"/>
          <w:sz w:val="28"/>
          <w:szCs w:val="28"/>
          <w:lang w:eastAsia="en-US"/>
        </w:rPr>
        <w:t>Зерттеудің ғылыми жаңалығы</w:t>
      </w:r>
      <w:r w:rsidR="00D57E61" w:rsidRPr="00DF27F3">
        <w:rPr>
          <w:b/>
          <w:color w:val="000000" w:themeColor="text1"/>
          <w:sz w:val="28"/>
          <w:szCs w:val="28"/>
          <w:lang w:eastAsia="en-US"/>
        </w:rPr>
        <w:t>:</w:t>
      </w:r>
    </w:p>
    <w:p w14:paraId="61DF3C38" w14:textId="3C970B71" w:rsidR="003B420A" w:rsidRPr="00DF27F3" w:rsidRDefault="00985BA6" w:rsidP="00E50164">
      <w:pPr>
        <w:ind w:firstLine="709"/>
        <w:jc w:val="both"/>
        <w:rPr>
          <w:color w:val="000000" w:themeColor="text1"/>
          <w:sz w:val="28"/>
          <w:szCs w:val="28"/>
          <w:lang w:eastAsia="en-US"/>
        </w:rPr>
      </w:pPr>
      <w:r w:rsidRPr="00DF27F3">
        <w:rPr>
          <w:color w:val="000000" w:themeColor="text1"/>
          <w:sz w:val="28"/>
          <w:szCs w:val="28"/>
          <w:lang w:eastAsia="en-US"/>
        </w:rPr>
        <w:t>Зерттеудің ғылыми жаңалығы келесідей</w:t>
      </w:r>
      <w:r w:rsidR="003B420A" w:rsidRPr="00DF27F3">
        <w:rPr>
          <w:color w:val="000000" w:themeColor="text1"/>
          <w:sz w:val="28"/>
          <w:szCs w:val="28"/>
          <w:lang w:eastAsia="en-US"/>
        </w:rPr>
        <w:t xml:space="preserve">: </w:t>
      </w:r>
    </w:p>
    <w:p w14:paraId="4C160982" w14:textId="220A80C4" w:rsidR="003B420A" w:rsidRPr="00DF27F3" w:rsidRDefault="003B420A" w:rsidP="00E50164">
      <w:pPr>
        <w:ind w:firstLine="709"/>
        <w:jc w:val="both"/>
        <w:rPr>
          <w:color w:val="000000" w:themeColor="text1"/>
          <w:sz w:val="28"/>
          <w:szCs w:val="28"/>
          <w:lang w:eastAsia="en-US"/>
        </w:rPr>
      </w:pPr>
      <w:r w:rsidRPr="00DF27F3">
        <w:rPr>
          <w:color w:val="000000" w:themeColor="text1"/>
          <w:sz w:val="28"/>
          <w:szCs w:val="28"/>
          <w:lang w:eastAsia="en-US"/>
        </w:rPr>
        <w:t>1.</w:t>
      </w:r>
      <w:r w:rsidRPr="00DF27F3">
        <w:rPr>
          <w:color w:val="000000" w:themeColor="text1"/>
          <w:sz w:val="28"/>
          <w:szCs w:val="28"/>
          <w:lang w:eastAsia="en-US"/>
        </w:rPr>
        <w:tab/>
      </w:r>
      <w:r w:rsidR="009470BA" w:rsidRPr="00DF27F3">
        <w:rPr>
          <w:color w:val="000000" w:themeColor="text1"/>
          <w:sz w:val="28"/>
          <w:szCs w:val="28"/>
          <w:lang w:val="kk-KZ" w:eastAsia="en-US"/>
        </w:rPr>
        <w:t>МИ анықтауда ЭКС талдау функцио</w:t>
      </w:r>
      <w:r w:rsidR="00DB22E7" w:rsidRPr="00DF27F3">
        <w:rPr>
          <w:color w:val="000000" w:themeColor="text1"/>
          <w:sz w:val="28"/>
          <w:szCs w:val="28"/>
          <w:lang w:val="kk-KZ" w:eastAsia="en-US"/>
        </w:rPr>
        <w:t>н</w:t>
      </w:r>
      <w:r w:rsidR="009470BA" w:rsidRPr="00DF27F3">
        <w:rPr>
          <w:color w:val="000000" w:themeColor="text1"/>
          <w:sz w:val="28"/>
          <w:szCs w:val="28"/>
          <w:lang w:val="kk-KZ" w:eastAsia="en-US"/>
        </w:rPr>
        <w:t>алдылығын кеңейтетін алдымен МИ трансмуралдылығын, содан кейін МИ тікелей және өзара белгілерін жүйелі НЖ талдау жасап, МИ бар болуы туралы диагностикалық қорытынды жасауға мүмкіндік беретін әдісі ұсынылды</w:t>
      </w:r>
      <w:r w:rsidRPr="00DF27F3">
        <w:rPr>
          <w:color w:val="000000" w:themeColor="text1"/>
          <w:sz w:val="28"/>
          <w:szCs w:val="28"/>
          <w:lang w:eastAsia="en-US"/>
        </w:rPr>
        <w:t xml:space="preserve">. </w:t>
      </w:r>
    </w:p>
    <w:p w14:paraId="7C3E85C2" w14:textId="79F7A118" w:rsidR="003B420A" w:rsidRPr="00DF27F3" w:rsidRDefault="006275A9" w:rsidP="00E50164">
      <w:pPr>
        <w:ind w:firstLine="709"/>
        <w:jc w:val="both"/>
        <w:rPr>
          <w:color w:val="000000" w:themeColor="text1"/>
          <w:sz w:val="28"/>
          <w:szCs w:val="28"/>
          <w:lang w:eastAsia="en-US"/>
        </w:rPr>
      </w:pPr>
      <w:r w:rsidRPr="00DF27F3">
        <w:rPr>
          <w:color w:val="000000" w:themeColor="text1"/>
          <w:sz w:val="28"/>
          <w:szCs w:val="28"/>
          <w:lang w:eastAsia="en-US"/>
        </w:rPr>
        <w:t>2</w:t>
      </w:r>
      <w:r w:rsidR="003B420A" w:rsidRPr="00DF27F3">
        <w:rPr>
          <w:color w:val="000000" w:themeColor="text1"/>
          <w:sz w:val="28"/>
          <w:szCs w:val="28"/>
          <w:lang w:eastAsia="en-US"/>
        </w:rPr>
        <w:t>.</w:t>
      </w:r>
      <w:r w:rsidR="003B420A" w:rsidRPr="00DF27F3">
        <w:rPr>
          <w:color w:val="000000" w:themeColor="text1"/>
          <w:sz w:val="28"/>
          <w:szCs w:val="28"/>
          <w:lang w:eastAsia="en-US"/>
        </w:rPr>
        <w:tab/>
      </w:r>
      <w:r w:rsidR="009470BA" w:rsidRPr="00DF27F3">
        <w:rPr>
          <w:color w:val="000000" w:themeColor="text1"/>
          <w:sz w:val="28"/>
          <w:szCs w:val="28"/>
          <w:lang w:eastAsia="en-US"/>
        </w:rPr>
        <w:t xml:space="preserve">Ұсынылған нейрондық желіні талдау әдісі негізінде миокард инфарктісінің </w:t>
      </w:r>
      <w:r w:rsidR="009470BA" w:rsidRPr="00DF27F3">
        <w:rPr>
          <w:color w:val="000000" w:themeColor="text1"/>
          <w:sz w:val="28"/>
          <w:szCs w:val="28"/>
          <w:lang w:val="kk-KZ" w:eastAsia="en-US"/>
        </w:rPr>
        <w:t xml:space="preserve">орналасқан жері </w:t>
      </w:r>
      <w:r w:rsidR="009470BA" w:rsidRPr="00DF27F3">
        <w:rPr>
          <w:color w:val="000000" w:themeColor="text1"/>
          <w:sz w:val="28"/>
          <w:szCs w:val="28"/>
          <w:lang w:eastAsia="en-US"/>
        </w:rPr>
        <w:t>туралы шешім қабылдай отырып, миокард инфарктісін</w:t>
      </w:r>
      <w:r w:rsidR="009470BA" w:rsidRPr="00DF27F3">
        <w:rPr>
          <w:color w:val="000000" w:themeColor="text1"/>
          <w:sz w:val="28"/>
          <w:szCs w:val="28"/>
          <w:lang w:val="kk-KZ" w:eastAsia="en-US"/>
        </w:rPr>
        <w:t>ің бар</w:t>
      </w:r>
      <w:r w:rsidR="009470BA" w:rsidRPr="00DF27F3">
        <w:rPr>
          <w:color w:val="000000" w:themeColor="text1"/>
          <w:sz w:val="28"/>
          <w:szCs w:val="28"/>
          <w:lang w:eastAsia="en-US"/>
        </w:rPr>
        <w:t xml:space="preserve"> туралы диагностикалық қорытынды жасау үшін логикалық функциялар синтезделді</w:t>
      </w:r>
      <w:r w:rsidR="003B420A" w:rsidRPr="00DF27F3">
        <w:rPr>
          <w:color w:val="000000" w:themeColor="text1"/>
          <w:sz w:val="28"/>
          <w:szCs w:val="28"/>
          <w:lang w:eastAsia="en-US"/>
        </w:rPr>
        <w:t>.</w:t>
      </w:r>
    </w:p>
    <w:p w14:paraId="4C9A6C3B" w14:textId="589898BB" w:rsidR="003B420A" w:rsidRPr="00DF27F3" w:rsidRDefault="006275A9" w:rsidP="00E50164">
      <w:pPr>
        <w:ind w:firstLine="709"/>
        <w:jc w:val="both"/>
        <w:rPr>
          <w:color w:val="000000" w:themeColor="text1"/>
          <w:sz w:val="28"/>
          <w:szCs w:val="28"/>
          <w:lang w:eastAsia="en-US"/>
        </w:rPr>
      </w:pPr>
      <w:r w:rsidRPr="00DF27F3">
        <w:rPr>
          <w:color w:val="000000" w:themeColor="text1"/>
          <w:sz w:val="28"/>
          <w:szCs w:val="28"/>
          <w:lang w:eastAsia="en-US"/>
        </w:rPr>
        <w:t>3</w:t>
      </w:r>
      <w:r w:rsidR="003B420A" w:rsidRPr="00DF27F3">
        <w:rPr>
          <w:color w:val="000000" w:themeColor="text1"/>
          <w:sz w:val="28"/>
          <w:szCs w:val="28"/>
          <w:lang w:eastAsia="en-US"/>
        </w:rPr>
        <w:t>.</w:t>
      </w:r>
      <w:r w:rsidR="003B420A" w:rsidRPr="00DF27F3">
        <w:rPr>
          <w:color w:val="000000" w:themeColor="text1"/>
          <w:sz w:val="28"/>
          <w:szCs w:val="28"/>
          <w:lang w:eastAsia="en-US"/>
        </w:rPr>
        <w:tab/>
      </w:r>
      <w:r w:rsidR="009470BA" w:rsidRPr="00DF27F3">
        <w:rPr>
          <w:color w:val="000000" w:themeColor="text1"/>
          <w:sz w:val="28"/>
          <w:szCs w:val="28"/>
          <w:lang w:val="kk-KZ" w:eastAsia="en-US"/>
        </w:rPr>
        <w:t>Ұ</w:t>
      </w:r>
      <w:r w:rsidR="009470BA" w:rsidRPr="00DF27F3">
        <w:rPr>
          <w:color w:val="000000" w:themeColor="text1"/>
          <w:sz w:val="28"/>
          <w:szCs w:val="28"/>
          <w:lang w:eastAsia="en-US"/>
        </w:rPr>
        <w:t>сынылған әдістерді жүзеге асыра</w:t>
      </w:r>
      <w:r w:rsidR="009470BA" w:rsidRPr="00DF27F3">
        <w:rPr>
          <w:color w:val="000000" w:themeColor="text1"/>
          <w:sz w:val="28"/>
          <w:szCs w:val="28"/>
          <w:lang w:val="kk-KZ" w:eastAsia="en-US"/>
        </w:rPr>
        <w:t>тын, м</w:t>
      </w:r>
      <w:r w:rsidR="009470BA" w:rsidRPr="00DF27F3">
        <w:rPr>
          <w:color w:val="000000" w:themeColor="text1"/>
          <w:sz w:val="28"/>
          <w:szCs w:val="28"/>
          <w:lang w:eastAsia="en-US"/>
        </w:rPr>
        <w:t>иокард инфарктісінің болуы туралы шешім қабылда</w:t>
      </w:r>
      <w:r w:rsidR="007C78BD" w:rsidRPr="00DF27F3">
        <w:rPr>
          <w:color w:val="000000" w:themeColor="text1"/>
          <w:sz w:val="28"/>
          <w:szCs w:val="28"/>
          <w:lang w:val="kk-KZ" w:eastAsia="en-US"/>
        </w:rPr>
        <w:t>й алатын</w:t>
      </w:r>
      <w:r w:rsidR="009470BA" w:rsidRPr="00DF27F3">
        <w:rPr>
          <w:color w:val="000000" w:themeColor="text1"/>
          <w:sz w:val="28"/>
          <w:szCs w:val="28"/>
          <w:lang w:eastAsia="en-US"/>
        </w:rPr>
        <w:t xml:space="preserve"> </w:t>
      </w:r>
      <w:r w:rsidR="007C78BD" w:rsidRPr="00DF27F3">
        <w:rPr>
          <w:color w:val="000000" w:themeColor="text1"/>
          <w:sz w:val="28"/>
          <w:szCs w:val="28"/>
          <w:lang w:eastAsia="en-US"/>
        </w:rPr>
        <w:t>кардиологиялық ақпаратты клиникалық зерттеу деңгейіне жақындатуға мүмкіндік бере</w:t>
      </w:r>
      <w:r w:rsidR="007C78BD" w:rsidRPr="00DF27F3">
        <w:rPr>
          <w:color w:val="000000" w:themeColor="text1"/>
          <w:sz w:val="28"/>
          <w:szCs w:val="28"/>
          <w:lang w:val="kk-KZ" w:eastAsia="en-US"/>
        </w:rPr>
        <w:t>тін</w:t>
      </w:r>
      <w:r w:rsidR="007C78BD" w:rsidRPr="00DF27F3">
        <w:rPr>
          <w:color w:val="000000" w:themeColor="text1"/>
          <w:sz w:val="28"/>
          <w:szCs w:val="28"/>
          <w:lang w:eastAsia="en-US"/>
        </w:rPr>
        <w:t xml:space="preserve"> </w:t>
      </w:r>
      <w:r w:rsidR="009470BA" w:rsidRPr="00DF27F3">
        <w:rPr>
          <w:color w:val="000000" w:themeColor="text1"/>
          <w:sz w:val="28"/>
          <w:szCs w:val="28"/>
          <w:lang w:eastAsia="en-US"/>
        </w:rPr>
        <w:t>қолдау әдісінің құрылымы ұсыныл</w:t>
      </w:r>
      <w:r w:rsidR="007C78BD" w:rsidRPr="00DF27F3">
        <w:rPr>
          <w:color w:val="000000" w:themeColor="text1"/>
          <w:sz w:val="28"/>
          <w:szCs w:val="28"/>
          <w:lang w:val="kk-KZ" w:eastAsia="en-US"/>
        </w:rPr>
        <w:t>ып,</w:t>
      </w:r>
      <w:r w:rsidR="009470BA" w:rsidRPr="00DF27F3">
        <w:rPr>
          <w:color w:val="000000" w:themeColor="text1"/>
          <w:sz w:val="28"/>
          <w:szCs w:val="28"/>
          <w:lang w:eastAsia="en-US"/>
        </w:rPr>
        <w:t xml:space="preserve"> негіздел</w:t>
      </w:r>
      <w:r w:rsidR="007C78BD" w:rsidRPr="00DF27F3">
        <w:rPr>
          <w:color w:val="000000" w:themeColor="text1"/>
          <w:sz w:val="28"/>
          <w:szCs w:val="28"/>
          <w:lang w:val="kk-KZ" w:eastAsia="en-US"/>
        </w:rPr>
        <w:t>ді</w:t>
      </w:r>
      <w:r w:rsidR="009470BA" w:rsidRPr="00DF27F3">
        <w:rPr>
          <w:color w:val="000000" w:themeColor="text1"/>
          <w:sz w:val="28"/>
          <w:szCs w:val="28"/>
          <w:lang w:eastAsia="en-US"/>
        </w:rPr>
        <w:t>.</w:t>
      </w:r>
    </w:p>
    <w:p w14:paraId="74B48E00" w14:textId="195F6BCB" w:rsidR="00D57E61" w:rsidRPr="00DF27F3" w:rsidRDefault="007C78BD" w:rsidP="00E50164">
      <w:pPr>
        <w:ind w:firstLine="709"/>
        <w:jc w:val="both"/>
        <w:rPr>
          <w:color w:val="000000" w:themeColor="text1"/>
          <w:sz w:val="28"/>
          <w:szCs w:val="28"/>
          <w:lang w:eastAsia="en-US"/>
        </w:rPr>
      </w:pPr>
      <w:r w:rsidRPr="00DF27F3">
        <w:rPr>
          <w:b/>
          <w:color w:val="000000" w:themeColor="text1"/>
          <w:sz w:val="28"/>
          <w:szCs w:val="28"/>
          <w:lang w:eastAsia="en-US"/>
        </w:rPr>
        <w:t>Зерттеудің практикалық маңыздылығы</w:t>
      </w:r>
      <w:r w:rsidR="00D57E61" w:rsidRPr="00DF27F3">
        <w:rPr>
          <w:color w:val="000000" w:themeColor="text1"/>
          <w:sz w:val="28"/>
          <w:szCs w:val="28"/>
          <w:lang w:eastAsia="en-US"/>
        </w:rPr>
        <w:t>:</w:t>
      </w:r>
    </w:p>
    <w:p w14:paraId="52C4A38A" w14:textId="05DF2788" w:rsidR="003B420A" w:rsidRPr="00DF27F3" w:rsidRDefault="003B420A" w:rsidP="00E50164">
      <w:pPr>
        <w:ind w:firstLine="709"/>
        <w:jc w:val="both"/>
        <w:rPr>
          <w:color w:val="000000" w:themeColor="text1"/>
          <w:sz w:val="28"/>
          <w:szCs w:val="28"/>
          <w:lang w:eastAsia="en-US"/>
        </w:rPr>
      </w:pPr>
      <w:r w:rsidRPr="00DF27F3">
        <w:rPr>
          <w:color w:val="000000" w:themeColor="text1"/>
          <w:sz w:val="28"/>
          <w:szCs w:val="28"/>
          <w:lang w:eastAsia="en-US"/>
        </w:rPr>
        <w:t>1.</w:t>
      </w:r>
      <w:r w:rsidRPr="00DF27F3">
        <w:rPr>
          <w:color w:val="000000" w:themeColor="text1"/>
          <w:sz w:val="28"/>
          <w:szCs w:val="28"/>
          <w:lang w:eastAsia="en-US"/>
        </w:rPr>
        <w:tab/>
      </w:r>
      <w:r w:rsidR="007C78BD" w:rsidRPr="00DF27F3">
        <w:rPr>
          <w:color w:val="000000" w:themeColor="text1"/>
          <w:sz w:val="28"/>
          <w:szCs w:val="28"/>
          <w:lang w:eastAsia="en-US"/>
        </w:rPr>
        <w:t>Кардиографиялық ақпаратты өңдеудің ұсынылған әдістерін жаңа кардиодиагностика құралдарын құруда қолдануға болады</w:t>
      </w:r>
      <w:r w:rsidRPr="00DF27F3">
        <w:rPr>
          <w:color w:val="000000" w:themeColor="text1"/>
          <w:sz w:val="28"/>
          <w:szCs w:val="28"/>
          <w:lang w:eastAsia="en-US"/>
        </w:rPr>
        <w:t xml:space="preserve">. </w:t>
      </w:r>
    </w:p>
    <w:p w14:paraId="5CC2C304" w14:textId="58AB5F5C" w:rsidR="003B420A" w:rsidRPr="00DF27F3" w:rsidRDefault="003B420A" w:rsidP="00E50164">
      <w:pPr>
        <w:ind w:firstLine="709"/>
        <w:jc w:val="both"/>
        <w:rPr>
          <w:color w:val="000000" w:themeColor="text1"/>
          <w:sz w:val="28"/>
          <w:szCs w:val="28"/>
          <w:lang w:eastAsia="en-US"/>
        </w:rPr>
      </w:pPr>
      <w:r w:rsidRPr="00DF27F3">
        <w:rPr>
          <w:color w:val="000000" w:themeColor="text1"/>
          <w:sz w:val="28"/>
          <w:szCs w:val="28"/>
          <w:lang w:eastAsia="en-US"/>
        </w:rPr>
        <w:t>2.</w:t>
      </w:r>
      <w:r w:rsidRPr="00DF27F3">
        <w:rPr>
          <w:color w:val="000000" w:themeColor="text1"/>
          <w:sz w:val="28"/>
          <w:szCs w:val="28"/>
          <w:lang w:eastAsia="en-US"/>
        </w:rPr>
        <w:tab/>
      </w:r>
      <w:r w:rsidR="008613CD" w:rsidRPr="00DF27F3">
        <w:rPr>
          <w:color w:val="000000" w:themeColor="text1"/>
          <w:sz w:val="28"/>
          <w:szCs w:val="28"/>
          <w:lang w:eastAsia="en-US"/>
        </w:rPr>
        <w:t>Кардиоциклдің жеке сегменттерін алдын-ала оқшаула</w:t>
      </w:r>
      <w:r w:rsidR="008613CD" w:rsidRPr="00DF27F3">
        <w:rPr>
          <w:color w:val="000000" w:themeColor="text1"/>
          <w:sz w:val="28"/>
          <w:szCs w:val="28"/>
          <w:lang w:val="kk-KZ" w:eastAsia="en-US"/>
        </w:rPr>
        <w:t>п</w:t>
      </w:r>
      <w:r w:rsidR="008613CD" w:rsidRPr="00DF27F3">
        <w:rPr>
          <w:color w:val="000000" w:themeColor="text1"/>
          <w:sz w:val="28"/>
          <w:szCs w:val="28"/>
          <w:lang w:eastAsia="en-US"/>
        </w:rPr>
        <w:t xml:space="preserve">, оларды </w:t>
      </w:r>
      <w:r w:rsidR="008613CD" w:rsidRPr="00DF27F3">
        <w:rPr>
          <w:color w:val="000000" w:themeColor="text1"/>
          <w:sz w:val="28"/>
          <w:szCs w:val="28"/>
          <w:lang w:val="kk-KZ" w:eastAsia="en-US"/>
        </w:rPr>
        <w:t>нейрожелілік</w:t>
      </w:r>
      <w:r w:rsidR="008613CD" w:rsidRPr="00DF27F3">
        <w:rPr>
          <w:color w:val="000000" w:themeColor="text1"/>
          <w:sz w:val="28"/>
          <w:szCs w:val="28"/>
          <w:lang w:eastAsia="en-US"/>
        </w:rPr>
        <w:t xml:space="preserve"> талдау негізінде кардиологиялық ақпаратты өңдеу және ЭКС </w:t>
      </w:r>
      <w:r w:rsidR="008613CD" w:rsidRPr="00DF27F3">
        <w:rPr>
          <w:color w:val="000000" w:themeColor="text1"/>
          <w:sz w:val="28"/>
          <w:szCs w:val="28"/>
          <w:lang w:val="kk-KZ" w:eastAsia="en-US"/>
        </w:rPr>
        <w:t>нейрожелілік</w:t>
      </w:r>
      <w:r w:rsidR="008613CD" w:rsidRPr="00DF27F3">
        <w:rPr>
          <w:color w:val="000000" w:themeColor="text1"/>
          <w:sz w:val="28"/>
          <w:szCs w:val="28"/>
          <w:lang w:eastAsia="en-US"/>
        </w:rPr>
        <w:t xml:space="preserve"> талдау әдісі кардиологиялық ақпаратты клиникаға дейінгі өңдеудің функционалдығын кеңейтеді, миокард инфарктісі мен миокардтың зақымдану орнын дәл анықтауға мүмкіндік береді.</w:t>
      </w:r>
      <w:r w:rsidRPr="00DF27F3">
        <w:rPr>
          <w:color w:val="000000" w:themeColor="text1"/>
          <w:sz w:val="28"/>
          <w:szCs w:val="28"/>
          <w:lang w:eastAsia="en-US"/>
        </w:rPr>
        <w:t xml:space="preserve"> </w:t>
      </w:r>
    </w:p>
    <w:p w14:paraId="3DC036B4" w14:textId="023AA0CB" w:rsidR="0011240D" w:rsidRPr="00DF27F3" w:rsidRDefault="008D13FD" w:rsidP="00E50164">
      <w:pPr>
        <w:ind w:firstLine="709"/>
        <w:jc w:val="both"/>
        <w:rPr>
          <w:color w:val="000000" w:themeColor="text1"/>
          <w:sz w:val="28"/>
          <w:szCs w:val="28"/>
        </w:rPr>
      </w:pPr>
      <w:r w:rsidRPr="00DF27F3">
        <w:rPr>
          <w:b/>
          <w:color w:val="000000" w:themeColor="text1"/>
          <w:sz w:val="28"/>
          <w:szCs w:val="28"/>
          <w:lang w:eastAsia="en-US"/>
        </w:rPr>
        <w:t>Нәтижелерді енгізу</w:t>
      </w:r>
      <w:r w:rsidR="0011240D" w:rsidRPr="00DF27F3">
        <w:rPr>
          <w:b/>
          <w:color w:val="000000" w:themeColor="text1"/>
          <w:sz w:val="28"/>
          <w:szCs w:val="28"/>
          <w:lang w:eastAsia="en-US"/>
        </w:rPr>
        <w:t xml:space="preserve">. </w:t>
      </w:r>
      <w:r w:rsidRPr="00DF27F3">
        <w:rPr>
          <w:color w:val="000000" w:themeColor="text1"/>
          <w:sz w:val="28"/>
          <w:szCs w:val="28"/>
        </w:rPr>
        <w:t>Жұмыс автордың қатысуымен Қазақ ұлттық техникалық зерттеу университетінде</w:t>
      </w:r>
      <w:r w:rsidR="00272A47" w:rsidRPr="00DF27F3">
        <w:rPr>
          <w:color w:val="000000" w:themeColor="text1"/>
          <w:sz w:val="28"/>
          <w:szCs w:val="28"/>
        </w:rPr>
        <w:t xml:space="preserve"> </w:t>
      </w:r>
      <w:r w:rsidRPr="00DF27F3">
        <w:rPr>
          <w:color w:val="000000" w:themeColor="text1"/>
          <w:sz w:val="28"/>
          <w:szCs w:val="28"/>
        </w:rPr>
        <w:t>"</w:t>
      </w:r>
      <w:r w:rsidR="00272A47" w:rsidRPr="00DF27F3">
        <w:rPr>
          <w:color w:val="000000" w:themeColor="text1"/>
          <w:sz w:val="28"/>
          <w:szCs w:val="28"/>
        </w:rPr>
        <w:t>Ж</w:t>
      </w:r>
      <w:r w:rsidRPr="00DF27F3">
        <w:rPr>
          <w:color w:val="000000" w:themeColor="text1"/>
          <w:sz w:val="28"/>
          <w:szCs w:val="28"/>
        </w:rPr>
        <w:t>үрек инженериясы" пәнін оқытуда қолданылады</w:t>
      </w:r>
      <w:r w:rsidR="009850F0" w:rsidRPr="00DF27F3">
        <w:rPr>
          <w:color w:val="000000" w:themeColor="text1"/>
          <w:sz w:val="28"/>
          <w:szCs w:val="28"/>
        </w:rPr>
        <w:t>.</w:t>
      </w:r>
    </w:p>
    <w:p w14:paraId="11FF720F" w14:textId="68854F9A" w:rsidR="00D57E61" w:rsidRPr="00DF27F3" w:rsidRDefault="008D13FD" w:rsidP="00E50164">
      <w:pPr>
        <w:ind w:firstLine="709"/>
        <w:jc w:val="both"/>
        <w:rPr>
          <w:b/>
          <w:color w:val="000000" w:themeColor="text1"/>
          <w:sz w:val="28"/>
          <w:szCs w:val="28"/>
          <w:lang w:eastAsia="en-US"/>
        </w:rPr>
      </w:pPr>
      <w:r w:rsidRPr="00DF27F3">
        <w:rPr>
          <w:b/>
          <w:color w:val="000000" w:themeColor="text1"/>
          <w:sz w:val="28"/>
          <w:szCs w:val="28"/>
          <w:lang w:eastAsia="en-US"/>
        </w:rPr>
        <w:t>Қорғауға шығарылады</w:t>
      </w:r>
      <w:r w:rsidR="00D57E61" w:rsidRPr="00DF27F3">
        <w:rPr>
          <w:b/>
          <w:color w:val="000000" w:themeColor="text1"/>
          <w:sz w:val="28"/>
          <w:szCs w:val="28"/>
          <w:lang w:eastAsia="en-US"/>
        </w:rPr>
        <w:t>:</w:t>
      </w:r>
    </w:p>
    <w:p w14:paraId="4103BF03" w14:textId="4B837E83" w:rsidR="00E144B8" w:rsidRPr="00DF27F3" w:rsidRDefault="00E144B8" w:rsidP="00E50164">
      <w:pPr>
        <w:numPr>
          <w:ilvl w:val="0"/>
          <w:numId w:val="9"/>
        </w:numPr>
        <w:tabs>
          <w:tab w:val="clear" w:pos="720"/>
          <w:tab w:val="left" w:pos="993"/>
        </w:tabs>
        <w:ind w:left="0" w:firstLine="709"/>
        <w:jc w:val="both"/>
        <w:rPr>
          <w:color w:val="000000" w:themeColor="text1"/>
          <w:sz w:val="28"/>
          <w:szCs w:val="28"/>
        </w:rPr>
      </w:pPr>
      <w:r w:rsidRPr="00DF27F3">
        <w:rPr>
          <w:color w:val="000000" w:themeColor="text1"/>
          <w:sz w:val="28"/>
          <w:szCs w:val="28"/>
        </w:rPr>
        <w:t>К</w:t>
      </w:r>
      <w:r w:rsidRPr="00DF27F3">
        <w:rPr>
          <w:color w:val="000000" w:themeColor="text1"/>
          <w:sz w:val="28"/>
          <w:szCs w:val="28"/>
          <w:lang w:val="kk-KZ"/>
        </w:rPr>
        <w:t>ардиоциклдің</w:t>
      </w:r>
      <w:r w:rsidRPr="00DF27F3">
        <w:rPr>
          <w:color w:val="000000" w:themeColor="text1"/>
          <w:sz w:val="28"/>
          <w:szCs w:val="28"/>
        </w:rPr>
        <w:t xml:space="preserve"> жекелеген элементтерінің миокард инфарктісінің </w:t>
      </w:r>
      <w:r w:rsidR="001E34A5">
        <w:rPr>
          <w:color w:val="000000" w:themeColor="text1"/>
          <w:sz w:val="28"/>
          <w:szCs w:val="28"/>
          <w:lang w:val="kk-KZ"/>
        </w:rPr>
        <w:t xml:space="preserve">белгілерін </w:t>
      </w:r>
      <w:r w:rsidR="002C3405" w:rsidRPr="00DF27F3">
        <w:rPr>
          <w:color w:val="000000" w:themeColor="text1"/>
          <w:sz w:val="28"/>
          <w:szCs w:val="28"/>
          <w:lang w:val="kk-KZ"/>
        </w:rPr>
        <w:t>нейрожелілік</w:t>
      </w:r>
      <w:r w:rsidRPr="00DF27F3">
        <w:rPr>
          <w:color w:val="000000" w:themeColor="text1"/>
          <w:sz w:val="28"/>
          <w:szCs w:val="28"/>
        </w:rPr>
        <w:t xml:space="preserve"> талдаудан тұратын, 99,7% - ға дейінгі ықтималдылықпен жаппай тексеру жағдайында </w:t>
      </w:r>
      <w:r w:rsidR="002C3405" w:rsidRPr="00DF27F3">
        <w:rPr>
          <w:color w:val="000000" w:themeColor="text1"/>
          <w:sz w:val="28"/>
          <w:szCs w:val="28"/>
          <w:lang w:val="kk-KZ"/>
        </w:rPr>
        <w:t>миокард инфарктісінің</w:t>
      </w:r>
      <w:r w:rsidRPr="00DF27F3">
        <w:rPr>
          <w:color w:val="000000" w:themeColor="text1"/>
          <w:sz w:val="28"/>
          <w:szCs w:val="28"/>
        </w:rPr>
        <w:t xml:space="preserve"> түрін және орналасуын анықтауға мүмкіндік беретін </w:t>
      </w:r>
      <w:r w:rsidR="002C3405" w:rsidRPr="00DF27F3">
        <w:rPr>
          <w:color w:val="000000" w:themeColor="text1"/>
          <w:sz w:val="28"/>
          <w:szCs w:val="28"/>
          <w:lang w:val="kk-KZ"/>
        </w:rPr>
        <w:t>электрокардиосигналдарды</w:t>
      </w:r>
      <w:r w:rsidRPr="00DF27F3">
        <w:rPr>
          <w:color w:val="000000" w:themeColor="text1"/>
          <w:sz w:val="28"/>
          <w:szCs w:val="28"/>
        </w:rPr>
        <w:t xml:space="preserve"> нейро</w:t>
      </w:r>
      <w:r w:rsidR="002C3405" w:rsidRPr="00DF27F3">
        <w:rPr>
          <w:color w:val="000000" w:themeColor="text1"/>
          <w:sz w:val="28"/>
          <w:szCs w:val="28"/>
          <w:lang w:val="kk-KZ"/>
        </w:rPr>
        <w:t xml:space="preserve">желілік </w:t>
      </w:r>
      <w:r w:rsidRPr="00DF27F3">
        <w:rPr>
          <w:color w:val="000000" w:themeColor="text1"/>
          <w:sz w:val="28"/>
          <w:szCs w:val="28"/>
        </w:rPr>
        <w:t>талдау әдісі. (РФ патенті №2704913).</w:t>
      </w:r>
    </w:p>
    <w:p w14:paraId="0D8524FC" w14:textId="7530F98F" w:rsidR="00A329A9" w:rsidRPr="00DF27F3" w:rsidRDefault="002C3405" w:rsidP="00E50164">
      <w:pPr>
        <w:numPr>
          <w:ilvl w:val="0"/>
          <w:numId w:val="9"/>
        </w:numPr>
        <w:tabs>
          <w:tab w:val="clear" w:pos="720"/>
          <w:tab w:val="left" w:pos="993"/>
        </w:tabs>
        <w:ind w:left="0" w:firstLine="709"/>
        <w:jc w:val="both"/>
        <w:rPr>
          <w:color w:val="000000" w:themeColor="text1"/>
          <w:sz w:val="28"/>
          <w:szCs w:val="28"/>
        </w:rPr>
      </w:pPr>
      <w:r w:rsidRPr="00DF27F3">
        <w:rPr>
          <w:color w:val="000000" w:themeColor="text1"/>
          <w:sz w:val="28"/>
          <w:szCs w:val="28"/>
        </w:rPr>
        <w:lastRenderedPageBreak/>
        <w:t>Нейрондық желілердің шығ</w:t>
      </w:r>
      <w:r w:rsidRPr="00DF27F3">
        <w:rPr>
          <w:color w:val="000000" w:themeColor="text1"/>
          <w:sz w:val="28"/>
          <w:szCs w:val="28"/>
          <w:lang w:val="kk-KZ"/>
        </w:rPr>
        <w:t>ыс ақпараттарын</w:t>
      </w:r>
      <w:r w:rsidRPr="00DF27F3">
        <w:rPr>
          <w:color w:val="000000" w:themeColor="text1"/>
          <w:sz w:val="28"/>
          <w:szCs w:val="28"/>
        </w:rPr>
        <w:t xml:space="preserve"> талдау негізінде миокард инфарктісін локализациялау туралы диагностикалық қорытынды жасаудың шешуші ережелері</w:t>
      </w:r>
      <w:r w:rsidR="00A329A9" w:rsidRPr="00DF27F3">
        <w:rPr>
          <w:color w:val="000000" w:themeColor="text1"/>
          <w:sz w:val="28"/>
          <w:szCs w:val="28"/>
        </w:rPr>
        <w:t xml:space="preserve">. </w:t>
      </w:r>
    </w:p>
    <w:p w14:paraId="2B80DC8B" w14:textId="11D40829" w:rsidR="002E182E" w:rsidRPr="00DF27F3" w:rsidRDefault="002C3405" w:rsidP="00E50164">
      <w:pPr>
        <w:numPr>
          <w:ilvl w:val="0"/>
          <w:numId w:val="9"/>
        </w:numPr>
        <w:tabs>
          <w:tab w:val="left" w:pos="993"/>
        </w:tabs>
        <w:ind w:left="0" w:firstLine="709"/>
        <w:jc w:val="both"/>
        <w:rPr>
          <w:color w:val="000000" w:themeColor="text1"/>
          <w:sz w:val="28"/>
          <w:szCs w:val="28"/>
        </w:rPr>
      </w:pPr>
      <w:r w:rsidRPr="00DF27F3">
        <w:rPr>
          <w:color w:val="000000" w:themeColor="text1"/>
          <w:sz w:val="28"/>
          <w:szCs w:val="28"/>
        </w:rPr>
        <w:t>Кардиографиялық ақпаратты өңдеудің дамыған тәсілін жүзеге асыруға мүмкіндік беретін және кардиодиагностиканың жаңа құралдарын құрудың негізі ретінде қолданылатын миокард инфарктісінің болуы туралы шешім қабылдауға мүмкіндік беретін әдістің құрылымы</w:t>
      </w:r>
      <w:r w:rsidR="00A329A9" w:rsidRPr="00DF27F3">
        <w:rPr>
          <w:color w:val="000000" w:themeColor="text1"/>
          <w:sz w:val="28"/>
          <w:szCs w:val="28"/>
        </w:rPr>
        <w:t>.</w:t>
      </w:r>
    </w:p>
    <w:p w14:paraId="09999279" w14:textId="028207B8" w:rsidR="0072677F" w:rsidRPr="00675FED" w:rsidRDefault="002C3405" w:rsidP="00675FED">
      <w:pPr>
        <w:ind w:firstLine="709"/>
        <w:jc w:val="both"/>
        <w:rPr>
          <w:color w:val="000000" w:themeColor="text1"/>
          <w:sz w:val="28"/>
          <w:szCs w:val="28"/>
          <w:lang w:val="kk-KZ" w:eastAsia="en-US"/>
        </w:rPr>
      </w:pPr>
      <w:r w:rsidRPr="00DF27F3">
        <w:rPr>
          <w:b/>
          <w:color w:val="000000" w:themeColor="text1"/>
          <w:sz w:val="28"/>
          <w:szCs w:val="28"/>
          <w:lang w:val="kk-KZ" w:eastAsia="en-US"/>
        </w:rPr>
        <w:t>Автордың жеке үлесі</w:t>
      </w:r>
      <w:r w:rsidR="00D57E61" w:rsidRPr="00DF27F3">
        <w:rPr>
          <w:b/>
          <w:color w:val="000000" w:themeColor="text1"/>
          <w:sz w:val="28"/>
          <w:szCs w:val="28"/>
          <w:lang w:eastAsia="en-US"/>
        </w:rPr>
        <w:t>.</w:t>
      </w:r>
      <w:r w:rsidR="00D57E61" w:rsidRPr="00DF27F3">
        <w:rPr>
          <w:color w:val="000000" w:themeColor="text1"/>
          <w:sz w:val="28"/>
          <w:szCs w:val="28"/>
          <w:lang w:eastAsia="en-US"/>
        </w:rPr>
        <w:t xml:space="preserve"> </w:t>
      </w:r>
      <w:r w:rsidR="00AB469E" w:rsidRPr="00DF27F3">
        <w:rPr>
          <w:color w:val="000000" w:themeColor="text1"/>
          <w:sz w:val="28"/>
          <w:szCs w:val="28"/>
          <w:lang w:eastAsia="en-US"/>
        </w:rPr>
        <w:t>Қорғауға алынған негізгі нәтижелерді автордың өзі алды. Басқа авторлармен бірге жарияланған нәтижелер авторларға тең үлестермен тиесілі</w:t>
      </w:r>
      <w:r w:rsidR="002F5E03" w:rsidRPr="00DF27F3">
        <w:rPr>
          <w:color w:val="000000" w:themeColor="text1"/>
          <w:sz w:val="28"/>
          <w:szCs w:val="28"/>
          <w:lang w:eastAsia="en-US"/>
        </w:rPr>
        <w:t xml:space="preserve">. </w:t>
      </w:r>
      <w:r w:rsidR="00AB469E" w:rsidRPr="00DF27F3">
        <w:rPr>
          <w:color w:val="000000" w:themeColor="text1"/>
          <w:sz w:val="28"/>
          <w:szCs w:val="28"/>
          <w:lang w:eastAsia="en-US"/>
        </w:rPr>
        <w:t>Баяндау барысында пайдаланылған басқа авторлардың нәтижелері тиісті әдебиеттерге сілтемелерден тұрады.</w:t>
      </w:r>
    </w:p>
    <w:p w14:paraId="337B05F0" w14:textId="32218422" w:rsidR="00AB469E" w:rsidRPr="006E6105" w:rsidRDefault="00AB469E" w:rsidP="00AB469E">
      <w:pPr>
        <w:ind w:firstLine="709"/>
        <w:jc w:val="both"/>
        <w:rPr>
          <w:color w:val="000000" w:themeColor="text1"/>
          <w:sz w:val="28"/>
          <w:szCs w:val="28"/>
          <w:lang w:val="kk-KZ" w:eastAsia="en-US"/>
        </w:rPr>
      </w:pPr>
      <w:r w:rsidRPr="006E6105">
        <w:rPr>
          <w:b/>
          <w:color w:val="000000" w:themeColor="text1"/>
          <w:sz w:val="28"/>
          <w:szCs w:val="28"/>
          <w:lang w:val="kk-KZ" w:eastAsia="en-US"/>
        </w:rPr>
        <w:t>Зерттеу нәтижелерін апробациялау</w:t>
      </w:r>
      <w:r w:rsidR="00D57E61" w:rsidRPr="006E6105">
        <w:rPr>
          <w:color w:val="000000" w:themeColor="text1"/>
          <w:sz w:val="28"/>
          <w:szCs w:val="28"/>
          <w:lang w:val="kk-KZ" w:eastAsia="en-US"/>
        </w:rPr>
        <w:t xml:space="preserve">. </w:t>
      </w:r>
      <w:r w:rsidRPr="006E6105">
        <w:rPr>
          <w:color w:val="000000" w:themeColor="text1"/>
          <w:sz w:val="28"/>
          <w:szCs w:val="28"/>
          <w:lang w:val="kk-KZ" w:eastAsia="en-US"/>
        </w:rPr>
        <w:t>Жұмыстың негізгі нәтижелері 6 халықаралық және ғылыми-техникалық конференциялар мен форумдарда ұсынылды, оның ішінде "ақпараттық және коммуникациялық технологияларды қолдану жөніндегі 12-ші халықаралық конференцияда IEEE", AICT2018 (Алматы 2018); "Микро / нанотехнологиялар және Электрондық аспаптар жөніндегі жас мамандардың ХХ халықаралық конференциясы", EDM 2019, (Новосибирск 2019); "ШЛЯНДИНСКИЕ чтения – 2019" на XI Международной научно-технической конференции "(Пенза 2019); жыл сайынғы Ұлттық ғылыми-техникалық конференция" Ғылым апталығы СПбПУ-2019 " халықаралық қатысумен (Санкт-Петербург-2019); Апробация" Технологияларды коммерцияландыру білім беру мен бизнесті кіріктіру құралы ретінде" халықаралық форумында (Нұр-сұлтан-2019); "Сәтбаев оқулары-2018" халықаралық ғылыми-практикалық конференциясында (Алматы 2018) өтті.</w:t>
      </w:r>
    </w:p>
    <w:p w14:paraId="038885AA" w14:textId="4E5E81F0" w:rsidR="00C10955" w:rsidRPr="006E6105" w:rsidRDefault="008240D6" w:rsidP="00E50164">
      <w:pPr>
        <w:ind w:firstLine="709"/>
        <w:jc w:val="both"/>
        <w:rPr>
          <w:color w:val="000000" w:themeColor="text1"/>
          <w:sz w:val="28"/>
          <w:szCs w:val="28"/>
          <w:lang w:val="kk-KZ" w:eastAsia="en-US"/>
        </w:rPr>
      </w:pPr>
      <w:r w:rsidRPr="006E6105">
        <w:rPr>
          <w:b/>
          <w:color w:val="000000" w:themeColor="text1"/>
          <w:sz w:val="28"/>
          <w:szCs w:val="28"/>
          <w:lang w:val="kk-KZ" w:eastAsia="en-US"/>
        </w:rPr>
        <w:t>Публикаци</w:t>
      </w:r>
      <w:r w:rsidR="00AB469E" w:rsidRPr="00DF27F3">
        <w:rPr>
          <w:b/>
          <w:color w:val="000000" w:themeColor="text1"/>
          <w:sz w:val="28"/>
          <w:szCs w:val="28"/>
          <w:lang w:val="kk-KZ" w:eastAsia="en-US"/>
        </w:rPr>
        <w:t>ялар</w:t>
      </w:r>
      <w:r w:rsidR="00D57E61" w:rsidRPr="006E6105">
        <w:rPr>
          <w:b/>
          <w:color w:val="000000" w:themeColor="text1"/>
          <w:sz w:val="28"/>
          <w:szCs w:val="28"/>
          <w:lang w:val="kk-KZ" w:eastAsia="en-US"/>
        </w:rPr>
        <w:t>.</w:t>
      </w:r>
      <w:r w:rsidR="00D57E61" w:rsidRPr="006E6105">
        <w:rPr>
          <w:color w:val="000000" w:themeColor="text1"/>
          <w:sz w:val="28"/>
          <w:szCs w:val="28"/>
          <w:lang w:val="kk-KZ" w:eastAsia="en-US"/>
        </w:rPr>
        <w:t xml:space="preserve"> </w:t>
      </w:r>
      <w:r w:rsidR="00AB469E" w:rsidRPr="006E6105">
        <w:rPr>
          <w:color w:val="000000" w:themeColor="text1"/>
          <w:sz w:val="28"/>
          <w:szCs w:val="28"/>
          <w:lang w:val="kk-KZ" w:eastAsia="en-US"/>
        </w:rPr>
        <w:t>Жұмыстың негізгі қорытындылары 15 жарияланымда ұсынылған, соның ішінде Scopus дерекқорына кіретін журналда 2 мақала (процентиль 48%, 43%), Scopus дерекқорына кіретін халықаралық конференцияларда 2 мақала, ҚР БҒСБК ұсынған басылымдарда 4 мақала, РФ пайдалы моделіне 1 патент, 1 патент Еуразиялық авторлық құқыққа, басқа басылымдарда 5 мақала.</w:t>
      </w:r>
    </w:p>
    <w:p w14:paraId="18698D73" w14:textId="33AAF2A3" w:rsidR="003D05BF" w:rsidRPr="006E6105" w:rsidRDefault="00AB469E" w:rsidP="00E50164">
      <w:pPr>
        <w:ind w:firstLine="709"/>
        <w:jc w:val="both"/>
        <w:rPr>
          <w:color w:val="000000" w:themeColor="text1"/>
          <w:sz w:val="28"/>
          <w:szCs w:val="28"/>
          <w:lang w:val="kk-KZ" w:eastAsia="en-US"/>
        </w:rPr>
      </w:pPr>
      <w:r w:rsidRPr="006E6105">
        <w:rPr>
          <w:b/>
          <w:color w:val="000000" w:themeColor="text1"/>
          <w:sz w:val="28"/>
          <w:szCs w:val="28"/>
          <w:lang w:val="kk-KZ" w:eastAsia="en-US"/>
        </w:rPr>
        <w:t>Жұмыстың құрылымы мен көлемі</w:t>
      </w:r>
      <w:r w:rsidR="005F1E08" w:rsidRPr="006E6105">
        <w:rPr>
          <w:color w:val="000000" w:themeColor="text1"/>
          <w:sz w:val="28"/>
          <w:szCs w:val="28"/>
          <w:lang w:val="kk-KZ" w:eastAsia="en-US"/>
        </w:rPr>
        <w:t xml:space="preserve">. </w:t>
      </w:r>
      <w:r w:rsidRPr="006E6105">
        <w:rPr>
          <w:color w:val="000000" w:themeColor="text1"/>
          <w:sz w:val="28"/>
          <w:szCs w:val="28"/>
          <w:lang w:val="kk-KZ" w:eastAsia="en-US"/>
        </w:rPr>
        <w:t>Жұмыс кіріспеден, екі тараудан, қорытындыдан,</w:t>
      </w:r>
      <w:r w:rsidR="00DF27F3">
        <w:rPr>
          <w:color w:val="000000" w:themeColor="text1"/>
          <w:sz w:val="28"/>
          <w:szCs w:val="28"/>
          <w:lang w:val="kk-KZ" w:eastAsia="en-US"/>
        </w:rPr>
        <w:t xml:space="preserve"> </w:t>
      </w:r>
      <w:r w:rsidRPr="006E6105">
        <w:rPr>
          <w:color w:val="000000" w:themeColor="text1"/>
          <w:sz w:val="28"/>
          <w:szCs w:val="28"/>
          <w:lang w:val="kk-KZ" w:eastAsia="en-US"/>
        </w:rPr>
        <w:t xml:space="preserve">пайдаланылған дереккөздердің тізімінен тұрады. Жұмыстың жалпы көлемі </w:t>
      </w:r>
      <w:r w:rsidR="00DF27F3">
        <w:rPr>
          <w:color w:val="000000" w:themeColor="text1"/>
          <w:sz w:val="28"/>
          <w:szCs w:val="28"/>
          <w:lang w:val="kk-KZ" w:eastAsia="en-US"/>
        </w:rPr>
        <w:t>115</w:t>
      </w:r>
      <w:r w:rsidRPr="006E6105">
        <w:rPr>
          <w:color w:val="000000" w:themeColor="text1"/>
          <w:sz w:val="28"/>
          <w:szCs w:val="28"/>
          <w:lang w:val="kk-KZ" w:eastAsia="en-US"/>
        </w:rPr>
        <w:t xml:space="preserve"> беттен тұрады, жұмыста </w:t>
      </w:r>
      <w:r w:rsidR="00DF27F3">
        <w:rPr>
          <w:color w:val="000000" w:themeColor="text1"/>
          <w:sz w:val="28"/>
          <w:szCs w:val="28"/>
          <w:lang w:val="kk-KZ" w:eastAsia="en-US"/>
        </w:rPr>
        <w:t>55</w:t>
      </w:r>
      <w:r w:rsidRPr="006E6105">
        <w:rPr>
          <w:color w:val="000000" w:themeColor="text1"/>
          <w:sz w:val="28"/>
          <w:szCs w:val="28"/>
          <w:lang w:val="kk-KZ" w:eastAsia="en-US"/>
        </w:rPr>
        <w:t xml:space="preserve"> сурет, 15 кесте, </w:t>
      </w:r>
      <w:r w:rsidR="00DF27F3">
        <w:rPr>
          <w:color w:val="000000" w:themeColor="text1"/>
          <w:sz w:val="28"/>
          <w:szCs w:val="28"/>
          <w:lang w:val="kk-KZ" w:eastAsia="en-US"/>
        </w:rPr>
        <w:t xml:space="preserve">2 қосымша, </w:t>
      </w:r>
      <w:r w:rsidR="002F0428" w:rsidRPr="006E6105">
        <w:rPr>
          <w:color w:val="000000" w:themeColor="text1"/>
          <w:sz w:val="28"/>
          <w:szCs w:val="28"/>
          <w:lang w:val="kk-KZ" w:eastAsia="en-US"/>
        </w:rPr>
        <w:t>122</w:t>
      </w:r>
      <w:r w:rsidRPr="006E6105">
        <w:rPr>
          <w:color w:val="000000" w:themeColor="text1"/>
          <w:sz w:val="28"/>
          <w:szCs w:val="28"/>
          <w:lang w:val="kk-KZ" w:eastAsia="en-US"/>
        </w:rPr>
        <w:t xml:space="preserve"> атаудан тұратын әдебиеттер тізімі бар.</w:t>
      </w:r>
    </w:p>
    <w:p w14:paraId="24642A6E" w14:textId="77777777" w:rsidR="003D05BF" w:rsidRPr="006E6105" w:rsidRDefault="003D05BF" w:rsidP="00E50164">
      <w:pPr>
        <w:ind w:firstLine="709"/>
        <w:jc w:val="both"/>
        <w:rPr>
          <w:color w:val="000000" w:themeColor="text1"/>
          <w:sz w:val="28"/>
          <w:szCs w:val="28"/>
          <w:lang w:val="kk-KZ" w:eastAsia="en-US"/>
        </w:rPr>
      </w:pPr>
    </w:p>
    <w:p w14:paraId="31BC7389" w14:textId="77777777" w:rsidR="003D05BF" w:rsidRPr="006E6105" w:rsidRDefault="003D05BF" w:rsidP="00E50164">
      <w:pPr>
        <w:ind w:firstLine="709"/>
        <w:jc w:val="both"/>
        <w:rPr>
          <w:color w:val="000000" w:themeColor="text1"/>
          <w:sz w:val="28"/>
          <w:szCs w:val="28"/>
          <w:lang w:val="kk-KZ" w:eastAsia="en-US"/>
        </w:rPr>
      </w:pPr>
    </w:p>
    <w:p w14:paraId="524CB5B5" w14:textId="2B2D060B" w:rsidR="00EF32B7" w:rsidRPr="006E6105" w:rsidRDefault="008A3D66" w:rsidP="00E50164">
      <w:pPr>
        <w:pStyle w:val="21"/>
        <w:tabs>
          <w:tab w:val="left" w:pos="1134"/>
        </w:tabs>
        <w:spacing w:before="0" w:after="0"/>
        <w:ind w:left="0" w:firstLine="709"/>
        <w:rPr>
          <w:rFonts w:cs="Times New Roman"/>
          <w:color w:val="000000" w:themeColor="text1"/>
          <w:sz w:val="28"/>
          <w:lang w:val="kk-KZ"/>
        </w:rPr>
      </w:pPr>
      <w:bookmarkStart w:id="13" w:name="_Toc23858704"/>
      <w:bookmarkStart w:id="14" w:name="_Toc23859117"/>
      <w:bookmarkStart w:id="15" w:name="_Toc24108781"/>
      <w:bookmarkStart w:id="16" w:name="_Toc51421211"/>
      <w:bookmarkStart w:id="17" w:name="_Toc52741371"/>
      <w:bookmarkStart w:id="18" w:name="_Toc55303886"/>
      <w:bookmarkStart w:id="19" w:name="_Toc55306119"/>
      <w:bookmarkStart w:id="20" w:name="_Toc56102523"/>
      <w:bookmarkStart w:id="21" w:name="_Toc120703297"/>
      <w:r w:rsidRPr="006E6105">
        <w:rPr>
          <w:rFonts w:cs="Times New Roman"/>
          <w:color w:val="000000" w:themeColor="text1"/>
          <w:sz w:val="28"/>
          <w:lang w:val="kk-KZ"/>
        </w:rPr>
        <w:t xml:space="preserve">1 </w:t>
      </w:r>
      <w:bookmarkEnd w:id="6"/>
      <w:bookmarkEnd w:id="5"/>
      <w:bookmarkEnd w:id="4"/>
      <w:bookmarkEnd w:id="13"/>
      <w:bookmarkEnd w:id="14"/>
      <w:bookmarkEnd w:id="15"/>
      <w:bookmarkEnd w:id="16"/>
      <w:bookmarkEnd w:id="17"/>
      <w:bookmarkEnd w:id="18"/>
      <w:bookmarkEnd w:id="19"/>
      <w:bookmarkEnd w:id="20"/>
      <w:r w:rsidR="00AB469E" w:rsidRPr="006E6105">
        <w:rPr>
          <w:rFonts w:cs="Times New Roman"/>
          <w:color w:val="000000" w:themeColor="text1"/>
          <w:sz w:val="28"/>
          <w:lang w:val="kk-KZ"/>
        </w:rPr>
        <w:t>МӘСЕЛЕНІҢ ЖАЙ-КҮЙІ ЖӘНЕ МӘСЕЛЕНІ БЕЛГІЛЕУ</w:t>
      </w:r>
      <w:bookmarkEnd w:id="21"/>
    </w:p>
    <w:p w14:paraId="63E3D0EB" w14:textId="12557268" w:rsidR="008A3D66" w:rsidRPr="006E6105" w:rsidRDefault="008A3D66"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22" w:name="_Toc476237865"/>
      <w:bookmarkStart w:id="23" w:name="_Toc480134406"/>
      <w:bookmarkStart w:id="24" w:name="_Toc23858705"/>
      <w:bookmarkStart w:id="25" w:name="_Toc23859118"/>
      <w:bookmarkStart w:id="26" w:name="_Toc24108782"/>
      <w:bookmarkStart w:id="27" w:name="_Toc51421212"/>
      <w:bookmarkStart w:id="28" w:name="_Toc52741372"/>
      <w:bookmarkStart w:id="29" w:name="_Toc55303887"/>
      <w:bookmarkStart w:id="30" w:name="_Toc55306120"/>
      <w:bookmarkStart w:id="31" w:name="_Toc56102524"/>
      <w:bookmarkStart w:id="32" w:name="_Toc120703298"/>
      <w:r w:rsidRPr="006E6105">
        <w:rPr>
          <w:rFonts w:ascii="Times New Roman" w:hAnsi="Times New Roman" w:cs="Times New Roman"/>
          <w:i w:val="0"/>
          <w:iCs w:val="0"/>
          <w:color w:val="000000" w:themeColor="text1"/>
          <w:kern w:val="36"/>
          <w:sz w:val="28"/>
          <w:lang w:val="kk-KZ"/>
        </w:rPr>
        <w:t xml:space="preserve">1.1 </w:t>
      </w:r>
      <w:bookmarkEnd w:id="22"/>
      <w:bookmarkEnd w:id="23"/>
      <w:bookmarkEnd w:id="24"/>
      <w:bookmarkEnd w:id="25"/>
      <w:bookmarkEnd w:id="26"/>
      <w:bookmarkEnd w:id="27"/>
      <w:bookmarkEnd w:id="28"/>
      <w:bookmarkEnd w:id="29"/>
      <w:bookmarkEnd w:id="30"/>
      <w:bookmarkEnd w:id="31"/>
      <w:r w:rsidR="00AB469E" w:rsidRPr="006E6105">
        <w:rPr>
          <w:rFonts w:ascii="Times New Roman" w:hAnsi="Times New Roman" w:cs="Times New Roman"/>
          <w:i w:val="0"/>
          <w:iCs w:val="0"/>
          <w:color w:val="000000" w:themeColor="text1"/>
          <w:kern w:val="36"/>
          <w:sz w:val="28"/>
          <w:lang w:val="kk-KZ"/>
        </w:rPr>
        <w:t>Миокард инфарктісін диагностикалау әдістеріне шолу</w:t>
      </w:r>
      <w:bookmarkEnd w:id="32"/>
    </w:p>
    <w:p w14:paraId="202B2B2A" w14:textId="15EFC779" w:rsidR="00C10934" w:rsidRPr="006E6105" w:rsidRDefault="00AB469E" w:rsidP="00057302">
      <w:pPr>
        <w:ind w:firstLine="709"/>
        <w:jc w:val="both"/>
        <w:rPr>
          <w:color w:val="000000" w:themeColor="text1"/>
          <w:sz w:val="28"/>
          <w:szCs w:val="28"/>
          <w:lang w:val="kk-KZ"/>
        </w:rPr>
      </w:pPr>
      <w:r w:rsidRPr="006E6105">
        <w:rPr>
          <w:color w:val="000000" w:themeColor="text1"/>
          <w:sz w:val="28"/>
          <w:szCs w:val="28"/>
          <w:lang w:val="kk-KZ"/>
        </w:rPr>
        <w:t xml:space="preserve">Әдетте, миокард инфарктісіне келесі критерийлер арқылы диагноз қойылады: симптомдардың болуы, электрокардиограммада (ЭКГ) ST сегментінің </w:t>
      </w:r>
      <w:r w:rsidRPr="00DF27F3">
        <w:rPr>
          <w:color w:val="000000" w:themeColor="text1"/>
          <w:sz w:val="28"/>
          <w:szCs w:val="28"/>
          <w:lang w:val="kk-KZ"/>
        </w:rPr>
        <w:t>уаытқуының</w:t>
      </w:r>
      <w:r w:rsidRPr="006E6105">
        <w:rPr>
          <w:color w:val="000000" w:themeColor="text1"/>
          <w:sz w:val="28"/>
          <w:szCs w:val="28"/>
          <w:lang w:val="kk-KZ"/>
        </w:rPr>
        <w:t xml:space="preserve"> болуы немесе болмауы, тропонин деңгейінің жоғарылауы, ангиография немесе компьютерлік томография арқылы қан ұйы</w:t>
      </w:r>
      <w:r w:rsidRPr="00DF27F3">
        <w:rPr>
          <w:color w:val="000000" w:themeColor="text1"/>
          <w:sz w:val="28"/>
          <w:szCs w:val="28"/>
          <w:lang w:val="kk-KZ"/>
        </w:rPr>
        <w:t>ғанын</w:t>
      </w:r>
      <w:r w:rsidRPr="006E6105">
        <w:rPr>
          <w:color w:val="000000" w:themeColor="text1"/>
          <w:sz w:val="28"/>
          <w:szCs w:val="28"/>
          <w:lang w:val="kk-KZ"/>
        </w:rPr>
        <w:t xml:space="preserve"> анықтау</w:t>
      </w:r>
      <w:r w:rsidR="00C10934" w:rsidRPr="006E6105">
        <w:rPr>
          <w:color w:val="000000" w:themeColor="text1"/>
          <w:sz w:val="28"/>
          <w:szCs w:val="28"/>
          <w:lang w:val="kk-KZ"/>
        </w:rPr>
        <w:t>.</w:t>
      </w:r>
    </w:p>
    <w:p w14:paraId="3323A288" w14:textId="49F4040A" w:rsidR="00C10934" w:rsidRPr="006E6105" w:rsidRDefault="00C10934" w:rsidP="00E50164">
      <w:pPr>
        <w:ind w:firstLine="709"/>
        <w:jc w:val="both"/>
        <w:rPr>
          <w:color w:val="000000" w:themeColor="text1"/>
          <w:sz w:val="28"/>
          <w:szCs w:val="28"/>
          <w:lang w:val="kk-KZ"/>
        </w:rPr>
      </w:pPr>
      <w:r w:rsidRPr="006E6105">
        <w:rPr>
          <w:color w:val="000000" w:themeColor="text1"/>
          <w:sz w:val="28"/>
          <w:szCs w:val="28"/>
          <w:lang w:val="kk-KZ"/>
        </w:rPr>
        <w:lastRenderedPageBreak/>
        <w:t xml:space="preserve">Тропонин Т. </w:t>
      </w:r>
      <w:r w:rsidR="00CD5E40" w:rsidRPr="006E6105">
        <w:rPr>
          <w:color w:val="000000" w:themeColor="text1"/>
          <w:sz w:val="28"/>
          <w:szCs w:val="28"/>
          <w:lang w:val="kk-KZ"/>
        </w:rPr>
        <w:t>Миокардтың зақымдану белгілерін анықтау үшін жүрек тропонинінің деңгейі өлшенеді-бұл ақуыз әдетте қанда болмайды және тек миокард некрозымен шығарылады және миокард инфарктісін зертханалық диагностикалаудың ең ерекше құралдарының бірі болып саналады [1-3].</w:t>
      </w:r>
      <w:r w:rsidR="00CD5E40" w:rsidRPr="006E6105">
        <w:rPr>
          <w:color w:val="000000" w:themeColor="text1"/>
          <w:lang w:val="kk-KZ"/>
        </w:rPr>
        <w:t xml:space="preserve"> </w:t>
      </w:r>
      <w:r w:rsidR="00CD5E40" w:rsidRPr="006E6105">
        <w:rPr>
          <w:color w:val="000000" w:themeColor="text1"/>
          <w:sz w:val="28"/>
          <w:szCs w:val="28"/>
          <w:lang w:val="kk-KZ"/>
        </w:rPr>
        <w:t>Миокардтың зақымдану белгілерін анықтау үшін жүрек тропонинінің деңгейі өлшенеді-бұл ақуыз әдетте қанда болмайды және тек миокард некрозы</w:t>
      </w:r>
      <w:r w:rsidR="00CD5E40" w:rsidRPr="00DF27F3">
        <w:rPr>
          <w:color w:val="000000" w:themeColor="text1"/>
          <w:sz w:val="28"/>
          <w:szCs w:val="28"/>
          <w:lang w:val="kk-KZ"/>
        </w:rPr>
        <w:t xml:space="preserve"> болған жағдайда</w:t>
      </w:r>
      <w:r w:rsidR="00CD5E40" w:rsidRPr="006E6105">
        <w:rPr>
          <w:color w:val="000000" w:themeColor="text1"/>
          <w:sz w:val="28"/>
          <w:szCs w:val="28"/>
          <w:lang w:val="kk-KZ"/>
        </w:rPr>
        <w:t xml:space="preserve"> </w:t>
      </w:r>
      <w:r w:rsidR="00CD5E40" w:rsidRPr="00DF27F3">
        <w:rPr>
          <w:color w:val="000000" w:themeColor="text1"/>
          <w:sz w:val="28"/>
          <w:szCs w:val="28"/>
          <w:lang w:val="kk-KZ"/>
        </w:rPr>
        <w:t>пайда болады</w:t>
      </w:r>
      <w:r w:rsidR="00CD5E40" w:rsidRPr="006E6105">
        <w:rPr>
          <w:color w:val="000000" w:themeColor="text1"/>
          <w:sz w:val="28"/>
          <w:szCs w:val="28"/>
          <w:lang w:val="kk-KZ"/>
        </w:rPr>
        <w:t xml:space="preserve"> және миокард инфарктісін зертханалық диагностикалаудың ең ерекше құралдарының бірі болып саналады [1-3].</w:t>
      </w:r>
      <w:r w:rsidRPr="006E6105">
        <w:rPr>
          <w:color w:val="000000" w:themeColor="text1"/>
          <w:sz w:val="28"/>
          <w:szCs w:val="28"/>
          <w:lang w:val="kk-KZ"/>
        </w:rPr>
        <w:t xml:space="preserve"> </w:t>
      </w:r>
      <w:r w:rsidR="00CD5E40" w:rsidRPr="006E6105">
        <w:rPr>
          <w:color w:val="000000" w:themeColor="text1"/>
          <w:sz w:val="28"/>
          <w:szCs w:val="28"/>
          <w:lang w:val="kk-KZ"/>
        </w:rPr>
        <w:t>Тропонин деңгейі 2-3 сағаттан кейін өсе бастайды және 24-28 сағаттан кейін шыңына жетеді. Дені сау адамдардың қанында, шамадан тыс физикалық күш салғаннан кейін де, тропонин т деңгейі 0,2 – 0,5 нг/мл-ден аспайды, сондықтан оның көрсетілген шектен асып кетуі жүрек бұлшықетінің зақымдануын көрсетеді.</w:t>
      </w:r>
    </w:p>
    <w:p w14:paraId="791EFEB0" w14:textId="77777777" w:rsidR="00C10934" w:rsidRPr="00DF27F3" w:rsidRDefault="00C10934" w:rsidP="00E50164">
      <w:pPr>
        <w:ind w:firstLine="709"/>
        <w:jc w:val="center"/>
        <w:rPr>
          <w:color w:val="000000" w:themeColor="text1"/>
          <w:sz w:val="28"/>
          <w:szCs w:val="28"/>
        </w:rPr>
      </w:pPr>
      <w:r w:rsidRPr="00DF27F3">
        <w:rPr>
          <w:color w:val="000000" w:themeColor="text1"/>
          <w:sz w:val="28"/>
          <w:szCs w:val="28"/>
        </w:rPr>
        <w:fldChar w:fldCharType="begin"/>
      </w:r>
      <w:r w:rsidRPr="00DF27F3">
        <w:rPr>
          <w:color w:val="000000" w:themeColor="text1"/>
          <w:sz w:val="28"/>
          <w:szCs w:val="28"/>
        </w:rPr>
        <w:instrText xml:space="preserve"> INCLUDEPICTURE "https://content1.rozetka.com.ua/goods/images/big/176132562.jpg" \* MERGEFORMATINET </w:instrText>
      </w:r>
      <w:r w:rsidRPr="00DF27F3">
        <w:rPr>
          <w:color w:val="000000" w:themeColor="text1"/>
          <w:sz w:val="28"/>
          <w:szCs w:val="28"/>
        </w:rPr>
        <w:fldChar w:fldCharType="separate"/>
      </w:r>
      <w:r w:rsidRPr="00DF27F3">
        <w:rPr>
          <w:noProof/>
          <w:color w:val="000000" w:themeColor="text1"/>
          <w:sz w:val="28"/>
          <w:szCs w:val="28"/>
          <w:lang w:val="ru-RU"/>
        </w:rPr>
        <w:drawing>
          <wp:inline distT="0" distB="0" distL="0" distR="0" wp14:anchorId="3BCC5C7C" wp14:editId="2A04D87D">
            <wp:extent cx="3227924" cy="1526344"/>
            <wp:effectExtent l="0" t="0" r="0" b="0"/>
            <wp:docPr id="128" name="Рисунок 128" descr="Экспресс тест на выявление кардио Тропонина I (кровь / сыворотка / плазма  крови ), WONDFO Guangzhou Wondfo Biotech Co. | ROZE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Экспресс тест на выявление кардио Тропонина I (кровь / сыворотка / плазма  крови ), WONDFO Guangzhou Wondfo Biotech Co. | ROZETK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29555" cy="1574401"/>
                    </a:xfrm>
                    <a:prstGeom prst="rect">
                      <a:avLst/>
                    </a:prstGeom>
                    <a:noFill/>
                    <a:ln>
                      <a:noFill/>
                    </a:ln>
                  </pic:spPr>
                </pic:pic>
              </a:graphicData>
            </a:graphic>
          </wp:inline>
        </w:drawing>
      </w:r>
      <w:r w:rsidRPr="00DF27F3">
        <w:rPr>
          <w:color w:val="000000" w:themeColor="text1"/>
          <w:sz w:val="28"/>
          <w:szCs w:val="28"/>
        </w:rPr>
        <w:fldChar w:fldCharType="end"/>
      </w:r>
    </w:p>
    <w:p w14:paraId="4E223D53" w14:textId="2B9B3A2A" w:rsidR="00C10934" w:rsidRPr="006E6105" w:rsidRDefault="00CD5E40" w:rsidP="00E50164">
      <w:pPr>
        <w:ind w:firstLine="709"/>
        <w:jc w:val="both"/>
        <w:rPr>
          <w:color w:val="000000" w:themeColor="text1"/>
          <w:sz w:val="28"/>
          <w:szCs w:val="28"/>
          <w:lang w:val="ru-RU"/>
        </w:rPr>
      </w:pPr>
      <w:r w:rsidRPr="006E6105">
        <w:rPr>
          <w:color w:val="000000" w:themeColor="text1"/>
          <w:sz w:val="28"/>
          <w:szCs w:val="28"/>
          <w:lang w:val="ru-RU"/>
        </w:rPr>
        <w:t xml:space="preserve">Сурет 1.1.1. Тропонин деңгейін анықтауға арналған </w:t>
      </w:r>
      <w:r w:rsidRPr="00DF27F3">
        <w:rPr>
          <w:color w:val="000000" w:themeColor="text1"/>
          <w:sz w:val="28"/>
          <w:szCs w:val="28"/>
          <w:lang w:val="kk-KZ"/>
        </w:rPr>
        <w:t>э</w:t>
      </w:r>
      <w:r w:rsidRPr="006E6105">
        <w:rPr>
          <w:color w:val="000000" w:themeColor="text1"/>
          <w:sz w:val="28"/>
          <w:szCs w:val="28"/>
          <w:lang w:val="ru-RU"/>
        </w:rPr>
        <w:t>кспресс-тестер</w:t>
      </w:r>
    </w:p>
    <w:p w14:paraId="77AD0754" w14:textId="77777777" w:rsidR="00CD5E40" w:rsidRPr="006E6105" w:rsidRDefault="00CD5E40" w:rsidP="00E50164">
      <w:pPr>
        <w:ind w:firstLine="709"/>
        <w:jc w:val="both"/>
        <w:rPr>
          <w:color w:val="000000" w:themeColor="text1"/>
          <w:sz w:val="28"/>
          <w:szCs w:val="28"/>
          <w:lang w:val="ru-RU"/>
        </w:rPr>
      </w:pPr>
    </w:p>
    <w:p w14:paraId="386D191B" w14:textId="649F1A5D" w:rsidR="002C1CCF" w:rsidRPr="006E6105" w:rsidRDefault="00CD5E40" w:rsidP="00E50164">
      <w:pPr>
        <w:ind w:firstLine="709"/>
        <w:jc w:val="both"/>
        <w:rPr>
          <w:color w:val="000000" w:themeColor="text1"/>
          <w:sz w:val="28"/>
          <w:szCs w:val="28"/>
          <w:lang w:val="ru-RU"/>
        </w:rPr>
      </w:pPr>
      <w:r w:rsidRPr="006E6105">
        <w:rPr>
          <w:color w:val="000000" w:themeColor="text1"/>
          <w:sz w:val="28"/>
          <w:szCs w:val="28"/>
          <w:lang w:val="ru-RU"/>
        </w:rPr>
        <w:t>Миокард инфарктісіндегі тропонин Т кинетикасы басқа ферменттердің кинетикасынан өзгеше</w:t>
      </w:r>
      <w:r w:rsidR="00C10934" w:rsidRPr="006E6105">
        <w:rPr>
          <w:color w:val="000000" w:themeColor="text1"/>
          <w:sz w:val="28"/>
          <w:szCs w:val="28"/>
          <w:lang w:val="ru-RU"/>
        </w:rPr>
        <w:t xml:space="preserve">. </w:t>
      </w:r>
      <w:r w:rsidRPr="006E6105">
        <w:rPr>
          <w:color w:val="000000" w:themeColor="text1"/>
          <w:sz w:val="28"/>
          <w:szCs w:val="28"/>
          <w:lang w:val="ru-RU"/>
        </w:rPr>
        <w:t xml:space="preserve">Тропонин </w:t>
      </w:r>
      <w:r w:rsidRPr="00DF27F3">
        <w:rPr>
          <w:color w:val="000000" w:themeColor="text1"/>
          <w:sz w:val="28"/>
          <w:szCs w:val="28"/>
          <w:lang w:val="kk-KZ"/>
        </w:rPr>
        <w:t>Т</w:t>
      </w:r>
      <w:r w:rsidRPr="006E6105">
        <w:rPr>
          <w:color w:val="000000" w:themeColor="text1"/>
          <w:sz w:val="28"/>
          <w:szCs w:val="28"/>
          <w:lang w:val="ru-RU"/>
        </w:rPr>
        <w:t xml:space="preserve"> жоғарылауының бірінші күні инфаркт аймағындағы қан ағымына байланысты</w:t>
      </w:r>
      <w:r w:rsidR="00C10934" w:rsidRPr="006E6105">
        <w:rPr>
          <w:color w:val="000000" w:themeColor="text1"/>
          <w:sz w:val="28"/>
          <w:szCs w:val="28"/>
          <w:lang w:val="ru-RU"/>
        </w:rPr>
        <w:t xml:space="preserve">. </w:t>
      </w:r>
      <w:r w:rsidRPr="006E6105">
        <w:rPr>
          <w:color w:val="000000" w:themeColor="text1"/>
          <w:sz w:val="28"/>
          <w:szCs w:val="28"/>
          <w:lang w:val="ru-RU"/>
        </w:rPr>
        <w:t>Миокард инфарктісінде тропонин Т қанда ауырсыну сезімі басталғаннан кейін 3-4 сағаттан кейін жоғарылайды, оның концентрациясының шыңы 3-4 күнге түседі, 5-7 күн ішінде үстірт байқалады, содан кейін тропонин Т деңгейі біртіндеп төмендейді, бірақ ол 10-20 күнге дейін жоғары болып тұрады.</w:t>
      </w:r>
      <w:r w:rsidR="00C10934" w:rsidRPr="006E6105">
        <w:rPr>
          <w:color w:val="000000" w:themeColor="text1"/>
          <w:sz w:val="28"/>
          <w:szCs w:val="28"/>
          <w:lang w:val="ru-RU"/>
        </w:rPr>
        <w:t xml:space="preserve"> </w:t>
      </w:r>
      <w:r w:rsidR="00E850E9" w:rsidRPr="006E6105">
        <w:rPr>
          <w:color w:val="000000" w:themeColor="text1"/>
          <w:sz w:val="28"/>
          <w:szCs w:val="28"/>
          <w:lang w:val="ru-RU"/>
        </w:rPr>
        <w:t>Тромболизис сәтті аяқтал</w:t>
      </w:r>
      <w:r w:rsidR="00E850E9" w:rsidRPr="00DF27F3">
        <w:rPr>
          <w:color w:val="000000" w:themeColor="text1"/>
          <w:sz w:val="28"/>
          <w:szCs w:val="28"/>
          <w:lang w:val="kk-KZ"/>
        </w:rPr>
        <w:t>ған жағдайда</w:t>
      </w:r>
      <w:r w:rsidR="00E850E9" w:rsidRPr="006E6105">
        <w:rPr>
          <w:color w:val="000000" w:themeColor="text1"/>
          <w:sz w:val="28"/>
          <w:szCs w:val="28"/>
          <w:lang w:val="ru-RU"/>
        </w:rPr>
        <w:t>, екі шың анықталады: біріншісі – ол пайда болғаннан кейін 14 сағаттан кейін, оның мәні жедел миокард инфарктісінің 4-ші күніне сәйкес келетін екінші шың деңгейінен әлдеқайда жоғары.</w:t>
      </w:r>
      <w:r w:rsidR="00C10934" w:rsidRPr="006E6105">
        <w:rPr>
          <w:color w:val="000000" w:themeColor="text1"/>
          <w:sz w:val="28"/>
          <w:szCs w:val="28"/>
          <w:lang w:val="ru-RU"/>
        </w:rPr>
        <w:t xml:space="preserve"> </w:t>
      </w:r>
      <w:r w:rsidR="00E6429B" w:rsidRPr="006E6105">
        <w:rPr>
          <w:color w:val="000000" w:themeColor="text1"/>
          <w:sz w:val="28"/>
          <w:szCs w:val="28"/>
          <w:lang w:val="ru-RU"/>
        </w:rPr>
        <w:t>Сарысудағы тропонин Т жоғарылауының тез анықталуы фибринолизге байланысты окклюзияланған артерияның ерте рекализациясы бар науқастарда байқалады, яғни миокард инфарктісінің бірінші күні қандағы тропонин Т концентрациясы окклюзияның ұзақтығына байланысты болады; тамыр неғұрлым тезірек "ашылса", тропонин т жоғарылауы соғұрлым күшті болады.</w:t>
      </w:r>
      <w:r w:rsidR="00C10934" w:rsidRPr="006E6105">
        <w:rPr>
          <w:color w:val="000000" w:themeColor="text1"/>
          <w:sz w:val="28"/>
          <w:szCs w:val="28"/>
          <w:lang w:val="ru-RU"/>
        </w:rPr>
        <w:t xml:space="preserve"> </w:t>
      </w:r>
      <w:r w:rsidR="00E6429B" w:rsidRPr="006E6105">
        <w:rPr>
          <w:color w:val="000000" w:themeColor="text1"/>
          <w:sz w:val="28"/>
          <w:szCs w:val="28"/>
          <w:lang w:val="ru-RU"/>
        </w:rPr>
        <w:t xml:space="preserve">Тропонин </w:t>
      </w:r>
      <w:r w:rsidR="00E6429B" w:rsidRPr="00DF27F3">
        <w:rPr>
          <w:color w:val="000000" w:themeColor="text1"/>
          <w:sz w:val="28"/>
          <w:szCs w:val="28"/>
          <w:lang w:val="kk-KZ"/>
        </w:rPr>
        <w:t>Т</w:t>
      </w:r>
      <w:r w:rsidR="00E6429B" w:rsidRPr="006E6105">
        <w:rPr>
          <w:color w:val="000000" w:themeColor="text1"/>
          <w:sz w:val="28"/>
          <w:szCs w:val="28"/>
          <w:lang w:val="ru-RU"/>
        </w:rPr>
        <w:t xml:space="preserve"> концентрациясының жоғарылауы (екінші шың) контрактильді аппараттың прогрессивті протеолитикалық деградациясын және сәйкесінше қайтымсыз миокард некрозын көрсетеді.</w:t>
      </w:r>
      <w:r w:rsidR="00C10934" w:rsidRPr="006E6105">
        <w:rPr>
          <w:color w:val="000000" w:themeColor="text1"/>
          <w:sz w:val="28"/>
          <w:szCs w:val="28"/>
          <w:lang w:val="ru-RU"/>
        </w:rPr>
        <w:t xml:space="preserve"> </w:t>
      </w:r>
      <w:r w:rsidR="002C1CCF" w:rsidRPr="006E6105">
        <w:rPr>
          <w:color w:val="000000" w:themeColor="text1"/>
          <w:sz w:val="28"/>
          <w:szCs w:val="28"/>
          <w:lang w:val="ru-RU"/>
        </w:rPr>
        <w:t>Ұзақ окклюзия кезінде 10 күн ішінде байқалатын қандағы тропонин Т-ның жоғары деңгейі оның инфаркт аймағынан ұзақ шығарылуымен түсіндіріледі (тропонин Т-ның жартылай шығарылу кезеңі 12 минутты құрайды)</w:t>
      </w:r>
      <w:r w:rsidR="006C4F29" w:rsidRPr="00DF27F3">
        <w:rPr>
          <w:color w:val="000000" w:themeColor="text1"/>
          <w:sz w:val="28"/>
          <w:szCs w:val="28"/>
          <w:lang w:val="kk-KZ"/>
        </w:rPr>
        <w:t xml:space="preserve"> </w:t>
      </w:r>
      <w:r w:rsidR="006C4F29" w:rsidRPr="006E6105">
        <w:rPr>
          <w:color w:val="000000" w:themeColor="text1"/>
          <w:sz w:val="28"/>
          <w:szCs w:val="28"/>
          <w:lang w:val="ru-RU"/>
        </w:rPr>
        <w:t>[4-5]</w:t>
      </w:r>
      <w:r w:rsidR="002C1CCF" w:rsidRPr="006E6105">
        <w:rPr>
          <w:color w:val="000000" w:themeColor="text1"/>
          <w:sz w:val="28"/>
          <w:szCs w:val="28"/>
          <w:lang w:val="ru-RU"/>
        </w:rPr>
        <w:t>.</w:t>
      </w:r>
    </w:p>
    <w:p w14:paraId="56CA2FF4" w14:textId="57E17575" w:rsidR="00C10934" w:rsidRPr="006E6105" w:rsidRDefault="005537D9" w:rsidP="00E50164">
      <w:pPr>
        <w:ind w:firstLine="709"/>
        <w:jc w:val="both"/>
        <w:rPr>
          <w:color w:val="000000" w:themeColor="text1"/>
          <w:sz w:val="28"/>
          <w:szCs w:val="28"/>
          <w:lang w:val="ru-RU"/>
        </w:rPr>
      </w:pPr>
      <w:r w:rsidRPr="006E6105">
        <w:rPr>
          <w:color w:val="000000" w:themeColor="text1"/>
          <w:sz w:val="28"/>
          <w:szCs w:val="28"/>
          <w:lang w:val="ru-RU"/>
        </w:rPr>
        <w:lastRenderedPageBreak/>
        <w:t>Миокард инфарктісі басталғаннан кейін тропонин Т концентрациясы креатинкиназа мен лактатдегидрогеназаға қарағанда едәуір артады.</w:t>
      </w:r>
      <w:r w:rsidR="00C10934" w:rsidRPr="006E6105">
        <w:rPr>
          <w:color w:val="000000" w:themeColor="text1"/>
          <w:sz w:val="28"/>
          <w:szCs w:val="28"/>
          <w:lang w:val="ru-RU"/>
        </w:rPr>
        <w:t xml:space="preserve"> </w:t>
      </w:r>
      <w:r w:rsidRPr="006E6105">
        <w:rPr>
          <w:color w:val="000000" w:themeColor="text1"/>
          <w:sz w:val="28"/>
          <w:szCs w:val="28"/>
          <w:lang w:val="ru-RU"/>
        </w:rPr>
        <w:t>Табысты реканализациясы бар кейбір пациенттерде Т тропонинінің концентрациясы 300 еседен астамға артуы мүмкін.</w:t>
      </w:r>
      <w:r w:rsidR="00C10934" w:rsidRPr="006E6105">
        <w:rPr>
          <w:color w:val="000000" w:themeColor="text1"/>
          <w:sz w:val="28"/>
          <w:szCs w:val="28"/>
          <w:lang w:val="ru-RU"/>
        </w:rPr>
        <w:t xml:space="preserve"> </w:t>
      </w:r>
      <w:r w:rsidRPr="006E6105">
        <w:rPr>
          <w:color w:val="000000" w:themeColor="text1"/>
          <w:sz w:val="28"/>
          <w:szCs w:val="28"/>
          <w:lang w:val="ru-RU"/>
        </w:rPr>
        <w:t>Қандағы тропонин т концентрациясы миокард инфарктісінің орнының мөлшеріне байланысты.</w:t>
      </w:r>
      <w:r w:rsidR="00C10934" w:rsidRPr="006E6105">
        <w:rPr>
          <w:color w:val="000000" w:themeColor="text1"/>
          <w:sz w:val="28"/>
          <w:szCs w:val="28"/>
          <w:lang w:val="ru-RU"/>
        </w:rPr>
        <w:t xml:space="preserve"> </w:t>
      </w:r>
      <w:r w:rsidR="004E27D2" w:rsidRPr="006E6105">
        <w:rPr>
          <w:color w:val="000000" w:themeColor="text1"/>
          <w:sz w:val="28"/>
          <w:szCs w:val="28"/>
          <w:lang w:val="ru-RU"/>
        </w:rPr>
        <w:t xml:space="preserve">Тромболизден кейін ірі ошақты немесе трансмуралды миокард инфарктісінде тропонин Т деңгейі 400 есе, ал </w:t>
      </w:r>
      <w:r w:rsidR="004E27D2" w:rsidRPr="00DF27F3">
        <w:rPr>
          <w:color w:val="000000" w:themeColor="text1"/>
          <w:sz w:val="28"/>
          <w:szCs w:val="28"/>
        </w:rPr>
        <w:t>Q</w:t>
      </w:r>
      <w:r w:rsidR="004E27D2" w:rsidRPr="006E6105">
        <w:rPr>
          <w:color w:val="000000" w:themeColor="text1"/>
          <w:sz w:val="28"/>
          <w:szCs w:val="28"/>
          <w:lang w:val="ru-RU"/>
        </w:rPr>
        <w:t xml:space="preserve"> тісі жоқ миокард инфарктісі бар науқастарда – тек 37 есе жоғарылауы мүмкін</w:t>
      </w:r>
      <w:r w:rsidR="00C10934" w:rsidRPr="006E6105">
        <w:rPr>
          <w:color w:val="000000" w:themeColor="text1"/>
          <w:sz w:val="28"/>
          <w:szCs w:val="28"/>
          <w:lang w:val="ru-RU"/>
        </w:rPr>
        <w:t xml:space="preserve">. </w:t>
      </w:r>
      <w:r w:rsidR="004E27D2" w:rsidRPr="006E6105">
        <w:rPr>
          <w:color w:val="000000" w:themeColor="text1"/>
          <w:sz w:val="28"/>
          <w:szCs w:val="28"/>
          <w:lang w:val="ru-RU"/>
        </w:rPr>
        <w:t>Тропонин Т үшін" диагностикалық терезе " (патологиялық өзгерістер кезінде ферменттің немесе ақуыздың жоғарылауын анықтау уақыты) креатинкиназамен салыстырғанда 4 есе және лактатдегидрогеназамен салыстырғанда 2 есе артады.</w:t>
      </w:r>
      <w:r w:rsidR="00C10934" w:rsidRPr="006E6105">
        <w:rPr>
          <w:color w:val="000000" w:themeColor="text1"/>
          <w:sz w:val="28"/>
          <w:szCs w:val="28"/>
          <w:lang w:val="ru-RU"/>
        </w:rPr>
        <w:t xml:space="preserve"> </w:t>
      </w:r>
      <w:r w:rsidR="00885A82" w:rsidRPr="006E6105">
        <w:rPr>
          <w:color w:val="000000" w:themeColor="text1"/>
          <w:sz w:val="28"/>
          <w:szCs w:val="28"/>
          <w:lang w:val="ru-RU"/>
        </w:rPr>
        <w:t>Тропонин Т үшін жедел миокард инфарктісіндегі абсолютті диагностикалық сезімталдық аралығы 125-129 сағатты құрайды. Креатинкиназа және лактатдегидрогеназа үшін-сәйкесінше 22 және 70 сағат.</w:t>
      </w:r>
    </w:p>
    <w:p w14:paraId="259E89B2" w14:textId="372CE0DE" w:rsidR="00C10934" w:rsidRPr="006E6105" w:rsidRDefault="00885A82" w:rsidP="00E50164">
      <w:pPr>
        <w:ind w:firstLine="709"/>
        <w:jc w:val="both"/>
        <w:rPr>
          <w:color w:val="000000" w:themeColor="text1"/>
          <w:sz w:val="28"/>
          <w:szCs w:val="28"/>
          <w:lang w:val="ru-RU"/>
        </w:rPr>
      </w:pPr>
      <w:r w:rsidRPr="006E6105">
        <w:rPr>
          <w:color w:val="000000" w:themeColor="text1"/>
          <w:sz w:val="28"/>
          <w:szCs w:val="28"/>
          <w:lang w:val="ru-RU"/>
        </w:rPr>
        <w:t>Қандағы тропонин Т деңгейін миокард некрозының мөлшерін бағалау үшін қолдануға болады.</w:t>
      </w:r>
      <w:r w:rsidR="00C10934" w:rsidRPr="006E6105">
        <w:rPr>
          <w:color w:val="000000" w:themeColor="text1"/>
          <w:sz w:val="28"/>
          <w:szCs w:val="28"/>
          <w:lang w:val="ru-RU"/>
        </w:rPr>
        <w:t xml:space="preserve"> </w:t>
      </w:r>
      <w:r w:rsidRPr="006E6105">
        <w:rPr>
          <w:color w:val="000000" w:themeColor="text1"/>
          <w:sz w:val="28"/>
          <w:szCs w:val="28"/>
          <w:lang w:val="ru-RU"/>
        </w:rPr>
        <w:t>Оның ең жоғары деңгейі қабырғаның қозғалғыштық индексіне, екі өлшемді эхокардиография мен контрастты вентрикулографиямен өлшенген сол жақ қарыншаның шығарылу фракциясына қатаң кері пропорционал</w:t>
      </w:r>
      <w:r w:rsidR="00F84734" w:rsidRPr="006E6105">
        <w:rPr>
          <w:color w:val="000000" w:themeColor="text1"/>
          <w:sz w:val="28"/>
          <w:szCs w:val="28"/>
          <w:lang w:val="ru-RU"/>
        </w:rPr>
        <w:t xml:space="preserve"> [6]</w:t>
      </w:r>
      <w:r w:rsidRPr="006E6105">
        <w:rPr>
          <w:color w:val="000000" w:themeColor="text1"/>
          <w:sz w:val="28"/>
          <w:szCs w:val="28"/>
          <w:lang w:val="ru-RU"/>
        </w:rPr>
        <w:t>.</w:t>
      </w:r>
    </w:p>
    <w:p w14:paraId="3836BD54" w14:textId="77777777" w:rsidR="00782815" w:rsidRPr="006E6105" w:rsidRDefault="00782815" w:rsidP="00E50164">
      <w:pPr>
        <w:ind w:firstLine="709"/>
        <w:jc w:val="both"/>
        <w:rPr>
          <w:color w:val="000000" w:themeColor="text1"/>
          <w:sz w:val="28"/>
          <w:szCs w:val="28"/>
          <w:lang w:val="ru-RU"/>
        </w:rPr>
      </w:pPr>
      <w:r w:rsidRPr="006E6105">
        <w:rPr>
          <w:color w:val="000000" w:themeColor="text1"/>
          <w:sz w:val="28"/>
          <w:szCs w:val="28"/>
          <w:lang w:val="ru-RU"/>
        </w:rPr>
        <w:t xml:space="preserve">Жүрек тропонині </w:t>
      </w:r>
      <w:r w:rsidRPr="00DF27F3">
        <w:rPr>
          <w:color w:val="000000" w:themeColor="text1"/>
          <w:sz w:val="28"/>
          <w:szCs w:val="28"/>
        </w:rPr>
        <w:t>I</w:t>
      </w:r>
      <w:r w:rsidRPr="006E6105">
        <w:rPr>
          <w:color w:val="000000" w:themeColor="text1"/>
          <w:sz w:val="28"/>
          <w:szCs w:val="28"/>
          <w:lang w:val="ru-RU"/>
        </w:rPr>
        <w:t xml:space="preserve"> немесе </w:t>
      </w:r>
      <w:r w:rsidRPr="00DF27F3">
        <w:rPr>
          <w:color w:val="000000" w:themeColor="text1"/>
          <w:sz w:val="28"/>
          <w:szCs w:val="28"/>
        </w:rPr>
        <w:t>T</w:t>
      </w:r>
      <w:r w:rsidRPr="006E6105">
        <w:rPr>
          <w:color w:val="000000" w:themeColor="text1"/>
          <w:sz w:val="28"/>
          <w:szCs w:val="28"/>
          <w:lang w:val="ru-RU"/>
        </w:rPr>
        <w:t xml:space="preserve"> (</w:t>
      </w:r>
      <w:r w:rsidRPr="00DF27F3">
        <w:rPr>
          <w:color w:val="000000" w:themeColor="text1"/>
          <w:sz w:val="28"/>
          <w:szCs w:val="28"/>
        </w:rPr>
        <w:t>cTn</w:t>
      </w:r>
      <w:r w:rsidRPr="006E6105">
        <w:rPr>
          <w:color w:val="000000" w:themeColor="text1"/>
          <w:sz w:val="28"/>
          <w:szCs w:val="28"/>
          <w:lang w:val="ru-RU"/>
        </w:rPr>
        <w:t xml:space="preserve">) таңдаулы биомаркер болып табылады және жедел миокард инфарктісін ерте диагностикалау кезінде 12 қорғасындағы клиникалық бағалау мен ЭКГ-ны толықтырады деген кең консенсус бар, бірақ маңызды белгісіздіктер мен жоғары сезімтал </w:t>
      </w:r>
      <w:r w:rsidRPr="00DF27F3">
        <w:rPr>
          <w:color w:val="000000" w:themeColor="text1"/>
          <w:sz w:val="28"/>
          <w:szCs w:val="28"/>
        </w:rPr>
        <w:t>cTn</w:t>
      </w:r>
      <w:r w:rsidRPr="006E6105">
        <w:rPr>
          <w:color w:val="000000" w:themeColor="text1"/>
          <w:sz w:val="28"/>
          <w:szCs w:val="28"/>
          <w:lang w:val="ru-RU"/>
        </w:rPr>
        <w:t xml:space="preserve"> талдауларының мәніне, оның ішінде ең жақсы клиникалық қолдануға қатысты сұрақтар қалады.</w:t>
      </w:r>
    </w:p>
    <w:p w14:paraId="1E834DA1" w14:textId="45349668" w:rsidR="00C10934" w:rsidRPr="00DF27F3" w:rsidRDefault="00782815" w:rsidP="00E50164">
      <w:pPr>
        <w:ind w:firstLine="709"/>
        <w:jc w:val="both"/>
        <w:rPr>
          <w:color w:val="000000" w:themeColor="text1"/>
          <w:sz w:val="28"/>
          <w:szCs w:val="28"/>
          <w:lang w:val="kk-KZ"/>
        </w:rPr>
      </w:pPr>
      <w:r w:rsidRPr="00DF27F3">
        <w:rPr>
          <w:color w:val="000000" w:themeColor="text1"/>
          <w:sz w:val="28"/>
          <w:szCs w:val="28"/>
          <w:lang w:val="kk-KZ"/>
        </w:rPr>
        <w:t>Жүрек</w:t>
      </w:r>
      <w:r w:rsidRPr="006E6105">
        <w:rPr>
          <w:color w:val="000000" w:themeColor="text1"/>
          <w:sz w:val="28"/>
          <w:szCs w:val="28"/>
          <w:lang w:val="ru-RU"/>
        </w:rPr>
        <w:t xml:space="preserve"> суреттерін алуға көмектесетін әдістер</w:t>
      </w:r>
      <w:r w:rsidR="00E71245" w:rsidRPr="00DF27F3">
        <w:rPr>
          <w:color w:val="000000" w:themeColor="text1"/>
          <w:sz w:val="28"/>
          <w:szCs w:val="28"/>
          <w:lang w:val="kk-KZ"/>
        </w:rPr>
        <w:t>, алынған ақпараттар</w:t>
      </w:r>
      <w:r w:rsidRPr="006E6105">
        <w:rPr>
          <w:color w:val="000000" w:themeColor="text1"/>
          <w:sz w:val="28"/>
          <w:szCs w:val="28"/>
          <w:lang w:val="ru-RU"/>
        </w:rPr>
        <w:t xml:space="preserve"> жиынтығы</w:t>
      </w:r>
      <w:r w:rsidRPr="00DF27F3">
        <w:rPr>
          <w:color w:val="000000" w:themeColor="text1"/>
          <w:sz w:val="28"/>
          <w:szCs w:val="28"/>
          <w:lang w:val="kk-KZ"/>
        </w:rPr>
        <w:t>н визализациялап, диагностикалау үшін қолданылады</w:t>
      </w:r>
      <w:r w:rsidRPr="006E6105">
        <w:rPr>
          <w:color w:val="000000" w:themeColor="text1"/>
          <w:sz w:val="28"/>
          <w:szCs w:val="28"/>
          <w:lang w:val="ru-RU"/>
        </w:rPr>
        <w:t>.</w:t>
      </w:r>
      <w:r w:rsidRPr="00DF27F3">
        <w:rPr>
          <w:color w:val="000000" w:themeColor="text1"/>
          <w:sz w:val="28"/>
          <w:szCs w:val="28"/>
          <w:lang w:val="kk-KZ"/>
        </w:rPr>
        <w:t xml:space="preserve"> </w:t>
      </w:r>
      <w:r w:rsidR="00E71245" w:rsidRPr="006E6105">
        <w:rPr>
          <w:color w:val="000000" w:themeColor="text1"/>
          <w:sz w:val="28"/>
          <w:szCs w:val="28"/>
          <w:lang w:val="kk-KZ"/>
        </w:rPr>
        <w:t>Ол инвазивті емес (кеуде қуысының рентгенографиясы, КТ немесе МРТ) [</w:t>
      </w:r>
      <w:r w:rsidR="009843F8" w:rsidRPr="00DF27F3">
        <w:rPr>
          <w:color w:val="000000" w:themeColor="text1"/>
          <w:sz w:val="28"/>
          <w:szCs w:val="28"/>
          <w:lang w:val="kk-KZ"/>
        </w:rPr>
        <w:t>7-12</w:t>
      </w:r>
      <w:r w:rsidR="00E71245" w:rsidRPr="006E6105">
        <w:rPr>
          <w:color w:val="000000" w:themeColor="text1"/>
          <w:sz w:val="28"/>
          <w:szCs w:val="28"/>
          <w:lang w:val="kk-KZ"/>
        </w:rPr>
        <w:t>]</w:t>
      </w:r>
      <w:r w:rsidR="00231B9A" w:rsidRPr="00DF27F3">
        <w:rPr>
          <w:color w:val="000000" w:themeColor="text1"/>
          <w:sz w:val="28"/>
          <w:szCs w:val="28"/>
          <w:lang w:val="kk-KZ"/>
        </w:rPr>
        <w:t xml:space="preserve"> </w:t>
      </w:r>
      <w:r w:rsidR="00E71245" w:rsidRPr="006E6105">
        <w:rPr>
          <w:color w:val="000000" w:themeColor="text1"/>
          <w:sz w:val="28"/>
          <w:szCs w:val="28"/>
          <w:lang w:val="kk-KZ"/>
        </w:rPr>
        <w:t>және инвазивті (ангиография) [</w:t>
      </w:r>
      <w:r w:rsidR="009843F8" w:rsidRPr="00DF27F3">
        <w:rPr>
          <w:color w:val="000000" w:themeColor="text1"/>
          <w:sz w:val="28"/>
          <w:szCs w:val="28"/>
          <w:lang w:val="kk-KZ"/>
        </w:rPr>
        <w:t>13-14</w:t>
      </w:r>
      <w:r w:rsidR="00E71245" w:rsidRPr="006E6105">
        <w:rPr>
          <w:color w:val="000000" w:themeColor="text1"/>
          <w:sz w:val="28"/>
          <w:szCs w:val="28"/>
          <w:lang w:val="kk-KZ"/>
        </w:rPr>
        <w:t>] болуы мүмкін.</w:t>
      </w:r>
      <w:r w:rsidR="00C10934" w:rsidRPr="006E6105">
        <w:rPr>
          <w:color w:val="000000" w:themeColor="text1"/>
          <w:sz w:val="28"/>
          <w:szCs w:val="28"/>
          <w:lang w:val="kk-KZ"/>
        </w:rPr>
        <w:t xml:space="preserve"> </w:t>
      </w:r>
      <w:r w:rsidR="00656EDC" w:rsidRPr="006E6105">
        <w:rPr>
          <w:color w:val="000000" w:themeColor="text1"/>
          <w:sz w:val="28"/>
          <w:szCs w:val="28"/>
          <w:lang w:val="kk-KZ"/>
        </w:rPr>
        <w:t>Рентгенография симптомдардың балама себептерін болдырмауға және миокард инфарктісінен кейін асқынулардың бар-жоғын тексеруге мүмкіндік береді.</w:t>
      </w:r>
      <w:r w:rsidR="00C10934" w:rsidRPr="006E6105">
        <w:rPr>
          <w:color w:val="000000" w:themeColor="text1"/>
          <w:sz w:val="28"/>
          <w:szCs w:val="28"/>
          <w:lang w:val="kk-KZ"/>
        </w:rPr>
        <w:t xml:space="preserve"> </w:t>
      </w:r>
      <w:r w:rsidR="00656EDC" w:rsidRPr="006E6105">
        <w:rPr>
          <w:color w:val="000000" w:themeColor="text1"/>
          <w:sz w:val="28"/>
          <w:szCs w:val="28"/>
          <w:lang w:val="kk-KZ"/>
        </w:rPr>
        <w:t xml:space="preserve">Эхокардиография (жүрек </w:t>
      </w:r>
      <w:r w:rsidR="00656EDC" w:rsidRPr="00DF27F3">
        <w:rPr>
          <w:color w:val="000000" w:themeColor="text1"/>
          <w:sz w:val="28"/>
          <w:szCs w:val="28"/>
          <w:lang w:val="kk-KZ"/>
        </w:rPr>
        <w:t>ультрадыбыстық зерттеуі</w:t>
      </w:r>
      <w:r w:rsidR="00656EDC" w:rsidRPr="006E6105">
        <w:rPr>
          <w:color w:val="000000" w:themeColor="text1"/>
          <w:sz w:val="28"/>
          <w:szCs w:val="28"/>
          <w:lang w:val="kk-KZ"/>
        </w:rPr>
        <w:t xml:space="preserve">) арқылы жүрек бұлшықетін көруге, жүрек клапандарының қан </w:t>
      </w:r>
      <w:r w:rsidR="00656EDC" w:rsidRPr="00DF27F3">
        <w:rPr>
          <w:color w:val="000000" w:themeColor="text1"/>
          <w:sz w:val="28"/>
          <w:szCs w:val="28"/>
          <w:lang w:val="kk-KZ"/>
        </w:rPr>
        <w:t>өткізгіштігін</w:t>
      </w:r>
      <w:r w:rsidR="00656EDC" w:rsidRPr="006E6105">
        <w:rPr>
          <w:color w:val="000000" w:themeColor="text1"/>
          <w:sz w:val="28"/>
          <w:szCs w:val="28"/>
          <w:lang w:val="kk-KZ"/>
        </w:rPr>
        <w:t xml:space="preserve"> көруге, мүмкін болатын зақымдарды бағалауға болады [</w:t>
      </w:r>
      <w:r w:rsidR="009843F8" w:rsidRPr="006E6105">
        <w:rPr>
          <w:color w:val="000000" w:themeColor="text1"/>
          <w:sz w:val="28"/>
          <w:szCs w:val="28"/>
          <w:lang w:val="kk-KZ"/>
        </w:rPr>
        <w:t>15-17</w:t>
      </w:r>
      <w:r w:rsidR="00656EDC" w:rsidRPr="006E6105">
        <w:rPr>
          <w:color w:val="000000" w:themeColor="text1"/>
          <w:sz w:val="28"/>
          <w:szCs w:val="28"/>
          <w:lang w:val="kk-KZ"/>
        </w:rPr>
        <w:t>]</w:t>
      </w:r>
      <w:r w:rsidR="00C10934" w:rsidRPr="006E6105">
        <w:rPr>
          <w:color w:val="000000" w:themeColor="text1"/>
          <w:sz w:val="28"/>
          <w:szCs w:val="28"/>
          <w:lang w:val="kk-KZ"/>
        </w:rPr>
        <w:t xml:space="preserve">. </w:t>
      </w:r>
      <w:r w:rsidR="00656EDC" w:rsidRPr="006E6105">
        <w:rPr>
          <w:color w:val="000000" w:themeColor="text1"/>
          <w:sz w:val="28"/>
          <w:szCs w:val="28"/>
          <w:lang w:val="kk-KZ"/>
        </w:rPr>
        <w:t>1.1.2-суретте миокард инфарктісі кезіндегі жүрек</w:t>
      </w:r>
      <w:r w:rsidR="00656EDC" w:rsidRPr="00DF27F3">
        <w:rPr>
          <w:color w:val="000000" w:themeColor="text1"/>
          <w:sz w:val="28"/>
          <w:szCs w:val="28"/>
          <w:lang w:val="kk-KZ"/>
        </w:rPr>
        <w:t>тің визуализациясы</w:t>
      </w:r>
      <w:r w:rsidR="00656EDC" w:rsidRPr="006E6105">
        <w:rPr>
          <w:color w:val="000000" w:themeColor="text1"/>
          <w:sz w:val="28"/>
          <w:szCs w:val="28"/>
          <w:lang w:val="kk-KZ"/>
        </w:rPr>
        <w:t xml:space="preserve"> әртүрлі әдістермен көрсетілген.</w:t>
      </w:r>
    </w:p>
    <w:p w14:paraId="2E45D80E" w14:textId="77777777" w:rsidR="00C10934" w:rsidRPr="006E6105" w:rsidRDefault="00C10934" w:rsidP="00E50164">
      <w:pPr>
        <w:ind w:firstLine="709"/>
        <w:jc w:val="both"/>
        <w:rPr>
          <w:color w:val="000000" w:themeColor="text1"/>
          <w:sz w:val="28"/>
          <w:szCs w:val="28"/>
          <w:lang w:val="kk-KZ"/>
        </w:rPr>
      </w:pPr>
    </w:p>
    <w:p w14:paraId="487E5E43" w14:textId="77777777" w:rsidR="00C10934" w:rsidRPr="006E6105" w:rsidRDefault="00C10934" w:rsidP="00E50164">
      <w:pPr>
        <w:ind w:firstLine="709"/>
        <w:jc w:val="both"/>
        <w:rPr>
          <w:color w:val="000000" w:themeColor="text1"/>
          <w:sz w:val="28"/>
          <w:szCs w:val="28"/>
          <w:lang w:val="kk-KZ"/>
        </w:rPr>
      </w:pPr>
      <w:r w:rsidRPr="006E6105">
        <w:rPr>
          <w:color w:val="000000" w:themeColor="text1"/>
          <w:sz w:val="28"/>
          <w:szCs w:val="28"/>
          <w:lang w:val="kk-KZ"/>
        </w:rPr>
        <w:lastRenderedPageBreak/>
        <w:t xml:space="preserve">а)    </w:t>
      </w:r>
      <w:r w:rsidRPr="00DF27F3">
        <w:rPr>
          <w:color w:val="000000" w:themeColor="text1"/>
          <w:sz w:val="28"/>
          <w:szCs w:val="28"/>
        </w:rPr>
        <w:fldChar w:fldCharType="begin"/>
      </w:r>
      <w:r w:rsidRPr="006E6105">
        <w:rPr>
          <w:color w:val="000000" w:themeColor="text1"/>
          <w:sz w:val="28"/>
          <w:szCs w:val="28"/>
          <w:lang w:val="kk-KZ"/>
        </w:rPr>
        <w:instrText xml:space="preserve"> INCLUDEPICTURE "https://kt-pet.info/upload/medialibrary/032/03289c920afa714d149c8866e2b5e66b.jpg" \* MERGEFORMATINET </w:instrText>
      </w:r>
      <w:r w:rsidRPr="00DF27F3">
        <w:rPr>
          <w:color w:val="000000" w:themeColor="text1"/>
          <w:sz w:val="28"/>
          <w:szCs w:val="28"/>
        </w:rPr>
        <w:fldChar w:fldCharType="separate"/>
      </w:r>
      <w:r w:rsidRPr="00DF27F3">
        <w:rPr>
          <w:noProof/>
          <w:color w:val="000000" w:themeColor="text1"/>
          <w:sz w:val="28"/>
          <w:szCs w:val="28"/>
          <w:lang w:val="ru-RU"/>
        </w:rPr>
        <w:drawing>
          <wp:inline distT="0" distB="0" distL="0" distR="0" wp14:anchorId="16F20C47" wp14:editId="5ECDC39A">
            <wp:extent cx="1916274" cy="1937567"/>
            <wp:effectExtent l="0" t="0" r="1905" b="571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a:extLst>
                        <a:ext uri="{28A0092B-C50C-407E-A947-70E740481C1C}">
                          <a14:useLocalDpi xmlns:a14="http://schemas.microsoft.com/office/drawing/2010/main" val="0"/>
                        </a:ext>
                      </a:extLst>
                    </a:blip>
                    <a:srcRect l="59441" t="52893" r="5813" b="962"/>
                    <a:stretch/>
                  </pic:blipFill>
                  <pic:spPr bwMode="auto">
                    <a:xfrm>
                      <a:off x="0" y="0"/>
                      <a:ext cx="1959989" cy="1981768"/>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8"/>
          <w:szCs w:val="28"/>
        </w:rPr>
        <w:fldChar w:fldCharType="end"/>
      </w:r>
      <w:r w:rsidRPr="006E6105">
        <w:rPr>
          <w:color w:val="000000" w:themeColor="text1"/>
          <w:sz w:val="28"/>
          <w:szCs w:val="28"/>
          <w:lang w:val="kk-KZ"/>
        </w:rPr>
        <w:t xml:space="preserve">                 б)      </w:t>
      </w:r>
      <w:r w:rsidRPr="00DF27F3">
        <w:rPr>
          <w:color w:val="000000" w:themeColor="text1"/>
          <w:sz w:val="28"/>
          <w:szCs w:val="28"/>
        </w:rPr>
        <w:fldChar w:fldCharType="begin"/>
      </w:r>
      <w:r w:rsidRPr="006E6105">
        <w:rPr>
          <w:color w:val="000000" w:themeColor="text1"/>
          <w:sz w:val="28"/>
          <w:szCs w:val="28"/>
          <w:lang w:val="kk-KZ"/>
        </w:rPr>
        <w:instrText xml:space="preserve"> INCLUDEPICTURE "https://www.mdpi.com/data/data-05-00089/article_deploy/html/images/data-05-00089-g001.png" \* MERGEFORMATINET </w:instrText>
      </w:r>
      <w:r w:rsidRPr="00DF27F3">
        <w:rPr>
          <w:color w:val="000000" w:themeColor="text1"/>
          <w:sz w:val="28"/>
          <w:szCs w:val="28"/>
        </w:rPr>
        <w:fldChar w:fldCharType="separate"/>
      </w:r>
      <w:r w:rsidRPr="00DF27F3">
        <w:rPr>
          <w:noProof/>
          <w:color w:val="000000" w:themeColor="text1"/>
          <w:sz w:val="28"/>
          <w:szCs w:val="28"/>
          <w:lang w:val="ru-RU"/>
        </w:rPr>
        <w:drawing>
          <wp:inline distT="0" distB="0" distL="0" distR="0" wp14:anchorId="16D5D38C" wp14:editId="24216B37">
            <wp:extent cx="1943191" cy="1926753"/>
            <wp:effectExtent l="0" t="0" r="0" b="381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7032" t="2815" r="1430" b="11705"/>
                    <a:stretch/>
                  </pic:blipFill>
                  <pic:spPr bwMode="auto">
                    <a:xfrm>
                      <a:off x="0" y="0"/>
                      <a:ext cx="2007462" cy="1990480"/>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8"/>
          <w:szCs w:val="28"/>
        </w:rPr>
        <w:fldChar w:fldCharType="end"/>
      </w:r>
    </w:p>
    <w:p w14:paraId="32F30DA0" w14:textId="77777777" w:rsidR="00C10934" w:rsidRPr="006E6105" w:rsidRDefault="00C10934" w:rsidP="00E50164">
      <w:pPr>
        <w:ind w:firstLine="709"/>
        <w:jc w:val="both"/>
        <w:rPr>
          <w:color w:val="000000" w:themeColor="text1"/>
          <w:sz w:val="28"/>
          <w:szCs w:val="28"/>
          <w:lang w:val="kk-KZ"/>
        </w:rPr>
      </w:pPr>
      <w:r w:rsidRPr="006E6105">
        <w:rPr>
          <w:color w:val="000000" w:themeColor="text1"/>
          <w:sz w:val="28"/>
          <w:szCs w:val="28"/>
          <w:lang w:val="kk-KZ"/>
        </w:rPr>
        <w:t xml:space="preserve">        </w:t>
      </w:r>
    </w:p>
    <w:p w14:paraId="142487F7" w14:textId="41262C73" w:rsidR="00C10934" w:rsidRPr="006E6105" w:rsidRDefault="00C10934" w:rsidP="00E50164">
      <w:pPr>
        <w:ind w:firstLine="709"/>
        <w:jc w:val="both"/>
        <w:rPr>
          <w:color w:val="000000" w:themeColor="text1"/>
          <w:sz w:val="28"/>
          <w:szCs w:val="28"/>
          <w:lang w:val="kk-KZ"/>
        </w:rPr>
      </w:pPr>
      <w:r w:rsidRPr="006E6105">
        <w:rPr>
          <w:color w:val="000000" w:themeColor="text1"/>
          <w:sz w:val="28"/>
          <w:szCs w:val="28"/>
          <w:lang w:val="kk-KZ"/>
        </w:rPr>
        <w:t xml:space="preserve">в)    </w:t>
      </w:r>
      <w:r w:rsidRPr="00DF27F3">
        <w:rPr>
          <w:color w:val="000000" w:themeColor="text1"/>
          <w:sz w:val="28"/>
          <w:szCs w:val="28"/>
        </w:rPr>
        <w:fldChar w:fldCharType="begin"/>
      </w:r>
      <w:r w:rsidRPr="006E6105">
        <w:rPr>
          <w:color w:val="000000" w:themeColor="text1"/>
          <w:sz w:val="28"/>
          <w:szCs w:val="28"/>
          <w:lang w:val="kk-KZ"/>
        </w:rPr>
        <w:instrText xml:space="preserve"> INCLUDEPICTURE "https://upload.wikimedia.org/wikipedia/commons/2/2e/Coronary_angiography_of_a_STEMI_patient%2C_showing_partial_occlusion_of_left_circumflex_coronary_artery.jpg" \* MERGEFORMATINET </w:instrText>
      </w:r>
      <w:r w:rsidRPr="00DF27F3">
        <w:rPr>
          <w:color w:val="000000" w:themeColor="text1"/>
          <w:sz w:val="28"/>
          <w:szCs w:val="28"/>
        </w:rPr>
        <w:fldChar w:fldCharType="separate"/>
      </w:r>
      <w:r w:rsidRPr="00DF27F3">
        <w:rPr>
          <w:noProof/>
          <w:color w:val="000000" w:themeColor="text1"/>
          <w:sz w:val="28"/>
          <w:szCs w:val="28"/>
          <w:lang w:val="ru-RU"/>
        </w:rPr>
        <w:drawing>
          <wp:inline distT="0" distB="0" distL="0" distR="0" wp14:anchorId="311AF027" wp14:editId="717BD378">
            <wp:extent cx="2018060" cy="1915886"/>
            <wp:effectExtent l="0" t="0" r="1270" b="1905"/>
            <wp:docPr id="133" name="Рисунок 133" descr="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дпись"/>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89669" cy="1983869"/>
                    </a:xfrm>
                    <a:prstGeom prst="rect">
                      <a:avLst/>
                    </a:prstGeom>
                    <a:noFill/>
                    <a:ln>
                      <a:noFill/>
                    </a:ln>
                  </pic:spPr>
                </pic:pic>
              </a:graphicData>
            </a:graphic>
          </wp:inline>
        </w:drawing>
      </w:r>
      <w:r w:rsidRPr="00DF27F3">
        <w:rPr>
          <w:color w:val="000000" w:themeColor="text1"/>
          <w:sz w:val="28"/>
          <w:szCs w:val="28"/>
        </w:rPr>
        <w:fldChar w:fldCharType="end"/>
      </w:r>
      <w:r w:rsidRPr="006E6105">
        <w:rPr>
          <w:color w:val="000000" w:themeColor="text1"/>
          <w:sz w:val="28"/>
          <w:szCs w:val="28"/>
          <w:lang w:val="kk-KZ"/>
        </w:rPr>
        <w:t xml:space="preserve">              г)       </w:t>
      </w:r>
      <w:r w:rsidRPr="00DF27F3">
        <w:rPr>
          <w:color w:val="000000" w:themeColor="text1"/>
          <w:sz w:val="28"/>
          <w:szCs w:val="28"/>
        </w:rPr>
        <w:fldChar w:fldCharType="begin"/>
      </w:r>
      <w:r w:rsidRPr="006E6105">
        <w:rPr>
          <w:color w:val="000000" w:themeColor="text1"/>
          <w:sz w:val="28"/>
          <w:szCs w:val="28"/>
          <w:lang w:val="kk-KZ"/>
        </w:rPr>
        <w:instrText xml:space="preserve"> INCLUDEPICTURE "https://encrypted-tbn0.gstatic.com/images?q=tbn:ANd9GcTIfWNHb2fsfy-e2EjujpZvjRIjtQlq3633NAneRYjq_f6kie0PhaPAhQmeva7R5JwI9zI&amp;usqp=CAU" \* MERGEFORMATINET </w:instrText>
      </w:r>
      <w:r w:rsidRPr="00DF27F3">
        <w:rPr>
          <w:color w:val="000000" w:themeColor="text1"/>
          <w:sz w:val="28"/>
          <w:szCs w:val="28"/>
        </w:rPr>
        <w:fldChar w:fldCharType="separate"/>
      </w:r>
      <w:r w:rsidRPr="00DF27F3">
        <w:rPr>
          <w:noProof/>
          <w:color w:val="000000" w:themeColor="text1"/>
          <w:sz w:val="28"/>
          <w:szCs w:val="28"/>
          <w:lang w:val="ru-RU"/>
        </w:rPr>
        <w:drawing>
          <wp:inline distT="0" distB="0" distL="0" distR="0" wp14:anchorId="366C917D" wp14:editId="16727CB0">
            <wp:extent cx="2128282" cy="1941830"/>
            <wp:effectExtent l="0" t="0" r="5715" b="1270"/>
            <wp:docPr id="134" name="Рисунок 134" descr="Cureus | Embolic ST-elevation Myocardial Infarction from Candida  Endocard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reus | Embolic ST-elevation Myocardial Infarction from Candida  Endocarditis"/>
                    <pic:cNvPicPr>
                      <a:picLocks noChangeAspect="1" noChangeArrowheads="1"/>
                    </pic:cNvPicPr>
                  </pic:nvPicPr>
                  <pic:blipFill rotWithShape="1">
                    <a:blip r:embed="rId14">
                      <a:extLst>
                        <a:ext uri="{28A0092B-C50C-407E-A947-70E740481C1C}">
                          <a14:useLocalDpi xmlns:a14="http://schemas.microsoft.com/office/drawing/2010/main" val="0"/>
                        </a:ext>
                      </a:extLst>
                    </a:blip>
                    <a:srcRect l="16002" r="13068"/>
                    <a:stretch/>
                  </pic:blipFill>
                  <pic:spPr bwMode="auto">
                    <a:xfrm>
                      <a:off x="0" y="0"/>
                      <a:ext cx="2155502" cy="1966665"/>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8"/>
          <w:szCs w:val="28"/>
        </w:rPr>
        <w:fldChar w:fldCharType="end"/>
      </w:r>
    </w:p>
    <w:p w14:paraId="5880C7D3" w14:textId="2052526B" w:rsidR="00C10934" w:rsidRPr="006E6105" w:rsidRDefault="003F47C6" w:rsidP="00E50164">
      <w:pPr>
        <w:ind w:firstLine="709"/>
        <w:jc w:val="center"/>
        <w:rPr>
          <w:color w:val="000000" w:themeColor="text1"/>
          <w:sz w:val="28"/>
          <w:szCs w:val="28"/>
          <w:lang w:val="kk-KZ"/>
        </w:rPr>
      </w:pPr>
      <w:r w:rsidRPr="006E6105">
        <w:rPr>
          <w:color w:val="000000" w:themeColor="text1"/>
          <w:sz w:val="28"/>
          <w:szCs w:val="28"/>
          <w:lang w:val="kk-KZ"/>
        </w:rPr>
        <w:t>Сурет 1.1.2. Миокард инфарктісі</w:t>
      </w:r>
      <w:r w:rsidRPr="00DF27F3">
        <w:rPr>
          <w:color w:val="000000" w:themeColor="text1"/>
          <w:sz w:val="28"/>
          <w:szCs w:val="28"/>
          <w:lang w:val="kk-KZ"/>
        </w:rPr>
        <w:t xml:space="preserve"> кезінде</w:t>
      </w:r>
      <w:r w:rsidRPr="006E6105">
        <w:rPr>
          <w:color w:val="000000" w:themeColor="text1"/>
          <w:sz w:val="28"/>
          <w:szCs w:val="28"/>
          <w:lang w:val="kk-KZ"/>
        </w:rPr>
        <w:t xml:space="preserve"> жүректі әртүрлі әдістермен визуализациялау</w:t>
      </w:r>
    </w:p>
    <w:p w14:paraId="5F7ED33A" w14:textId="77777777" w:rsidR="00C10934" w:rsidRPr="006E6105" w:rsidRDefault="00C10934" w:rsidP="00E50164">
      <w:pPr>
        <w:ind w:firstLine="709"/>
        <w:jc w:val="center"/>
        <w:rPr>
          <w:color w:val="000000" w:themeColor="text1"/>
          <w:sz w:val="28"/>
          <w:szCs w:val="28"/>
          <w:lang w:val="ru-RU"/>
        </w:rPr>
      </w:pPr>
      <w:r w:rsidRPr="006E6105">
        <w:rPr>
          <w:color w:val="000000" w:themeColor="text1"/>
          <w:sz w:val="28"/>
          <w:szCs w:val="28"/>
          <w:lang w:val="ru-RU"/>
        </w:rPr>
        <w:t>а – КТ; б – МРТ; в – ангиография; г – эхокардиография</w:t>
      </w:r>
    </w:p>
    <w:p w14:paraId="1F7A2F4A" w14:textId="77777777" w:rsidR="00C10934" w:rsidRPr="006E6105" w:rsidRDefault="00C10934" w:rsidP="00E50164">
      <w:pPr>
        <w:ind w:firstLine="709"/>
        <w:jc w:val="both"/>
        <w:rPr>
          <w:color w:val="000000" w:themeColor="text1"/>
          <w:sz w:val="28"/>
          <w:szCs w:val="28"/>
          <w:lang w:val="ru-RU"/>
        </w:rPr>
      </w:pPr>
    </w:p>
    <w:p w14:paraId="2D74EDD8" w14:textId="7DF97A9F" w:rsidR="00C10934" w:rsidRPr="006E6105" w:rsidRDefault="003F47C6" w:rsidP="00E50164">
      <w:pPr>
        <w:ind w:firstLine="709"/>
        <w:jc w:val="both"/>
        <w:rPr>
          <w:color w:val="000000" w:themeColor="text1"/>
          <w:sz w:val="28"/>
          <w:szCs w:val="28"/>
          <w:lang w:val="ru-RU"/>
        </w:rPr>
      </w:pPr>
      <w:r w:rsidRPr="006E6105">
        <w:rPr>
          <w:color w:val="000000" w:themeColor="text1"/>
          <w:sz w:val="28"/>
          <w:szCs w:val="28"/>
          <w:lang w:val="ru-RU"/>
        </w:rPr>
        <w:t>Коронарлық ангиография артерияның бітелуі немесе тарылуы бар-жоғын анықтауға көмектеседі.</w:t>
      </w:r>
      <w:r w:rsidR="00C10934" w:rsidRPr="006E6105">
        <w:rPr>
          <w:color w:val="000000" w:themeColor="text1"/>
          <w:sz w:val="28"/>
          <w:szCs w:val="28"/>
          <w:lang w:val="ru-RU"/>
        </w:rPr>
        <w:t xml:space="preserve"> </w:t>
      </w:r>
      <w:r w:rsidRPr="006E6105">
        <w:rPr>
          <w:color w:val="000000" w:themeColor="text1"/>
          <w:sz w:val="28"/>
          <w:szCs w:val="28"/>
          <w:lang w:val="ru-RU"/>
        </w:rPr>
        <w:t>Бұл процедура кезінде дәрігер ағзаға жіңішке түтікті (катетерді) іштегі немесе қолдағы қан тамырлары арқылы енгіз</w:t>
      </w:r>
      <w:r w:rsidRPr="00DF27F3">
        <w:rPr>
          <w:color w:val="000000" w:themeColor="text1"/>
          <w:sz w:val="28"/>
          <w:szCs w:val="28"/>
          <w:lang w:val="kk-KZ"/>
        </w:rPr>
        <w:t>іп</w:t>
      </w:r>
      <w:r w:rsidRPr="006E6105">
        <w:rPr>
          <w:color w:val="000000" w:themeColor="text1"/>
          <w:sz w:val="28"/>
          <w:szCs w:val="28"/>
          <w:lang w:val="ru-RU"/>
        </w:rPr>
        <w:t xml:space="preserve">, </w:t>
      </w:r>
      <w:r w:rsidRPr="00DF27F3">
        <w:rPr>
          <w:color w:val="000000" w:themeColor="text1"/>
          <w:sz w:val="28"/>
          <w:szCs w:val="28"/>
          <w:lang w:val="kk-KZ"/>
        </w:rPr>
        <w:t>с</w:t>
      </w:r>
      <w:r w:rsidRPr="006E6105">
        <w:rPr>
          <w:color w:val="000000" w:themeColor="text1"/>
          <w:sz w:val="28"/>
          <w:szCs w:val="28"/>
          <w:lang w:val="ru-RU"/>
        </w:rPr>
        <w:t>ол арқылы бітелу немесе тарылу орнын анықтауға көмектесетін арнайы бояғыш (контрастты зат) енгізеді.</w:t>
      </w:r>
      <w:r w:rsidRPr="00DF27F3">
        <w:rPr>
          <w:color w:val="000000" w:themeColor="text1"/>
          <w:sz w:val="28"/>
          <w:szCs w:val="28"/>
          <w:lang w:val="kk-KZ"/>
        </w:rPr>
        <w:t xml:space="preserve"> </w:t>
      </w:r>
      <w:r w:rsidRPr="006E6105">
        <w:rPr>
          <w:color w:val="000000" w:themeColor="text1"/>
          <w:sz w:val="28"/>
          <w:szCs w:val="28"/>
          <w:lang w:val="ru-RU"/>
        </w:rPr>
        <w:t>Патологияны стент орнату арқылы дереу жоюға болады — процедура теріасты коронарлық араласу (</w:t>
      </w:r>
      <w:r w:rsidRPr="00DF27F3">
        <w:rPr>
          <w:color w:val="000000" w:themeColor="text1"/>
          <w:sz w:val="28"/>
          <w:szCs w:val="28"/>
          <w:lang w:val="kk-KZ"/>
        </w:rPr>
        <w:t>ТКА</w:t>
      </w:r>
      <w:r w:rsidRPr="006E6105">
        <w:rPr>
          <w:color w:val="000000" w:themeColor="text1"/>
          <w:sz w:val="28"/>
          <w:szCs w:val="28"/>
          <w:lang w:val="ru-RU"/>
        </w:rPr>
        <w:t>) деп аталады.</w:t>
      </w:r>
    </w:p>
    <w:p w14:paraId="79D547A4" w14:textId="53F0B4F3" w:rsidR="00C10934" w:rsidRPr="006E6105" w:rsidRDefault="003F47C6" w:rsidP="00E50164">
      <w:pPr>
        <w:ind w:firstLine="709"/>
        <w:jc w:val="both"/>
        <w:rPr>
          <w:color w:val="000000" w:themeColor="text1"/>
          <w:sz w:val="28"/>
          <w:szCs w:val="28"/>
          <w:lang w:val="kk-KZ"/>
        </w:rPr>
      </w:pPr>
      <w:r w:rsidRPr="006E6105">
        <w:rPr>
          <w:color w:val="000000" w:themeColor="text1"/>
          <w:sz w:val="28"/>
          <w:szCs w:val="28"/>
          <w:lang w:val="ru-RU"/>
        </w:rPr>
        <w:t xml:space="preserve">Электрокардиограмма (ЭКГ)-бұл миокард инфарктісі үшін ең қолайлы диагностикалық құрал, оның танымалдылығы, инвазивті емес және </w:t>
      </w:r>
      <w:r w:rsidRPr="00DF27F3">
        <w:rPr>
          <w:color w:val="000000" w:themeColor="text1"/>
          <w:sz w:val="28"/>
          <w:szCs w:val="28"/>
          <w:lang w:val="kk-KZ"/>
        </w:rPr>
        <w:t>бағасы қол жетімді</w:t>
      </w:r>
      <w:r w:rsidRPr="006E6105">
        <w:rPr>
          <w:color w:val="000000" w:themeColor="text1"/>
          <w:sz w:val="28"/>
          <w:szCs w:val="28"/>
          <w:lang w:val="ru-RU"/>
        </w:rPr>
        <w:t xml:space="preserve"> [</w:t>
      </w:r>
      <w:r w:rsidR="009843F8" w:rsidRPr="00DF27F3">
        <w:rPr>
          <w:color w:val="000000" w:themeColor="text1"/>
          <w:sz w:val="28"/>
          <w:szCs w:val="28"/>
          <w:lang w:val="kk-KZ"/>
        </w:rPr>
        <w:t>18-19</w:t>
      </w:r>
      <w:r w:rsidRPr="006E6105">
        <w:rPr>
          <w:color w:val="000000" w:themeColor="text1"/>
          <w:sz w:val="28"/>
          <w:szCs w:val="28"/>
          <w:lang w:val="ru-RU"/>
        </w:rPr>
        <w:t>]</w:t>
      </w:r>
      <w:r w:rsidR="00C10934" w:rsidRPr="006E6105">
        <w:rPr>
          <w:color w:val="000000" w:themeColor="text1"/>
          <w:sz w:val="28"/>
          <w:szCs w:val="28"/>
          <w:lang w:val="ru-RU"/>
        </w:rPr>
        <w:t xml:space="preserve">. </w:t>
      </w:r>
      <w:r w:rsidRPr="006E6105">
        <w:rPr>
          <w:color w:val="000000" w:themeColor="text1"/>
          <w:sz w:val="28"/>
          <w:szCs w:val="28"/>
          <w:lang w:val="ru-RU"/>
        </w:rPr>
        <w:t>Тәжірибелі кардиологтар ЭКГ талдауы арқылы миокард инфарктісінің локализациясын анықтай алады.</w:t>
      </w:r>
      <w:r w:rsidRPr="00DF27F3">
        <w:rPr>
          <w:color w:val="000000" w:themeColor="text1"/>
          <w:sz w:val="28"/>
          <w:szCs w:val="28"/>
          <w:lang w:val="kk-KZ"/>
        </w:rPr>
        <w:t xml:space="preserve"> </w:t>
      </w:r>
      <w:r w:rsidRPr="006E6105">
        <w:rPr>
          <w:color w:val="000000" w:themeColor="text1"/>
          <w:sz w:val="28"/>
          <w:szCs w:val="28"/>
          <w:lang w:val="kk-KZ"/>
        </w:rPr>
        <w:t>Алайда, ЭКГ деректерін талдау және диагностикалау көп уақытты қажет етеді және дәрігерлер үшін қиын</w:t>
      </w:r>
      <w:r w:rsidRPr="00DF27F3">
        <w:rPr>
          <w:color w:val="000000" w:themeColor="text1"/>
          <w:sz w:val="28"/>
          <w:szCs w:val="28"/>
          <w:lang w:val="kk-KZ"/>
        </w:rPr>
        <w:t xml:space="preserve"> болып табылады</w:t>
      </w:r>
      <w:r w:rsidRPr="006E6105">
        <w:rPr>
          <w:color w:val="000000" w:themeColor="text1"/>
          <w:sz w:val="28"/>
          <w:szCs w:val="28"/>
          <w:lang w:val="kk-KZ"/>
        </w:rPr>
        <w:t>.</w:t>
      </w:r>
      <w:r w:rsidR="00C10934" w:rsidRPr="006E6105">
        <w:rPr>
          <w:color w:val="000000" w:themeColor="text1"/>
          <w:sz w:val="28"/>
          <w:szCs w:val="28"/>
          <w:lang w:val="kk-KZ"/>
        </w:rPr>
        <w:t xml:space="preserve"> </w:t>
      </w:r>
      <w:r w:rsidRPr="006E6105">
        <w:rPr>
          <w:color w:val="000000" w:themeColor="text1"/>
          <w:sz w:val="28"/>
          <w:szCs w:val="28"/>
          <w:lang w:val="kk-KZ"/>
        </w:rPr>
        <w:t>Автоматты ЭКГ диагностикалық жүйесі жылдам, объективті және сенімді талдауды ұсына отырып, қолмен скринингтік шектеулерден асып кетуі мүмкін.</w:t>
      </w:r>
      <w:r w:rsidR="00C10934" w:rsidRPr="006E6105">
        <w:rPr>
          <w:color w:val="000000" w:themeColor="text1"/>
          <w:sz w:val="28"/>
          <w:szCs w:val="28"/>
          <w:lang w:val="kk-KZ"/>
        </w:rPr>
        <w:t xml:space="preserve"> </w:t>
      </w:r>
      <w:r w:rsidR="00CC6526" w:rsidRPr="006E6105">
        <w:rPr>
          <w:color w:val="000000" w:themeColor="text1"/>
          <w:sz w:val="28"/>
          <w:szCs w:val="28"/>
          <w:lang w:val="kk-KZ"/>
        </w:rPr>
        <w:t>Сонымен қатар, үйде медициналық көмек көрсету жағдайында</w:t>
      </w:r>
      <w:r w:rsidR="00CC6526" w:rsidRPr="00DF27F3">
        <w:rPr>
          <w:color w:val="000000" w:themeColor="text1"/>
          <w:sz w:val="28"/>
          <w:szCs w:val="28"/>
          <w:lang w:val="kk-KZ"/>
        </w:rPr>
        <w:t>ғы</w:t>
      </w:r>
      <w:r w:rsidR="00CC6526" w:rsidRPr="006E6105">
        <w:rPr>
          <w:color w:val="000000" w:themeColor="text1"/>
          <w:sz w:val="28"/>
          <w:szCs w:val="28"/>
          <w:lang w:val="kk-KZ"/>
        </w:rPr>
        <w:t xml:space="preserve"> скрининг </w:t>
      </w:r>
      <w:r w:rsidR="00CC6526" w:rsidRPr="00DF27F3">
        <w:rPr>
          <w:color w:val="000000" w:themeColor="text1"/>
          <w:sz w:val="28"/>
          <w:szCs w:val="28"/>
          <w:lang w:val="kk-KZ"/>
        </w:rPr>
        <w:t>кезінде</w:t>
      </w:r>
      <w:r w:rsidR="00CC6526" w:rsidRPr="006E6105">
        <w:rPr>
          <w:color w:val="000000" w:themeColor="text1"/>
          <w:sz w:val="28"/>
          <w:szCs w:val="28"/>
          <w:lang w:val="kk-KZ"/>
        </w:rPr>
        <w:t xml:space="preserve"> ЭКГ </w:t>
      </w:r>
      <w:r w:rsidR="00CC6526" w:rsidRPr="00DF27F3">
        <w:rPr>
          <w:color w:val="000000" w:themeColor="text1"/>
          <w:sz w:val="28"/>
          <w:szCs w:val="28"/>
          <w:lang w:val="kk-KZ"/>
        </w:rPr>
        <w:t xml:space="preserve">талдауда </w:t>
      </w:r>
      <w:r w:rsidR="00CC6526" w:rsidRPr="006E6105">
        <w:rPr>
          <w:color w:val="000000" w:themeColor="text1"/>
          <w:sz w:val="28"/>
          <w:szCs w:val="28"/>
          <w:lang w:val="kk-KZ"/>
        </w:rPr>
        <w:t>жасырын миокард инфарктісін диагностикал</w:t>
      </w:r>
      <w:r w:rsidR="00CC6526" w:rsidRPr="00DF27F3">
        <w:rPr>
          <w:color w:val="000000" w:themeColor="text1"/>
          <w:sz w:val="28"/>
          <w:szCs w:val="28"/>
          <w:lang w:val="kk-KZ"/>
        </w:rPr>
        <w:t>ауға арналған</w:t>
      </w:r>
      <w:r w:rsidR="00CC6526" w:rsidRPr="006E6105">
        <w:rPr>
          <w:color w:val="000000" w:themeColor="text1"/>
          <w:sz w:val="28"/>
          <w:szCs w:val="28"/>
          <w:lang w:val="kk-KZ"/>
        </w:rPr>
        <w:t xml:space="preserve"> автоматтандырылған </w:t>
      </w:r>
      <w:r w:rsidR="00CC6526" w:rsidRPr="00DF27F3">
        <w:rPr>
          <w:color w:val="000000" w:themeColor="text1"/>
          <w:sz w:val="28"/>
          <w:szCs w:val="28"/>
          <w:lang w:val="kk-KZ"/>
        </w:rPr>
        <w:t>әдісті</w:t>
      </w:r>
      <w:r w:rsidR="00CC6526" w:rsidRPr="006E6105">
        <w:rPr>
          <w:color w:val="000000" w:themeColor="text1"/>
          <w:sz w:val="28"/>
          <w:szCs w:val="28"/>
          <w:lang w:val="kk-KZ"/>
        </w:rPr>
        <w:t xml:space="preserve"> қолдануға болады.</w:t>
      </w:r>
      <w:r w:rsidR="00C10934" w:rsidRPr="006E6105">
        <w:rPr>
          <w:color w:val="000000" w:themeColor="text1"/>
          <w:sz w:val="28"/>
          <w:szCs w:val="28"/>
          <w:lang w:val="kk-KZ"/>
        </w:rPr>
        <w:t xml:space="preserve"> </w:t>
      </w:r>
    </w:p>
    <w:p w14:paraId="062A460F" w14:textId="74CC6A7D" w:rsidR="00C10934" w:rsidRPr="006E6105" w:rsidRDefault="00CC6526" w:rsidP="00E50164">
      <w:pPr>
        <w:ind w:firstLine="709"/>
        <w:jc w:val="both"/>
        <w:rPr>
          <w:color w:val="000000" w:themeColor="text1"/>
          <w:sz w:val="28"/>
          <w:szCs w:val="28"/>
          <w:lang w:val="kk-KZ"/>
        </w:rPr>
      </w:pPr>
      <w:r w:rsidRPr="006E6105">
        <w:rPr>
          <w:color w:val="000000" w:themeColor="text1"/>
          <w:sz w:val="28"/>
          <w:szCs w:val="28"/>
          <w:lang w:val="kk-KZ"/>
        </w:rPr>
        <w:t>Диагностиканың бұл түрі үшін көптеген зерттеулер әдетте белгілерді бөліп көрсету мен жіктеуден тұратын машина</w:t>
      </w:r>
      <w:r w:rsidRPr="00DF27F3">
        <w:rPr>
          <w:color w:val="000000" w:themeColor="text1"/>
          <w:sz w:val="28"/>
          <w:szCs w:val="28"/>
          <w:lang w:val="kk-KZ"/>
        </w:rPr>
        <w:t>лық</w:t>
      </w:r>
      <w:r w:rsidRPr="006E6105">
        <w:rPr>
          <w:color w:val="000000" w:themeColor="text1"/>
          <w:sz w:val="28"/>
          <w:szCs w:val="28"/>
          <w:lang w:val="kk-KZ"/>
        </w:rPr>
        <w:t xml:space="preserve"> оқытудың дәстүрлі тәсілдерін қолданды.</w:t>
      </w:r>
      <w:r w:rsidR="00C10934" w:rsidRPr="006E6105">
        <w:rPr>
          <w:color w:val="000000" w:themeColor="text1"/>
          <w:sz w:val="28"/>
          <w:szCs w:val="28"/>
          <w:lang w:val="kk-KZ"/>
        </w:rPr>
        <w:t xml:space="preserve"> </w:t>
      </w:r>
      <w:r w:rsidRPr="006E6105">
        <w:rPr>
          <w:color w:val="000000" w:themeColor="text1"/>
          <w:sz w:val="28"/>
          <w:szCs w:val="28"/>
          <w:lang w:val="kk-KZ"/>
        </w:rPr>
        <w:t xml:space="preserve">Кейбір зерттеулерде белгілерді алу үшін клиникаларда дәрігерлер диагноз қою үшін қолданатын қолмен жасалған ЭКГ толқын </w:t>
      </w:r>
      <w:r w:rsidRPr="006E6105">
        <w:rPr>
          <w:color w:val="000000" w:themeColor="text1"/>
          <w:sz w:val="28"/>
          <w:szCs w:val="28"/>
          <w:lang w:val="kk-KZ"/>
        </w:rPr>
        <w:lastRenderedPageBreak/>
        <w:t>пішінінің сипаттамалары қолданылды.</w:t>
      </w:r>
      <w:r w:rsidR="00C10934" w:rsidRPr="006E6105">
        <w:rPr>
          <w:color w:val="000000" w:themeColor="text1"/>
          <w:sz w:val="28"/>
          <w:szCs w:val="28"/>
          <w:lang w:val="kk-KZ"/>
        </w:rPr>
        <w:t xml:space="preserve"> </w:t>
      </w:r>
      <w:r w:rsidRPr="00DF27F3">
        <w:rPr>
          <w:color w:val="000000" w:themeColor="text1"/>
          <w:sz w:val="28"/>
          <w:szCs w:val="28"/>
          <w:lang w:val="kk-KZ"/>
        </w:rPr>
        <w:t>МИ</w:t>
      </w:r>
      <w:r w:rsidRPr="006E6105">
        <w:rPr>
          <w:color w:val="000000" w:themeColor="text1"/>
          <w:sz w:val="28"/>
          <w:szCs w:val="28"/>
          <w:lang w:val="kk-KZ"/>
        </w:rPr>
        <w:t xml:space="preserve"> белгілер</w:t>
      </w:r>
      <w:r w:rsidRPr="00DF27F3">
        <w:rPr>
          <w:color w:val="000000" w:themeColor="text1"/>
          <w:sz w:val="28"/>
          <w:szCs w:val="28"/>
          <w:lang w:val="kk-KZ"/>
        </w:rPr>
        <w:t>ін</w:t>
      </w:r>
      <w:r w:rsidRPr="006E6105">
        <w:rPr>
          <w:color w:val="000000" w:themeColor="text1"/>
          <w:sz w:val="28"/>
          <w:szCs w:val="28"/>
          <w:lang w:val="kk-KZ"/>
        </w:rPr>
        <w:t xml:space="preserve"> есептеу J нүктесі, эквипотенциалды сызық, QRS кешені және T тісі сияқты негізгі сипаттамалық нүктелер мен толқын пішіндеріне байланысты [</w:t>
      </w:r>
      <w:r w:rsidR="00BD0482" w:rsidRPr="006E6105">
        <w:rPr>
          <w:color w:val="000000" w:themeColor="text1"/>
          <w:sz w:val="28"/>
          <w:szCs w:val="28"/>
          <w:lang w:val="kk-KZ"/>
        </w:rPr>
        <w:t>20</w:t>
      </w:r>
      <w:r w:rsidRPr="006E6105">
        <w:rPr>
          <w:color w:val="000000" w:themeColor="text1"/>
          <w:sz w:val="28"/>
          <w:szCs w:val="28"/>
          <w:lang w:val="kk-KZ"/>
        </w:rPr>
        <w:t xml:space="preserve">, </w:t>
      </w:r>
      <w:r w:rsidR="00BD0482" w:rsidRPr="006E6105">
        <w:rPr>
          <w:color w:val="000000" w:themeColor="text1"/>
          <w:sz w:val="28"/>
          <w:szCs w:val="28"/>
          <w:lang w:val="kk-KZ"/>
        </w:rPr>
        <w:t>21</w:t>
      </w:r>
      <w:r w:rsidRPr="006E6105">
        <w:rPr>
          <w:color w:val="000000" w:themeColor="text1"/>
          <w:sz w:val="28"/>
          <w:szCs w:val="28"/>
          <w:lang w:val="kk-KZ"/>
        </w:rPr>
        <w:t>].</w:t>
      </w:r>
      <w:r w:rsidR="00C10934" w:rsidRPr="006E6105">
        <w:rPr>
          <w:color w:val="000000" w:themeColor="text1"/>
          <w:sz w:val="28"/>
          <w:szCs w:val="28"/>
          <w:lang w:val="kk-KZ"/>
        </w:rPr>
        <w:t xml:space="preserve"> </w:t>
      </w:r>
      <w:r w:rsidRPr="006E6105">
        <w:rPr>
          <w:color w:val="000000" w:themeColor="text1"/>
          <w:sz w:val="28"/>
          <w:szCs w:val="28"/>
          <w:lang w:val="kk-KZ"/>
        </w:rPr>
        <w:t>Алайда, қисықтың бұл ерекшеліктері көбінесе сигнал сапасы төмен немесе аритмия болған кезде қателіктерге бейім ЭКГ сипаттамалық нүктелерін дәл анықтауға байланысты.</w:t>
      </w:r>
      <w:r w:rsidR="00C10934" w:rsidRPr="006E6105">
        <w:rPr>
          <w:color w:val="000000" w:themeColor="text1"/>
          <w:sz w:val="28"/>
          <w:szCs w:val="28"/>
          <w:lang w:val="kk-KZ"/>
        </w:rPr>
        <w:t xml:space="preserve"> </w:t>
      </w:r>
      <w:r w:rsidR="00A360B2" w:rsidRPr="006E6105">
        <w:rPr>
          <w:color w:val="000000" w:themeColor="text1"/>
          <w:sz w:val="28"/>
          <w:szCs w:val="28"/>
          <w:lang w:val="kk-KZ"/>
        </w:rPr>
        <w:t>Сонымен қатар, толқындық түрлендіру, Фурье түрлендіруі, полиномиялық жуықтау, энергия және меншікті кеңістік</w:t>
      </w:r>
      <w:r w:rsidR="00A360B2" w:rsidRPr="00DF27F3">
        <w:rPr>
          <w:color w:val="000000" w:themeColor="text1"/>
          <w:sz w:val="28"/>
          <w:szCs w:val="28"/>
          <w:lang w:val="kk-KZ"/>
        </w:rPr>
        <w:t>,</w:t>
      </w:r>
      <w:r w:rsidR="00A360B2" w:rsidRPr="006E6105">
        <w:rPr>
          <w:color w:val="000000" w:themeColor="text1"/>
          <w:sz w:val="28"/>
          <w:szCs w:val="28"/>
          <w:lang w:val="kk-KZ"/>
        </w:rPr>
        <w:t xml:space="preserve"> доменді түрлендіруге негізделген әдістер ұсынылды [</w:t>
      </w:r>
      <w:r w:rsidR="00BD0482" w:rsidRPr="006E6105">
        <w:rPr>
          <w:color w:val="000000" w:themeColor="text1"/>
          <w:sz w:val="28"/>
          <w:szCs w:val="28"/>
          <w:lang w:val="kk-KZ"/>
        </w:rPr>
        <w:t>22</w:t>
      </w:r>
      <w:r w:rsidR="00A360B2" w:rsidRPr="006E6105">
        <w:rPr>
          <w:color w:val="000000" w:themeColor="text1"/>
          <w:sz w:val="28"/>
          <w:szCs w:val="28"/>
          <w:lang w:val="kk-KZ"/>
        </w:rPr>
        <w:t xml:space="preserve">, </w:t>
      </w:r>
      <w:r w:rsidR="00BD0482" w:rsidRPr="006E6105">
        <w:rPr>
          <w:color w:val="000000" w:themeColor="text1"/>
          <w:sz w:val="28"/>
          <w:szCs w:val="28"/>
          <w:lang w:val="kk-KZ"/>
        </w:rPr>
        <w:t>23</w:t>
      </w:r>
      <w:r w:rsidR="00A360B2" w:rsidRPr="006E6105">
        <w:rPr>
          <w:color w:val="000000" w:themeColor="text1"/>
          <w:sz w:val="28"/>
          <w:szCs w:val="28"/>
          <w:lang w:val="kk-KZ"/>
        </w:rPr>
        <w:t xml:space="preserve">, </w:t>
      </w:r>
      <w:r w:rsidR="00BD0482" w:rsidRPr="006E6105">
        <w:rPr>
          <w:color w:val="000000" w:themeColor="text1"/>
          <w:sz w:val="28"/>
          <w:szCs w:val="28"/>
          <w:lang w:val="kk-KZ"/>
        </w:rPr>
        <w:t>24</w:t>
      </w:r>
      <w:r w:rsidR="00A360B2" w:rsidRPr="006E6105">
        <w:rPr>
          <w:color w:val="000000" w:themeColor="text1"/>
          <w:sz w:val="28"/>
          <w:szCs w:val="28"/>
          <w:lang w:val="kk-KZ"/>
        </w:rPr>
        <w:t>].</w:t>
      </w:r>
      <w:r w:rsidR="00C10934" w:rsidRPr="006E6105">
        <w:rPr>
          <w:color w:val="000000" w:themeColor="text1"/>
          <w:sz w:val="28"/>
          <w:szCs w:val="28"/>
          <w:lang w:val="kk-KZ"/>
        </w:rPr>
        <w:t xml:space="preserve"> </w:t>
      </w:r>
      <w:r w:rsidR="00A360B2" w:rsidRPr="006E6105">
        <w:rPr>
          <w:color w:val="000000" w:themeColor="text1"/>
          <w:sz w:val="28"/>
          <w:szCs w:val="28"/>
          <w:lang w:val="kk-KZ"/>
        </w:rPr>
        <w:t xml:space="preserve">Бұл әдістер сенімді үлкен сипаттамаларды ала алады, бірақ ЭКГ-да кейбір айқын немесе жасырын </w:t>
      </w:r>
      <w:r w:rsidR="00A360B2" w:rsidRPr="00DF27F3">
        <w:rPr>
          <w:color w:val="000000" w:themeColor="text1"/>
          <w:sz w:val="28"/>
          <w:szCs w:val="28"/>
          <w:lang w:val="kk-KZ"/>
        </w:rPr>
        <w:t>белгілерді</w:t>
      </w:r>
      <w:r w:rsidR="00A360B2" w:rsidRPr="006E6105">
        <w:rPr>
          <w:color w:val="000000" w:themeColor="text1"/>
          <w:sz w:val="28"/>
          <w:szCs w:val="28"/>
          <w:lang w:val="kk-KZ"/>
        </w:rPr>
        <w:t xml:space="preserve"> жіберіп алуы мүмкін.</w:t>
      </w:r>
      <w:r w:rsidR="00C10934" w:rsidRPr="006E6105">
        <w:rPr>
          <w:color w:val="000000" w:themeColor="text1"/>
          <w:sz w:val="28"/>
          <w:szCs w:val="28"/>
          <w:lang w:val="kk-KZ"/>
        </w:rPr>
        <w:t xml:space="preserve"> </w:t>
      </w:r>
      <w:r w:rsidR="00A360B2" w:rsidRPr="00DF27F3">
        <w:rPr>
          <w:color w:val="000000" w:themeColor="text1"/>
          <w:sz w:val="28"/>
          <w:szCs w:val="28"/>
          <w:lang w:val="kk-KZ"/>
        </w:rPr>
        <w:t>МИ</w:t>
      </w:r>
      <w:r w:rsidR="00A360B2" w:rsidRPr="006E6105">
        <w:rPr>
          <w:color w:val="000000" w:themeColor="text1"/>
          <w:sz w:val="28"/>
          <w:szCs w:val="28"/>
          <w:lang w:val="kk-KZ"/>
        </w:rPr>
        <w:t xml:space="preserve"> анықтаған кезде </w:t>
      </w:r>
      <w:r w:rsidR="00A360B2" w:rsidRPr="00DF27F3">
        <w:rPr>
          <w:color w:val="000000" w:themeColor="text1"/>
          <w:sz w:val="28"/>
          <w:szCs w:val="28"/>
          <w:lang w:val="kk-KZ"/>
        </w:rPr>
        <w:t>классификциялау</w:t>
      </w:r>
      <w:r w:rsidR="00A360B2" w:rsidRPr="006E6105">
        <w:rPr>
          <w:color w:val="000000" w:themeColor="text1"/>
          <w:sz w:val="28"/>
          <w:szCs w:val="28"/>
          <w:lang w:val="kk-KZ"/>
        </w:rPr>
        <w:t xml:space="preserve"> үшін K-жақын көршілер (KNN) [</w:t>
      </w:r>
      <w:r w:rsidR="00BD0482" w:rsidRPr="006E6105">
        <w:rPr>
          <w:color w:val="000000" w:themeColor="text1"/>
          <w:sz w:val="28"/>
          <w:szCs w:val="28"/>
          <w:lang w:val="kk-KZ"/>
        </w:rPr>
        <w:t>22</w:t>
      </w:r>
      <w:r w:rsidR="00A360B2" w:rsidRPr="006E6105">
        <w:rPr>
          <w:color w:val="000000" w:themeColor="text1"/>
          <w:sz w:val="28"/>
          <w:szCs w:val="28"/>
          <w:lang w:val="kk-KZ"/>
        </w:rPr>
        <w:t>], кездейсоқ ормандар (RF) [</w:t>
      </w:r>
      <w:r w:rsidR="00BD0482" w:rsidRPr="006E6105">
        <w:rPr>
          <w:color w:val="000000" w:themeColor="text1"/>
          <w:sz w:val="28"/>
          <w:szCs w:val="28"/>
          <w:lang w:val="kk-KZ"/>
        </w:rPr>
        <w:t>25</w:t>
      </w:r>
      <w:r w:rsidR="00A360B2" w:rsidRPr="006E6105">
        <w:rPr>
          <w:color w:val="000000" w:themeColor="text1"/>
          <w:sz w:val="28"/>
          <w:szCs w:val="28"/>
          <w:lang w:val="kk-KZ"/>
        </w:rPr>
        <w:t>], шешім</w:t>
      </w:r>
      <w:r w:rsidR="00A360B2" w:rsidRPr="00DF27F3">
        <w:rPr>
          <w:color w:val="000000" w:themeColor="text1"/>
          <w:sz w:val="28"/>
          <w:szCs w:val="28"/>
          <w:lang w:val="kk-KZ"/>
        </w:rPr>
        <w:t>дер</w:t>
      </w:r>
      <w:r w:rsidR="00A360B2" w:rsidRPr="006E6105">
        <w:rPr>
          <w:color w:val="000000" w:themeColor="text1"/>
          <w:sz w:val="28"/>
          <w:szCs w:val="28"/>
          <w:lang w:val="kk-KZ"/>
        </w:rPr>
        <w:t xml:space="preserve"> ағаш</w:t>
      </w:r>
      <w:r w:rsidR="00A360B2" w:rsidRPr="00DF27F3">
        <w:rPr>
          <w:color w:val="000000" w:themeColor="text1"/>
          <w:sz w:val="28"/>
          <w:szCs w:val="28"/>
          <w:lang w:val="kk-KZ"/>
        </w:rPr>
        <w:t>ы</w:t>
      </w:r>
      <w:r w:rsidR="00A360B2" w:rsidRPr="006E6105">
        <w:rPr>
          <w:color w:val="000000" w:themeColor="text1"/>
          <w:sz w:val="28"/>
          <w:szCs w:val="28"/>
          <w:lang w:val="kk-KZ"/>
        </w:rPr>
        <w:t xml:space="preserve"> (DT)</w:t>
      </w:r>
      <w:r w:rsidR="00E7485D" w:rsidRPr="006E6105">
        <w:rPr>
          <w:color w:val="000000" w:themeColor="text1"/>
          <w:sz w:val="28"/>
          <w:szCs w:val="28"/>
          <w:lang w:val="kk-KZ"/>
        </w:rPr>
        <w:t xml:space="preserve"> [2</w:t>
      </w:r>
      <w:r w:rsidR="00BD0482" w:rsidRPr="006E6105">
        <w:rPr>
          <w:color w:val="000000" w:themeColor="text1"/>
          <w:sz w:val="28"/>
          <w:szCs w:val="28"/>
          <w:lang w:val="kk-KZ"/>
        </w:rPr>
        <w:t>4</w:t>
      </w:r>
      <w:r w:rsidR="00E7485D" w:rsidRPr="006E6105">
        <w:rPr>
          <w:color w:val="000000" w:themeColor="text1"/>
          <w:sz w:val="28"/>
          <w:szCs w:val="28"/>
          <w:lang w:val="kk-KZ"/>
        </w:rPr>
        <w:t>, 2</w:t>
      </w:r>
      <w:r w:rsidR="00BD0482" w:rsidRPr="006E6105">
        <w:rPr>
          <w:color w:val="000000" w:themeColor="text1"/>
          <w:sz w:val="28"/>
          <w:szCs w:val="28"/>
          <w:lang w:val="kk-KZ"/>
        </w:rPr>
        <w:t>5</w:t>
      </w:r>
      <w:r w:rsidR="00E7485D" w:rsidRPr="006E6105">
        <w:rPr>
          <w:color w:val="000000" w:themeColor="text1"/>
          <w:sz w:val="28"/>
          <w:szCs w:val="28"/>
          <w:lang w:val="kk-KZ"/>
        </w:rPr>
        <w:t>]</w:t>
      </w:r>
      <w:r w:rsidR="00E7485D" w:rsidRPr="00DF27F3">
        <w:rPr>
          <w:color w:val="000000" w:themeColor="text1"/>
          <w:sz w:val="28"/>
          <w:szCs w:val="28"/>
          <w:lang w:val="kk-KZ"/>
        </w:rPr>
        <w:t>,</w:t>
      </w:r>
      <w:r w:rsidR="00E7485D" w:rsidRPr="006E6105">
        <w:rPr>
          <w:color w:val="000000" w:themeColor="text1"/>
          <w:sz w:val="28"/>
          <w:szCs w:val="28"/>
          <w:lang w:val="kk-KZ"/>
        </w:rPr>
        <w:t xml:space="preserve"> </w:t>
      </w:r>
      <w:r w:rsidR="00A360B2" w:rsidRPr="006E6105">
        <w:rPr>
          <w:color w:val="000000" w:themeColor="text1"/>
          <w:sz w:val="28"/>
          <w:szCs w:val="28"/>
          <w:lang w:val="kk-KZ"/>
        </w:rPr>
        <w:t xml:space="preserve"> </w:t>
      </w:r>
      <w:r w:rsidR="00E7485D" w:rsidRPr="006E6105">
        <w:rPr>
          <w:color w:val="000000" w:themeColor="text1"/>
          <w:sz w:val="28"/>
          <w:szCs w:val="28"/>
          <w:lang w:val="kk-KZ"/>
        </w:rPr>
        <w:t>тірек векторлық машиналар (SVM)</w:t>
      </w:r>
      <w:r w:rsidR="00E7485D" w:rsidRPr="00DF27F3">
        <w:rPr>
          <w:color w:val="000000" w:themeColor="text1"/>
          <w:sz w:val="28"/>
          <w:szCs w:val="28"/>
          <w:lang w:val="kk-KZ"/>
        </w:rPr>
        <w:t xml:space="preserve"> </w:t>
      </w:r>
      <w:r w:rsidR="00A360B2" w:rsidRPr="006E6105">
        <w:rPr>
          <w:color w:val="000000" w:themeColor="text1"/>
          <w:sz w:val="28"/>
          <w:szCs w:val="28"/>
          <w:lang w:val="kk-KZ"/>
        </w:rPr>
        <w:t>сияқты бірнеше жалпы жіктеуіштер қолданылды</w:t>
      </w:r>
      <w:r w:rsidR="00A360B2" w:rsidRPr="00DF27F3">
        <w:rPr>
          <w:color w:val="000000" w:themeColor="text1"/>
          <w:sz w:val="28"/>
          <w:szCs w:val="28"/>
          <w:lang w:val="kk-KZ"/>
        </w:rPr>
        <w:t xml:space="preserve"> </w:t>
      </w:r>
      <w:r w:rsidR="00A360B2" w:rsidRPr="006E6105">
        <w:rPr>
          <w:color w:val="000000" w:themeColor="text1"/>
          <w:sz w:val="28"/>
          <w:szCs w:val="28"/>
          <w:lang w:val="kk-KZ"/>
        </w:rPr>
        <w:t>[</w:t>
      </w:r>
      <w:r w:rsidR="00BD0482" w:rsidRPr="006E6105">
        <w:rPr>
          <w:color w:val="000000" w:themeColor="text1"/>
          <w:sz w:val="28"/>
          <w:szCs w:val="28"/>
          <w:lang w:val="kk-KZ"/>
        </w:rPr>
        <w:t>23</w:t>
      </w:r>
      <w:r w:rsidR="00A360B2" w:rsidRPr="006E6105">
        <w:rPr>
          <w:color w:val="000000" w:themeColor="text1"/>
          <w:sz w:val="28"/>
          <w:szCs w:val="28"/>
          <w:lang w:val="kk-KZ"/>
        </w:rPr>
        <w:t>, 2</w:t>
      </w:r>
      <w:r w:rsidR="00BD0482" w:rsidRPr="006E6105">
        <w:rPr>
          <w:color w:val="000000" w:themeColor="text1"/>
          <w:sz w:val="28"/>
          <w:szCs w:val="28"/>
          <w:lang w:val="kk-KZ"/>
        </w:rPr>
        <w:t>7</w:t>
      </w:r>
      <w:r w:rsidR="00A360B2" w:rsidRPr="006E6105">
        <w:rPr>
          <w:color w:val="000000" w:themeColor="text1"/>
          <w:sz w:val="28"/>
          <w:szCs w:val="28"/>
          <w:lang w:val="kk-KZ"/>
        </w:rPr>
        <w:t>].</w:t>
      </w:r>
      <w:r w:rsidR="00A360B2" w:rsidRPr="00DF27F3">
        <w:rPr>
          <w:color w:val="000000" w:themeColor="text1"/>
          <w:sz w:val="28"/>
          <w:szCs w:val="28"/>
          <w:lang w:val="kk-KZ"/>
        </w:rPr>
        <w:t xml:space="preserve"> </w:t>
      </w:r>
      <w:r w:rsidR="00E7485D" w:rsidRPr="006E6105">
        <w:rPr>
          <w:color w:val="000000" w:themeColor="text1"/>
          <w:sz w:val="28"/>
          <w:szCs w:val="28"/>
          <w:lang w:val="kk-KZ"/>
        </w:rPr>
        <w:t>Бұл әдістер жоғары тиімділікке қол жеткізгенімен, олардың кемшіліктері де бар.</w:t>
      </w:r>
      <w:r w:rsidR="00C10934" w:rsidRPr="006E6105">
        <w:rPr>
          <w:color w:val="000000" w:themeColor="text1"/>
          <w:sz w:val="28"/>
          <w:szCs w:val="28"/>
          <w:lang w:val="kk-KZ"/>
        </w:rPr>
        <w:t xml:space="preserve"> </w:t>
      </w:r>
      <w:r w:rsidR="00E7485D" w:rsidRPr="006E6105">
        <w:rPr>
          <w:color w:val="000000" w:themeColor="text1"/>
          <w:sz w:val="28"/>
          <w:szCs w:val="28"/>
          <w:lang w:val="kk-KZ"/>
        </w:rPr>
        <w:t xml:space="preserve">Мысалы, осы әдістерде белгілерді алу және </w:t>
      </w:r>
      <w:r w:rsidR="00E7485D" w:rsidRPr="00DF27F3">
        <w:rPr>
          <w:color w:val="000000" w:themeColor="text1"/>
          <w:sz w:val="28"/>
          <w:szCs w:val="28"/>
          <w:lang w:val="kk-KZ"/>
        </w:rPr>
        <w:t xml:space="preserve">ол белгілерді </w:t>
      </w:r>
      <w:r w:rsidR="00E7485D" w:rsidRPr="006E6105">
        <w:rPr>
          <w:color w:val="000000" w:themeColor="text1"/>
          <w:sz w:val="28"/>
          <w:szCs w:val="28"/>
          <w:lang w:val="kk-KZ"/>
        </w:rPr>
        <w:t xml:space="preserve">жіктеу оқшауланған </w:t>
      </w:r>
      <w:r w:rsidR="00E7485D" w:rsidRPr="00DF27F3">
        <w:rPr>
          <w:color w:val="000000" w:themeColor="text1"/>
          <w:sz w:val="28"/>
          <w:szCs w:val="28"/>
          <w:lang w:val="kk-KZ"/>
        </w:rPr>
        <w:t>м</w:t>
      </w:r>
      <w:r w:rsidR="00E7485D" w:rsidRPr="006E6105">
        <w:rPr>
          <w:color w:val="000000" w:themeColor="text1"/>
          <w:sz w:val="28"/>
          <w:szCs w:val="28"/>
          <w:lang w:val="kk-KZ"/>
        </w:rPr>
        <w:t>одульдер болып табылады</w:t>
      </w:r>
      <w:r w:rsidR="00C10934" w:rsidRPr="006E6105">
        <w:rPr>
          <w:color w:val="000000" w:themeColor="text1"/>
          <w:sz w:val="28"/>
          <w:szCs w:val="28"/>
          <w:lang w:val="kk-KZ"/>
        </w:rPr>
        <w:t xml:space="preserve">. </w:t>
      </w:r>
      <w:r w:rsidR="00E7485D" w:rsidRPr="006E6105">
        <w:rPr>
          <w:color w:val="000000" w:themeColor="text1"/>
          <w:sz w:val="28"/>
          <w:szCs w:val="28"/>
          <w:lang w:val="kk-KZ"/>
        </w:rPr>
        <w:t>Жіктеу модулімен кері байланыс болмағандықтан, келесі жіктеу үшін қандай функциялардың пайдалы екенін анықтау қиын.</w:t>
      </w:r>
      <w:r w:rsidR="00C10934" w:rsidRPr="006E6105">
        <w:rPr>
          <w:color w:val="000000" w:themeColor="text1"/>
          <w:sz w:val="28"/>
          <w:szCs w:val="28"/>
          <w:lang w:val="kk-KZ"/>
        </w:rPr>
        <w:t xml:space="preserve"> </w:t>
      </w:r>
      <w:r w:rsidR="00E7485D" w:rsidRPr="006E6105">
        <w:rPr>
          <w:color w:val="000000" w:themeColor="text1"/>
          <w:sz w:val="28"/>
          <w:szCs w:val="28"/>
          <w:lang w:val="kk-KZ"/>
        </w:rPr>
        <w:t xml:space="preserve">Атап айтқанда, белгілерді </w:t>
      </w:r>
      <w:r w:rsidR="00E7485D" w:rsidRPr="00DF27F3">
        <w:rPr>
          <w:color w:val="000000" w:themeColor="text1"/>
          <w:sz w:val="28"/>
          <w:szCs w:val="28"/>
          <w:lang w:val="kk-KZ"/>
        </w:rPr>
        <w:t>анықтау</w:t>
      </w:r>
      <w:r w:rsidR="00E7485D" w:rsidRPr="006E6105">
        <w:rPr>
          <w:color w:val="000000" w:themeColor="text1"/>
          <w:sz w:val="28"/>
          <w:szCs w:val="28"/>
          <w:lang w:val="kk-KZ"/>
        </w:rPr>
        <w:t xml:space="preserve"> әдістері тек ЭКГ уақыт қатарындағы толқын пішінінің өзгеруі туралы ақпаратты ескереді және диагноз қою үшін әртүрлі </w:t>
      </w:r>
      <w:r w:rsidR="0055298E" w:rsidRPr="00DF27F3">
        <w:rPr>
          <w:color w:val="000000" w:themeColor="text1"/>
          <w:sz w:val="28"/>
          <w:szCs w:val="28"/>
          <w:lang w:val="kk-KZ"/>
        </w:rPr>
        <w:t xml:space="preserve">тіркеуіштер </w:t>
      </w:r>
      <w:r w:rsidR="00E7485D" w:rsidRPr="006E6105">
        <w:rPr>
          <w:color w:val="000000" w:themeColor="text1"/>
          <w:sz w:val="28"/>
          <w:szCs w:val="28"/>
          <w:lang w:val="kk-KZ"/>
        </w:rPr>
        <w:t>арасындағы кеңістіктік корреляция</w:t>
      </w:r>
      <w:r w:rsidR="00E7485D" w:rsidRPr="00DF27F3">
        <w:rPr>
          <w:color w:val="000000" w:themeColor="text1"/>
          <w:sz w:val="28"/>
          <w:szCs w:val="28"/>
          <w:lang w:val="kk-KZ"/>
        </w:rPr>
        <w:t>сы</w:t>
      </w:r>
      <w:r w:rsidR="00E7485D" w:rsidRPr="006E6105">
        <w:rPr>
          <w:color w:val="000000" w:themeColor="text1"/>
          <w:sz w:val="28"/>
          <w:szCs w:val="28"/>
          <w:lang w:val="kk-KZ"/>
        </w:rPr>
        <w:t xml:space="preserve"> туралы құнды ақпаратты елемейді.</w:t>
      </w:r>
    </w:p>
    <w:p w14:paraId="27F4B1EC" w14:textId="79C9D42D" w:rsidR="000542DE" w:rsidRPr="006E6105" w:rsidRDefault="0055298E" w:rsidP="00174AA8">
      <w:pPr>
        <w:ind w:firstLine="709"/>
        <w:jc w:val="both"/>
        <w:rPr>
          <w:color w:val="000000" w:themeColor="text1"/>
          <w:sz w:val="28"/>
          <w:szCs w:val="28"/>
          <w:lang w:val="kk-KZ"/>
        </w:rPr>
      </w:pPr>
      <w:r w:rsidRPr="006E6105">
        <w:rPr>
          <w:color w:val="000000" w:themeColor="text1"/>
          <w:sz w:val="28"/>
          <w:szCs w:val="28"/>
          <w:lang w:val="kk-KZ"/>
        </w:rPr>
        <w:t>Соңғы жылдары терең оқыту (DL)</w:t>
      </w:r>
      <w:r w:rsidRPr="00DF27F3">
        <w:rPr>
          <w:color w:val="000000" w:themeColor="text1"/>
          <w:sz w:val="28"/>
          <w:szCs w:val="28"/>
          <w:lang w:val="kk-KZ"/>
        </w:rPr>
        <w:t xml:space="preserve"> </w:t>
      </w:r>
      <w:r w:rsidRPr="006E6105">
        <w:rPr>
          <w:color w:val="000000" w:themeColor="text1"/>
          <w:sz w:val="28"/>
          <w:szCs w:val="28"/>
          <w:lang w:val="kk-KZ"/>
        </w:rPr>
        <w:t>- қолайлы мүмкіндіктері мен функциялары арқасында</w:t>
      </w:r>
      <w:r w:rsidRPr="00DF27F3">
        <w:rPr>
          <w:color w:val="000000" w:themeColor="text1"/>
          <w:sz w:val="28"/>
          <w:szCs w:val="28"/>
          <w:lang w:val="kk-KZ"/>
        </w:rPr>
        <w:t>,</w:t>
      </w:r>
      <w:r w:rsidRPr="006E6105">
        <w:rPr>
          <w:color w:val="000000" w:themeColor="text1"/>
          <w:sz w:val="28"/>
          <w:szCs w:val="28"/>
          <w:lang w:val="kk-KZ"/>
        </w:rPr>
        <w:t xml:space="preserve"> компьютерлік көру және уақыттық сериялардың сигналдарын талдау сияқты әртүрлі салаларда қолданылды [2</w:t>
      </w:r>
      <w:r w:rsidR="0098625A" w:rsidRPr="006E6105">
        <w:rPr>
          <w:color w:val="000000" w:themeColor="text1"/>
          <w:sz w:val="28"/>
          <w:szCs w:val="28"/>
          <w:lang w:val="kk-KZ"/>
        </w:rPr>
        <w:t>8</w:t>
      </w:r>
      <w:r w:rsidRPr="006E6105">
        <w:rPr>
          <w:color w:val="000000" w:themeColor="text1"/>
          <w:sz w:val="28"/>
          <w:szCs w:val="28"/>
          <w:lang w:val="kk-KZ"/>
        </w:rPr>
        <w:t>, 2</w:t>
      </w:r>
      <w:r w:rsidR="0098625A" w:rsidRPr="006E6105">
        <w:rPr>
          <w:color w:val="000000" w:themeColor="text1"/>
          <w:sz w:val="28"/>
          <w:szCs w:val="28"/>
          <w:lang w:val="kk-KZ"/>
        </w:rPr>
        <w:t>9</w:t>
      </w:r>
      <w:r w:rsidRPr="006E6105">
        <w:rPr>
          <w:color w:val="000000" w:themeColor="text1"/>
          <w:sz w:val="28"/>
          <w:szCs w:val="28"/>
          <w:lang w:val="kk-KZ"/>
        </w:rPr>
        <w:t xml:space="preserve">, </w:t>
      </w:r>
      <w:r w:rsidR="0098625A" w:rsidRPr="006E6105">
        <w:rPr>
          <w:color w:val="000000" w:themeColor="text1"/>
          <w:sz w:val="28"/>
          <w:szCs w:val="28"/>
          <w:lang w:val="kk-KZ"/>
        </w:rPr>
        <w:t>30</w:t>
      </w:r>
      <w:r w:rsidRPr="006E6105">
        <w:rPr>
          <w:color w:val="000000" w:themeColor="text1"/>
          <w:sz w:val="28"/>
          <w:szCs w:val="28"/>
          <w:lang w:val="kk-KZ"/>
        </w:rPr>
        <w:t>].</w:t>
      </w:r>
      <w:r w:rsidR="00C10934" w:rsidRPr="006E6105">
        <w:rPr>
          <w:color w:val="000000" w:themeColor="text1"/>
          <w:sz w:val="28"/>
          <w:szCs w:val="28"/>
          <w:lang w:val="kk-KZ"/>
        </w:rPr>
        <w:t xml:space="preserve"> </w:t>
      </w:r>
      <w:r w:rsidRPr="006E6105">
        <w:rPr>
          <w:color w:val="000000" w:themeColor="text1"/>
          <w:sz w:val="28"/>
          <w:szCs w:val="28"/>
          <w:lang w:val="kk-KZ"/>
        </w:rPr>
        <w:t xml:space="preserve">Конвульсиялық нейрондық желі (CNN) - танымал терең </w:t>
      </w:r>
      <w:r w:rsidRPr="00DF27F3">
        <w:rPr>
          <w:color w:val="000000" w:themeColor="text1"/>
          <w:sz w:val="28"/>
          <w:szCs w:val="28"/>
          <w:lang w:val="kk-KZ"/>
        </w:rPr>
        <w:t>оқыту</w:t>
      </w:r>
      <w:r w:rsidRPr="006E6105">
        <w:rPr>
          <w:color w:val="000000" w:themeColor="text1"/>
          <w:sz w:val="28"/>
          <w:szCs w:val="28"/>
          <w:lang w:val="kk-KZ"/>
        </w:rPr>
        <w:t xml:space="preserve"> архитектурасы. CNN белгіле</w:t>
      </w:r>
      <w:r w:rsidRPr="00DF27F3">
        <w:rPr>
          <w:color w:val="000000" w:themeColor="text1"/>
          <w:sz w:val="28"/>
          <w:szCs w:val="28"/>
          <w:lang w:val="kk-KZ"/>
        </w:rPr>
        <w:t>рді жақсы</w:t>
      </w:r>
      <w:r w:rsidRPr="006E6105">
        <w:rPr>
          <w:color w:val="000000" w:themeColor="text1"/>
          <w:sz w:val="28"/>
          <w:szCs w:val="28"/>
          <w:lang w:val="kk-KZ"/>
        </w:rPr>
        <w:t xml:space="preserve"> </w:t>
      </w:r>
      <w:r w:rsidRPr="00DF27F3">
        <w:rPr>
          <w:color w:val="000000" w:themeColor="text1"/>
          <w:sz w:val="28"/>
          <w:szCs w:val="28"/>
          <w:lang w:val="kk-KZ"/>
        </w:rPr>
        <w:t>анықтау</w:t>
      </w:r>
      <w:r w:rsidRPr="006E6105">
        <w:rPr>
          <w:color w:val="000000" w:themeColor="text1"/>
          <w:sz w:val="28"/>
          <w:szCs w:val="28"/>
          <w:lang w:val="kk-KZ"/>
        </w:rPr>
        <w:t xml:space="preserve"> қабілеті биомедициналық сигналдарды талдау мәселелерін шешуге өте ыңғайлы.</w:t>
      </w:r>
      <w:r w:rsidR="00C10934" w:rsidRPr="006E6105">
        <w:rPr>
          <w:color w:val="000000" w:themeColor="text1"/>
          <w:sz w:val="28"/>
          <w:szCs w:val="28"/>
          <w:lang w:val="kk-KZ"/>
        </w:rPr>
        <w:t xml:space="preserve"> </w:t>
      </w:r>
      <w:r w:rsidRPr="006E6105">
        <w:rPr>
          <w:color w:val="000000" w:themeColor="text1"/>
          <w:sz w:val="28"/>
          <w:szCs w:val="28"/>
          <w:lang w:val="kk-KZ"/>
        </w:rPr>
        <w:t xml:space="preserve">Мысалы, Эндрю Н. </w:t>
      </w:r>
      <w:r w:rsidR="00256EAC" w:rsidRPr="00DF27F3">
        <w:rPr>
          <w:color w:val="000000" w:themeColor="text1"/>
          <w:sz w:val="28"/>
          <w:szCs w:val="28"/>
          <w:lang w:val="kk-KZ"/>
        </w:rPr>
        <w:t>мен басқа</w:t>
      </w:r>
      <w:r w:rsidRPr="006E6105">
        <w:rPr>
          <w:color w:val="000000" w:themeColor="text1"/>
          <w:sz w:val="28"/>
          <w:szCs w:val="28"/>
          <w:lang w:val="kk-KZ"/>
        </w:rPr>
        <w:t xml:space="preserve"> </w:t>
      </w:r>
      <w:r w:rsidR="00256EAC" w:rsidRPr="00DF27F3">
        <w:rPr>
          <w:color w:val="000000" w:themeColor="text1"/>
          <w:sz w:val="28"/>
          <w:szCs w:val="28"/>
          <w:lang w:val="kk-KZ"/>
        </w:rPr>
        <w:t>ғалымдар</w:t>
      </w:r>
      <w:r w:rsidRPr="006E6105">
        <w:rPr>
          <w:color w:val="000000" w:themeColor="text1"/>
          <w:sz w:val="28"/>
          <w:szCs w:val="28"/>
          <w:lang w:val="kk-KZ"/>
        </w:rPr>
        <w:t xml:space="preserve"> CNN-ге негізделген бір тіркегіште</w:t>
      </w:r>
      <w:r w:rsidR="00256EAC" w:rsidRPr="00DF27F3">
        <w:rPr>
          <w:color w:val="000000" w:themeColor="text1"/>
          <w:sz w:val="28"/>
          <w:szCs w:val="28"/>
          <w:lang w:val="kk-KZ"/>
        </w:rPr>
        <w:t>н алынған</w:t>
      </w:r>
      <w:r w:rsidRPr="006E6105">
        <w:rPr>
          <w:color w:val="000000" w:themeColor="text1"/>
          <w:sz w:val="28"/>
          <w:szCs w:val="28"/>
          <w:lang w:val="kk-KZ"/>
        </w:rPr>
        <w:t xml:space="preserve"> ЭКГ сигналын қолдана отырып, аритмияны анықтайтын тәсілді ұсынды.</w:t>
      </w:r>
      <w:r w:rsidR="00C10934" w:rsidRPr="006E6105">
        <w:rPr>
          <w:color w:val="000000" w:themeColor="text1"/>
          <w:sz w:val="28"/>
          <w:szCs w:val="28"/>
          <w:lang w:val="kk-KZ"/>
        </w:rPr>
        <w:t xml:space="preserve"> </w:t>
      </w:r>
      <w:r w:rsidR="00256EAC" w:rsidRPr="006E6105">
        <w:rPr>
          <w:color w:val="000000" w:themeColor="text1"/>
          <w:sz w:val="28"/>
          <w:szCs w:val="28"/>
          <w:lang w:val="kk-KZ"/>
        </w:rPr>
        <w:t xml:space="preserve">Көрсеткіштер </w:t>
      </w:r>
      <w:r w:rsidR="00256EAC" w:rsidRPr="00DF27F3">
        <w:rPr>
          <w:color w:val="000000" w:themeColor="text1"/>
          <w:sz w:val="28"/>
          <w:szCs w:val="28"/>
          <w:lang w:val="kk-KZ"/>
        </w:rPr>
        <w:t>ақпараттарды жаңадан анықтау</w:t>
      </w:r>
      <w:r w:rsidR="00256EAC" w:rsidRPr="006E6105">
        <w:rPr>
          <w:color w:val="000000" w:themeColor="text1"/>
          <w:sz w:val="28"/>
          <w:szCs w:val="28"/>
          <w:lang w:val="kk-KZ"/>
        </w:rPr>
        <w:t xml:space="preserve"> жылдамдығы мен дәлдігі бойынша орташа кардиологтың көрсеткіштерінен асып түсті [</w:t>
      </w:r>
      <w:r w:rsidR="0098625A" w:rsidRPr="006E6105">
        <w:rPr>
          <w:color w:val="000000" w:themeColor="text1"/>
          <w:sz w:val="28"/>
          <w:szCs w:val="28"/>
          <w:lang w:val="kk-KZ"/>
        </w:rPr>
        <w:t>31</w:t>
      </w:r>
      <w:r w:rsidR="00256EAC" w:rsidRPr="006E6105">
        <w:rPr>
          <w:color w:val="000000" w:themeColor="text1"/>
          <w:sz w:val="28"/>
          <w:szCs w:val="28"/>
          <w:lang w:val="kk-KZ"/>
        </w:rPr>
        <w:t>].</w:t>
      </w:r>
      <w:r w:rsidR="00256EAC" w:rsidRPr="00DF27F3">
        <w:rPr>
          <w:color w:val="000000" w:themeColor="text1"/>
          <w:sz w:val="28"/>
          <w:szCs w:val="28"/>
          <w:lang w:val="kk-KZ"/>
        </w:rPr>
        <w:t xml:space="preserve"> </w:t>
      </w:r>
      <w:r w:rsidR="00256EAC" w:rsidRPr="006E6105">
        <w:rPr>
          <w:color w:val="000000" w:themeColor="text1"/>
          <w:sz w:val="28"/>
          <w:szCs w:val="28"/>
          <w:lang w:val="kk-KZ"/>
        </w:rPr>
        <w:t>Бірнеше зерттеулерде CNN МИ анықтау үшін де қолданылды</w:t>
      </w:r>
      <w:r w:rsidR="00C10934" w:rsidRPr="006E6105">
        <w:rPr>
          <w:color w:val="000000" w:themeColor="text1"/>
          <w:sz w:val="28"/>
          <w:szCs w:val="28"/>
          <w:lang w:val="kk-KZ"/>
        </w:rPr>
        <w:t xml:space="preserve">. </w:t>
      </w:r>
      <w:r w:rsidR="00256EAC" w:rsidRPr="006E6105">
        <w:rPr>
          <w:color w:val="000000" w:themeColor="text1"/>
          <w:sz w:val="28"/>
          <w:szCs w:val="28"/>
          <w:lang w:val="kk-KZ"/>
        </w:rPr>
        <w:t xml:space="preserve">Мысалы, Лю және олардың командасы сәйкесінше бір және төрт </w:t>
      </w:r>
      <w:r w:rsidR="00256EAC" w:rsidRPr="00DF27F3">
        <w:rPr>
          <w:color w:val="000000" w:themeColor="text1"/>
          <w:sz w:val="28"/>
          <w:szCs w:val="28"/>
          <w:lang w:val="kk-KZ"/>
        </w:rPr>
        <w:t>тіркегішті</w:t>
      </w:r>
      <w:r w:rsidR="00256EAC" w:rsidRPr="006E6105">
        <w:rPr>
          <w:color w:val="000000" w:themeColor="text1"/>
          <w:sz w:val="28"/>
          <w:szCs w:val="28"/>
          <w:lang w:val="kk-KZ"/>
        </w:rPr>
        <w:t xml:space="preserve"> ЭКГ</w:t>
      </w:r>
      <w:r w:rsidR="00256EAC" w:rsidRPr="00DF27F3">
        <w:rPr>
          <w:color w:val="000000" w:themeColor="text1"/>
          <w:sz w:val="28"/>
          <w:szCs w:val="28"/>
          <w:lang w:val="kk-KZ"/>
        </w:rPr>
        <w:t xml:space="preserve"> ақпаратын</w:t>
      </w:r>
      <w:r w:rsidR="00256EAC" w:rsidRPr="006E6105">
        <w:rPr>
          <w:color w:val="000000" w:themeColor="text1"/>
          <w:sz w:val="28"/>
          <w:szCs w:val="28"/>
          <w:lang w:val="kk-KZ"/>
        </w:rPr>
        <w:t xml:space="preserve"> қолдана отырып, </w:t>
      </w:r>
      <w:r w:rsidR="00256EAC" w:rsidRPr="00DF27F3">
        <w:rPr>
          <w:color w:val="000000" w:themeColor="text1"/>
          <w:sz w:val="28"/>
          <w:szCs w:val="28"/>
          <w:lang w:val="kk-KZ"/>
        </w:rPr>
        <w:t>МИ</w:t>
      </w:r>
      <w:r w:rsidR="00256EAC" w:rsidRPr="006E6105">
        <w:rPr>
          <w:color w:val="000000" w:themeColor="text1"/>
          <w:sz w:val="28"/>
          <w:szCs w:val="28"/>
          <w:lang w:val="kk-KZ"/>
        </w:rPr>
        <w:t xml:space="preserve"> анықтау әдістерін ұсынды.</w:t>
      </w:r>
      <w:r w:rsidR="00C10934" w:rsidRPr="006E6105">
        <w:rPr>
          <w:color w:val="000000" w:themeColor="text1"/>
          <w:sz w:val="28"/>
          <w:szCs w:val="28"/>
          <w:lang w:val="kk-KZ"/>
        </w:rPr>
        <w:t xml:space="preserve"> </w:t>
      </w:r>
      <w:r w:rsidR="00003E85" w:rsidRPr="006E6105">
        <w:rPr>
          <w:color w:val="000000" w:themeColor="text1"/>
          <w:sz w:val="28"/>
          <w:szCs w:val="28"/>
          <w:lang w:val="kk-KZ"/>
        </w:rPr>
        <w:t>Олар CNN-ге байланысты жақсы дәлдікке қол жеткізді.</w:t>
      </w:r>
      <w:r w:rsidR="00003E85" w:rsidRPr="00DF27F3">
        <w:rPr>
          <w:color w:val="000000" w:themeColor="text1"/>
          <w:sz w:val="28"/>
          <w:szCs w:val="28"/>
          <w:lang w:val="kk-KZ"/>
        </w:rPr>
        <w:t xml:space="preserve"> </w:t>
      </w:r>
      <w:r w:rsidR="00003E85" w:rsidRPr="006E6105">
        <w:rPr>
          <w:color w:val="000000" w:themeColor="text1"/>
          <w:sz w:val="28"/>
          <w:szCs w:val="28"/>
          <w:lang w:val="kk-KZ"/>
        </w:rPr>
        <w:t>Алайда, бір немесе төрт тіркегішті ЭКГ жүректегі әр түрлі локализацияға байланысты МИ туралы барлық ақпаратты тіркей алмайды.</w:t>
      </w:r>
      <w:r w:rsidR="00C10934" w:rsidRPr="006E6105">
        <w:rPr>
          <w:color w:val="000000" w:themeColor="text1"/>
          <w:sz w:val="28"/>
          <w:szCs w:val="28"/>
          <w:lang w:val="kk-KZ"/>
        </w:rPr>
        <w:t xml:space="preserve"> </w:t>
      </w:r>
      <w:r w:rsidR="00003E85" w:rsidRPr="006E6105">
        <w:rPr>
          <w:color w:val="000000" w:themeColor="text1"/>
          <w:sz w:val="28"/>
          <w:szCs w:val="28"/>
          <w:lang w:val="kk-KZ"/>
        </w:rPr>
        <w:t xml:space="preserve">Мұның </w:t>
      </w:r>
      <w:r w:rsidR="00003E85" w:rsidRPr="00DF27F3">
        <w:rPr>
          <w:color w:val="000000" w:themeColor="text1"/>
          <w:sz w:val="28"/>
          <w:szCs w:val="28"/>
          <w:lang w:val="kk-KZ"/>
        </w:rPr>
        <w:t>ең үлкен кемшілігі</w:t>
      </w:r>
      <w:r w:rsidR="00003E85" w:rsidRPr="006E6105">
        <w:rPr>
          <w:color w:val="000000" w:themeColor="text1"/>
          <w:sz w:val="28"/>
          <w:szCs w:val="28"/>
          <w:lang w:val="kk-KZ"/>
        </w:rPr>
        <w:t xml:space="preserve">, МИ </w:t>
      </w:r>
      <w:r w:rsidR="00003E85" w:rsidRPr="00DF27F3">
        <w:rPr>
          <w:color w:val="000000" w:themeColor="text1"/>
          <w:sz w:val="28"/>
          <w:szCs w:val="28"/>
          <w:lang w:val="kk-KZ"/>
        </w:rPr>
        <w:t>алынған тіркеуіштер орналасқан аймақта болмаса, МИ бар екендігін</w:t>
      </w:r>
      <w:r w:rsidR="00003E85" w:rsidRPr="006E6105">
        <w:rPr>
          <w:color w:val="000000" w:themeColor="text1"/>
          <w:sz w:val="28"/>
          <w:szCs w:val="28"/>
          <w:lang w:val="kk-KZ"/>
        </w:rPr>
        <w:t xml:space="preserve"> </w:t>
      </w:r>
      <w:r w:rsidR="00003E85" w:rsidRPr="00DF27F3">
        <w:rPr>
          <w:color w:val="000000" w:themeColor="text1"/>
          <w:sz w:val="28"/>
          <w:szCs w:val="28"/>
          <w:lang w:val="kk-KZ"/>
        </w:rPr>
        <w:t>анықтай алмауымыз мүмкін</w:t>
      </w:r>
      <w:r w:rsidR="00003E85" w:rsidRPr="006E6105">
        <w:rPr>
          <w:color w:val="000000" w:themeColor="text1"/>
          <w:sz w:val="28"/>
          <w:szCs w:val="28"/>
          <w:lang w:val="kk-KZ"/>
        </w:rPr>
        <w:t>.</w:t>
      </w:r>
      <w:r w:rsidR="00C10934" w:rsidRPr="006E6105">
        <w:rPr>
          <w:color w:val="000000" w:themeColor="text1"/>
          <w:sz w:val="28"/>
          <w:szCs w:val="28"/>
          <w:lang w:val="kk-KZ"/>
        </w:rPr>
        <w:t xml:space="preserve"> </w:t>
      </w:r>
      <w:r w:rsidR="00003E85" w:rsidRPr="006E6105">
        <w:rPr>
          <w:color w:val="000000" w:themeColor="text1"/>
          <w:sz w:val="28"/>
          <w:szCs w:val="28"/>
          <w:lang w:val="kk-KZ"/>
        </w:rPr>
        <w:t xml:space="preserve">Стандартты ЭКГ, әдетте, жүректің электрлік белсенділігін әр түрлі жағынан көрсететін 12 </w:t>
      </w:r>
      <w:r w:rsidR="00003E85" w:rsidRPr="00DF27F3">
        <w:rPr>
          <w:color w:val="000000" w:themeColor="text1"/>
          <w:sz w:val="28"/>
          <w:szCs w:val="28"/>
          <w:lang w:val="kk-KZ"/>
        </w:rPr>
        <w:t>тіркеуіштен</w:t>
      </w:r>
      <w:r w:rsidR="00003E85" w:rsidRPr="006E6105">
        <w:rPr>
          <w:color w:val="000000" w:themeColor="text1"/>
          <w:sz w:val="28"/>
          <w:szCs w:val="28"/>
          <w:lang w:val="kk-KZ"/>
        </w:rPr>
        <w:t xml:space="preserve"> тұрады.</w:t>
      </w:r>
      <w:r w:rsidR="00C10934" w:rsidRPr="006E6105">
        <w:rPr>
          <w:color w:val="000000" w:themeColor="text1"/>
          <w:sz w:val="28"/>
          <w:szCs w:val="28"/>
          <w:lang w:val="kk-KZ"/>
        </w:rPr>
        <w:t xml:space="preserve"> </w:t>
      </w:r>
      <w:r w:rsidR="00174AA8" w:rsidRPr="006E6105">
        <w:rPr>
          <w:color w:val="000000" w:themeColor="text1"/>
          <w:sz w:val="28"/>
          <w:szCs w:val="28"/>
          <w:lang w:val="kk-KZ"/>
        </w:rPr>
        <w:t>ЭКГ-нің нақты тіркеуіштері локализация мен ауырлыққа сәйкес келетін толқын пішінінің өзгеруін білдіреді, бұл өз кезегінде коронарлық артерия (</w:t>
      </w:r>
      <w:r w:rsidR="00174AA8" w:rsidRPr="00DF27F3">
        <w:rPr>
          <w:color w:val="000000" w:themeColor="text1"/>
          <w:sz w:val="28"/>
          <w:szCs w:val="28"/>
          <w:lang w:val="kk-KZ"/>
        </w:rPr>
        <w:t>К</w:t>
      </w:r>
      <w:r w:rsidR="00174AA8" w:rsidRPr="006E6105">
        <w:rPr>
          <w:color w:val="000000" w:themeColor="text1"/>
          <w:sz w:val="28"/>
          <w:szCs w:val="28"/>
          <w:lang w:val="kk-KZ"/>
        </w:rPr>
        <w:t>A)</w:t>
      </w:r>
      <w:r w:rsidR="00174AA8" w:rsidRPr="00DF27F3">
        <w:rPr>
          <w:color w:val="000000" w:themeColor="text1"/>
          <w:sz w:val="28"/>
          <w:szCs w:val="28"/>
          <w:lang w:val="kk-KZ"/>
        </w:rPr>
        <w:t xml:space="preserve"> </w:t>
      </w:r>
      <w:r w:rsidR="00174AA8" w:rsidRPr="006E6105">
        <w:rPr>
          <w:color w:val="000000" w:themeColor="text1"/>
          <w:sz w:val="28"/>
          <w:szCs w:val="28"/>
          <w:lang w:val="kk-KZ"/>
        </w:rPr>
        <w:t>окклюзиясының локализациясына байланысты</w:t>
      </w:r>
      <w:r w:rsidR="00174AA8" w:rsidRPr="00DF27F3">
        <w:rPr>
          <w:color w:val="000000" w:themeColor="text1"/>
          <w:sz w:val="28"/>
          <w:szCs w:val="28"/>
          <w:lang w:val="kk-KZ"/>
        </w:rPr>
        <w:t>.</w:t>
      </w:r>
      <w:r w:rsidR="00174AA8" w:rsidRPr="006E6105">
        <w:rPr>
          <w:color w:val="000000" w:themeColor="text1"/>
          <w:sz w:val="28"/>
          <w:szCs w:val="28"/>
          <w:lang w:val="kk-KZ"/>
        </w:rPr>
        <w:t xml:space="preserve"> Керісінше, 12 </w:t>
      </w:r>
      <w:r w:rsidR="00174AA8" w:rsidRPr="00DF27F3">
        <w:rPr>
          <w:color w:val="000000" w:themeColor="text1"/>
          <w:sz w:val="28"/>
          <w:szCs w:val="28"/>
          <w:lang w:val="kk-KZ"/>
        </w:rPr>
        <w:t>тіркеуішті</w:t>
      </w:r>
      <w:r w:rsidR="00174AA8" w:rsidRPr="006E6105">
        <w:rPr>
          <w:color w:val="000000" w:themeColor="text1"/>
          <w:sz w:val="28"/>
          <w:szCs w:val="28"/>
          <w:lang w:val="kk-KZ"/>
        </w:rPr>
        <w:t xml:space="preserve"> ЭКГ әртүрлі кеңістіктік бұрыштардан толығырақ </w:t>
      </w:r>
      <w:r w:rsidR="00174AA8" w:rsidRPr="00DF27F3">
        <w:rPr>
          <w:color w:val="000000" w:themeColor="text1"/>
          <w:sz w:val="28"/>
          <w:szCs w:val="28"/>
          <w:lang w:val="kk-KZ"/>
        </w:rPr>
        <w:t>барлық</w:t>
      </w:r>
      <w:r w:rsidR="00174AA8" w:rsidRPr="006E6105">
        <w:rPr>
          <w:color w:val="000000" w:themeColor="text1"/>
          <w:sz w:val="28"/>
          <w:szCs w:val="28"/>
          <w:lang w:val="kk-KZ"/>
        </w:rPr>
        <w:t xml:space="preserve"> ақпаратты жаза алады [</w:t>
      </w:r>
      <w:r w:rsidR="0098625A" w:rsidRPr="006E6105">
        <w:rPr>
          <w:color w:val="000000" w:themeColor="text1"/>
          <w:sz w:val="28"/>
          <w:szCs w:val="28"/>
          <w:lang w:val="kk-KZ"/>
        </w:rPr>
        <w:t>32</w:t>
      </w:r>
      <w:r w:rsidR="00174AA8" w:rsidRPr="006E6105">
        <w:rPr>
          <w:color w:val="000000" w:themeColor="text1"/>
          <w:sz w:val="28"/>
          <w:szCs w:val="28"/>
          <w:lang w:val="kk-KZ"/>
        </w:rPr>
        <w:t>].</w:t>
      </w:r>
      <w:r w:rsidR="00C10934" w:rsidRPr="006E6105">
        <w:rPr>
          <w:color w:val="000000" w:themeColor="text1"/>
          <w:sz w:val="28"/>
          <w:szCs w:val="28"/>
          <w:lang w:val="kk-KZ"/>
        </w:rPr>
        <w:t xml:space="preserve"> </w:t>
      </w:r>
      <w:r w:rsidR="00174AA8" w:rsidRPr="006E6105">
        <w:rPr>
          <w:color w:val="000000" w:themeColor="text1"/>
          <w:sz w:val="28"/>
          <w:szCs w:val="28"/>
          <w:lang w:val="kk-KZ"/>
        </w:rPr>
        <w:t xml:space="preserve">Сондықтан </w:t>
      </w:r>
      <w:r w:rsidR="00174AA8" w:rsidRPr="00DF27F3">
        <w:rPr>
          <w:color w:val="000000" w:themeColor="text1"/>
          <w:sz w:val="28"/>
          <w:szCs w:val="28"/>
          <w:lang w:val="kk-KZ"/>
        </w:rPr>
        <w:t>МИ</w:t>
      </w:r>
      <w:r w:rsidR="00174AA8" w:rsidRPr="006E6105">
        <w:rPr>
          <w:color w:val="000000" w:themeColor="text1"/>
          <w:sz w:val="28"/>
          <w:szCs w:val="28"/>
          <w:lang w:val="kk-KZ"/>
        </w:rPr>
        <w:t xml:space="preserve"> сенімді бақылау барлық 12 </w:t>
      </w:r>
      <w:r w:rsidR="00174AA8" w:rsidRPr="00DF27F3">
        <w:rPr>
          <w:color w:val="000000" w:themeColor="text1"/>
          <w:sz w:val="28"/>
          <w:szCs w:val="28"/>
          <w:lang w:val="kk-KZ"/>
        </w:rPr>
        <w:t>тіркеуіштегі ақпаратты</w:t>
      </w:r>
      <w:r w:rsidR="00174AA8" w:rsidRPr="006E6105">
        <w:rPr>
          <w:color w:val="000000" w:themeColor="text1"/>
          <w:sz w:val="28"/>
          <w:szCs w:val="28"/>
          <w:lang w:val="kk-KZ"/>
        </w:rPr>
        <w:t xml:space="preserve"> бір уақытта зерттеуді қажет етеді.</w:t>
      </w:r>
      <w:r w:rsidR="00174AA8" w:rsidRPr="00DF27F3">
        <w:rPr>
          <w:color w:val="000000" w:themeColor="text1"/>
          <w:sz w:val="28"/>
          <w:szCs w:val="28"/>
          <w:lang w:val="kk-KZ"/>
        </w:rPr>
        <w:t xml:space="preserve"> </w:t>
      </w:r>
      <w:r w:rsidR="00174AA8" w:rsidRPr="006E6105">
        <w:rPr>
          <w:color w:val="000000" w:themeColor="text1"/>
          <w:sz w:val="28"/>
          <w:szCs w:val="28"/>
          <w:lang w:val="kk-KZ"/>
        </w:rPr>
        <w:t xml:space="preserve">Сонымен қатар, </w:t>
      </w:r>
      <w:r w:rsidR="00174AA8" w:rsidRPr="00DF27F3">
        <w:rPr>
          <w:color w:val="000000" w:themeColor="text1"/>
          <w:sz w:val="28"/>
          <w:szCs w:val="28"/>
          <w:lang w:val="kk-KZ"/>
        </w:rPr>
        <w:t>МИ</w:t>
      </w:r>
      <w:r w:rsidR="00174AA8" w:rsidRPr="006E6105">
        <w:rPr>
          <w:color w:val="000000" w:themeColor="text1"/>
          <w:sz w:val="28"/>
          <w:szCs w:val="28"/>
          <w:lang w:val="kk-KZ"/>
        </w:rPr>
        <w:t xml:space="preserve"> әсерінен болатын ЭКГ өзгерістері </w:t>
      </w:r>
      <w:r w:rsidR="00174AA8" w:rsidRPr="006E6105">
        <w:rPr>
          <w:color w:val="000000" w:themeColor="text1"/>
          <w:sz w:val="28"/>
          <w:szCs w:val="28"/>
          <w:lang w:val="kk-KZ"/>
        </w:rPr>
        <w:lastRenderedPageBreak/>
        <w:t>әдетте әртүрлі жиілік диапазондарында болады және олардың сипаттамаларын бірнеше ажыратымдылықтағы талдау әдісімен жақсырақ алуға болады.</w:t>
      </w:r>
    </w:p>
    <w:p w14:paraId="715A841F" w14:textId="77777777" w:rsidR="00BF5899" w:rsidRPr="006E6105" w:rsidRDefault="00BF5899" w:rsidP="00E50164">
      <w:pPr>
        <w:ind w:firstLine="709"/>
        <w:jc w:val="both"/>
        <w:rPr>
          <w:color w:val="000000" w:themeColor="text1"/>
          <w:sz w:val="28"/>
          <w:szCs w:val="28"/>
          <w:lang w:val="kk-KZ"/>
        </w:rPr>
      </w:pPr>
    </w:p>
    <w:p w14:paraId="3E0C121D" w14:textId="601200AF" w:rsidR="00C10934" w:rsidRPr="006E6105" w:rsidRDefault="008A3D66"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33" w:name="_Toc476237869"/>
      <w:bookmarkStart w:id="34" w:name="_Toc480134410"/>
      <w:bookmarkStart w:id="35" w:name="_Toc23858707"/>
      <w:bookmarkStart w:id="36" w:name="_Toc23859120"/>
      <w:bookmarkStart w:id="37" w:name="_Toc24108784"/>
      <w:bookmarkStart w:id="38" w:name="_Toc51421214"/>
      <w:bookmarkStart w:id="39" w:name="_Toc52741374"/>
      <w:bookmarkStart w:id="40" w:name="_Toc55303889"/>
      <w:bookmarkStart w:id="41" w:name="_Toc55306122"/>
      <w:bookmarkStart w:id="42" w:name="_Toc56102526"/>
      <w:bookmarkStart w:id="43" w:name="_Toc120703299"/>
      <w:r w:rsidRPr="006E6105">
        <w:rPr>
          <w:rFonts w:ascii="Times New Roman" w:hAnsi="Times New Roman" w:cs="Times New Roman"/>
          <w:i w:val="0"/>
          <w:iCs w:val="0"/>
          <w:color w:val="000000" w:themeColor="text1"/>
          <w:kern w:val="36"/>
          <w:sz w:val="28"/>
          <w:lang w:val="kk-KZ"/>
        </w:rPr>
        <w:t xml:space="preserve">1.2 </w:t>
      </w:r>
      <w:bookmarkEnd w:id="33"/>
      <w:bookmarkEnd w:id="34"/>
      <w:bookmarkEnd w:id="35"/>
      <w:bookmarkEnd w:id="36"/>
      <w:bookmarkEnd w:id="37"/>
      <w:bookmarkEnd w:id="38"/>
      <w:bookmarkEnd w:id="39"/>
      <w:bookmarkEnd w:id="40"/>
      <w:bookmarkEnd w:id="41"/>
      <w:bookmarkEnd w:id="42"/>
      <w:r w:rsidR="00174AA8" w:rsidRPr="006E6105">
        <w:rPr>
          <w:rFonts w:ascii="Times New Roman" w:hAnsi="Times New Roman" w:cs="Times New Roman"/>
          <w:i w:val="0"/>
          <w:iCs w:val="0"/>
          <w:color w:val="000000" w:themeColor="text1"/>
          <w:kern w:val="36"/>
          <w:sz w:val="28"/>
          <w:lang w:val="kk-KZ"/>
        </w:rPr>
        <w:t>Электрокардиосигналдың даму процесі</w:t>
      </w:r>
      <w:bookmarkEnd w:id="43"/>
    </w:p>
    <w:p w14:paraId="02836F80" w14:textId="0DB938E0" w:rsidR="00F55621" w:rsidRPr="006E6105" w:rsidRDefault="00174AA8" w:rsidP="00E50164">
      <w:pPr>
        <w:ind w:firstLine="709"/>
        <w:jc w:val="both"/>
        <w:rPr>
          <w:color w:val="000000" w:themeColor="text1"/>
          <w:sz w:val="28"/>
          <w:szCs w:val="28"/>
          <w:lang w:val="kk-KZ"/>
        </w:rPr>
      </w:pPr>
      <w:r w:rsidRPr="006E6105">
        <w:rPr>
          <w:color w:val="000000" w:themeColor="text1"/>
          <w:sz w:val="28"/>
          <w:szCs w:val="28"/>
          <w:lang w:val="kk-KZ"/>
        </w:rPr>
        <w:t>ХХ ғасырдағы адамзаттың ең үлкен жетістіктерінің бірі-электрокардиография.</w:t>
      </w:r>
      <w:r w:rsidR="00F55621" w:rsidRPr="006E6105">
        <w:rPr>
          <w:color w:val="000000" w:themeColor="text1"/>
          <w:sz w:val="28"/>
          <w:szCs w:val="28"/>
          <w:lang w:val="kk-KZ"/>
        </w:rPr>
        <w:t xml:space="preserve"> </w:t>
      </w:r>
      <w:r w:rsidRPr="006E6105">
        <w:rPr>
          <w:color w:val="000000" w:themeColor="text1"/>
          <w:sz w:val="28"/>
          <w:szCs w:val="28"/>
          <w:lang w:val="kk-KZ"/>
        </w:rPr>
        <w:t>Жыл сайын тек біздің елімізде миллиондаған электрокардиограмма (ЭКГ) тіркеледі.</w:t>
      </w:r>
      <w:r w:rsidRPr="00DF27F3">
        <w:rPr>
          <w:color w:val="000000" w:themeColor="text1"/>
          <w:sz w:val="28"/>
          <w:szCs w:val="28"/>
          <w:lang w:val="kk-KZ"/>
        </w:rPr>
        <w:t xml:space="preserve"> </w:t>
      </w:r>
      <w:r w:rsidR="009261A0" w:rsidRPr="006E6105">
        <w:rPr>
          <w:color w:val="000000" w:themeColor="text1"/>
          <w:sz w:val="28"/>
          <w:szCs w:val="28"/>
          <w:lang w:val="kk-KZ"/>
        </w:rPr>
        <w:t>Көптеген ғалымдардың еңбектері электрокардиографияға арналған (М.и.Кечкер, а. б. де Луна, в. Н. Орлов, М. П. Рощевский, а. в. Струтынский, Ф. Зиммерман, М. Габриэль Хан және т. б.).</w:t>
      </w:r>
      <w:r w:rsidR="009261A0" w:rsidRPr="00DF27F3">
        <w:rPr>
          <w:color w:val="000000" w:themeColor="text1"/>
          <w:sz w:val="28"/>
          <w:szCs w:val="28"/>
          <w:lang w:val="kk-KZ"/>
        </w:rPr>
        <w:t xml:space="preserve"> Бұл жұмыстардың көпшілігі </w:t>
      </w:r>
      <w:r w:rsidR="009261A0" w:rsidRPr="006E6105">
        <w:rPr>
          <w:color w:val="000000" w:themeColor="text1"/>
          <w:sz w:val="28"/>
          <w:szCs w:val="28"/>
          <w:lang w:val="kk-KZ"/>
        </w:rPr>
        <w:t xml:space="preserve">электрокардиографияның теориялық негіздері, ЭКГ талдау принциптері және жүрек-тамыр аурулары мен белгілердегі электрокардиографиялық өзгерістердің қалыптасу механизмдері егжей-тегжейлі сипатталған </w:t>
      </w:r>
      <w:r w:rsidR="009261A0" w:rsidRPr="00DF27F3">
        <w:rPr>
          <w:color w:val="000000" w:themeColor="text1"/>
          <w:sz w:val="28"/>
          <w:szCs w:val="28"/>
          <w:lang w:val="kk-KZ"/>
        </w:rPr>
        <w:t>э</w:t>
      </w:r>
      <w:r w:rsidR="009261A0" w:rsidRPr="006E6105">
        <w:rPr>
          <w:color w:val="000000" w:themeColor="text1"/>
          <w:sz w:val="28"/>
          <w:szCs w:val="28"/>
          <w:lang w:val="kk-KZ"/>
        </w:rPr>
        <w:t>лектрокардиографиядағы классикалық еңбектер [</w:t>
      </w:r>
      <w:r w:rsidR="007A4F26" w:rsidRPr="00DF27F3">
        <w:rPr>
          <w:color w:val="000000" w:themeColor="text1"/>
          <w:sz w:val="28"/>
          <w:szCs w:val="28"/>
          <w:lang w:val="kk-KZ"/>
        </w:rPr>
        <w:t>33</w:t>
      </w:r>
      <w:r w:rsidR="009261A0" w:rsidRPr="006E6105">
        <w:rPr>
          <w:color w:val="000000" w:themeColor="text1"/>
          <w:sz w:val="28"/>
          <w:szCs w:val="28"/>
          <w:lang w:val="kk-KZ"/>
        </w:rPr>
        <w:t>-3</w:t>
      </w:r>
      <w:r w:rsidR="007A4F26" w:rsidRPr="00DF27F3">
        <w:rPr>
          <w:color w:val="000000" w:themeColor="text1"/>
          <w:sz w:val="28"/>
          <w:szCs w:val="28"/>
          <w:lang w:val="kk-KZ"/>
        </w:rPr>
        <w:t>8</w:t>
      </w:r>
      <w:r w:rsidR="009261A0" w:rsidRPr="006E6105">
        <w:rPr>
          <w:color w:val="000000" w:themeColor="text1"/>
          <w:sz w:val="28"/>
          <w:szCs w:val="28"/>
          <w:lang w:val="kk-KZ"/>
        </w:rPr>
        <w:t>]</w:t>
      </w:r>
      <w:r w:rsidR="009261A0" w:rsidRPr="00DF27F3">
        <w:rPr>
          <w:color w:val="000000" w:themeColor="text1"/>
          <w:sz w:val="28"/>
          <w:szCs w:val="28"/>
          <w:lang w:val="kk-KZ"/>
        </w:rPr>
        <w:t xml:space="preserve"> болып табылады</w:t>
      </w:r>
      <w:r w:rsidR="009261A0" w:rsidRPr="006E6105">
        <w:rPr>
          <w:color w:val="000000" w:themeColor="text1"/>
          <w:sz w:val="28"/>
          <w:szCs w:val="28"/>
          <w:lang w:val="kk-KZ"/>
        </w:rPr>
        <w:t>.</w:t>
      </w:r>
      <w:r w:rsidR="009261A0" w:rsidRPr="00DF27F3">
        <w:rPr>
          <w:color w:val="000000" w:themeColor="text1"/>
          <w:sz w:val="28"/>
          <w:szCs w:val="28"/>
          <w:lang w:val="kk-KZ"/>
        </w:rPr>
        <w:t xml:space="preserve"> </w:t>
      </w:r>
      <w:r w:rsidR="009261A0" w:rsidRPr="006E6105">
        <w:rPr>
          <w:color w:val="000000" w:themeColor="text1"/>
          <w:sz w:val="28"/>
          <w:szCs w:val="28"/>
          <w:lang w:val="kk-KZ"/>
        </w:rPr>
        <w:t>Сондықтан, осы зерттеудің бағытын анықтау үшін біз электрокардиографияның мүмкіндіктері мен даму ерекшеліктерін қысқаша сипаттаумен шектелеміз</w:t>
      </w:r>
      <w:r w:rsidR="00F55621" w:rsidRPr="006E6105">
        <w:rPr>
          <w:color w:val="000000" w:themeColor="text1"/>
          <w:sz w:val="28"/>
          <w:szCs w:val="28"/>
          <w:lang w:val="kk-KZ"/>
        </w:rPr>
        <w:t xml:space="preserve">. </w:t>
      </w:r>
    </w:p>
    <w:p w14:paraId="04100F79" w14:textId="6B22A379" w:rsidR="00F55621" w:rsidRPr="006E6105" w:rsidRDefault="00F55621" w:rsidP="00E50164">
      <w:pPr>
        <w:ind w:firstLine="709"/>
        <w:jc w:val="both"/>
        <w:rPr>
          <w:color w:val="000000" w:themeColor="text1"/>
          <w:sz w:val="28"/>
          <w:szCs w:val="28"/>
          <w:lang w:val="kk-KZ"/>
        </w:rPr>
      </w:pPr>
      <w:r w:rsidRPr="006E6105">
        <w:rPr>
          <w:color w:val="000000" w:themeColor="text1"/>
          <w:sz w:val="28"/>
          <w:szCs w:val="28"/>
          <w:lang w:val="kk-KZ"/>
        </w:rPr>
        <w:tab/>
      </w:r>
      <w:r w:rsidR="009261A0" w:rsidRPr="006E6105">
        <w:rPr>
          <w:color w:val="000000" w:themeColor="text1"/>
          <w:sz w:val="28"/>
          <w:szCs w:val="28"/>
          <w:lang w:val="kk-KZ"/>
        </w:rPr>
        <w:t>Бұл әдіс жүрек биотоктарының дене бетінде тұрақты таралуы бар және оларды тіркеуге (шығаруға), күшейтуге, содан кейін тән қисық – ЭКГ түрінде жазуға болатындығы туралы идеяға негізделген.</w:t>
      </w:r>
      <w:r w:rsidR="009261A0" w:rsidRPr="00DF27F3">
        <w:rPr>
          <w:color w:val="000000" w:themeColor="text1"/>
          <w:sz w:val="28"/>
          <w:szCs w:val="28"/>
          <w:lang w:val="kk-KZ"/>
        </w:rPr>
        <w:t xml:space="preserve"> </w:t>
      </w:r>
      <w:r w:rsidR="00507CA3" w:rsidRPr="006E6105">
        <w:rPr>
          <w:color w:val="000000" w:themeColor="text1"/>
          <w:sz w:val="28"/>
          <w:szCs w:val="28"/>
          <w:lang w:val="kk-KZ"/>
        </w:rPr>
        <w:t xml:space="preserve">Мұны алғаш рет </w:t>
      </w:r>
      <w:r w:rsidR="00507CA3" w:rsidRPr="00DF27F3">
        <w:rPr>
          <w:color w:val="000000" w:themeColor="text1"/>
          <w:sz w:val="28"/>
          <w:szCs w:val="28"/>
          <w:lang w:val="kk-KZ"/>
        </w:rPr>
        <w:t>В</w:t>
      </w:r>
      <w:r w:rsidR="00507CA3" w:rsidRPr="006E6105">
        <w:rPr>
          <w:color w:val="000000" w:themeColor="text1"/>
          <w:sz w:val="28"/>
          <w:szCs w:val="28"/>
          <w:lang w:val="kk-KZ"/>
        </w:rPr>
        <w:t xml:space="preserve">. Эйнтховен (в. Эйнтовен) 1903 жылы </w:t>
      </w:r>
      <w:r w:rsidR="00507CA3" w:rsidRPr="00DF27F3">
        <w:rPr>
          <w:color w:val="000000" w:themeColor="text1"/>
          <w:sz w:val="28"/>
          <w:szCs w:val="28"/>
          <w:lang w:val="kk-KZ"/>
        </w:rPr>
        <w:t>іске асыра алды</w:t>
      </w:r>
      <w:r w:rsidR="00507CA3" w:rsidRPr="006E6105">
        <w:rPr>
          <w:color w:val="000000" w:themeColor="text1"/>
          <w:sz w:val="28"/>
          <w:szCs w:val="28"/>
          <w:lang w:val="kk-KZ"/>
        </w:rPr>
        <w:t>.</w:t>
      </w:r>
      <w:r w:rsidRPr="006E6105">
        <w:rPr>
          <w:color w:val="000000" w:themeColor="text1"/>
          <w:sz w:val="28"/>
          <w:szCs w:val="28"/>
          <w:lang w:val="kk-KZ"/>
        </w:rPr>
        <w:t xml:space="preserve"> </w:t>
      </w:r>
      <w:r w:rsidR="00507CA3" w:rsidRPr="006E6105">
        <w:rPr>
          <w:color w:val="000000" w:themeColor="text1"/>
          <w:sz w:val="28"/>
          <w:szCs w:val="28"/>
          <w:lang w:val="kk-KZ"/>
        </w:rPr>
        <w:t>В. Эйнтховен ЭКГ тістерін латын алфавитінің P, Q, R, S, T әріптерімен белгіледі. ЭКГ-бұл миокардта болатын электрофизиологиялық процестердің графикалық көрінісі.</w:t>
      </w:r>
      <w:r w:rsidRPr="006E6105">
        <w:rPr>
          <w:color w:val="000000" w:themeColor="text1"/>
          <w:sz w:val="28"/>
          <w:szCs w:val="28"/>
          <w:lang w:val="kk-KZ"/>
        </w:rPr>
        <w:tab/>
      </w:r>
      <w:r w:rsidR="00507CA3" w:rsidRPr="006E6105">
        <w:rPr>
          <w:color w:val="000000" w:themeColor="text1"/>
          <w:sz w:val="28"/>
          <w:szCs w:val="28"/>
          <w:lang w:val="kk-KZ"/>
        </w:rPr>
        <w:t>Жүрек өзінің ырғақ драйвері шығаратын электр импульстарының әсерінен жұмыс істейді (қозғалады) [3</w:t>
      </w:r>
      <w:r w:rsidR="008F2FA9" w:rsidRPr="006E6105">
        <w:rPr>
          <w:color w:val="000000" w:themeColor="text1"/>
          <w:sz w:val="28"/>
          <w:szCs w:val="28"/>
          <w:lang w:val="kk-KZ"/>
        </w:rPr>
        <w:t>9</w:t>
      </w:r>
      <w:r w:rsidR="00507CA3" w:rsidRPr="006E6105">
        <w:rPr>
          <w:color w:val="000000" w:themeColor="text1"/>
          <w:sz w:val="28"/>
          <w:szCs w:val="28"/>
          <w:lang w:val="kk-KZ"/>
        </w:rPr>
        <w:t>].</w:t>
      </w:r>
      <w:r w:rsidR="00507CA3" w:rsidRPr="00DF27F3">
        <w:rPr>
          <w:color w:val="000000" w:themeColor="text1"/>
          <w:sz w:val="28"/>
          <w:szCs w:val="28"/>
          <w:lang w:val="kk-KZ"/>
        </w:rPr>
        <w:t xml:space="preserve"> </w:t>
      </w:r>
      <w:r w:rsidR="00507CA3" w:rsidRPr="006E6105">
        <w:rPr>
          <w:color w:val="000000" w:themeColor="text1"/>
          <w:sz w:val="28"/>
          <w:szCs w:val="28"/>
          <w:lang w:val="kk-KZ"/>
        </w:rPr>
        <w:t>Анатомиялық тұрғыдан алғанда, бұл жүрек ырғағының драйвері оң жақ атриумда, қуыс тамырлардың бірігу орнында, синус түйінінде орналасқан (1.2.1-суретті қараңыз), со</w:t>
      </w:r>
      <w:r w:rsidR="00507CA3" w:rsidRPr="00DF27F3">
        <w:rPr>
          <w:color w:val="000000" w:themeColor="text1"/>
          <w:sz w:val="28"/>
          <w:szCs w:val="28"/>
          <w:lang w:val="kk-KZ"/>
        </w:rPr>
        <w:t>л себепті</w:t>
      </w:r>
      <w:r w:rsidR="00507CA3" w:rsidRPr="006E6105">
        <w:rPr>
          <w:color w:val="000000" w:themeColor="text1"/>
          <w:sz w:val="28"/>
          <w:szCs w:val="28"/>
          <w:lang w:val="kk-KZ"/>
        </w:rPr>
        <w:t xml:space="preserve"> одан шыққан қозу импульсі сәйкесінше синус импульсі деп аталады.</w:t>
      </w:r>
      <w:r w:rsidRPr="006E6105">
        <w:rPr>
          <w:color w:val="000000" w:themeColor="text1"/>
          <w:sz w:val="28"/>
          <w:szCs w:val="28"/>
          <w:lang w:val="kk-KZ"/>
        </w:rPr>
        <w:t xml:space="preserve"> </w:t>
      </w:r>
    </w:p>
    <w:p w14:paraId="772E4AAB" w14:textId="77777777" w:rsidR="00F55621" w:rsidRPr="006E6105" w:rsidRDefault="00F55621" w:rsidP="00E50164">
      <w:pPr>
        <w:autoSpaceDE w:val="0"/>
        <w:autoSpaceDN w:val="0"/>
        <w:adjustRightInd w:val="0"/>
        <w:ind w:firstLine="567"/>
        <w:contextualSpacing/>
        <w:jc w:val="both"/>
        <w:rPr>
          <w:color w:val="000000" w:themeColor="text1"/>
          <w:sz w:val="28"/>
          <w:szCs w:val="28"/>
          <w:lang w:val="kk-KZ"/>
        </w:rPr>
      </w:pPr>
    </w:p>
    <w:p w14:paraId="28EDFA99" w14:textId="5C00352E" w:rsidR="00F55621" w:rsidRPr="00DF27F3" w:rsidRDefault="00DF5C92" w:rsidP="00E50164">
      <w:pPr>
        <w:autoSpaceDE w:val="0"/>
        <w:autoSpaceDN w:val="0"/>
        <w:adjustRightInd w:val="0"/>
        <w:contextualSpacing/>
        <w:jc w:val="center"/>
        <w:rPr>
          <w:color w:val="000000" w:themeColor="text1"/>
          <w:sz w:val="28"/>
          <w:szCs w:val="28"/>
        </w:rPr>
      </w:pPr>
      <w:r w:rsidRPr="00DF27F3">
        <w:rPr>
          <w:noProof/>
          <w:color w:val="000000" w:themeColor="text1"/>
          <w:sz w:val="28"/>
          <w:szCs w:val="28"/>
          <w:lang w:val="ru-RU"/>
        </w:rPr>
        <w:drawing>
          <wp:inline distT="0" distB="0" distL="0" distR="0" wp14:anchorId="0F051A74" wp14:editId="288ABD64">
            <wp:extent cx="4646428" cy="3274602"/>
            <wp:effectExtent l="0" t="0" r="1905"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4720144" cy="3326554"/>
                    </a:xfrm>
                    <a:prstGeom prst="rect">
                      <a:avLst/>
                    </a:prstGeom>
                  </pic:spPr>
                </pic:pic>
              </a:graphicData>
            </a:graphic>
          </wp:inline>
        </w:drawing>
      </w:r>
    </w:p>
    <w:p w14:paraId="4CB375AE" w14:textId="1165C469" w:rsidR="00F55621" w:rsidRPr="00DF27F3" w:rsidRDefault="00507CA3" w:rsidP="00E50164">
      <w:pPr>
        <w:autoSpaceDE w:val="0"/>
        <w:autoSpaceDN w:val="0"/>
        <w:adjustRightInd w:val="0"/>
        <w:contextualSpacing/>
        <w:jc w:val="center"/>
        <w:rPr>
          <w:color w:val="000000" w:themeColor="text1"/>
          <w:sz w:val="28"/>
          <w:szCs w:val="28"/>
        </w:rPr>
      </w:pPr>
      <w:r w:rsidRPr="00DF27F3">
        <w:rPr>
          <w:color w:val="000000" w:themeColor="text1"/>
          <w:sz w:val="28"/>
          <w:szCs w:val="28"/>
        </w:rPr>
        <w:t>Сурет 1.2.1. Жүректің өткізгіш жүйесінің анатомиясы</w:t>
      </w:r>
      <w:r w:rsidR="00F55621" w:rsidRPr="00DF27F3">
        <w:rPr>
          <w:color w:val="000000" w:themeColor="text1"/>
          <w:sz w:val="28"/>
          <w:szCs w:val="28"/>
        </w:rPr>
        <w:t xml:space="preserve"> </w:t>
      </w:r>
    </w:p>
    <w:p w14:paraId="417D70D3" w14:textId="0C58E169" w:rsidR="00F55621" w:rsidRPr="00DF27F3" w:rsidRDefault="003946E8" w:rsidP="00E50164">
      <w:pPr>
        <w:pStyle w:val="aa"/>
        <w:spacing w:line="240" w:lineRule="auto"/>
        <w:rPr>
          <w:color w:val="000000" w:themeColor="text1"/>
          <w:sz w:val="28"/>
          <w:szCs w:val="28"/>
        </w:rPr>
      </w:pPr>
      <w:r w:rsidRPr="00DF27F3">
        <w:rPr>
          <w:color w:val="000000" w:themeColor="text1"/>
          <w:sz w:val="28"/>
          <w:szCs w:val="28"/>
        </w:rPr>
        <w:lastRenderedPageBreak/>
        <w:t xml:space="preserve">Синус түйіні электр импульстарын шығарады, </w:t>
      </w:r>
      <w:r w:rsidRPr="00DF27F3">
        <w:rPr>
          <w:color w:val="000000" w:themeColor="text1"/>
          <w:sz w:val="28"/>
          <w:szCs w:val="28"/>
          <w:lang w:val="kk-KZ"/>
        </w:rPr>
        <w:t>олар</w:t>
      </w:r>
      <w:r w:rsidRPr="00DF27F3">
        <w:rPr>
          <w:color w:val="000000" w:themeColor="text1"/>
          <w:sz w:val="28"/>
          <w:szCs w:val="28"/>
        </w:rPr>
        <w:t xml:space="preserve"> өткізгіш жүйе арқылы миокард жасушаларын қоздырады</w:t>
      </w:r>
      <w:r w:rsidR="00F55621" w:rsidRPr="00DF27F3">
        <w:rPr>
          <w:color w:val="000000" w:themeColor="text1"/>
          <w:sz w:val="28"/>
          <w:szCs w:val="28"/>
        </w:rPr>
        <w:t xml:space="preserve">. </w:t>
      </w:r>
      <w:r w:rsidRPr="00DF27F3">
        <w:rPr>
          <w:color w:val="000000" w:themeColor="text1"/>
          <w:sz w:val="28"/>
          <w:szCs w:val="28"/>
        </w:rPr>
        <w:t>Миокард жасушаларының электрлік белсенділігі нәтижесінде жүрек айналасында белгілі бір уақыт аралығында өзгеретін электр өрісін жасайды.</w:t>
      </w:r>
      <w:r w:rsidR="00F55621" w:rsidRPr="00DF27F3">
        <w:rPr>
          <w:color w:val="000000" w:themeColor="text1"/>
          <w:sz w:val="28"/>
          <w:szCs w:val="28"/>
        </w:rPr>
        <w:t xml:space="preserve"> </w:t>
      </w:r>
      <w:r w:rsidRPr="00DF27F3">
        <w:rPr>
          <w:color w:val="000000" w:themeColor="text1"/>
          <w:sz w:val="28"/>
          <w:szCs w:val="28"/>
        </w:rPr>
        <w:t>Теріге орналастырылған электродтар осы өрістің өзгеруін қабылдайды және оларды электрокардиографқа жібереді.</w:t>
      </w:r>
      <w:r w:rsidRPr="00DF27F3">
        <w:rPr>
          <w:color w:val="000000" w:themeColor="text1"/>
          <w:sz w:val="28"/>
          <w:szCs w:val="28"/>
          <w:lang w:val="kk-KZ"/>
        </w:rPr>
        <w:t xml:space="preserve"> </w:t>
      </w:r>
      <w:r w:rsidRPr="00DF27F3">
        <w:rPr>
          <w:color w:val="000000" w:themeColor="text1"/>
          <w:sz w:val="28"/>
          <w:szCs w:val="28"/>
        </w:rPr>
        <w:t>Қалыпты ЭКГ тістері мен аралықтары 1.2.2 суретте көрсетілген [</w:t>
      </w:r>
      <w:r w:rsidR="00F72371" w:rsidRPr="00DF27F3">
        <w:rPr>
          <w:color w:val="000000" w:themeColor="text1"/>
          <w:sz w:val="28"/>
          <w:szCs w:val="28"/>
        </w:rPr>
        <w:t>40</w:t>
      </w:r>
      <w:r w:rsidRPr="00DF27F3">
        <w:rPr>
          <w:color w:val="000000" w:themeColor="text1"/>
          <w:sz w:val="28"/>
          <w:szCs w:val="28"/>
        </w:rPr>
        <w:t>].</w:t>
      </w:r>
    </w:p>
    <w:p w14:paraId="045E29FE" w14:textId="77777777" w:rsidR="00F55621" w:rsidRPr="00DF27F3" w:rsidRDefault="00F55621" w:rsidP="00E50164">
      <w:pPr>
        <w:pStyle w:val="aa"/>
        <w:spacing w:line="240" w:lineRule="auto"/>
        <w:rPr>
          <w:color w:val="000000" w:themeColor="text1"/>
          <w:sz w:val="28"/>
          <w:szCs w:val="28"/>
        </w:rPr>
      </w:pPr>
    </w:p>
    <w:p w14:paraId="2B7DB8DC" w14:textId="77777777" w:rsidR="00F55621" w:rsidRPr="00DF27F3" w:rsidRDefault="00F55621" w:rsidP="00E50164">
      <w:pPr>
        <w:jc w:val="center"/>
        <w:rPr>
          <w:color w:val="000000" w:themeColor="text1"/>
          <w:sz w:val="28"/>
          <w:szCs w:val="28"/>
        </w:rPr>
      </w:pPr>
    </w:p>
    <w:p w14:paraId="1129A39F" w14:textId="63BDD6E8" w:rsidR="00F55621" w:rsidRPr="00DF27F3" w:rsidRDefault="00F55621" w:rsidP="00E50164">
      <w:pPr>
        <w:jc w:val="center"/>
        <w:rPr>
          <w:color w:val="000000" w:themeColor="text1"/>
          <w:sz w:val="28"/>
          <w:szCs w:val="28"/>
        </w:rPr>
      </w:pPr>
      <w:r w:rsidRPr="00DF27F3">
        <w:rPr>
          <w:color w:val="000000" w:themeColor="text1"/>
          <w:sz w:val="28"/>
          <w:szCs w:val="28"/>
        </w:rPr>
        <w:fldChar w:fldCharType="begin"/>
      </w:r>
      <w:r w:rsidR="00714F26" w:rsidRPr="00DF27F3">
        <w:rPr>
          <w:color w:val="000000" w:themeColor="text1"/>
          <w:sz w:val="28"/>
          <w:szCs w:val="28"/>
        </w:rPr>
        <w:instrText xml:space="preserve"> INCLUDEPICTURE "C:\\var\\folders\\02\\5gq7vw857_vccp42jfnh6v8r0000gn\\T\\com.microsoft.Word\\WebArchiveCopyPasteTempFiles\\29de33968d.jpg" \* MERGEFORMAT </w:instrText>
      </w:r>
      <w:r w:rsidRPr="00DF27F3">
        <w:rPr>
          <w:color w:val="000000" w:themeColor="text1"/>
          <w:sz w:val="28"/>
          <w:szCs w:val="28"/>
        </w:rPr>
        <w:fldChar w:fldCharType="separate"/>
      </w:r>
      <w:r w:rsidRPr="00DF27F3">
        <w:rPr>
          <w:noProof/>
          <w:color w:val="000000" w:themeColor="text1"/>
          <w:sz w:val="28"/>
          <w:szCs w:val="28"/>
          <w:lang w:val="ru-RU"/>
        </w:rPr>
        <w:drawing>
          <wp:inline distT="0" distB="0" distL="0" distR="0" wp14:anchorId="4E75CE19" wp14:editId="187081A8">
            <wp:extent cx="4975412" cy="2590952"/>
            <wp:effectExtent l="0" t="0" r="3175" b="0"/>
            <wp:docPr id="1923" name="Рисунок 1923" descr="Электрокардиография: элементы ЭКГ и принципы анализа серд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descr="Электрокардиография: элементы ЭКГ и принципы анализа сердца"/>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53521" cy="2631627"/>
                    </a:xfrm>
                    <a:prstGeom prst="rect">
                      <a:avLst/>
                    </a:prstGeom>
                    <a:noFill/>
                    <a:ln>
                      <a:noFill/>
                    </a:ln>
                  </pic:spPr>
                </pic:pic>
              </a:graphicData>
            </a:graphic>
          </wp:inline>
        </w:drawing>
      </w:r>
      <w:r w:rsidRPr="00DF27F3">
        <w:rPr>
          <w:color w:val="000000" w:themeColor="text1"/>
          <w:sz w:val="28"/>
          <w:szCs w:val="28"/>
        </w:rPr>
        <w:fldChar w:fldCharType="end"/>
      </w:r>
    </w:p>
    <w:p w14:paraId="0576BA1F" w14:textId="77777777" w:rsidR="00F55621" w:rsidRPr="00DF27F3" w:rsidRDefault="00F55621" w:rsidP="00E50164">
      <w:pPr>
        <w:autoSpaceDE w:val="0"/>
        <w:autoSpaceDN w:val="0"/>
        <w:adjustRightInd w:val="0"/>
        <w:contextualSpacing/>
        <w:rPr>
          <w:color w:val="000000" w:themeColor="text1"/>
          <w:sz w:val="28"/>
          <w:szCs w:val="28"/>
        </w:rPr>
      </w:pPr>
    </w:p>
    <w:p w14:paraId="36CEE2F2" w14:textId="70898A0B" w:rsidR="00F55621" w:rsidRPr="00DF27F3" w:rsidRDefault="003946E8" w:rsidP="00E50164">
      <w:pPr>
        <w:autoSpaceDE w:val="0"/>
        <w:autoSpaceDN w:val="0"/>
        <w:adjustRightInd w:val="0"/>
        <w:contextualSpacing/>
        <w:jc w:val="center"/>
        <w:rPr>
          <w:color w:val="000000" w:themeColor="text1"/>
          <w:sz w:val="28"/>
          <w:szCs w:val="28"/>
        </w:rPr>
      </w:pPr>
      <w:r w:rsidRPr="00DF27F3">
        <w:rPr>
          <w:color w:val="000000" w:themeColor="text1"/>
          <w:sz w:val="28"/>
          <w:szCs w:val="28"/>
        </w:rPr>
        <w:t>Сурет 1.2.2. Қалыпты ЭКГ тістері мен аралықтары</w:t>
      </w:r>
    </w:p>
    <w:p w14:paraId="39E533C8" w14:textId="77777777" w:rsidR="00F55621" w:rsidRPr="00DF27F3" w:rsidRDefault="00F55621" w:rsidP="00E50164">
      <w:pPr>
        <w:autoSpaceDE w:val="0"/>
        <w:autoSpaceDN w:val="0"/>
        <w:adjustRightInd w:val="0"/>
        <w:contextualSpacing/>
        <w:jc w:val="center"/>
        <w:rPr>
          <w:color w:val="000000" w:themeColor="text1"/>
          <w:sz w:val="28"/>
          <w:szCs w:val="28"/>
        </w:rPr>
      </w:pPr>
    </w:p>
    <w:p w14:paraId="3F89498C" w14:textId="10BF2E9C" w:rsidR="00971786" w:rsidRPr="00DF27F3" w:rsidRDefault="008620BD" w:rsidP="00E50164">
      <w:pPr>
        <w:pStyle w:val="aa"/>
        <w:spacing w:line="240" w:lineRule="auto"/>
        <w:rPr>
          <w:color w:val="000000" w:themeColor="text1"/>
          <w:sz w:val="28"/>
          <w:szCs w:val="28"/>
        </w:rPr>
      </w:pPr>
      <w:r w:rsidRPr="00DF27F3">
        <w:rPr>
          <w:color w:val="000000" w:themeColor="text1"/>
          <w:sz w:val="28"/>
          <w:szCs w:val="28"/>
        </w:rPr>
        <w:t>Тік тісшелерді тіркеуден басқа, ЭКГ-ға көлденеңінен импульс жүректің белгілі бір бөліктері бойынша өтетін уақыт жазылады.</w:t>
      </w:r>
      <w:r w:rsidR="00F55621" w:rsidRPr="00DF27F3">
        <w:rPr>
          <w:color w:val="000000" w:themeColor="text1"/>
          <w:sz w:val="28"/>
          <w:szCs w:val="28"/>
        </w:rPr>
        <w:t xml:space="preserve"> </w:t>
      </w:r>
      <w:r w:rsidR="00971786" w:rsidRPr="00DF27F3">
        <w:rPr>
          <w:color w:val="000000" w:themeColor="text1"/>
          <w:sz w:val="28"/>
          <w:szCs w:val="28"/>
        </w:rPr>
        <w:t>Кардиограммадағы уақыт бойынша (секундпен) өлшенген сегмент интервал деп аталады</w:t>
      </w:r>
      <w:r w:rsidR="00972484" w:rsidRPr="00DF27F3">
        <w:rPr>
          <w:color w:val="000000" w:themeColor="text1"/>
          <w:sz w:val="28"/>
          <w:szCs w:val="28"/>
          <w:lang w:val="kk-KZ"/>
        </w:rPr>
        <w:t xml:space="preserve"> </w:t>
      </w:r>
      <w:r w:rsidR="00972484" w:rsidRPr="00DF27F3">
        <w:rPr>
          <w:color w:val="000000" w:themeColor="text1"/>
          <w:sz w:val="28"/>
          <w:szCs w:val="28"/>
        </w:rPr>
        <w:t>[41-43]</w:t>
      </w:r>
      <w:r w:rsidR="00971786" w:rsidRPr="00DF27F3">
        <w:rPr>
          <w:color w:val="000000" w:themeColor="text1"/>
          <w:sz w:val="28"/>
          <w:szCs w:val="28"/>
        </w:rPr>
        <w:t>.</w:t>
      </w:r>
    </w:p>
    <w:p w14:paraId="0E61E435" w14:textId="3A10F03F" w:rsidR="00F55621" w:rsidRPr="006E6105" w:rsidRDefault="00971786" w:rsidP="00E50164">
      <w:pPr>
        <w:pStyle w:val="aa"/>
        <w:spacing w:line="240" w:lineRule="auto"/>
        <w:rPr>
          <w:color w:val="000000" w:themeColor="text1"/>
          <w:sz w:val="28"/>
          <w:szCs w:val="28"/>
          <w:lang w:val="kk-KZ"/>
        </w:rPr>
      </w:pPr>
      <w:r w:rsidRPr="00DF27F3">
        <w:rPr>
          <w:color w:val="000000" w:themeColor="text1"/>
          <w:sz w:val="28"/>
          <w:szCs w:val="28"/>
        </w:rPr>
        <w:t>Электрлік қозу импульсі синус түйінінде пайда болады (ЭКГ-да тіркелмейді), атриа арқылы таралады (P тісі ЭКГ-да тіркеледі) және атриовентрикулярлық (АВ) түйінінен өтеді (1.2.2-суретті қараңыз).</w:t>
      </w:r>
      <w:r w:rsidR="00F55621" w:rsidRPr="00DF27F3">
        <w:rPr>
          <w:color w:val="000000" w:themeColor="text1"/>
          <w:sz w:val="28"/>
          <w:szCs w:val="28"/>
        </w:rPr>
        <w:t xml:space="preserve"> </w:t>
      </w:r>
      <w:r w:rsidRPr="00DF27F3">
        <w:rPr>
          <w:color w:val="000000" w:themeColor="text1"/>
          <w:sz w:val="28"/>
          <w:szCs w:val="28"/>
        </w:rPr>
        <w:t>АВ түйінінде импульстің физиологиялық кідірісі жүреді (жүргізу жылдамдығының баяулауы), сондықтан ЭКГ-да P және Q тістері арасындағы бөлім (PQ сегменті) изоэлектрлік (изоляция) деп аталатын түзу сызық</w:t>
      </w:r>
      <w:r w:rsidRPr="00DF27F3">
        <w:rPr>
          <w:color w:val="000000" w:themeColor="text1"/>
          <w:sz w:val="28"/>
          <w:szCs w:val="28"/>
          <w:lang w:val="kk-KZ"/>
        </w:rPr>
        <w:t>пен көрсетілген</w:t>
      </w:r>
      <w:r w:rsidRPr="00DF27F3">
        <w:rPr>
          <w:color w:val="000000" w:themeColor="text1"/>
          <w:sz w:val="28"/>
          <w:szCs w:val="28"/>
        </w:rPr>
        <w:t>.</w:t>
      </w:r>
      <w:r w:rsidRPr="00DF27F3">
        <w:rPr>
          <w:color w:val="000000" w:themeColor="text1"/>
          <w:sz w:val="28"/>
          <w:szCs w:val="28"/>
          <w:lang w:val="kk-KZ"/>
        </w:rPr>
        <w:t xml:space="preserve"> </w:t>
      </w:r>
      <w:r w:rsidRPr="006E6105">
        <w:rPr>
          <w:color w:val="000000" w:themeColor="text1"/>
          <w:sz w:val="28"/>
          <w:szCs w:val="28"/>
          <w:lang w:val="kk-KZ"/>
        </w:rPr>
        <w:t>Әрі қарай, электр импульсі Гис сәулелік жүйесі мен Пуркинье талшықтарымен ұсынылған қарыншалардың өткізгіш жолдарына жет</w:t>
      </w:r>
      <w:r w:rsidRPr="00DF27F3">
        <w:rPr>
          <w:color w:val="000000" w:themeColor="text1"/>
          <w:sz w:val="28"/>
          <w:szCs w:val="28"/>
          <w:lang w:val="kk-KZ"/>
        </w:rPr>
        <w:t>іп</w:t>
      </w:r>
      <w:r w:rsidRPr="006E6105">
        <w:rPr>
          <w:color w:val="000000" w:themeColor="text1"/>
          <w:sz w:val="28"/>
          <w:szCs w:val="28"/>
          <w:lang w:val="kk-KZ"/>
        </w:rPr>
        <w:t xml:space="preserve"> (1.2.1-суретті қараңыз)</w:t>
      </w:r>
      <w:r w:rsidRPr="00DF27F3">
        <w:rPr>
          <w:color w:val="000000" w:themeColor="text1"/>
          <w:sz w:val="28"/>
          <w:szCs w:val="28"/>
          <w:lang w:val="kk-KZ"/>
        </w:rPr>
        <w:t xml:space="preserve">, </w:t>
      </w:r>
      <w:r w:rsidRPr="006E6105">
        <w:rPr>
          <w:color w:val="000000" w:themeColor="text1"/>
          <w:sz w:val="28"/>
          <w:szCs w:val="28"/>
          <w:lang w:val="kk-KZ"/>
        </w:rPr>
        <w:t>қарыншалық миокардты қоздырады.</w:t>
      </w:r>
      <w:r w:rsidR="00F55621" w:rsidRPr="006E6105">
        <w:rPr>
          <w:color w:val="000000" w:themeColor="text1"/>
          <w:sz w:val="28"/>
          <w:szCs w:val="28"/>
          <w:lang w:val="kk-KZ"/>
        </w:rPr>
        <w:t xml:space="preserve"> </w:t>
      </w:r>
      <w:r w:rsidRPr="006E6105">
        <w:rPr>
          <w:color w:val="000000" w:themeColor="text1"/>
          <w:sz w:val="28"/>
          <w:szCs w:val="28"/>
          <w:lang w:val="kk-KZ"/>
        </w:rPr>
        <w:t>Бұл процесс QRS қарыншалық кешенінің қалыптасуымен көрінеді (1.2.2-суретті қараңыз).</w:t>
      </w:r>
      <w:r w:rsidR="00F55621" w:rsidRPr="006E6105">
        <w:rPr>
          <w:color w:val="000000" w:themeColor="text1"/>
          <w:sz w:val="28"/>
          <w:szCs w:val="28"/>
          <w:lang w:val="kk-KZ"/>
        </w:rPr>
        <w:t xml:space="preserve"> </w:t>
      </w:r>
      <w:r w:rsidR="00575C83" w:rsidRPr="006E6105">
        <w:rPr>
          <w:color w:val="000000" w:themeColor="text1"/>
          <w:sz w:val="28"/>
          <w:szCs w:val="28"/>
          <w:lang w:val="kk-KZ"/>
        </w:rPr>
        <w:t>Қарыншаны қоздыр</w:t>
      </w:r>
      <w:r w:rsidR="00575C83" w:rsidRPr="00DF27F3">
        <w:rPr>
          <w:color w:val="000000" w:themeColor="text1"/>
          <w:sz w:val="28"/>
          <w:szCs w:val="28"/>
          <w:lang w:val="kk-KZ"/>
        </w:rPr>
        <w:t xml:space="preserve">ғаннан кейін </w:t>
      </w:r>
      <w:r w:rsidR="00575C83" w:rsidRPr="006E6105">
        <w:rPr>
          <w:color w:val="000000" w:themeColor="text1"/>
          <w:sz w:val="28"/>
          <w:szCs w:val="28"/>
          <w:lang w:val="kk-KZ"/>
        </w:rPr>
        <w:t>электр қоздыру импульсі төменд</w:t>
      </w:r>
      <w:r w:rsidR="00575C83" w:rsidRPr="00DF27F3">
        <w:rPr>
          <w:color w:val="000000" w:themeColor="text1"/>
          <w:sz w:val="28"/>
          <w:szCs w:val="28"/>
          <w:lang w:val="kk-KZ"/>
        </w:rPr>
        <w:t>еп,</w:t>
      </w:r>
      <w:r w:rsidR="00575C83" w:rsidRPr="006E6105">
        <w:rPr>
          <w:color w:val="000000" w:themeColor="text1"/>
          <w:sz w:val="28"/>
          <w:szCs w:val="28"/>
          <w:lang w:val="kk-KZ"/>
        </w:rPr>
        <w:t xml:space="preserve"> ST сегменті мен Т тістері арқылы ЭКГ-да көрінетін реполяризация процестері жүреді.</w:t>
      </w:r>
    </w:p>
    <w:p w14:paraId="5C7C7F9F" w14:textId="3E22BFF9" w:rsidR="00F55621" w:rsidRPr="006E6105" w:rsidRDefault="00575C83" w:rsidP="00E50164">
      <w:pPr>
        <w:pStyle w:val="afd"/>
        <w:spacing w:before="0" w:after="0"/>
        <w:ind w:firstLine="709"/>
        <w:contextualSpacing/>
        <w:jc w:val="both"/>
        <w:rPr>
          <w:rFonts w:eastAsiaTheme="minorHAnsi"/>
          <w:color w:val="000000" w:themeColor="text1"/>
          <w:sz w:val="28"/>
          <w:szCs w:val="28"/>
          <w:lang w:val="kk-KZ" w:eastAsia="en-US"/>
        </w:rPr>
      </w:pPr>
      <w:r w:rsidRPr="006E6105">
        <w:rPr>
          <w:rFonts w:eastAsiaTheme="minorHAnsi"/>
          <w:color w:val="000000" w:themeColor="text1"/>
          <w:sz w:val="28"/>
          <w:szCs w:val="28"/>
          <w:lang w:val="kk-KZ" w:eastAsia="en-US"/>
        </w:rPr>
        <w:t>Осылайша, ЭКГ генезисі миокард жасушаларында деполяризация (қозу) және реполяризация (релаксация немесе бастапқы күйді қалпына келтіру) процестерімен анықталады</w:t>
      </w:r>
      <w:r w:rsidR="00D45422" w:rsidRPr="00DF27F3">
        <w:rPr>
          <w:rFonts w:eastAsiaTheme="minorHAnsi"/>
          <w:color w:val="000000" w:themeColor="text1"/>
          <w:sz w:val="28"/>
          <w:szCs w:val="28"/>
          <w:lang w:val="kk-KZ" w:eastAsia="en-US"/>
        </w:rPr>
        <w:t xml:space="preserve"> </w:t>
      </w:r>
      <w:r w:rsidR="00D45422" w:rsidRPr="006E6105">
        <w:rPr>
          <w:color w:val="000000" w:themeColor="text1"/>
          <w:sz w:val="28"/>
          <w:szCs w:val="28"/>
          <w:lang w:val="kk-KZ"/>
        </w:rPr>
        <w:t>[4</w:t>
      </w:r>
      <w:r w:rsidR="00D45422" w:rsidRPr="00DF27F3">
        <w:rPr>
          <w:color w:val="000000" w:themeColor="text1"/>
          <w:sz w:val="28"/>
          <w:szCs w:val="28"/>
          <w:lang w:val="kk-KZ"/>
        </w:rPr>
        <w:t>4</w:t>
      </w:r>
      <w:r w:rsidR="00D45422" w:rsidRPr="006E6105">
        <w:rPr>
          <w:color w:val="000000" w:themeColor="text1"/>
          <w:sz w:val="28"/>
          <w:szCs w:val="28"/>
          <w:lang w:val="kk-KZ"/>
        </w:rPr>
        <w:t>-4</w:t>
      </w:r>
      <w:r w:rsidR="00D45422" w:rsidRPr="00DF27F3">
        <w:rPr>
          <w:color w:val="000000" w:themeColor="text1"/>
          <w:sz w:val="28"/>
          <w:szCs w:val="28"/>
          <w:lang w:val="kk-KZ"/>
        </w:rPr>
        <w:t>8</w:t>
      </w:r>
      <w:r w:rsidR="00D45422" w:rsidRPr="006E6105">
        <w:rPr>
          <w:color w:val="000000" w:themeColor="text1"/>
          <w:sz w:val="28"/>
          <w:szCs w:val="28"/>
          <w:lang w:val="kk-KZ"/>
        </w:rPr>
        <w:t>].</w:t>
      </w:r>
      <w:r w:rsidR="00F55621" w:rsidRPr="006E6105">
        <w:rPr>
          <w:rFonts w:eastAsiaTheme="minorHAnsi"/>
          <w:color w:val="000000" w:themeColor="text1"/>
          <w:sz w:val="28"/>
          <w:szCs w:val="28"/>
          <w:lang w:val="kk-KZ" w:eastAsia="en-US"/>
        </w:rPr>
        <w:t xml:space="preserve"> </w:t>
      </w:r>
      <w:r w:rsidRPr="006E6105">
        <w:rPr>
          <w:rFonts w:eastAsiaTheme="minorHAnsi"/>
          <w:color w:val="000000" w:themeColor="text1"/>
          <w:sz w:val="28"/>
          <w:szCs w:val="28"/>
          <w:lang w:val="kk-KZ" w:eastAsia="en-US"/>
        </w:rPr>
        <w:t>ЭКГ генезисінің процесін 1.2.3-суретте к</w:t>
      </w:r>
      <w:r w:rsidRPr="00DF27F3">
        <w:rPr>
          <w:rFonts w:eastAsiaTheme="minorHAnsi"/>
          <w:color w:val="000000" w:themeColor="text1"/>
          <w:sz w:val="28"/>
          <w:szCs w:val="28"/>
          <w:lang w:val="kk-KZ" w:eastAsia="en-US"/>
        </w:rPr>
        <w:t>елтірілген</w:t>
      </w:r>
      <w:r w:rsidRPr="006E6105">
        <w:rPr>
          <w:rFonts w:eastAsiaTheme="minorHAnsi"/>
          <w:color w:val="000000" w:themeColor="text1"/>
          <w:sz w:val="28"/>
          <w:szCs w:val="28"/>
          <w:lang w:val="kk-KZ" w:eastAsia="en-US"/>
        </w:rPr>
        <w:t xml:space="preserve"> шартты схема</w:t>
      </w:r>
      <w:r w:rsidRPr="00DF27F3">
        <w:rPr>
          <w:rFonts w:eastAsiaTheme="minorHAnsi"/>
          <w:color w:val="000000" w:themeColor="text1"/>
          <w:sz w:val="28"/>
          <w:szCs w:val="28"/>
          <w:lang w:val="kk-KZ" w:eastAsia="en-US"/>
        </w:rPr>
        <w:t>дан көруге</w:t>
      </w:r>
      <w:r w:rsidRPr="006E6105">
        <w:rPr>
          <w:rFonts w:eastAsiaTheme="minorHAnsi"/>
          <w:color w:val="000000" w:themeColor="text1"/>
          <w:sz w:val="28"/>
          <w:szCs w:val="28"/>
          <w:lang w:val="kk-KZ" w:eastAsia="en-US"/>
        </w:rPr>
        <w:t xml:space="preserve"> болады.</w:t>
      </w:r>
      <w:r w:rsidR="00F55621" w:rsidRPr="006E6105">
        <w:rPr>
          <w:rFonts w:eastAsiaTheme="minorHAnsi"/>
          <w:color w:val="000000" w:themeColor="text1"/>
          <w:sz w:val="28"/>
          <w:szCs w:val="28"/>
          <w:lang w:val="kk-KZ" w:eastAsia="en-US"/>
        </w:rPr>
        <w:t xml:space="preserve"> </w:t>
      </w:r>
      <w:r w:rsidRPr="006E6105">
        <w:rPr>
          <w:rFonts w:eastAsiaTheme="minorHAnsi"/>
          <w:color w:val="000000" w:themeColor="text1"/>
          <w:sz w:val="28"/>
          <w:szCs w:val="28"/>
          <w:lang w:val="kk-KZ" w:eastAsia="en-US"/>
        </w:rPr>
        <w:t xml:space="preserve">Жүрек бетінің барлық </w:t>
      </w:r>
      <w:r w:rsidRPr="006E6105">
        <w:rPr>
          <w:rFonts w:eastAsiaTheme="minorHAnsi"/>
          <w:color w:val="000000" w:themeColor="text1"/>
          <w:sz w:val="28"/>
          <w:szCs w:val="28"/>
          <w:lang w:val="kk-KZ" w:eastAsia="en-US"/>
        </w:rPr>
        <w:lastRenderedPageBreak/>
        <w:t>элементтерінің (Si) трансмембраналық әсер ету потенциалының (TM</w:t>
      </w:r>
      <w:r w:rsidRPr="00DF27F3">
        <w:rPr>
          <w:rFonts w:eastAsiaTheme="minorHAnsi"/>
          <w:color w:val="000000" w:themeColor="text1"/>
          <w:sz w:val="28"/>
          <w:szCs w:val="28"/>
          <w:lang w:val="kk-KZ" w:eastAsia="en-US"/>
        </w:rPr>
        <w:t>ӘП</w:t>
      </w:r>
      <w:r w:rsidRPr="006E6105">
        <w:rPr>
          <w:rFonts w:eastAsiaTheme="minorHAnsi"/>
          <w:color w:val="000000" w:themeColor="text1"/>
          <w:sz w:val="28"/>
          <w:szCs w:val="28"/>
          <w:lang w:val="kk-KZ" w:eastAsia="en-US"/>
        </w:rPr>
        <w:t>) фазалық ығысқан қисықтары тиісті k</w:t>
      </w:r>
      <w:r w:rsidRPr="006E6105">
        <w:rPr>
          <w:rFonts w:eastAsiaTheme="minorHAnsi"/>
          <w:color w:val="000000" w:themeColor="text1"/>
          <w:sz w:val="28"/>
          <w:szCs w:val="28"/>
          <w:vertAlign w:val="subscript"/>
          <w:lang w:val="kk-KZ" w:eastAsia="en-US"/>
        </w:rPr>
        <w:t>li</w:t>
      </w:r>
      <w:r w:rsidRPr="006E6105">
        <w:rPr>
          <w:rFonts w:eastAsiaTheme="minorHAnsi"/>
          <w:color w:val="000000" w:themeColor="text1"/>
          <w:sz w:val="28"/>
          <w:szCs w:val="28"/>
          <w:lang w:val="kk-KZ" w:eastAsia="en-US"/>
        </w:rPr>
        <w:t xml:space="preserve"> коэффициенттеріне көбейтіліп, тиісті </w:t>
      </w:r>
      <w:r w:rsidRPr="00DF27F3">
        <w:rPr>
          <w:rFonts w:eastAsiaTheme="minorHAnsi"/>
          <w:color w:val="000000" w:themeColor="text1"/>
          <w:sz w:val="28"/>
          <w:szCs w:val="28"/>
          <w:lang w:val="kk-KZ" w:eastAsia="en-US"/>
        </w:rPr>
        <w:t>тіркеуіштен</w:t>
      </w:r>
      <w:r w:rsidRPr="006E6105">
        <w:rPr>
          <w:rFonts w:eastAsiaTheme="minorHAnsi"/>
          <w:color w:val="000000" w:themeColor="text1"/>
          <w:sz w:val="28"/>
          <w:szCs w:val="28"/>
          <w:lang w:val="kk-KZ" w:eastAsia="en-US"/>
        </w:rPr>
        <w:t xml:space="preserve"> электрокардиосигнал түзеді (1.2.3-суретті қараңыз).</w:t>
      </w:r>
    </w:p>
    <w:p w14:paraId="2F38E3B5" w14:textId="1364369E" w:rsidR="00F55621" w:rsidRPr="006E6105" w:rsidRDefault="00A15697" w:rsidP="00E50164">
      <w:pPr>
        <w:ind w:firstLine="709"/>
        <w:contextualSpacing/>
        <w:jc w:val="both"/>
        <w:rPr>
          <w:color w:val="000000" w:themeColor="text1"/>
          <w:sz w:val="28"/>
          <w:szCs w:val="28"/>
          <w:lang w:val="kk-KZ"/>
        </w:rPr>
      </w:pPr>
      <w:r w:rsidRPr="006E6105">
        <w:rPr>
          <w:color w:val="000000" w:themeColor="text1"/>
          <w:sz w:val="28"/>
          <w:szCs w:val="28"/>
          <w:lang w:val="kk-KZ"/>
        </w:rPr>
        <w:t>Электрокардиосигналды (ЭКС) тіркеу белгілі бір ережелерге қатаң сәйкестікте жүзеге асырылады.</w:t>
      </w:r>
      <w:r w:rsidR="00F55621" w:rsidRPr="006E6105">
        <w:rPr>
          <w:color w:val="000000" w:themeColor="text1"/>
          <w:sz w:val="28"/>
          <w:szCs w:val="28"/>
          <w:lang w:val="kk-KZ"/>
        </w:rPr>
        <w:t xml:space="preserve"> </w:t>
      </w:r>
      <w:r w:rsidRPr="006E6105">
        <w:rPr>
          <w:color w:val="000000" w:themeColor="text1"/>
          <w:sz w:val="28"/>
          <w:szCs w:val="28"/>
          <w:lang w:val="kk-KZ"/>
        </w:rPr>
        <w:t>ЭКС-ті тіркеудің бірнеше жалпы қабылданған әдістері бар.</w:t>
      </w:r>
      <w:r w:rsidR="00F55621" w:rsidRPr="006E6105">
        <w:rPr>
          <w:color w:val="000000" w:themeColor="text1"/>
          <w:sz w:val="28"/>
          <w:szCs w:val="28"/>
          <w:lang w:val="kk-KZ"/>
        </w:rPr>
        <w:t xml:space="preserve"> </w:t>
      </w:r>
      <w:r w:rsidRPr="006E6105">
        <w:rPr>
          <w:color w:val="000000" w:themeColor="text1"/>
          <w:sz w:val="28"/>
          <w:szCs w:val="28"/>
          <w:lang w:val="kk-KZ"/>
        </w:rPr>
        <w:t xml:space="preserve">Функционалды диагностика </w:t>
      </w:r>
      <w:r w:rsidRPr="00DF27F3">
        <w:rPr>
          <w:color w:val="000000" w:themeColor="text1"/>
          <w:sz w:val="28"/>
          <w:szCs w:val="28"/>
          <w:lang w:val="kk-KZ"/>
        </w:rPr>
        <w:t>жасау</w:t>
      </w:r>
      <w:r w:rsidRPr="006E6105">
        <w:rPr>
          <w:color w:val="000000" w:themeColor="text1"/>
          <w:sz w:val="28"/>
          <w:szCs w:val="28"/>
          <w:lang w:val="kk-KZ"/>
        </w:rPr>
        <w:t xml:space="preserve"> үшін ЭКС-</w:t>
      </w:r>
      <w:r w:rsidRPr="00DF27F3">
        <w:rPr>
          <w:color w:val="000000" w:themeColor="text1"/>
          <w:sz w:val="28"/>
          <w:szCs w:val="28"/>
          <w:lang w:val="kk-KZ"/>
        </w:rPr>
        <w:t xml:space="preserve">ды </w:t>
      </w:r>
      <w:r w:rsidRPr="006E6105">
        <w:rPr>
          <w:color w:val="000000" w:themeColor="text1"/>
          <w:sz w:val="28"/>
          <w:szCs w:val="28"/>
          <w:lang w:val="kk-KZ"/>
        </w:rPr>
        <w:t xml:space="preserve">тіркеудің міндетті әдісі-ЭКГ-ны 12 стандартты </w:t>
      </w:r>
      <w:r w:rsidRPr="00DF27F3">
        <w:rPr>
          <w:color w:val="000000" w:themeColor="text1"/>
          <w:sz w:val="28"/>
          <w:szCs w:val="28"/>
          <w:lang w:val="kk-KZ"/>
        </w:rPr>
        <w:t>тіркеуіштерге</w:t>
      </w:r>
      <w:r w:rsidRPr="006E6105">
        <w:rPr>
          <w:color w:val="000000" w:themeColor="text1"/>
          <w:sz w:val="28"/>
          <w:szCs w:val="28"/>
          <w:lang w:val="kk-KZ"/>
        </w:rPr>
        <w:t xml:space="preserve"> жазу</w:t>
      </w:r>
      <w:r w:rsidRPr="00DF27F3">
        <w:rPr>
          <w:color w:val="000000" w:themeColor="text1"/>
          <w:sz w:val="28"/>
          <w:szCs w:val="28"/>
          <w:lang w:val="kk-KZ"/>
        </w:rPr>
        <w:t xml:space="preserve"> керек</w:t>
      </w:r>
      <w:r w:rsidRPr="006E6105">
        <w:rPr>
          <w:color w:val="000000" w:themeColor="text1"/>
          <w:sz w:val="28"/>
          <w:szCs w:val="28"/>
          <w:lang w:val="kk-KZ"/>
        </w:rPr>
        <w:t>.</w:t>
      </w:r>
    </w:p>
    <w:p w14:paraId="06901090" w14:textId="77777777" w:rsidR="00A15697" w:rsidRPr="006E6105" w:rsidRDefault="00A15697" w:rsidP="00E50164">
      <w:pPr>
        <w:ind w:firstLine="709"/>
        <w:contextualSpacing/>
        <w:jc w:val="both"/>
        <w:rPr>
          <w:color w:val="000000" w:themeColor="text1"/>
          <w:sz w:val="28"/>
          <w:szCs w:val="28"/>
          <w:lang w:val="kk-KZ"/>
        </w:rPr>
      </w:pPr>
    </w:p>
    <w:p w14:paraId="348474A4" w14:textId="7168FC95" w:rsidR="00F55621" w:rsidRPr="00DF27F3" w:rsidRDefault="003C3213" w:rsidP="00E50164">
      <w:pPr>
        <w:contextualSpacing/>
        <w:jc w:val="center"/>
        <w:rPr>
          <w:color w:val="000000" w:themeColor="text1"/>
          <w:sz w:val="28"/>
          <w:szCs w:val="28"/>
        </w:rPr>
      </w:pPr>
      <w:r w:rsidRPr="00DF27F3">
        <w:rPr>
          <w:noProof/>
          <w:color w:val="000000" w:themeColor="text1"/>
          <w:sz w:val="28"/>
          <w:szCs w:val="28"/>
          <w:lang w:val="ru-RU"/>
        </w:rPr>
        <w:drawing>
          <wp:inline distT="0" distB="0" distL="0" distR="0" wp14:anchorId="63AEC97A" wp14:editId="2C73AFF5">
            <wp:extent cx="5940425" cy="269621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2696210"/>
                    </a:xfrm>
                    <a:prstGeom prst="rect">
                      <a:avLst/>
                    </a:prstGeom>
                  </pic:spPr>
                </pic:pic>
              </a:graphicData>
            </a:graphic>
          </wp:inline>
        </w:drawing>
      </w:r>
    </w:p>
    <w:p w14:paraId="587B81E8" w14:textId="77777777" w:rsidR="00F55621" w:rsidRPr="00DF27F3" w:rsidRDefault="00F55621" w:rsidP="00E50164">
      <w:pPr>
        <w:pStyle w:val="afd"/>
        <w:spacing w:before="0" w:after="0"/>
        <w:jc w:val="center"/>
        <w:rPr>
          <w:color w:val="000000" w:themeColor="text1"/>
          <w:sz w:val="28"/>
          <w:szCs w:val="28"/>
        </w:rPr>
      </w:pPr>
      <w:r w:rsidRPr="00DF27F3">
        <w:rPr>
          <w:color w:val="000000" w:themeColor="text1"/>
          <w:sz w:val="28"/>
          <w:szCs w:val="28"/>
        </w:rPr>
        <w:t xml:space="preserve">    а                                                           б</w:t>
      </w:r>
    </w:p>
    <w:p w14:paraId="741B1984" w14:textId="55DA9FA2" w:rsidR="00F55621" w:rsidRPr="00DF27F3" w:rsidRDefault="00A15697" w:rsidP="00A15697">
      <w:pPr>
        <w:ind w:firstLine="709"/>
        <w:contextualSpacing/>
        <w:jc w:val="center"/>
        <w:rPr>
          <w:color w:val="000000" w:themeColor="text1"/>
          <w:sz w:val="28"/>
          <w:szCs w:val="28"/>
          <w:lang w:eastAsia="ar-SA"/>
        </w:rPr>
      </w:pPr>
      <w:r w:rsidRPr="00DF27F3">
        <w:rPr>
          <w:color w:val="000000" w:themeColor="text1"/>
          <w:sz w:val="28"/>
          <w:szCs w:val="28"/>
          <w:lang w:eastAsia="ar-SA"/>
        </w:rPr>
        <w:t>Сурет 1.2.3. Электрокардиосигнал (а) генезисі және ЭКС 12 стандартты тіркеуіште (б)тіркеу кезінде электродтарды салу схемасы</w:t>
      </w:r>
    </w:p>
    <w:p w14:paraId="3F2AE796" w14:textId="77777777" w:rsidR="00A15697" w:rsidRPr="00DF27F3" w:rsidRDefault="00A15697" w:rsidP="00E50164">
      <w:pPr>
        <w:ind w:firstLine="709"/>
        <w:contextualSpacing/>
        <w:jc w:val="both"/>
        <w:rPr>
          <w:color w:val="000000" w:themeColor="text1"/>
          <w:sz w:val="28"/>
          <w:szCs w:val="28"/>
        </w:rPr>
      </w:pPr>
    </w:p>
    <w:p w14:paraId="4EAED0B7" w14:textId="58012BFE" w:rsidR="00F55621" w:rsidRPr="00DF27F3" w:rsidRDefault="00A15697" w:rsidP="00E50164">
      <w:pPr>
        <w:ind w:firstLine="709"/>
        <w:contextualSpacing/>
        <w:jc w:val="both"/>
        <w:rPr>
          <w:color w:val="000000" w:themeColor="text1"/>
          <w:sz w:val="28"/>
          <w:szCs w:val="28"/>
          <w:lang w:val="kk-KZ"/>
        </w:rPr>
      </w:pPr>
      <w:r w:rsidRPr="00DF27F3">
        <w:rPr>
          <w:color w:val="000000" w:themeColor="text1"/>
          <w:sz w:val="28"/>
          <w:szCs w:val="28"/>
        </w:rPr>
        <w:t>Тіркеуіш пациент денесінің бетінде орналасқан екі электрод арасындағы потенциалдар айырмасы ретінде қалыптасады.</w:t>
      </w:r>
      <w:r w:rsidR="00F55621" w:rsidRPr="00DF27F3">
        <w:rPr>
          <w:color w:val="000000" w:themeColor="text1"/>
          <w:sz w:val="28"/>
          <w:szCs w:val="28"/>
        </w:rPr>
        <w:t xml:space="preserve"> </w:t>
      </w:r>
      <w:r w:rsidRPr="00DF27F3">
        <w:rPr>
          <w:color w:val="000000" w:themeColor="text1"/>
          <w:sz w:val="28"/>
          <w:szCs w:val="28"/>
        </w:rPr>
        <w:t>ЭКС-ды стандартты жетектерге тіркеу үшін электродтар келесідей қолданылады: I – сол қол және оң қол, II – сол аяқ және оң қол, III – сол аяқ және сол қол.</w:t>
      </w:r>
      <w:r w:rsidR="00F55621" w:rsidRPr="00DF27F3">
        <w:rPr>
          <w:color w:val="000000" w:themeColor="text1"/>
          <w:sz w:val="28"/>
          <w:szCs w:val="28"/>
        </w:rPr>
        <w:t xml:space="preserve"> </w:t>
      </w:r>
      <w:r w:rsidR="007E3F8E" w:rsidRPr="00DF27F3">
        <w:rPr>
          <w:color w:val="000000" w:themeColor="text1"/>
          <w:sz w:val="28"/>
          <w:szCs w:val="28"/>
        </w:rPr>
        <w:t xml:space="preserve">Күшейтілген </w:t>
      </w:r>
      <w:r w:rsidR="007E3F8E" w:rsidRPr="00DF27F3">
        <w:rPr>
          <w:color w:val="000000" w:themeColor="text1"/>
          <w:sz w:val="28"/>
          <w:szCs w:val="28"/>
          <w:lang w:val="kk-KZ"/>
        </w:rPr>
        <w:t>тіркеуіштерге</w:t>
      </w:r>
      <w:r w:rsidR="007E3F8E" w:rsidRPr="00DF27F3">
        <w:rPr>
          <w:color w:val="000000" w:themeColor="text1"/>
          <w:sz w:val="28"/>
          <w:szCs w:val="28"/>
        </w:rPr>
        <w:t xml:space="preserve"> белсенді электрод aVR – оң қолға (R – right), aVL – сол қолға (L – left), aVF – сол аяққа (F – foot) бағыттау үшін орналастырылады.</w:t>
      </w:r>
      <w:r w:rsidR="00F55621" w:rsidRPr="00DF27F3">
        <w:rPr>
          <w:color w:val="000000" w:themeColor="text1"/>
          <w:sz w:val="28"/>
          <w:szCs w:val="28"/>
        </w:rPr>
        <w:t xml:space="preserve"> </w:t>
      </w:r>
      <w:r w:rsidR="007E3F8E" w:rsidRPr="00DF27F3">
        <w:rPr>
          <w:color w:val="000000" w:themeColor="text1"/>
          <w:sz w:val="28"/>
          <w:szCs w:val="28"/>
        </w:rPr>
        <w:t>Кеуде қуысы үшін V1-V6 электродтардың бірі-кеуде бетіндегі нүкте, ал екіншісі – барлық аяқтардан біріктірілген электрод</w:t>
      </w:r>
      <w:r w:rsidR="007E3F8E" w:rsidRPr="00DF27F3">
        <w:rPr>
          <w:color w:val="000000" w:themeColor="text1"/>
          <w:sz w:val="28"/>
          <w:szCs w:val="28"/>
          <w:lang w:val="kk-KZ"/>
        </w:rPr>
        <w:t xml:space="preserve"> тіркеуіштері</w:t>
      </w:r>
      <w:r w:rsidR="007E3F8E" w:rsidRPr="00DF27F3">
        <w:rPr>
          <w:color w:val="000000" w:themeColor="text1"/>
          <w:sz w:val="28"/>
          <w:szCs w:val="28"/>
        </w:rPr>
        <w:t>.</w:t>
      </w:r>
    </w:p>
    <w:p w14:paraId="2389EEC0" w14:textId="7028C7AC" w:rsidR="00F55621" w:rsidRPr="006E6105" w:rsidRDefault="007E3F8E" w:rsidP="00E50164">
      <w:pPr>
        <w:ind w:firstLine="709"/>
        <w:contextualSpacing/>
        <w:jc w:val="both"/>
        <w:rPr>
          <w:color w:val="000000" w:themeColor="text1"/>
          <w:sz w:val="28"/>
          <w:szCs w:val="28"/>
          <w:lang w:val="kk-KZ"/>
        </w:rPr>
      </w:pPr>
      <w:r w:rsidRPr="006E6105">
        <w:rPr>
          <w:color w:val="000000" w:themeColor="text1"/>
          <w:sz w:val="28"/>
          <w:szCs w:val="28"/>
          <w:lang w:val="kk-KZ"/>
        </w:rPr>
        <w:t xml:space="preserve">12 стандартты </w:t>
      </w:r>
      <w:r w:rsidRPr="00DF27F3">
        <w:rPr>
          <w:color w:val="000000" w:themeColor="text1"/>
          <w:sz w:val="28"/>
          <w:szCs w:val="28"/>
          <w:lang w:val="kk-KZ"/>
        </w:rPr>
        <w:t>тіркеуіштің</w:t>
      </w:r>
      <w:r w:rsidRPr="006E6105">
        <w:rPr>
          <w:color w:val="000000" w:themeColor="text1"/>
          <w:sz w:val="28"/>
          <w:szCs w:val="28"/>
          <w:lang w:val="kk-KZ"/>
        </w:rPr>
        <w:t xml:space="preserve"> әрқайсысы жүректің белгілі бір бөлігінің электрлік белсенділігінің өзгеруін тіркеуге мүмкіндік береді.</w:t>
      </w:r>
      <w:r w:rsidR="00F55621" w:rsidRPr="006E6105">
        <w:rPr>
          <w:color w:val="000000" w:themeColor="text1"/>
          <w:sz w:val="28"/>
          <w:szCs w:val="28"/>
          <w:lang w:val="kk-KZ"/>
        </w:rPr>
        <w:t xml:space="preserve"> </w:t>
      </w:r>
      <w:r w:rsidRPr="006E6105">
        <w:rPr>
          <w:color w:val="000000" w:themeColor="text1"/>
          <w:sz w:val="28"/>
          <w:szCs w:val="28"/>
          <w:lang w:val="kk-KZ"/>
        </w:rPr>
        <w:t xml:space="preserve">1.2.1-кестеде жүрек бөлімдері және олардың күйін көрсететін стандартты </w:t>
      </w:r>
      <w:r w:rsidRPr="00DF27F3">
        <w:rPr>
          <w:color w:val="000000" w:themeColor="text1"/>
          <w:sz w:val="28"/>
          <w:szCs w:val="28"/>
          <w:lang w:val="kk-KZ"/>
        </w:rPr>
        <w:t>тіркеуіштер</w:t>
      </w:r>
      <w:r w:rsidRPr="006E6105">
        <w:rPr>
          <w:color w:val="000000" w:themeColor="text1"/>
          <w:sz w:val="28"/>
          <w:szCs w:val="28"/>
          <w:lang w:val="kk-KZ"/>
        </w:rPr>
        <w:t xml:space="preserve"> туралы ақпарат берілген.</w:t>
      </w:r>
    </w:p>
    <w:p w14:paraId="7D98EF4C" w14:textId="77777777" w:rsidR="00F55621" w:rsidRPr="006E6105" w:rsidRDefault="00F55621" w:rsidP="00E50164">
      <w:pPr>
        <w:pStyle w:val="aa"/>
        <w:spacing w:line="240" w:lineRule="auto"/>
        <w:ind w:firstLine="0"/>
        <w:rPr>
          <w:color w:val="000000" w:themeColor="text1"/>
          <w:sz w:val="28"/>
          <w:szCs w:val="28"/>
          <w:lang w:val="kk-KZ"/>
        </w:rPr>
      </w:pPr>
    </w:p>
    <w:p w14:paraId="6F21359C" w14:textId="76981613" w:rsidR="00F55621" w:rsidRPr="006E6105" w:rsidRDefault="007E3F8E" w:rsidP="00E50164">
      <w:pPr>
        <w:pStyle w:val="aa"/>
        <w:spacing w:line="240" w:lineRule="auto"/>
        <w:ind w:firstLine="0"/>
        <w:rPr>
          <w:color w:val="000000" w:themeColor="text1"/>
          <w:sz w:val="28"/>
          <w:szCs w:val="28"/>
          <w:lang w:val="kk-KZ"/>
        </w:rPr>
      </w:pPr>
      <w:r w:rsidRPr="006E6105">
        <w:rPr>
          <w:color w:val="000000" w:themeColor="text1"/>
          <w:sz w:val="28"/>
          <w:szCs w:val="28"/>
          <w:lang w:val="kk-KZ"/>
        </w:rPr>
        <w:t>Кесте 1.2.1.  Миокард</w:t>
      </w:r>
      <w:r w:rsidRPr="00DF27F3">
        <w:rPr>
          <w:color w:val="000000" w:themeColor="text1"/>
          <w:sz w:val="28"/>
          <w:szCs w:val="28"/>
          <w:lang w:val="kk-KZ"/>
        </w:rPr>
        <w:t>тың орналасуы</w:t>
      </w:r>
      <w:r w:rsidRPr="006E6105">
        <w:rPr>
          <w:color w:val="000000" w:themeColor="text1"/>
          <w:sz w:val="28"/>
          <w:szCs w:val="28"/>
          <w:lang w:val="kk-KZ"/>
        </w:rPr>
        <w:t xml:space="preserve"> мен </w:t>
      </w:r>
      <w:r w:rsidRPr="00DF27F3">
        <w:rPr>
          <w:color w:val="000000" w:themeColor="text1"/>
          <w:sz w:val="28"/>
          <w:szCs w:val="28"/>
          <w:lang w:val="kk-KZ"/>
        </w:rPr>
        <w:t>тіркеуіштердің</w:t>
      </w:r>
      <w:r w:rsidRPr="006E6105">
        <w:rPr>
          <w:color w:val="000000" w:themeColor="text1"/>
          <w:sz w:val="28"/>
          <w:szCs w:val="28"/>
          <w:lang w:val="kk-KZ"/>
        </w:rPr>
        <w:t xml:space="preserve"> сәйкес келуі</w:t>
      </w:r>
      <w:r w:rsidR="00F55621" w:rsidRPr="006E6105">
        <w:rPr>
          <w:color w:val="000000" w:themeColor="text1"/>
          <w:sz w:val="28"/>
          <w:szCs w:val="28"/>
          <w:lang w:val="kk-KZ"/>
        </w:rPr>
        <w:t xml:space="preserve"> </w:t>
      </w:r>
    </w:p>
    <w:tbl>
      <w:tblPr>
        <w:tblW w:w="88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294"/>
      </w:tblGrid>
      <w:tr w:rsidR="00DF27F3" w:rsidRPr="00DF27F3" w14:paraId="1B9A142F" w14:textId="77777777" w:rsidTr="003633B9">
        <w:tc>
          <w:tcPr>
            <w:tcW w:w="1526" w:type="dxa"/>
            <w:shd w:val="clear" w:color="auto" w:fill="auto"/>
            <w:vAlign w:val="center"/>
          </w:tcPr>
          <w:p w14:paraId="68129D60" w14:textId="120D5391" w:rsidR="00F55621" w:rsidRPr="00DF27F3" w:rsidRDefault="007E3F8E" w:rsidP="00E50164">
            <w:pPr>
              <w:pStyle w:val="aa"/>
              <w:spacing w:line="240" w:lineRule="auto"/>
              <w:ind w:firstLine="25"/>
              <w:jc w:val="center"/>
              <w:rPr>
                <w:b/>
                <w:color w:val="000000" w:themeColor="text1"/>
                <w:szCs w:val="28"/>
                <w:lang w:val="kk-KZ"/>
              </w:rPr>
            </w:pPr>
            <w:r w:rsidRPr="00DF27F3">
              <w:rPr>
                <w:b/>
                <w:color w:val="000000" w:themeColor="text1"/>
                <w:szCs w:val="28"/>
                <w:lang w:val="kk-KZ"/>
              </w:rPr>
              <w:t>Тіркеуіш</w:t>
            </w:r>
          </w:p>
        </w:tc>
        <w:tc>
          <w:tcPr>
            <w:tcW w:w="7294" w:type="dxa"/>
            <w:shd w:val="clear" w:color="auto" w:fill="auto"/>
            <w:vAlign w:val="center"/>
          </w:tcPr>
          <w:p w14:paraId="2D2C67E2" w14:textId="03CC90C6" w:rsidR="00F55621" w:rsidRPr="00DF27F3" w:rsidRDefault="007E3F8E" w:rsidP="00E50164">
            <w:pPr>
              <w:pStyle w:val="aa"/>
              <w:spacing w:line="240" w:lineRule="auto"/>
              <w:ind w:firstLine="25"/>
              <w:jc w:val="center"/>
              <w:rPr>
                <w:b/>
                <w:color w:val="000000" w:themeColor="text1"/>
                <w:szCs w:val="28"/>
                <w:lang w:val="kk-KZ"/>
              </w:rPr>
            </w:pPr>
            <w:r w:rsidRPr="00DF27F3">
              <w:rPr>
                <w:b/>
                <w:color w:val="000000" w:themeColor="text1"/>
                <w:szCs w:val="28"/>
                <w:lang w:val="kk-KZ"/>
              </w:rPr>
              <w:t>Тіркеуіштерде көрсетілетін миокардың орналасуы</w:t>
            </w:r>
          </w:p>
        </w:tc>
      </w:tr>
      <w:tr w:rsidR="00DF27F3" w:rsidRPr="00DF27F3" w14:paraId="5A657A5D" w14:textId="77777777" w:rsidTr="003633B9">
        <w:tc>
          <w:tcPr>
            <w:tcW w:w="1526" w:type="dxa"/>
            <w:shd w:val="clear" w:color="auto" w:fill="auto"/>
            <w:vAlign w:val="center"/>
          </w:tcPr>
          <w:p w14:paraId="010502B4" w14:textId="77777777" w:rsidR="00F55621" w:rsidRPr="00DF27F3" w:rsidRDefault="00F55621" w:rsidP="00E50164">
            <w:pPr>
              <w:ind w:firstLine="25"/>
              <w:jc w:val="center"/>
              <w:rPr>
                <w:color w:val="000000" w:themeColor="text1"/>
                <w:szCs w:val="28"/>
              </w:rPr>
            </w:pPr>
            <w:r w:rsidRPr="00DF27F3">
              <w:rPr>
                <w:color w:val="000000" w:themeColor="text1"/>
                <w:szCs w:val="28"/>
              </w:rPr>
              <w:t>I</w:t>
            </w:r>
          </w:p>
        </w:tc>
        <w:tc>
          <w:tcPr>
            <w:tcW w:w="7294" w:type="dxa"/>
            <w:shd w:val="clear" w:color="auto" w:fill="auto"/>
            <w:vAlign w:val="center"/>
          </w:tcPr>
          <w:p w14:paraId="38456CA3" w14:textId="5095904B" w:rsidR="00F55621" w:rsidRPr="00DF27F3" w:rsidRDefault="00B74194" w:rsidP="00E50164">
            <w:pPr>
              <w:pStyle w:val="aa"/>
              <w:spacing w:line="240" w:lineRule="auto"/>
              <w:ind w:firstLine="25"/>
              <w:jc w:val="center"/>
              <w:rPr>
                <w:color w:val="000000" w:themeColor="text1"/>
                <w:szCs w:val="28"/>
                <w:lang w:val="kk-KZ"/>
              </w:rPr>
            </w:pPr>
            <w:r w:rsidRPr="00DF27F3">
              <w:rPr>
                <w:color w:val="000000" w:themeColor="text1"/>
                <w:szCs w:val="28"/>
              </w:rPr>
              <w:t xml:space="preserve">Жүректің алдыңғы </w:t>
            </w:r>
            <w:r w:rsidRPr="00DF27F3">
              <w:rPr>
                <w:color w:val="000000" w:themeColor="text1"/>
                <w:szCs w:val="28"/>
                <w:lang w:val="kk-KZ"/>
              </w:rPr>
              <w:t>бөлігі</w:t>
            </w:r>
          </w:p>
        </w:tc>
      </w:tr>
      <w:tr w:rsidR="00DF27F3" w:rsidRPr="00DF27F3" w14:paraId="7E96AC9F" w14:textId="77777777" w:rsidTr="003633B9">
        <w:tc>
          <w:tcPr>
            <w:tcW w:w="1526" w:type="dxa"/>
            <w:shd w:val="clear" w:color="auto" w:fill="auto"/>
            <w:vAlign w:val="center"/>
          </w:tcPr>
          <w:p w14:paraId="02141C3A" w14:textId="77777777" w:rsidR="00F55621" w:rsidRPr="00DF27F3" w:rsidRDefault="00F55621" w:rsidP="00E50164">
            <w:pPr>
              <w:ind w:firstLine="25"/>
              <w:jc w:val="center"/>
              <w:rPr>
                <w:color w:val="000000" w:themeColor="text1"/>
                <w:szCs w:val="28"/>
              </w:rPr>
            </w:pPr>
            <w:r w:rsidRPr="00DF27F3">
              <w:rPr>
                <w:color w:val="000000" w:themeColor="text1"/>
                <w:szCs w:val="28"/>
              </w:rPr>
              <w:t>II</w:t>
            </w:r>
          </w:p>
        </w:tc>
        <w:tc>
          <w:tcPr>
            <w:tcW w:w="7294" w:type="dxa"/>
            <w:shd w:val="clear" w:color="auto" w:fill="auto"/>
            <w:vAlign w:val="center"/>
          </w:tcPr>
          <w:p w14:paraId="588B99C3" w14:textId="49C40182" w:rsidR="00F55621" w:rsidRPr="00DF27F3" w:rsidRDefault="00B74194" w:rsidP="00E50164">
            <w:pPr>
              <w:pStyle w:val="aa"/>
              <w:spacing w:line="240" w:lineRule="auto"/>
              <w:ind w:firstLine="25"/>
              <w:jc w:val="center"/>
              <w:rPr>
                <w:color w:val="000000" w:themeColor="text1"/>
                <w:szCs w:val="28"/>
              </w:rPr>
            </w:pPr>
            <w:r w:rsidRPr="00DF27F3">
              <w:rPr>
                <w:color w:val="000000" w:themeColor="text1"/>
                <w:szCs w:val="28"/>
              </w:rPr>
              <w:t>I және III жиынтық бөлу</w:t>
            </w:r>
          </w:p>
        </w:tc>
      </w:tr>
      <w:tr w:rsidR="00DF27F3" w:rsidRPr="00DF27F3" w14:paraId="76A8FBC2" w14:textId="77777777" w:rsidTr="003633B9">
        <w:tc>
          <w:tcPr>
            <w:tcW w:w="1526" w:type="dxa"/>
            <w:shd w:val="clear" w:color="auto" w:fill="auto"/>
            <w:vAlign w:val="center"/>
          </w:tcPr>
          <w:p w14:paraId="75695E59" w14:textId="77777777" w:rsidR="00F55621" w:rsidRPr="00DF27F3" w:rsidRDefault="00F55621" w:rsidP="00E50164">
            <w:pPr>
              <w:ind w:firstLine="25"/>
              <w:jc w:val="center"/>
              <w:rPr>
                <w:color w:val="000000" w:themeColor="text1"/>
                <w:szCs w:val="28"/>
              </w:rPr>
            </w:pPr>
            <w:r w:rsidRPr="00DF27F3">
              <w:rPr>
                <w:color w:val="000000" w:themeColor="text1"/>
                <w:szCs w:val="28"/>
              </w:rPr>
              <w:t>III</w:t>
            </w:r>
          </w:p>
        </w:tc>
        <w:tc>
          <w:tcPr>
            <w:tcW w:w="7294" w:type="dxa"/>
            <w:shd w:val="clear" w:color="auto" w:fill="auto"/>
            <w:vAlign w:val="center"/>
          </w:tcPr>
          <w:p w14:paraId="66556FA5" w14:textId="79DE84E4" w:rsidR="00F55621" w:rsidRPr="00DF27F3" w:rsidRDefault="00B74194" w:rsidP="00E50164">
            <w:pPr>
              <w:pStyle w:val="aa"/>
              <w:spacing w:line="240" w:lineRule="auto"/>
              <w:ind w:firstLine="25"/>
              <w:jc w:val="center"/>
              <w:rPr>
                <w:color w:val="000000" w:themeColor="text1"/>
                <w:szCs w:val="28"/>
                <w:lang w:val="kk-KZ"/>
              </w:rPr>
            </w:pPr>
            <w:r w:rsidRPr="00DF27F3">
              <w:rPr>
                <w:color w:val="000000" w:themeColor="text1"/>
                <w:szCs w:val="28"/>
              </w:rPr>
              <w:t xml:space="preserve">Жүректің артқы </w:t>
            </w:r>
            <w:r w:rsidRPr="00DF27F3">
              <w:rPr>
                <w:color w:val="000000" w:themeColor="text1"/>
                <w:szCs w:val="28"/>
                <w:lang w:val="kk-KZ"/>
              </w:rPr>
              <w:t>бөлігі</w:t>
            </w:r>
          </w:p>
        </w:tc>
      </w:tr>
      <w:tr w:rsidR="00DF27F3" w:rsidRPr="00DF27F3" w14:paraId="4E1B7606" w14:textId="77777777" w:rsidTr="003633B9">
        <w:tc>
          <w:tcPr>
            <w:tcW w:w="1526" w:type="dxa"/>
            <w:shd w:val="clear" w:color="auto" w:fill="auto"/>
            <w:vAlign w:val="center"/>
          </w:tcPr>
          <w:p w14:paraId="4BCF341E" w14:textId="77777777" w:rsidR="00F55621" w:rsidRPr="00DF27F3" w:rsidRDefault="00F55621" w:rsidP="00E50164">
            <w:pPr>
              <w:ind w:firstLine="25"/>
              <w:jc w:val="center"/>
              <w:rPr>
                <w:color w:val="000000" w:themeColor="text1"/>
                <w:szCs w:val="28"/>
              </w:rPr>
            </w:pPr>
            <w:r w:rsidRPr="00DF27F3">
              <w:rPr>
                <w:color w:val="000000" w:themeColor="text1"/>
                <w:szCs w:val="28"/>
              </w:rPr>
              <w:t>aVR</w:t>
            </w:r>
          </w:p>
        </w:tc>
        <w:tc>
          <w:tcPr>
            <w:tcW w:w="7294" w:type="dxa"/>
            <w:shd w:val="clear" w:color="auto" w:fill="auto"/>
            <w:vAlign w:val="center"/>
          </w:tcPr>
          <w:p w14:paraId="670F3970" w14:textId="775019F3" w:rsidR="00F55621" w:rsidRPr="00DF27F3" w:rsidRDefault="00B74194" w:rsidP="00E50164">
            <w:pPr>
              <w:pStyle w:val="aa"/>
              <w:spacing w:line="240" w:lineRule="auto"/>
              <w:ind w:firstLine="25"/>
              <w:jc w:val="center"/>
              <w:rPr>
                <w:color w:val="000000" w:themeColor="text1"/>
                <w:szCs w:val="28"/>
              </w:rPr>
            </w:pPr>
            <w:r w:rsidRPr="00DF27F3">
              <w:rPr>
                <w:color w:val="000000" w:themeColor="text1"/>
                <w:szCs w:val="28"/>
              </w:rPr>
              <w:t>Жүректің оң жақ қабырғасы</w:t>
            </w:r>
          </w:p>
        </w:tc>
      </w:tr>
      <w:tr w:rsidR="00DF27F3" w:rsidRPr="00DF27F3" w14:paraId="6FAFEBC3" w14:textId="77777777" w:rsidTr="003633B9">
        <w:tc>
          <w:tcPr>
            <w:tcW w:w="1526" w:type="dxa"/>
            <w:shd w:val="clear" w:color="auto" w:fill="auto"/>
            <w:vAlign w:val="center"/>
          </w:tcPr>
          <w:p w14:paraId="0E8B9315" w14:textId="77777777" w:rsidR="00F55621" w:rsidRPr="00DF27F3" w:rsidRDefault="00F55621" w:rsidP="00E50164">
            <w:pPr>
              <w:ind w:firstLine="25"/>
              <w:jc w:val="center"/>
              <w:rPr>
                <w:color w:val="000000" w:themeColor="text1"/>
                <w:szCs w:val="28"/>
              </w:rPr>
            </w:pPr>
            <w:r w:rsidRPr="00DF27F3">
              <w:rPr>
                <w:color w:val="000000" w:themeColor="text1"/>
                <w:szCs w:val="28"/>
              </w:rPr>
              <w:t>aVL</w:t>
            </w:r>
          </w:p>
        </w:tc>
        <w:tc>
          <w:tcPr>
            <w:tcW w:w="7294" w:type="dxa"/>
            <w:shd w:val="clear" w:color="auto" w:fill="auto"/>
            <w:vAlign w:val="center"/>
          </w:tcPr>
          <w:p w14:paraId="1B964A5F" w14:textId="39788561" w:rsidR="00F55621" w:rsidRPr="00DF27F3" w:rsidRDefault="00B74194" w:rsidP="00E50164">
            <w:pPr>
              <w:pStyle w:val="aa"/>
              <w:spacing w:line="240" w:lineRule="auto"/>
              <w:ind w:firstLine="25"/>
              <w:jc w:val="center"/>
              <w:rPr>
                <w:color w:val="000000" w:themeColor="text1"/>
                <w:szCs w:val="28"/>
              </w:rPr>
            </w:pPr>
            <w:r w:rsidRPr="00DF27F3">
              <w:rPr>
                <w:color w:val="000000" w:themeColor="text1"/>
                <w:szCs w:val="28"/>
              </w:rPr>
              <w:t>Жүректің сол жақ алдыңғы қабырғасы</w:t>
            </w:r>
          </w:p>
        </w:tc>
      </w:tr>
      <w:tr w:rsidR="00DF27F3" w:rsidRPr="00DF27F3" w14:paraId="3EC28309" w14:textId="77777777" w:rsidTr="003633B9">
        <w:tc>
          <w:tcPr>
            <w:tcW w:w="1526" w:type="dxa"/>
            <w:shd w:val="clear" w:color="auto" w:fill="auto"/>
            <w:vAlign w:val="center"/>
          </w:tcPr>
          <w:p w14:paraId="4AF47C18" w14:textId="77777777" w:rsidR="00F55621" w:rsidRPr="00DF27F3" w:rsidRDefault="00F55621" w:rsidP="00E50164">
            <w:pPr>
              <w:ind w:firstLine="25"/>
              <w:jc w:val="center"/>
              <w:rPr>
                <w:color w:val="000000" w:themeColor="text1"/>
                <w:szCs w:val="28"/>
              </w:rPr>
            </w:pPr>
            <w:r w:rsidRPr="00DF27F3">
              <w:rPr>
                <w:color w:val="000000" w:themeColor="text1"/>
                <w:szCs w:val="28"/>
              </w:rPr>
              <w:lastRenderedPageBreak/>
              <w:t>aVF</w:t>
            </w:r>
          </w:p>
        </w:tc>
        <w:tc>
          <w:tcPr>
            <w:tcW w:w="7294" w:type="dxa"/>
            <w:shd w:val="clear" w:color="auto" w:fill="auto"/>
            <w:vAlign w:val="center"/>
          </w:tcPr>
          <w:p w14:paraId="2049800F" w14:textId="4EDB166E" w:rsidR="00F55621" w:rsidRPr="00DF27F3" w:rsidRDefault="00B74194" w:rsidP="00E50164">
            <w:pPr>
              <w:pStyle w:val="aa"/>
              <w:spacing w:line="240" w:lineRule="auto"/>
              <w:ind w:firstLine="25"/>
              <w:jc w:val="center"/>
              <w:rPr>
                <w:color w:val="000000" w:themeColor="text1"/>
                <w:szCs w:val="28"/>
              </w:rPr>
            </w:pPr>
            <w:r w:rsidRPr="00DF27F3">
              <w:rPr>
                <w:color w:val="000000" w:themeColor="text1"/>
                <w:szCs w:val="28"/>
              </w:rPr>
              <w:t>Жүректің артқы-төменгі қабырғасы</w:t>
            </w:r>
          </w:p>
        </w:tc>
      </w:tr>
      <w:tr w:rsidR="00DF27F3" w:rsidRPr="00DF27F3" w14:paraId="1430FDD4" w14:textId="77777777" w:rsidTr="003633B9">
        <w:tc>
          <w:tcPr>
            <w:tcW w:w="1526" w:type="dxa"/>
            <w:shd w:val="clear" w:color="auto" w:fill="auto"/>
            <w:vAlign w:val="center"/>
          </w:tcPr>
          <w:p w14:paraId="4729C3F7" w14:textId="77777777" w:rsidR="00F55621" w:rsidRPr="00DF27F3" w:rsidRDefault="00F55621" w:rsidP="00E50164">
            <w:pPr>
              <w:ind w:firstLine="25"/>
              <w:jc w:val="center"/>
              <w:rPr>
                <w:color w:val="000000" w:themeColor="text1"/>
                <w:szCs w:val="28"/>
              </w:rPr>
            </w:pPr>
            <w:r w:rsidRPr="00DF27F3">
              <w:rPr>
                <w:color w:val="000000" w:themeColor="text1"/>
                <w:szCs w:val="28"/>
              </w:rPr>
              <w:t>V1 и V2</w:t>
            </w:r>
          </w:p>
        </w:tc>
        <w:tc>
          <w:tcPr>
            <w:tcW w:w="7294" w:type="dxa"/>
            <w:shd w:val="clear" w:color="auto" w:fill="auto"/>
            <w:vAlign w:val="center"/>
          </w:tcPr>
          <w:p w14:paraId="284FB073" w14:textId="699C9A10" w:rsidR="00F55621" w:rsidRPr="00DF27F3" w:rsidRDefault="00B74194" w:rsidP="00E50164">
            <w:pPr>
              <w:pStyle w:val="aa"/>
              <w:spacing w:line="240" w:lineRule="auto"/>
              <w:ind w:firstLine="25"/>
              <w:jc w:val="center"/>
              <w:rPr>
                <w:color w:val="000000" w:themeColor="text1"/>
                <w:szCs w:val="28"/>
              </w:rPr>
            </w:pPr>
            <w:r w:rsidRPr="00DF27F3">
              <w:rPr>
                <w:color w:val="000000" w:themeColor="text1"/>
                <w:szCs w:val="28"/>
              </w:rPr>
              <w:t>Оң</w:t>
            </w:r>
            <w:r w:rsidRPr="00DF27F3">
              <w:rPr>
                <w:color w:val="000000" w:themeColor="text1"/>
                <w:szCs w:val="28"/>
                <w:lang w:val="kk-KZ"/>
              </w:rPr>
              <w:t xml:space="preserve"> жақ</w:t>
            </w:r>
            <w:r w:rsidRPr="00DF27F3">
              <w:rPr>
                <w:color w:val="000000" w:themeColor="text1"/>
                <w:szCs w:val="28"/>
              </w:rPr>
              <w:t xml:space="preserve"> қарынша</w:t>
            </w:r>
          </w:p>
        </w:tc>
      </w:tr>
      <w:tr w:rsidR="00DF27F3" w:rsidRPr="00DF27F3" w14:paraId="39BF3299" w14:textId="77777777" w:rsidTr="003633B9">
        <w:tc>
          <w:tcPr>
            <w:tcW w:w="1526" w:type="dxa"/>
            <w:shd w:val="clear" w:color="auto" w:fill="auto"/>
            <w:vAlign w:val="center"/>
          </w:tcPr>
          <w:p w14:paraId="36865D85" w14:textId="77777777" w:rsidR="00F55621" w:rsidRPr="00DF27F3" w:rsidRDefault="00F55621" w:rsidP="00E50164">
            <w:pPr>
              <w:ind w:firstLine="25"/>
              <w:jc w:val="center"/>
              <w:rPr>
                <w:color w:val="000000" w:themeColor="text1"/>
                <w:szCs w:val="28"/>
              </w:rPr>
            </w:pPr>
            <w:r w:rsidRPr="00DF27F3">
              <w:rPr>
                <w:color w:val="000000" w:themeColor="text1"/>
                <w:szCs w:val="28"/>
              </w:rPr>
              <w:t>V3</w:t>
            </w:r>
          </w:p>
        </w:tc>
        <w:tc>
          <w:tcPr>
            <w:tcW w:w="7294" w:type="dxa"/>
            <w:shd w:val="clear" w:color="auto" w:fill="auto"/>
            <w:vAlign w:val="center"/>
          </w:tcPr>
          <w:p w14:paraId="5BBE974C" w14:textId="22F7EE8F" w:rsidR="00F55621" w:rsidRPr="00DF27F3" w:rsidRDefault="00B74194" w:rsidP="00E50164">
            <w:pPr>
              <w:pStyle w:val="aa"/>
              <w:spacing w:line="240" w:lineRule="auto"/>
              <w:ind w:firstLine="25"/>
              <w:jc w:val="center"/>
              <w:rPr>
                <w:color w:val="000000" w:themeColor="text1"/>
                <w:szCs w:val="28"/>
              </w:rPr>
            </w:pPr>
            <w:r w:rsidRPr="00DF27F3">
              <w:rPr>
                <w:color w:val="000000" w:themeColor="text1"/>
                <w:szCs w:val="28"/>
              </w:rPr>
              <w:t>Қарыншааралық септум</w:t>
            </w:r>
          </w:p>
        </w:tc>
      </w:tr>
      <w:tr w:rsidR="00DF27F3" w:rsidRPr="00DF27F3" w14:paraId="4BD4E4C3" w14:textId="77777777" w:rsidTr="003633B9">
        <w:tc>
          <w:tcPr>
            <w:tcW w:w="1526" w:type="dxa"/>
            <w:shd w:val="clear" w:color="auto" w:fill="auto"/>
            <w:vAlign w:val="center"/>
          </w:tcPr>
          <w:p w14:paraId="7704F850" w14:textId="77777777" w:rsidR="00F55621" w:rsidRPr="00DF27F3" w:rsidRDefault="00F55621" w:rsidP="00E50164">
            <w:pPr>
              <w:ind w:firstLine="25"/>
              <w:jc w:val="center"/>
              <w:rPr>
                <w:color w:val="000000" w:themeColor="text1"/>
                <w:szCs w:val="28"/>
              </w:rPr>
            </w:pPr>
            <w:r w:rsidRPr="00DF27F3">
              <w:rPr>
                <w:color w:val="000000" w:themeColor="text1"/>
                <w:szCs w:val="28"/>
              </w:rPr>
              <w:t>V4</w:t>
            </w:r>
          </w:p>
        </w:tc>
        <w:tc>
          <w:tcPr>
            <w:tcW w:w="7294" w:type="dxa"/>
            <w:shd w:val="clear" w:color="auto" w:fill="auto"/>
            <w:vAlign w:val="center"/>
          </w:tcPr>
          <w:p w14:paraId="14B70203" w14:textId="0FBE99A4" w:rsidR="00F55621" w:rsidRPr="00DF27F3" w:rsidRDefault="00B74194" w:rsidP="00E50164">
            <w:pPr>
              <w:pStyle w:val="aa"/>
              <w:spacing w:line="240" w:lineRule="auto"/>
              <w:ind w:firstLine="25"/>
              <w:jc w:val="center"/>
              <w:rPr>
                <w:color w:val="000000" w:themeColor="text1"/>
                <w:szCs w:val="28"/>
              </w:rPr>
            </w:pPr>
            <w:r w:rsidRPr="00DF27F3">
              <w:rPr>
                <w:color w:val="000000" w:themeColor="text1"/>
                <w:szCs w:val="28"/>
              </w:rPr>
              <w:t>Жүректің жоғарғы жағы</w:t>
            </w:r>
          </w:p>
        </w:tc>
      </w:tr>
      <w:tr w:rsidR="00DF27F3" w:rsidRPr="00DF27F3" w14:paraId="3CFB71CA" w14:textId="77777777" w:rsidTr="003633B9">
        <w:tc>
          <w:tcPr>
            <w:tcW w:w="1526" w:type="dxa"/>
            <w:shd w:val="clear" w:color="auto" w:fill="auto"/>
            <w:vAlign w:val="center"/>
          </w:tcPr>
          <w:p w14:paraId="4158E51B" w14:textId="77777777" w:rsidR="00F55621" w:rsidRPr="00DF27F3" w:rsidRDefault="00F55621" w:rsidP="00E50164">
            <w:pPr>
              <w:ind w:firstLine="25"/>
              <w:jc w:val="center"/>
              <w:rPr>
                <w:color w:val="000000" w:themeColor="text1"/>
                <w:szCs w:val="28"/>
              </w:rPr>
            </w:pPr>
            <w:r w:rsidRPr="00DF27F3">
              <w:rPr>
                <w:color w:val="000000" w:themeColor="text1"/>
                <w:szCs w:val="28"/>
              </w:rPr>
              <w:t>V5</w:t>
            </w:r>
          </w:p>
        </w:tc>
        <w:tc>
          <w:tcPr>
            <w:tcW w:w="7294" w:type="dxa"/>
            <w:shd w:val="clear" w:color="auto" w:fill="auto"/>
            <w:vAlign w:val="center"/>
          </w:tcPr>
          <w:p w14:paraId="0A5A159A" w14:textId="1459FAEA" w:rsidR="00F55621" w:rsidRPr="00DF27F3" w:rsidRDefault="00B74194" w:rsidP="00E50164">
            <w:pPr>
              <w:pStyle w:val="aa"/>
              <w:spacing w:line="240" w:lineRule="auto"/>
              <w:ind w:firstLine="25"/>
              <w:jc w:val="center"/>
              <w:rPr>
                <w:color w:val="000000" w:themeColor="text1"/>
                <w:szCs w:val="28"/>
                <w:lang w:val="kk-KZ"/>
              </w:rPr>
            </w:pPr>
            <w:r w:rsidRPr="00DF27F3">
              <w:rPr>
                <w:color w:val="000000" w:themeColor="text1"/>
                <w:szCs w:val="28"/>
              </w:rPr>
              <w:t xml:space="preserve">Сол жақ қарыншаның алдыңғы бүйір </w:t>
            </w:r>
            <w:r w:rsidRPr="00DF27F3">
              <w:rPr>
                <w:color w:val="000000" w:themeColor="text1"/>
                <w:szCs w:val="28"/>
                <w:lang w:val="kk-KZ"/>
              </w:rPr>
              <w:t>бөлігі</w:t>
            </w:r>
          </w:p>
        </w:tc>
      </w:tr>
      <w:tr w:rsidR="00F55621" w:rsidRPr="00DF27F3" w14:paraId="2DF1CF0F" w14:textId="77777777" w:rsidTr="003633B9">
        <w:tc>
          <w:tcPr>
            <w:tcW w:w="1526" w:type="dxa"/>
            <w:shd w:val="clear" w:color="auto" w:fill="auto"/>
            <w:vAlign w:val="center"/>
          </w:tcPr>
          <w:p w14:paraId="154918BE" w14:textId="77777777" w:rsidR="00F55621" w:rsidRPr="00DF27F3" w:rsidRDefault="00F55621" w:rsidP="00E50164">
            <w:pPr>
              <w:ind w:firstLine="25"/>
              <w:jc w:val="center"/>
              <w:rPr>
                <w:color w:val="000000" w:themeColor="text1"/>
                <w:szCs w:val="28"/>
              </w:rPr>
            </w:pPr>
            <w:r w:rsidRPr="00DF27F3">
              <w:rPr>
                <w:color w:val="000000" w:themeColor="text1"/>
                <w:szCs w:val="28"/>
              </w:rPr>
              <w:t>V6</w:t>
            </w:r>
          </w:p>
        </w:tc>
        <w:tc>
          <w:tcPr>
            <w:tcW w:w="7294" w:type="dxa"/>
            <w:shd w:val="clear" w:color="auto" w:fill="auto"/>
            <w:vAlign w:val="center"/>
          </w:tcPr>
          <w:p w14:paraId="3046FA01" w14:textId="149BE13E" w:rsidR="00F55621" w:rsidRPr="00DF27F3" w:rsidRDefault="00B74194" w:rsidP="00E50164">
            <w:pPr>
              <w:pStyle w:val="aa"/>
              <w:spacing w:line="240" w:lineRule="auto"/>
              <w:ind w:firstLine="25"/>
              <w:jc w:val="center"/>
              <w:rPr>
                <w:color w:val="000000" w:themeColor="text1"/>
                <w:szCs w:val="28"/>
                <w:lang w:val="kk-KZ"/>
              </w:rPr>
            </w:pPr>
            <w:r w:rsidRPr="00DF27F3">
              <w:rPr>
                <w:color w:val="000000" w:themeColor="text1"/>
                <w:szCs w:val="28"/>
              </w:rPr>
              <w:t>Сол жақ қарыншаның бүйір</w:t>
            </w:r>
            <w:r w:rsidRPr="00DF27F3">
              <w:rPr>
                <w:color w:val="000000" w:themeColor="text1"/>
                <w:szCs w:val="28"/>
                <w:lang w:val="kk-KZ"/>
              </w:rPr>
              <w:t>і</w:t>
            </w:r>
          </w:p>
        </w:tc>
      </w:tr>
    </w:tbl>
    <w:p w14:paraId="0DD4128E" w14:textId="77777777" w:rsidR="00F55621" w:rsidRPr="00DF27F3" w:rsidRDefault="00F55621" w:rsidP="00E50164">
      <w:pPr>
        <w:ind w:firstLine="709"/>
        <w:jc w:val="both"/>
        <w:rPr>
          <w:color w:val="000000" w:themeColor="text1"/>
        </w:rPr>
      </w:pPr>
    </w:p>
    <w:p w14:paraId="3C151646" w14:textId="2728C165" w:rsidR="0059093D" w:rsidRPr="00DF27F3" w:rsidRDefault="00AD1477" w:rsidP="00E50164">
      <w:pPr>
        <w:ind w:firstLine="709"/>
        <w:jc w:val="both"/>
        <w:rPr>
          <w:color w:val="000000" w:themeColor="text1"/>
          <w:sz w:val="28"/>
          <w:szCs w:val="28"/>
        </w:rPr>
      </w:pPr>
      <w:r w:rsidRPr="00DF27F3">
        <w:rPr>
          <w:color w:val="000000" w:themeColor="text1"/>
          <w:sz w:val="28"/>
          <w:szCs w:val="28"/>
        </w:rPr>
        <w:t>1.2</w:t>
      </w:r>
      <w:r w:rsidR="00EA0327" w:rsidRPr="00DF27F3">
        <w:rPr>
          <w:color w:val="000000" w:themeColor="text1"/>
          <w:sz w:val="28"/>
          <w:szCs w:val="28"/>
        </w:rPr>
        <w:t>.2</w:t>
      </w:r>
      <w:r w:rsidR="0059093D" w:rsidRPr="00DF27F3">
        <w:rPr>
          <w:color w:val="000000" w:themeColor="text1"/>
          <w:sz w:val="28"/>
          <w:szCs w:val="28"/>
        </w:rPr>
        <w:t xml:space="preserve"> кестеде қалыпты жағдайдағы ЭКС амплитуда</w:t>
      </w:r>
      <w:r w:rsidR="0059093D" w:rsidRPr="00DF27F3">
        <w:rPr>
          <w:color w:val="000000" w:themeColor="text1"/>
          <w:sz w:val="28"/>
          <w:szCs w:val="21"/>
        </w:rPr>
        <w:t>-уақыттық параметрлерінің мәндері келтірілген.</w:t>
      </w:r>
    </w:p>
    <w:p w14:paraId="10046169" w14:textId="77777777" w:rsidR="00E95C3F" w:rsidRPr="00DF27F3" w:rsidRDefault="00E95C3F" w:rsidP="00E50164">
      <w:pPr>
        <w:ind w:firstLine="709"/>
        <w:jc w:val="both"/>
        <w:rPr>
          <w:color w:val="000000" w:themeColor="text1"/>
          <w:szCs w:val="28"/>
        </w:rPr>
      </w:pPr>
    </w:p>
    <w:tbl>
      <w:tblPr>
        <w:tblStyle w:val="af8"/>
        <w:tblW w:w="0" w:type="auto"/>
        <w:tblLook w:val="04A0" w:firstRow="1" w:lastRow="0" w:firstColumn="1" w:lastColumn="0" w:noHBand="0" w:noVBand="1"/>
      </w:tblPr>
      <w:tblGrid>
        <w:gridCol w:w="2788"/>
        <w:gridCol w:w="3080"/>
        <w:gridCol w:w="3487"/>
      </w:tblGrid>
      <w:tr w:rsidR="00DF27F3" w:rsidRPr="00DF27F3" w14:paraId="6714F8CE" w14:textId="77777777" w:rsidTr="00D11092">
        <w:tc>
          <w:tcPr>
            <w:tcW w:w="9356" w:type="dxa"/>
            <w:gridSpan w:val="3"/>
            <w:tcBorders>
              <w:top w:val="nil"/>
              <w:left w:val="nil"/>
              <w:bottom w:val="nil"/>
              <w:right w:val="nil"/>
            </w:tcBorders>
          </w:tcPr>
          <w:p w14:paraId="1319B4CA" w14:textId="6B482097" w:rsidR="009E7E99" w:rsidRPr="006E6105" w:rsidRDefault="009E7E99" w:rsidP="00E50164">
            <w:pPr>
              <w:jc w:val="both"/>
              <w:rPr>
                <w:color w:val="000000" w:themeColor="text1"/>
                <w:sz w:val="28"/>
                <w:szCs w:val="21"/>
                <w:lang w:val="en-US"/>
              </w:rPr>
            </w:pPr>
            <w:r w:rsidRPr="00DF27F3">
              <w:rPr>
                <w:color w:val="000000" w:themeColor="text1"/>
                <w:sz w:val="28"/>
                <w:szCs w:val="21"/>
              </w:rPr>
              <w:t>Кесте</w:t>
            </w:r>
            <w:r w:rsidRPr="006E6105">
              <w:rPr>
                <w:color w:val="000000" w:themeColor="text1"/>
                <w:sz w:val="28"/>
                <w:szCs w:val="21"/>
                <w:lang w:val="en-US"/>
              </w:rPr>
              <w:t xml:space="preserve"> </w:t>
            </w:r>
            <w:r w:rsidRPr="00DF27F3">
              <w:rPr>
                <w:color w:val="000000" w:themeColor="text1"/>
                <w:sz w:val="28"/>
                <w:szCs w:val="21"/>
              </w:rPr>
              <w:fldChar w:fldCharType="begin"/>
            </w:r>
            <w:r w:rsidRPr="006E6105">
              <w:rPr>
                <w:color w:val="000000" w:themeColor="text1"/>
                <w:sz w:val="28"/>
                <w:szCs w:val="21"/>
                <w:lang w:val="en-US"/>
              </w:rPr>
              <w:instrText xml:space="preserve"> SEQ </w:instrText>
            </w:r>
            <w:r w:rsidRPr="00DF27F3">
              <w:rPr>
                <w:color w:val="000000" w:themeColor="text1"/>
                <w:sz w:val="28"/>
                <w:szCs w:val="21"/>
              </w:rPr>
              <w:instrText>Таблица</w:instrText>
            </w:r>
            <w:r w:rsidRPr="006E6105">
              <w:rPr>
                <w:color w:val="000000" w:themeColor="text1"/>
                <w:sz w:val="28"/>
                <w:szCs w:val="21"/>
                <w:lang w:val="en-US"/>
              </w:rPr>
              <w:instrText xml:space="preserve"> \* ARABIC </w:instrText>
            </w:r>
            <w:r w:rsidRPr="00DF27F3">
              <w:rPr>
                <w:color w:val="000000" w:themeColor="text1"/>
                <w:sz w:val="28"/>
                <w:szCs w:val="21"/>
              </w:rPr>
              <w:fldChar w:fldCharType="separate"/>
            </w:r>
            <w:bookmarkStart w:id="44" w:name="_Ref478199912"/>
            <w:r w:rsidRPr="006E6105">
              <w:rPr>
                <w:noProof/>
                <w:color w:val="000000" w:themeColor="text1"/>
                <w:sz w:val="28"/>
                <w:szCs w:val="21"/>
                <w:lang w:val="en-US"/>
              </w:rPr>
              <w:t>1</w:t>
            </w:r>
            <w:bookmarkEnd w:id="44"/>
            <w:r w:rsidRPr="00DF27F3">
              <w:rPr>
                <w:noProof/>
                <w:color w:val="000000" w:themeColor="text1"/>
                <w:sz w:val="28"/>
                <w:szCs w:val="21"/>
              </w:rPr>
              <w:fldChar w:fldCharType="end"/>
            </w:r>
            <w:r w:rsidRPr="006E6105">
              <w:rPr>
                <w:noProof/>
                <w:color w:val="000000" w:themeColor="text1"/>
                <w:sz w:val="28"/>
                <w:szCs w:val="21"/>
                <w:lang w:val="en-US"/>
              </w:rPr>
              <w:t>.2</w:t>
            </w:r>
            <w:r w:rsidR="00EA0327" w:rsidRPr="006E6105">
              <w:rPr>
                <w:noProof/>
                <w:color w:val="000000" w:themeColor="text1"/>
                <w:sz w:val="28"/>
                <w:szCs w:val="21"/>
                <w:lang w:val="en-US"/>
              </w:rPr>
              <w:t>.2</w:t>
            </w:r>
            <w:r w:rsidRPr="006E6105">
              <w:rPr>
                <w:noProof/>
                <w:color w:val="000000" w:themeColor="text1"/>
                <w:sz w:val="28"/>
                <w:szCs w:val="21"/>
                <w:lang w:val="en-US"/>
              </w:rPr>
              <w:t xml:space="preserve"> </w:t>
            </w:r>
            <w:r w:rsidRPr="006E6105">
              <w:rPr>
                <w:color w:val="000000" w:themeColor="text1"/>
                <w:sz w:val="28"/>
                <w:szCs w:val="21"/>
                <w:lang w:val="en-US"/>
              </w:rPr>
              <w:t xml:space="preserve">– </w:t>
            </w:r>
            <w:r w:rsidRPr="00DF27F3">
              <w:rPr>
                <w:color w:val="000000" w:themeColor="text1"/>
                <w:sz w:val="28"/>
                <w:szCs w:val="28"/>
              </w:rPr>
              <w:t>Қалыпты</w:t>
            </w:r>
            <w:r w:rsidRPr="006E6105">
              <w:rPr>
                <w:color w:val="000000" w:themeColor="text1"/>
                <w:sz w:val="28"/>
                <w:szCs w:val="28"/>
                <w:lang w:val="en-US"/>
              </w:rPr>
              <w:t xml:space="preserve"> </w:t>
            </w:r>
            <w:r w:rsidRPr="00DF27F3">
              <w:rPr>
                <w:color w:val="000000" w:themeColor="text1"/>
                <w:sz w:val="28"/>
                <w:szCs w:val="28"/>
              </w:rPr>
              <w:t>жағдайдағы</w:t>
            </w:r>
            <w:r w:rsidRPr="006E6105">
              <w:rPr>
                <w:color w:val="000000" w:themeColor="text1"/>
                <w:sz w:val="28"/>
                <w:szCs w:val="28"/>
                <w:lang w:val="en-US"/>
              </w:rPr>
              <w:t xml:space="preserve"> </w:t>
            </w:r>
            <w:r w:rsidRPr="00DF27F3">
              <w:rPr>
                <w:color w:val="000000" w:themeColor="text1"/>
                <w:sz w:val="28"/>
                <w:szCs w:val="28"/>
              </w:rPr>
              <w:t>ЭКС</w:t>
            </w:r>
            <w:r w:rsidRPr="006E6105">
              <w:rPr>
                <w:color w:val="000000" w:themeColor="text1"/>
                <w:sz w:val="28"/>
                <w:szCs w:val="28"/>
                <w:lang w:val="en-US"/>
              </w:rPr>
              <w:t xml:space="preserve"> </w:t>
            </w:r>
            <w:r w:rsidRPr="00DF27F3">
              <w:rPr>
                <w:color w:val="000000" w:themeColor="text1"/>
                <w:sz w:val="28"/>
                <w:szCs w:val="28"/>
              </w:rPr>
              <w:t>амплитуда</w:t>
            </w:r>
            <w:r w:rsidRPr="006E6105">
              <w:rPr>
                <w:color w:val="000000" w:themeColor="text1"/>
                <w:sz w:val="28"/>
                <w:szCs w:val="21"/>
                <w:lang w:val="en-US"/>
              </w:rPr>
              <w:t>-</w:t>
            </w:r>
            <w:r w:rsidRPr="00DF27F3">
              <w:rPr>
                <w:color w:val="000000" w:themeColor="text1"/>
                <w:sz w:val="28"/>
                <w:szCs w:val="21"/>
              </w:rPr>
              <w:t>уақыттық</w:t>
            </w:r>
            <w:r w:rsidRPr="006E6105">
              <w:rPr>
                <w:color w:val="000000" w:themeColor="text1"/>
                <w:sz w:val="28"/>
                <w:szCs w:val="21"/>
                <w:lang w:val="en-US"/>
              </w:rPr>
              <w:t xml:space="preserve"> </w:t>
            </w:r>
            <w:r w:rsidRPr="00DF27F3">
              <w:rPr>
                <w:color w:val="000000" w:themeColor="text1"/>
                <w:sz w:val="28"/>
                <w:szCs w:val="21"/>
              </w:rPr>
              <w:t>параметрлерінің</w:t>
            </w:r>
            <w:r w:rsidRPr="006E6105">
              <w:rPr>
                <w:color w:val="000000" w:themeColor="text1"/>
                <w:sz w:val="28"/>
                <w:szCs w:val="21"/>
                <w:lang w:val="en-US"/>
              </w:rPr>
              <w:t xml:space="preserve"> </w:t>
            </w:r>
            <w:r w:rsidRPr="00DF27F3">
              <w:rPr>
                <w:color w:val="000000" w:themeColor="text1"/>
                <w:sz w:val="28"/>
                <w:szCs w:val="21"/>
              </w:rPr>
              <w:t>мәндері</w:t>
            </w:r>
          </w:p>
          <w:p w14:paraId="5C397356" w14:textId="77777777" w:rsidR="009E7E99" w:rsidRPr="006E6105" w:rsidRDefault="009E7E99" w:rsidP="00E50164">
            <w:pPr>
              <w:jc w:val="both"/>
              <w:rPr>
                <w:color w:val="000000" w:themeColor="text1"/>
                <w:szCs w:val="20"/>
                <w:lang w:val="en-US"/>
              </w:rPr>
            </w:pPr>
          </w:p>
          <w:p w14:paraId="230A8ECC" w14:textId="77777777" w:rsidR="009E7E99" w:rsidRPr="006E6105" w:rsidRDefault="009E7E99" w:rsidP="00E50164">
            <w:pPr>
              <w:rPr>
                <w:color w:val="000000" w:themeColor="text1"/>
                <w:sz w:val="4"/>
                <w:szCs w:val="4"/>
                <w:lang w:val="en-US"/>
              </w:rPr>
            </w:pPr>
            <w:r w:rsidRPr="006E6105">
              <w:rPr>
                <w:color w:val="000000" w:themeColor="text1"/>
                <w:sz w:val="4"/>
                <w:szCs w:val="4"/>
                <w:lang w:val="en-US"/>
              </w:rPr>
              <w:t xml:space="preserve"> </w:t>
            </w:r>
          </w:p>
        </w:tc>
      </w:tr>
      <w:tr w:rsidR="00DF27F3" w:rsidRPr="00DF27F3" w14:paraId="137D0838" w14:textId="77777777" w:rsidTr="009E7E99">
        <w:tc>
          <w:tcPr>
            <w:tcW w:w="2789" w:type="dxa"/>
            <w:tcBorders>
              <w:top w:val="single" w:sz="4" w:space="0" w:color="auto"/>
            </w:tcBorders>
            <w:vAlign w:val="center"/>
          </w:tcPr>
          <w:p w14:paraId="2A99E8BB" w14:textId="77777777" w:rsidR="008A3D66" w:rsidRPr="00DF27F3" w:rsidRDefault="008A3D66" w:rsidP="00E50164">
            <w:pPr>
              <w:jc w:val="center"/>
              <w:rPr>
                <w:color w:val="000000" w:themeColor="text1"/>
              </w:rPr>
            </w:pPr>
            <w:r w:rsidRPr="00DF27F3">
              <w:rPr>
                <w:bCs/>
                <w:color w:val="000000" w:themeColor="text1"/>
              </w:rPr>
              <w:t>Элемент</w:t>
            </w:r>
            <w:r w:rsidR="0059093D" w:rsidRPr="00DF27F3">
              <w:rPr>
                <w:bCs/>
                <w:color w:val="000000" w:themeColor="text1"/>
              </w:rPr>
              <w:t>тері</w:t>
            </w:r>
          </w:p>
        </w:tc>
        <w:tc>
          <w:tcPr>
            <w:tcW w:w="3080" w:type="dxa"/>
            <w:tcBorders>
              <w:top w:val="single" w:sz="4" w:space="0" w:color="auto"/>
            </w:tcBorders>
            <w:vAlign w:val="center"/>
          </w:tcPr>
          <w:p w14:paraId="6D820501" w14:textId="77777777" w:rsidR="008A3D66" w:rsidRPr="00DF27F3" w:rsidRDefault="0059093D" w:rsidP="00E50164">
            <w:pPr>
              <w:jc w:val="center"/>
              <w:rPr>
                <w:color w:val="000000" w:themeColor="text1"/>
              </w:rPr>
            </w:pPr>
            <w:r w:rsidRPr="00DF27F3">
              <w:rPr>
                <w:bCs/>
                <w:color w:val="000000" w:themeColor="text1"/>
              </w:rPr>
              <w:t>Ұзақтығы</w:t>
            </w:r>
            <w:r w:rsidR="008A3D66" w:rsidRPr="00DF27F3">
              <w:rPr>
                <w:bCs/>
                <w:color w:val="000000" w:themeColor="text1"/>
              </w:rPr>
              <w:t>, с</w:t>
            </w:r>
          </w:p>
        </w:tc>
        <w:tc>
          <w:tcPr>
            <w:tcW w:w="3487" w:type="dxa"/>
            <w:tcBorders>
              <w:top w:val="single" w:sz="4" w:space="0" w:color="auto"/>
            </w:tcBorders>
            <w:vAlign w:val="center"/>
          </w:tcPr>
          <w:p w14:paraId="3006E49C" w14:textId="77777777" w:rsidR="008A3D66" w:rsidRPr="00DF27F3" w:rsidRDefault="008A3D66" w:rsidP="00E50164">
            <w:pPr>
              <w:jc w:val="center"/>
              <w:rPr>
                <w:color w:val="000000" w:themeColor="text1"/>
              </w:rPr>
            </w:pPr>
            <w:r w:rsidRPr="00DF27F3">
              <w:rPr>
                <w:bCs/>
                <w:color w:val="000000" w:themeColor="text1"/>
              </w:rPr>
              <w:t>Амплитуда, мм</w:t>
            </w:r>
          </w:p>
        </w:tc>
      </w:tr>
      <w:tr w:rsidR="00DF27F3" w:rsidRPr="00DF27F3" w14:paraId="2A5DE9EA" w14:textId="77777777" w:rsidTr="009E7E99">
        <w:tc>
          <w:tcPr>
            <w:tcW w:w="9356" w:type="dxa"/>
            <w:gridSpan w:val="3"/>
            <w:vAlign w:val="center"/>
          </w:tcPr>
          <w:p w14:paraId="3EB11420" w14:textId="77777777" w:rsidR="008A3D66" w:rsidRPr="00DF27F3" w:rsidRDefault="0059093D" w:rsidP="00E50164">
            <w:pPr>
              <w:rPr>
                <w:color w:val="000000" w:themeColor="text1"/>
              </w:rPr>
            </w:pPr>
            <w:r w:rsidRPr="00DF27F3">
              <w:rPr>
                <w:color w:val="000000" w:themeColor="text1"/>
              </w:rPr>
              <w:t>Тісшелері</w:t>
            </w:r>
          </w:p>
        </w:tc>
      </w:tr>
      <w:tr w:rsidR="00DF27F3" w:rsidRPr="00DF27F3" w14:paraId="3A16B5EF" w14:textId="77777777" w:rsidTr="009E7E99">
        <w:tc>
          <w:tcPr>
            <w:tcW w:w="2789" w:type="dxa"/>
            <w:vAlign w:val="center"/>
          </w:tcPr>
          <w:p w14:paraId="6FE38B20" w14:textId="77777777" w:rsidR="008A3D66" w:rsidRPr="00DF27F3" w:rsidRDefault="008A3D66" w:rsidP="00E50164">
            <w:pPr>
              <w:jc w:val="center"/>
              <w:rPr>
                <w:i/>
                <w:color w:val="000000" w:themeColor="text1"/>
              </w:rPr>
            </w:pPr>
            <w:r w:rsidRPr="00DF27F3">
              <w:rPr>
                <w:i/>
                <w:color w:val="000000" w:themeColor="text1"/>
              </w:rPr>
              <w:t>P</w:t>
            </w:r>
          </w:p>
        </w:tc>
        <w:tc>
          <w:tcPr>
            <w:tcW w:w="3080" w:type="dxa"/>
            <w:vAlign w:val="center"/>
          </w:tcPr>
          <w:p w14:paraId="075D31A8" w14:textId="77777777" w:rsidR="008A3D66" w:rsidRPr="00DF27F3" w:rsidRDefault="008A3D66" w:rsidP="00E50164">
            <w:pPr>
              <w:jc w:val="center"/>
              <w:rPr>
                <w:color w:val="000000" w:themeColor="text1"/>
              </w:rPr>
            </w:pPr>
            <w:r w:rsidRPr="00DF27F3">
              <w:rPr>
                <w:color w:val="000000" w:themeColor="text1"/>
              </w:rPr>
              <w:t>0,06-0,1</w:t>
            </w:r>
          </w:p>
        </w:tc>
        <w:tc>
          <w:tcPr>
            <w:tcW w:w="3487" w:type="dxa"/>
            <w:vAlign w:val="center"/>
          </w:tcPr>
          <w:p w14:paraId="1D46A438" w14:textId="77777777" w:rsidR="008A3D66" w:rsidRPr="00DF27F3" w:rsidRDefault="008A3D66" w:rsidP="00E50164">
            <w:pPr>
              <w:jc w:val="center"/>
              <w:rPr>
                <w:color w:val="000000" w:themeColor="text1"/>
              </w:rPr>
            </w:pPr>
            <w:r w:rsidRPr="00DF27F3">
              <w:rPr>
                <w:color w:val="000000" w:themeColor="text1"/>
              </w:rPr>
              <w:t>0,05-2,5</w:t>
            </w:r>
          </w:p>
        </w:tc>
      </w:tr>
      <w:tr w:rsidR="00DF27F3" w:rsidRPr="00DF27F3" w14:paraId="3E09A5F5" w14:textId="77777777" w:rsidTr="009E7E99">
        <w:tc>
          <w:tcPr>
            <w:tcW w:w="2789" w:type="dxa"/>
            <w:vAlign w:val="center"/>
          </w:tcPr>
          <w:p w14:paraId="144E7781" w14:textId="77777777" w:rsidR="008A3D66" w:rsidRPr="00DF27F3" w:rsidRDefault="008A3D66" w:rsidP="00E50164">
            <w:pPr>
              <w:jc w:val="center"/>
              <w:rPr>
                <w:i/>
                <w:color w:val="000000" w:themeColor="text1"/>
              </w:rPr>
            </w:pPr>
            <w:r w:rsidRPr="00DF27F3">
              <w:rPr>
                <w:i/>
                <w:color w:val="000000" w:themeColor="text1"/>
              </w:rPr>
              <w:t>Q</w:t>
            </w:r>
          </w:p>
        </w:tc>
        <w:tc>
          <w:tcPr>
            <w:tcW w:w="3080" w:type="dxa"/>
            <w:vAlign w:val="center"/>
          </w:tcPr>
          <w:p w14:paraId="214B5600" w14:textId="77777777" w:rsidR="008A3D66" w:rsidRPr="00DF27F3" w:rsidRDefault="008A3D66" w:rsidP="00E50164">
            <w:pPr>
              <w:jc w:val="center"/>
              <w:rPr>
                <w:color w:val="000000" w:themeColor="text1"/>
              </w:rPr>
            </w:pPr>
            <w:r w:rsidRPr="00DF27F3">
              <w:rPr>
                <w:color w:val="000000" w:themeColor="text1"/>
              </w:rPr>
              <w:t>&lt;0,03</w:t>
            </w:r>
          </w:p>
        </w:tc>
        <w:tc>
          <w:tcPr>
            <w:tcW w:w="3487" w:type="dxa"/>
            <w:vAlign w:val="center"/>
          </w:tcPr>
          <w:p w14:paraId="622EF213" w14:textId="77777777" w:rsidR="008A3D66" w:rsidRPr="00DF27F3" w:rsidRDefault="008A3D66" w:rsidP="00E50164">
            <w:pPr>
              <w:jc w:val="center"/>
              <w:rPr>
                <w:color w:val="000000" w:themeColor="text1"/>
              </w:rPr>
            </w:pPr>
            <w:r w:rsidRPr="00DF27F3">
              <w:rPr>
                <w:color w:val="000000" w:themeColor="text1"/>
              </w:rPr>
              <w:t>&lt;¼ R</w:t>
            </w:r>
          </w:p>
        </w:tc>
      </w:tr>
      <w:tr w:rsidR="00DF27F3" w:rsidRPr="00DF27F3" w14:paraId="1A453234" w14:textId="77777777" w:rsidTr="009E7E99">
        <w:tc>
          <w:tcPr>
            <w:tcW w:w="2789" w:type="dxa"/>
            <w:vAlign w:val="center"/>
          </w:tcPr>
          <w:p w14:paraId="133086CB" w14:textId="77777777" w:rsidR="008A3D66" w:rsidRPr="00DF27F3" w:rsidRDefault="008A3D66" w:rsidP="00E50164">
            <w:pPr>
              <w:jc w:val="center"/>
              <w:rPr>
                <w:i/>
                <w:color w:val="000000" w:themeColor="text1"/>
              </w:rPr>
            </w:pPr>
            <w:r w:rsidRPr="00DF27F3">
              <w:rPr>
                <w:i/>
                <w:color w:val="000000" w:themeColor="text1"/>
              </w:rPr>
              <w:t>R</w:t>
            </w:r>
          </w:p>
        </w:tc>
        <w:tc>
          <w:tcPr>
            <w:tcW w:w="3080" w:type="dxa"/>
            <w:vAlign w:val="center"/>
          </w:tcPr>
          <w:p w14:paraId="47AFC49B" w14:textId="77777777" w:rsidR="008A3D66" w:rsidRPr="00DF27F3" w:rsidRDefault="008A3D66" w:rsidP="00E50164">
            <w:pPr>
              <w:jc w:val="center"/>
              <w:rPr>
                <w:color w:val="000000" w:themeColor="text1"/>
              </w:rPr>
            </w:pPr>
            <w:r w:rsidRPr="00DF27F3">
              <w:rPr>
                <w:color w:val="000000" w:themeColor="text1"/>
              </w:rPr>
              <w:t>0,03-0,04</w:t>
            </w:r>
          </w:p>
        </w:tc>
        <w:tc>
          <w:tcPr>
            <w:tcW w:w="3487" w:type="dxa"/>
            <w:vAlign w:val="center"/>
          </w:tcPr>
          <w:p w14:paraId="3D164440" w14:textId="77777777" w:rsidR="008A3D66" w:rsidRPr="00DF27F3" w:rsidRDefault="008A3D66" w:rsidP="00E50164">
            <w:pPr>
              <w:jc w:val="center"/>
              <w:rPr>
                <w:color w:val="000000" w:themeColor="text1"/>
              </w:rPr>
            </w:pPr>
            <w:r w:rsidRPr="00DF27F3">
              <w:rPr>
                <w:color w:val="000000" w:themeColor="text1"/>
              </w:rPr>
              <w:t>&lt;8 (в I, II), &lt;25 (в V1)</w:t>
            </w:r>
          </w:p>
        </w:tc>
      </w:tr>
      <w:tr w:rsidR="00DF27F3" w:rsidRPr="00DF27F3" w14:paraId="4307110D" w14:textId="77777777" w:rsidTr="009E7E99">
        <w:tc>
          <w:tcPr>
            <w:tcW w:w="2789" w:type="dxa"/>
            <w:vAlign w:val="center"/>
          </w:tcPr>
          <w:p w14:paraId="6BA3BE65" w14:textId="77777777" w:rsidR="008A3D66" w:rsidRPr="00DF27F3" w:rsidRDefault="008A3D66" w:rsidP="00E50164">
            <w:pPr>
              <w:jc w:val="center"/>
              <w:rPr>
                <w:i/>
                <w:color w:val="000000" w:themeColor="text1"/>
              </w:rPr>
            </w:pPr>
            <w:r w:rsidRPr="00DF27F3">
              <w:rPr>
                <w:i/>
                <w:color w:val="000000" w:themeColor="text1"/>
              </w:rPr>
              <w:t>S</w:t>
            </w:r>
          </w:p>
        </w:tc>
        <w:tc>
          <w:tcPr>
            <w:tcW w:w="3080" w:type="dxa"/>
            <w:vAlign w:val="center"/>
          </w:tcPr>
          <w:p w14:paraId="03CC09CD" w14:textId="77777777" w:rsidR="008A3D66" w:rsidRPr="00DF27F3" w:rsidRDefault="008A3D66" w:rsidP="00E50164">
            <w:pPr>
              <w:jc w:val="center"/>
              <w:rPr>
                <w:color w:val="000000" w:themeColor="text1"/>
              </w:rPr>
            </w:pPr>
            <w:r w:rsidRPr="00DF27F3">
              <w:rPr>
                <w:color w:val="000000" w:themeColor="text1"/>
              </w:rPr>
              <w:t>&lt;0,03</w:t>
            </w:r>
          </w:p>
        </w:tc>
        <w:tc>
          <w:tcPr>
            <w:tcW w:w="3487" w:type="dxa"/>
            <w:vAlign w:val="center"/>
          </w:tcPr>
          <w:p w14:paraId="45A0C089" w14:textId="77777777" w:rsidR="008A3D66" w:rsidRPr="00DF27F3" w:rsidRDefault="008A3D66" w:rsidP="00E50164">
            <w:pPr>
              <w:jc w:val="center"/>
              <w:rPr>
                <w:color w:val="000000" w:themeColor="text1"/>
              </w:rPr>
            </w:pPr>
            <w:r w:rsidRPr="00DF27F3">
              <w:rPr>
                <w:color w:val="000000" w:themeColor="text1"/>
              </w:rPr>
              <w:t>до 20 (V5,6 до 26)</w:t>
            </w:r>
          </w:p>
        </w:tc>
      </w:tr>
      <w:tr w:rsidR="00DF27F3" w:rsidRPr="00DF27F3" w14:paraId="2052A203" w14:textId="77777777" w:rsidTr="009E7E99">
        <w:tc>
          <w:tcPr>
            <w:tcW w:w="2789" w:type="dxa"/>
            <w:vAlign w:val="center"/>
          </w:tcPr>
          <w:p w14:paraId="0125EBEE" w14:textId="77777777" w:rsidR="008A3D66" w:rsidRPr="00DF27F3" w:rsidRDefault="008A3D66" w:rsidP="00E50164">
            <w:pPr>
              <w:jc w:val="center"/>
              <w:rPr>
                <w:i/>
                <w:color w:val="000000" w:themeColor="text1"/>
              </w:rPr>
            </w:pPr>
            <w:r w:rsidRPr="00DF27F3">
              <w:rPr>
                <w:i/>
                <w:color w:val="000000" w:themeColor="text1"/>
              </w:rPr>
              <w:t>T</w:t>
            </w:r>
          </w:p>
        </w:tc>
        <w:tc>
          <w:tcPr>
            <w:tcW w:w="3080" w:type="dxa"/>
            <w:vAlign w:val="center"/>
          </w:tcPr>
          <w:p w14:paraId="26D8B286" w14:textId="77777777" w:rsidR="008A3D66" w:rsidRPr="00DF27F3" w:rsidRDefault="008A3D66" w:rsidP="00E50164">
            <w:pPr>
              <w:jc w:val="center"/>
              <w:rPr>
                <w:color w:val="000000" w:themeColor="text1"/>
              </w:rPr>
            </w:pPr>
            <w:r w:rsidRPr="00DF27F3">
              <w:rPr>
                <w:color w:val="000000" w:themeColor="text1"/>
              </w:rPr>
              <w:t>0,16</w:t>
            </w:r>
          </w:p>
        </w:tc>
        <w:tc>
          <w:tcPr>
            <w:tcW w:w="3487" w:type="dxa"/>
            <w:vAlign w:val="center"/>
          </w:tcPr>
          <w:p w14:paraId="624586D6" w14:textId="77777777" w:rsidR="008A3D66" w:rsidRPr="00DF27F3" w:rsidRDefault="008A3D66" w:rsidP="00E50164">
            <w:pPr>
              <w:jc w:val="center"/>
              <w:rPr>
                <w:color w:val="000000" w:themeColor="text1"/>
              </w:rPr>
            </w:pPr>
            <w:r w:rsidRPr="00DF27F3">
              <w:rPr>
                <w:color w:val="000000" w:themeColor="text1"/>
              </w:rPr>
              <w:t>&lt;1/2-1/3; R (II отв. до ¼ R)</w:t>
            </w:r>
          </w:p>
        </w:tc>
      </w:tr>
      <w:tr w:rsidR="00DF27F3" w:rsidRPr="00DF27F3" w14:paraId="5CB72140" w14:textId="77777777" w:rsidTr="009E7E99">
        <w:tc>
          <w:tcPr>
            <w:tcW w:w="2789" w:type="dxa"/>
            <w:vAlign w:val="center"/>
          </w:tcPr>
          <w:p w14:paraId="1D1E1C37" w14:textId="77777777" w:rsidR="008A3D66" w:rsidRPr="00DF27F3" w:rsidRDefault="008A3D66" w:rsidP="00E50164">
            <w:pPr>
              <w:jc w:val="center"/>
              <w:rPr>
                <w:i/>
                <w:color w:val="000000" w:themeColor="text1"/>
              </w:rPr>
            </w:pPr>
            <w:r w:rsidRPr="00DF27F3">
              <w:rPr>
                <w:i/>
                <w:color w:val="000000" w:themeColor="text1"/>
              </w:rPr>
              <w:t>U</w:t>
            </w:r>
          </w:p>
        </w:tc>
        <w:tc>
          <w:tcPr>
            <w:tcW w:w="3080" w:type="dxa"/>
            <w:vAlign w:val="center"/>
          </w:tcPr>
          <w:p w14:paraId="272D3CA1" w14:textId="77777777" w:rsidR="008A3D66" w:rsidRPr="00DF27F3" w:rsidRDefault="008A3D66" w:rsidP="00E50164">
            <w:pPr>
              <w:jc w:val="center"/>
              <w:rPr>
                <w:color w:val="000000" w:themeColor="text1"/>
              </w:rPr>
            </w:pPr>
            <w:r w:rsidRPr="00DF27F3">
              <w:rPr>
                <w:color w:val="000000" w:themeColor="text1"/>
              </w:rPr>
              <w:t>0,06-0,16</w:t>
            </w:r>
          </w:p>
        </w:tc>
        <w:tc>
          <w:tcPr>
            <w:tcW w:w="3487" w:type="dxa"/>
            <w:vAlign w:val="center"/>
          </w:tcPr>
          <w:p w14:paraId="0D7BAD61" w14:textId="77777777" w:rsidR="008A3D66" w:rsidRPr="00DF27F3" w:rsidRDefault="008A3D66" w:rsidP="00E50164">
            <w:pPr>
              <w:jc w:val="center"/>
              <w:rPr>
                <w:color w:val="000000" w:themeColor="text1"/>
              </w:rPr>
            </w:pPr>
            <w:r w:rsidRPr="00DF27F3">
              <w:rPr>
                <w:color w:val="000000" w:themeColor="text1"/>
              </w:rPr>
              <w:t>2-3</w:t>
            </w:r>
          </w:p>
        </w:tc>
      </w:tr>
      <w:tr w:rsidR="00DF27F3" w:rsidRPr="00DF27F3" w14:paraId="698167B8" w14:textId="77777777" w:rsidTr="009E7E99">
        <w:tc>
          <w:tcPr>
            <w:tcW w:w="9356" w:type="dxa"/>
            <w:gridSpan w:val="3"/>
            <w:vAlign w:val="center"/>
          </w:tcPr>
          <w:p w14:paraId="78838B3C" w14:textId="77777777" w:rsidR="008A3D66" w:rsidRPr="00DF27F3" w:rsidRDefault="0059093D" w:rsidP="00E50164">
            <w:pPr>
              <w:rPr>
                <w:color w:val="000000" w:themeColor="text1"/>
              </w:rPr>
            </w:pPr>
            <w:r w:rsidRPr="00DF27F3">
              <w:rPr>
                <w:color w:val="000000" w:themeColor="text1"/>
              </w:rPr>
              <w:t>Интервалдар</w:t>
            </w:r>
          </w:p>
        </w:tc>
      </w:tr>
      <w:tr w:rsidR="00DF27F3" w:rsidRPr="00DF27F3" w14:paraId="2533BF1C" w14:textId="77777777" w:rsidTr="009E7E99">
        <w:tc>
          <w:tcPr>
            <w:tcW w:w="2789" w:type="dxa"/>
            <w:vAlign w:val="center"/>
          </w:tcPr>
          <w:p w14:paraId="2474DF7A" w14:textId="77777777" w:rsidR="008A3D66" w:rsidRPr="00DF27F3" w:rsidRDefault="008A3D66" w:rsidP="00E50164">
            <w:pPr>
              <w:jc w:val="center"/>
              <w:rPr>
                <w:i/>
                <w:color w:val="000000" w:themeColor="text1"/>
              </w:rPr>
            </w:pPr>
            <w:r w:rsidRPr="00DF27F3">
              <w:rPr>
                <w:i/>
                <w:color w:val="000000" w:themeColor="text1"/>
              </w:rPr>
              <w:t>PQ</w:t>
            </w:r>
          </w:p>
        </w:tc>
        <w:tc>
          <w:tcPr>
            <w:tcW w:w="3080" w:type="dxa"/>
            <w:vAlign w:val="center"/>
          </w:tcPr>
          <w:p w14:paraId="32AE18CC" w14:textId="77777777" w:rsidR="008A3D66" w:rsidRPr="00DF27F3" w:rsidRDefault="008A3D66" w:rsidP="00E50164">
            <w:pPr>
              <w:jc w:val="center"/>
              <w:rPr>
                <w:color w:val="000000" w:themeColor="text1"/>
              </w:rPr>
            </w:pPr>
            <w:r w:rsidRPr="00DF27F3">
              <w:rPr>
                <w:color w:val="000000" w:themeColor="text1"/>
              </w:rPr>
              <w:t>0,12-0,2</w:t>
            </w:r>
          </w:p>
        </w:tc>
        <w:tc>
          <w:tcPr>
            <w:tcW w:w="3487" w:type="dxa"/>
            <w:vAlign w:val="center"/>
          </w:tcPr>
          <w:p w14:paraId="5BFA1CE7" w14:textId="77777777" w:rsidR="008A3D66" w:rsidRPr="00DF27F3" w:rsidRDefault="008A3D66" w:rsidP="00E50164">
            <w:pPr>
              <w:jc w:val="center"/>
              <w:rPr>
                <w:color w:val="000000" w:themeColor="text1"/>
              </w:rPr>
            </w:pPr>
            <w:r w:rsidRPr="00DF27F3">
              <w:rPr>
                <w:color w:val="000000" w:themeColor="text1"/>
              </w:rPr>
              <w:t>-</w:t>
            </w:r>
          </w:p>
        </w:tc>
      </w:tr>
      <w:tr w:rsidR="00DF27F3" w:rsidRPr="00DF27F3" w14:paraId="42F31FC4" w14:textId="77777777" w:rsidTr="009E7E99">
        <w:tc>
          <w:tcPr>
            <w:tcW w:w="2789" w:type="dxa"/>
            <w:vAlign w:val="center"/>
          </w:tcPr>
          <w:p w14:paraId="4D374BF2" w14:textId="77777777" w:rsidR="008A3D66" w:rsidRPr="00DF27F3" w:rsidRDefault="008A3D66" w:rsidP="00E50164">
            <w:pPr>
              <w:jc w:val="center"/>
              <w:rPr>
                <w:i/>
                <w:color w:val="000000" w:themeColor="text1"/>
              </w:rPr>
            </w:pPr>
            <w:r w:rsidRPr="00DF27F3">
              <w:rPr>
                <w:i/>
                <w:color w:val="000000" w:themeColor="text1"/>
              </w:rPr>
              <w:t>QT</w:t>
            </w:r>
          </w:p>
        </w:tc>
        <w:tc>
          <w:tcPr>
            <w:tcW w:w="3080" w:type="dxa"/>
            <w:vAlign w:val="center"/>
          </w:tcPr>
          <w:p w14:paraId="5D695449" w14:textId="77777777" w:rsidR="008A3D66" w:rsidRPr="00DF27F3" w:rsidRDefault="008A3D66" w:rsidP="00E50164">
            <w:pPr>
              <w:jc w:val="center"/>
              <w:rPr>
                <w:color w:val="000000" w:themeColor="text1"/>
              </w:rPr>
            </w:pPr>
            <w:r w:rsidRPr="00DF27F3">
              <w:rPr>
                <w:color w:val="000000" w:themeColor="text1"/>
              </w:rPr>
              <w:t>0,35-0,42</w:t>
            </w:r>
          </w:p>
        </w:tc>
        <w:tc>
          <w:tcPr>
            <w:tcW w:w="3487" w:type="dxa"/>
            <w:vAlign w:val="center"/>
          </w:tcPr>
          <w:p w14:paraId="2CD35867" w14:textId="77777777" w:rsidR="008A3D66" w:rsidRPr="00DF27F3" w:rsidRDefault="008A3D66" w:rsidP="00E50164">
            <w:pPr>
              <w:jc w:val="center"/>
              <w:rPr>
                <w:color w:val="000000" w:themeColor="text1"/>
              </w:rPr>
            </w:pPr>
            <w:r w:rsidRPr="00DF27F3">
              <w:rPr>
                <w:color w:val="000000" w:themeColor="text1"/>
              </w:rPr>
              <w:t>-</w:t>
            </w:r>
          </w:p>
        </w:tc>
      </w:tr>
      <w:tr w:rsidR="00DF27F3" w:rsidRPr="00DF27F3" w14:paraId="0E9615B8" w14:textId="77777777" w:rsidTr="009E7E99">
        <w:tc>
          <w:tcPr>
            <w:tcW w:w="2789" w:type="dxa"/>
            <w:vAlign w:val="center"/>
          </w:tcPr>
          <w:p w14:paraId="04166C76" w14:textId="77777777" w:rsidR="008A3D66" w:rsidRPr="00DF27F3" w:rsidRDefault="008A3D66" w:rsidP="00E50164">
            <w:pPr>
              <w:jc w:val="center"/>
              <w:rPr>
                <w:i/>
                <w:color w:val="000000" w:themeColor="text1"/>
              </w:rPr>
            </w:pPr>
            <w:r w:rsidRPr="00DF27F3">
              <w:rPr>
                <w:i/>
                <w:color w:val="000000" w:themeColor="text1"/>
              </w:rPr>
              <w:t>RR</w:t>
            </w:r>
          </w:p>
        </w:tc>
        <w:tc>
          <w:tcPr>
            <w:tcW w:w="3080" w:type="dxa"/>
            <w:vAlign w:val="center"/>
          </w:tcPr>
          <w:p w14:paraId="6B4B9E91" w14:textId="77777777" w:rsidR="008A3D66" w:rsidRPr="00DF27F3" w:rsidRDefault="008A3D66" w:rsidP="00E50164">
            <w:pPr>
              <w:jc w:val="center"/>
              <w:rPr>
                <w:color w:val="000000" w:themeColor="text1"/>
              </w:rPr>
            </w:pPr>
            <w:r w:rsidRPr="00DF27F3">
              <w:rPr>
                <w:color w:val="000000" w:themeColor="text1"/>
              </w:rPr>
              <w:t>0,75-1,0</w:t>
            </w:r>
          </w:p>
        </w:tc>
        <w:tc>
          <w:tcPr>
            <w:tcW w:w="3487" w:type="dxa"/>
            <w:vAlign w:val="center"/>
          </w:tcPr>
          <w:p w14:paraId="4F0F0741" w14:textId="77777777" w:rsidR="008A3D66" w:rsidRPr="00DF27F3" w:rsidRDefault="008A3D66" w:rsidP="00E50164">
            <w:pPr>
              <w:jc w:val="center"/>
              <w:rPr>
                <w:color w:val="000000" w:themeColor="text1"/>
              </w:rPr>
            </w:pPr>
            <w:r w:rsidRPr="00DF27F3">
              <w:rPr>
                <w:color w:val="000000" w:themeColor="text1"/>
              </w:rPr>
              <w:t>-</w:t>
            </w:r>
          </w:p>
        </w:tc>
      </w:tr>
      <w:tr w:rsidR="00DF27F3" w:rsidRPr="00DF27F3" w14:paraId="727416AB" w14:textId="77777777" w:rsidTr="009E7E99">
        <w:tc>
          <w:tcPr>
            <w:tcW w:w="2789" w:type="dxa"/>
            <w:vAlign w:val="center"/>
          </w:tcPr>
          <w:p w14:paraId="2ECBE3CD" w14:textId="77777777" w:rsidR="008A3D66" w:rsidRPr="00DF27F3" w:rsidRDefault="008A3D66" w:rsidP="00E50164">
            <w:pPr>
              <w:jc w:val="center"/>
              <w:rPr>
                <w:i/>
                <w:color w:val="000000" w:themeColor="text1"/>
              </w:rPr>
            </w:pPr>
            <w:r w:rsidRPr="00DF27F3">
              <w:rPr>
                <w:i/>
                <w:color w:val="000000" w:themeColor="text1"/>
              </w:rPr>
              <w:t>RS</w:t>
            </w:r>
          </w:p>
        </w:tc>
        <w:tc>
          <w:tcPr>
            <w:tcW w:w="3080" w:type="dxa"/>
            <w:vAlign w:val="center"/>
          </w:tcPr>
          <w:p w14:paraId="5EEEEC8A" w14:textId="77777777" w:rsidR="008A3D66" w:rsidRPr="00DF27F3" w:rsidRDefault="008A3D66" w:rsidP="00E50164">
            <w:pPr>
              <w:jc w:val="center"/>
              <w:rPr>
                <w:color w:val="000000" w:themeColor="text1"/>
              </w:rPr>
            </w:pPr>
            <w:r w:rsidRPr="00DF27F3">
              <w:rPr>
                <w:color w:val="000000" w:themeColor="text1"/>
              </w:rPr>
              <w:t>0,03-0,05</w:t>
            </w:r>
          </w:p>
        </w:tc>
        <w:tc>
          <w:tcPr>
            <w:tcW w:w="3487" w:type="dxa"/>
            <w:vAlign w:val="center"/>
          </w:tcPr>
          <w:p w14:paraId="0EF54566" w14:textId="77777777" w:rsidR="008A3D66" w:rsidRPr="00DF27F3" w:rsidRDefault="008A3D66" w:rsidP="00E50164">
            <w:pPr>
              <w:jc w:val="center"/>
              <w:rPr>
                <w:color w:val="000000" w:themeColor="text1"/>
              </w:rPr>
            </w:pPr>
            <w:r w:rsidRPr="00DF27F3">
              <w:rPr>
                <w:color w:val="000000" w:themeColor="text1"/>
              </w:rPr>
              <w:t>-</w:t>
            </w:r>
          </w:p>
        </w:tc>
      </w:tr>
      <w:tr w:rsidR="00DF27F3" w:rsidRPr="00DF27F3" w14:paraId="2EF70B51" w14:textId="77777777" w:rsidTr="009E7E99">
        <w:tc>
          <w:tcPr>
            <w:tcW w:w="9356" w:type="dxa"/>
            <w:gridSpan w:val="3"/>
            <w:vAlign w:val="center"/>
          </w:tcPr>
          <w:p w14:paraId="6A969C4C" w14:textId="77777777" w:rsidR="008A3D66" w:rsidRPr="00DF27F3" w:rsidRDefault="008A3D66" w:rsidP="00E50164">
            <w:pPr>
              <w:rPr>
                <w:color w:val="000000" w:themeColor="text1"/>
              </w:rPr>
            </w:pPr>
            <w:r w:rsidRPr="00DF27F3">
              <w:rPr>
                <w:color w:val="000000" w:themeColor="text1"/>
              </w:rPr>
              <w:t>Сегмент</w:t>
            </w:r>
          </w:p>
        </w:tc>
      </w:tr>
      <w:tr w:rsidR="00DF27F3" w:rsidRPr="00DF27F3" w14:paraId="33B26D5F" w14:textId="77777777" w:rsidTr="009E7E99">
        <w:tc>
          <w:tcPr>
            <w:tcW w:w="2789" w:type="dxa"/>
            <w:vAlign w:val="center"/>
          </w:tcPr>
          <w:p w14:paraId="5679F7FE" w14:textId="77777777" w:rsidR="008A3D66" w:rsidRPr="00DF27F3" w:rsidRDefault="008A3D66" w:rsidP="00E50164">
            <w:pPr>
              <w:jc w:val="center"/>
              <w:rPr>
                <w:i/>
                <w:color w:val="000000" w:themeColor="text1"/>
              </w:rPr>
            </w:pPr>
            <w:r w:rsidRPr="00DF27F3">
              <w:rPr>
                <w:i/>
                <w:color w:val="000000" w:themeColor="text1"/>
              </w:rPr>
              <w:t>ST</w:t>
            </w:r>
          </w:p>
        </w:tc>
        <w:tc>
          <w:tcPr>
            <w:tcW w:w="3080" w:type="dxa"/>
            <w:vAlign w:val="center"/>
          </w:tcPr>
          <w:p w14:paraId="202BB5C0" w14:textId="77777777" w:rsidR="008A3D66" w:rsidRPr="00DF27F3" w:rsidRDefault="008A3D66" w:rsidP="00E50164">
            <w:pPr>
              <w:jc w:val="center"/>
              <w:rPr>
                <w:color w:val="000000" w:themeColor="text1"/>
              </w:rPr>
            </w:pPr>
            <w:r w:rsidRPr="00DF27F3">
              <w:rPr>
                <w:color w:val="000000" w:themeColor="text1"/>
              </w:rPr>
              <w:t>0,03-0,12</w:t>
            </w:r>
          </w:p>
        </w:tc>
        <w:tc>
          <w:tcPr>
            <w:tcW w:w="3487" w:type="dxa"/>
            <w:vAlign w:val="center"/>
          </w:tcPr>
          <w:p w14:paraId="47E83E7F" w14:textId="77777777" w:rsidR="008A3D66" w:rsidRPr="00DF27F3" w:rsidRDefault="008A3D66" w:rsidP="00E50164">
            <w:pPr>
              <w:jc w:val="center"/>
              <w:rPr>
                <w:color w:val="000000" w:themeColor="text1"/>
              </w:rPr>
            </w:pPr>
            <w:r w:rsidRPr="00DF27F3">
              <w:rPr>
                <w:color w:val="000000" w:themeColor="text1"/>
              </w:rPr>
              <w:t>-</w:t>
            </w:r>
          </w:p>
        </w:tc>
      </w:tr>
      <w:tr w:rsidR="00DF27F3" w:rsidRPr="00DF27F3" w14:paraId="1CFF8A4B" w14:textId="77777777" w:rsidTr="009E7E99">
        <w:tc>
          <w:tcPr>
            <w:tcW w:w="9356" w:type="dxa"/>
            <w:gridSpan w:val="3"/>
            <w:vAlign w:val="center"/>
          </w:tcPr>
          <w:p w14:paraId="5F1AAA2E" w14:textId="77777777" w:rsidR="008A3D66" w:rsidRPr="00DF27F3" w:rsidRDefault="0059093D" w:rsidP="00E50164">
            <w:pPr>
              <w:rPr>
                <w:color w:val="000000" w:themeColor="text1"/>
              </w:rPr>
            </w:pPr>
            <w:r w:rsidRPr="00DF27F3">
              <w:rPr>
                <w:color w:val="000000" w:themeColor="text1"/>
              </w:rPr>
              <w:t>Кешен</w:t>
            </w:r>
          </w:p>
        </w:tc>
      </w:tr>
      <w:tr w:rsidR="008A3D66" w:rsidRPr="00DF27F3" w14:paraId="07725AC9" w14:textId="77777777" w:rsidTr="009E7E99">
        <w:tc>
          <w:tcPr>
            <w:tcW w:w="2789" w:type="dxa"/>
            <w:vAlign w:val="center"/>
          </w:tcPr>
          <w:p w14:paraId="12692216" w14:textId="77777777" w:rsidR="008A3D66" w:rsidRPr="00DF27F3" w:rsidRDefault="008A3D66" w:rsidP="00E50164">
            <w:pPr>
              <w:jc w:val="center"/>
              <w:rPr>
                <w:i/>
                <w:color w:val="000000" w:themeColor="text1"/>
              </w:rPr>
            </w:pPr>
            <w:r w:rsidRPr="00DF27F3">
              <w:rPr>
                <w:i/>
                <w:color w:val="000000" w:themeColor="text1"/>
              </w:rPr>
              <w:t>QRS</w:t>
            </w:r>
          </w:p>
        </w:tc>
        <w:tc>
          <w:tcPr>
            <w:tcW w:w="3080" w:type="dxa"/>
            <w:vAlign w:val="center"/>
          </w:tcPr>
          <w:p w14:paraId="664D5A5D" w14:textId="77777777" w:rsidR="008A3D66" w:rsidRPr="00DF27F3" w:rsidRDefault="008A3D66" w:rsidP="00E50164">
            <w:pPr>
              <w:jc w:val="center"/>
              <w:rPr>
                <w:color w:val="000000" w:themeColor="text1"/>
              </w:rPr>
            </w:pPr>
            <w:r w:rsidRPr="00DF27F3">
              <w:rPr>
                <w:color w:val="000000" w:themeColor="text1"/>
              </w:rPr>
              <w:t>0,06-0,09 (0,1)</w:t>
            </w:r>
          </w:p>
        </w:tc>
        <w:tc>
          <w:tcPr>
            <w:tcW w:w="3487" w:type="dxa"/>
            <w:vAlign w:val="center"/>
          </w:tcPr>
          <w:p w14:paraId="4090A0B7" w14:textId="77777777" w:rsidR="008A3D66" w:rsidRPr="00DF27F3" w:rsidRDefault="008A3D66" w:rsidP="00E50164">
            <w:pPr>
              <w:jc w:val="center"/>
              <w:rPr>
                <w:color w:val="000000" w:themeColor="text1"/>
              </w:rPr>
            </w:pPr>
            <w:r w:rsidRPr="00DF27F3">
              <w:rPr>
                <w:color w:val="000000" w:themeColor="text1"/>
              </w:rPr>
              <w:t>-</w:t>
            </w:r>
          </w:p>
        </w:tc>
      </w:tr>
    </w:tbl>
    <w:p w14:paraId="49117D60" w14:textId="77777777" w:rsidR="008A3D66" w:rsidRPr="00DF27F3" w:rsidRDefault="008A3D66" w:rsidP="00E50164">
      <w:pPr>
        <w:rPr>
          <w:color w:val="000000" w:themeColor="text1"/>
          <w:sz w:val="2"/>
        </w:rPr>
      </w:pPr>
    </w:p>
    <w:p w14:paraId="3F03BA18" w14:textId="77777777" w:rsidR="008A3D66" w:rsidRPr="00DF27F3" w:rsidRDefault="008A3D66" w:rsidP="00E50164">
      <w:pPr>
        <w:ind w:firstLine="709"/>
        <w:jc w:val="both"/>
        <w:rPr>
          <w:color w:val="000000" w:themeColor="text1"/>
          <w:sz w:val="16"/>
          <w:szCs w:val="16"/>
        </w:rPr>
      </w:pPr>
    </w:p>
    <w:p w14:paraId="0D070BFB" w14:textId="77777777" w:rsidR="0059093D" w:rsidRPr="00DF27F3" w:rsidRDefault="0059093D" w:rsidP="00E50164">
      <w:pPr>
        <w:ind w:firstLine="709"/>
        <w:jc w:val="both"/>
        <w:rPr>
          <w:color w:val="000000" w:themeColor="text1"/>
          <w:sz w:val="28"/>
          <w:szCs w:val="28"/>
        </w:rPr>
      </w:pPr>
      <w:r w:rsidRPr="00DF27F3">
        <w:rPr>
          <w:color w:val="000000" w:themeColor="text1"/>
          <w:sz w:val="28"/>
          <w:szCs w:val="28"/>
        </w:rPr>
        <w:t>ЭКС дәрігерлік интерпретация жүрек жиырылуының жиілігін және ырғақтылығын бағалаудан, тісшелердің амплитудасын және ұзақтығын өлшеуден, сегменттер мен интервалдардың ұзақтығын өлшеуден, сигнал элементтерінің морфологиясының өзгерістерін бағалаудан тұрады. Өлшеу нәтижелерінің негізінде сау жүректің күйі туралы қорытынды жасалынады.</w:t>
      </w:r>
    </w:p>
    <w:p w14:paraId="626346D1" w14:textId="6FB56D50" w:rsidR="0031083B" w:rsidRPr="00DF27F3" w:rsidRDefault="0031083B" w:rsidP="00E50164">
      <w:pPr>
        <w:ind w:firstLine="709"/>
        <w:jc w:val="both"/>
        <w:rPr>
          <w:color w:val="000000" w:themeColor="text1"/>
        </w:rPr>
      </w:pPr>
    </w:p>
    <w:p w14:paraId="4ADA15A9" w14:textId="77777777" w:rsidR="00B45AD4" w:rsidRPr="00DF27F3" w:rsidRDefault="00B45AD4" w:rsidP="00E50164">
      <w:pPr>
        <w:ind w:firstLine="709"/>
        <w:jc w:val="both"/>
        <w:rPr>
          <w:color w:val="000000" w:themeColor="text1"/>
        </w:rPr>
      </w:pPr>
    </w:p>
    <w:p w14:paraId="15A0A754" w14:textId="7B0A7772" w:rsidR="0059093D" w:rsidRPr="00DF27F3" w:rsidRDefault="008A3D66" w:rsidP="00E50164">
      <w:pPr>
        <w:pStyle w:val="2"/>
        <w:spacing w:before="0"/>
        <w:ind w:firstLine="709"/>
        <w:jc w:val="both"/>
        <w:rPr>
          <w:rFonts w:ascii="Times New Roman" w:hAnsi="Times New Roman" w:cs="Times New Roman"/>
          <w:i w:val="0"/>
          <w:iCs w:val="0"/>
          <w:color w:val="000000" w:themeColor="text1"/>
          <w:kern w:val="36"/>
          <w:sz w:val="28"/>
        </w:rPr>
      </w:pPr>
      <w:bookmarkStart w:id="45" w:name="_Toc55303891"/>
      <w:bookmarkStart w:id="46" w:name="_Toc55306124"/>
      <w:bookmarkStart w:id="47" w:name="_Toc56102528"/>
      <w:bookmarkStart w:id="48" w:name="_Toc471252251"/>
      <w:bookmarkStart w:id="49" w:name="_Toc476237873"/>
      <w:bookmarkStart w:id="50" w:name="_Toc480134414"/>
      <w:bookmarkStart w:id="51" w:name="_Toc23858712"/>
      <w:bookmarkStart w:id="52" w:name="_Toc23859125"/>
      <w:bookmarkStart w:id="53" w:name="_Toc24108789"/>
      <w:bookmarkStart w:id="54" w:name="_Toc51421216"/>
      <w:bookmarkStart w:id="55" w:name="_Toc52741376"/>
      <w:bookmarkStart w:id="56" w:name="_Toc120703300"/>
      <w:r w:rsidRPr="00DF27F3">
        <w:rPr>
          <w:rFonts w:ascii="Times New Roman" w:hAnsi="Times New Roman" w:cs="Times New Roman"/>
          <w:i w:val="0"/>
          <w:iCs w:val="0"/>
          <w:color w:val="000000" w:themeColor="text1"/>
          <w:kern w:val="36"/>
          <w:sz w:val="28"/>
        </w:rPr>
        <w:t>1.</w:t>
      </w:r>
      <w:r w:rsidR="00B45AD4" w:rsidRPr="00DF27F3">
        <w:rPr>
          <w:rFonts w:ascii="Times New Roman" w:hAnsi="Times New Roman" w:cs="Times New Roman"/>
          <w:i w:val="0"/>
          <w:iCs w:val="0"/>
          <w:color w:val="000000" w:themeColor="text1"/>
          <w:kern w:val="36"/>
          <w:sz w:val="28"/>
        </w:rPr>
        <w:t>4</w:t>
      </w:r>
      <w:r w:rsidRPr="00DF27F3">
        <w:rPr>
          <w:rFonts w:ascii="Times New Roman" w:hAnsi="Times New Roman" w:cs="Times New Roman"/>
          <w:i w:val="0"/>
          <w:iCs w:val="0"/>
          <w:color w:val="000000" w:themeColor="text1"/>
          <w:kern w:val="36"/>
          <w:sz w:val="28"/>
        </w:rPr>
        <w:t xml:space="preserve"> </w:t>
      </w:r>
      <w:bookmarkEnd w:id="45"/>
      <w:bookmarkEnd w:id="46"/>
      <w:bookmarkEnd w:id="47"/>
      <w:r w:rsidR="00B74194" w:rsidRPr="00DF27F3">
        <w:rPr>
          <w:rFonts w:ascii="Times New Roman" w:hAnsi="Times New Roman" w:cs="Times New Roman"/>
          <w:i w:val="0"/>
          <w:iCs w:val="0"/>
          <w:color w:val="000000" w:themeColor="text1"/>
          <w:kern w:val="36"/>
          <w:sz w:val="28"/>
        </w:rPr>
        <w:t xml:space="preserve">Миокард инфарктісінің </w:t>
      </w:r>
      <w:r w:rsidR="00B74194" w:rsidRPr="00DF27F3">
        <w:rPr>
          <w:rFonts w:ascii="Times New Roman" w:hAnsi="Times New Roman" w:cs="Times New Roman"/>
          <w:i w:val="0"/>
          <w:iCs w:val="0"/>
          <w:color w:val="000000" w:themeColor="text1"/>
          <w:kern w:val="36"/>
          <w:sz w:val="28"/>
          <w:lang w:val="kk-KZ"/>
        </w:rPr>
        <w:t>ЭКС</w:t>
      </w:r>
      <w:r w:rsidR="00B74194" w:rsidRPr="00DF27F3">
        <w:rPr>
          <w:rFonts w:ascii="Times New Roman" w:hAnsi="Times New Roman" w:cs="Times New Roman"/>
          <w:i w:val="0"/>
          <w:iCs w:val="0"/>
          <w:color w:val="000000" w:themeColor="text1"/>
          <w:kern w:val="36"/>
          <w:sz w:val="28"/>
        </w:rPr>
        <w:t xml:space="preserve"> белгілері</w:t>
      </w:r>
      <w:bookmarkEnd w:id="56"/>
    </w:p>
    <w:p w14:paraId="58AFF16E" w14:textId="0373156A" w:rsidR="00F55621" w:rsidRPr="006E6105" w:rsidRDefault="00B74194" w:rsidP="00E50164">
      <w:pPr>
        <w:ind w:firstLine="709"/>
        <w:jc w:val="both"/>
        <w:rPr>
          <w:color w:val="000000" w:themeColor="text1"/>
          <w:sz w:val="28"/>
          <w:szCs w:val="32"/>
          <w:lang w:val="kk-KZ"/>
        </w:rPr>
      </w:pPr>
      <w:bookmarkStart w:id="57" w:name="_Toc464703460"/>
      <w:bookmarkStart w:id="58" w:name="_Toc24108792"/>
      <w:bookmarkStart w:id="59" w:name="_Toc51421217"/>
      <w:bookmarkStart w:id="60" w:name="_Toc52741377"/>
      <w:bookmarkStart w:id="61" w:name="_Toc55303892"/>
      <w:bookmarkStart w:id="62" w:name="_Toc55306125"/>
      <w:bookmarkStart w:id="63" w:name="_Toc56102529"/>
      <w:bookmarkEnd w:id="48"/>
      <w:bookmarkEnd w:id="49"/>
      <w:bookmarkEnd w:id="50"/>
      <w:bookmarkEnd w:id="51"/>
      <w:bookmarkEnd w:id="52"/>
      <w:bookmarkEnd w:id="53"/>
      <w:bookmarkEnd w:id="54"/>
      <w:bookmarkEnd w:id="55"/>
      <w:r w:rsidRPr="00DF27F3">
        <w:rPr>
          <w:color w:val="000000" w:themeColor="text1"/>
          <w:sz w:val="28"/>
          <w:szCs w:val="32"/>
        </w:rPr>
        <w:t xml:space="preserve">Жүрек ауруларының арасында өлімге </w:t>
      </w:r>
      <w:r w:rsidRPr="00DF27F3">
        <w:rPr>
          <w:color w:val="000000" w:themeColor="text1"/>
          <w:sz w:val="28"/>
          <w:szCs w:val="32"/>
          <w:lang w:val="kk-KZ"/>
        </w:rPr>
        <w:t xml:space="preserve">жиі әкеліп соқтыратын ауру </w:t>
      </w:r>
      <w:r w:rsidRPr="00DF27F3">
        <w:rPr>
          <w:color w:val="000000" w:themeColor="text1"/>
          <w:sz w:val="28"/>
          <w:szCs w:val="32"/>
        </w:rPr>
        <w:t>миокард инфарктісі (МИ)</w:t>
      </w:r>
      <w:r w:rsidRPr="00DF27F3">
        <w:rPr>
          <w:color w:val="000000" w:themeColor="text1"/>
          <w:sz w:val="28"/>
          <w:szCs w:val="32"/>
          <w:lang w:val="kk-KZ"/>
        </w:rPr>
        <w:t xml:space="preserve"> болып табылады</w:t>
      </w:r>
      <w:r w:rsidRPr="00DF27F3">
        <w:rPr>
          <w:color w:val="000000" w:themeColor="text1"/>
          <w:sz w:val="28"/>
          <w:szCs w:val="32"/>
        </w:rPr>
        <w:t>.</w:t>
      </w:r>
      <w:r w:rsidRPr="00DF27F3">
        <w:rPr>
          <w:color w:val="000000" w:themeColor="text1"/>
          <w:sz w:val="28"/>
          <w:szCs w:val="32"/>
          <w:lang w:val="kk-KZ"/>
        </w:rPr>
        <w:t xml:space="preserve"> </w:t>
      </w:r>
      <w:r w:rsidRPr="006E6105">
        <w:rPr>
          <w:color w:val="000000" w:themeColor="text1"/>
          <w:sz w:val="28"/>
          <w:szCs w:val="32"/>
          <w:lang w:val="kk-KZ"/>
        </w:rPr>
        <w:t>Ауыр ағымға және жоғары өлімге байланысты (</w:t>
      </w:r>
      <w:r w:rsidR="00D57EE0" w:rsidRPr="006E6105">
        <w:rPr>
          <w:color w:val="000000" w:themeColor="text1"/>
          <w:sz w:val="28"/>
          <w:szCs w:val="32"/>
          <w:lang w:val="kk-KZ"/>
        </w:rPr>
        <w:t>өткір</w:t>
      </w:r>
      <w:r w:rsidRPr="006E6105">
        <w:rPr>
          <w:color w:val="000000" w:themeColor="text1"/>
          <w:sz w:val="28"/>
          <w:szCs w:val="32"/>
          <w:lang w:val="kk-KZ"/>
        </w:rPr>
        <w:t xml:space="preserve">, </w:t>
      </w:r>
      <w:r w:rsidR="00D57EE0" w:rsidRPr="00DF27F3">
        <w:rPr>
          <w:color w:val="000000" w:themeColor="text1"/>
          <w:sz w:val="28"/>
          <w:szCs w:val="32"/>
          <w:lang w:val="kk-KZ"/>
        </w:rPr>
        <w:t>жедел</w:t>
      </w:r>
      <w:r w:rsidRPr="006E6105">
        <w:rPr>
          <w:color w:val="000000" w:themeColor="text1"/>
          <w:sz w:val="28"/>
          <w:szCs w:val="32"/>
          <w:lang w:val="kk-KZ"/>
        </w:rPr>
        <w:t xml:space="preserve"> және </w:t>
      </w:r>
      <w:r w:rsidR="00967A02" w:rsidRPr="00DF27F3">
        <w:rPr>
          <w:color w:val="000000" w:themeColor="text1"/>
          <w:sz w:val="28"/>
          <w:szCs w:val="32"/>
          <w:lang w:val="kk-KZ"/>
        </w:rPr>
        <w:t>аса өткір</w:t>
      </w:r>
      <w:r w:rsidRPr="006E6105">
        <w:rPr>
          <w:color w:val="000000" w:themeColor="text1"/>
          <w:sz w:val="28"/>
          <w:szCs w:val="32"/>
          <w:lang w:val="kk-KZ"/>
        </w:rPr>
        <w:t xml:space="preserve"> кезеңдердегі жалпы өлім-жітім шамамен 30% құрайды), бұл аурудың уақтылы диагнозы қазіргі кардиологияның өзекті мәселелерінің бірі болып табылады.</w:t>
      </w:r>
    </w:p>
    <w:p w14:paraId="29C6F301" w14:textId="52334BB2" w:rsidR="00F55621" w:rsidRPr="006E6105" w:rsidRDefault="00967A02" w:rsidP="00E50164">
      <w:pPr>
        <w:ind w:firstLine="709"/>
        <w:jc w:val="both"/>
        <w:rPr>
          <w:color w:val="000000" w:themeColor="text1"/>
          <w:sz w:val="28"/>
          <w:szCs w:val="32"/>
          <w:lang w:val="kk-KZ"/>
        </w:rPr>
      </w:pPr>
      <w:r w:rsidRPr="006E6105">
        <w:rPr>
          <w:color w:val="000000" w:themeColor="text1"/>
          <w:sz w:val="28"/>
          <w:szCs w:val="32"/>
          <w:lang w:val="kk-KZ"/>
        </w:rPr>
        <w:t>Миокард инфарктісі (ИМ) — бұл Коронарлық қан айналымының жеткіліксіздігі нәтижесінде дамитын жүрек бұлшықетінің ишемиялық некрозы.</w:t>
      </w:r>
    </w:p>
    <w:p w14:paraId="5ABE50EC" w14:textId="77777777" w:rsidR="00967A02" w:rsidRPr="006E6105" w:rsidRDefault="00967A02" w:rsidP="00E50164">
      <w:pPr>
        <w:ind w:firstLine="709"/>
        <w:jc w:val="both"/>
        <w:rPr>
          <w:color w:val="000000" w:themeColor="text1"/>
          <w:sz w:val="28"/>
          <w:szCs w:val="32"/>
          <w:lang w:val="kk-KZ"/>
        </w:rPr>
      </w:pPr>
    </w:p>
    <w:p w14:paraId="5065276F" w14:textId="43632010" w:rsidR="00F55621" w:rsidRPr="00DF27F3" w:rsidRDefault="003C3213" w:rsidP="003C3213">
      <w:pPr>
        <w:jc w:val="center"/>
        <w:rPr>
          <w:color w:val="000000" w:themeColor="text1"/>
          <w:sz w:val="28"/>
          <w:szCs w:val="32"/>
        </w:rPr>
      </w:pPr>
      <w:r w:rsidRPr="00DF27F3">
        <w:rPr>
          <w:noProof/>
          <w:color w:val="000000" w:themeColor="text1"/>
          <w:sz w:val="28"/>
          <w:szCs w:val="32"/>
          <w:lang w:val="ru-RU"/>
        </w:rPr>
        <w:lastRenderedPageBreak/>
        <w:drawing>
          <wp:inline distT="0" distB="0" distL="0" distR="0" wp14:anchorId="4CD1CD12" wp14:editId="2D4FA5A1">
            <wp:extent cx="2535382" cy="1761623"/>
            <wp:effectExtent l="0" t="0" r="508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24888" cy="1823813"/>
                    </a:xfrm>
                    <a:prstGeom prst="rect">
                      <a:avLst/>
                    </a:prstGeom>
                  </pic:spPr>
                </pic:pic>
              </a:graphicData>
            </a:graphic>
          </wp:inline>
        </w:drawing>
      </w:r>
    </w:p>
    <w:p w14:paraId="53A69E65" w14:textId="77777777" w:rsidR="00F55621" w:rsidRPr="00DF27F3" w:rsidRDefault="00F55621" w:rsidP="00E50164">
      <w:pPr>
        <w:ind w:firstLine="709"/>
        <w:jc w:val="center"/>
        <w:rPr>
          <w:color w:val="000000" w:themeColor="text1"/>
          <w:sz w:val="28"/>
          <w:szCs w:val="32"/>
        </w:rPr>
      </w:pPr>
    </w:p>
    <w:p w14:paraId="3A177710" w14:textId="4FBF2EC1" w:rsidR="00F55621" w:rsidRPr="00DF27F3" w:rsidRDefault="00967A02" w:rsidP="00E50164">
      <w:pPr>
        <w:ind w:firstLine="709"/>
        <w:jc w:val="center"/>
        <w:rPr>
          <w:color w:val="000000" w:themeColor="text1"/>
          <w:sz w:val="28"/>
          <w:szCs w:val="32"/>
        </w:rPr>
      </w:pPr>
      <w:r w:rsidRPr="00DF27F3">
        <w:rPr>
          <w:color w:val="000000" w:themeColor="text1"/>
          <w:sz w:val="28"/>
          <w:szCs w:val="32"/>
        </w:rPr>
        <w:t>Сурет 1.3.1. Миокард инфарктісі</w:t>
      </w:r>
    </w:p>
    <w:p w14:paraId="313F69A5" w14:textId="77777777" w:rsidR="00F55621" w:rsidRPr="00DF27F3" w:rsidRDefault="00F55621" w:rsidP="00E50164">
      <w:pPr>
        <w:ind w:firstLine="709"/>
        <w:jc w:val="both"/>
        <w:rPr>
          <w:color w:val="000000" w:themeColor="text1"/>
          <w:sz w:val="28"/>
          <w:szCs w:val="32"/>
        </w:rPr>
      </w:pPr>
    </w:p>
    <w:p w14:paraId="68C4A7B2" w14:textId="41E3E6EE" w:rsidR="00F55621" w:rsidRPr="00DF27F3" w:rsidRDefault="00967A02" w:rsidP="00E50164">
      <w:pPr>
        <w:ind w:firstLine="709"/>
        <w:jc w:val="both"/>
        <w:rPr>
          <w:color w:val="000000" w:themeColor="text1"/>
          <w:sz w:val="28"/>
          <w:szCs w:val="32"/>
        </w:rPr>
      </w:pPr>
      <w:r w:rsidRPr="00DF27F3">
        <w:rPr>
          <w:color w:val="000000" w:themeColor="text1"/>
          <w:sz w:val="28"/>
          <w:szCs w:val="32"/>
        </w:rPr>
        <w:t xml:space="preserve">Миокард инфарктісінің заманауи жіктелуі оның </w:t>
      </w:r>
      <w:r w:rsidRPr="00DF27F3">
        <w:rPr>
          <w:color w:val="000000" w:themeColor="text1"/>
          <w:sz w:val="28"/>
          <w:szCs w:val="32"/>
          <w:lang w:val="kk-KZ"/>
        </w:rPr>
        <w:t xml:space="preserve">келесідей </w:t>
      </w:r>
      <w:r w:rsidRPr="00DF27F3">
        <w:rPr>
          <w:color w:val="000000" w:themeColor="text1"/>
          <w:sz w:val="28"/>
          <w:szCs w:val="32"/>
        </w:rPr>
        <w:t>бөлінуін қамтамасыз етеді</w:t>
      </w:r>
      <w:r w:rsidR="00F55621" w:rsidRPr="00DF27F3">
        <w:rPr>
          <w:color w:val="000000" w:themeColor="text1"/>
          <w:sz w:val="28"/>
          <w:szCs w:val="32"/>
        </w:rPr>
        <w:t xml:space="preserve">: </w:t>
      </w:r>
    </w:p>
    <w:p w14:paraId="4319865C" w14:textId="77777777" w:rsidR="003A6CE6" w:rsidRPr="00DF27F3" w:rsidRDefault="003A6CE6" w:rsidP="003A6CE6">
      <w:pPr>
        <w:ind w:firstLine="709"/>
        <w:jc w:val="both"/>
        <w:rPr>
          <w:color w:val="000000" w:themeColor="text1"/>
          <w:sz w:val="28"/>
          <w:szCs w:val="32"/>
        </w:rPr>
      </w:pPr>
      <w:r w:rsidRPr="00DF27F3">
        <w:rPr>
          <w:color w:val="000000" w:themeColor="text1"/>
          <w:sz w:val="28"/>
          <w:szCs w:val="32"/>
        </w:rPr>
        <w:t xml:space="preserve">жүрек бұлшықетінің зақымдану көлемі мен тереңдігі бойынша; </w:t>
      </w:r>
    </w:p>
    <w:p w14:paraId="45444EF0" w14:textId="77777777" w:rsidR="003A6CE6" w:rsidRPr="00DF27F3" w:rsidRDefault="003A6CE6" w:rsidP="003A6CE6">
      <w:pPr>
        <w:ind w:firstLine="709"/>
        <w:jc w:val="both"/>
        <w:rPr>
          <w:color w:val="000000" w:themeColor="text1"/>
          <w:sz w:val="28"/>
          <w:szCs w:val="32"/>
        </w:rPr>
      </w:pPr>
      <w:r w:rsidRPr="00DF27F3">
        <w:rPr>
          <w:color w:val="000000" w:themeColor="text1"/>
          <w:sz w:val="28"/>
          <w:szCs w:val="32"/>
        </w:rPr>
        <w:t>аурудың сипаты бойынша;</w:t>
      </w:r>
    </w:p>
    <w:p w14:paraId="68952D05" w14:textId="7AE3FDB7" w:rsidR="003A6CE6" w:rsidRPr="00DF27F3" w:rsidRDefault="003A6CE6" w:rsidP="003A6CE6">
      <w:pPr>
        <w:ind w:firstLine="709"/>
        <w:jc w:val="both"/>
        <w:rPr>
          <w:color w:val="000000" w:themeColor="text1"/>
          <w:sz w:val="28"/>
          <w:szCs w:val="32"/>
        </w:rPr>
      </w:pPr>
      <w:r w:rsidRPr="00DF27F3">
        <w:rPr>
          <w:color w:val="000000" w:themeColor="text1"/>
          <w:sz w:val="28"/>
          <w:szCs w:val="32"/>
          <w:lang w:val="kk-KZ"/>
        </w:rPr>
        <w:t xml:space="preserve">МИ </w:t>
      </w:r>
      <w:r w:rsidRPr="00DF27F3">
        <w:rPr>
          <w:color w:val="000000" w:themeColor="text1"/>
          <w:sz w:val="28"/>
          <w:szCs w:val="32"/>
        </w:rPr>
        <w:t xml:space="preserve">оқшаулау бойынша; </w:t>
      </w:r>
    </w:p>
    <w:p w14:paraId="6E3286F5" w14:textId="77777777" w:rsidR="003A6CE6" w:rsidRPr="00DF27F3" w:rsidRDefault="003A6CE6" w:rsidP="003A6CE6">
      <w:pPr>
        <w:ind w:firstLine="709"/>
        <w:jc w:val="both"/>
        <w:rPr>
          <w:color w:val="000000" w:themeColor="text1"/>
          <w:sz w:val="28"/>
          <w:szCs w:val="32"/>
        </w:rPr>
      </w:pPr>
      <w:r w:rsidRPr="00DF27F3">
        <w:rPr>
          <w:color w:val="000000" w:themeColor="text1"/>
          <w:sz w:val="28"/>
          <w:szCs w:val="32"/>
        </w:rPr>
        <w:t>ауру сатысы бойынша;</w:t>
      </w:r>
    </w:p>
    <w:p w14:paraId="380A4F7E" w14:textId="00B83D40" w:rsidR="00F55621" w:rsidRPr="00DF27F3" w:rsidRDefault="003A6CE6" w:rsidP="003A6CE6">
      <w:pPr>
        <w:ind w:firstLine="709"/>
        <w:jc w:val="both"/>
        <w:rPr>
          <w:color w:val="000000" w:themeColor="text1"/>
          <w:sz w:val="28"/>
          <w:szCs w:val="32"/>
        </w:rPr>
      </w:pPr>
      <w:r w:rsidRPr="00DF27F3">
        <w:rPr>
          <w:color w:val="000000" w:themeColor="text1"/>
          <w:sz w:val="28"/>
          <w:szCs w:val="32"/>
        </w:rPr>
        <w:t xml:space="preserve">Bailey идеяларына сәйкес, Коронарлық қан айналымының бұзылуы патологиялық өзгерістердің </w:t>
      </w:r>
      <w:r w:rsidRPr="00DF27F3">
        <w:rPr>
          <w:color w:val="000000" w:themeColor="text1"/>
          <w:sz w:val="28"/>
          <w:szCs w:val="32"/>
          <w:lang w:val="kk-KZ"/>
        </w:rPr>
        <w:t xml:space="preserve">келесідей </w:t>
      </w:r>
      <w:r w:rsidRPr="00DF27F3">
        <w:rPr>
          <w:color w:val="000000" w:themeColor="text1"/>
          <w:sz w:val="28"/>
          <w:szCs w:val="32"/>
        </w:rPr>
        <w:t>үш аймағының пайда болуына әкеледі: некроз аймағында ишемиялық зақымдану және ишемия аймақтары орналасқан.</w:t>
      </w:r>
      <w:r w:rsidR="00F55621" w:rsidRPr="00DF27F3">
        <w:rPr>
          <w:color w:val="000000" w:themeColor="text1"/>
          <w:sz w:val="28"/>
          <w:szCs w:val="32"/>
        </w:rPr>
        <w:t xml:space="preserve"> </w:t>
      </w:r>
      <w:r w:rsidRPr="00DF27F3">
        <w:rPr>
          <w:color w:val="000000" w:themeColor="text1"/>
          <w:sz w:val="28"/>
          <w:szCs w:val="32"/>
        </w:rPr>
        <w:t>1.3.2-суретте миокардтың патологиялық өзгерістерінің үш аймағында ЭКС-тің пайда болуы көрсетілген.</w:t>
      </w:r>
      <w:r w:rsidR="00F55621" w:rsidRPr="00DF27F3">
        <w:rPr>
          <w:color w:val="000000" w:themeColor="text1"/>
          <w:sz w:val="28"/>
          <w:szCs w:val="32"/>
        </w:rPr>
        <w:t xml:space="preserve"> </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F27F3" w:rsidRPr="00DF27F3" w14:paraId="39230B58" w14:textId="77777777" w:rsidTr="003A6CE6">
        <w:tc>
          <w:tcPr>
            <w:tcW w:w="9355" w:type="dxa"/>
          </w:tcPr>
          <w:p w14:paraId="7E98708F" w14:textId="2970AE3C" w:rsidR="00F55621" w:rsidRPr="00DF27F3" w:rsidRDefault="00694838" w:rsidP="00694838">
            <w:pPr>
              <w:ind w:firstLine="33"/>
              <w:jc w:val="center"/>
              <w:rPr>
                <w:color w:val="000000" w:themeColor="text1"/>
                <w:sz w:val="28"/>
                <w:szCs w:val="32"/>
              </w:rPr>
            </w:pPr>
            <w:r w:rsidRPr="00DF27F3">
              <w:rPr>
                <w:noProof/>
                <w:color w:val="000000" w:themeColor="text1"/>
                <w:sz w:val="28"/>
                <w:szCs w:val="32"/>
              </w:rPr>
              <w:drawing>
                <wp:inline distT="0" distB="0" distL="0" distR="0" wp14:anchorId="62D90385" wp14:editId="69AE225E">
                  <wp:extent cx="4081833" cy="3737263"/>
                  <wp:effectExtent l="0" t="0" r="0" b="0"/>
                  <wp:docPr id="2315" name="Рисунок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20130" cy="3772327"/>
                          </a:xfrm>
                          <a:prstGeom prst="rect">
                            <a:avLst/>
                          </a:prstGeom>
                        </pic:spPr>
                      </pic:pic>
                    </a:graphicData>
                  </a:graphic>
                </wp:inline>
              </w:drawing>
            </w:r>
          </w:p>
        </w:tc>
      </w:tr>
      <w:tr w:rsidR="00DF27F3" w:rsidRPr="00DF27F3" w14:paraId="55BDA777" w14:textId="77777777" w:rsidTr="003A6CE6">
        <w:tc>
          <w:tcPr>
            <w:tcW w:w="9355" w:type="dxa"/>
          </w:tcPr>
          <w:p w14:paraId="1077104E" w14:textId="5EF16A0C" w:rsidR="00F55621" w:rsidRPr="00DF27F3" w:rsidRDefault="003A6CE6" w:rsidP="00E50164">
            <w:pPr>
              <w:ind w:firstLine="709"/>
              <w:jc w:val="center"/>
              <w:rPr>
                <w:color w:val="000000" w:themeColor="text1"/>
                <w:sz w:val="28"/>
                <w:szCs w:val="32"/>
                <w:lang w:val="kk-KZ"/>
              </w:rPr>
            </w:pPr>
            <w:r w:rsidRPr="00DF27F3">
              <w:rPr>
                <w:color w:val="000000" w:themeColor="text1"/>
                <w:sz w:val="28"/>
                <w:szCs w:val="32"/>
              </w:rPr>
              <w:t>Сурет</w:t>
            </w:r>
            <w:r w:rsidRPr="006E6105">
              <w:rPr>
                <w:color w:val="000000" w:themeColor="text1"/>
                <w:sz w:val="28"/>
                <w:szCs w:val="32"/>
                <w:lang w:val="en-US"/>
              </w:rPr>
              <w:t xml:space="preserve"> 1.3.2. </w:t>
            </w:r>
            <w:r w:rsidRPr="00DF27F3">
              <w:rPr>
                <w:color w:val="000000" w:themeColor="text1"/>
                <w:sz w:val="28"/>
                <w:szCs w:val="32"/>
              </w:rPr>
              <w:t>Миокардтың</w:t>
            </w:r>
            <w:r w:rsidRPr="006E6105">
              <w:rPr>
                <w:color w:val="000000" w:themeColor="text1"/>
                <w:sz w:val="28"/>
                <w:szCs w:val="32"/>
                <w:lang w:val="en-US"/>
              </w:rPr>
              <w:t xml:space="preserve"> </w:t>
            </w:r>
            <w:r w:rsidRPr="00DF27F3">
              <w:rPr>
                <w:color w:val="000000" w:themeColor="text1"/>
                <w:sz w:val="28"/>
                <w:szCs w:val="32"/>
              </w:rPr>
              <w:t>патологиялық</w:t>
            </w:r>
            <w:r w:rsidRPr="006E6105">
              <w:rPr>
                <w:color w:val="000000" w:themeColor="text1"/>
                <w:sz w:val="28"/>
                <w:szCs w:val="32"/>
                <w:lang w:val="en-US"/>
              </w:rPr>
              <w:t xml:space="preserve"> </w:t>
            </w:r>
            <w:r w:rsidRPr="00DF27F3">
              <w:rPr>
                <w:color w:val="000000" w:themeColor="text1"/>
                <w:sz w:val="28"/>
                <w:szCs w:val="32"/>
              </w:rPr>
              <w:t>өзгерістерінің</w:t>
            </w:r>
            <w:r w:rsidRPr="006E6105">
              <w:rPr>
                <w:color w:val="000000" w:themeColor="text1"/>
                <w:sz w:val="28"/>
                <w:szCs w:val="32"/>
                <w:lang w:val="en-US"/>
              </w:rPr>
              <w:t xml:space="preserve"> </w:t>
            </w:r>
            <w:r w:rsidRPr="00DF27F3">
              <w:rPr>
                <w:color w:val="000000" w:themeColor="text1"/>
                <w:sz w:val="28"/>
                <w:szCs w:val="32"/>
              </w:rPr>
              <w:t>үш</w:t>
            </w:r>
            <w:r w:rsidRPr="006E6105">
              <w:rPr>
                <w:color w:val="000000" w:themeColor="text1"/>
                <w:sz w:val="28"/>
                <w:szCs w:val="32"/>
                <w:lang w:val="en-US"/>
              </w:rPr>
              <w:t xml:space="preserve"> </w:t>
            </w:r>
            <w:r w:rsidRPr="00DF27F3">
              <w:rPr>
                <w:color w:val="000000" w:themeColor="text1"/>
                <w:sz w:val="28"/>
                <w:szCs w:val="32"/>
              </w:rPr>
              <w:t>аймағындағы</w:t>
            </w:r>
            <w:r w:rsidRPr="006E6105">
              <w:rPr>
                <w:color w:val="000000" w:themeColor="text1"/>
                <w:sz w:val="28"/>
                <w:szCs w:val="32"/>
                <w:lang w:val="en-US"/>
              </w:rPr>
              <w:t xml:space="preserve"> </w:t>
            </w:r>
            <w:r w:rsidRPr="00DF27F3">
              <w:rPr>
                <w:color w:val="000000" w:themeColor="text1"/>
                <w:sz w:val="28"/>
                <w:szCs w:val="32"/>
              </w:rPr>
              <w:t>электрокардиосигнал</w:t>
            </w:r>
            <w:r w:rsidRPr="006E6105">
              <w:rPr>
                <w:color w:val="000000" w:themeColor="text1"/>
                <w:sz w:val="28"/>
                <w:szCs w:val="32"/>
                <w:lang w:val="en-US"/>
              </w:rPr>
              <w:t xml:space="preserve"> </w:t>
            </w:r>
            <w:r w:rsidRPr="00DF27F3">
              <w:rPr>
                <w:color w:val="000000" w:themeColor="text1"/>
                <w:sz w:val="28"/>
                <w:szCs w:val="32"/>
              </w:rPr>
              <w:t>генезі</w:t>
            </w:r>
            <w:r w:rsidR="00C629F0" w:rsidRPr="00DF27F3">
              <w:rPr>
                <w:color w:val="000000" w:themeColor="text1"/>
                <w:sz w:val="28"/>
                <w:szCs w:val="32"/>
                <w:lang w:val="kk-KZ"/>
              </w:rPr>
              <w:t xml:space="preserve"> </w:t>
            </w:r>
          </w:p>
          <w:p w14:paraId="42B931F0" w14:textId="77777777" w:rsidR="00F55621" w:rsidRPr="006E6105" w:rsidRDefault="00F55621" w:rsidP="00E50164">
            <w:pPr>
              <w:ind w:firstLine="709"/>
              <w:jc w:val="center"/>
              <w:rPr>
                <w:color w:val="000000" w:themeColor="text1"/>
                <w:sz w:val="28"/>
                <w:szCs w:val="32"/>
                <w:lang w:val="en-US"/>
              </w:rPr>
            </w:pPr>
          </w:p>
        </w:tc>
      </w:tr>
    </w:tbl>
    <w:p w14:paraId="67CE73EB" w14:textId="6757691E" w:rsidR="00F55621" w:rsidRPr="00DF27F3" w:rsidRDefault="003A6CE6" w:rsidP="00E50164">
      <w:pPr>
        <w:ind w:firstLine="709"/>
        <w:jc w:val="both"/>
        <w:rPr>
          <w:color w:val="000000" w:themeColor="text1"/>
          <w:sz w:val="28"/>
          <w:szCs w:val="32"/>
        </w:rPr>
      </w:pPr>
      <w:r w:rsidRPr="00DF27F3">
        <w:rPr>
          <w:color w:val="000000" w:themeColor="text1"/>
          <w:sz w:val="28"/>
          <w:szCs w:val="32"/>
        </w:rPr>
        <w:lastRenderedPageBreak/>
        <w:t xml:space="preserve">Белсенді электрод </w:t>
      </w:r>
      <w:r w:rsidRPr="00DF27F3">
        <w:rPr>
          <w:color w:val="000000" w:themeColor="text1"/>
          <w:sz w:val="28"/>
          <w:szCs w:val="32"/>
          <w:lang w:val="kk-KZ"/>
        </w:rPr>
        <w:t>МИ</w:t>
      </w:r>
      <w:r w:rsidRPr="00DF27F3">
        <w:rPr>
          <w:color w:val="000000" w:themeColor="text1"/>
          <w:sz w:val="28"/>
          <w:szCs w:val="32"/>
        </w:rPr>
        <w:t xml:space="preserve"> аймағының үстінде орналасқан </w:t>
      </w:r>
      <w:r w:rsidRPr="00DF27F3">
        <w:rPr>
          <w:color w:val="000000" w:themeColor="text1"/>
          <w:sz w:val="28"/>
          <w:szCs w:val="32"/>
          <w:lang w:val="kk-KZ"/>
        </w:rPr>
        <w:t xml:space="preserve">тіркеуіштердің </w:t>
      </w:r>
      <w:r w:rsidRPr="00DF27F3">
        <w:rPr>
          <w:color w:val="000000" w:themeColor="text1"/>
          <w:sz w:val="28"/>
          <w:szCs w:val="32"/>
        </w:rPr>
        <w:t>әрқайсысы келесі ЭКГ өзгерістерін</w:t>
      </w:r>
      <w:r w:rsidRPr="00DF27F3">
        <w:rPr>
          <w:color w:val="000000" w:themeColor="text1"/>
          <w:sz w:val="28"/>
          <w:szCs w:val="32"/>
          <w:lang w:val="kk-KZ"/>
        </w:rPr>
        <w:t xml:space="preserve"> тіркей</w:t>
      </w:r>
      <w:r w:rsidRPr="00DF27F3">
        <w:rPr>
          <w:color w:val="000000" w:themeColor="text1"/>
          <w:sz w:val="28"/>
          <w:szCs w:val="32"/>
        </w:rPr>
        <w:t xml:space="preserve"> </w:t>
      </w:r>
      <w:r w:rsidRPr="00DF27F3">
        <w:rPr>
          <w:color w:val="000000" w:themeColor="text1"/>
          <w:sz w:val="28"/>
          <w:szCs w:val="32"/>
          <w:lang w:val="kk-KZ"/>
        </w:rPr>
        <w:t>алады</w:t>
      </w:r>
      <w:r w:rsidRPr="00DF27F3">
        <w:rPr>
          <w:color w:val="000000" w:themeColor="text1"/>
          <w:sz w:val="28"/>
          <w:szCs w:val="32"/>
        </w:rPr>
        <w:t>.</w:t>
      </w:r>
      <w:r w:rsidR="00F55621" w:rsidRPr="00DF27F3">
        <w:rPr>
          <w:color w:val="000000" w:themeColor="text1"/>
          <w:sz w:val="28"/>
          <w:szCs w:val="32"/>
        </w:rPr>
        <w:t xml:space="preserve"> </w:t>
      </w:r>
    </w:p>
    <w:p w14:paraId="7641E997" w14:textId="30A38373" w:rsidR="00F55621" w:rsidRPr="00DF27F3" w:rsidRDefault="00DD02CB" w:rsidP="00E50164">
      <w:pPr>
        <w:ind w:firstLine="709"/>
        <w:jc w:val="both"/>
        <w:rPr>
          <w:color w:val="000000" w:themeColor="text1"/>
          <w:sz w:val="28"/>
          <w:szCs w:val="32"/>
        </w:rPr>
      </w:pPr>
      <w:r w:rsidRPr="00DF27F3">
        <w:rPr>
          <w:color w:val="000000" w:themeColor="text1"/>
          <w:sz w:val="28"/>
          <w:szCs w:val="32"/>
        </w:rPr>
        <w:t>Некроз аймағы-бұл патологиялық тіс Q (ұзақтығы 30 мс-тан асады) және R тіс</w:t>
      </w:r>
      <w:r w:rsidRPr="00DF27F3">
        <w:rPr>
          <w:color w:val="000000" w:themeColor="text1"/>
          <w:sz w:val="28"/>
          <w:szCs w:val="32"/>
          <w:lang w:val="kk-KZ"/>
        </w:rPr>
        <w:t xml:space="preserve">шесінің </w:t>
      </w:r>
      <w:r w:rsidRPr="00DF27F3">
        <w:rPr>
          <w:color w:val="000000" w:themeColor="text1"/>
          <w:sz w:val="28"/>
          <w:szCs w:val="32"/>
        </w:rPr>
        <w:t>немесе QS кешені</w:t>
      </w:r>
      <w:r w:rsidRPr="00DF27F3">
        <w:rPr>
          <w:color w:val="000000" w:themeColor="text1"/>
          <w:sz w:val="28"/>
          <w:szCs w:val="32"/>
          <w:lang w:val="kk-KZ"/>
        </w:rPr>
        <w:t>нің</w:t>
      </w:r>
      <w:r w:rsidRPr="00DF27F3">
        <w:rPr>
          <w:color w:val="000000" w:themeColor="text1"/>
          <w:sz w:val="28"/>
          <w:szCs w:val="32"/>
        </w:rPr>
        <w:t xml:space="preserve"> амплитудасының күрт төмендеуі.</w:t>
      </w:r>
      <w:r w:rsidR="00F55621" w:rsidRPr="00DF27F3">
        <w:rPr>
          <w:color w:val="000000" w:themeColor="text1"/>
          <w:sz w:val="28"/>
          <w:szCs w:val="32"/>
        </w:rPr>
        <w:t xml:space="preserve"> </w:t>
      </w:r>
    </w:p>
    <w:p w14:paraId="59AB4349" w14:textId="7B7AE36F" w:rsidR="00F55621" w:rsidRPr="00DF27F3" w:rsidRDefault="00DD02CB" w:rsidP="00E50164">
      <w:pPr>
        <w:ind w:firstLine="709"/>
        <w:jc w:val="both"/>
        <w:rPr>
          <w:color w:val="000000" w:themeColor="text1"/>
          <w:sz w:val="28"/>
          <w:szCs w:val="32"/>
        </w:rPr>
      </w:pPr>
      <w:r w:rsidRPr="00DF27F3">
        <w:rPr>
          <w:color w:val="000000" w:themeColor="text1"/>
          <w:sz w:val="28"/>
          <w:szCs w:val="32"/>
        </w:rPr>
        <w:t>Ишемиялық зақымдану аймағы–RS-T сегментінің оқшаулаудан жоғары (трансмуральды ИМ кезінде) немесе төмен (жүрек бұлшықетінің субэндокардиальды зақымдануы кезінде) ығысуы.</w:t>
      </w:r>
      <w:r w:rsidR="00F55621" w:rsidRPr="00DF27F3">
        <w:rPr>
          <w:color w:val="000000" w:themeColor="text1"/>
          <w:sz w:val="28"/>
          <w:szCs w:val="32"/>
        </w:rPr>
        <w:t xml:space="preserve"> </w:t>
      </w:r>
    </w:p>
    <w:p w14:paraId="1A41240F" w14:textId="4EFCEDD8" w:rsidR="00F55621" w:rsidRPr="00DF27F3" w:rsidRDefault="00DD02CB" w:rsidP="00E50164">
      <w:pPr>
        <w:ind w:firstLine="709"/>
        <w:jc w:val="both"/>
        <w:rPr>
          <w:color w:val="000000" w:themeColor="text1"/>
          <w:sz w:val="28"/>
          <w:szCs w:val="32"/>
          <w:lang w:val="kk-KZ"/>
        </w:rPr>
      </w:pPr>
      <w:r w:rsidRPr="00DF27F3">
        <w:rPr>
          <w:color w:val="000000" w:themeColor="text1"/>
          <w:sz w:val="28"/>
          <w:szCs w:val="32"/>
        </w:rPr>
        <w:t xml:space="preserve">Ишемия аймағы - "коронарлық" (тең жақты және </w:t>
      </w:r>
      <w:r w:rsidRPr="00DF27F3">
        <w:rPr>
          <w:color w:val="000000" w:themeColor="text1"/>
          <w:sz w:val="28"/>
          <w:szCs w:val="32"/>
          <w:lang w:val="kk-KZ"/>
        </w:rPr>
        <w:t>үшкір</w:t>
      </w:r>
      <w:r w:rsidRPr="00DF27F3">
        <w:rPr>
          <w:color w:val="000000" w:themeColor="text1"/>
          <w:sz w:val="28"/>
          <w:szCs w:val="32"/>
        </w:rPr>
        <w:t xml:space="preserve">) </w:t>
      </w:r>
      <w:r w:rsidRPr="00DF27F3">
        <w:rPr>
          <w:color w:val="000000" w:themeColor="text1"/>
          <w:sz w:val="28"/>
          <w:szCs w:val="32"/>
          <w:lang w:val="kk-KZ"/>
        </w:rPr>
        <w:t>Т</w:t>
      </w:r>
      <w:r w:rsidRPr="00DF27F3">
        <w:rPr>
          <w:color w:val="000000" w:themeColor="text1"/>
          <w:sz w:val="28"/>
          <w:szCs w:val="32"/>
        </w:rPr>
        <w:t xml:space="preserve"> тіс</w:t>
      </w:r>
      <w:r w:rsidRPr="00DF27F3">
        <w:rPr>
          <w:color w:val="000000" w:themeColor="text1"/>
          <w:sz w:val="28"/>
          <w:szCs w:val="32"/>
          <w:lang w:val="kk-KZ"/>
        </w:rPr>
        <w:t>шесі</w:t>
      </w:r>
      <w:r w:rsidRPr="00DF27F3">
        <w:rPr>
          <w:color w:val="000000" w:themeColor="text1"/>
          <w:sz w:val="28"/>
          <w:szCs w:val="32"/>
        </w:rPr>
        <w:t xml:space="preserve"> (суб</w:t>
      </w:r>
      <w:r w:rsidRPr="00DF27F3">
        <w:rPr>
          <w:color w:val="000000" w:themeColor="text1"/>
          <w:sz w:val="28"/>
          <w:szCs w:val="32"/>
          <w:lang w:val="kk-KZ"/>
        </w:rPr>
        <w:t>э</w:t>
      </w:r>
      <w:r w:rsidRPr="00DF27F3">
        <w:rPr>
          <w:color w:val="000000" w:themeColor="text1"/>
          <w:sz w:val="28"/>
          <w:szCs w:val="32"/>
        </w:rPr>
        <w:t xml:space="preserve">ндокардиалды </w:t>
      </w:r>
      <w:r w:rsidRPr="00DF27F3">
        <w:rPr>
          <w:color w:val="000000" w:themeColor="text1"/>
          <w:sz w:val="28"/>
          <w:szCs w:val="32"/>
          <w:lang w:val="kk-KZ"/>
        </w:rPr>
        <w:t>МИ</w:t>
      </w:r>
      <w:r w:rsidRPr="00DF27F3">
        <w:rPr>
          <w:color w:val="000000" w:themeColor="text1"/>
          <w:sz w:val="28"/>
          <w:szCs w:val="32"/>
        </w:rPr>
        <w:t xml:space="preserve"> үшін жоғары оң және трансмуралды </w:t>
      </w:r>
      <w:r w:rsidRPr="00DF27F3">
        <w:rPr>
          <w:color w:val="000000" w:themeColor="text1"/>
          <w:sz w:val="28"/>
          <w:szCs w:val="32"/>
          <w:lang w:val="kk-KZ"/>
        </w:rPr>
        <w:t>МИ</w:t>
      </w:r>
      <w:r w:rsidRPr="00DF27F3">
        <w:rPr>
          <w:color w:val="000000" w:themeColor="text1"/>
          <w:sz w:val="28"/>
          <w:szCs w:val="32"/>
        </w:rPr>
        <w:t xml:space="preserve"> үшін теріс)</w:t>
      </w:r>
      <w:r w:rsidRPr="00DF27F3">
        <w:rPr>
          <w:color w:val="000000" w:themeColor="text1"/>
          <w:sz w:val="28"/>
          <w:szCs w:val="32"/>
          <w:lang w:val="kk-KZ"/>
        </w:rPr>
        <w:t>.</w:t>
      </w:r>
    </w:p>
    <w:p w14:paraId="50111370" w14:textId="0B53D276" w:rsidR="00F55621" w:rsidRPr="00DF27F3" w:rsidRDefault="00DD02CB" w:rsidP="00E50164">
      <w:pPr>
        <w:ind w:firstLine="709"/>
        <w:jc w:val="both"/>
        <w:rPr>
          <w:color w:val="000000" w:themeColor="text1"/>
          <w:sz w:val="28"/>
          <w:szCs w:val="32"/>
        </w:rPr>
      </w:pPr>
      <w:r w:rsidRPr="006E6105">
        <w:rPr>
          <w:color w:val="000000" w:themeColor="text1"/>
          <w:sz w:val="28"/>
          <w:szCs w:val="32"/>
          <w:lang w:val="kk-KZ"/>
        </w:rPr>
        <w:t>Аурудың кезеңдерін қарастыр</w:t>
      </w:r>
      <w:r w:rsidRPr="00DF27F3">
        <w:rPr>
          <w:color w:val="000000" w:themeColor="text1"/>
          <w:sz w:val="28"/>
          <w:szCs w:val="32"/>
          <w:lang w:val="kk-KZ"/>
        </w:rPr>
        <w:t>айық</w:t>
      </w:r>
      <w:r w:rsidRPr="006E6105">
        <w:rPr>
          <w:color w:val="000000" w:themeColor="text1"/>
          <w:sz w:val="28"/>
          <w:szCs w:val="32"/>
          <w:lang w:val="kk-KZ"/>
        </w:rPr>
        <w:t>. 1</w:t>
      </w:r>
      <w:r w:rsidRPr="00DF27F3">
        <w:rPr>
          <w:color w:val="000000" w:themeColor="text1"/>
          <w:sz w:val="28"/>
          <w:szCs w:val="32"/>
          <w:lang w:val="kk-KZ"/>
        </w:rPr>
        <w:t>.3.4</w:t>
      </w:r>
      <w:r w:rsidRPr="006E6105">
        <w:rPr>
          <w:color w:val="000000" w:themeColor="text1"/>
          <w:sz w:val="28"/>
          <w:szCs w:val="32"/>
          <w:lang w:val="kk-KZ"/>
        </w:rPr>
        <w:t xml:space="preserve">-суретте </w:t>
      </w:r>
      <w:r w:rsidRPr="00DF27F3">
        <w:rPr>
          <w:color w:val="000000" w:themeColor="text1"/>
          <w:sz w:val="28"/>
          <w:szCs w:val="32"/>
          <w:lang w:val="kk-KZ"/>
        </w:rPr>
        <w:t>МИ</w:t>
      </w:r>
      <w:r w:rsidRPr="006E6105">
        <w:rPr>
          <w:color w:val="000000" w:themeColor="text1"/>
          <w:sz w:val="28"/>
          <w:szCs w:val="32"/>
          <w:lang w:val="kk-KZ"/>
        </w:rPr>
        <w:t xml:space="preserve"> кезеңдерінің дамуы көрсетілген. </w:t>
      </w:r>
      <w:r w:rsidRPr="00DF27F3">
        <w:rPr>
          <w:color w:val="000000" w:themeColor="text1"/>
          <w:sz w:val="28"/>
          <w:szCs w:val="32"/>
          <w:lang w:val="kk-KZ"/>
        </w:rPr>
        <w:t>МИ</w:t>
      </w:r>
      <w:r w:rsidRPr="00DF27F3">
        <w:rPr>
          <w:color w:val="000000" w:themeColor="text1"/>
          <w:sz w:val="28"/>
          <w:szCs w:val="32"/>
        </w:rPr>
        <w:t xml:space="preserve"> </w:t>
      </w:r>
      <w:r w:rsidRPr="00DF27F3">
        <w:rPr>
          <w:color w:val="000000" w:themeColor="text1"/>
          <w:sz w:val="28"/>
          <w:szCs w:val="32"/>
          <w:lang w:val="kk-KZ"/>
        </w:rPr>
        <w:t>ауыр</w:t>
      </w:r>
      <w:r w:rsidRPr="00DF27F3">
        <w:rPr>
          <w:color w:val="000000" w:themeColor="text1"/>
          <w:sz w:val="28"/>
          <w:szCs w:val="32"/>
        </w:rPr>
        <w:t xml:space="preserve">, өткір және </w:t>
      </w:r>
      <w:r w:rsidRPr="00DF27F3">
        <w:rPr>
          <w:color w:val="000000" w:themeColor="text1"/>
          <w:sz w:val="28"/>
          <w:szCs w:val="32"/>
          <w:lang w:val="kk-KZ"/>
        </w:rPr>
        <w:t>аса өткір</w:t>
      </w:r>
      <w:r w:rsidRPr="00DF27F3">
        <w:rPr>
          <w:color w:val="000000" w:themeColor="text1"/>
          <w:sz w:val="28"/>
          <w:szCs w:val="32"/>
        </w:rPr>
        <w:t xml:space="preserve"> сатыларын ажыраты</w:t>
      </w:r>
      <w:r w:rsidRPr="00DF27F3">
        <w:rPr>
          <w:color w:val="000000" w:themeColor="text1"/>
          <w:sz w:val="28"/>
          <w:szCs w:val="32"/>
          <w:lang w:val="kk-KZ"/>
        </w:rPr>
        <w:t>лып көрсетілген</w:t>
      </w:r>
      <w:r w:rsidRPr="00DF27F3">
        <w:rPr>
          <w:color w:val="000000" w:themeColor="text1"/>
          <w:sz w:val="28"/>
          <w:szCs w:val="32"/>
        </w:rPr>
        <w:t>.</w:t>
      </w:r>
      <w:r w:rsidR="00F55621" w:rsidRPr="00DF27F3">
        <w:rPr>
          <w:color w:val="000000" w:themeColor="text1"/>
          <w:sz w:val="28"/>
          <w:szCs w:val="32"/>
        </w:rPr>
        <w:t xml:space="preserve"> </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F27F3" w:rsidRPr="00DF27F3" w14:paraId="011209B3" w14:textId="77777777" w:rsidTr="00D57EE0">
        <w:tc>
          <w:tcPr>
            <w:tcW w:w="9355" w:type="dxa"/>
          </w:tcPr>
          <w:p w14:paraId="3A238E2C" w14:textId="07BD2B08" w:rsidR="00F55621" w:rsidRPr="00DF27F3" w:rsidRDefault="00C77A23" w:rsidP="00C77A23">
            <w:pPr>
              <w:ind w:firstLine="36"/>
              <w:jc w:val="center"/>
              <w:rPr>
                <w:color w:val="000000" w:themeColor="text1"/>
                <w:sz w:val="28"/>
                <w:szCs w:val="32"/>
              </w:rPr>
            </w:pPr>
            <w:r w:rsidRPr="00DF27F3">
              <w:rPr>
                <w:noProof/>
                <w:color w:val="000000" w:themeColor="text1"/>
                <w:sz w:val="28"/>
                <w:szCs w:val="32"/>
              </w:rPr>
              <w:drawing>
                <wp:inline distT="0" distB="0" distL="0" distR="0" wp14:anchorId="7F2880F5" wp14:editId="24DC6111">
                  <wp:extent cx="4292862" cy="3468706"/>
                  <wp:effectExtent l="0" t="0" r="0" b="0"/>
                  <wp:docPr id="2316" name="Рисунок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48840" cy="3513937"/>
                          </a:xfrm>
                          <a:prstGeom prst="rect">
                            <a:avLst/>
                          </a:prstGeom>
                        </pic:spPr>
                      </pic:pic>
                    </a:graphicData>
                  </a:graphic>
                </wp:inline>
              </w:drawing>
            </w:r>
          </w:p>
        </w:tc>
      </w:tr>
      <w:tr w:rsidR="00DF27F3" w:rsidRPr="00DF27F3" w14:paraId="1B011B4B" w14:textId="77777777" w:rsidTr="00D57EE0">
        <w:tc>
          <w:tcPr>
            <w:tcW w:w="9355" w:type="dxa"/>
          </w:tcPr>
          <w:p w14:paraId="2C0AD818" w14:textId="78C23BE1" w:rsidR="00F55621" w:rsidRPr="00DF27F3" w:rsidRDefault="00DD02CB" w:rsidP="00E50164">
            <w:pPr>
              <w:ind w:firstLine="709"/>
              <w:jc w:val="center"/>
              <w:rPr>
                <w:color w:val="000000" w:themeColor="text1"/>
                <w:sz w:val="28"/>
                <w:szCs w:val="32"/>
              </w:rPr>
            </w:pPr>
            <w:r w:rsidRPr="00DF27F3">
              <w:rPr>
                <w:color w:val="000000" w:themeColor="text1"/>
                <w:sz w:val="28"/>
                <w:szCs w:val="32"/>
              </w:rPr>
              <w:t xml:space="preserve">Сурет 1.3.4. </w:t>
            </w:r>
            <w:r w:rsidRPr="00DF27F3">
              <w:rPr>
                <w:color w:val="000000" w:themeColor="text1"/>
                <w:sz w:val="28"/>
                <w:szCs w:val="32"/>
                <w:lang w:val="kk-KZ"/>
              </w:rPr>
              <w:t>МИ к</w:t>
            </w:r>
            <w:r w:rsidRPr="00DF27F3">
              <w:rPr>
                <w:color w:val="000000" w:themeColor="text1"/>
                <w:sz w:val="28"/>
                <w:szCs w:val="32"/>
              </w:rPr>
              <w:t>езеңде</w:t>
            </w:r>
            <w:r w:rsidRPr="00DF27F3">
              <w:rPr>
                <w:color w:val="000000" w:themeColor="text1"/>
                <w:sz w:val="28"/>
                <w:szCs w:val="32"/>
                <w:lang w:val="kk-KZ"/>
              </w:rPr>
              <w:t>рін</w:t>
            </w:r>
            <w:r w:rsidRPr="00DF27F3">
              <w:rPr>
                <w:color w:val="000000" w:themeColor="text1"/>
                <w:sz w:val="28"/>
                <w:szCs w:val="32"/>
              </w:rPr>
              <w:t>ің дамуы</w:t>
            </w:r>
          </w:p>
          <w:p w14:paraId="3710CFCF" w14:textId="77777777" w:rsidR="00F55621" w:rsidRPr="00DF27F3" w:rsidRDefault="00F55621" w:rsidP="00E50164">
            <w:pPr>
              <w:ind w:firstLine="709"/>
              <w:jc w:val="center"/>
              <w:rPr>
                <w:color w:val="000000" w:themeColor="text1"/>
                <w:sz w:val="28"/>
                <w:szCs w:val="32"/>
              </w:rPr>
            </w:pPr>
          </w:p>
        </w:tc>
      </w:tr>
    </w:tbl>
    <w:p w14:paraId="1480DB60" w14:textId="46918D04" w:rsidR="00F55621" w:rsidRPr="00DF27F3" w:rsidRDefault="00D57EE0" w:rsidP="00E50164">
      <w:pPr>
        <w:ind w:firstLine="709"/>
        <w:jc w:val="both"/>
        <w:rPr>
          <w:color w:val="000000" w:themeColor="text1"/>
          <w:sz w:val="28"/>
          <w:szCs w:val="32"/>
        </w:rPr>
      </w:pPr>
      <w:r w:rsidRPr="00DF27F3">
        <w:rPr>
          <w:color w:val="000000" w:themeColor="text1"/>
          <w:sz w:val="28"/>
          <w:szCs w:val="32"/>
        </w:rPr>
        <w:t>Өткір кезең (</w:t>
      </w:r>
      <w:r w:rsidRPr="00DF27F3">
        <w:rPr>
          <w:color w:val="000000" w:themeColor="text1"/>
          <w:sz w:val="28"/>
          <w:szCs w:val="32"/>
          <w:lang w:val="kk-KZ"/>
        </w:rPr>
        <w:t xml:space="preserve">МИ </w:t>
      </w:r>
      <w:r w:rsidRPr="00DF27F3">
        <w:rPr>
          <w:color w:val="000000" w:themeColor="text1"/>
          <w:sz w:val="28"/>
          <w:szCs w:val="32"/>
        </w:rPr>
        <w:t>бас</w:t>
      </w:r>
      <w:r w:rsidRPr="00DF27F3">
        <w:rPr>
          <w:color w:val="000000" w:themeColor="text1"/>
          <w:sz w:val="28"/>
          <w:szCs w:val="32"/>
          <w:lang w:val="kk-KZ"/>
        </w:rPr>
        <w:t>талуына</w:t>
      </w:r>
      <w:r w:rsidRPr="00DF27F3">
        <w:rPr>
          <w:color w:val="000000" w:themeColor="text1"/>
          <w:sz w:val="28"/>
          <w:szCs w:val="32"/>
        </w:rPr>
        <w:t xml:space="preserve"> 2 сағатқа дейін). Коронарлық қан ағымы тоқтатылғаннан және жүрек бұлшықетінде ангинозды шабуыл пайда болғаннан кейін бірнеше минут ішінде суб</w:t>
      </w:r>
      <w:r w:rsidRPr="00DF27F3">
        <w:rPr>
          <w:color w:val="000000" w:themeColor="text1"/>
          <w:sz w:val="28"/>
          <w:szCs w:val="32"/>
          <w:lang w:val="kk-KZ"/>
        </w:rPr>
        <w:t>э</w:t>
      </w:r>
      <w:r w:rsidRPr="00DF27F3">
        <w:rPr>
          <w:color w:val="000000" w:themeColor="text1"/>
          <w:sz w:val="28"/>
          <w:szCs w:val="32"/>
        </w:rPr>
        <w:t xml:space="preserve">ндокардиалды ишемия аймағы анықталады, ол жоғары коронарлық </w:t>
      </w:r>
      <w:r w:rsidRPr="00DF27F3">
        <w:rPr>
          <w:color w:val="000000" w:themeColor="text1"/>
          <w:sz w:val="28"/>
          <w:szCs w:val="32"/>
          <w:lang w:val="kk-KZ"/>
        </w:rPr>
        <w:t>Т</w:t>
      </w:r>
      <w:r w:rsidRPr="00DF27F3">
        <w:rPr>
          <w:color w:val="000000" w:themeColor="text1"/>
          <w:sz w:val="28"/>
          <w:szCs w:val="32"/>
        </w:rPr>
        <w:t xml:space="preserve"> тіс</w:t>
      </w:r>
      <w:r w:rsidRPr="00DF27F3">
        <w:rPr>
          <w:color w:val="000000" w:themeColor="text1"/>
          <w:sz w:val="28"/>
          <w:szCs w:val="32"/>
          <w:lang w:val="kk-KZ"/>
        </w:rPr>
        <w:t>шеле</w:t>
      </w:r>
      <w:r w:rsidRPr="00DF27F3">
        <w:rPr>
          <w:color w:val="000000" w:themeColor="text1"/>
          <w:sz w:val="28"/>
          <w:szCs w:val="32"/>
        </w:rPr>
        <w:t>рінің пайда болуымен және изоэлектрлік сызықтан төмен RS–Т сегментінің ығысуымен сипатталады (1.3.4, а, б суретті қараңыз).</w:t>
      </w:r>
      <w:r w:rsidR="00F55621" w:rsidRPr="00DF27F3">
        <w:rPr>
          <w:color w:val="000000" w:themeColor="text1"/>
          <w:sz w:val="28"/>
          <w:szCs w:val="32"/>
        </w:rPr>
        <w:t xml:space="preserve"> </w:t>
      </w:r>
      <w:r w:rsidRPr="00DF27F3">
        <w:rPr>
          <w:color w:val="000000" w:themeColor="text1"/>
          <w:sz w:val="28"/>
          <w:szCs w:val="32"/>
        </w:rPr>
        <w:t>Ишемиялық зақымдану аймағы эпикардқа дейін таралған кезде, RS–T сегментінің оқшаулаудан жоғары жылжуы (трансмуралды ишемиялық зақым) ЭКГ-ға жазылады.</w:t>
      </w:r>
      <w:r w:rsidR="00F55621" w:rsidRPr="00DF27F3">
        <w:rPr>
          <w:color w:val="000000" w:themeColor="text1"/>
          <w:sz w:val="28"/>
          <w:szCs w:val="32"/>
        </w:rPr>
        <w:t xml:space="preserve"> </w:t>
      </w:r>
      <w:r w:rsidRPr="00DF27F3">
        <w:rPr>
          <w:color w:val="000000" w:themeColor="text1"/>
          <w:sz w:val="28"/>
          <w:szCs w:val="32"/>
        </w:rPr>
        <w:t>Бұл жағдайда RS-</w:t>
      </w:r>
      <w:r w:rsidRPr="00DF27F3">
        <w:rPr>
          <w:color w:val="000000" w:themeColor="text1"/>
          <w:sz w:val="28"/>
          <w:szCs w:val="32"/>
          <w:lang w:val="kk-KZ"/>
        </w:rPr>
        <w:t>Т</w:t>
      </w:r>
      <w:r w:rsidRPr="00DF27F3">
        <w:rPr>
          <w:color w:val="000000" w:themeColor="text1"/>
          <w:sz w:val="28"/>
          <w:szCs w:val="32"/>
        </w:rPr>
        <w:t xml:space="preserve"> сегменті TM</w:t>
      </w:r>
      <w:r w:rsidRPr="00DF27F3">
        <w:rPr>
          <w:color w:val="000000" w:themeColor="text1"/>
          <w:sz w:val="28"/>
          <w:szCs w:val="32"/>
          <w:lang w:val="kk-KZ"/>
        </w:rPr>
        <w:t>ӘП</w:t>
      </w:r>
      <w:r w:rsidRPr="00DF27F3">
        <w:rPr>
          <w:color w:val="000000" w:themeColor="text1"/>
          <w:sz w:val="28"/>
          <w:szCs w:val="32"/>
        </w:rPr>
        <w:t xml:space="preserve"> пішініне ұқсайтын монофазиялық қисық деп аталатын Т оң тіс</w:t>
      </w:r>
      <w:r w:rsidRPr="00DF27F3">
        <w:rPr>
          <w:color w:val="000000" w:themeColor="text1"/>
          <w:sz w:val="28"/>
          <w:szCs w:val="32"/>
          <w:lang w:val="kk-KZ"/>
        </w:rPr>
        <w:t>шесімен</w:t>
      </w:r>
      <w:r w:rsidRPr="00DF27F3">
        <w:rPr>
          <w:color w:val="000000" w:themeColor="text1"/>
          <w:sz w:val="28"/>
          <w:szCs w:val="32"/>
        </w:rPr>
        <w:t xml:space="preserve"> біріктіріледі (1.3.4, B суретін қараңыз).</w:t>
      </w:r>
      <w:r w:rsidR="00F55621" w:rsidRPr="00DF27F3">
        <w:rPr>
          <w:color w:val="000000" w:themeColor="text1"/>
          <w:sz w:val="28"/>
          <w:szCs w:val="32"/>
        </w:rPr>
        <w:t xml:space="preserve"> </w:t>
      </w:r>
    </w:p>
    <w:p w14:paraId="26D7F5B6" w14:textId="23C3E62B" w:rsidR="00BC361A" w:rsidRPr="00DF27F3" w:rsidRDefault="00D57EE0" w:rsidP="00E50164">
      <w:pPr>
        <w:ind w:firstLine="709"/>
        <w:jc w:val="both"/>
        <w:rPr>
          <w:color w:val="000000" w:themeColor="text1"/>
          <w:sz w:val="28"/>
          <w:szCs w:val="32"/>
        </w:rPr>
      </w:pPr>
      <w:r w:rsidRPr="00DF27F3">
        <w:rPr>
          <w:color w:val="000000" w:themeColor="text1"/>
          <w:sz w:val="28"/>
          <w:szCs w:val="32"/>
        </w:rPr>
        <w:t>Жедел кезең 1-2 тәулік ішінде патологиялық Q</w:t>
      </w:r>
      <w:r w:rsidRPr="00DF27F3">
        <w:rPr>
          <w:color w:val="000000" w:themeColor="text1"/>
          <w:sz w:val="28"/>
          <w:szCs w:val="32"/>
          <w:lang w:val="kk-KZ"/>
        </w:rPr>
        <w:t xml:space="preserve"> тісшесінің</w:t>
      </w:r>
      <w:r w:rsidRPr="00DF27F3">
        <w:rPr>
          <w:color w:val="000000" w:themeColor="text1"/>
          <w:sz w:val="28"/>
          <w:szCs w:val="32"/>
        </w:rPr>
        <w:t xml:space="preserve"> немесе QS кешенінің қалыптасуымен және тістің R амплитудасының төмендеуімен сипатталады, бұл некроз аймағының пайда болуын және кеңеюін көрсетеді (1.3.4 г, д — суретті қараңыз).</w:t>
      </w:r>
      <w:r w:rsidR="00F55621" w:rsidRPr="00DF27F3">
        <w:rPr>
          <w:color w:val="000000" w:themeColor="text1"/>
          <w:sz w:val="28"/>
          <w:szCs w:val="32"/>
        </w:rPr>
        <w:t xml:space="preserve"> </w:t>
      </w:r>
      <w:r w:rsidR="00201943" w:rsidRPr="00DF27F3">
        <w:rPr>
          <w:color w:val="000000" w:themeColor="text1"/>
          <w:sz w:val="28"/>
          <w:szCs w:val="32"/>
        </w:rPr>
        <w:t xml:space="preserve">Сонымен қатар, RS–T сегментінің оқшаулаудан </w:t>
      </w:r>
      <w:r w:rsidR="00201943" w:rsidRPr="00DF27F3">
        <w:rPr>
          <w:color w:val="000000" w:themeColor="text1"/>
          <w:sz w:val="28"/>
          <w:szCs w:val="32"/>
        </w:rPr>
        <w:lastRenderedPageBreak/>
        <w:t xml:space="preserve">жоғары </w:t>
      </w:r>
      <w:r w:rsidR="00201943" w:rsidRPr="00DF27F3">
        <w:rPr>
          <w:color w:val="000000" w:themeColor="text1"/>
          <w:sz w:val="28"/>
          <w:szCs w:val="32"/>
          <w:lang w:val="kk-KZ"/>
        </w:rPr>
        <w:t>ауытқуы</w:t>
      </w:r>
      <w:r w:rsidR="00201943" w:rsidRPr="00DF27F3">
        <w:rPr>
          <w:color w:val="000000" w:themeColor="text1"/>
          <w:sz w:val="28"/>
          <w:szCs w:val="32"/>
        </w:rPr>
        <w:t xml:space="preserve"> бірнеше күн бойы сақталады және алдымен оң, содан кейін теріс </w:t>
      </w:r>
      <w:r w:rsidR="00201943" w:rsidRPr="00DF27F3">
        <w:rPr>
          <w:color w:val="000000" w:themeColor="text1"/>
          <w:sz w:val="28"/>
          <w:szCs w:val="32"/>
          <w:lang w:val="kk-KZ"/>
        </w:rPr>
        <w:t>Т</w:t>
      </w:r>
      <w:r w:rsidR="00201943" w:rsidRPr="00DF27F3">
        <w:rPr>
          <w:color w:val="000000" w:themeColor="text1"/>
          <w:sz w:val="28"/>
          <w:szCs w:val="32"/>
        </w:rPr>
        <w:t xml:space="preserve"> тісімен </w:t>
      </w:r>
      <w:r w:rsidR="00201943" w:rsidRPr="00DF27F3">
        <w:rPr>
          <w:color w:val="000000" w:themeColor="text1"/>
          <w:sz w:val="28"/>
          <w:szCs w:val="32"/>
          <w:lang w:val="kk-KZ"/>
        </w:rPr>
        <w:t>жалғасады</w:t>
      </w:r>
      <w:r w:rsidR="00201943" w:rsidRPr="00DF27F3">
        <w:rPr>
          <w:color w:val="000000" w:themeColor="text1"/>
          <w:sz w:val="28"/>
          <w:szCs w:val="32"/>
        </w:rPr>
        <w:t>.</w:t>
      </w:r>
      <w:r w:rsidR="00F55621" w:rsidRPr="00DF27F3">
        <w:rPr>
          <w:color w:val="000000" w:themeColor="text1"/>
          <w:sz w:val="28"/>
          <w:szCs w:val="32"/>
        </w:rPr>
        <w:t xml:space="preserve"> </w:t>
      </w:r>
      <w:r w:rsidR="00201943" w:rsidRPr="00DF27F3">
        <w:rPr>
          <w:color w:val="000000" w:themeColor="text1"/>
          <w:sz w:val="28"/>
          <w:szCs w:val="32"/>
        </w:rPr>
        <w:t>Бірнеше күннен кейін RS–T сегменті оқшаулауға жақындайды, ал 1-ші аптаның соңында немесе аурудың 2-ші аптасының басында изоэлектрлік болады, бұл ишемиялық зақымдану аймағының азаюын көрсетеді (1.3.4, е-суретті қараңыз).</w:t>
      </w:r>
      <w:r w:rsidR="00F55621" w:rsidRPr="00DF27F3">
        <w:rPr>
          <w:color w:val="000000" w:themeColor="text1"/>
          <w:sz w:val="28"/>
          <w:szCs w:val="32"/>
        </w:rPr>
        <w:t xml:space="preserve"> </w:t>
      </w:r>
      <w:r w:rsidR="00BC361A" w:rsidRPr="00DF27F3">
        <w:rPr>
          <w:color w:val="000000" w:themeColor="text1"/>
          <w:sz w:val="28"/>
          <w:szCs w:val="32"/>
        </w:rPr>
        <w:t xml:space="preserve">Теріс коронарлық </w:t>
      </w:r>
      <w:r w:rsidR="00BC361A" w:rsidRPr="00DF27F3">
        <w:rPr>
          <w:color w:val="000000" w:themeColor="text1"/>
          <w:sz w:val="28"/>
          <w:szCs w:val="32"/>
          <w:lang w:val="kk-KZ"/>
        </w:rPr>
        <w:t>Т</w:t>
      </w:r>
      <w:r w:rsidR="00BC361A" w:rsidRPr="00DF27F3">
        <w:rPr>
          <w:color w:val="000000" w:themeColor="text1"/>
          <w:sz w:val="28"/>
          <w:szCs w:val="32"/>
        </w:rPr>
        <w:t>-тіс</w:t>
      </w:r>
      <w:r w:rsidR="00BC361A" w:rsidRPr="00DF27F3">
        <w:rPr>
          <w:color w:val="000000" w:themeColor="text1"/>
          <w:sz w:val="28"/>
          <w:szCs w:val="32"/>
          <w:lang w:val="kk-KZ"/>
        </w:rPr>
        <w:t>шесі</w:t>
      </w:r>
      <w:r w:rsidR="00BC361A" w:rsidRPr="00DF27F3">
        <w:rPr>
          <w:color w:val="000000" w:themeColor="text1"/>
          <w:sz w:val="28"/>
          <w:szCs w:val="32"/>
        </w:rPr>
        <w:t xml:space="preserve"> күрт тереңдеп, симметриялы және</w:t>
      </w:r>
      <w:r w:rsidR="00BC361A" w:rsidRPr="00DF27F3">
        <w:rPr>
          <w:color w:val="000000" w:themeColor="text1"/>
          <w:sz w:val="28"/>
          <w:szCs w:val="32"/>
          <w:lang w:val="kk-KZ"/>
        </w:rPr>
        <w:t xml:space="preserve"> үшкір</w:t>
      </w:r>
      <w:r w:rsidR="00BC361A" w:rsidRPr="00DF27F3">
        <w:rPr>
          <w:color w:val="000000" w:themeColor="text1"/>
          <w:sz w:val="28"/>
          <w:szCs w:val="32"/>
        </w:rPr>
        <w:t xml:space="preserve"> болады (</w:t>
      </w:r>
      <w:r w:rsidR="00BC361A" w:rsidRPr="00DF27F3">
        <w:rPr>
          <w:color w:val="000000" w:themeColor="text1"/>
          <w:sz w:val="28"/>
          <w:szCs w:val="32"/>
          <w:lang w:val="kk-KZ"/>
        </w:rPr>
        <w:t>Т</w:t>
      </w:r>
      <w:r w:rsidR="00BC361A" w:rsidRPr="00DF27F3">
        <w:rPr>
          <w:color w:val="000000" w:themeColor="text1"/>
          <w:sz w:val="28"/>
          <w:szCs w:val="32"/>
        </w:rPr>
        <w:t>-тіс</w:t>
      </w:r>
      <w:r w:rsidR="00BC361A" w:rsidRPr="00DF27F3">
        <w:rPr>
          <w:color w:val="000000" w:themeColor="text1"/>
          <w:sz w:val="28"/>
          <w:szCs w:val="32"/>
          <w:lang w:val="kk-KZ"/>
        </w:rPr>
        <w:t>шесінің</w:t>
      </w:r>
      <w:r w:rsidR="00BC361A" w:rsidRPr="00DF27F3">
        <w:rPr>
          <w:color w:val="000000" w:themeColor="text1"/>
          <w:sz w:val="28"/>
          <w:szCs w:val="32"/>
        </w:rPr>
        <w:t xml:space="preserve"> қайта инверсияла</w:t>
      </w:r>
      <w:r w:rsidR="00BC361A" w:rsidRPr="00DF27F3">
        <w:rPr>
          <w:color w:val="000000" w:themeColor="text1"/>
          <w:sz w:val="28"/>
          <w:szCs w:val="32"/>
          <w:lang w:val="kk-KZ"/>
        </w:rPr>
        <w:t>нуы</w:t>
      </w:r>
      <w:r w:rsidR="00BC361A" w:rsidRPr="00DF27F3">
        <w:rPr>
          <w:color w:val="000000" w:themeColor="text1"/>
          <w:sz w:val="28"/>
          <w:szCs w:val="32"/>
        </w:rPr>
        <w:t>).</w:t>
      </w:r>
    </w:p>
    <w:p w14:paraId="17FC4BC9" w14:textId="23C07CDC" w:rsidR="00F55621" w:rsidRPr="00DF27F3" w:rsidRDefault="000B6021" w:rsidP="00E50164">
      <w:pPr>
        <w:ind w:firstLine="709"/>
        <w:jc w:val="both"/>
        <w:rPr>
          <w:color w:val="000000" w:themeColor="text1"/>
          <w:sz w:val="28"/>
          <w:szCs w:val="32"/>
        </w:rPr>
      </w:pPr>
      <w:r w:rsidRPr="00DF27F3">
        <w:rPr>
          <w:color w:val="000000" w:themeColor="text1"/>
          <w:sz w:val="28"/>
          <w:szCs w:val="32"/>
          <w:lang w:val="kk-KZ"/>
        </w:rPr>
        <w:t>Жітілеу</w:t>
      </w:r>
      <w:r w:rsidR="00BC361A" w:rsidRPr="00DF27F3">
        <w:rPr>
          <w:color w:val="000000" w:themeColor="text1"/>
          <w:sz w:val="28"/>
          <w:szCs w:val="32"/>
        </w:rPr>
        <w:t xml:space="preserve"> кезеңде МИ патологиялық Q </w:t>
      </w:r>
      <w:r w:rsidR="00BC361A" w:rsidRPr="00DF27F3">
        <w:rPr>
          <w:color w:val="000000" w:themeColor="text1"/>
          <w:sz w:val="28"/>
          <w:szCs w:val="32"/>
          <w:lang w:val="kk-KZ"/>
        </w:rPr>
        <w:t xml:space="preserve">тісшесі </w:t>
      </w:r>
      <w:r w:rsidR="00BC361A" w:rsidRPr="00DF27F3">
        <w:rPr>
          <w:color w:val="000000" w:themeColor="text1"/>
          <w:sz w:val="28"/>
          <w:szCs w:val="32"/>
        </w:rPr>
        <w:t xml:space="preserve">немесе QS комплексті (некроз) және теріс коронарлық </w:t>
      </w:r>
      <w:r w:rsidR="00BC361A" w:rsidRPr="00DF27F3">
        <w:rPr>
          <w:color w:val="000000" w:themeColor="text1"/>
          <w:sz w:val="28"/>
          <w:szCs w:val="32"/>
          <w:lang w:val="kk-KZ"/>
        </w:rPr>
        <w:t>Т тісшесін</w:t>
      </w:r>
      <w:r w:rsidR="00BC361A" w:rsidRPr="00DF27F3">
        <w:rPr>
          <w:color w:val="000000" w:themeColor="text1"/>
          <w:sz w:val="28"/>
          <w:szCs w:val="32"/>
        </w:rPr>
        <w:t xml:space="preserve"> (ишемия) тіркейді, оның амплитудасы </w:t>
      </w:r>
      <w:r w:rsidR="00462868" w:rsidRPr="00DF27F3">
        <w:rPr>
          <w:color w:val="000000" w:themeColor="text1"/>
          <w:sz w:val="28"/>
          <w:szCs w:val="32"/>
          <w:lang w:val="kk-KZ"/>
        </w:rPr>
        <w:t>МИ</w:t>
      </w:r>
      <w:r w:rsidR="00462868" w:rsidRPr="00DF27F3">
        <w:rPr>
          <w:color w:val="000000" w:themeColor="text1"/>
          <w:sz w:val="28"/>
          <w:szCs w:val="32"/>
        </w:rPr>
        <w:t>-</w:t>
      </w:r>
      <w:r w:rsidR="00462868" w:rsidRPr="00DF27F3">
        <w:rPr>
          <w:color w:val="000000" w:themeColor="text1"/>
          <w:sz w:val="28"/>
          <w:szCs w:val="32"/>
          <w:lang w:val="kk-KZ"/>
        </w:rPr>
        <w:t xml:space="preserve">нің </w:t>
      </w:r>
      <w:r w:rsidR="00BC361A" w:rsidRPr="00DF27F3">
        <w:rPr>
          <w:color w:val="000000" w:themeColor="text1"/>
          <w:sz w:val="28"/>
          <w:szCs w:val="32"/>
        </w:rPr>
        <w:t>20-25 күн</w:t>
      </w:r>
      <w:r w:rsidR="00462868" w:rsidRPr="00DF27F3">
        <w:rPr>
          <w:color w:val="000000" w:themeColor="text1"/>
          <w:sz w:val="28"/>
          <w:szCs w:val="32"/>
          <w:lang w:val="kk-KZ"/>
        </w:rPr>
        <w:t>і</w:t>
      </w:r>
      <w:r w:rsidR="00BC361A" w:rsidRPr="00DF27F3">
        <w:rPr>
          <w:color w:val="000000" w:themeColor="text1"/>
          <w:sz w:val="28"/>
          <w:szCs w:val="32"/>
        </w:rPr>
        <w:t>нен бастап біртіндеп төмендейді. RS–T сегменті оқшаулауда орналасқан (1.3.4, ж суретін қараңыз).</w:t>
      </w:r>
      <w:r w:rsidR="00F55621" w:rsidRPr="00DF27F3">
        <w:rPr>
          <w:color w:val="000000" w:themeColor="text1"/>
          <w:sz w:val="28"/>
          <w:szCs w:val="32"/>
        </w:rPr>
        <w:t xml:space="preserve"> </w:t>
      </w:r>
    </w:p>
    <w:p w14:paraId="44F41D09" w14:textId="156B62CB" w:rsidR="00F55621" w:rsidRPr="00DF27F3" w:rsidRDefault="00462868" w:rsidP="00E50164">
      <w:pPr>
        <w:ind w:firstLine="709"/>
        <w:jc w:val="both"/>
        <w:rPr>
          <w:color w:val="000000" w:themeColor="text1"/>
          <w:sz w:val="28"/>
          <w:szCs w:val="32"/>
        </w:rPr>
      </w:pPr>
      <w:r w:rsidRPr="00DF27F3">
        <w:rPr>
          <w:color w:val="000000" w:themeColor="text1"/>
          <w:sz w:val="28"/>
          <w:szCs w:val="32"/>
          <w:lang w:val="kk-KZ"/>
        </w:rPr>
        <w:t>Тыртықтану</w:t>
      </w:r>
      <w:r w:rsidRPr="00DF27F3">
        <w:rPr>
          <w:color w:val="000000" w:themeColor="text1"/>
          <w:sz w:val="28"/>
          <w:szCs w:val="32"/>
        </w:rPr>
        <w:t xml:space="preserve"> сатысы көптеген жылдар бойы патологиялық тістің Q немесе QS кешенінің сақталуымен және теріс, тегістелген немесе оң </w:t>
      </w:r>
      <w:r w:rsidR="000B6021" w:rsidRPr="00DF27F3">
        <w:rPr>
          <w:color w:val="000000" w:themeColor="text1"/>
          <w:sz w:val="28"/>
          <w:szCs w:val="32"/>
          <w:lang w:val="kk-KZ"/>
        </w:rPr>
        <w:t>Т</w:t>
      </w:r>
      <w:r w:rsidRPr="00DF27F3">
        <w:rPr>
          <w:color w:val="000000" w:themeColor="text1"/>
          <w:sz w:val="28"/>
          <w:szCs w:val="32"/>
        </w:rPr>
        <w:t xml:space="preserve"> тіс</w:t>
      </w:r>
      <w:r w:rsidR="000B6021" w:rsidRPr="00DF27F3">
        <w:rPr>
          <w:color w:val="000000" w:themeColor="text1"/>
          <w:sz w:val="28"/>
          <w:szCs w:val="32"/>
          <w:lang w:val="kk-KZ"/>
        </w:rPr>
        <w:t>шелерінің</w:t>
      </w:r>
      <w:r w:rsidRPr="00DF27F3">
        <w:rPr>
          <w:color w:val="000000" w:themeColor="text1"/>
          <w:sz w:val="28"/>
          <w:szCs w:val="32"/>
        </w:rPr>
        <w:t xml:space="preserve"> болуымен сипатталады (1.3.4, з-суретті қараңыз).</w:t>
      </w:r>
    </w:p>
    <w:p w14:paraId="640AB2E4" w14:textId="224932E1" w:rsidR="00F55621" w:rsidRPr="00DF27F3" w:rsidRDefault="004B2BAA" w:rsidP="00E50164">
      <w:pPr>
        <w:ind w:firstLine="709"/>
        <w:jc w:val="both"/>
        <w:rPr>
          <w:color w:val="000000" w:themeColor="text1"/>
          <w:sz w:val="28"/>
          <w:szCs w:val="32"/>
        </w:rPr>
      </w:pPr>
      <w:r w:rsidRPr="00DF27F3">
        <w:rPr>
          <w:color w:val="000000" w:themeColor="text1"/>
          <w:sz w:val="28"/>
          <w:szCs w:val="32"/>
          <w:lang w:val="kk-KZ"/>
        </w:rPr>
        <w:t>МИ</w:t>
      </w:r>
      <w:r w:rsidRPr="00DF27F3">
        <w:rPr>
          <w:color w:val="000000" w:themeColor="text1"/>
          <w:sz w:val="28"/>
          <w:szCs w:val="32"/>
        </w:rPr>
        <w:t xml:space="preserve"> үшін жалпы қабылданған ЭКГ белгілері:</w:t>
      </w:r>
      <w:r w:rsidR="00F55621" w:rsidRPr="00DF27F3">
        <w:rPr>
          <w:color w:val="000000" w:themeColor="text1"/>
          <w:sz w:val="28"/>
          <w:szCs w:val="32"/>
        </w:rPr>
        <w:t xml:space="preserve"> </w:t>
      </w:r>
    </w:p>
    <w:p w14:paraId="752A2525" w14:textId="32B870DD" w:rsidR="004B2BAA" w:rsidRPr="00DF27F3" w:rsidRDefault="004B2BAA" w:rsidP="00E50164">
      <w:pPr>
        <w:tabs>
          <w:tab w:val="num" w:pos="1260"/>
        </w:tabs>
        <w:ind w:firstLine="709"/>
        <w:jc w:val="both"/>
        <w:rPr>
          <w:color w:val="000000" w:themeColor="text1"/>
          <w:sz w:val="28"/>
          <w:szCs w:val="32"/>
        </w:rPr>
      </w:pPr>
      <w:r w:rsidRPr="00DF27F3">
        <w:rPr>
          <w:color w:val="000000" w:themeColor="text1"/>
          <w:sz w:val="28"/>
          <w:szCs w:val="32"/>
          <w:lang w:val="kk-KZ"/>
        </w:rPr>
        <w:t>Инфаркт</w:t>
      </w:r>
      <w:r w:rsidRPr="00DF27F3">
        <w:rPr>
          <w:color w:val="000000" w:themeColor="text1"/>
          <w:sz w:val="28"/>
          <w:szCs w:val="32"/>
        </w:rPr>
        <w:t xml:space="preserve"> аймағында орналасқан </w:t>
      </w:r>
      <w:r w:rsidRPr="00DF27F3">
        <w:rPr>
          <w:color w:val="000000" w:themeColor="text1"/>
          <w:sz w:val="28"/>
          <w:szCs w:val="32"/>
          <w:lang w:val="kk-KZ"/>
        </w:rPr>
        <w:t>тіркеуіштерде</w:t>
      </w:r>
      <w:r w:rsidRPr="00DF27F3">
        <w:rPr>
          <w:color w:val="000000" w:themeColor="text1"/>
          <w:sz w:val="28"/>
          <w:szCs w:val="32"/>
        </w:rPr>
        <w:t xml:space="preserve"> R тіс</w:t>
      </w:r>
      <w:r w:rsidRPr="00DF27F3">
        <w:rPr>
          <w:color w:val="000000" w:themeColor="text1"/>
          <w:sz w:val="28"/>
          <w:szCs w:val="32"/>
          <w:lang w:val="kk-KZ"/>
        </w:rPr>
        <w:t>шесінің</w:t>
      </w:r>
      <w:r w:rsidRPr="00DF27F3">
        <w:rPr>
          <w:color w:val="000000" w:themeColor="text1"/>
          <w:sz w:val="28"/>
          <w:szCs w:val="32"/>
        </w:rPr>
        <w:t xml:space="preserve"> болмауы.</w:t>
      </w:r>
    </w:p>
    <w:p w14:paraId="38320A4F" w14:textId="196AAC25" w:rsidR="00F55621" w:rsidRPr="00DF27F3" w:rsidRDefault="004B2BAA" w:rsidP="00E50164">
      <w:pPr>
        <w:tabs>
          <w:tab w:val="num" w:pos="1260"/>
        </w:tabs>
        <w:ind w:firstLine="709"/>
        <w:jc w:val="both"/>
        <w:rPr>
          <w:color w:val="000000" w:themeColor="text1"/>
          <w:sz w:val="28"/>
          <w:szCs w:val="32"/>
        </w:rPr>
      </w:pPr>
      <w:r w:rsidRPr="00DF27F3">
        <w:rPr>
          <w:color w:val="000000" w:themeColor="text1"/>
          <w:sz w:val="28"/>
          <w:szCs w:val="32"/>
        </w:rPr>
        <w:t xml:space="preserve">Инфаркт аймағының үстінде орналасқан </w:t>
      </w:r>
      <w:r w:rsidRPr="00DF27F3">
        <w:rPr>
          <w:color w:val="000000" w:themeColor="text1"/>
          <w:sz w:val="28"/>
          <w:szCs w:val="32"/>
          <w:lang w:val="kk-KZ"/>
        </w:rPr>
        <w:t>тіркеуіштерде</w:t>
      </w:r>
      <w:r w:rsidRPr="00DF27F3">
        <w:rPr>
          <w:color w:val="000000" w:themeColor="text1"/>
          <w:sz w:val="28"/>
          <w:szCs w:val="32"/>
        </w:rPr>
        <w:t xml:space="preserve"> патологиялық Q тіс</w:t>
      </w:r>
      <w:r w:rsidRPr="00DF27F3">
        <w:rPr>
          <w:color w:val="000000" w:themeColor="text1"/>
          <w:sz w:val="28"/>
          <w:szCs w:val="32"/>
          <w:lang w:val="kk-KZ"/>
        </w:rPr>
        <w:t>шесіні</w:t>
      </w:r>
      <w:r w:rsidRPr="00DF27F3">
        <w:rPr>
          <w:color w:val="000000" w:themeColor="text1"/>
          <w:sz w:val="28"/>
          <w:szCs w:val="32"/>
        </w:rPr>
        <w:t>ң пайда болуы</w:t>
      </w:r>
      <w:r w:rsidR="00F55621" w:rsidRPr="00DF27F3">
        <w:rPr>
          <w:color w:val="000000" w:themeColor="text1"/>
          <w:sz w:val="28"/>
          <w:szCs w:val="32"/>
        </w:rPr>
        <w:t>.</w:t>
      </w:r>
    </w:p>
    <w:p w14:paraId="72C23F34" w14:textId="55AD35C9" w:rsidR="00F55621" w:rsidRPr="00DF27F3" w:rsidRDefault="004B2BAA" w:rsidP="00E50164">
      <w:pPr>
        <w:tabs>
          <w:tab w:val="num" w:pos="1260"/>
        </w:tabs>
        <w:ind w:firstLine="709"/>
        <w:jc w:val="both"/>
        <w:rPr>
          <w:color w:val="000000" w:themeColor="text1"/>
          <w:sz w:val="28"/>
          <w:szCs w:val="32"/>
        </w:rPr>
      </w:pPr>
      <w:r w:rsidRPr="00DF27F3">
        <w:rPr>
          <w:color w:val="000000" w:themeColor="text1"/>
          <w:sz w:val="28"/>
          <w:szCs w:val="32"/>
          <w:lang w:val="kk-KZ"/>
        </w:rPr>
        <w:t>И</w:t>
      </w:r>
      <w:r w:rsidRPr="00DF27F3">
        <w:rPr>
          <w:color w:val="000000" w:themeColor="text1"/>
          <w:sz w:val="28"/>
          <w:szCs w:val="32"/>
        </w:rPr>
        <w:t xml:space="preserve">нфаркт аймағының үстінде орналасқан </w:t>
      </w:r>
      <w:r w:rsidRPr="00DF27F3">
        <w:rPr>
          <w:color w:val="000000" w:themeColor="text1"/>
          <w:sz w:val="28"/>
          <w:szCs w:val="32"/>
          <w:lang w:val="kk-KZ"/>
        </w:rPr>
        <w:t>тіркеуіштердің</w:t>
      </w:r>
      <w:r w:rsidRPr="00DF27F3">
        <w:rPr>
          <w:color w:val="000000" w:themeColor="text1"/>
          <w:sz w:val="28"/>
          <w:szCs w:val="32"/>
        </w:rPr>
        <w:t xml:space="preserve"> ST сегментінің оқшаулаудан жоғары көтерілуі</w:t>
      </w:r>
      <w:r w:rsidR="00F55621" w:rsidRPr="00DF27F3">
        <w:rPr>
          <w:color w:val="000000" w:themeColor="text1"/>
          <w:sz w:val="28"/>
          <w:szCs w:val="32"/>
        </w:rPr>
        <w:t>.</w:t>
      </w:r>
    </w:p>
    <w:p w14:paraId="4342B645" w14:textId="33466756" w:rsidR="004B2BAA" w:rsidRPr="00DF27F3" w:rsidRDefault="004B2BAA" w:rsidP="00E50164">
      <w:pPr>
        <w:tabs>
          <w:tab w:val="num" w:pos="1260"/>
        </w:tabs>
        <w:ind w:firstLine="709"/>
        <w:jc w:val="both"/>
        <w:rPr>
          <w:color w:val="000000" w:themeColor="text1"/>
          <w:sz w:val="28"/>
          <w:szCs w:val="32"/>
        </w:rPr>
      </w:pPr>
      <w:r w:rsidRPr="00DF27F3">
        <w:rPr>
          <w:color w:val="000000" w:themeColor="text1"/>
          <w:sz w:val="28"/>
          <w:szCs w:val="32"/>
          <w:lang w:val="kk-KZ"/>
        </w:rPr>
        <w:t>И</w:t>
      </w:r>
      <w:r w:rsidRPr="00DF27F3">
        <w:rPr>
          <w:color w:val="000000" w:themeColor="text1"/>
          <w:sz w:val="28"/>
          <w:szCs w:val="32"/>
        </w:rPr>
        <w:t xml:space="preserve">нфаркт аймағына қарама-қарсы </w:t>
      </w:r>
      <w:r w:rsidRPr="00DF27F3">
        <w:rPr>
          <w:color w:val="000000" w:themeColor="text1"/>
          <w:sz w:val="28"/>
          <w:szCs w:val="32"/>
          <w:lang w:val="kk-KZ"/>
        </w:rPr>
        <w:t>тіркеуіштердегі</w:t>
      </w:r>
      <w:r w:rsidRPr="00DF27F3">
        <w:rPr>
          <w:color w:val="000000" w:themeColor="text1"/>
          <w:sz w:val="28"/>
          <w:szCs w:val="32"/>
        </w:rPr>
        <w:t xml:space="preserve"> ST сегментінің оқшаулаудан төмен ығысуы.</w:t>
      </w:r>
    </w:p>
    <w:p w14:paraId="706AF42A" w14:textId="6ADF5871" w:rsidR="004B2BAA" w:rsidRPr="00DF27F3" w:rsidRDefault="004B2BAA" w:rsidP="00E50164">
      <w:pPr>
        <w:ind w:firstLine="709"/>
        <w:jc w:val="both"/>
        <w:rPr>
          <w:color w:val="000000" w:themeColor="text1"/>
          <w:sz w:val="28"/>
          <w:szCs w:val="32"/>
        </w:rPr>
      </w:pPr>
      <w:r w:rsidRPr="00DF27F3">
        <w:rPr>
          <w:color w:val="000000" w:themeColor="text1"/>
          <w:sz w:val="28"/>
          <w:szCs w:val="32"/>
        </w:rPr>
        <w:t>Инфаркт аймағының үстінде орналасқан ті</w:t>
      </w:r>
      <w:r w:rsidRPr="00DF27F3">
        <w:rPr>
          <w:color w:val="000000" w:themeColor="text1"/>
          <w:sz w:val="28"/>
          <w:szCs w:val="32"/>
          <w:lang w:val="kk-KZ"/>
        </w:rPr>
        <w:t>ркеуіштердегі</w:t>
      </w:r>
      <w:r w:rsidRPr="00DF27F3">
        <w:rPr>
          <w:color w:val="000000" w:themeColor="text1"/>
          <w:sz w:val="28"/>
          <w:szCs w:val="32"/>
        </w:rPr>
        <w:t xml:space="preserve"> теріс </w:t>
      </w:r>
      <w:r w:rsidRPr="00DF27F3">
        <w:rPr>
          <w:color w:val="000000" w:themeColor="text1"/>
          <w:sz w:val="28"/>
          <w:szCs w:val="32"/>
          <w:lang w:val="kk-KZ"/>
        </w:rPr>
        <w:t>Т</w:t>
      </w:r>
      <w:r w:rsidRPr="00DF27F3">
        <w:rPr>
          <w:color w:val="000000" w:themeColor="text1"/>
          <w:sz w:val="28"/>
          <w:szCs w:val="32"/>
        </w:rPr>
        <w:t xml:space="preserve"> тіс</w:t>
      </w:r>
      <w:r w:rsidRPr="00DF27F3">
        <w:rPr>
          <w:color w:val="000000" w:themeColor="text1"/>
          <w:sz w:val="28"/>
          <w:szCs w:val="32"/>
          <w:lang w:val="kk-KZ"/>
        </w:rPr>
        <w:t>шесі</w:t>
      </w:r>
      <w:r w:rsidRPr="00DF27F3">
        <w:rPr>
          <w:color w:val="000000" w:themeColor="text1"/>
          <w:sz w:val="28"/>
          <w:szCs w:val="32"/>
        </w:rPr>
        <w:t>.</w:t>
      </w:r>
    </w:p>
    <w:p w14:paraId="58562A29" w14:textId="2FCCEF65" w:rsidR="00F55621" w:rsidRPr="00DF27F3" w:rsidRDefault="004B2BAA" w:rsidP="00E50164">
      <w:pPr>
        <w:ind w:firstLine="709"/>
        <w:jc w:val="both"/>
        <w:rPr>
          <w:color w:val="000000" w:themeColor="text1"/>
          <w:sz w:val="28"/>
          <w:szCs w:val="32"/>
        </w:rPr>
      </w:pPr>
      <w:r w:rsidRPr="00DF27F3">
        <w:rPr>
          <w:color w:val="000000" w:themeColor="text1"/>
          <w:sz w:val="28"/>
          <w:szCs w:val="32"/>
          <w:lang w:val="kk-KZ"/>
        </w:rPr>
        <w:t>МИ</w:t>
      </w:r>
      <w:r w:rsidRPr="00DF27F3">
        <w:rPr>
          <w:color w:val="000000" w:themeColor="text1"/>
          <w:sz w:val="28"/>
          <w:szCs w:val="32"/>
        </w:rPr>
        <w:t xml:space="preserve"> локализациясына байланысты ЭКГ белгілері әртүрлі ЭКГ </w:t>
      </w:r>
      <w:r w:rsidRPr="00DF27F3">
        <w:rPr>
          <w:color w:val="000000" w:themeColor="text1"/>
          <w:sz w:val="28"/>
          <w:szCs w:val="32"/>
          <w:lang w:val="kk-KZ"/>
        </w:rPr>
        <w:t>тіркеуіштерінде</w:t>
      </w:r>
      <w:r w:rsidRPr="00DF27F3">
        <w:rPr>
          <w:color w:val="000000" w:themeColor="text1"/>
          <w:sz w:val="28"/>
          <w:szCs w:val="32"/>
        </w:rPr>
        <w:t xml:space="preserve"> кездеседі (1.3.1-кестені қараңыз).</w:t>
      </w:r>
    </w:p>
    <w:p w14:paraId="32D8CCF2" w14:textId="77777777" w:rsidR="004B2BAA" w:rsidRPr="00DF27F3" w:rsidRDefault="004B2BAA" w:rsidP="00E50164">
      <w:pPr>
        <w:ind w:firstLine="709"/>
        <w:jc w:val="both"/>
        <w:rPr>
          <w:color w:val="000000" w:themeColor="text1"/>
          <w:sz w:val="28"/>
          <w:szCs w:val="32"/>
        </w:rPr>
      </w:pPr>
    </w:p>
    <w:p w14:paraId="7C9C48E6" w14:textId="6D56F926" w:rsidR="00F55621" w:rsidRPr="00DF27F3" w:rsidRDefault="004B2BAA" w:rsidP="00E50164">
      <w:pPr>
        <w:ind w:firstLine="709"/>
        <w:jc w:val="both"/>
        <w:rPr>
          <w:color w:val="000000" w:themeColor="text1"/>
          <w:sz w:val="28"/>
          <w:szCs w:val="32"/>
        </w:rPr>
      </w:pPr>
      <w:r w:rsidRPr="00DF27F3">
        <w:rPr>
          <w:color w:val="000000" w:themeColor="text1"/>
          <w:sz w:val="28"/>
          <w:szCs w:val="32"/>
        </w:rPr>
        <w:t xml:space="preserve">Кесте 1.3.1.  </w:t>
      </w:r>
      <w:r w:rsidRPr="00DF27F3">
        <w:rPr>
          <w:color w:val="000000" w:themeColor="text1"/>
          <w:sz w:val="28"/>
          <w:szCs w:val="32"/>
          <w:lang w:val="kk-KZ"/>
        </w:rPr>
        <w:t>МИ</w:t>
      </w:r>
      <w:r w:rsidRPr="00DF27F3">
        <w:rPr>
          <w:color w:val="000000" w:themeColor="text1"/>
          <w:sz w:val="28"/>
          <w:szCs w:val="32"/>
        </w:rPr>
        <w:t xml:space="preserve"> белгілер</w:t>
      </w:r>
      <w:r w:rsidRPr="00DF27F3">
        <w:rPr>
          <w:color w:val="000000" w:themeColor="text1"/>
          <w:sz w:val="28"/>
          <w:szCs w:val="32"/>
          <w:lang w:val="kk-KZ"/>
        </w:rPr>
        <w:t>і</w:t>
      </w:r>
      <w:r w:rsidRPr="00DF27F3">
        <w:rPr>
          <w:color w:val="000000" w:themeColor="text1"/>
          <w:sz w:val="28"/>
          <w:szCs w:val="32"/>
        </w:rPr>
        <w:t xml:space="preserve"> анықталған локализациялар мен </w:t>
      </w:r>
      <w:r w:rsidR="00B97AD1" w:rsidRPr="00DF27F3">
        <w:rPr>
          <w:color w:val="000000" w:themeColor="text1"/>
          <w:sz w:val="28"/>
          <w:szCs w:val="32"/>
          <w:lang w:val="kk-KZ"/>
        </w:rPr>
        <w:t>тіркеуіштердің</w:t>
      </w:r>
      <w:r w:rsidRPr="00DF27F3">
        <w:rPr>
          <w:color w:val="000000" w:themeColor="text1"/>
          <w:sz w:val="28"/>
          <w:szCs w:val="32"/>
        </w:rPr>
        <w:t xml:space="preserve"> сәйкестігі</w:t>
      </w:r>
      <w:r w:rsidR="00F55621" w:rsidRPr="00DF27F3">
        <w:rPr>
          <w:color w:val="000000" w:themeColor="text1"/>
          <w:sz w:val="28"/>
          <w:szCs w:val="32"/>
        </w:rPr>
        <w:t xml:space="preserve"> </w:t>
      </w:r>
    </w:p>
    <w:tbl>
      <w:tblPr>
        <w:tblStyle w:val="af8"/>
        <w:tblW w:w="4825" w:type="pct"/>
        <w:jc w:val="center"/>
        <w:tblLayout w:type="fixed"/>
        <w:tblLook w:val="0000" w:firstRow="0" w:lastRow="0" w:firstColumn="0" w:lastColumn="0" w:noHBand="0" w:noVBand="0"/>
      </w:tblPr>
      <w:tblGrid>
        <w:gridCol w:w="3822"/>
        <w:gridCol w:w="2693"/>
        <w:gridCol w:w="2503"/>
      </w:tblGrid>
      <w:tr w:rsidR="00DF27F3" w:rsidRPr="00DF27F3" w14:paraId="6A42653E" w14:textId="77777777" w:rsidTr="00F55621">
        <w:trPr>
          <w:jc w:val="center"/>
        </w:trPr>
        <w:tc>
          <w:tcPr>
            <w:tcW w:w="3823" w:type="dxa"/>
            <w:vAlign w:val="center"/>
          </w:tcPr>
          <w:p w14:paraId="12A58FE0" w14:textId="02D9D886" w:rsidR="00F55621" w:rsidRPr="00DF27F3" w:rsidRDefault="00B97AD1" w:rsidP="00E50164">
            <w:pPr>
              <w:ind w:firstLine="709"/>
              <w:jc w:val="center"/>
              <w:rPr>
                <w:color w:val="000000" w:themeColor="text1"/>
                <w:szCs w:val="28"/>
                <w:lang w:val="kk-KZ"/>
              </w:rPr>
            </w:pPr>
            <w:r w:rsidRPr="00DF27F3">
              <w:rPr>
                <w:color w:val="000000" w:themeColor="text1"/>
                <w:szCs w:val="28"/>
                <w:lang w:val="kk-KZ"/>
              </w:rPr>
              <w:t>МИ локализациясы</w:t>
            </w:r>
          </w:p>
        </w:tc>
        <w:tc>
          <w:tcPr>
            <w:tcW w:w="5196" w:type="dxa"/>
            <w:gridSpan w:val="2"/>
            <w:vAlign w:val="center"/>
          </w:tcPr>
          <w:p w14:paraId="748D42A3" w14:textId="560B08D5" w:rsidR="00F55621" w:rsidRPr="00DF27F3" w:rsidRDefault="00B97AD1" w:rsidP="00E50164">
            <w:pPr>
              <w:ind w:firstLine="709"/>
              <w:jc w:val="center"/>
              <w:rPr>
                <w:color w:val="000000" w:themeColor="text1"/>
                <w:szCs w:val="28"/>
                <w:lang w:val="kk-KZ"/>
              </w:rPr>
            </w:pPr>
            <w:r w:rsidRPr="00DF27F3">
              <w:rPr>
                <w:color w:val="000000" w:themeColor="text1"/>
                <w:szCs w:val="28"/>
                <w:lang w:val="kk-KZ"/>
              </w:rPr>
              <w:t>МИ</w:t>
            </w:r>
            <w:r w:rsidRPr="00DF27F3">
              <w:rPr>
                <w:color w:val="000000" w:themeColor="text1"/>
                <w:szCs w:val="28"/>
              </w:rPr>
              <w:t xml:space="preserve"> белгілері анықтал</w:t>
            </w:r>
            <w:r w:rsidRPr="00DF27F3">
              <w:rPr>
                <w:color w:val="000000" w:themeColor="text1"/>
                <w:szCs w:val="28"/>
                <w:lang w:val="kk-KZ"/>
              </w:rPr>
              <w:t>атын тіркеуіштер</w:t>
            </w:r>
          </w:p>
        </w:tc>
      </w:tr>
      <w:tr w:rsidR="00DF27F3" w:rsidRPr="006E6105" w14:paraId="3578CA7F" w14:textId="77777777" w:rsidTr="00F55621">
        <w:trPr>
          <w:jc w:val="center"/>
        </w:trPr>
        <w:tc>
          <w:tcPr>
            <w:tcW w:w="3823" w:type="dxa"/>
          </w:tcPr>
          <w:p w14:paraId="1032E972" w14:textId="77777777" w:rsidR="00F55621" w:rsidRPr="00DF27F3" w:rsidRDefault="00F55621" w:rsidP="00E50164">
            <w:pPr>
              <w:ind w:firstLine="709"/>
              <w:jc w:val="center"/>
              <w:rPr>
                <w:color w:val="000000" w:themeColor="text1"/>
                <w:szCs w:val="28"/>
              </w:rPr>
            </w:pPr>
          </w:p>
        </w:tc>
        <w:tc>
          <w:tcPr>
            <w:tcW w:w="2693" w:type="dxa"/>
            <w:vAlign w:val="center"/>
          </w:tcPr>
          <w:p w14:paraId="5C5C1029" w14:textId="77777777" w:rsidR="00B97AD1" w:rsidRPr="00DF27F3" w:rsidRDefault="00B97AD1" w:rsidP="00B97AD1">
            <w:pPr>
              <w:rPr>
                <w:color w:val="000000" w:themeColor="text1"/>
                <w:szCs w:val="28"/>
              </w:rPr>
            </w:pPr>
            <w:r w:rsidRPr="00DF27F3">
              <w:rPr>
                <w:color w:val="000000" w:themeColor="text1"/>
                <w:szCs w:val="28"/>
              </w:rPr>
              <w:t>Тікелей белгілер:</w:t>
            </w:r>
          </w:p>
          <w:p w14:paraId="52E4EAD5" w14:textId="77777777" w:rsidR="00B97AD1" w:rsidRPr="00DF27F3" w:rsidRDefault="00B97AD1" w:rsidP="00B97AD1">
            <w:pPr>
              <w:rPr>
                <w:color w:val="000000" w:themeColor="text1"/>
                <w:szCs w:val="28"/>
              </w:rPr>
            </w:pPr>
            <w:r w:rsidRPr="00DF27F3">
              <w:rPr>
                <w:color w:val="000000" w:themeColor="text1"/>
                <w:szCs w:val="28"/>
              </w:rPr>
              <w:t>патологиялық Q (QS);</w:t>
            </w:r>
          </w:p>
          <w:p w14:paraId="3311C379" w14:textId="77777777" w:rsidR="00B97AD1" w:rsidRPr="00DF27F3" w:rsidRDefault="00B97AD1" w:rsidP="00B97AD1">
            <w:pPr>
              <w:rPr>
                <w:color w:val="000000" w:themeColor="text1"/>
                <w:szCs w:val="28"/>
              </w:rPr>
            </w:pPr>
            <w:r w:rsidRPr="00DF27F3">
              <w:rPr>
                <w:color w:val="000000" w:themeColor="text1"/>
                <w:szCs w:val="28"/>
              </w:rPr>
              <w:t>RS–T элевациясы;</w:t>
            </w:r>
          </w:p>
          <w:p w14:paraId="502E6184" w14:textId="4B84C77B" w:rsidR="00F55621" w:rsidRPr="00DF27F3" w:rsidRDefault="00B97AD1" w:rsidP="00B97AD1">
            <w:pPr>
              <w:rPr>
                <w:color w:val="000000" w:themeColor="text1"/>
                <w:szCs w:val="28"/>
              </w:rPr>
            </w:pPr>
            <w:r w:rsidRPr="00DF27F3">
              <w:rPr>
                <w:color w:val="000000" w:themeColor="text1"/>
                <w:szCs w:val="28"/>
              </w:rPr>
              <w:t>теріс коронарлық Т</w:t>
            </w:r>
          </w:p>
        </w:tc>
        <w:tc>
          <w:tcPr>
            <w:tcW w:w="2503" w:type="dxa"/>
            <w:vAlign w:val="center"/>
          </w:tcPr>
          <w:p w14:paraId="38C2CA6E" w14:textId="77777777" w:rsidR="00B97AD1" w:rsidRPr="00DF27F3" w:rsidRDefault="00B97AD1" w:rsidP="00B97AD1">
            <w:pPr>
              <w:rPr>
                <w:color w:val="000000" w:themeColor="text1"/>
                <w:szCs w:val="28"/>
              </w:rPr>
            </w:pPr>
            <w:r w:rsidRPr="00DF27F3">
              <w:rPr>
                <w:color w:val="000000" w:themeColor="text1"/>
                <w:szCs w:val="28"/>
              </w:rPr>
              <w:t>Өзара белгілер:</w:t>
            </w:r>
          </w:p>
          <w:p w14:paraId="23DCA3B9" w14:textId="5D38612B" w:rsidR="00B97AD1" w:rsidRPr="00DF27F3" w:rsidRDefault="00B97AD1" w:rsidP="00B97AD1">
            <w:pPr>
              <w:rPr>
                <w:color w:val="000000" w:themeColor="text1"/>
                <w:szCs w:val="28"/>
              </w:rPr>
            </w:pPr>
            <w:r w:rsidRPr="00DF27F3">
              <w:rPr>
                <w:color w:val="000000" w:themeColor="text1"/>
                <w:szCs w:val="28"/>
              </w:rPr>
              <w:t>RS–</w:t>
            </w:r>
            <w:r w:rsidRPr="00DF27F3">
              <w:rPr>
                <w:color w:val="000000" w:themeColor="text1"/>
                <w:szCs w:val="28"/>
                <w:lang w:val="kk-KZ"/>
              </w:rPr>
              <w:t>Т</w:t>
            </w:r>
            <w:r w:rsidRPr="00DF27F3">
              <w:rPr>
                <w:color w:val="000000" w:themeColor="text1"/>
                <w:szCs w:val="28"/>
              </w:rPr>
              <w:t xml:space="preserve"> депрессиясы;</w:t>
            </w:r>
          </w:p>
          <w:p w14:paraId="6281A7CD" w14:textId="7ED07D64" w:rsidR="00B97AD1" w:rsidRPr="00DF27F3" w:rsidRDefault="00B97AD1" w:rsidP="00B97AD1">
            <w:pPr>
              <w:rPr>
                <w:color w:val="000000" w:themeColor="text1"/>
                <w:szCs w:val="28"/>
              </w:rPr>
            </w:pPr>
            <w:r w:rsidRPr="00DF27F3">
              <w:rPr>
                <w:color w:val="000000" w:themeColor="text1"/>
                <w:szCs w:val="28"/>
              </w:rPr>
              <w:t xml:space="preserve">Т </w:t>
            </w:r>
            <w:r w:rsidRPr="00DF27F3">
              <w:rPr>
                <w:color w:val="000000" w:themeColor="text1"/>
                <w:szCs w:val="28"/>
                <w:lang w:val="kk-KZ"/>
              </w:rPr>
              <w:t xml:space="preserve">тісшесі </w:t>
            </w:r>
            <w:r w:rsidRPr="00DF27F3">
              <w:rPr>
                <w:color w:val="000000" w:themeColor="text1"/>
                <w:szCs w:val="28"/>
              </w:rPr>
              <w:t>жоғары оң;</w:t>
            </w:r>
          </w:p>
          <w:p w14:paraId="739EFDBA" w14:textId="19651D93" w:rsidR="00F55621" w:rsidRPr="00DF27F3" w:rsidRDefault="00B97AD1" w:rsidP="00B97AD1">
            <w:pPr>
              <w:rPr>
                <w:color w:val="000000" w:themeColor="text1"/>
                <w:szCs w:val="28"/>
              </w:rPr>
            </w:pPr>
            <w:r w:rsidRPr="00DF27F3">
              <w:rPr>
                <w:color w:val="000000" w:themeColor="text1"/>
                <w:szCs w:val="28"/>
              </w:rPr>
              <w:t xml:space="preserve">R </w:t>
            </w:r>
            <w:r w:rsidRPr="00DF27F3">
              <w:rPr>
                <w:color w:val="000000" w:themeColor="text1"/>
                <w:szCs w:val="28"/>
                <w:lang w:val="kk-KZ"/>
              </w:rPr>
              <w:t xml:space="preserve">тісшесі </w:t>
            </w:r>
            <w:r w:rsidRPr="00DF27F3">
              <w:rPr>
                <w:color w:val="000000" w:themeColor="text1"/>
                <w:szCs w:val="28"/>
              </w:rPr>
              <w:t xml:space="preserve">жоғары (артқы </w:t>
            </w:r>
            <w:r w:rsidRPr="00DF27F3">
              <w:rPr>
                <w:color w:val="000000" w:themeColor="text1"/>
                <w:szCs w:val="28"/>
                <w:lang w:val="kk-KZ"/>
              </w:rPr>
              <w:t>жақ МИ</w:t>
            </w:r>
            <w:r w:rsidRPr="00DF27F3">
              <w:rPr>
                <w:color w:val="000000" w:themeColor="text1"/>
                <w:szCs w:val="28"/>
              </w:rPr>
              <w:t>)</w:t>
            </w:r>
          </w:p>
        </w:tc>
      </w:tr>
      <w:tr w:rsidR="00DF27F3" w:rsidRPr="006E6105" w14:paraId="0FF7A191" w14:textId="77777777" w:rsidTr="00F55621">
        <w:trPr>
          <w:jc w:val="center"/>
        </w:trPr>
        <w:tc>
          <w:tcPr>
            <w:tcW w:w="9019" w:type="dxa"/>
            <w:gridSpan w:val="3"/>
            <w:vAlign w:val="center"/>
          </w:tcPr>
          <w:p w14:paraId="75FD42C6" w14:textId="38D5218A" w:rsidR="00F55621" w:rsidRPr="00DF27F3" w:rsidRDefault="00D219E6" w:rsidP="00E50164">
            <w:pPr>
              <w:ind w:firstLine="709"/>
              <w:jc w:val="center"/>
              <w:rPr>
                <w:color w:val="000000" w:themeColor="text1"/>
                <w:szCs w:val="28"/>
              </w:rPr>
            </w:pPr>
            <w:r w:rsidRPr="00DF27F3">
              <w:rPr>
                <w:color w:val="000000" w:themeColor="text1"/>
                <w:szCs w:val="28"/>
              </w:rPr>
              <w:t xml:space="preserve">Сол жақ қарыншаның алдыңғы </w:t>
            </w:r>
            <w:r w:rsidRPr="00DF27F3">
              <w:rPr>
                <w:color w:val="000000" w:themeColor="text1"/>
                <w:szCs w:val="28"/>
                <w:lang w:val="kk-KZ"/>
              </w:rPr>
              <w:t>жақ</w:t>
            </w:r>
            <w:r w:rsidRPr="00DF27F3">
              <w:rPr>
                <w:color w:val="000000" w:themeColor="text1"/>
                <w:szCs w:val="28"/>
              </w:rPr>
              <w:t xml:space="preserve"> миокард инфарктісі</w:t>
            </w:r>
          </w:p>
        </w:tc>
      </w:tr>
      <w:tr w:rsidR="00DF27F3" w:rsidRPr="00DF27F3" w14:paraId="44DFED5A" w14:textId="77777777" w:rsidTr="00F55621">
        <w:trPr>
          <w:jc w:val="center"/>
        </w:trPr>
        <w:tc>
          <w:tcPr>
            <w:tcW w:w="3823" w:type="dxa"/>
          </w:tcPr>
          <w:p w14:paraId="29FDE010" w14:textId="08DAECE4" w:rsidR="00F55621" w:rsidRPr="00DF27F3" w:rsidRDefault="00D219E6" w:rsidP="00E50164">
            <w:pPr>
              <w:jc w:val="center"/>
              <w:rPr>
                <w:color w:val="000000" w:themeColor="text1"/>
                <w:szCs w:val="28"/>
              </w:rPr>
            </w:pPr>
            <w:r w:rsidRPr="00DF27F3">
              <w:rPr>
                <w:color w:val="000000" w:themeColor="text1"/>
                <w:szCs w:val="28"/>
              </w:rPr>
              <w:t>Алдыңғы аралық</w:t>
            </w:r>
          </w:p>
        </w:tc>
        <w:tc>
          <w:tcPr>
            <w:tcW w:w="2693" w:type="dxa"/>
            <w:vAlign w:val="center"/>
          </w:tcPr>
          <w:p w14:paraId="0B899BFC" w14:textId="77777777" w:rsidR="00F55621" w:rsidRPr="00DF27F3" w:rsidRDefault="00F55621" w:rsidP="00E50164">
            <w:pPr>
              <w:jc w:val="center"/>
              <w:rPr>
                <w:color w:val="000000" w:themeColor="text1"/>
                <w:szCs w:val="28"/>
              </w:rPr>
            </w:pPr>
            <w:r w:rsidRPr="00DF27F3">
              <w:rPr>
                <w:color w:val="000000" w:themeColor="text1"/>
                <w:szCs w:val="28"/>
              </w:rPr>
              <w:t>V1 — V3</w:t>
            </w:r>
          </w:p>
        </w:tc>
        <w:tc>
          <w:tcPr>
            <w:tcW w:w="2503" w:type="dxa"/>
            <w:vAlign w:val="center"/>
          </w:tcPr>
          <w:p w14:paraId="3931C1AD" w14:textId="77777777" w:rsidR="00F55621" w:rsidRPr="00DF27F3" w:rsidRDefault="00F55621" w:rsidP="00E50164">
            <w:pPr>
              <w:ind w:firstLine="709"/>
              <w:jc w:val="center"/>
              <w:rPr>
                <w:color w:val="000000" w:themeColor="text1"/>
                <w:szCs w:val="28"/>
              </w:rPr>
            </w:pPr>
          </w:p>
        </w:tc>
      </w:tr>
      <w:tr w:rsidR="00DF27F3" w:rsidRPr="00DF27F3" w14:paraId="14C587FD" w14:textId="77777777" w:rsidTr="00F55621">
        <w:trPr>
          <w:jc w:val="center"/>
        </w:trPr>
        <w:tc>
          <w:tcPr>
            <w:tcW w:w="3823" w:type="dxa"/>
          </w:tcPr>
          <w:p w14:paraId="5DA177ED" w14:textId="39454120" w:rsidR="00F55621" w:rsidRPr="00DF27F3" w:rsidRDefault="00D219E6" w:rsidP="00E50164">
            <w:pPr>
              <w:jc w:val="center"/>
              <w:rPr>
                <w:color w:val="000000" w:themeColor="text1"/>
                <w:szCs w:val="28"/>
                <w:lang w:val="kk-KZ"/>
              </w:rPr>
            </w:pPr>
            <w:r w:rsidRPr="00DF27F3">
              <w:rPr>
                <w:color w:val="000000" w:themeColor="text1"/>
                <w:szCs w:val="28"/>
              </w:rPr>
              <w:t xml:space="preserve">Алдыңғы </w:t>
            </w:r>
            <w:r w:rsidRPr="00DF27F3">
              <w:rPr>
                <w:color w:val="000000" w:themeColor="text1"/>
                <w:szCs w:val="28"/>
                <w:lang w:val="kk-KZ"/>
              </w:rPr>
              <w:t>жоғарғы жақ</w:t>
            </w:r>
          </w:p>
        </w:tc>
        <w:tc>
          <w:tcPr>
            <w:tcW w:w="2693" w:type="dxa"/>
            <w:vAlign w:val="center"/>
          </w:tcPr>
          <w:p w14:paraId="16829DF6" w14:textId="77777777" w:rsidR="00F55621" w:rsidRPr="00DF27F3" w:rsidRDefault="00F55621" w:rsidP="00E50164">
            <w:pPr>
              <w:jc w:val="center"/>
              <w:rPr>
                <w:color w:val="000000" w:themeColor="text1"/>
                <w:szCs w:val="28"/>
              </w:rPr>
            </w:pPr>
            <w:r w:rsidRPr="00DF27F3">
              <w:rPr>
                <w:color w:val="000000" w:themeColor="text1"/>
                <w:szCs w:val="28"/>
              </w:rPr>
              <w:t>V3, V4</w:t>
            </w:r>
          </w:p>
        </w:tc>
        <w:tc>
          <w:tcPr>
            <w:tcW w:w="2503" w:type="dxa"/>
            <w:vAlign w:val="center"/>
          </w:tcPr>
          <w:p w14:paraId="2BF29832" w14:textId="77777777" w:rsidR="00F55621" w:rsidRPr="00DF27F3" w:rsidRDefault="00F55621" w:rsidP="00E50164">
            <w:pPr>
              <w:ind w:firstLine="709"/>
              <w:jc w:val="center"/>
              <w:rPr>
                <w:color w:val="000000" w:themeColor="text1"/>
                <w:szCs w:val="28"/>
              </w:rPr>
            </w:pPr>
          </w:p>
        </w:tc>
      </w:tr>
      <w:tr w:rsidR="00DF27F3" w:rsidRPr="00DF27F3" w14:paraId="65FB01C5" w14:textId="77777777" w:rsidTr="00F55621">
        <w:trPr>
          <w:jc w:val="center"/>
        </w:trPr>
        <w:tc>
          <w:tcPr>
            <w:tcW w:w="3823" w:type="dxa"/>
          </w:tcPr>
          <w:p w14:paraId="78FEB5DF" w14:textId="125B8F59" w:rsidR="00F55621" w:rsidRPr="00DF27F3" w:rsidRDefault="00D219E6" w:rsidP="00E50164">
            <w:pPr>
              <w:jc w:val="center"/>
              <w:rPr>
                <w:color w:val="000000" w:themeColor="text1"/>
                <w:szCs w:val="28"/>
                <w:lang w:val="kk-KZ"/>
              </w:rPr>
            </w:pPr>
            <w:r w:rsidRPr="00DF27F3">
              <w:rPr>
                <w:color w:val="000000" w:themeColor="text1"/>
                <w:szCs w:val="28"/>
                <w:lang w:val="kk-KZ"/>
              </w:rPr>
              <w:t>Алдыңғы шет жақ</w:t>
            </w:r>
          </w:p>
        </w:tc>
        <w:tc>
          <w:tcPr>
            <w:tcW w:w="2693" w:type="dxa"/>
            <w:vAlign w:val="center"/>
          </w:tcPr>
          <w:p w14:paraId="5E94185B" w14:textId="77777777" w:rsidR="00F55621" w:rsidRPr="00DF27F3" w:rsidRDefault="00F55621" w:rsidP="00E50164">
            <w:pPr>
              <w:jc w:val="center"/>
              <w:rPr>
                <w:color w:val="000000" w:themeColor="text1"/>
                <w:szCs w:val="28"/>
              </w:rPr>
            </w:pPr>
            <w:r w:rsidRPr="00DF27F3">
              <w:rPr>
                <w:color w:val="000000" w:themeColor="text1"/>
                <w:szCs w:val="28"/>
              </w:rPr>
              <w:t>I, aVL, V5, V6</w:t>
            </w:r>
          </w:p>
        </w:tc>
        <w:tc>
          <w:tcPr>
            <w:tcW w:w="2503" w:type="dxa"/>
            <w:vAlign w:val="center"/>
          </w:tcPr>
          <w:p w14:paraId="72774E12" w14:textId="77777777" w:rsidR="00F55621" w:rsidRPr="00DF27F3" w:rsidRDefault="00F55621" w:rsidP="00E50164">
            <w:pPr>
              <w:ind w:firstLine="709"/>
              <w:jc w:val="center"/>
              <w:rPr>
                <w:color w:val="000000" w:themeColor="text1"/>
                <w:szCs w:val="28"/>
              </w:rPr>
            </w:pPr>
          </w:p>
        </w:tc>
      </w:tr>
      <w:tr w:rsidR="00DF27F3" w:rsidRPr="00DF27F3" w14:paraId="47B546E7" w14:textId="77777777" w:rsidTr="00F55621">
        <w:trPr>
          <w:jc w:val="center"/>
        </w:trPr>
        <w:tc>
          <w:tcPr>
            <w:tcW w:w="3823" w:type="dxa"/>
          </w:tcPr>
          <w:p w14:paraId="697FDEDF" w14:textId="0AE728F0" w:rsidR="00F55621" w:rsidRPr="00DF27F3" w:rsidRDefault="00D219E6" w:rsidP="00E50164">
            <w:pPr>
              <w:jc w:val="center"/>
              <w:rPr>
                <w:color w:val="000000" w:themeColor="text1"/>
                <w:szCs w:val="28"/>
              </w:rPr>
            </w:pPr>
            <w:r w:rsidRPr="00DF27F3">
              <w:rPr>
                <w:color w:val="000000" w:themeColor="text1"/>
                <w:szCs w:val="28"/>
              </w:rPr>
              <w:t>Алдыңғы базальды (жоғары алдыңғы)</w:t>
            </w:r>
          </w:p>
        </w:tc>
        <w:tc>
          <w:tcPr>
            <w:tcW w:w="2693" w:type="dxa"/>
            <w:vAlign w:val="center"/>
          </w:tcPr>
          <w:p w14:paraId="6995F7F6" w14:textId="77777777" w:rsidR="00F55621" w:rsidRPr="00DF27F3" w:rsidRDefault="00F55621" w:rsidP="00E50164">
            <w:pPr>
              <w:jc w:val="center"/>
              <w:rPr>
                <w:color w:val="000000" w:themeColor="text1"/>
                <w:szCs w:val="28"/>
              </w:rPr>
            </w:pPr>
            <w:r w:rsidRPr="00DF27F3">
              <w:rPr>
                <w:color w:val="000000" w:themeColor="text1"/>
                <w:szCs w:val="28"/>
              </w:rPr>
              <w:t>V24 — V26 и/или V34 — V36</w:t>
            </w:r>
          </w:p>
        </w:tc>
        <w:tc>
          <w:tcPr>
            <w:tcW w:w="2503" w:type="dxa"/>
            <w:vAlign w:val="center"/>
          </w:tcPr>
          <w:p w14:paraId="3956883C" w14:textId="77777777" w:rsidR="00F55621" w:rsidRPr="00DF27F3" w:rsidRDefault="00F55621" w:rsidP="00E50164">
            <w:pPr>
              <w:ind w:firstLine="709"/>
              <w:jc w:val="center"/>
              <w:rPr>
                <w:color w:val="000000" w:themeColor="text1"/>
                <w:szCs w:val="28"/>
              </w:rPr>
            </w:pPr>
          </w:p>
        </w:tc>
      </w:tr>
      <w:tr w:rsidR="00DF27F3" w:rsidRPr="00DF27F3" w14:paraId="28B97291" w14:textId="77777777" w:rsidTr="00F55621">
        <w:trPr>
          <w:jc w:val="center"/>
        </w:trPr>
        <w:tc>
          <w:tcPr>
            <w:tcW w:w="3823" w:type="dxa"/>
          </w:tcPr>
          <w:p w14:paraId="106DF558" w14:textId="57AE68E4" w:rsidR="00F55621" w:rsidRPr="00DF27F3" w:rsidRDefault="00D219E6" w:rsidP="00E50164">
            <w:pPr>
              <w:rPr>
                <w:color w:val="000000" w:themeColor="text1"/>
                <w:szCs w:val="28"/>
              </w:rPr>
            </w:pPr>
            <w:r w:rsidRPr="00DF27F3">
              <w:rPr>
                <w:color w:val="000000" w:themeColor="text1"/>
                <w:szCs w:val="28"/>
              </w:rPr>
              <w:t>Жалпы алдыңғы</w:t>
            </w:r>
          </w:p>
        </w:tc>
        <w:tc>
          <w:tcPr>
            <w:tcW w:w="2693" w:type="dxa"/>
            <w:vAlign w:val="center"/>
          </w:tcPr>
          <w:p w14:paraId="6569FA3F" w14:textId="77777777" w:rsidR="00F55621" w:rsidRPr="00DF27F3" w:rsidRDefault="00F55621" w:rsidP="00E50164">
            <w:pPr>
              <w:rPr>
                <w:color w:val="000000" w:themeColor="text1"/>
                <w:szCs w:val="28"/>
              </w:rPr>
            </w:pPr>
            <w:r w:rsidRPr="00DF27F3">
              <w:rPr>
                <w:color w:val="000000" w:themeColor="text1"/>
                <w:szCs w:val="28"/>
              </w:rPr>
              <w:t>I, aVL, V1 — V6</w:t>
            </w:r>
          </w:p>
        </w:tc>
        <w:tc>
          <w:tcPr>
            <w:tcW w:w="2503" w:type="dxa"/>
            <w:vAlign w:val="center"/>
          </w:tcPr>
          <w:p w14:paraId="2DB23574" w14:textId="77777777" w:rsidR="00F55621" w:rsidRPr="00DF27F3" w:rsidRDefault="00F55621" w:rsidP="00E50164">
            <w:pPr>
              <w:jc w:val="center"/>
              <w:rPr>
                <w:color w:val="000000" w:themeColor="text1"/>
                <w:szCs w:val="28"/>
              </w:rPr>
            </w:pPr>
            <w:r w:rsidRPr="00DF27F3">
              <w:rPr>
                <w:color w:val="000000" w:themeColor="text1"/>
                <w:szCs w:val="28"/>
              </w:rPr>
              <w:t>III, aVF, II</w:t>
            </w:r>
          </w:p>
        </w:tc>
      </w:tr>
      <w:tr w:rsidR="00DF27F3" w:rsidRPr="00DF27F3" w14:paraId="06C67E26" w14:textId="77777777" w:rsidTr="00F55621">
        <w:trPr>
          <w:jc w:val="center"/>
        </w:trPr>
        <w:tc>
          <w:tcPr>
            <w:tcW w:w="9019" w:type="dxa"/>
            <w:gridSpan w:val="3"/>
            <w:vAlign w:val="center"/>
          </w:tcPr>
          <w:p w14:paraId="6D6CECD4" w14:textId="64B4FA0F" w:rsidR="00F55621" w:rsidRPr="006E6105" w:rsidRDefault="00D219E6" w:rsidP="00E50164">
            <w:pPr>
              <w:ind w:firstLine="709"/>
              <w:jc w:val="center"/>
              <w:rPr>
                <w:color w:val="000000" w:themeColor="text1"/>
                <w:szCs w:val="28"/>
                <w:lang w:val="en-US"/>
              </w:rPr>
            </w:pPr>
            <w:r w:rsidRPr="00DF27F3">
              <w:rPr>
                <w:color w:val="000000" w:themeColor="text1"/>
                <w:szCs w:val="28"/>
                <w:lang w:val="kk-KZ"/>
              </w:rPr>
              <w:t>Сол жақ қарыншаның а</w:t>
            </w:r>
            <w:r w:rsidRPr="00DF27F3">
              <w:rPr>
                <w:color w:val="000000" w:themeColor="text1"/>
                <w:szCs w:val="28"/>
              </w:rPr>
              <w:t>ртқы</w:t>
            </w:r>
            <w:r w:rsidRPr="006E6105">
              <w:rPr>
                <w:color w:val="000000" w:themeColor="text1"/>
                <w:szCs w:val="28"/>
                <w:lang w:val="en-US"/>
              </w:rPr>
              <w:t xml:space="preserve"> </w:t>
            </w:r>
            <w:r w:rsidRPr="00DF27F3">
              <w:rPr>
                <w:color w:val="000000" w:themeColor="text1"/>
                <w:szCs w:val="28"/>
                <w:lang w:val="kk-KZ"/>
              </w:rPr>
              <w:t>жақ</w:t>
            </w:r>
            <w:r w:rsidRPr="006E6105">
              <w:rPr>
                <w:color w:val="000000" w:themeColor="text1"/>
                <w:szCs w:val="28"/>
                <w:lang w:val="en-US"/>
              </w:rPr>
              <w:t xml:space="preserve"> </w:t>
            </w:r>
            <w:r w:rsidRPr="00DF27F3">
              <w:rPr>
                <w:color w:val="000000" w:themeColor="text1"/>
                <w:szCs w:val="28"/>
              </w:rPr>
              <w:t>миокард</w:t>
            </w:r>
            <w:r w:rsidRPr="006E6105">
              <w:rPr>
                <w:color w:val="000000" w:themeColor="text1"/>
                <w:szCs w:val="28"/>
                <w:lang w:val="en-US"/>
              </w:rPr>
              <w:t xml:space="preserve"> </w:t>
            </w:r>
            <w:r w:rsidRPr="00DF27F3">
              <w:rPr>
                <w:color w:val="000000" w:themeColor="text1"/>
                <w:szCs w:val="28"/>
              </w:rPr>
              <w:t>инфарктісі</w:t>
            </w:r>
            <w:r w:rsidR="00F55621" w:rsidRPr="006E6105">
              <w:rPr>
                <w:color w:val="000000" w:themeColor="text1"/>
                <w:szCs w:val="28"/>
                <w:lang w:val="en-US"/>
              </w:rPr>
              <w:t xml:space="preserve"> </w:t>
            </w:r>
          </w:p>
        </w:tc>
      </w:tr>
      <w:tr w:rsidR="00DF27F3" w:rsidRPr="00DF27F3" w14:paraId="003777B3" w14:textId="77777777" w:rsidTr="00F55621">
        <w:trPr>
          <w:jc w:val="center"/>
        </w:trPr>
        <w:tc>
          <w:tcPr>
            <w:tcW w:w="3823" w:type="dxa"/>
          </w:tcPr>
          <w:p w14:paraId="07E23879" w14:textId="73C2F389" w:rsidR="00F55621" w:rsidRPr="00DF27F3" w:rsidRDefault="00D219E6" w:rsidP="00E50164">
            <w:pPr>
              <w:jc w:val="center"/>
              <w:rPr>
                <w:color w:val="000000" w:themeColor="text1"/>
                <w:szCs w:val="28"/>
              </w:rPr>
            </w:pPr>
            <w:r w:rsidRPr="00DF27F3">
              <w:rPr>
                <w:color w:val="000000" w:themeColor="text1"/>
                <w:szCs w:val="28"/>
              </w:rPr>
              <w:t>Артқы диафрагмалық (төменгі)</w:t>
            </w:r>
          </w:p>
        </w:tc>
        <w:tc>
          <w:tcPr>
            <w:tcW w:w="2693" w:type="dxa"/>
            <w:vAlign w:val="center"/>
          </w:tcPr>
          <w:p w14:paraId="0C9D2412" w14:textId="77777777" w:rsidR="00F55621" w:rsidRPr="00DF27F3" w:rsidRDefault="00F55621" w:rsidP="00E50164">
            <w:pPr>
              <w:ind w:firstLine="709"/>
              <w:rPr>
                <w:color w:val="000000" w:themeColor="text1"/>
                <w:szCs w:val="28"/>
              </w:rPr>
            </w:pPr>
            <w:r w:rsidRPr="00DF27F3">
              <w:rPr>
                <w:color w:val="000000" w:themeColor="text1"/>
                <w:szCs w:val="28"/>
              </w:rPr>
              <w:t>III, aVF, II</w:t>
            </w:r>
          </w:p>
        </w:tc>
        <w:tc>
          <w:tcPr>
            <w:tcW w:w="2503" w:type="dxa"/>
            <w:vAlign w:val="center"/>
          </w:tcPr>
          <w:p w14:paraId="037D7D2A" w14:textId="77777777" w:rsidR="00F55621" w:rsidRPr="00DF27F3" w:rsidRDefault="00F55621" w:rsidP="00E50164">
            <w:pPr>
              <w:ind w:firstLine="709"/>
              <w:jc w:val="center"/>
              <w:rPr>
                <w:color w:val="000000" w:themeColor="text1"/>
                <w:szCs w:val="28"/>
              </w:rPr>
            </w:pPr>
          </w:p>
        </w:tc>
      </w:tr>
      <w:tr w:rsidR="00DF27F3" w:rsidRPr="00DF27F3" w14:paraId="13C7BBF3" w14:textId="77777777" w:rsidTr="00F55621">
        <w:trPr>
          <w:jc w:val="center"/>
        </w:trPr>
        <w:tc>
          <w:tcPr>
            <w:tcW w:w="3823" w:type="dxa"/>
          </w:tcPr>
          <w:p w14:paraId="6AF7AD6C" w14:textId="34AE1C0F" w:rsidR="00F55621" w:rsidRPr="00DF27F3" w:rsidRDefault="00D219E6" w:rsidP="00E50164">
            <w:pPr>
              <w:jc w:val="center"/>
              <w:rPr>
                <w:color w:val="000000" w:themeColor="text1"/>
                <w:szCs w:val="28"/>
              </w:rPr>
            </w:pPr>
            <w:r w:rsidRPr="00DF27F3">
              <w:rPr>
                <w:color w:val="000000" w:themeColor="text1"/>
                <w:szCs w:val="28"/>
              </w:rPr>
              <w:t>Артқы базальды</w:t>
            </w:r>
          </w:p>
        </w:tc>
        <w:tc>
          <w:tcPr>
            <w:tcW w:w="2693" w:type="dxa"/>
            <w:vAlign w:val="center"/>
          </w:tcPr>
          <w:p w14:paraId="3AC4E632" w14:textId="77777777" w:rsidR="00F55621" w:rsidRPr="00DF27F3" w:rsidRDefault="00F55621" w:rsidP="00E50164">
            <w:pPr>
              <w:ind w:firstLine="709"/>
              <w:jc w:val="center"/>
              <w:rPr>
                <w:color w:val="000000" w:themeColor="text1"/>
                <w:szCs w:val="28"/>
              </w:rPr>
            </w:pPr>
          </w:p>
        </w:tc>
        <w:tc>
          <w:tcPr>
            <w:tcW w:w="2503" w:type="dxa"/>
            <w:vAlign w:val="center"/>
          </w:tcPr>
          <w:p w14:paraId="2EBFEBD9" w14:textId="77777777" w:rsidR="00F55621" w:rsidRPr="00DF27F3" w:rsidRDefault="00F55621" w:rsidP="00E50164">
            <w:pPr>
              <w:ind w:firstLine="709"/>
              <w:rPr>
                <w:color w:val="000000" w:themeColor="text1"/>
                <w:szCs w:val="28"/>
              </w:rPr>
            </w:pPr>
            <w:r w:rsidRPr="00DF27F3">
              <w:rPr>
                <w:color w:val="000000" w:themeColor="text1"/>
                <w:szCs w:val="28"/>
              </w:rPr>
              <w:t>V1 — V3</w:t>
            </w:r>
          </w:p>
        </w:tc>
      </w:tr>
      <w:tr w:rsidR="00DF27F3" w:rsidRPr="00DF27F3" w14:paraId="36C8C260" w14:textId="77777777" w:rsidTr="00F55621">
        <w:trPr>
          <w:jc w:val="center"/>
        </w:trPr>
        <w:tc>
          <w:tcPr>
            <w:tcW w:w="3823" w:type="dxa"/>
          </w:tcPr>
          <w:p w14:paraId="70822421" w14:textId="4B19CE2E" w:rsidR="00F55621" w:rsidRPr="00DF27F3" w:rsidRDefault="00D219E6" w:rsidP="00E50164">
            <w:pPr>
              <w:ind w:firstLine="709"/>
              <w:rPr>
                <w:color w:val="000000" w:themeColor="text1"/>
                <w:szCs w:val="28"/>
                <w:lang w:val="kk-KZ"/>
              </w:rPr>
            </w:pPr>
            <w:r w:rsidRPr="00DF27F3">
              <w:rPr>
                <w:color w:val="000000" w:themeColor="text1"/>
                <w:szCs w:val="28"/>
              </w:rPr>
              <w:t>Артқы жа</w:t>
            </w:r>
            <w:r w:rsidRPr="00DF27F3">
              <w:rPr>
                <w:color w:val="000000" w:themeColor="text1"/>
                <w:szCs w:val="28"/>
                <w:lang w:val="kk-KZ"/>
              </w:rPr>
              <w:t>қ</w:t>
            </w:r>
          </w:p>
        </w:tc>
        <w:tc>
          <w:tcPr>
            <w:tcW w:w="2693" w:type="dxa"/>
            <w:vAlign w:val="center"/>
          </w:tcPr>
          <w:p w14:paraId="4BB0F16F" w14:textId="77777777" w:rsidR="00F55621" w:rsidRPr="00DF27F3" w:rsidRDefault="00F55621" w:rsidP="00E50164">
            <w:pPr>
              <w:jc w:val="center"/>
              <w:rPr>
                <w:color w:val="000000" w:themeColor="text1"/>
                <w:szCs w:val="28"/>
              </w:rPr>
            </w:pPr>
            <w:r w:rsidRPr="00DF27F3">
              <w:rPr>
                <w:color w:val="000000" w:themeColor="text1"/>
                <w:szCs w:val="28"/>
              </w:rPr>
              <w:t>V5, V6, III, aVF</w:t>
            </w:r>
          </w:p>
        </w:tc>
        <w:tc>
          <w:tcPr>
            <w:tcW w:w="2503" w:type="dxa"/>
            <w:vAlign w:val="center"/>
          </w:tcPr>
          <w:p w14:paraId="5E2B1B72" w14:textId="77777777" w:rsidR="00F55621" w:rsidRPr="00DF27F3" w:rsidRDefault="00F55621" w:rsidP="00E50164">
            <w:pPr>
              <w:ind w:firstLine="709"/>
              <w:jc w:val="center"/>
              <w:rPr>
                <w:color w:val="000000" w:themeColor="text1"/>
                <w:szCs w:val="28"/>
              </w:rPr>
            </w:pPr>
          </w:p>
        </w:tc>
      </w:tr>
      <w:tr w:rsidR="00F55621" w:rsidRPr="00DF27F3" w14:paraId="0BF20E23" w14:textId="77777777" w:rsidTr="00F55621">
        <w:trPr>
          <w:jc w:val="center"/>
        </w:trPr>
        <w:tc>
          <w:tcPr>
            <w:tcW w:w="3823" w:type="dxa"/>
          </w:tcPr>
          <w:p w14:paraId="4ED5AE2C" w14:textId="091BAF5E" w:rsidR="00F55621" w:rsidRPr="00DF27F3" w:rsidRDefault="00D219E6" w:rsidP="00E50164">
            <w:pPr>
              <w:jc w:val="center"/>
              <w:rPr>
                <w:color w:val="000000" w:themeColor="text1"/>
                <w:szCs w:val="28"/>
              </w:rPr>
            </w:pPr>
            <w:r w:rsidRPr="00DF27F3">
              <w:rPr>
                <w:color w:val="000000" w:themeColor="text1"/>
                <w:szCs w:val="28"/>
              </w:rPr>
              <w:t>Жалпы артқы</w:t>
            </w:r>
          </w:p>
        </w:tc>
        <w:tc>
          <w:tcPr>
            <w:tcW w:w="2693" w:type="dxa"/>
            <w:vAlign w:val="center"/>
          </w:tcPr>
          <w:p w14:paraId="7687AAE4" w14:textId="77777777" w:rsidR="00F55621" w:rsidRPr="00DF27F3" w:rsidRDefault="00F55621" w:rsidP="00E50164">
            <w:pPr>
              <w:jc w:val="center"/>
              <w:rPr>
                <w:color w:val="000000" w:themeColor="text1"/>
                <w:szCs w:val="28"/>
                <w:lang w:val="en-US"/>
              </w:rPr>
            </w:pPr>
            <w:r w:rsidRPr="00DF27F3">
              <w:rPr>
                <w:color w:val="000000" w:themeColor="text1"/>
                <w:szCs w:val="28"/>
                <w:lang w:val="en-US"/>
              </w:rPr>
              <w:t>III, aVF, II, V5, V6,</w:t>
            </w:r>
          </w:p>
        </w:tc>
        <w:tc>
          <w:tcPr>
            <w:tcW w:w="2503" w:type="dxa"/>
            <w:vAlign w:val="center"/>
          </w:tcPr>
          <w:p w14:paraId="4DB3F605" w14:textId="77777777" w:rsidR="00F55621" w:rsidRPr="00DF27F3" w:rsidRDefault="00F55621" w:rsidP="00E50164">
            <w:pPr>
              <w:ind w:firstLine="709"/>
              <w:rPr>
                <w:color w:val="000000" w:themeColor="text1"/>
                <w:szCs w:val="28"/>
              </w:rPr>
            </w:pPr>
            <w:r w:rsidRPr="00DF27F3">
              <w:rPr>
                <w:color w:val="000000" w:themeColor="text1"/>
                <w:szCs w:val="28"/>
              </w:rPr>
              <w:t>V1 — V3</w:t>
            </w:r>
          </w:p>
        </w:tc>
      </w:tr>
    </w:tbl>
    <w:p w14:paraId="601512E7" w14:textId="77777777" w:rsidR="00F55621" w:rsidRPr="00DF27F3" w:rsidRDefault="00F55621" w:rsidP="00E50164">
      <w:pPr>
        <w:ind w:firstLine="709"/>
        <w:jc w:val="both"/>
        <w:rPr>
          <w:color w:val="000000" w:themeColor="text1"/>
          <w:szCs w:val="28"/>
        </w:rPr>
      </w:pPr>
    </w:p>
    <w:p w14:paraId="23831EFB" w14:textId="437BB552" w:rsidR="00F55621" w:rsidRPr="006E6105" w:rsidRDefault="00D219E6" w:rsidP="00E50164">
      <w:pPr>
        <w:ind w:firstLine="709"/>
        <w:jc w:val="both"/>
        <w:rPr>
          <w:color w:val="000000" w:themeColor="text1"/>
          <w:sz w:val="28"/>
          <w:szCs w:val="32"/>
          <w:lang w:val="kk-KZ"/>
        </w:rPr>
      </w:pPr>
      <w:r w:rsidRPr="00DF27F3">
        <w:rPr>
          <w:color w:val="000000" w:themeColor="text1"/>
          <w:sz w:val="28"/>
          <w:szCs w:val="32"/>
        </w:rPr>
        <w:lastRenderedPageBreak/>
        <w:t>ЭКГ әдісінің ерекшелігі мен сезімталдығы абсолютті емес</w:t>
      </w:r>
      <w:r w:rsidRPr="00DF27F3">
        <w:rPr>
          <w:color w:val="000000" w:themeColor="text1"/>
          <w:sz w:val="28"/>
          <w:szCs w:val="32"/>
          <w:lang w:val="kk-KZ"/>
        </w:rPr>
        <w:t xml:space="preserve"> екендігін а</w:t>
      </w:r>
      <w:r w:rsidRPr="00DF27F3">
        <w:rPr>
          <w:color w:val="000000" w:themeColor="text1"/>
          <w:sz w:val="28"/>
          <w:szCs w:val="32"/>
        </w:rPr>
        <w:t>йта кету керек.</w:t>
      </w:r>
      <w:r w:rsidR="00F55621" w:rsidRPr="00DF27F3">
        <w:rPr>
          <w:color w:val="000000" w:themeColor="text1"/>
          <w:sz w:val="28"/>
          <w:szCs w:val="32"/>
        </w:rPr>
        <w:t xml:space="preserve"> </w:t>
      </w:r>
      <w:r w:rsidRPr="00DF27F3">
        <w:rPr>
          <w:color w:val="000000" w:themeColor="text1"/>
          <w:sz w:val="28"/>
          <w:szCs w:val="32"/>
        </w:rPr>
        <w:t xml:space="preserve">Электрокардиографиялық диагноз </w:t>
      </w:r>
      <w:r w:rsidRPr="00DF27F3">
        <w:rPr>
          <w:color w:val="000000" w:themeColor="text1"/>
          <w:sz w:val="28"/>
          <w:szCs w:val="32"/>
          <w:lang w:val="kk-KZ"/>
        </w:rPr>
        <w:t>МИ</w:t>
      </w:r>
      <w:r w:rsidRPr="00DF27F3">
        <w:rPr>
          <w:color w:val="000000" w:themeColor="text1"/>
          <w:sz w:val="28"/>
          <w:szCs w:val="32"/>
        </w:rPr>
        <w:t xml:space="preserve"> тән емес екендігі белгілі, яғни электр процестерінің фокустық өзгерістері миокардтағы ишемиялық зақымданулар мен морфологиялық өзгерістерден ғана емес, сонымен бірге кардиомиопатия мен қарыншалық гипертрофиядан да туындауы мүмкін.</w:t>
      </w:r>
      <w:r w:rsidR="00F55621" w:rsidRPr="00DF27F3">
        <w:rPr>
          <w:color w:val="000000" w:themeColor="text1"/>
          <w:sz w:val="28"/>
          <w:szCs w:val="32"/>
        </w:rPr>
        <w:t xml:space="preserve"> </w:t>
      </w:r>
      <w:r w:rsidRPr="00DF27F3">
        <w:rPr>
          <w:color w:val="000000" w:themeColor="text1"/>
          <w:sz w:val="28"/>
          <w:szCs w:val="32"/>
        </w:rPr>
        <w:t xml:space="preserve">Өкінішке орай, </w:t>
      </w:r>
      <w:r w:rsidRPr="00DF27F3">
        <w:rPr>
          <w:color w:val="000000" w:themeColor="text1"/>
          <w:sz w:val="28"/>
          <w:szCs w:val="32"/>
          <w:lang w:val="kk-KZ"/>
        </w:rPr>
        <w:t xml:space="preserve">МИ </w:t>
      </w:r>
      <w:r w:rsidRPr="00DF27F3">
        <w:rPr>
          <w:color w:val="000000" w:themeColor="text1"/>
          <w:sz w:val="28"/>
          <w:szCs w:val="32"/>
        </w:rPr>
        <w:t>электрокардиографиялық диагноз</w:t>
      </w:r>
      <w:r w:rsidRPr="00DF27F3">
        <w:rPr>
          <w:color w:val="000000" w:themeColor="text1"/>
          <w:sz w:val="28"/>
          <w:szCs w:val="32"/>
          <w:lang w:val="kk-KZ"/>
        </w:rPr>
        <w:t>ынында</w:t>
      </w:r>
      <w:r w:rsidRPr="00DF27F3">
        <w:rPr>
          <w:color w:val="000000" w:themeColor="text1"/>
          <w:sz w:val="28"/>
          <w:szCs w:val="32"/>
        </w:rPr>
        <w:t xml:space="preserve"> қателіктер</w:t>
      </w:r>
      <w:r w:rsidRPr="00DF27F3">
        <w:rPr>
          <w:color w:val="000000" w:themeColor="text1"/>
          <w:sz w:val="28"/>
          <w:szCs w:val="32"/>
          <w:lang w:val="kk-KZ"/>
        </w:rPr>
        <w:t xml:space="preserve"> болуы</w:t>
      </w:r>
      <w:r w:rsidRPr="00DF27F3">
        <w:rPr>
          <w:color w:val="000000" w:themeColor="text1"/>
          <w:sz w:val="28"/>
          <w:szCs w:val="32"/>
        </w:rPr>
        <w:t xml:space="preserve"> мүмкін.</w:t>
      </w:r>
      <w:r w:rsidR="00F55621" w:rsidRPr="00DF27F3">
        <w:rPr>
          <w:color w:val="000000" w:themeColor="text1"/>
          <w:sz w:val="28"/>
          <w:szCs w:val="32"/>
        </w:rPr>
        <w:t xml:space="preserve"> </w:t>
      </w:r>
      <w:r w:rsidR="00782F81" w:rsidRPr="00DF27F3">
        <w:rPr>
          <w:color w:val="000000" w:themeColor="text1"/>
          <w:sz w:val="28"/>
          <w:szCs w:val="32"/>
        </w:rPr>
        <w:t>Диагноз қою кезінде МИ қарыншалық деполяризацияны (QRS кешені) көрсететін қарыншалық кешеннің бастапқы бөлігін талдаумен және қарыншалық кешеннің соңғы бөлігіндегі өзгерістерді – қарыншалық реполяризация элементтерін (ST аралығы және T тіс</w:t>
      </w:r>
      <w:r w:rsidR="00782F81" w:rsidRPr="00DF27F3">
        <w:rPr>
          <w:color w:val="000000" w:themeColor="text1"/>
          <w:sz w:val="28"/>
          <w:szCs w:val="32"/>
          <w:lang w:val="kk-KZ"/>
        </w:rPr>
        <w:t>шесі</w:t>
      </w:r>
      <w:r w:rsidR="00782F81" w:rsidRPr="00DF27F3">
        <w:rPr>
          <w:color w:val="000000" w:themeColor="text1"/>
          <w:sz w:val="28"/>
          <w:szCs w:val="32"/>
        </w:rPr>
        <w:t>) түсіндіруде қиындықтар туындауы мүмкін.</w:t>
      </w:r>
      <w:r w:rsidR="00F55621" w:rsidRPr="00DF27F3">
        <w:rPr>
          <w:color w:val="000000" w:themeColor="text1"/>
          <w:sz w:val="28"/>
          <w:szCs w:val="32"/>
        </w:rPr>
        <w:t xml:space="preserve"> </w:t>
      </w:r>
      <w:r w:rsidR="00782F81" w:rsidRPr="00DF27F3">
        <w:rPr>
          <w:color w:val="000000" w:themeColor="text1"/>
          <w:sz w:val="28"/>
          <w:szCs w:val="32"/>
        </w:rPr>
        <w:t xml:space="preserve">Әр түрлі авторлардың айтуынша, </w:t>
      </w:r>
      <w:r w:rsidR="00782F81" w:rsidRPr="00DF27F3">
        <w:rPr>
          <w:color w:val="000000" w:themeColor="text1"/>
          <w:sz w:val="28"/>
          <w:szCs w:val="32"/>
          <w:lang w:val="kk-KZ"/>
        </w:rPr>
        <w:t>МИ</w:t>
      </w:r>
      <w:r w:rsidR="00782F81" w:rsidRPr="00DF27F3">
        <w:rPr>
          <w:color w:val="000000" w:themeColor="text1"/>
          <w:sz w:val="28"/>
          <w:szCs w:val="32"/>
        </w:rPr>
        <w:t xml:space="preserve"> 10-нан 42% - ға дейін диагноз қойылма</w:t>
      </w:r>
      <w:r w:rsidR="00782F81" w:rsidRPr="00DF27F3">
        <w:rPr>
          <w:color w:val="000000" w:themeColor="text1"/>
          <w:sz w:val="28"/>
          <w:szCs w:val="32"/>
          <w:lang w:val="kk-KZ"/>
        </w:rPr>
        <w:t>йды</w:t>
      </w:r>
      <w:r w:rsidR="00782F81" w:rsidRPr="00DF27F3">
        <w:rPr>
          <w:color w:val="000000" w:themeColor="text1"/>
          <w:sz w:val="28"/>
          <w:szCs w:val="32"/>
        </w:rPr>
        <w:t>.</w:t>
      </w:r>
      <w:r w:rsidR="00782F81" w:rsidRPr="00DF27F3">
        <w:rPr>
          <w:color w:val="000000" w:themeColor="text1"/>
          <w:sz w:val="28"/>
          <w:szCs w:val="32"/>
          <w:lang w:val="kk-KZ"/>
        </w:rPr>
        <w:t xml:space="preserve"> </w:t>
      </w:r>
      <w:r w:rsidR="00782F81" w:rsidRPr="006E6105">
        <w:rPr>
          <w:color w:val="000000" w:themeColor="text1"/>
          <w:sz w:val="28"/>
          <w:szCs w:val="32"/>
          <w:lang w:val="kk-KZ"/>
        </w:rPr>
        <w:t xml:space="preserve">Жедел </w:t>
      </w:r>
      <w:r w:rsidR="00782F81" w:rsidRPr="00DF27F3">
        <w:rPr>
          <w:color w:val="000000" w:themeColor="text1"/>
          <w:sz w:val="28"/>
          <w:szCs w:val="32"/>
          <w:lang w:val="kk-KZ"/>
        </w:rPr>
        <w:t>МИ</w:t>
      </w:r>
      <w:r w:rsidR="00782F81" w:rsidRPr="006E6105">
        <w:rPr>
          <w:color w:val="000000" w:themeColor="text1"/>
          <w:sz w:val="28"/>
          <w:szCs w:val="32"/>
          <w:lang w:val="kk-KZ"/>
        </w:rPr>
        <w:t xml:space="preserve"> (Ж</w:t>
      </w:r>
      <w:r w:rsidR="00782F81" w:rsidRPr="00DF27F3">
        <w:rPr>
          <w:color w:val="000000" w:themeColor="text1"/>
          <w:sz w:val="28"/>
          <w:szCs w:val="32"/>
          <w:lang w:val="kk-KZ"/>
        </w:rPr>
        <w:t>МИ</w:t>
      </w:r>
      <w:r w:rsidR="00782F81" w:rsidRPr="006E6105">
        <w:rPr>
          <w:color w:val="000000" w:themeColor="text1"/>
          <w:sz w:val="28"/>
          <w:szCs w:val="32"/>
          <w:lang w:val="kk-KZ"/>
        </w:rPr>
        <w:t>) кейбір ЭКГ-белгілерінің сезімталдығы: ST – тіс</w:t>
      </w:r>
      <w:r w:rsidR="00782F81" w:rsidRPr="00DF27F3">
        <w:rPr>
          <w:color w:val="000000" w:themeColor="text1"/>
          <w:sz w:val="28"/>
          <w:szCs w:val="32"/>
          <w:lang w:val="kk-KZ"/>
        </w:rPr>
        <w:t xml:space="preserve">шесі </w:t>
      </w:r>
      <w:r w:rsidR="00782F81" w:rsidRPr="006E6105">
        <w:rPr>
          <w:color w:val="000000" w:themeColor="text1"/>
          <w:sz w:val="28"/>
          <w:szCs w:val="32"/>
          <w:lang w:val="kk-KZ"/>
        </w:rPr>
        <w:t>54%, Q − аномальді ті</w:t>
      </w:r>
      <w:r w:rsidR="00782F81" w:rsidRPr="00DF27F3">
        <w:rPr>
          <w:color w:val="000000" w:themeColor="text1"/>
          <w:sz w:val="28"/>
          <w:szCs w:val="32"/>
          <w:lang w:val="kk-KZ"/>
        </w:rPr>
        <w:t xml:space="preserve">сшесі </w:t>
      </w:r>
      <w:r w:rsidR="00782F81" w:rsidRPr="006E6105">
        <w:rPr>
          <w:color w:val="000000" w:themeColor="text1"/>
          <w:sz w:val="28"/>
          <w:szCs w:val="32"/>
          <w:lang w:val="kk-KZ"/>
        </w:rPr>
        <w:t>31%.</w:t>
      </w:r>
    </w:p>
    <w:p w14:paraId="492152DC" w14:textId="77777777" w:rsidR="00F55621" w:rsidRPr="006E6105" w:rsidRDefault="00F55621" w:rsidP="00E50164">
      <w:pPr>
        <w:pStyle w:val="2"/>
        <w:spacing w:before="0"/>
        <w:ind w:firstLine="709"/>
        <w:jc w:val="both"/>
        <w:rPr>
          <w:rFonts w:ascii="Times New Roman" w:hAnsi="Times New Roman" w:cs="Times New Roman"/>
          <w:i w:val="0"/>
          <w:color w:val="000000" w:themeColor="text1"/>
          <w:sz w:val="28"/>
          <w:szCs w:val="32"/>
          <w:lang w:val="kk-KZ"/>
        </w:rPr>
      </w:pPr>
    </w:p>
    <w:p w14:paraId="2F48CDA4" w14:textId="19FFD84B" w:rsidR="003C4C75" w:rsidRPr="006E6105" w:rsidRDefault="003C4C75"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64" w:name="_Toc120703301"/>
      <w:r w:rsidRPr="006E6105">
        <w:rPr>
          <w:rFonts w:ascii="Times New Roman" w:hAnsi="Times New Roman" w:cs="Times New Roman"/>
          <w:i w:val="0"/>
          <w:iCs w:val="0"/>
          <w:color w:val="000000" w:themeColor="text1"/>
          <w:kern w:val="36"/>
          <w:sz w:val="28"/>
          <w:lang w:val="kk-KZ"/>
        </w:rPr>
        <w:t>1.</w:t>
      </w:r>
      <w:r w:rsidR="00331C09" w:rsidRPr="006E6105">
        <w:rPr>
          <w:rFonts w:ascii="Times New Roman" w:hAnsi="Times New Roman" w:cs="Times New Roman"/>
          <w:i w:val="0"/>
          <w:iCs w:val="0"/>
          <w:color w:val="000000" w:themeColor="text1"/>
          <w:kern w:val="36"/>
          <w:sz w:val="28"/>
          <w:lang w:val="kk-KZ"/>
        </w:rPr>
        <w:t>4</w:t>
      </w:r>
      <w:r w:rsidRPr="006E6105">
        <w:rPr>
          <w:rFonts w:ascii="Times New Roman" w:hAnsi="Times New Roman" w:cs="Times New Roman"/>
          <w:i w:val="0"/>
          <w:iCs w:val="0"/>
          <w:color w:val="000000" w:themeColor="text1"/>
          <w:kern w:val="36"/>
          <w:sz w:val="28"/>
          <w:lang w:val="kk-KZ"/>
        </w:rPr>
        <w:t xml:space="preserve"> </w:t>
      </w:r>
      <w:bookmarkEnd w:id="57"/>
      <w:bookmarkEnd w:id="58"/>
      <w:bookmarkEnd w:id="59"/>
      <w:bookmarkEnd w:id="60"/>
      <w:bookmarkEnd w:id="61"/>
      <w:bookmarkEnd w:id="62"/>
      <w:bookmarkEnd w:id="63"/>
      <w:r w:rsidR="004E6685" w:rsidRPr="006E6105">
        <w:rPr>
          <w:rFonts w:ascii="Times New Roman" w:hAnsi="Times New Roman" w:cs="Times New Roman"/>
          <w:i w:val="0"/>
          <w:iCs w:val="0"/>
          <w:color w:val="000000" w:themeColor="text1"/>
          <w:kern w:val="36"/>
          <w:sz w:val="28"/>
          <w:lang w:val="kk-KZ"/>
        </w:rPr>
        <w:t>Машиналық оқыту алгоритмдерін қолдана отырып, миокард инфарктісін болжау әдісін зерттеу және таңдау</w:t>
      </w:r>
      <w:bookmarkEnd w:id="64"/>
    </w:p>
    <w:p w14:paraId="2BE8D44B" w14:textId="77777777" w:rsidR="0036162C" w:rsidRPr="006E6105" w:rsidRDefault="0036162C" w:rsidP="00E50164">
      <w:pPr>
        <w:ind w:firstLine="709"/>
        <w:jc w:val="both"/>
        <w:rPr>
          <w:color w:val="000000" w:themeColor="text1"/>
          <w:sz w:val="28"/>
          <w:szCs w:val="32"/>
          <w:lang w:val="kk-KZ"/>
        </w:rPr>
      </w:pPr>
    </w:p>
    <w:p w14:paraId="1E6EAC3B" w14:textId="32B6991C" w:rsidR="0036162C" w:rsidRPr="006E6105" w:rsidRDefault="0036162C"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65" w:name="_Toc120703302"/>
      <w:r w:rsidRPr="006E6105">
        <w:rPr>
          <w:rFonts w:ascii="Times New Roman" w:hAnsi="Times New Roman" w:cs="Times New Roman"/>
          <w:i w:val="0"/>
          <w:iCs w:val="0"/>
          <w:color w:val="000000" w:themeColor="text1"/>
          <w:kern w:val="36"/>
          <w:sz w:val="28"/>
          <w:lang w:val="kk-KZ"/>
        </w:rPr>
        <w:t xml:space="preserve">1.4.1 </w:t>
      </w:r>
      <w:r w:rsidR="004E6685" w:rsidRPr="006E6105">
        <w:rPr>
          <w:rFonts w:ascii="Times New Roman" w:hAnsi="Times New Roman" w:cs="Times New Roman"/>
          <w:i w:val="0"/>
          <w:iCs w:val="0"/>
          <w:color w:val="000000" w:themeColor="text1"/>
          <w:kern w:val="36"/>
          <w:sz w:val="28"/>
          <w:lang w:val="kk-KZ"/>
        </w:rPr>
        <w:t>ЭКС өңдеуге арналған машиналық оқыту әдістері</w:t>
      </w:r>
      <w:bookmarkEnd w:id="65"/>
    </w:p>
    <w:p w14:paraId="6828F2B4" w14:textId="2924F259" w:rsidR="00564D33" w:rsidRPr="006E6105" w:rsidRDefault="004E6685" w:rsidP="00E50164">
      <w:pPr>
        <w:ind w:firstLine="709"/>
        <w:jc w:val="both"/>
        <w:rPr>
          <w:color w:val="000000" w:themeColor="text1"/>
          <w:sz w:val="28"/>
          <w:szCs w:val="32"/>
          <w:lang w:val="kk-KZ"/>
        </w:rPr>
      </w:pPr>
      <w:r w:rsidRPr="006E6105">
        <w:rPr>
          <w:color w:val="000000" w:themeColor="text1"/>
          <w:sz w:val="28"/>
          <w:szCs w:val="32"/>
          <w:lang w:val="kk-KZ"/>
        </w:rPr>
        <w:t>Машиналық оқыту</w:t>
      </w:r>
      <w:r w:rsidRPr="00DF27F3">
        <w:rPr>
          <w:color w:val="000000" w:themeColor="text1"/>
          <w:sz w:val="28"/>
          <w:szCs w:val="32"/>
          <w:lang w:val="kk-KZ"/>
        </w:rPr>
        <w:t xml:space="preserve"> </w:t>
      </w:r>
      <w:r w:rsidRPr="006E6105">
        <w:rPr>
          <w:color w:val="000000" w:themeColor="text1"/>
          <w:sz w:val="28"/>
          <w:szCs w:val="32"/>
          <w:lang w:val="kk-KZ"/>
        </w:rPr>
        <w:t>-</w:t>
      </w:r>
      <w:r w:rsidRPr="00DF27F3">
        <w:rPr>
          <w:color w:val="000000" w:themeColor="text1"/>
          <w:sz w:val="28"/>
          <w:szCs w:val="32"/>
          <w:lang w:val="kk-KZ"/>
        </w:rPr>
        <w:t xml:space="preserve"> </w:t>
      </w:r>
      <w:r w:rsidRPr="006E6105">
        <w:rPr>
          <w:color w:val="000000" w:themeColor="text1"/>
          <w:sz w:val="28"/>
          <w:szCs w:val="32"/>
          <w:lang w:val="kk-KZ"/>
        </w:rPr>
        <w:t xml:space="preserve">бұл компьютерлер проблемаларды нақты бағдарламаламай шешуді </w:t>
      </w:r>
      <w:r w:rsidRPr="00DF27F3">
        <w:rPr>
          <w:color w:val="000000" w:themeColor="text1"/>
          <w:sz w:val="28"/>
          <w:szCs w:val="32"/>
          <w:lang w:val="kk-KZ"/>
        </w:rPr>
        <w:t>ү</w:t>
      </w:r>
      <w:r w:rsidRPr="006E6105">
        <w:rPr>
          <w:color w:val="000000" w:themeColor="text1"/>
          <w:sz w:val="28"/>
          <w:szCs w:val="32"/>
          <w:lang w:val="kk-KZ"/>
        </w:rPr>
        <w:t>йренетін ғылыми әдіс</w:t>
      </w:r>
      <w:r w:rsidR="00256411" w:rsidRPr="00DF27F3">
        <w:rPr>
          <w:color w:val="000000" w:themeColor="text1"/>
          <w:sz w:val="28"/>
          <w:szCs w:val="32"/>
          <w:lang w:val="kk-KZ"/>
        </w:rPr>
        <w:t xml:space="preserve"> </w:t>
      </w:r>
      <w:r w:rsidR="00256411" w:rsidRPr="006E6105">
        <w:rPr>
          <w:color w:val="000000" w:themeColor="text1"/>
          <w:sz w:val="28"/>
          <w:szCs w:val="32"/>
          <w:lang w:val="kk-KZ"/>
        </w:rPr>
        <w:t>[49-50]</w:t>
      </w:r>
      <w:r w:rsidRPr="006E6105">
        <w:rPr>
          <w:color w:val="000000" w:themeColor="text1"/>
          <w:sz w:val="28"/>
          <w:szCs w:val="32"/>
          <w:lang w:val="kk-KZ"/>
        </w:rPr>
        <w:t>.</w:t>
      </w:r>
      <w:r w:rsidR="00107CB4" w:rsidRPr="006E6105">
        <w:rPr>
          <w:color w:val="000000" w:themeColor="text1"/>
          <w:sz w:val="28"/>
          <w:szCs w:val="32"/>
          <w:lang w:val="kk-KZ"/>
        </w:rPr>
        <w:t xml:space="preserve"> </w:t>
      </w:r>
      <w:r w:rsidRPr="006E6105">
        <w:rPr>
          <w:color w:val="000000" w:themeColor="text1"/>
          <w:sz w:val="28"/>
          <w:szCs w:val="32"/>
          <w:lang w:val="kk-KZ"/>
        </w:rPr>
        <w:t xml:space="preserve">Қазіргі уақытта терең оқыту </w:t>
      </w:r>
      <w:r w:rsidRPr="00DF27F3">
        <w:rPr>
          <w:color w:val="000000" w:themeColor="text1"/>
          <w:sz w:val="28"/>
          <w:szCs w:val="32"/>
          <w:lang w:val="kk-KZ"/>
        </w:rPr>
        <w:t>а</w:t>
      </w:r>
      <w:r w:rsidRPr="006E6105">
        <w:rPr>
          <w:color w:val="000000" w:themeColor="text1"/>
          <w:sz w:val="28"/>
          <w:szCs w:val="32"/>
          <w:lang w:val="kk-KZ"/>
        </w:rPr>
        <w:t>лгоритмдер, есептеу қуаты және үлкен көлемдегі мәліметтерге негізделген ML жарысында көш бастап тұр.</w:t>
      </w:r>
      <w:r w:rsidR="00107CB4" w:rsidRPr="006E6105">
        <w:rPr>
          <w:color w:val="000000" w:themeColor="text1"/>
          <w:sz w:val="28"/>
          <w:szCs w:val="32"/>
          <w:lang w:val="kk-KZ"/>
        </w:rPr>
        <w:t xml:space="preserve"> </w:t>
      </w:r>
      <w:r w:rsidR="00564D33" w:rsidRPr="006E6105">
        <w:rPr>
          <w:color w:val="000000" w:themeColor="text1"/>
          <w:sz w:val="28"/>
          <w:szCs w:val="32"/>
          <w:lang w:val="kk-KZ"/>
        </w:rPr>
        <w:t xml:space="preserve">Дегенмен, классикалық </w:t>
      </w:r>
      <w:r w:rsidR="00564D33" w:rsidRPr="00DF27F3">
        <w:rPr>
          <w:color w:val="000000" w:themeColor="text1"/>
          <w:sz w:val="28"/>
          <w:szCs w:val="32"/>
          <w:lang w:val="kk-KZ"/>
        </w:rPr>
        <w:t>М</w:t>
      </w:r>
      <w:r w:rsidR="00564D33" w:rsidRPr="006E6105">
        <w:rPr>
          <w:color w:val="000000" w:themeColor="text1"/>
          <w:sz w:val="28"/>
          <w:szCs w:val="32"/>
          <w:lang w:val="kk-KZ"/>
        </w:rPr>
        <w:t>L алгоритмдері осы салада күшті позицияларға ие.</w:t>
      </w:r>
      <w:r w:rsidR="00107CB4" w:rsidRPr="006E6105">
        <w:rPr>
          <w:color w:val="000000" w:themeColor="text1"/>
          <w:sz w:val="28"/>
          <w:szCs w:val="32"/>
          <w:lang w:val="kk-KZ"/>
        </w:rPr>
        <w:t xml:space="preserve"> </w:t>
      </w:r>
      <w:r w:rsidR="00564D33" w:rsidRPr="006E6105">
        <w:rPr>
          <w:color w:val="000000" w:themeColor="text1"/>
          <w:sz w:val="28"/>
          <w:szCs w:val="32"/>
          <w:lang w:val="kk-KZ"/>
        </w:rPr>
        <w:t xml:space="preserve">Біз сызықтық регрессия, логистикалық регрессия, k жақын көршілер мен шешімдер ағашы, тірек векторлық </w:t>
      </w:r>
      <w:r w:rsidR="00564D33" w:rsidRPr="00DF27F3">
        <w:rPr>
          <w:color w:val="000000" w:themeColor="text1"/>
          <w:sz w:val="28"/>
          <w:szCs w:val="32"/>
          <w:lang w:val="kk-KZ"/>
        </w:rPr>
        <w:t>м</w:t>
      </w:r>
      <w:r w:rsidR="00564D33" w:rsidRPr="006E6105">
        <w:rPr>
          <w:color w:val="000000" w:themeColor="text1"/>
          <w:sz w:val="28"/>
          <w:szCs w:val="32"/>
          <w:lang w:val="kk-KZ"/>
        </w:rPr>
        <w:t>ашина</w:t>
      </w:r>
      <w:r w:rsidR="00564D33" w:rsidRPr="00DF27F3">
        <w:rPr>
          <w:color w:val="000000" w:themeColor="text1"/>
          <w:sz w:val="28"/>
          <w:szCs w:val="32"/>
          <w:lang w:val="kk-KZ"/>
        </w:rPr>
        <w:t>лары</w:t>
      </w:r>
      <w:r w:rsidR="00564D33" w:rsidRPr="006E6105">
        <w:rPr>
          <w:color w:val="000000" w:themeColor="text1"/>
          <w:sz w:val="28"/>
          <w:szCs w:val="32"/>
          <w:lang w:val="kk-KZ"/>
        </w:rPr>
        <w:t>, кездейсоқ орман және Наивті Байес сияқты машиналық оқытудың әртүрлі әдістеріне салыстырмалы зерттеу жүргіземіз.</w:t>
      </w:r>
      <w:r w:rsidR="00107CB4" w:rsidRPr="006E6105">
        <w:rPr>
          <w:color w:val="000000" w:themeColor="text1"/>
          <w:sz w:val="28"/>
          <w:szCs w:val="32"/>
          <w:lang w:val="kk-KZ"/>
        </w:rPr>
        <w:t xml:space="preserve"> </w:t>
      </w:r>
      <w:r w:rsidR="00564D33" w:rsidRPr="006E6105">
        <w:rPr>
          <w:color w:val="000000" w:themeColor="text1"/>
          <w:sz w:val="28"/>
          <w:szCs w:val="32"/>
          <w:lang w:val="kk-KZ"/>
        </w:rPr>
        <w:t>Біз олардың негізгі логикасын, артықшылықтарын, кемшіліктерін, болжамдарын, коллинеарлық және эмиссиялық әсерлерін, гиперпараметрлерді, өзара салыстыруды және т. б. қарастырамыз.</w:t>
      </w:r>
    </w:p>
    <w:p w14:paraId="539F2912" w14:textId="1D68EECB" w:rsidR="00107CB4" w:rsidRPr="006E6105" w:rsidRDefault="00107CB4" w:rsidP="00E50164">
      <w:pPr>
        <w:ind w:firstLine="709"/>
        <w:jc w:val="both"/>
        <w:rPr>
          <w:color w:val="000000" w:themeColor="text1"/>
          <w:sz w:val="28"/>
          <w:szCs w:val="32"/>
          <w:lang w:val="kk-KZ"/>
        </w:rPr>
      </w:pPr>
      <w:r w:rsidRPr="006E6105">
        <w:rPr>
          <w:i/>
          <w:iCs/>
          <w:color w:val="000000" w:themeColor="text1"/>
          <w:sz w:val="28"/>
          <w:szCs w:val="32"/>
          <w:lang w:val="kk-KZ"/>
        </w:rPr>
        <w:t xml:space="preserve"> </w:t>
      </w:r>
      <w:r w:rsidR="00564D33" w:rsidRPr="00DF27F3">
        <w:rPr>
          <w:i/>
          <w:iCs/>
          <w:color w:val="000000" w:themeColor="text1"/>
          <w:sz w:val="28"/>
          <w:szCs w:val="32"/>
          <w:lang w:val="kk-KZ"/>
        </w:rPr>
        <w:t>Сызықтық регрессия</w:t>
      </w:r>
      <w:r w:rsidRPr="006E6105">
        <w:rPr>
          <w:i/>
          <w:iCs/>
          <w:color w:val="000000" w:themeColor="text1"/>
          <w:sz w:val="28"/>
          <w:szCs w:val="32"/>
          <w:lang w:val="kk-KZ"/>
        </w:rPr>
        <w:t>.</w:t>
      </w:r>
      <w:r w:rsidR="0036162C" w:rsidRPr="006E6105">
        <w:rPr>
          <w:i/>
          <w:iCs/>
          <w:color w:val="000000" w:themeColor="text1"/>
          <w:sz w:val="28"/>
          <w:szCs w:val="32"/>
          <w:lang w:val="kk-KZ"/>
        </w:rPr>
        <w:t xml:space="preserve"> </w:t>
      </w:r>
      <w:r w:rsidR="00564D33" w:rsidRPr="006E6105">
        <w:rPr>
          <w:color w:val="000000" w:themeColor="text1"/>
          <w:sz w:val="28"/>
          <w:szCs w:val="32"/>
          <w:lang w:val="kk-KZ"/>
        </w:rPr>
        <w:t xml:space="preserve">Сызықтық регрессия-бұл регрессиялық модель, ол функцияларды қабылдайды және үздіксіз нәтижені болжайды, мысалы: акциялардың бағасы, жалақы және т.б. </w:t>
      </w:r>
      <w:r w:rsidR="00564D33" w:rsidRPr="00DF27F3">
        <w:rPr>
          <w:color w:val="000000" w:themeColor="text1"/>
          <w:sz w:val="28"/>
          <w:szCs w:val="32"/>
          <w:lang w:val="kk-KZ"/>
        </w:rPr>
        <w:t>С</w:t>
      </w:r>
      <w:r w:rsidR="00564D33" w:rsidRPr="006E6105">
        <w:rPr>
          <w:color w:val="000000" w:themeColor="text1"/>
          <w:sz w:val="28"/>
          <w:szCs w:val="32"/>
          <w:lang w:val="kk-KZ"/>
        </w:rPr>
        <w:t>ызықтық регрессия, аты айтып тұрғандай, әр мәселе үшін қисықтың сызықтық шешімін табады</w:t>
      </w:r>
      <w:r w:rsidR="00D67396" w:rsidRPr="006E6105">
        <w:rPr>
          <w:color w:val="000000" w:themeColor="text1"/>
          <w:sz w:val="28"/>
          <w:szCs w:val="32"/>
          <w:lang w:val="kk-KZ"/>
        </w:rPr>
        <w:t xml:space="preserve"> [51-53]</w:t>
      </w:r>
      <w:r w:rsidR="00564D33" w:rsidRPr="006E6105">
        <w:rPr>
          <w:color w:val="000000" w:themeColor="text1"/>
          <w:sz w:val="28"/>
          <w:szCs w:val="32"/>
          <w:lang w:val="kk-KZ"/>
        </w:rPr>
        <w:t>.</w:t>
      </w:r>
    </w:p>
    <w:p w14:paraId="3132B6E7" w14:textId="06D9B7A6" w:rsidR="00107CB4" w:rsidRPr="006E6105" w:rsidRDefault="00107CB4" w:rsidP="00E50164">
      <w:pPr>
        <w:ind w:firstLine="709"/>
        <w:jc w:val="both"/>
        <w:rPr>
          <w:color w:val="000000" w:themeColor="text1"/>
          <w:sz w:val="28"/>
          <w:szCs w:val="32"/>
          <w:lang w:val="ru-RU"/>
        </w:rPr>
      </w:pPr>
      <w:r w:rsidRPr="006E6105">
        <w:rPr>
          <w:i/>
          <w:iCs/>
          <w:color w:val="000000" w:themeColor="text1"/>
          <w:sz w:val="28"/>
          <w:szCs w:val="32"/>
          <w:lang w:val="kk-KZ"/>
        </w:rPr>
        <w:t>Логисти</w:t>
      </w:r>
      <w:r w:rsidR="00564D33" w:rsidRPr="00DF27F3">
        <w:rPr>
          <w:i/>
          <w:iCs/>
          <w:color w:val="000000" w:themeColor="text1"/>
          <w:sz w:val="28"/>
          <w:szCs w:val="32"/>
          <w:lang w:val="kk-KZ"/>
        </w:rPr>
        <w:t>калық</w:t>
      </w:r>
      <w:r w:rsidRPr="006E6105">
        <w:rPr>
          <w:i/>
          <w:iCs/>
          <w:color w:val="000000" w:themeColor="text1"/>
          <w:sz w:val="28"/>
          <w:szCs w:val="32"/>
          <w:lang w:val="kk-KZ"/>
        </w:rPr>
        <w:t xml:space="preserve"> регрессия.</w:t>
      </w:r>
      <w:r w:rsidR="0036162C" w:rsidRPr="006E6105">
        <w:rPr>
          <w:i/>
          <w:iCs/>
          <w:color w:val="000000" w:themeColor="text1"/>
          <w:sz w:val="28"/>
          <w:szCs w:val="32"/>
          <w:lang w:val="kk-KZ"/>
        </w:rPr>
        <w:t xml:space="preserve"> </w:t>
      </w:r>
      <w:r w:rsidR="00564D33" w:rsidRPr="006E6105">
        <w:rPr>
          <w:color w:val="000000" w:themeColor="text1"/>
          <w:sz w:val="28"/>
          <w:szCs w:val="32"/>
          <w:lang w:val="kk-KZ"/>
        </w:rPr>
        <w:t xml:space="preserve">Сызықтық регрессия сияқты, логистикалық регрессия - жіктеу алгоритмдерінен бастау үшін дұрыс алгоритм. </w:t>
      </w:r>
      <w:r w:rsidR="00564D33" w:rsidRPr="006E6105">
        <w:rPr>
          <w:color w:val="000000" w:themeColor="text1"/>
          <w:sz w:val="28"/>
          <w:szCs w:val="32"/>
          <w:lang w:val="ru-RU"/>
        </w:rPr>
        <w:t>"Регрессия" атауы пайда болғанына қарамастан, бұл регрессиялық модель емес, жіктеу моделі. Екілік Шығыс моделін құру үшін логистикалық функцияны қолданады. Логистикалық регрессияның нәтижесі ықтималдық болады (0≤</w:t>
      </w:r>
      <w:r w:rsidR="00564D33" w:rsidRPr="00DF27F3">
        <w:rPr>
          <w:color w:val="000000" w:themeColor="text1"/>
          <w:sz w:val="28"/>
          <w:szCs w:val="32"/>
        </w:rPr>
        <w:t>x</w:t>
      </w:r>
      <w:r w:rsidR="00564D33" w:rsidRPr="006E6105">
        <w:rPr>
          <w:color w:val="000000" w:themeColor="text1"/>
          <w:sz w:val="28"/>
          <w:szCs w:val="32"/>
          <w:lang w:val="ru-RU"/>
        </w:rPr>
        <w:t xml:space="preserve">≤1) және оны 0 немесе 1 екілік мәндерін шығыс ретінде болжау үшін қолдануға болады (егер </w:t>
      </w:r>
      <w:r w:rsidR="00564D33" w:rsidRPr="00DF27F3">
        <w:rPr>
          <w:color w:val="000000" w:themeColor="text1"/>
          <w:sz w:val="28"/>
          <w:szCs w:val="32"/>
        </w:rPr>
        <w:t>x</w:t>
      </w:r>
      <w:r w:rsidR="00564D33" w:rsidRPr="006E6105">
        <w:rPr>
          <w:color w:val="000000" w:themeColor="text1"/>
          <w:sz w:val="28"/>
          <w:szCs w:val="32"/>
          <w:lang w:val="ru-RU"/>
        </w:rPr>
        <w:t xml:space="preserve">&lt;0.5, </w:t>
      </w:r>
      <w:r w:rsidR="00564D33" w:rsidRPr="00DF27F3">
        <w:rPr>
          <w:color w:val="000000" w:themeColor="text1"/>
          <w:sz w:val="28"/>
          <w:szCs w:val="32"/>
        </w:rPr>
        <w:t>output</w:t>
      </w:r>
      <w:r w:rsidR="00564D33" w:rsidRPr="006E6105">
        <w:rPr>
          <w:color w:val="000000" w:themeColor="text1"/>
          <w:sz w:val="28"/>
          <w:szCs w:val="32"/>
          <w:lang w:val="ru-RU"/>
        </w:rPr>
        <w:t xml:space="preserve">= 0, әйтпесе </w:t>
      </w:r>
      <w:r w:rsidR="00564D33" w:rsidRPr="00DF27F3">
        <w:rPr>
          <w:color w:val="000000" w:themeColor="text1"/>
          <w:sz w:val="28"/>
          <w:szCs w:val="32"/>
        </w:rPr>
        <w:t>output</w:t>
      </w:r>
      <w:r w:rsidR="00564D33" w:rsidRPr="006E6105">
        <w:rPr>
          <w:color w:val="000000" w:themeColor="text1"/>
          <w:sz w:val="28"/>
          <w:szCs w:val="32"/>
          <w:lang w:val="ru-RU"/>
        </w:rPr>
        <w:t>=1)</w:t>
      </w:r>
      <w:r w:rsidR="00462169" w:rsidRPr="006E6105">
        <w:rPr>
          <w:color w:val="000000" w:themeColor="text1"/>
          <w:sz w:val="28"/>
          <w:szCs w:val="32"/>
          <w:lang w:val="ru-RU"/>
        </w:rPr>
        <w:t xml:space="preserve"> [54-57]</w:t>
      </w:r>
      <w:r w:rsidR="00564D33" w:rsidRPr="006E6105">
        <w:rPr>
          <w:color w:val="000000" w:themeColor="text1"/>
          <w:sz w:val="28"/>
          <w:szCs w:val="32"/>
          <w:lang w:val="ru-RU"/>
        </w:rPr>
        <w:t>.</w:t>
      </w:r>
    </w:p>
    <w:p w14:paraId="32C77121" w14:textId="1BA4B46A" w:rsidR="00107CB4" w:rsidRPr="006E6105" w:rsidRDefault="00107CB4" w:rsidP="00E50164">
      <w:pPr>
        <w:ind w:firstLine="709"/>
        <w:jc w:val="both"/>
        <w:rPr>
          <w:color w:val="000000" w:themeColor="text1"/>
          <w:sz w:val="28"/>
          <w:szCs w:val="32"/>
          <w:lang w:val="ru-RU"/>
        </w:rPr>
      </w:pPr>
      <w:r w:rsidRPr="00DF27F3">
        <w:rPr>
          <w:i/>
          <w:iCs/>
          <w:color w:val="000000" w:themeColor="text1"/>
          <w:sz w:val="28"/>
          <w:szCs w:val="32"/>
        </w:rPr>
        <w:t>K</w:t>
      </w:r>
      <w:r w:rsidRPr="006E6105">
        <w:rPr>
          <w:i/>
          <w:iCs/>
          <w:color w:val="000000" w:themeColor="text1"/>
          <w:sz w:val="28"/>
          <w:szCs w:val="32"/>
          <w:lang w:val="ru-RU"/>
        </w:rPr>
        <w:t>-</w:t>
      </w:r>
      <w:r w:rsidR="00564D33" w:rsidRPr="00DF27F3">
        <w:rPr>
          <w:i/>
          <w:iCs/>
          <w:color w:val="000000" w:themeColor="text1"/>
          <w:sz w:val="28"/>
          <w:szCs w:val="32"/>
          <w:lang w:val="kk-KZ"/>
        </w:rPr>
        <w:t>жақын көршілер</w:t>
      </w:r>
      <w:r w:rsidRPr="006E6105">
        <w:rPr>
          <w:i/>
          <w:iCs/>
          <w:color w:val="000000" w:themeColor="text1"/>
          <w:sz w:val="28"/>
          <w:szCs w:val="32"/>
          <w:lang w:val="ru-RU"/>
        </w:rPr>
        <w:t>.</w:t>
      </w:r>
      <w:r w:rsidR="0036162C" w:rsidRPr="006E6105">
        <w:rPr>
          <w:i/>
          <w:iCs/>
          <w:color w:val="000000" w:themeColor="text1"/>
          <w:sz w:val="28"/>
          <w:szCs w:val="32"/>
          <w:lang w:val="ru-RU"/>
        </w:rPr>
        <w:t xml:space="preserve"> </w:t>
      </w:r>
      <w:r w:rsidR="00564D33" w:rsidRPr="00DF27F3">
        <w:rPr>
          <w:color w:val="000000" w:themeColor="text1"/>
          <w:sz w:val="28"/>
          <w:szCs w:val="32"/>
        </w:rPr>
        <w:t>K</w:t>
      </w:r>
      <w:r w:rsidR="00564D33" w:rsidRPr="006E6105">
        <w:rPr>
          <w:color w:val="000000" w:themeColor="text1"/>
          <w:sz w:val="28"/>
          <w:szCs w:val="32"/>
          <w:lang w:val="ru-RU"/>
        </w:rPr>
        <w:t>-жақын көршілер-бұл жіктеу және регрессия үшін қолданылатын параметрлік емес әдіс.</w:t>
      </w:r>
      <w:r w:rsidRPr="006E6105">
        <w:rPr>
          <w:color w:val="000000" w:themeColor="text1"/>
          <w:sz w:val="28"/>
          <w:szCs w:val="32"/>
          <w:lang w:val="ru-RU"/>
        </w:rPr>
        <w:t xml:space="preserve"> </w:t>
      </w:r>
      <w:r w:rsidR="00B93EC8" w:rsidRPr="006E6105">
        <w:rPr>
          <w:color w:val="000000" w:themeColor="text1"/>
          <w:sz w:val="28"/>
          <w:szCs w:val="32"/>
          <w:lang w:val="ru-RU"/>
        </w:rPr>
        <w:t xml:space="preserve">Бұл ең қарапайым </w:t>
      </w:r>
      <w:r w:rsidR="00B93EC8" w:rsidRPr="00DF27F3">
        <w:rPr>
          <w:color w:val="000000" w:themeColor="text1"/>
          <w:sz w:val="28"/>
          <w:szCs w:val="32"/>
        </w:rPr>
        <w:t>ML</w:t>
      </w:r>
      <w:r w:rsidR="00B93EC8" w:rsidRPr="006E6105">
        <w:rPr>
          <w:color w:val="000000" w:themeColor="text1"/>
          <w:sz w:val="28"/>
          <w:szCs w:val="32"/>
          <w:lang w:val="ru-RU"/>
        </w:rPr>
        <w:t xml:space="preserve"> әдістерінің бірі.</w:t>
      </w:r>
      <w:r w:rsidRPr="006E6105">
        <w:rPr>
          <w:color w:val="000000" w:themeColor="text1"/>
          <w:sz w:val="28"/>
          <w:szCs w:val="32"/>
          <w:lang w:val="ru-RU"/>
        </w:rPr>
        <w:t xml:space="preserve"> </w:t>
      </w:r>
      <w:r w:rsidR="00B93EC8" w:rsidRPr="006E6105">
        <w:rPr>
          <w:color w:val="000000" w:themeColor="text1"/>
          <w:sz w:val="28"/>
          <w:szCs w:val="32"/>
          <w:lang w:val="ru-RU"/>
        </w:rPr>
        <w:t>Бұл жергілікті жуықтаумен жалқау оқытудың моделі.</w:t>
      </w:r>
      <w:r w:rsidR="0036162C" w:rsidRPr="006E6105">
        <w:rPr>
          <w:color w:val="000000" w:themeColor="text1"/>
          <w:sz w:val="28"/>
          <w:szCs w:val="32"/>
          <w:lang w:val="ru-RU"/>
        </w:rPr>
        <w:t xml:space="preserve"> </w:t>
      </w:r>
      <w:r w:rsidR="00B93EC8" w:rsidRPr="00DF27F3">
        <w:rPr>
          <w:color w:val="000000" w:themeColor="text1"/>
          <w:sz w:val="28"/>
          <w:szCs w:val="32"/>
        </w:rPr>
        <w:t>KNN</w:t>
      </w:r>
      <w:r w:rsidR="00B93EC8" w:rsidRPr="006E6105">
        <w:rPr>
          <w:color w:val="000000" w:themeColor="text1"/>
          <w:sz w:val="28"/>
          <w:szCs w:val="32"/>
          <w:lang w:val="ru-RU"/>
        </w:rPr>
        <w:t>-дің негізгі қисыны-сіздің аймағыңызды зертте</w:t>
      </w:r>
      <w:r w:rsidR="00B93EC8" w:rsidRPr="00DF27F3">
        <w:rPr>
          <w:color w:val="000000" w:themeColor="text1"/>
          <w:sz w:val="28"/>
          <w:szCs w:val="32"/>
          <w:lang w:val="kk-KZ"/>
        </w:rPr>
        <w:t>п</w:t>
      </w:r>
      <w:r w:rsidR="00B93EC8" w:rsidRPr="006E6105">
        <w:rPr>
          <w:color w:val="000000" w:themeColor="text1"/>
          <w:sz w:val="28"/>
          <w:szCs w:val="32"/>
          <w:lang w:val="ru-RU"/>
        </w:rPr>
        <w:t xml:space="preserve">, </w:t>
      </w:r>
      <w:r w:rsidR="00B93EC8" w:rsidRPr="00DF27F3">
        <w:rPr>
          <w:color w:val="000000" w:themeColor="text1"/>
          <w:sz w:val="28"/>
          <w:szCs w:val="32"/>
        </w:rPr>
        <w:t>point</w:t>
      </w:r>
      <w:r w:rsidR="00B93EC8" w:rsidRPr="006E6105">
        <w:rPr>
          <w:color w:val="000000" w:themeColor="text1"/>
          <w:sz w:val="28"/>
          <w:szCs w:val="32"/>
          <w:lang w:val="ru-RU"/>
        </w:rPr>
        <w:t xml:space="preserve"> тест деректері ұқсас деп болжау </w:t>
      </w:r>
      <w:r w:rsidR="00B93EC8" w:rsidRPr="006E6105">
        <w:rPr>
          <w:color w:val="000000" w:themeColor="text1"/>
          <w:sz w:val="28"/>
          <w:szCs w:val="32"/>
          <w:lang w:val="ru-RU"/>
        </w:rPr>
        <w:lastRenderedPageBreak/>
        <w:t>және нәтиже алу.</w:t>
      </w:r>
      <w:r w:rsidRPr="006E6105">
        <w:rPr>
          <w:color w:val="000000" w:themeColor="text1"/>
          <w:sz w:val="28"/>
          <w:szCs w:val="32"/>
          <w:lang w:val="ru-RU"/>
        </w:rPr>
        <w:t xml:space="preserve"> </w:t>
      </w:r>
      <w:r w:rsidR="00B93EC8" w:rsidRPr="00DF27F3">
        <w:rPr>
          <w:color w:val="000000" w:themeColor="text1"/>
          <w:sz w:val="28"/>
          <w:szCs w:val="32"/>
        </w:rPr>
        <w:t>KNN</w:t>
      </w:r>
      <w:r w:rsidR="00B93EC8" w:rsidRPr="006E6105">
        <w:rPr>
          <w:color w:val="000000" w:themeColor="text1"/>
          <w:sz w:val="28"/>
          <w:szCs w:val="32"/>
          <w:lang w:val="ru-RU"/>
        </w:rPr>
        <w:t xml:space="preserve">-де біз </w:t>
      </w:r>
      <w:r w:rsidR="00B93EC8" w:rsidRPr="00DF27F3">
        <w:rPr>
          <w:color w:val="000000" w:themeColor="text1"/>
          <w:sz w:val="28"/>
          <w:szCs w:val="32"/>
        </w:rPr>
        <w:t>k</w:t>
      </w:r>
      <w:r w:rsidR="00B93EC8" w:rsidRPr="006E6105">
        <w:rPr>
          <w:color w:val="000000" w:themeColor="text1"/>
          <w:sz w:val="28"/>
          <w:szCs w:val="32"/>
          <w:lang w:val="ru-RU"/>
        </w:rPr>
        <w:t xml:space="preserve"> көршілерін іздейміз және болжам аламыз</w:t>
      </w:r>
      <w:r w:rsidR="00D87834" w:rsidRPr="006E6105">
        <w:rPr>
          <w:color w:val="000000" w:themeColor="text1"/>
          <w:sz w:val="28"/>
          <w:szCs w:val="32"/>
          <w:lang w:val="ru-RU"/>
        </w:rPr>
        <w:t xml:space="preserve"> [58-62]</w:t>
      </w:r>
      <w:r w:rsidRPr="006E6105">
        <w:rPr>
          <w:color w:val="000000" w:themeColor="text1"/>
          <w:sz w:val="28"/>
          <w:szCs w:val="32"/>
          <w:lang w:val="ru-RU"/>
        </w:rPr>
        <w:t>.</w:t>
      </w:r>
    </w:p>
    <w:p w14:paraId="1C777105" w14:textId="5C9216A0" w:rsidR="00107CB4" w:rsidRPr="006E6105" w:rsidRDefault="00B93EC8" w:rsidP="00E50164">
      <w:pPr>
        <w:ind w:firstLine="709"/>
        <w:jc w:val="both"/>
        <w:rPr>
          <w:color w:val="000000" w:themeColor="text1"/>
          <w:sz w:val="28"/>
          <w:szCs w:val="32"/>
          <w:lang w:val="ru-RU"/>
        </w:rPr>
      </w:pPr>
      <w:r w:rsidRPr="006E6105">
        <w:rPr>
          <w:i/>
          <w:iCs/>
          <w:color w:val="000000" w:themeColor="text1"/>
          <w:sz w:val="28"/>
          <w:szCs w:val="32"/>
          <w:lang w:val="ru-RU"/>
        </w:rPr>
        <w:t>Тірек векторл</w:t>
      </w:r>
      <w:r w:rsidRPr="00DF27F3">
        <w:rPr>
          <w:i/>
          <w:iCs/>
          <w:color w:val="000000" w:themeColor="text1"/>
          <w:sz w:val="28"/>
          <w:szCs w:val="32"/>
          <w:lang w:val="kk-KZ"/>
        </w:rPr>
        <w:t>арының</w:t>
      </w:r>
      <w:r w:rsidRPr="006E6105">
        <w:rPr>
          <w:i/>
          <w:iCs/>
          <w:color w:val="000000" w:themeColor="text1"/>
          <w:sz w:val="28"/>
          <w:szCs w:val="32"/>
          <w:lang w:val="ru-RU"/>
        </w:rPr>
        <w:t xml:space="preserve"> </w:t>
      </w:r>
      <w:r w:rsidRPr="00DF27F3">
        <w:rPr>
          <w:i/>
          <w:iCs/>
          <w:color w:val="000000" w:themeColor="text1"/>
          <w:sz w:val="28"/>
          <w:szCs w:val="32"/>
          <w:lang w:val="kk-KZ"/>
        </w:rPr>
        <w:t>м</w:t>
      </w:r>
      <w:r w:rsidRPr="006E6105">
        <w:rPr>
          <w:i/>
          <w:iCs/>
          <w:color w:val="000000" w:themeColor="text1"/>
          <w:sz w:val="28"/>
          <w:szCs w:val="32"/>
          <w:lang w:val="ru-RU"/>
        </w:rPr>
        <w:t>ашина</w:t>
      </w:r>
      <w:r w:rsidRPr="00DF27F3">
        <w:rPr>
          <w:i/>
          <w:iCs/>
          <w:color w:val="000000" w:themeColor="text1"/>
          <w:sz w:val="28"/>
          <w:szCs w:val="32"/>
          <w:lang w:val="kk-KZ"/>
        </w:rPr>
        <w:t>сы</w:t>
      </w:r>
      <w:r w:rsidR="0036162C" w:rsidRPr="006E6105">
        <w:rPr>
          <w:i/>
          <w:iCs/>
          <w:color w:val="000000" w:themeColor="text1"/>
          <w:sz w:val="28"/>
          <w:szCs w:val="32"/>
          <w:lang w:val="ru-RU"/>
        </w:rPr>
        <w:t xml:space="preserve">. </w:t>
      </w:r>
      <w:r w:rsidRPr="00DF27F3">
        <w:rPr>
          <w:color w:val="000000" w:themeColor="text1"/>
          <w:sz w:val="28"/>
          <w:szCs w:val="32"/>
          <w:lang w:val="kk-KZ"/>
        </w:rPr>
        <w:t>Тірек</w:t>
      </w:r>
      <w:r w:rsidRPr="006E6105">
        <w:rPr>
          <w:color w:val="000000" w:themeColor="text1"/>
          <w:sz w:val="28"/>
          <w:szCs w:val="32"/>
          <w:lang w:val="ru-RU"/>
        </w:rPr>
        <w:t xml:space="preserve"> векторлық машинасы-бұл жіктеу үшін де, регрессия үшін де қолдануға болатын </w:t>
      </w:r>
      <w:r w:rsidRPr="00DF27F3">
        <w:rPr>
          <w:color w:val="000000" w:themeColor="text1"/>
          <w:sz w:val="28"/>
          <w:szCs w:val="32"/>
        </w:rPr>
        <w:t>ML</w:t>
      </w:r>
      <w:r w:rsidRPr="006E6105">
        <w:rPr>
          <w:color w:val="000000" w:themeColor="text1"/>
          <w:sz w:val="28"/>
          <w:szCs w:val="32"/>
          <w:lang w:val="ru-RU"/>
        </w:rPr>
        <w:t xml:space="preserve"> әдісінің бір түрі.</w:t>
      </w:r>
      <w:r w:rsidR="00107CB4" w:rsidRPr="006E6105">
        <w:rPr>
          <w:color w:val="000000" w:themeColor="text1"/>
          <w:sz w:val="28"/>
          <w:szCs w:val="32"/>
          <w:lang w:val="ru-RU"/>
        </w:rPr>
        <w:t xml:space="preserve"> </w:t>
      </w:r>
      <w:r w:rsidRPr="006E6105">
        <w:rPr>
          <w:color w:val="000000" w:themeColor="text1"/>
          <w:sz w:val="28"/>
          <w:szCs w:val="32"/>
          <w:lang w:val="ru-RU"/>
        </w:rPr>
        <w:t>Онда негізінен сызықтық және сызықтық емес тапсырмаларды қолдаудың екі нұсқасы бар.</w:t>
      </w:r>
      <w:r w:rsidR="00107CB4" w:rsidRPr="006E6105">
        <w:rPr>
          <w:color w:val="000000" w:themeColor="text1"/>
          <w:sz w:val="28"/>
          <w:szCs w:val="32"/>
          <w:lang w:val="ru-RU"/>
        </w:rPr>
        <w:t xml:space="preserve"> </w:t>
      </w:r>
      <w:r w:rsidRPr="006E6105">
        <w:rPr>
          <w:color w:val="000000" w:themeColor="text1"/>
          <w:sz w:val="28"/>
          <w:szCs w:val="32"/>
          <w:lang w:val="ru-RU"/>
        </w:rPr>
        <w:t xml:space="preserve">Сызықтық </w:t>
      </w:r>
      <w:r w:rsidRPr="00DF27F3">
        <w:rPr>
          <w:color w:val="000000" w:themeColor="text1"/>
          <w:sz w:val="28"/>
          <w:szCs w:val="32"/>
        </w:rPr>
        <w:t>SVM</w:t>
      </w:r>
      <w:r w:rsidRPr="006E6105">
        <w:rPr>
          <w:color w:val="000000" w:themeColor="text1"/>
          <w:sz w:val="28"/>
          <w:szCs w:val="32"/>
          <w:lang w:val="ru-RU"/>
        </w:rPr>
        <w:t xml:space="preserve"> ядросы жоқ және минималды маржамен мәселенің сызықтық шешімін табады.</w:t>
      </w:r>
      <w:r w:rsidR="00107CB4" w:rsidRPr="006E6105">
        <w:rPr>
          <w:color w:val="000000" w:themeColor="text1"/>
          <w:sz w:val="28"/>
          <w:szCs w:val="32"/>
          <w:lang w:val="ru-RU"/>
        </w:rPr>
        <w:t xml:space="preserve"> </w:t>
      </w:r>
      <w:r w:rsidRPr="006E6105">
        <w:rPr>
          <w:color w:val="000000" w:themeColor="text1"/>
          <w:sz w:val="28"/>
          <w:szCs w:val="32"/>
          <w:lang w:val="ru-RU"/>
        </w:rPr>
        <w:t xml:space="preserve">Ядросы бар </w:t>
      </w:r>
      <w:r w:rsidRPr="00DF27F3">
        <w:rPr>
          <w:color w:val="000000" w:themeColor="text1"/>
          <w:sz w:val="28"/>
          <w:szCs w:val="32"/>
        </w:rPr>
        <w:t>SVM</w:t>
      </w:r>
      <w:r w:rsidRPr="006E6105">
        <w:rPr>
          <w:color w:val="000000" w:themeColor="text1"/>
          <w:sz w:val="28"/>
          <w:szCs w:val="32"/>
          <w:lang w:val="ru-RU"/>
        </w:rPr>
        <w:t xml:space="preserve"> шешім сызықты бөлінбе</w:t>
      </w:r>
      <w:r w:rsidRPr="00DF27F3">
        <w:rPr>
          <w:color w:val="000000" w:themeColor="text1"/>
          <w:sz w:val="28"/>
          <w:szCs w:val="32"/>
          <w:lang w:val="kk-KZ"/>
        </w:rPr>
        <w:t>йтін</w:t>
      </w:r>
      <w:r w:rsidRPr="006E6105">
        <w:rPr>
          <w:color w:val="000000" w:themeColor="text1"/>
          <w:sz w:val="28"/>
          <w:szCs w:val="32"/>
          <w:lang w:val="ru-RU"/>
        </w:rPr>
        <w:t xml:space="preserve"> кезде қолданылады.</w:t>
      </w:r>
      <w:r w:rsidR="0036162C" w:rsidRPr="006E6105">
        <w:rPr>
          <w:color w:val="000000" w:themeColor="text1"/>
          <w:sz w:val="28"/>
          <w:szCs w:val="32"/>
          <w:lang w:val="ru-RU"/>
        </w:rPr>
        <w:t xml:space="preserve"> </w:t>
      </w:r>
      <w:r w:rsidRPr="00DF27F3">
        <w:rPr>
          <w:color w:val="000000" w:themeColor="text1"/>
          <w:sz w:val="28"/>
          <w:szCs w:val="32"/>
          <w:lang w:val="kk-KZ"/>
        </w:rPr>
        <w:t>Тірек</w:t>
      </w:r>
      <w:r w:rsidRPr="006E6105">
        <w:rPr>
          <w:color w:val="000000" w:themeColor="text1"/>
          <w:sz w:val="28"/>
          <w:szCs w:val="32"/>
          <w:lang w:val="ru-RU"/>
        </w:rPr>
        <w:t xml:space="preserve"> векторлық </w:t>
      </w:r>
      <w:r w:rsidRPr="00DF27F3">
        <w:rPr>
          <w:color w:val="000000" w:themeColor="text1"/>
          <w:sz w:val="28"/>
          <w:szCs w:val="32"/>
          <w:lang w:val="kk-KZ"/>
        </w:rPr>
        <w:t>м</w:t>
      </w:r>
      <w:r w:rsidRPr="006E6105">
        <w:rPr>
          <w:color w:val="000000" w:themeColor="text1"/>
          <w:sz w:val="28"/>
          <w:szCs w:val="32"/>
          <w:lang w:val="ru-RU"/>
        </w:rPr>
        <w:t xml:space="preserve">ашина-бұл мәтіндерді жіктеуде, кескіндерді жіктеуде, биоинформатикада және т. б. </w:t>
      </w:r>
      <w:r w:rsidRPr="00DF27F3">
        <w:rPr>
          <w:color w:val="000000" w:themeColor="text1"/>
          <w:sz w:val="28"/>
          <w:szCs w:val="32"/>
          <w:lang w:val="kk-KZ"/>
        </w:rPr>
        <w:t xml:space="preserve">салаларда </w:t>
      </w:r>
      <w:r w:rsidRPr="006E6105">
        <w:rPr>
          <w:color w:val="000000" w:themeColor="text1"/>
          <w:sz w:val="28"/>
          <w:szCs w:val="32"/>
          <w:lang w:val="ru-RU"/>
        </w:rPr>
        <w:t>кеңінен қолданылатын оқыту әдісі</w:t>
      </w:r>
      <w:r w:rsidR="00EA59D9" w:rsidRPr="006E6105">
        <w:rPr>
          <w:color w:val="000000" w:themeColor="text1"/>
          <w:sz w:val="28"/>
          <w:szCs w:val="32"/>
          <w:lang w:val="ru-RU"/>
        </w:rPr>
        <w:t xml:space="preserve"> [63-66]</w:t>
      </w:r>
      <w:r w:rsidR="00107CB4" w:rsidRPr="006E6105">
        <w:rPr>
          <w:color w:val="000000" w:themeColor="text1"/>
          <w:sz w:val="28"/>
          <w:szCs w:val="32"/>
          <w:lang w:val="ru-RU"/>
        </w:rPr>
        <w:t>.</w:t>
      </w:r>
    </w:p>
    <w:p w14:paraId="19C6A6EB" w14:textId="2694B23A" w:rsidR="00107CB4" w:rsidRPr="00DF27F3" w:rsidRDefault="00107CB4" w:rsidP="00E50164">
      <w:pPr>
        <w:ind w:firstLine="709"/>
        <w:jc w:val="both"/>
        <w:rPr>
          <w:color w:val="000000" w:themeColor="text1"/>
          <w:sz w:val="28"/>
          <w:szCs w:val="32"/>
          <w:lang w:val="kk-KZ"/>
        </w:rPr>
      </w:pPr>
      <w:r w:rsidRPr="006E6105">
        <w:rPr>
          <w:i/>
          <w:iCs/>
          <w:color w:val="000000" w:themeColor="text1"/>
          <w:sz w:val="28"/>
          <w:szCs w:val="32"/>
          <w:lang w:val="ru-RU"/>
        </w:rPr>
        <w:t>Наивный Байес</w:t>
      </w:r>
      <w:r w:rsidR="0036162C" w:rsidRPr="006E6105">
        <w:rPr>
          <w:i/>
          <w:iCs/>
          <w:color w:val="000000" w:themeColor="text1"/>
          <w:sz w:val="28"/>
          <w:szCs w:val="32"/>
          <w:lang w:val="ru-RU"/>
        </w:rPr>
        <w:t xml:space="preserve">. </w:t>
      </w:r>
      <w:r w:rsidR="00862FED" w:rsidRPr="006E6105">
        <w:rPr>
          <w:color w:val="000000" w:themeColor="text1"/>
          <w:sz w:val="28"/>
          <w:szCs w:val="32"/>
          <w:lang w:val="ru-RU"/>
        </w:rPr>
        <w:t>Наивтік байес-бұл жіктеу тапсырмалары үшін қолданылатын генеративті ықтималды модель.</w:t>
      </w:r>
      <w:r w:rsidRPr="006E6105">
        <w:rPr>
          <w:color w:val="000000" w:themeColor="text1"/>
          <w:sz w:val="28"/>
          <w:szCs w:val="32"/>
          <w:lang w:val="ru-RU"/>
        </w:rPr>
        <w:t xml:space="preserve"> </w:t>
      </w:r>
      <w:r w:rsidR="00862FED" w:rsidRPr="006E6105">
        <w:rPr>
          <w:color w:val="000000" w:themeColor="text1"/>
          <w:sz w:val="28"/>
          <w:szCs w:val="32"/>
          <w:lang w:val="ru-RU"/>
        </w:rPr>
        <w:t>Бұл мәтіндік классификация үшін қолданылатын негізгі модель, онда функциялар жиынтығы өте үлкен.</w:t>
      </w:r>
      <w:r w:rsidR="00862FED" w:rsidRPr="00DF27F3">
        <w:rPr>
          <w:color w:val="000000" w:themeColor="text1"/>
          <w:sz w:val="28"/>
          <w:szCs w:val="32"/>
          <w:lang w:val="kk-KZ"/>
        </w:rPr>
        <w:t xml:space="preserve"> </w:t>
      </w:r>
      <w:r w:rsidR="00862FED" w:rsidRPr="006E6105">
        <w:rPr>
          <w:color w:val="000000" w:themeColor="text1"/>
          <w:sz w:val="28"/>
          <w:szCs w:val="32"/>
          <w:lang w:val="kk-KZ"/>
        </w:rPr>
        <w:t>Ол көңіл-күй талдау, спам сүзу</w:t>
      </w:r>
      <w:r w:rsidR="00862FED" w:rsidRPr="00DF27F3">
        <w:rPr>
          <w:color w:val="000000" w:themeColor="text1"/>
          <w:sz w:val="28"/>
          <w:szCs w:val="32"/>
          <w:lang w:val="kk-KZ"/>
        </w:rPr>
        <w:t xml:space="preserve"> және</w:t>
      </w:r>
      <w:r w:rsidR="00862FED" w:rsidRPr="006E6105">
        <w:rPr>
          <w:color w:val="000000" w:themeColor="text1"/>
          <w:sz w:val="28"/>
          <w:szCs w:val="32"/>
          <w:lang w:val="kk-KZ"/>
        </w:rPr>
        <w:t xml:space="preserve"> т. б. үшін кеңінен пайдаланылады</w:t>
      </w:r>
      <w:r w:rsidR="00B53316" w:rsidRPr="00DF27F3">
        <w:rPr>
          <w:color w:val="000000" w:themeColor="text1"/>
          <w:sz w:val="28"/>
          <w:szCs w:val="32"/>
          <w:lang w:val="kk-KZ"/>
        </w:rPr>
        <w:t xml:space="preserve"> [67-69]</w:t>
      </w:r>
      <w:r w:rsidR="00862FED" w:rsidRPr="00DF27F3">
        <w:rPr>
          <w:color w:val="000000" w:themeColor="text1"/>
          <w:sz w:val="28"/>
          <w:szCs w:val="32"/>
          <w:lang w:val="kk-KZ"/>
        </w:rPr>
        <w:t>.</w:t>
      </w:r>
    </w:p>
    <w:p w14:paraId="7F157600" w14:textId="5CBC14F6" w:rsidR="00107CB4" w:rsidRPr="006E6105" w:rsidRDefault="00862FED" w:rsidP="00E50164">
      <w:pPr>
        <w:ind w:firstLine="709"/>
        <w:jc w:val="both"/>
        <w:rPr>
          <w:color w:val="000000" w:themeColor="text1"/>
          <w:sz w:val="28"/>
          <w:szCs w:val="32"/>
          <w:lang w:val="kk-KZ"/>
        </w:rPr>
      </w:pPr>
      <w:r w:rsidRPr="00DF27F3">
        <w:rPr>
          <w:i/>
          <w:iCs/>
          <w:color w:val="000000" w:themeColor="text1"/>
          <w:sz w:val="28"/>
          <w:szCs w:val="32"/>
          <w:lang w:val="kk-KZ"/>
        </w:rPr>
        <w:t>Шешімдер ағашы</w:t>
      </w:r>
      <w:r w:rsidR="00107CB4" w:rsidRPr="006E6105">
        <w:rPr>
          <w:i/>
          <w:iCs/>
          <w:color w:val="000000" w:themeColor="text1"/>
          <w:sz w:val="28"/>
          <w:szCs w:val="32"/>
          <w:lang w:val="kk-KZ"/>
        </w:rPr>
        <w:t>.</w:t>
      </w:r>
      <w:r w:rsidR="0036162C" w:rsidRPr="006E6105">
        <w:rPr>
          <w:i/>
          <w:iCs/>
          <w:color w:val="000000" w:themeColor="text1"/>
          <w:sz w:val="28"/>
          <w:szCs w:val="32"/>
          <w:lang w:val="kk-KZ"/>
        </w:rPr>
        <w:t xml:space="preserve"> </w:t>
      </w:r>
      <w:r w:rsidRPr="006E6105">
        <w:rPr>
          <w:color w:val="000000" w:themeColor="text1"/>
          <w:sz w:val="28"/>
          <w:szCs w:val="32"/>
          <w:lang w:val="kk-KZ"/>
        </w:rPr>
        <w:t>Шешім</w:t>
      </w:r>
      <w:r w:rsidRPr="00DF27F3">
        <w:rPr>
          <w:color w:val="000000" w:themeColor="text1"/>
          <w:sz w:val="28"/>
          <w:szCs w:val="32"/>
          <w:lang w:val="kk-KZ"/>
        </w:rPr>
        <w:t>дер</w:t>
      </w:r>
      <w:r w:rsidRPr="006E6105">
        <w:rPr>
          <w:color w:val="000000" w:themeColor="text1"/>
          <w:sz w:val="28"/>
          <w:szCs w:val="32"/>
          <w:lang w:val="kk-KZ"/>
        </w:rPr>
        <w:t xml:space="preserve"> ағашы</w:t>
      </w:r>
      <w:r w:rsidRPr="00DF27F3">
        <w:rPr>
          <w:color w:val="000000" w:themeColor="text1"/>
          <w:sz w:val="28"/>
          <w:szCs w:val="32"/>
          <w:lang w:val="kk-KZ"/>
        </w:rPr>
        <w:t xml:space="preserve"> </w:t>
      </w:r>
      <w:r w:rsidRPr="006E6105">
        <w:rPr>
          <w:color w:val="000000" w:themeColor="text1"/>
          <w:sz w:val="28"/>
          <w:szCs w:val="32"/>
          <w:lang w:val="kk-KZ"/>
        </w:rPr>
        <w:t>-</w:t>
      </w:r>
      <w:r w:rsidRPr="00DF27F3">
        <w:rPr>
          <w:color w:val="000000" w:themeColor="text1"/>
          <w:sz w:val="28"/>
          <w:szCs w:val="32"/>
          <w:lang w:val="kk-KZ"/>
        </w:rPr>
        <w:t xml:space="preserve"> </w:t>
      </w:r>
      <w:r w:rsidRPr="006E6105">
        <w:rPr>
          <w:color w:val="000000" w:themeColor="text1"/>
          <w:sz w:val="28"/>
          <w:szCs w:val="32"/>
          <w:lang w:val="kk-KZ"/>
        </w:rPr>
        <w:t>бұл регрессия және жіктеу мәселелерін шешу үшін қолданылатын ағаш тәрізді алгоритм.</w:t>
      </w:r>
      <w:r w:rsidR="00107CB4" w:rsidRPr="006E6105">
        <w:rPr>
          <w:color w:val="000000" w:themeColor="text1"/>
          <w:sz w:val="28"/>
          <w:szCs w:val="32"/>
          <w:lang w:val="kk-KZ"/>
        </w:rPr>
        <w:t xml:space="preserve"> </w:t>
      </w:r>
      <w:r w:rsidR="00A81C2E" w:rsidRPr="00DF27F3">
        <w:rPr>
          <w:color w:val="000000" w:themeColor="text1"/>
          <w:sz w:val="28"/>
          <w:szCs w:val="32"/>
          <w:lang w:val="kk-KZ"/>
        </w:rPr>
        <w:t>Төңкерілген</w:t>
      </w:r>
      <w:r w:rsidR="00A81C2E" w:rsidRPr="006E6105">
        <w:rPr>
          <w:color w:val="000000" w:themeColor="text1"/>
          <w:sz w:val="28"/>
          <w:szCs w:val="32"/>
          <w:lang w:val="kk-KZ"/>
        </w:rPr>
        <w:t xml:space="preserve"> ағаш </w:t>
      </w:r>
      <w:r w:rsidR="00A81C2E" w:rsidRPr="00DF27F3">
        <w:rPr>
          <w:color w:val="000000" w:themeColor="text1"/>
          <w:sz w:val="28"/>
          <w:szCs w:val="32"/>
          <w:lang w:val="kk-KZ"/>
        </w:rPr>
        <w:t>құрылады</w:t>
      </w:r>
      <w:r w:rsidR="00A81C2E" w:rsidRPr="006E6105">
        <w:rPr>
          <w:color w:val="000000" w:themeColor="text1"/>
          <w:sz w:val="28"/>
          <w:szCs w:val="32"/>
          <w:lang w:val="kk-KZ"/>
        </w:rPr>
        <w:t xml:space="preserve"> ол біртекті тамыр түйінінен ықтималдылықты бөлу арқылы шығу үшін қатты </w:t>
      </w:r>
      <w:r w:rsidR="00A81C2E" w:rsidRPr="00DF27F3">
        <w:rPr>
          <w:color w:val="000000" w:themeColor="text1"/>
          <w:sz w:val="28"/>
          <w:szCs w:val="32"/>
          <w:lang w:val="kk-KZ"/>
        </w:rPr>
        <w:t>әртүрлі</w:t>
      </w:r>
      <w:r w:rsidR="00A81C2E" w:rsidRPr="006E6105">
        <w:rPr>
          <w:color w:val="000000" w:themeColor="text1"/>
          <w:sz w:val="28"/>
          <w:szCs w:val="32"/>
          <w:lang w:val="kk-KZ"/>
        </w:rPr>
        <w:t xml:space="preserve"> соңғы түйіндерге дейін </w:t>
      </w:r>
      <w:r w:rsidR="00A81C2E" w:rsidRPr="00DF27F3">
        <w:rPr>
          <w:color w:val="000000" w:themeColor="text1"/>
          <w:sz w:val="28"/>
          <w:szCs w:val="32"/>
          <w:lang w:val="kk-KZ"/>
        </w:rPr>
        <w:t>таралады</w:t>
      </w:r>
      <w:r w:rsidR="00A81C2E" w:rsidRPr="006E6105">
        <w:rPr>
          <w:color w:val="000000" w:themeColor="text1"/>
          <w:sz w:val="28"/>
          <w:szCs w:val="32"/>
          <w:lang w:val="kk-KZ"/>
        </w:rPr>
        <w:t>.</w:t>
      </w:r>
      <w:r w:rsidR="00107CB4" w:rsidRPr="006E6105">
        <w:rPr>
          <w:color w:val="000000" w:themeColor="text1"/>
          <w:sz w:val="28"/>
          <w:szCs w:val="32"/>
          <w:lang w:val="kk-KZ"/>
        </w:rPr>
        <w:t xml:space="preserve"> </w:t>
      </w:r>
      <w:r w:rsidR="00A81C2E" w:rsidRPr="006E6105">
        <w:rPr>
          <w:color w:val="000000" w:themeColor="text1"/>
          <w:sz w:val="28"/>
          <w:szCs w:val="32"/>
          <w:lang w:val="kk-KZ"/>
        </w:rPr>
        <w:t>Регрессия ағаштары үздіксіз мәндері бар тәуелді айнымалы үшін қолданылады, ал жіктеу ағаштары дискретті мәндері бар тәуелді айнымалы үшін қолданылады</w:t>
      </w:r>
      <w:r w:rsidR="001523B7" w:rsidRPr="00DF27F3">
        <w:rPr>
          <w:color w:val="000000" w:themeColor="text1"/>
          <w:sz w:val="28"/>
          <w:szCs w:val="32"/>
          <w:lang w:val="kk-KZ"/>
        </w:rPr>
        <w:t xml:space="preserve"> </w:t>
      </w:r>
      <w:r w:rsidR="001523B7" w:rsidRPr="006E6105">
        <w:rPr>
          <w:color w:val="000000" w:themeColor="text1"/>
          <w:sz w:val="28"/>
          <w:szCs w:val="32"/>
          <w:lang w:val="kk-KZ"/>
        </w:rPr>
        <w:t>[70-73]</w:t>
      </w:r>
      <w:r w:rsidR="00A81C2E" w:rsidRPr="006E6105">
        <w:rPr>
          <w:color w:val="000000" w:themeColor="text1"/>
          <w:sz w:val="28"/>
          <w:szCs w:val="32"/>
          <w:lang w:val="kk-KZ"/>
        </w:rPr>
        <w:t>.</w:t>
      </w:r>
    </w:p>
    <w:p w14:paraId="5E894CC0" w14:textId="6C70F198" w:rsidR="00107CB4" w:rsidRPr="006E6105" w:rsidRDefault="00A81C2E" w:rsidP="00E50164">
      <w:pPr>
        <w:ind w:firstLine="709"/>
        <w:jc w:val="both"/>
        <w:rPr>
          <w:color w:val="000000" w:themeColor="text1"/>
          <w:sz w:val="28"/>
          <w:szCs w:val="32"/>
          <w:lang w:val="kk-KZ"/>
        </w:rPr>
      </w:pPr>
      <w:r w:rsidRPr="006E6105">
        <w:rPr>
          <w:i/>
          <w:iCs/>
          <w:color w:val="000000" w:themeColor="text1"/>
          <w:sz w:val="28"/>
          <w:szCs w:val="32"/>
          <w:lang w:val="kk-KZ"/>
        </w:rPr>
        <w:t>Кездейсоқ орман</w:t>
      </w:r>
      <w:r w:rsidR="00107CB4" w:rsidRPr="006E6105">
        <w:rPr>
          <w:i/>
          <w:iCs/>
          <w:color w:val="000000" w:themeColor="text1"/>
          <w:sz w:val="28"/>
          <w:szCs w:val="32"/>
          <w:lang w:val="kk-KZ"/>
        </w:rPr>
        <w:t>.</w:t>
      </w:r>
      <w:r w:rsidR="0036162C" w:rsidRPr="006E6105">
        <w:rPr>
          <w:i/>
          <w:iCs/>
          <w:color w:val="000000" w:themeColor="text1"/>
          <w:sz w:val="28"/>
          <w:szCs w:val="32"/>
          <w:lang w:val="kk-KZ"/>
        </w:rPr>
        <w:t xml:space="preserve"> </w:t>
      </w:r>
      <w:r w:rsidRPr="006E6105">
        <w:rPr>
          <w:color w:val="000000" w:themeColor="text1"/>
          <w:sz w:val="28"/>
          <w:szCs w:val="32"/>
          <w:lang w:val="kk-KZ"/>
        </w:rPr>
        <w:t>Кездейсоқ орман</w:t>
      </w:r>
      <w:r w:rsidRPr="00DF27F3">
        <w:rPr>
          <w:color w:val="000000" w:themeColor="text1"/>
          <w:sz w:val="28"/>
          <w:szCs w:val="32"/>
          <w:lang w:val="kk-KZ"/>
        </w:rPr>
        <w:t xml:space="preserve"> </w:t>
      </w:r>
      <w:r w:rsidRPr="006E6105">
        <w:rPr>
          <w:color w:val="000000" w:themeColor="text1"/>
          <w:sz w:val="28"/>
          <w:szCs w:val="32"/>
          <w:lang w:val="kk-KZ"/>
        </w:rPr>
        <w:t>-</w:t>
      </w:r>
      <w:r w:rsidRPr="00DF27F3">
        <w:rPr>
          <w:color w:val="000000" w:themeColor="text1"/>
          <w:sz w:val="28"/>
          <w:szCs w:val="32"/>
          <w:lang w:val="kk-KZ"/>
        </w:rPr>
        <w:t xml:space="preserve"> </w:t>
      </w:r>
      <w:r w:rsidRPr="006E6105">
        <w:rPr>
          <w:color w:val="000000" w:themeColor="text1"/>
          <w:sz w:val="28"/>
          <w:szCs w:val="32"/>
          <w:lang w:val="kk-KZ"/>
        </w:rPr>
        <w:t>бұл күшті модель алу үшін бірнеше шешім ағаштары біріктірілген ансамбль моделі.</w:t>
      </w:r>
      <w:r w:rsidR="00107CB4" w:rsidRPr="006E6105">
        <w:rPr>
          <w:color w:val="000000" w:themeColor="text1"/>
          <w:sz w:val="28"/>
          <w:szCs w:val="32"/>
          <w:lang w:val="kk-KZ"/>
        </w:rPr>
        <w:t xml:space="preserve"> </w:t>
      </w:r>
      <w:r w:rsidRPr="006E6105">
        <w:rPr>
          <w:color w:val="000000" w:themeColor="text1"/>
          <w:sz w:val="28"/>
          <w:szCs w:val="32"/>
          <w:lang w:val="kk-KZ"/>
        </w:rPr>
        <w:t>Туынды модель неғұрлым сенімді, дәл болады және күрделі модельдерге қарағанда артық жабдықтаумен күреседі.</w:t>
      </w:r>
      <w:r w:rsidR="0036162C" w:rsidRPr="006E6105">
        <w:rPr>
          <w:color w:val="000000" w:themeColor="text1"/>
          <w:sz w:val="28"/>
          <w:szCs w:val="32"/>
          <w:lang w:val="kk-KZ"/>
        </w:rPr>
        <w:t xml:space="preserve"> </w:t>
      </w:r>
      <w:r w:rsidR="00B5139F" w:rsidRPr="006E6105">
        <w:rPr>
          <w:color w:val="000000" w:themeColor="text1"/>
          <w:sz w:val="28"/>
          <w:szCs w:val="32"/>
          <w:lang w:val="kk-KZ"/>
        </w:rPr>
        <w:t>Кездейсоқ орманда жіктеу және регрессия нәтижелерін алу үшін "</w:t>
      </w:r>
      <w:r w:rsidR="00B5139F" w:rsidRPr="00DF27F3">
        <w:rPr>
          <w:color w:val="000000" w:themeColor="text1"/>
          <w:sz w:val="28"/>
          <w:szCs w:val="32"/>
          <w:lang w:val="kk-KZ"/>
        </w:rPr>
        <w:t>пакеттеу</w:t>
      </w:r>
      <w:r w:rsidR="00B5139F" w:rsidRPr="006E6105">
        <w:rPr>
          <w:color w:val="000000" w:themeColor="text1"/>
          <w:sz w:val="28"/>
          <w:szCs w:val="32"/>
          <w:lang w:val="kk-KZ"/>
        </w:rPr>
        <w:t xml:space="preserve"> әдісімен" біріктірілген шешімдер жиынтығы бар.</w:t>
      </w:r>
      <w:r w:rsidR="00107CB4" w:rsidRPr="006E6105">
        <w:rPr>
          <w:color w:val="000000" w:themeColor="text1"/>
          <w:sz w:val="28"/>
          <w:szCs w:val="32"/>
          <w:lang w:val="kk-KZ"/>
        </w:rPr>
        <w:t xml:space="preserve"> </w:t>
      </w:r>
      <w:r w:rsidR="00B5139F" w:rsidRPr="006E6105">
        <w:rPr>
          <w:color w:val="000000" w:themeColor="text1"/>
          <w:sz w:val="28"/>
          <w:szCs w:val="32"/>
          <w:lang w:val="kk-KZ"/>
        </w:rPr>
        <w:t>Жіктеу кезінде ол көпшілік дауыспен дауыс беру арқылы нәтижені есептейді, ал регрессия орташа мәнді есептейді</w:t>
      </w:r>
      <w:r w:rsidR="00FD18DE" w:rsidRPr="006E6105">
        <w:rPr>
          <w:color w:val="000000" w:themeColor="text1"/>
          <w:sz w:val="28"/>
          <w:szCs w:val="32"/>
          <w:lang w:val="kk-KZ"/>
        </w:rPr>
        <w:t xml:space="preserve"> [74-79]</w:t>
      </w:r>
      <w:r w:rsidR="00B5139F" w:rsidRPr="006E6105">
        <w:rPr>
          <w:color w:val="000000" w:themeColor="text1"/>
          <w:sz w:val="28"/>
          <w:szCs w:val="32"/>
          <w:lang w:val="kk-KZ"/>
        </w:rPr>
        <w:t>.</w:t>
      </w:r>
    </w:p>
    <w:p w14:paraId="2B1FA03A" w14:textId="3D3BC49A" w:rsidR="00107CB4" w:rsidRPr="00DF27F3" w:rsidRDefault="00B5139F" w:rsidP="00E50164">
      <w:pPr>
        <w:ind w:firstLine="709"/>
        <w:jc w:val="both"/>
        <w:rPr>
          <w:color w:val="000000" w:themeColor="text1"/>
          <w:sz w:val="28"/>
          <w:szCs w:val="32"/>
          <w:lang w:val="kk-KZ"/>
        </w:rPr>
      </w:pPr>
      <w:r w:rsidRPr="00DF27F3">
        <w:rPr>
          <w:i/>
          <w:iCs/>
          <w:color w:val="000000" w:themeColor="text1"/>
          <w:sz w:val="28"/>
          <w:szCs w:val="32"/>
          <w:lang w:val="kk-KZ"/>
        </w:rPr>
        <w:t>Нейрондық желілер</w:t>
      </w:r>
      <w:r w:rsidR="00107CB4" w:rsidRPr="006E6105">
        <w:rPr>
          <w:i/>
          <w:iCs/>
          <w:color w:val="000000" w:themeColor="text1"/>
          <w:sz w:val="28"/>
          <w:szCs w:val="32"/>
          <w:lang w:val="kk-KZ"/>
        </w:rPr>
        <w:t>.</w:t>
      </w:r>
      <w:r w:rsidR="0036162C" w:rsidRPr="006E6105">
        <w:rPr>
          <w:b/>
          <w:bCs/>
          <w:i/>
          <w:iCs/>
          <w:color w:val="000000" w:themeColor="text1"/>
          <w:sz w:val="28"/>
          <w:szCs w:val="32"/>
          <w:lang w:val="kk-KZ"/>
        </w:rPr>
        <w:t xml:space="preserve"> </w:t>
      </w:r>
      <w:r w:rsidRPr="006E6105">
        <w:rPr>
          <w:color w:val="000000" w:themeColor="text1"/>
          <w:sz w:val="28"/>
          <w:szCs w:val="32"/>
          <w:lang w:val="kk-KZ"/>
        </w:rPr>
        <w:t>Нейрондық желі дегеніміз-бұл математикалық теңдеулер желісі.</w:t>
      </w:r>
      <w:r w:rsidR="00107CB4" w:rsidRPr="006E6105">
        <w:rPr>
          <w:color w:val="000000" w:themeColor="text1"/>
          <w:sz w:val="28"/>
          <w:szCs w:val="32"/>
          <w:lang w:val="kk-KZ"/>
        </w:rPr>
        <w:t xml:space="preserve"> </w:t>
      </w:r>
      <w:r w:rsidRPr="006E6105">
        <w:rPr>
          <w:color w:val="000000" w:themeColor="text1"/>
          <w:sz w:val="28"/>
          <w:szCs w:val="32"/>
          <w:lang w:val="kk-KZ"/>
        </w:rPr>
        <w:t>Ол бір немесе бірнеше кіріс айнымалыларын қабылдайды және теңдеулер желісінен өтіп, бір немесе бірнеше шығыс айнымалыларына әкеледі.</w:t>
      </w:r>
      <w:r w:rsidR="00107CB4" w:rsidRPr="006E6105">
        <w:rPr>
          <w:color w:val="000000" w:themeColor="text1"/>
          <w:sz w:val="28"/>
          <w:szCs w:val="32"/>
          <w:lang w:val="kk-KZ"/>
        </w:rPr>
        <w:t xml:space="preserve"> </w:t>
      </w:r>
      <w:r w:rsidRPr="006E6105">
        <w:rPr>
          <w:color w:val="000000" w:themeColor="text1"/>
          <w:sz w:val="28"/>
          <w:szCs w:val="32"/>
          <w:lang w:val="kk-KZ"/>
        </w:rPr>
        <w:t>Сондай-ақ, нейрондық желі кіріс және қайтару мәндерінің векторын алады деп айта ала</w:t>
      </w:r>
      <w:r w:rsidRPr="00DF27F3">
        <w:rPr>
          <w:color w:val="000000" w:themeColor="text1"/>
          <w:sz w:val="28"/>
          <w:szCs w:val="32"/>
          <w:lang w:val="kk-KZ"/>
        </w:rPr>
        <w:t>мыз</w:t>
      </w:r>
      <w:r w:rsidRPr="006E6105">
        <w:rPr>
          <w:color w:val="000000" w:themeColor="text1"/>
          <w:sz w:val="28"/>
          <w:szCs w:val="32"/>
          <w:lang w:val="kk-KZ"/>
        </w:rPr>
        <w:t>.</w:t>
      </w:r>
      <w:r w:rsidRPr="00DF27F3">
        <w:rPr>
          <w:color w:val="000000" w:themeColor="text1"/>
          <w:sz w:val="28"/>
          <w:szCs w:val="32"/>
          <w:lang w:val="kk-KZ"/>
        </w:rPr>
        <w:t xml:space="preserve"> </w:t>
      </w:r>
      <w:r w:rsidRPr="006E6105">
        <w:rPr>
          <w:color w:val="000000" w:themeColor="text1"/>
          <w:sz w:val="28"/>
          <w:szCs w:val="32"/>
          <w:lang w:val="kk-KZ"/>
        </w:rPr>
        <w:t>Сондай-ақ, нейрондық желі кіріс векторын қабылдайды және шығыс векторын қайтарады деп айта а</w:t>
      </w:r>
      <w:r w:rsidRPr="00DF27F3">
        <w:rPr>
          <w:color w:val="000000" w:themeColor="text1"/>
          <w:sz w:val="28"/>
          <w:szCs w:val="32"/>
          <w:lang w:val="kk-KZ"/>
        </w:rPr>
        <w:t>ламыз</w:t>
      </w:r>
      <w:r w:rsidR="00A81BB9" w:rsidRPr="00DF27F3">
        <w:rPr>
          <w:color w:val="000000" w:themeColor="text1"/>
          <w:sz w:val="28"/>
          <w:szCs w:val="32"/>
          <w:lang w:val="kk-KZ"/>
        </w:rPr>
        <w:t xml:space="preserve"> [80-84]</w:t>
      </w:r>
      <w:r w:rsidR="00E4322B" w:rsidRPr="00DF27F3">
        <w:rPr>
          <w:color w:val="000000" w:themeColor="text1"/>
          <w:sz w:val="28"/>
          <w:szCs w:val="32"/>
          <w:lang w:val="kk-KZ"/>
        </w:rPr>
        <w:t>.</w:t>
      </w:r>
    </w:p>
    <w:p w14:paraId="30D58F96" w14:textId="6AFB075F" w:rsidR="00107CB4" w:rsidRPr="006E6105" w:rsidRDefault="00B5139F" w:rsidP="00BF3BA3">
      <w:pPr>
        <w:ind w:firstLine="709"/>
        <w:jc w:val="both"/>
        <w:rPr>
          <w:color w:val="000000" w:themeColor="text1"/>
          <w:sz w:val="28"/>
          <w:szCs w:val="32"/>
          <w:lang w:val="kk-KZ"/>
        </w:rPr>
      </w:pPr>
      <w:r w:rsidRPr="006E6105">
        <w:rPr>
          <w:color w:val="000000" w:themeColor="text1"/>
          <w:sz w:val="28"/>
          <w:szCs w:val="32"/>
          <w:lang w:val="kk-KZ"/>
        </w:rPr>
        <w:t>1.4.1.1-кестеде біз ЭКС-ті өңдеуге жарамды сегіз Машиналық оқыту әдісін салыстырып</w:t>
      </w:r>
      <w:r w:rsidR="00764B92" w:rsidRPr="00DF27F3">
        <w:rPr>
          <w:color w:val="000000" w:themeColor="text1"/>
          <w:sz w:val="28"/>
          <w:szCs w:val="32"/>
          <w:lang w:val="kk-KZ"/>
        </w:rPr>
        <w:t xml:space="preserve">  [85-102]</w:t>
      </w:r>
      <w:r w:rsidRPr="006E6105">
        <w:rPr>
          <w:color w:val="000000" w:themeColor="text1"/>
          <w:sz w:val="28"/>
          <w:szCs w:val="32"/>
          <w:lang w:val="kk-KZ"/>
        </w:rPr>
        <w:t>, олардың кемшіліктері мен артықшылықтарын жаздық.</w:t>
      </w:r>
    </w:p>
    <w:p w14:paraId="6D072BC9" w14:textId="77777777" w:rsidR="00854503" w:rsidRPr="006E6105" w:rsidRDefault="00854503" w:rsidP="00BF3BA3">
      <w:pPr>
        <w:ind w:firstLine="709"/>
        <w:jc w:val="both"/>
        <w:rPr>
          <w:color w:val="000000" w:themeColor="text1"/>
          <w:sz w:val="28"/>
          <w:szCs w:val="32"/>
          <w:lang w:val="kk-KZ"/>
        </w:rPr>
      </w:pPr>
    </w:p>
    <w:p w14:paraId="0BF24A08" w14:textId="4A28514D" w:rsidR="00107CB4" w:rsidRPr="00DF27F3" w:rsidRDefault="00B5139F" w:rsidP="00E50164">
      <w:pPr>
        <w:ind w:firstLine="709"/>
        <w:jc w:val="both"/>
        <w:rPr>
          <w:color w:val="000000" w:themeColor="text1"/>
          <w:sz w:val="28"/>
          <w:szCs w:val="32"/>
        </w:rPr>
      </w:pPr>
      <w:r w:rsidRPr="00DF27F3">
        <w:rPr>
          <w:color w:val="000000" w:themeColor="text1"/>
          <w:sz w:val="28"/>
          <w:szCs w:val="32"/>
        </w:rPr>
        <w:t>Кесте 1.4.1.1. Машиналық оқыту әдістерін салыстыру</w:t>
      </w:r>
    </w:p>
    <w:tbl>
      <w:tblPr>
        <w:tblStyle w:val="af8"/>
        <w:tblW w:w="9351" w:type="dxa"/>
        <w:jc w:val="center"/>
        <w:tblLayout w:type="fixed"/>
        <w:tblLook w:val="04A0" w:firstRow="1" w:lastRow="0" w:firstColumn="1" w:lastColumn="0" w:noHBand="0" w:noVBand="1"/>
      </w:tblPr>
      <w:tblGrid>
        <w:gridCol w:w="1268"/>
        <w:gridCol w:w="8083"/>
      </w:tblGrid>
      <w:tr w:rsidR="00DF27F3" w:rsidRPr="00DF27F3" w14:paraId="176D4F90" w14:textId="77777777" w:rsidTr="004E0BF8">
        <w:trPr>
          <w:jc w:val="center"/>
        </w:trPr>
        <w:tc>
          <w:tcPr>
            <w:tcW w:w="1268" w:type="dxa"/>
            <w:vAlign w:val="center"/>
          </w:tcPr>
          <w:p w14:paraId="690ED4E5" w14:textId="6B63DAF1" w:rsidR="00107CB4" w:rsidRPr="00DF27F3" w:rsidRDefault="00B5139F" w:rsidP="00E50164">
            <w:pPr>
              <w:jc w:val="both"/>
              <w:rPr>
                <w:color w:val="000000" w:themeColor="text1"/>
                <w:szCs w:val="28"/>
                <w:lang w:val="kk-KZ"/>
              </w:rPr>
            </w:pPr>
            <w:r w:rsidRPr="00DF27F3">
              <w:rPr>
                <w:color w:val="000000" w:themeColor="text1"/>
                <w:szCs w:val="28"/>
                <w:lang w:val="kk-KZ"/>
              </w:rPr>
              <w:t>Әдістер</w:t>
            </w:r>
          </w:p>
        </w:tc>
        <w:tc>
          <w:tcPr>
            <w:tcW w:w="8083" w:type="dxa"/>
            <w:vAlign w:val="center"/>
          </w:tcPr>
          <w:p w14:paraId="790A33AC" w14:textId="599CBEF7" w:rsidR="00107CB4" w:rsidRPr="00DF27F3" w:rsidRDefault="00B5139F" w:rsidP="00E50164">
            <w:pPr>
              <w:ind w:firstLine="709"/>
              <w:jc w:val="both"/>
              <w:rPr>
                <w:color w:val="000000" w:themeColor="text1"/>
                <w:szCs w:val="28"/>
                <w:lang w:val="kk-KZ"/>
              </w:rPr>
            </w:pPr>
            <w:r w:rsidRPr="00DF27F3">
              <w:rPr>
                <w:color w:val="000000" w:themeColor="text1"/>
                <w:szCs w:val="28"/>
                <w:lang w:val="kk-KZ"/>
              </w:rPr>
              <w:t>Салыстыру</w:t>
            </w:r>
          </w:p>
        </w:tc>
      </w:tr>
      <w:tr w:rsidR="00DF27F3" w:rsidRPr="006E6105" w14:paraId="1269EB3F" w14:textId="77777777" w:rsidTr="004E0BF8">
        <w:trPr>
          <w:jc w:val="center"/>
        </w:trPr>
        <w:tc>
          <w:tcPr>
            <w:tcW w:w="1268" w:type="dxa"/>
            <w:vAlign w:val="center"/>
          </w:tcPr>
          <w:p w14:paraId="57920760" w14:textId="2E4984E5" w:rsidR="00107CB4" w:rsidRPr="00DF27F3" w:rsidRDefault="00400849" w:rsidP="00E50164">
            <w:pPr>
              <w:jc w:val="both"/>
              <w:rPr>
                <w:color w:val="000000" w:themeColor="text1"/>
                <w:szCs w:val="28"/>
              </w:rPr>
            </w:pPr>
            <w:r w:rsidRPr="00DF27F3">
              <w:rPr>
                <w:color w:val="000000" w:themeColor="text1"/>
                <w:szCs w:val="28"/>
                <w:lang w:val="kk-KZ"/>
              </w:rPr>
              <w:t>Сызықтық</w:t>
            </w:r>
            <w:r w:rsidR="00107CB4" w:rsidRPr="00DF27F3">
              <w:rPr>
                <w:color w:val="000000" w:themeColor="text1"/>
                <w:szCs w:val="28"/>
              </w:rPr>
              <w:t xml:space="preserve"> регрессия (Linear Regression)</w:t>
            </w:r>
          </w:p>
        </w:tc>
        <w:tc>
          <w:tcPr>
            <w:tcW w:w="8083" w:type="dxa"/>
            <w:vAlign w:val="center"/>
          </w:tcPr>
          <w:p w14:paraId="1831D355" w14:textId="345C2A7B" w:rsidR="00107CB4" w:rsidRPr="00DF27F3" w:rsidRDefault="00B5139F" w:rsidP="00E50164">
            <w:pPr>
              <w:ind w:firstLine="709"/>
              <w:jc w:val="both"/>
              <w:rPr>
                <w:color w:val="000000" w:themeColor="text1"/>
                <w:szCs w:val="28"/>
              </w:rPr>
            </w:pPr>
            <w:r w:rsidRPr="00DF27F3">
              <w:rPr>
                <w:color w:val="000000" w:themeColor="text1"/>
                <w:szCs w:val="28"/>
                <w:lang w:val="kk-KZ"/>
              </w:rPr>
              <w:t>Шешімдер ағашына қарсы</w:t>
            </w:r>
            <w:r w:rsidR="00107CB4" w:rsidRPr="00DF27F3">
              <w:rPr>
                <w:color w:val="000000" w:themeColor="text1"/>
                <w:szCs w:val="28"/>
              </w:rPr>
              <w:t>:</w:t>
            </w:r>
          </w:p>
          <w:p w14:paraId="4A85151B" w14:textId="6F36B153" w:rsidR="00107CB4" w:rsidRPr="00DF27F3" w:rsidRDefault="001845B6" w:rsidP="00E50164">
            <w:pPr>
              <w:ind w:firstLine="709"/>
              <w:jc w:val="both"/>
              <w:rPr>
                <w:color w:val="000000" w:themeColor="text1"/>
                <w:szCs w:val="28"/>
              </w:rPr>
            </w:pPr>
            <w:r w:rsidRPr="00DF27F3">
              <w:rPr>
                <w:color w:val="000000" w:themeColor="text1"/>
                <w:szCs w:val="28"/>
              </w:rPr>
              <w:t xml:space="preserve">Шешім ағаштары сызықты емес </w:t>
            </w:r>
            <w:r w:rsidRPr="00DF27F3">
              <w:rPr>
                <w:color w:val="000000" w:themeColor="text1"/>
                <w:szCs w:val="28"/>
                <w:lang w:val="kk-KZ"/>
              </w:rPr>
              <w:t xml:space="preserve">шешімдерді </w:t>
            </w:r>
            <w:r w:rsidRPr="00DF27F3">
              <w:rPr>
                <w:color w:val="000000" w:themeColor="text1"/>
                <w:szCs w:val="28"/>
              </w:rPr>
              <w:t>қолда</w:t>
            </w:r>
            <w:r w:rsidRPr="00DF27F3">
              <w:rPr>
                <w:color w:val="000000" w:themeColor="text1"/>
                <w:szCs w:val="28"/>
                <w:lang w:val="kk-KZ"/>
              </w:rPr>
              <w:t>са</w:t>
            </w:r>
            <w:r w:rsidRPr="00DF27F3">
              <w:rPr>
                <w:color w:val="000000" w:themeColor="text1"/>
                <w:szCs w:val="28"/>
              </w:rPr>
              <w:t>, мұнда LR тек сызықтық шешімдерді қолдайды</w:t>
            </w:r>
            <w:r w:rsidR="00107CB4" w:rsidRPr="00DF27F3">
              <w:rPr>
                <w:color w:val="000000" w:themeColor="text1"/>
                <w:szCs w:val="28"/>
              </w:rPr>
              <w:t>.</w:t>
            </w:r>
          </w:p>
          <w:p w14:paraId="05A67D7E" w14:textId="60A223E0" w:rsidR="001845B6" w:rsidRPr="00DF27F3" w:rsidRDefault="001845B6" w:rsidP="00E50164">
            <w:pPr>
              <w:ind w:firstLine="709"/>
              <w:jc w:val="both"/>
              <w:rPr>
                <w:color w:val="000000" w:themeColor="text1"/>
                <w:szCs w:val="28"/>
              </w:rPr>
            </w:pPr>
            <w:r w:rsidRPr="00DF27F3">
              <w:rPr>
                <w:color w:val="000000" w:themeColor="text1"/>
                <w:szCs w:val="28"/>
              </w:rPr>
              <w:t>Деректер жиынтығы аз (шу деңгейі төмен) нысандар көп болған кезде, сызықтық регрессиялар шешім</w:t>
            </w:r>
            <w:r w:rsidRPr="00DF27F3">
              <w:rPr>
                <w:color w:val="000000" w:themeColor="text1"/>
                <w:szCs w:val="28"/>
                <w:lang w:val="kk-KZ"/>
              </w:rPr>
              <w:t>дер</w:t>
            </w:r>
            <w:r w:rsidRPr="00DF27F3">
              <w:rPr>
                <w:color w:val="000000" w:themeColor="text1"/>
                <w:szCs w:val="28"/>
              </w:rPr>
              <w:t xml:space="preserve"> ағаш</w:t>
            </w:r>
            <w:r w:rsidRPr="00DF27F3">
              <w:rPr>
                <w:color w:val="000000" w:themeColor="text1"/>
                <w:szCs w:val="28"/>
                <w:lang w:val="kk-KZ"/>
              </w:rPr>
              <w:t>ы</w:t>
            </w:r>
            <w:r w:rsidRPr="00DF27F3">
              <w:rPr>
                <w:color w:val="000000" w:themeColor="text1"/>
                <w:szCs w:val="28"/>
              </w:rPr>
              <w:t>нан / кездейсоқ ормандардан асып кетуі мүмкін. Екі жағдайда да шешім</w:t>
            </w:r>
            <w:r w:rsidRPr="00DF27F3">
              <w:rPr>
                <w:color w:val="000000" w:themeColor="text1"/>
                <w:szCs w:val="28"/>
                <w:lang w:val="kk-KZ"/>
              </w:rPr>
              <w:t>дер</w:t>
            </w:r>
            <w:r w:rsidRPr="00DF27F3">
              <w:rPr>
                <w:color w:val="000000" w:themeColor="text1"/>
                <w:szCs w:val="28"/>
              </w:rPr>
              <w:t xml:space="preserve"> ағашы орташа дәлдікке ие болады.</w:t>
            </w:r>
          </w:p>
          <w:p w14:paraId="6615625E" w14:textId="52EC6691" w:rsidR="00107CB4" w:rsidRPr="00DF27F3" w:rsidRDefault="001845B6" w:rsidP="00400849">
            <w:pPr>
              <w:ind w:firstLine="709"/>
              <w:jc w:val="both"/>
              <w:rPr>
                <w:color w:val="000000" w:themeColor="text1"/>
                <w:szCs w:val="28"/>
              </w:rPr>
            </w:pPr>
            <w:r w:rsidRPr="00DF27F3">
              <w:rPr>
                <w:color w:val="000000" w:themeColor="text1"/>
                <w:szCs w:val="28"/>
              </w:rPr>
              <w:lastRenderedPageBreak/>
              <w:t>Категориялық тәуелсіз айнымалылар үшін шешім ағаштары сызықтық регрессияға қарағанда жақсы</w:t>
            </w:r>
            <w:r w:rsidR="00107CB4" w:rsidRPr="00DF27F3">
              <w:rPr>
                <w:color w:val="000000" w:themeColor="text1"/>
                <w:szCs w:val="28"/>
              </w:rPr>
              <w:t>.</w:t>
            </w:r>
          </w:p>
          <w:p w14:paraId="5D6B9FCA" w14:textId="4B52F529" w:rsidR="00107CB4" w:rsidRPr="00DF27F3" w:rsidRDefault="00107CB4" w:rsidP="00E50164">
            <w:pPr>
              <w:ind w:firstLine="709"/>
              <w:jc w:val="both"/>
              <w:rPr>
                <w:color w:val="000000" w:themeColor="text1"/>
                <w:szCs w:val="28"/>
              </w:rPr>
            </w:pPr>
            <w:r w:rsidRPr="00DF27F3">
              <w:rPr>
                <w:color w:val="000000" w:themeColor="text1"/>
                <w:szCs w:val="28"/>
              </w:rPr>
              <w:t xml:space="preserve">    SVM</w:t>
            </w:r>
            <w:r w:rsidR="00400849" w:rsidRPr="00DF27F3">
              <w:rPr>
                <w:color w:val="000000" w:themeColor="text1"/>
                <w:szCs w:val="28"/>
              </w:rPr>
              <w:t>-</w:t>
            </w:r>
            <w:r w:rsidR="00400849" w:rsidRPr="00DF27F3">
              <w:rPr>
                <w:color w:val="000000" w:themeColor="text1"/>
                <w:szCs w:val="28"/>
                <w:lang w:val="kk-KZ"/>
              </w:rPr>
              <w:t>ге қарсы</w:t>
            </w:r>
            <w:r w:rsidRPr="00DF27F3">
              <w:rPr>
                <w:color w:val="000000" w:themeColor="text1"/>
                <w:szCs w:val="28"/>
              </w:rPr>
              <w:t>:</w:t>
            </w:r>
          </w:p>
          <w:p w14:paraId="04DDFAF4" w14:textId="0D7BDD0D" w:rsidR="00107CB4" w:rsidRPr="00DF27F3" w:rsidRDefault="00400849" w:rsidP="00E50164">
            <w:pPr>
              <w:ind w:firstLine="709"/>
              <w:jc w:val="both"/>
              <w:rPr>
                <w:color w:val="000000" w:themeColor="text1"/>
                <w:szCs w:val="28"/>
              </w:rPr>
            </w:pPr>
            <w:r w:rsidRPr="00DF27F3">
              <w:rPr>
                <w:color w:val="000000" w:themeColor="text1"/>
                <w:szCs w:val="28"/>
              </w:rPr>
              <w:t>SVM негізгі трюкті қолдана отырып, сызықтық және сызықтық емес шешімдерді қолдайды</w:t>
            </w:r>
            <w:r w:rsidR="00107CB4" w:rsidRPr="00DF27F3">
              <w:rPr>
                <w:color w:val="000000" w:themeColor="text1"/>
                <w:szCs w:val="28"/>
              </w:rPr>
              <w:t>.</w:t>
            </w:r>
          </w:p>
          <w:p w14:paraId="52F10BB3" w14:textId="54103FD1" w:rsidR="00107CB4" w:rsidRPr="00DF27F3" w:rsidRDefault="00400849" w:rsidP="00E50164">
            <w:pPr>
              <w:ind w:firstLine="709"/>
              <w:jc w:val="both"/>
              <w:rPr>
                <w:color w:val="000000" w:themeColor="text1"/>
                <w:szCs w:val="28"/>
              </w:rPr>
            </w:pPr>
            <w:r w:rsidRPr="00DF27F3">
              <w:rPr>
                <w:color w:val="000000" w:themeColor="text1"/>
                <w:szCs w:val="28"/>
              </w:rPr>
              <w:t>SVM шығ</w:t>
            </w:r>
            <w:r w:rsidRPr="00DF27F3">
              <w:rPr>
                <w:color w:val="000000" w:themeColor="text1"/>
                <w:szCs w:val="28"/>
                <w:lang w:val="kk-KZ"/>
              </w:rPr>
              <w:t>ын</w:t>
            </w:r>
            <w:r w:rsidRPr="00DF27F3">
              <w:rPr>
                <w:color w:val="000000" w:themeColor="text1"/>
                <w:szCs w:val="28"/>
              </w:rPr>
              <w:t>дыларды LR-ге қарағанда жақсы өңдейді</w:t>
            </w:r>
            <w:r w:rsidR="00107CB4" w:rsidRPr="00DF27F3">
              <w:rPr>
                <w:color w:val="000000" w:themeColor="text1"/>
                <w:szCs w:val="28"/>
              </w:rPr>
              <w:t>.</w:t>
            </w:r>
          </w:p>
          <w:p w14:paraId="045AC08D" w14:textId="24B86A46" w:rsidR="00107CB4" w:rsidRPr="00DF27F3" w:rsidRDefault="00400849" w:rsidP="00E50164">
            <w:pPr>
              <w:ind w:firstLine="709"/>
              <w:jc w:val="both"/>
              <w:rPr>
                <w:color w:val="000000" w:themeColor="text1"/>
                <w:szCs w:val="28"/>
              </w:rPr>
            </w:pPr>
            <w:r w:rsidRPr="00DF27F3">
              <w:rPr>
                <w:color w:val="000000" w:themeColor="text1"/>
                <w:szCs w:val="28"/>
              </w:rPr>
              <w:t xml:space="preserve">Олардың екеуі де оқу мәліметтері аз болған кезде және </w:t>
            </w:r>
            <w:r w:rsidRPr="00DF27F3">
              <w:rPr>
                <w:color w:val="000000" w:themeColor="text1"/>
                <w:szCs w:val="28"/>
                <w:lang w:val="kk-KZ"/>
              </w:rPr>
              <w:t>функциялар көп</w:t>
            </w:r>
            <w:r w:rsidRPr="00DF27F3">
              <w:rPr>
                <w:color w:val="000000" w:themeColor="text1"/>
                <w:szCs w:val="28"/>
              </w:rPr>
              <w:t xml:space="preserve"> болған кезде жақсы жұмыс істейді</w:t>
            </w:r>
            <w:r w:rsidR="00107CB4" w:rsidRPr="00DF27F3">
              <w:rPr>
                <w:color w:val="000000" w:themeColor="text1"/>
                <w:szCs w:val="28"/>
              </w:rPr>
              <w:t>.</w:t>
            </w:r>
          </w:p>
          <w:p w14:paraId="289991A1" w14:textId="492909B6" w:rsidR="00107CB4" w:rsidRPr="00DF27F3" w:rsidRDefault="00107CB4" w:rsidP="00E50164">
            <w:pPr>
              <w:ind w:firstLine="709"/>
              <w:jc w:val="both"/>
              <w:rPr>
                <w:color w:val="000000" w:themeColor="text1"/>
                <w:szCs w:val="28"/>
              </w:rPr>
            </w:pPr>
            <w:r w:rsidRPr="00DF27F3">
              <w:rPr>
                <w:color w:val="000000" w:themeColor="text1"/>
                <w:szCs w:val="28"/>
              </w:rPr>
              <w:t xml:space="preserve">     KNN</w:t>
            </w:r>
            <w:r w:rsidR="00400849" w:rsidRPr="00DF27F3">
              <w:rPr>
                <w:color w:val="000000" w:themeColor="text1"/>
                <w:szCs w:val="28"/>
                <w:lang w:val="kk-KZ"/>
              </w:rPr>
              <w:t>-ге қарсы</w:t>
            </w:r>
            <w:r w:rsidRPr="00DF27F3">
              <w:rPr>
                <w:color w:val="000000" w:themeColor="text1"/>
                <w:szCs w:val="28"/>
              </w:rPr>
              <w:t>:</w:t>
            </w:r>
          </w:p>
          <w:p w14:paraId="7B3CDD6D" w14:textId="77777777" w:rsidR="00400849" w:rsidRPr="00DF27F3" w:rsidRDefault="00400849" w:rsidP="00E50164">
            <w:pPr>
              <w:ind w:firstLine="709"/>
              <w:jc w:val="both"/>
              <w:rPr>
                <w:color w:val="000000" w:themeColor="text1"/>
                <w:szCs w:val="28"/>
              </w:rPr>
            </w:pPr>
            <w:r w:rsidRPr="00DF27F3">
              <w:rPr>
                <w:color w:val="000000" w:themeColor="text1"/>
                <w:szCs w:val="28"/>
              </w:rPr>
              <w:t>KNN-параметрлік емес модель, ал LR - параметрлік модель.</w:t>
            </w:r>
          </w:p>
          <w:p w14:paraId="60787EE6" w14:textId="7E2B21D3" w:rsidR="00107CB4" w:rsidRPr="00DF27F3" w:rsidRDefault="00400849" w:rsidP="00E50164">
            <w:pPr>
              <w:ind w:firstLine="709"/>
              <w:jc w:val="both"/>
              <w:rPr>
                <w:color w:val="000000" w:themeColor="text1"/>
                <w:szCs w:val="28"/>
              </w:rPr>
            </w:pPr>
            <w:r w:rsidRPr="00DF27F3">
              <w:rPr>
                <w:color w:val="000000" w:themeColor="text1"/>
                <w:szCs w:val="28"/>
              </w:rPr>
              <w:t>KNN нақты уақыт режимінде баяу жұмыс істейді, өйткені ол барлық жаттығу деректерін қадағалап, көрші түйіндерді табуы керек, ал LR нәтижені θ реттелген коэффициенттерден оңай шығара алады.</w:t>
            </w:r>
          </w:p>
          <w:p w14:paraId="09A922C9" w14:textId="3711555D" w:rsidR="00107CB4" w:rsidRPr="00DF27F3" w:rsidRDefault="00107CB4" w:rsidP="00E50164">
            <w:pPr>
              <w:ind w:firstLine="709"/>
              <w:jc w:val="both"/>
              <w:rPr>
                <w:color w:val="000000" w:themeColor="text1"/>
                <w:szCs w:val="28"/>
              </w:rPr>
            </w:pPr>
            <w:r w:rsidRPr="00DF27F3">
              <w:rPr>
                <w:color w:val="000000" w:themeColor="text1"/>
                <w:szCs w:val="28"/>
              </w:rPr>
              <w:t xml:space="preserve">      </w:t>
            </w:r>
            <w:r w:rsidR="00521319" w:rsidRPr="00DF27F3">
              <w:rPr>
                <w:color w:val="000000" w:themeColor="text1"/>
                <w:szCs w:val="28"/>
              </w:rPr>
              <w:t xml:space="preserve">нейрондық </w:t>
            </w:r>
            <w:r w:rsidR="00521319" w:rsidRPr="00DF27F3">
              <w:rPr>
                <w:color w:val="000000" w:themeColor="text1"/>
                <w:szCs w:val="28"/>
                <w:lang w:val="kk-KZ"/>
              </w:rPr>
              <w:t>ж</w:t>
            </w:r>
            <w:r w:rsidR="00521319" w:rsidRPr="00DF27F3">
              <w:rPr>
                <w:color w:val="000000" w:themeColor="text1"/>
                <w:szCs w:val="28"/>
              </w:rPr>
              <w:t>еліге қарсы</w:t>
            </w:r>
            <w:r w:rsidRPr="00DF27F3">
              <w:rPr>
                <w:color w:val="000000" w:themeColor="text1"/>
                <w:szCs w:val="28"/>
              </w:rPr>
              <w:t>:</w:t>
            </w:r>
          </w:p>
          <w:p w14:paraId="38A83BB5" w14:textId="5A56987B" w:rsidR="00107CB4" w:rsidRPr="00DF27F3" w:rsidRDefault="00521319" w:rsidP="00E50164">
            <w:pPr>
              <w:ind w:firstLine="709"/>
              <w:jc w:val="both"/>
              <w:rPr>
                <w:color w:val="000000" w:themeColor="text1"/>
                <w:szCs w:val="28"/>
              </w:rPr>
            </w:pPr>
            <w:r w:rsidRPr="00DF27F3">
              <w:rPr>
                <w:color w:val="000000" w:themeColor="text1"/>
                <w:szCs w:val="28"/>
              </w:rPr>
              <w:t xml:space="preserve">Нейрондық желілер LR моделімен салыстырғанда үлкен </w:t>
            </w:r>
            <w:r w:rsidRPr="00DF27F3">
              <w:rPr>
                <w:color w:val="000000" w:themeColor="text1"/>
                <w:szCs w:val="28"/>
                <w:lang w:val="kk-KZ"/>
              </w:rPr>
              <w:t>оқыту</w:t>
            </w:r>
            <w:r w:rsidRPr="00DF27F3">
              <w:rPr>
                <w:color w:val="000000" w:themeColor="text1"/>
                <w:szCs w:val="28"/>
              </w:rPr>
              <w:t xml:space="preserve"> деректерін қажет етеді, ал LR тіпті аз </w:t>
            </w:r>
            <w:r w:rsidRPr="00DF27F3">
              <w:rPr>
                <w:color w:val="000000" w:themeColor="text1"/>
                <w:szCs w:val="28"/>
                <w:lang w:val="kk-KZ"/>
              </w:rPr>
              <w:t>оқыту</w:t>
            </w:r>
            <w:r w:rsidRPr="00DF27F3">
              <w:rPr>
                <w:color w:val="000000" w:themeColor="text1"/>
                <w:szCs w:val="28"/>
              </w:rPr>
              <w:t xml:space="preserve"> деректерімен де жақсы жұмыс істей алады</w:t>
            </w:r>
            <w:r w:rsidR="00107CB4" w:rsidRPr="00DF27F3">
              <w:rPr>
                <w:color w:val="000000" w:themeColor="text1"/>
                <w:szCs w:val="28"/>
              </w:rPr>
              <w:t>.</w:t>
            </w:r>
          </w:p>
          <w:p w14:paraId="29075B8F" w14:textId="4CD81892" w:rsidR="00107CB4" w:rsidRPr="00DF27F3" w:rsidRDefault="00521319" w:rsidP="00E50164">
            <w:pPr>
              <w:ind w:firstLine="709"/>
              <w:jc w:val="both"/>
              <w:rPr>
                <w:color w:val="000000" w:themeColor="text1"/>
                <w:szCs w:val="28"/>
              </w:rPr>
            </w:pPr>
            <w:r w:rsidRPr="00DF27F3">
              <w:rPr>
                <w:color w:val="000000" w:themeColor="text1"/>
                <w:szCs w:val="28"/>
              </w:rPr>
              <w:t>NN LR-мен салыстырғанда баяу болады</w:t>
            </w:r>
            <w:r w:rsidR="00107CB4" w:rsidRPr="00DF27F3">
              <w:rPr>
                <w:color w:val="000000" w:themeColor="text1"/>
                <w:szCs w:val="28"/>
              </w:rPr>
              <w:t>.</w:t>
            </w:r>
          </w:p>
          <w:p w14:paraId="1A503765" w14:textId="36F3A80B" w:rsidR="00107CB4" w:rsidRPr="00DF27F3" w:rsidRDefault="00521319" w:rsidP="00E50164">
            <w:pPr>
              <w:ind w:firstLine="709"/>
              <w:jc w:val="both"/>
              <w:rPr>
                <w:color w:val="000000" w:themeColor="text1"/>
                <w:szCs w:val="28"/>
              </w:rPr>
            </w:pPr>
            <w:r w:rsidRPr="00DF27F3">
              <w:rPr>
                <w:color w:val="000000" w:themeColor="text1"/>
                <w:szCs w:val="28"/>
                <w:lang w:val="kk-KZ"/>
              </w:rPr>
              <w:t>Н</w:t>
            </w:r>
            <w:r w:rsidRPr="00DF27F3">
              <w:rPr>
                <w:color w:val="000000" w:themeColor="text1"/>
                <w:szCs w:val="28"/>
              </w:rPr>
              <w:t xml:space="preserve">ейрондық желілермен </w:t>
            </w:r>
            <w:r w:rsidRPr="00DF27F3">
              <w:rPr>
                <w:color w:val="000000" w:themeColor="text1"/>
                <w:szCs w:val="28"/>
                <w:lang w:val="kk-KZ"/>
              </w:rPr>
              <w:t>о</w:t>
            </w:r>
            <w:r w:rsidRPr="00DF27F3">
              <w:rPr>
                <w:color w:val="000000" w:themeColor="text1"/>
                <w:szCs w:val="28"/>
              </w:rPr>
              <w:t>рташа дәлдік әрдайым жақсы болады</w:t>
            </w:r>
            <w:r w:rsidR="00107CB4" w:rsidRPr="00DF27F3">
              <w:rPr>
                <w:color w:val="000000" w:themeColor="text1"/>
                <w:szCs w:val="28"/>
              </w:rPr>
              <w:t>.</w:t>
            </w:r>
          </w:p>
        </w:tc>
      </w:tr>
      <w:tr w:rsidR="00DF27F3" w:rsidRPr="006E6105" w14:paraId="25A86EDF" w14:textId="77777777" w:rsidTr="004E0BF8">
        <w:trPr>
          <w:jc w:val="center"/>
        </w:trPr>
        <w:tc>
          <w:tcPr>
            <w:tcW w:w="1268" w:type="dxa"/>
            <w:vAlign w:val="center"/>
          </w:tcPr>
          <w:p w14:paraId="0472834B" w14:textId="49480AD9" w:rsidR="00107CB4" w:rsidRPr="00DF27F3" w:rsidRDefault="00E72F7C" w:rsidP="00E50164">
            <w:pPr>
              <w:jc w:val="both"/>
              <w:rPr>
                <w:color w:val="000000" w:themeColor="text1"/>
                <w:szCs w:val="28"/>
              </w:rPr>
            </w:pPr>
            <w:r w:rsidRPr="00DF27F3">
              <w:rPr>
                <w:color w:val="000000" w:themeColor="text1"/>
                <w:szCs w:val="28"/>
              </w:rPr>
              <w:lastRenderedPageBreak/>
              <w:t xml:space="preserve">Логистикалық регрессия </w:t>
            </w:r>
            <w:r w:rsidR="00107CB4" w:rsidRPr="00DF27F3">
              <w:rPr>
                <w:color w:val="000000" w:themeColor="text1"/>
                <w:szCs w:val="28"/>
              </w:rPr>
              <w:t>(Logistic regression)</w:t>
            </w:r>
          </w:p>
        </w:tc>
        <w:tc>
          <w:tcPr>
            <w:tcW w:w="8083" w:type="dxa"/>
            <w:vAlign w:val="center"/>
          </w:tcPr>
          <w:p w14:paraId="38237896" w14:textId="0F8C581F" w:rsidR="00107CB4" w:rsidRPr="00DF27F3" w:rsidRDefault="00107CB4" w:rsidP="00E50164">
            <w:pPr>
              <w:ind w:firstLine="709"/>
              <w:jc w:val="both"/>
              <w:rPr>
                <w:color w:val="000000" w:themeColor="text1"/>
                <w:szCs w:val="28"/>
              </w:rPr>
            </w:pPr>
            <w:r w:rsidRPr="00DF27F3">
              <w:rPr>
                <w:color w:val="000000" w:themeColor="text1"/>
                <w:szCs w:val="28"/>
              </w:rPr>
              <w:t xml:space="preserve">     </w:t>
            </w:r>
            <w:r w:rsidR="00521319" w:rsidRPr="00DF27F3">
              <w:rPr>
                <w:color w:val="000000" w:themeColor="text1"/>
                <w:szCs w:val="28"/>
              </w:rPr>
              <w:t>SVM қарсы</w:t>
            </w:r>
            <w:r w:rsidRPr="00DF27F3">
              <w:rPr>
                <w:color w:val="000000" w:themeColor="text1"/>
                <w:szCs w:val="28"/>
              </w:rPr>
              <w:t>:</w:t>
            </w:r>
          </w:p>
          <w:p w14:paraId="3A683409" w14:textId="77777777" w:rsidR="00521319" w:rsidRPr="00DF27F3" w:rsidRDefault="00521319" w:rsidP="00E50164">
            <w:pPr>
              <w:ind w:firstLine="709"/>
              <w:jc w:val="both"/>
              <w:rPr>
                <w:color w:val="000000" w:themeColor="text1"/>
                <w:szCs w:val="28"/>
                <w:lang w:val="kk-KZ"/>
              </w:rPr>
            </w:pPr>
            <w:r w:rsidRPr="00DF27F3">
              <w:rPr>
                <w:color w:val="000000" w:themeColor="text1"/>
                <w:szCs w:val="28"/>
              </w:rPr>
              <w:t>SVM сызықтық емес шешімдерді өңдей алады, ал логистикалық регрессия тек сызықтық шешімдерді өңдей алады.</w:t>
            </w:r>
            <w:r w:rsidRPr="00DF27F3">
              <w:rPr>
                <w:color w:val="000000" w:themeColor="text1"/>
                <w:szCs w:val="28"/>
                <w:lang w:val="kk-KZ"/>
              </w:rPr>
              <w:t xml:space="preserve"> </w:t>
            </w:r>
          </w:p>
          <w:p w14:paraId="7CAADCFE" w14:textId="41ECF462" w:rsidR="00521319" w:rsidRPr="006E6105" w:rsidRDefault="00521319" w:rsidP="00E50164">
            <w:pPr>
              <w:ind w:firstLine="709"/>
              <w:jc w:val="both"/>
              <w:rPr>
                <w:color w:val="000000" w:themeColor="text1"/>
                <w:szCs w:val="28"/>
                <w:lang w:val="kk-KZ"/>
              </w:rPr>
            </w:pPr>
            <w:r w:rsidRPr="006E6105">
              <w:rPr>
                <w:color w:val="000000" w:themeColor="text1"/>
                <w:szCs w:val="28"/>
                <w:lang w:val="kk-KZ"/>
              </w:rPr>
              <w:t>Сызықтық SVM шығарындыларды жақсырақ басқарады, өйткені ол шешімді максималды маржамен шығарады.</w:t>
            </w:r>
          </w:p>
          <w:p w14:paraId="202B2142" w14:textId="47AB82A1" w:rsidR="00107CB4" w:rsidRPr="006E6105" w:rsidRDefault="00521319" w:rsidP="00E50164">
            <w:pPr>
              <w:ind w:firstLine="709"/>
              <w:jc w:val="both"/>
              <w:rPr>
                <w:color w:val="000000" w:themeColor="text1"/>
                <w:szCs w:val="28"/>
                <w:lang w:val="kk-KZ"/>
              </w:rPr>
            </w:pPr>
            <w:r w:rsidRPr="006E6105">
              <w:rPr>
                <w:color w:val="000000" w:themeColor="text1"/>
                <w:szCs w:val="28"/>
                <w:lang w:val="kk-KZ"/>
              </w:rPr>
              <w:t>SVM-де топсаның жоғалуы LR-де журнал шығынынан асып түседі</w:t>
            </w:r>
            <w:r w:rsidR="00107CB4" w:rsidRPr="006E6105">
              <w:rPr>
                <w:color w:val="000000" w:themeColor="text1"/>
                <w:szCs w:val="28"/>
                <w:lang w:val="kk-KZ"/>
              </w:rPr>
              <w:t>.</w:t>
            </w:r>
          </w:p>
          <w:p w14:paraId="31A79B33" w14:textId="1CFBD017" w:rsidR="00107CB4" w:rsidRPr="006E6105" w:rsidRDefault="00107CB4" w:rsidP="00E50164">
            <w:pPr>
              <w:ind w:firstLine="709"/>
              <w:jc w:val="both"/>
              <w:rPr>
                <w:color w:val="000000" w:themeColor="text1"/>
                <w:szCs w:val="28"/>
                <w:lang w:val="kk-KZ"/>
              </w:rPr>
            </w:pPr>
            <w:r w:rsidRPr="006E6105">
              <w:rPr>
                <w:color w:val="000000" w:themeColor="text1"/>
                <w:szCs w:val="28"/>
                <w:lang w:val="kk-KZ"/>
              </w:rPr>
              <w:t xml:space="preserve"> </w:t>
            </w:r>
            <w:r w:rsidR="00521319" w:rsidRPr="00DF27F3">
              <w:rPr>
                <w:color w:val="000000" w:themeColor="text1"/>
                <w:szCs w:val="28"/>
                <w:lang w:val="kk-KZ"/>
              </w:rPr>
              <w:t>Ш</w:t>
            </w:r>
            <w:r w:rsidR="00521319" w:rsidRPr="006E6105">
              <w:rPr>
                <w:color w:val="000000" w:themeColor="text1"/>
                <w:szCs w:val="28"/>
                <w:lang w:val="kk-KZ"/>
              </w:rPr>
              <w:t>ешім</w:t>
            </w:r>
            <w:r w:rsidR="00521319" w:rsidRPr="00DF27F3">
              <w:rPr>
                <w:color w:val="000000" w:themeColor="text1"/>
                <w:szCs w:val="28"/>
                <w:lang w:val="kk-KZ"/>
              </w:rPr>
              <w:t xml:space="preserve">дер </w:t>
            </w:r>
            <w:r w:rsidR="00521319" w:rsidRPr="006E6105">
              <w:rPr>
                <w:color w:val="000000" w:themeColor="text1"/>
                <w:szCs w:val="28"/>
                <w:lang w:val="kk-KZ"/>
              </w:rPr>
              <w:t>ағашына қарсы</w:t>
            </w:r>
            <w:r w:rsidRPr="006E6105">
              <w:rPr>
                <w:color w:val="000000" w:themeColor="text1"/>
                <w:szCs w:val="28"/>
                <w:lang w:val="kk-KZ"/>
              </w:rPr>
              <w:t>:</w:t>
            </w:r>
          </w:p>
          <w:p w14:paraId="7B8C2EA5" w14:textId="77777777" w:rsidR="00E72F7C" w:rsidRPr="006E6105" w:rsidRDefault="00E72F7C" w:rsidP="00E50164">
            <w:pPr>
              <w:ind w:firstLine="709"/>
              <w:jc w:val="both"/>
              <w:rPr>
                <w:color w:val="000000" w:themeColor="text1"/>
                <w:szCs w:val="28"/>
                <w:lang w:val="kk-KZ"/>
              </w:rPr>
            </w:pPr>
            <w:r w:rsidRPr="006E6105">
              <w:rPr>
                <w:color w:val="000000" w:themeColor="text1"/>
                <w:szCs w:val="28"/>
                <w:lang w:val="kk-KZ"/>
              </w:rPr>
              <w:t>Шешім қабылдау ағаштары белгілердің маңыздылығын анықтай алмайды, бірақ LR мұны жасай алады.</w:t>
            </w:r>
          </w:p>
          <w:p w14:paraId="10C388AD" w14:textId="77777777" w:rsidR="00E72F7C" w:rsidRPr="006E6105" w:rsidRDefault="00E72F7C" w:rsidP="00E50164">
            <w:pPr>
              <w:ind w:firstLine="709"/>
              <w:jc w:val="both"/>
              <w:rPr>
                <w:color w:val="000000" w:themeColor="text1"/>
                <w:szCs w:val="28"/>
                <w:lang w:val="kk-KZ"/>
              </w:rPr>
            </w:pPr>
            <w:r w:rsidRPr="006E6105">
              <w:rPr>
                <w:color w:val="000000" w:themeColor="text1"/>
                <w:szCs w:val="28"/>
                <w:lang w:val="kk-KZ"/>
              </w:rPr>
              <w:t>Шешім ағаштары LR-ге қарағанда категориялық мәндерге жақсы сәйкес келеді.</w:t>
            </w:r>
          </w:p>
          <w:p w14:paraId="4E2CFBB2" w14:textId="07FDE808" w:rsidR="00107CB4" w:rsidRPr="006E6105" w:rsidRDefault="00E72F7C" w:rsidP="00E50164">
            <w:pPr>
              <w:ind w:firstLine="709"/>
              <w:jc w:val="both"/>
              <w:rPr>
                <w:color w:val="000000" w:themeColor="text1"/>
                <w:szCs w:val="28"/>
                <w:lang w:val="kk-KZ"/>
              </w:rPr>
            </w:pPr>
            <w:r w:rsidRPr="006E6105">
              <w:rPr>
                <w:color w:val="000000" w:themeColor="text1"/>
                <w:szCs w:val="28"/>
                <w:lang w:val="kk-KZ"/>
              </w:rPr>
              <w:t xml:space="preserve">нейрондық </w:t>
            </w:r>
            <w:r w:rsidRPr="00DF27F3">
              <w:rPr>
                <w:color w:val="000000" w:themeColor="text1"/>
                <w:szCs w:val="28"/>
                <w:lang w:val="kk-KZ"/>
              </w:rPr>
              <w:t>ж</w:t>
            </w:r>
            <w:r w:rsidRPr="006E6105">
              <w:rPr>
                <w:color w:val="000000" w:themeColor="text1"/>
                <w:szCs w:val="28"/>
                <w:lang w:val="kk-KZ"/>
              </w:rPr>
              <w:t>еліге қарсы</w:t>
            </w:r>
            <w:r w:rsidR="00107CB4" w:rsidRPr="006E6105">
              <w:rPr>
                <w:color w:val="000000" w:themeColor="text1"/>
                <w:szCs w:val="28"/>
                <w:lang w:val="kk-KZ"/>
              </w:rPr>
              <w:t>:</w:t>
            </w:r>
          </w:p>
          <w:p w14:paraId="2EC0CD2F" w14:textId="7CEE8DA3" w:rsidR="00107CB4" w:rsidRPr="006E6105" w:rsidRDefault="00E72F7C" w:rsidP="00E50164">
            <w:pPr>
              <w:ind w:firstLine="709"/>
              <w:jc w:val="both"/>
              <w:rPr>
                <w:color w:val="000000" w:themeColor="text1"/>
                <w:szCs w:val="28"/>
                <w:lang w:val="kk-KZ"/>
              </w:rPr>
            </w:pPr>
            <w:r w:rsidRPr="006E6105">
              <w:rPr>
                <w:color w:val="000000" w:themeColor="text1"/>
                <w:szCs w:val="28"/>
                <w:lang w:val="kk-KZ"/>
              </w:rPr>
              <w:t>NN LR мүмкін емес сызықтық емес шешімдерді қ</w:t>
            </w:r>
            <w:r w:rsidRPr="00DF27F3">
              <w:rPr>
                <w:color w:val="000000" w:themeColor="text1"/>
                <w:szCs w:val="28"/>
                <w:lang w:val="kk-KZ"/>
              </w:rPr>
              <w:t>абылдай</w:t>
            </w:r>
            <w:r w:rsidRPr="006E6105">
              <w:rPr>
                <w:color w:val="000000" w:themeColor="text1"/>
                <w:szCs w:val="28"/>
                <w:lang w:val="kk-KZ"/>
              </w:rPr>
              <w:t xml:space="preserve"> алады</w:t>
            </w:r>
            <w:r w:rsidR="00107CB4" w:rsidRPr="006E6105">
              <w:rPr>
                <w:color w:val="000000" w:themeColor="text1"/>
                <w:szCs w:val="28"/>
                <w:lang w:val="kk-KZ"/>
              </w:rPr>
              <w:t>.</w:t>
            </w:r>
          </w:p>
          <w:p w14:paraId="358C3EAB" w14:textId="6A25D47F" w:rsidR="00107CB4" w:rsidRPr="006E6105" w:rsidRDefault="00E72F7C" w:rsidP="00E50164">
            <w:pPr>
              <w:ind w:firstLine="709"/>
              <w:jc w:val="both"/>
              <w:rPr>
                <w:color w:val="000000" w:themeColor="text1"/>
                <w:szCs w:val="28"/>
                <w:lang w:val="kk-KZ"/>
              </w:rPr>
            </w:pPr>
            <w:r w:rsidRPr="006E6105">
              <w:rPr>
                <w:color w:val="000000" w:themeColor="text1"/>
                <w:szCs w:val="28"/>
                <w:lang w:val="kk-KZ"/>
              </w:rPr>
              <w:t>LR дөңес жоғалту функциясына ие, сондықтан ол жергілікті минимумдарда қатып қалмайды, ал NN қатып қалуы мүмкін</w:t>
            </w:r>
            <w:r w:rsidR="00107CB4" w:rsidRPr="006E6105">
              <w:rPr>
                <w:color w:val="000000" w:themeColor="text1"/>
                <w:szCs w:val="28"/>
                <w:lang w:val="kk-KZ"/>
              </w:rPr>
              <w:t>.</w:t>
            </w:r>
          </w:p>
          <w:p w14:paraId="604D019B" w14:textId="69AB24AD" w:rsidR="00107CB4" w:rsidRPr="006E6105" w:rsidRDefault="00E72F7C" w:rsidP="00E50164">
            <w:pPr>
              <w:ind w:firstLine="709"/>
              <w:jc w:val="both"/>
              <w:rPr>
                <w:color w:val="000000" w:themeColor="text1"/>
                <w:szCs w:val="28"/>
                <w:lang w:val="kk-KZ"/>
              </w:rPr>
            </w:pPr>
            <w:r w:rsidRPr="006E6105">
              <w:rPr>
                <w:color w:val="000000" w:themeColor="text1"/>
                <w:szCs w:val="28"/>
                <w:lang w:val="kk-KZ"/>
              </w:rPr>
              <w:t xml:space="preserve">LR оқыту деректері аз </w:t>
            </w:r>
            <w:r w:rsidRPr="00DF27F3">
              <w:rPr>
                <w:color w:val="000000" w:themeColor="text1"/>
                <w:szCs w:val="28"/>
                <w:lang w:val="kk-KZ"/>
              </w:rPr>
              <w:t xml:space="preserve">және функциялар көп болған кезде </w:t>
            </w:r>
            <w:r w:rsidRPr="006E6105">
              <w:rPr>
                <w:color w:val="000000" w:themeColor="text1"/>
                <w:szCs w:val="28"/>
                <w:lang w:val="kk-KZ"/>
              </w:rPr>
              <w:t>NN-ден асып түседі, ал NN-ге үлкен оқ</w:t>
            </w:r>
            <w:r w:rsidR="005F569E" w:rsidRPr="00DF27F3">
              <w:rPr>
                <w:color w:val="000000" w:themeColor="text1"/>
                <w:szCs w:val="28"/>
                <w:lang w:val="kk-KZ"/>
              </w:rPr>
              <w:t>ыту</w:t>
            </w:r>
            <w:r w:rsidRPr="006E6105">
              <w:rPr>
                <w:color w:val="000000" w:themeColor="text1"/>
                <w:szCs w:val="28"/>
                <w:lang w:val="kk-KZ"/>
              </w:rPr>
              <w:t xml:space="preserve"> деректері</w:t>
            </w:r>
            <w:r w:rsidR="005F569E" w:rsidRPr="00DF27F3">
              <w:rPr>
                <w:color w:val="000000" w:themeColor="text1"/>
                <w:szCs w:val="28"/>
                <w:lang w:val="kk-KZ"/>
              </w:rPr>
              <w:t>н</w:t>
            </w:r>
            <w:r w:rsidRPr="006E6105">
              <w:rPr>
                <w:color w:val="000000" w:themeColor="text1"/>
                <w:szCs w:val="28"/>
                <w:lang w:val="kk-KZ"/>
              </w:rPr>
              <w:t xml:space="preserve"> қажет</w:t>
            </w:r>
            <w:r w:rsidR="005F569E" w:rsidRPr="00DF27F3">
              <w:rPr>
                <w:color w:val="000000" w:themeColor="text1"/>
                <w:szCs w:val="28"/>
                <w:lang w:val="kk-KZ"/>
              </w:rPr>
              <w:t xml:space="preserve"> етеді</w:t>
            </w:r>
            <w:r w:rsidR="00107CB4" w:rsidRPr="006E6105">
              <w:rPr>
                <w:color w:val="000000" w:themeColor="text1"/>
                <w:szCs w:val="28"/>
                <w:lang w:val="kk-KZ"/>
              </w:rPr>
              <w:t>.</w:t>
            </w:r>
          </w:p>
          <w:p w14:paraId="05438F33" w14:textId="51BA88C1" w:rsidR="00107CB4" w:rsidRPr="00DF27F3" w:rsidRDefault="00107CB4" w:rsidP="00E50164">
            <w:pPr>
              <w:ind w:firstLine="709"/>
              <w:jc w:val="both"/>
              <w:rPr>
                <w:color w:val="000000" w:themeColor="text1"/>
                <w:szCs w:val="28"/>
              </w:rPr>
            </w:pPr>
            <w:r w:rsidRPr="006E6105">
              <w:rPr>
                <w:color w:val="000000" w:themeColor="text1"/>
                <w:szCs w:val="28"/>
                <w:lang w:val="kk-KZ"/>
              </w:rPr>
              <w:t xml:space="preserve">    </w:t>
            </w:r>
            <w:r w:rsidR="005F569E" w:rsidRPr="00DF27F3">
              <w:rPr>
                <w:color w:val="000000" w:themeColor="text1"/>
                <w:szCs w:val="28"/>
                <w:lang w:val="kk-KZ"/>
              </w:rPr>
              <w:t>Наивті Байеске қарсы</w:t>
            </w:r>
            <w:r w:rsidRPr="00DF27F3">
              <w:rPr>
                <w:color w:val="000000" w:themeColor="text1"/>
                <w:szCs w:val="28"/>
              </w:rPr>
              <w:t>:</w:t>
            </w:r>
          </w:p>
          <w:p w14:paraId="0BD93C9F" w14:textId="4F191C55" w:rsidR="00107CB4" w:rsidRPr="00DF27F3" w:rsidRDefault="005F569E" w:rsidP="00E50164">
            <w:pPr>
              <w:ind w:firstLine="709"/>
              <w:jc w:val="both"/>
              <w:rPr>
                <w:color w:val="000000" w:themeColor="text1"/>
                <w:szCs w:val="28"/>
              </w:rPr>
            </w:pPr>
            <w:r w:rsidRPr="00DF27F3">
              <w:rPr>
                <w:color w:val="000000" w:themeColor="text1"/>
                <w:szCs w:val="28"/>
                <w:lang w:val="kk-KZ"/>
              </w:rPr>
              <w:t>Б</w:t>
            </w:r>
            <w:r w:rsidRPr="00DF27F3">
              <w:rPr>
                <w:color w:val="000000" w:themeColor="text1"/>
                <w:szCs w:val="28"/>
              </w:rPr>
              <w:t>айес-генеративті модель, ал LR - дискриминациялық модель.</w:t>
            </w:r>
          </w:p>
          <w:p w14:paraId="27F74FDE" w14:textId="6B9F9DE6" w:rsidR="00107CB4" w:rsidRPr="00DF27F3" w:rsidRDefault="005F569E" w:rsidP="00E50164">
            <w:pPr>
              <w:ind w:firstLine="709"/>
              <w:jc w:val="both"/>
              <w:rPr>
                <w:color w:val="000000" w:themeColor="text1"/>
                <w:szCs w:val="28"/>
              </w:rPr>
            </w:pPr>
            <w:r w:rsidRPr="00DF27F3">
              <w:rPr>
                <w:color w:val="000000" w:themeColor="text1"/>
                <w:szCs w:val="28"/>
                <w:lang w:val="kk-KZ"/>
              </w:rPr>
              <w:t>Б</w:t>
            </w:r>
            <w:r w:rsidRPr="00DF27F3">
              <w:rPr>
                <w:color w:val="000000" w:themeColor="text1"/>
                <w:szCs w:val="28"/>
              </w:rPr>
              <w:t>айес кішігірім мәліметтер жиынтығымен жақсы жұмыс істейді, ал LR + реттелуі ұқсас өнімділікті қамтамасыз ете алады</w:t>
            </w:r>
            <w:r w:rsidR="00107CB4" w:rsidRPr="00DF27F3">
              <w:rPr>
                <w:color w:val="000000" w:themeColor="text1"/>
                <w:szCs w:val="28"/>
              </w:rPr>
              <w:t>.</w:t>
            </w:r>
          </w:p>
          <w:p w14:paraId="55BFC2A7" w14:textId="377D316B" w:rsidR="00107CB4" w:rsidRPr="00DF27F3" w:rsidRDefault="00DA0E43" w:rsidP="00E50164">
            <w:pPr>
              <w:ind w:firstLine="709"/>
              <w:jc w:val="both"/>
              <w:rPr>
                <w:color w:val="000000" w:themeColor="text1"/>
                <w:szCs w:val="28"/>
              </w:rPr>
            </w:pPr>
            <w:r w:rsidRPr="00DF27F3">
              <w:rPr>
                <w:color w:val="000000" w:themeColor="text1"/>
                <w:szCs w:val="28"/>
              </w:rPr>
              <w:t>LR сызықтық негізделген</w:t>
            </w:r>
            <w:r w:rsidRPr="00DF27F3">
              <w:rPr>
                <w:color w:val="000000" w:themeColor="text1"/>
                <w:szCs w:val="28"/>
                <w:lang w:val="kk-KZ"/>
              </w:rPr>
              <w:t>,</w:t>
            </w:r>
            <w:r w:rsidRPr="00DF27F3">
              <w:rPr>
                <w:color w:val="000000" w:themeColor="text1"/>
                <w:szCs w:val="28"/>
              </w:rPr>
              <w:t xml:space="preserve"> </w:t>
            </w:r>
            <w:r w:rsidRPr="00DF27F3">
              <w:rPr>
                <w:color w:val="000000" w:themeColor="text1"/>
                <w:szCs w:val="28"/>
                <w:lang w:val="kk-KZ"/>
              </w:rPr>
              <w:t>Б</w:t>
            </w:r>
            <w:r w:rsidRPr="00DF27F3">
              <w:rPr>
                <w:color w:val="000000" w:themeColor="text1"/>
                <w:szCs w:val="28"/>
              </w:rPr>
              <w:t xml:space="preserve">айеске қарағанда жақсы жұмыс істейді, өйткені </w:t>
            </w:r>
            <w:r w:rsidRPr="00DF27F3">
              <w:rPr>
                <w:color w:val="000000" w:themeColor="text1"/>
                <w:szCs w:val="28"/>
                <w:lang w:val="kk-KZ"/>
              </w:rPr>
              <w:t>Б</w:t>
            </w:r>
            <w:r w:rsidRPr="00DF27F3">
              <w:rPr>
                <w:color w:val="000000" w:themeColor="text1"/>
                <w:szCs w:val="28"/>
              </w:rPr>
              <w:t>айес барлық мүмкіндіктер тәуелсіз бол</w:t>
            </w:r>
            <w:r w:rsidRPr="00DF27F3">
              <w:rPr>
                <w:color w:val="000000" w:themeColor="text1"/>
                <w:szCs w:val="28"/>
                <w:lang w:val="kk-KZ"/>
              </w:rPr>
              <w:t>ғанын</w:t>
            </w:r>
            <w:r w:rsidRPr="00DF27F3">
              <w:rPr>
                <w:color w:val="000000" w:themeColor="text1"/>
                <w:szCs w:val="28"/>
              </w:rPr>
              <w:t xml:space="preserve"> күтеді</w:t>
            </w:r>
            <w:r w:rsidR="00107CB4" w:rsidRPr="00DF27F3">
              <w:rPr>
                <w:color w:val="000000" w:themeColor="text1"/>
                <w:szCs w:val="28"/>
              </w:rPr>
              <w:t>.</w:t>
            </w:r>
          </w:p>
          <w:p w14:paraId="389B53B0" w14:textId="37DD01CA" w:rsidR="00107CB4" w:rsidRPr="00DF27F3" w:rsidRDefault="00107CB4" w:rsidP="00E50164">
            <w:pPr>
              <w:ind w:firstLine="709"/>
              <w:jc w:val="both"/>
              <w:rPr>
                <w:color w:val="000000" w:themeColor="text1"/>
                <w:szCs w:val="28"/>
              </w:rPr>
            </w:pPr>
            <w:r w:rsidRPr="00DF27F3">
              <w:rPr>
                <w:color w:val="000000" w:themeColor="text1"/>
                <w:szCs w:val="28"/>
              </w:rPr>
              <w:t xml:space="preserve">  KNN</w:t>
            </w:r>
            <w:r w:rsidR="00DA0E43" w:rsidRPr="00DF27F3">
              <w:rPr>
                <w:color w:val="000000" w:themeColor="text1"/>
                <w:szCs w:val="28"/>
              </w:rPr>
              <w:t>-</w:t>
            </w:r>
            <w:r w:rsidR="00DA0E43" w:rsidRPr="00DF27F3">
              <w:rPr>
                <w:color w:val="000000" w:themeColor="text1"/>
                <w:szCs w:val="28"/>
                <w:lang w:val="kk-KZ"/>
              </w:rPr>
              <w:t>ге қарсы</w:t>
            </w:r>
            <w:r w:rsidRPr="00DF27F3">
              <w:rPr>
                <w:color w:val="000000" w:themeColor="text1"/>
                <w:szCs w:val="28"/>
              </w:rPr>
              <w:t xml:space="preserve"> :</w:t>
            </w:r>
          </w:p>
          <w:p w14:paraId="39E66AAB" w14:textId="56E49514" w:rsidR="00107CB4" w:rsidRPr="00DF27F3" w:rsidRDefault="00DA0E43" w:rsidP="00E50164">
            <w:pPr>
              <w:ind w:firstLine="709"/>
              <w:jc w:val="both"/>
              <w:rPr>
                <w:color w:val="000000" w:themeColor="text1"/>
                <w:szCs w:val="28"/>
              </w:rPr>
            </w:pPr>
            <w:r w:rsidRPr="00DF27F3">
              <w:rPr>
                <w:color w:val="000000" w:themeColor="text1"/>
                <w:szCs w:val="28"/>
              </w:rPr>
              <w:t>KNN-параметрлік емес модель, мұнда LR - параметрлік модель.</w:t>
            </w:r>
          </w:p>
          <w:p w14:paraId="0CB22074" w14:textId="77777777" w:rsidR="00DA0E43" w:rsidRPr="00DF27F3" w:rsidRDefault="00DA0E43" w:rsidP="00E50164">
            <w:pPr>
              <w:ind w:firstLine="709"/>
              <w:jc w:val="both"/>
              <w:rPr>
                <w:color w:val="000000" w:themeColor="text1"/>
                <w:szCs w:val="28"/>
              </w:rPr>
            </w:pPr>
            <w:r w:rsidRPr="00DF27F3">
              <w:rPr>
                <w:color w:val="000000" w:themeColor="text1"/>
                <w:szCs w:val="28"/>
              </w:rPr>
              <w:t>KNN логистикалық регрессияға қарағанда баяу жұмыс істейді.</w:t>
            </w:r>
          </w:p>
          <w:p w14:paraId="54F10DB0" w14:textId="4C8034F4" w:rsidR="00107CB4" w:rsidRPr="00DF27F3" w:rsidRDefault="00DA0E43" w:rsidP="00E50164">
            <w:pPr>
              <w:ind w:firstLine="709"/>
              <w:jc w:val="both"/>
              <w:rPr>
                <w:color w:val="000000" w:themeColor="text1"/>
                <w:szCs w:val="28"/>
              </w:rPr>
            </w:pPr>
            <w:r w:rsidRPr="00DF27F3">
              <w:rPr>
                <w:color w:val="000000" w:themeColor="text1"/>
                <w:szCs w:val="28"/>
              </w:rPr>
              <w:t>KNN сызықтық емес шешімдерді қолдайды, ал LR тек сызықтық шешімдерді қолдайды</w:t>
            </w:r>
            <w:r w:rsidR="00107CB4" w:rsidRPr="00DF27F3">
              <w:rPr>
                <w:color w:val="000000" w:themeColor="text1"/>
                <w:szCs w:val="28"/>
              </w:rPr>
              <w:t>.</w:t>
            </w:r>
          </w:p>
          <w:p w14:paraId="3EA6F241" w14:textId="685E0227" w:rsidR="00107CB4" w:rsidRPr="00DF27F3" w:rsidRDefault="00DA0E43" w:rsidP="00E50164">
            <w:pPr>
              <w:ind w:firstLine="709"/>
              <w:jc w:val="both"/>
              <w:rPr>
                <w:color w:val="000000" w:themeColor="text1"/>
                <w:szCs w:val="28"/>
              </w:rPr>
            </w:pPr>
            <w:r w:rsidRPr="00DF27F3">
              <w:rPr>
                <w:color w:val="000000" w:themeColor="text1"/>
                <w:szCs w:val="28"/>
              </w:rPr>
              <w:t>LR сенімділік деңгейін анықтай алады (оның болжамына қатысты), ал KNN тек белгілерді көрсете алады</w:t>
            </w:r>
            <w:r w:rsidR="00107CB4" w:rsidRPr="00DF27F3">
              <w:rPr>
                <w:color w:val="000000" w:themeColor="text1"/>
                <w:szCs w:val="28"/>
              </w:rPr>
              <w:t>.</w:t>
            </w:r>
          </w:p>
        </w:tc>
      </w:tr>
      <w:tr w:rsidR="00DF27F3" w:rsidRPr="006E6105" w14:paraId="58BDE7AA" w14:textId="77777777" w:rsidTr="004E0BF8">
        <w:trPr>
          <w:jc w:val="center"/>
        </w:trPr>
        <w:tc>
          <w:tcPr>
            <w:tcW w:w="1268" w:type="dxa"/>
            <w:vAlign w:val="center"/>
          </w:tcPr>
          <w:p w14:paraId="49B230E3" w14:textId="4ABCEF25" w:rsidR="00107CB4" w:rsidRPr="00DF27F3" w:rsidRDefault="00107CB4" w:rsidP="00E50164">
            <w:pPr>
              <w:jc w:val="both"/>
              <w:rPr>
                <w:color w:val="000000" w:themeColor="text1"/>
                <w:szCs w:val="28"/>
              </w:rPr>
            </w:pPr>
            <w:r w:rsidRPr="00DF27F3">
              <w:rPr>
                <w:color w:val="000000" w:themeColor="text1"/>
                <w:szCs w:val="28"/>
              </w:rPr>
              <w:t>K-</w:t>
            </w:r>
            <w:r w:rsidR="00DA0E43" w:rsidRPr="00DF27F3">
              <w:rPr>
                <w:color w:val="000000" w:themeColor="text1"/>
                <w:szCs w:val="28"/>
                <w:lang w:val="kk-KZ"/>
              </w:rPr>
              <w:t>жақын көршілер</w:t>
            </w:r>
            <w:r w:rsidRPr="00DF27F3">
              <w:rPr>
                <w:color w:val="000000" w:themeColor="text1"/>
                <w:szCs w:val="28"/>
              </w:rPr>
              <w:t xml:space="preserve"> (KNN)</w:t>
            </w:r>
          </w:p>
        </w:tc>
        <w:tc>
          <w:tcPr>
            <w:tcW w:w="8083" w:type="dxa"/>
            <w:vAlign w:val="center"/>
          </w:tcPr>
          <w:p w14:paraId="540A4011" w14:textId="05C0C7AB" w:rsidR="00107CB4" w:rsidRPr="00DF27F3" w:rsidRDefault="00DA0E43" w:rsidP="00E50164">
            <w:pPr>
              <w:ind w:firstLine="709"/>
              <w:jc w:val="both"/>
              <w:rPr>
                <w:color w:val="000000" w:themeColor="text1"/>
                <w:szCs w:val="28"/>
              </w:rPr>
            </w:pPr>
            <w:r w:rsidRPr="00DF27F3">
              <w:rPr>
                <w:color w:val="000000" w:themeColor="text1"/>
                <w:szCs w:val="28"/>
                <w:lang w:val="kk-KZ"/>
              </w:rPr>
              <w:t>Наивті Байеске қарсы</w:t>
            </w:r>
            <w:r w:rsidR="00107CB4" w:rsidRPr="00DF27F3">
              <w:rPr>
                <w:color w:val="000000" w:themeColor="text1"/>
                <w:szCs w:val="28"/>
              </w:rPr>
              <w:t>:</w:t>
            </w:r>
          </w:p>
          <w:p w14:paraId="2848B095" w14:textId="0D4718DE" w:rsidR="00107CB4" w:rsidRPr="00DF27F3" w:rsidRDefault="00DA0E43" w:rsidP="00E50164">
            <w:pPr>
              <w:ind w:firstLine="709"/>
              <w:jc w:val="both"/>
              <w:rPr>
                <w:color w:val="000000" w:themeColor="text1"/>
                <w:szCs w:val="28"/>
              </w:rPr>
            </w:pPr>
            <w:r w:rsidRPr="00DF27F3">
              <w:rPr>
                <w:color w:val="000000" w:themeColor="text1"/>
                <w:szCs w:val="28"/>
              </w:rPr>
              <w:t>Naive Bayes KNN-ге қарағанда тезірек, KNN нақты уақытта орындау арқылы</w:t>
            </w:r>
            <w:r w:rsidRPr="00DF27F3">
              <w:rPr>
                <w:color w:val="000000" w:themeColor="text1"/>
                <w:szCs w:val="28"/>
                <w:lang w:val="kk-KZ"/>
              </w:rPr>
              <w:t xml:space="preserve"> ұзақ жұмыс атқарады</w:t>
            </w:r>
            <w:r w:rsidR="00107CB4" w:rsidRPr="00DF27F3">
              <w:rPr>
                <w:color w:val="000000" w:themeColor="text1"/>
                <w:szCs w:val="28"/>
              </w:rPr>
              <w:t>.</w:t>
            </w:r>
          </w:p>
          <w:p w14:paraId="07AB06E5" w14:textId="58655AF1" w:rsidR="00107CB4" w:rsidRPr="00DF27F3" w:rsidRDefault="00DA0E43" w:rsidP="00E50164">
            <w:pPr>
              <w:ind w:firstLine="709"/>
              <w:jc w:val="both"/>
              <w:rPr>
                <w:color w:val="000000" w:themeColor="text1"/>
                <w:szCs w:val="28"/>
              </w:rPr>
            </w:pPr>
            <w:r w:rsidRPr="00DF27F3">
              <w:rPr>
                <w:color w:val="000000" w:themeColor="text1"/>
                <w:szCs w:val="28"/>
              </w:rPr>
              <w:lastRenderedPageBreak/>
              <w:t>Аңғал байес параметрлік, ал KNN параметрлік емес</w:t>
            </w:r>
            <w:r w:rsidR="00107CB4" w:rsidRPr="00DF27F3">
              <w:rPr>
                <w:color w:val="000000" w:themeColor="text1"/>
                <w:szCs w:val="28"/>
              </w:rPr>
              <w:t>.</w:t>
            </w:r>
          </w:p>
          <w:p w14:paraId="47342C99" w14:textId="3A09824D" w:rsidR="00107CB4" w:rsidRPr="00DF27F3" w:rsidRDefault="00DA0E43" w:rsidP="00E50164">
            <w:pPr>
              <w:ind w:firstLine="709"/>
              <w:jc w:val="both"/>
              <w:rPr>
                <w:color w:val="000000" w:themeColor="text1"/>
                <w:szCs w:val="28"/>
              </w:rPr>
            </w:pPr>
            <w:r w:rsidRPr="00DF27F3">
              <w:rPr>
                <w:color w:val="000000" w:themeColor="text1"/>
                <w:szCs w:val="28"/>
              </w:rPr>
              <w:t>сызықтық регрессияға қарсы</w:t>
            </w:r>
            <w:r w:rsidR="00107CB4" w:rsidRPr="00DF27F3">
              <w:rPr>
                <w:color w:val="000000" w:themeColor="text1"/>
                <w:szCs w:val="28"/>
              </w:rPr>
              <w:t>:</w:t>
            </w:r>
          </w:p>
          <w:p w14:paraId="258D518A" w14:textId="77777777" w:rsidR="00DA0E43" w:rsidRPr="00DF27F3" w:rsidRDefault="00DA0E43" w:rsidP="00DA0E43">
            <w:pPr>
              <w:ind w:firstLine="709"/>
              <w:jc w:val="both"/>
              <w:rPr>
                <w:color w:val="000000" w:themeColor="text1"/>
                <w:szCs w:val="28"/>
              </w:rPr>
            </w:pPr>
            <w:r w:rsidRPr="00DF27F3">
              <w:rPr>
                <w:color w:val="000000" w:themeColor="text1"/>
                <w:szCs w:val="28"/>
              </w:rPr>
              <w:t>Деректер жоғары SNR болған кезде KNN сызықтық регрессияға қарағанда жақсы.</w:t>
            </w:r>
          </w:p>
          <w:p w14:paraId="397DE90F" w14:textId="77777777" w:rsidR="00DA0E43" w:rsidRPr="00DF27F3" w:rsidRDefault="00DA0E43" w:rsidP="00DA0E43">
            <w:pPr>
              <w:ind w:firstLine="709"/>
              <w:jc w:val="both"/>
              <w:rPr>
                <w:color w:val="000000" w:themeColor="text1"/>
                <w:szCs w:val="28"/>
              </w:rPr>
            </w:pPr>
            <w:r w:rsidRPr="00DF27F3">
              <w:rPr>
                <w:color w:val="000000" w:themeColor="text1"/>
                <w:szCs w:val="28"/>
              </w:rPr>
              <w:t>SVM қарсы:</w:t>
            </w:r>
          </w:p>
          <w:p w14:paraId="2E62BAB1" w14:textId="77777777" w:rsidR="00DA0E43" w:rsidRPr="00DF27F3" w:rsidRDefault="00DA0E43" w:rsidP="00DA0E43">
            <w:pPr>
              <w:ind w:firstLine="709"/>
              <w:jc w:val="both"/>
              <w:rPr>
                <w:color w:val="000000" w:themeColor="text1"/>
                <w:szCs w:val="28"/>
              </w:rPr>
            </w:pPr>
            <w:r w:rsidRPr="00DF27F3">
              <w:rPr>
                <w:color w:val="000000" w:themeColor="text1"/>
                <w:szCs w:val="28"/>
              </w:rPr>
              <w:t>SVM шығарындылар туралы KNN-ге қарағанда жақсы ойлайды.</w:t>
            </w:r>
          </w:p>
          <w:p w14:paraId="1CA0F4C4" w14:textId="77777777" w:rsidR="00DA0E43" w:rsidRPr="00DF27F3" w:rsidRDefault="00DA0E43" w:rsidP="00DA0E43">
            <w:pPr>
              <w:ind w:firstLine="709"/>
              <w:jc w:val="both"/>
              <w:rPr>
                <w:color w:val="000000" w:themeColor="text1"/>
                <w:szCs w:val="28"/>
              </w:rPr>
            </w:pPr>
            <w:r w:rsidRPr="00DF27F3">
              <w:rPr>
                <w:color w:val="000000" w:themeColor="text1"/>
                <w:szCs w:val="28"/>
              </w:rPr>
              <w:t>Егер оқыту деректері жоқ болса, әлдеқайда көп. функциялардың ішінен (m&gt;&gt;n) KNN SVM-ге қарағанда жақсы. SVM KNN-ден функциялар көп болған кезде және оқыту деректері аз болған кезде асып түседі.</w:t>
            </w:r>
          </w:p>
          <w:p w14:paraId="65DABC39" w14:textId="2EA1B60F" w:rsidR="00DA0E43" w:rsidRPr="00DF27F3" w:rsidRDefault="00DA0E43" w:rsidP="00DA0E43">
            <w:pPr>
              <w:ind w:firstLine="709"/>
              <w:jc w:val="both"/>
              <w:rPr>
                <w:color w:val="000000" w:themeColor="text1"/>
                <w:szCs w:val="28"/>
              </w:rPr>
            </w:pPr>
            <w:r w:rsidRPr="00DF27F3">
              <w:rPr>
                <w:color w:val="000000" w:themeColor="text1"/>
                <w:szCs w:val="28"/>
                <w:lang w:val="kk-KZ"/>
              </w:rPr>
              <w:t>Н</w:t>
            </w:r>
            <w:r w:rsidRPr="00DF27F3">
              <w:rPr>
                <w:color w:val="000000" w:themeColor="text1"/>
                <w:szCs w:val="28"/>
              </w:rPr>
              <w:t>ейрондық желілерге қарсы:</w:t>
            </w:r>
          </w:p>
          <w:p w14:paraId="1373B951" w14:textId="77777777" w:rsidR="00DA0E43" w:rsidRPr="00DF27F3" w:rsidRDefault="00DA0E43" w:rsidP="00DA0E43">
            <w:pPr>
              <w:ind w:firstLine="709"/>
              <w:jc w:val="both"/>
              <w:rPr>
                <w:color w:val="000000" w:themeColor="text1"/>
                <w:szCs w:val="28"/>
              </w:rPr>
            </w:pPr>
            <w:r w:rsidRPr="00DF27F3">
              <w:rPr>
                <w:color w:val="000000" w:themeColor="text1"/>
                <w:szCs w:val="28"/>
              </w:rPr>
              <w:t>Нейрондық желілер жеткілікті дәлдікке қол жеткізу үшін KNN-мен салыстырғанда үлкен оқыту деректерін қажет етеді.</w:t>
            </w:r>
          </w:p>
          <w:p w14:paraId="5DAD3457" w14:textId="59990D66" w:rsidR="00107CB4" w:rsidRPr="00DF27F3" w:rsidRDefault="00DA0E43" w:rsidP="00DA0E43">
            <w:pPr>
              <w:ind w:firstLine="709"/>
              <w:jc w:val="both"/>
              <w:rPr>
                <w:color w:val="000000" w:themeColor="text1"/>
                <w:szCs w:val="28"/>
              </w:rPr>
            </w:pPr>
            <w:r w:rsidRPr="00DF27F3">
              <w:rPr>
                <w:color w:val="000000" w:themeColor="text1"/>
                <w:szCs w:val="28"/>
              </w:rPr>
              <w:t>NN KNN-ге қарағанда гиперпараметрлердің үлкен қондырмасын қажет етеді.</w:t>
            </w:r>
          </w:p>
        </w:tc>
      </w:tr>
      <w:tr w:rsidR="00DF27F3" w:rsidRPr="006E6105" w14:paraId="516AA596" w14:textId="77777777" w:rsidTr="004E0BF8">
        <w:trPr>
          <w:jc w:val="center"/>
        </w:trPr>
        <w:tc>
          <w:tcPr>
            <w:tcW w:w="1268" w:type="dxa"/>
            <w:vAlign w:val="center"/>
          </w:tcPr>
          <w:p w14:paraId="086D3A7B" w14:textId="49C96186" w:rsidR="00107CB4" w:rsidRPr="006E6105" w:rsidRDefault="00C26F2A" w:rsidP="00E50164">
            <w:pPr>
              <w:jc w:val="both"/>
              <w:rPr>
                <w:color w:val="000000" w:themeColor="text1"/>
                <w:szCs w:val="28"/>
                <w:lang w:val="en-US"/>
              </w:rPr>
            </w:pPr>
            <w:r w:rsidRPr="00DF27F3">
              <w:rPr>
                <w:color w:val="000000" w:themeColor="text1"/>
                <w:szCs w:val="28"/>
              </w:rPr>
              <w:lastRenderedPageBreak/>
              <w:t>Тірек</w:t>
            </w:r>
            <w:r w:rsidRPr="006E6105">
              <w:rPr>
                <w:color w:val="000000" w:themeColor="text1"/>
                <w:szCs w:val="28"/>
                <w:lang w:val="en-US"/>
              </w:rPr>
              <w:t xml:space="preserve"> </w:t>
            </w:r>
            <w:r w:rsidRPr="00DF27F3">
              <w:rPr>
                <w:color w:val="000000" w:themeColor="text1"/>
                <w:szCs w:val="28"/>
              </w:rPr>
              <w:t>векторлық</w:t>
            </w:r>
            <w:r w:rsidRPr="006E6105">
              <w:rPr>
                <w:color w:val="000000" w:themeColor="text1"/>
                <w:szCs w:val="28"/>
                <w:lang w:val="en-US"/>
              </w:rPr>
              <w:t xml:space="preserve"> </w:t>
            </w:r>
            <w:r w:rsidRPr="00DF27F3">
              <w:rPr>
                <w:color w:val="000000" w:themeColor="text1"/>
                <w:szCs w:val="28"/>
                <w:lang w:val="kk-KZ"/>
              </w:rPr>
              <w:t>м</w:t>
            </w:r>
            <w:r w:rsidRPr="00DF27F3">
              <w:rPr>
                <w:color w:val="000000" w:themeColor="text1"/>
                <w:szCs w:val="28"/>
              </w:rPr>
              <w:t>ашина</w:t>
            </w:r>
            <w:r w:rsidRPr="00DF27F3">
              <w:rPr>
                <w:color w:val="000000" w:themeColor="text1"/>
                <w:szCs w:val="28"/>
                <w:lang w:val="kk-KZ"/>
              </w:rPr>
              <w:t xml:space="preserve">сы </w:t>
            </w:r>
            <w:r w:rsidR="00107CB4" w:rsidRPr="006E6105">
              <w:rPr>
                <w:color w:val="000000" w:themeColor="text1"/>
                <w:szCs w:val="28"/>
                <w:lang w:val="en-US"/>
              </w:rPr>
              <w:t>(Support Vector Machine)</w:t>
            </w:r>
          </w:p>
        </w:tc>
        <w:tc>
          <w:tcPr>
            <w:tcW w:w="8083" w:type="dxa"/>
            <w:vAlign w:val="center"/>
          </w:tcPr>
          <w:p w14:paraId="61692C5D" w14:textId="1960599E" w:rsidR="00107CB4" w:rsidRPr="006E6105" w:rsidRDefault="00C26F2A" w:rsidP="00E50164">
            <w:pPr>
              <w:ind w:firstLine="709"/>
              <w:jc w:val="both"/>
              <w:rPr>
                <w:color w:val="000000" w:themeColor="text1"/>
                <w:szCs w:val="28"/>
                <w:lang w:val="en-US"/>
              </w:rPr>
            </w:pPr>
            <w:r w:rsidRPr="00DF27F3">
              <w:rPr>
                <w:color w:val="000000" w:themeColor="text1"/>
                <w:szCs w:val="28"/>
              </w:rPr>
              <w:t>кездейсоқ</w:t>
            </w:r>
            <w:r w:rsidRPr="006E6105">
              <w:rPr>
                <w:color w:val="000000" w:themeColor="text1"/>
                <w:szCs w:val="28"/>
                <w:lang w:val="en-US"/>
              </w:rPr>
              <w:t xml:space="preserve"> </w:t>
            </w:r>
            <w:r w:rsidRPr="00DF27F3">
              <w:rPr>
                <w:color w:val="000000" w:themeColor="text1"/>
                <w:szCs w:val="28"/>
                <w:lang w:val="kk-KZ"/>
              </w:rPr>
              <w:t>о</w:t>
            </w:r>
            <w:r w:rsidRPr="00DF27F3">
              <w:rPr>
                <w:color w:val="000000" w:themeColor="text1"/>
                <w:szCs w:val="28"/>
              </w:rPr>
              <w:t>рманға</w:t>
            </w:r>
            <w:r w:rsidRPr="006E6105">
              <w:rPr>
                <w:color w:val="000000" w:themeColor="text1"/>
                <w:szCs w:val="28"/>
                <w:lang w:val="en-US"/>
              </w:rPr>
              <w:t xml:space="preserve"> </w:t>
            </w:r>
            <w:r w:rsidRPr="00DF27F3">
              <w:rPr>
                <w:color w:val="000000" w:themeColor="text1"/>
                <w:szCs w:val="28"/>
              </w:rPr>
              <w:t>қарсы</w:t>
            </w:r>
            <w:r w:rsidRPr="006E6105">
              <w:rPr>
                <w:color w:val="000000" w:themeColor="text1"/>
                <w:szCs w:val="28"/>
                <w:lang w:val="en-US"/>
              </w:rPr>
              <w:t>:</w:t>
            </w:r>
          </w:p>
          <w:p w14:paraId="1AD7E805" w14:textId="633A27EC" w:rsidR="00107CB4" w:rsidRPr="006E6105" w:rsidRDefault="00C26F2A" w:rsidP="00E50164">
            <w:pPr>
              <w:ind w:firstLine="709"/>
              <w:jc w:val="both"/>
              <w:rPr>
                <w:color w:val="000000" w:themeColor="text1"/>
                <w:szCs w:val="28"/>
                <w:lang w:val="en-US"/>
              </w:rPr>
            </w:pPr>
            <w:r w:rsidRPr="00DF27F3">
              <w:rPr>
                <w:color w:val="000000" w:themeColor="text1"/>
                <w:szCs w:val="28"/>
              </w:rPr>
              <w:t>Кездейсоқ</w:t>
            </w:r>
            <w:r w:rsidRPr="006E6105">
              <w:rPr>
                <w:color w:val="000000" w:themeColor="text1"/>
                <w:szCs w:val="28"/>
                <w:lang w:val="en-US"/>
              </w:rPr>
              <w:t xml:space="preserve"> </w:t>
            </w:r>
            <w:r w:rsidRPr="00DF27F3">
              <w:rPr>
                <w:color w:val="000000" w:themeColor="text1"/>
                <w:szCs w:val="28"/>
              </w:rPr>
              <w:t>орман</w:t>
            </w:r>
            <w:r w:rsidRPr="006E6105">
              <w:rPr>
                <w:color w:val="000000" w:themeColor="text1"/>
                <w:szCs w:val="28"/>
                <w:lang w:val="en-US"/>
              </w:rPr>
              <w:t xml:space="preserve"> </w:t>
            </w:r>
            <w:r w:rsidRPr="00DF27F3">
              <w:rPr>
                <w:color w:val="000000" w:themeColor="text1"/>
                <w:szCs w:val="28"/>
              </w:rPr>
              <w:t>көп</w:t>
            </w:r>
            <w:r w:rsidRPr="006E6105">
              <w:rPr>
                <w:color w:val="000000" w:themeColor="text1"/>
                <w:szCs w:val="28"/>
                <w:lang w:val="en-US"/>
              </w:rPr>
              <w:t xml:space="preserve"> </w:t>
            </w:r>
            <w:r w:rsidRPr="00DF27F3">
              <w:rPr>
                <w:color w:val="000000" w:themeColor="text1"/>
                <w:szCs w:val="28"/>
              </w:rPr>
              <w:t>классты</w:t>
            </w:r>
            <w:r w:rsidRPr="006E6105">
              <w:rPr>
                <w:color w:val="000000" w:themeColor="text1"/>
                <w:szCs w:val="28"/>
                <w:lang w:val="en-US"/>
              </w:rPr>
              <w:t xml:space="preserve"> </w:t>
            </w:r>
            <w:r w:rsidRPr="00DF27F3">
              <w:rPr>
                <w:color w:val="000000" w:themeColor="text1"/>
                <w:szCs w:val="28"/>
              </w:rPr>
              <w:t>жікте</w:t>
            </w:r>
            <w:r w:rsidRPr="00DF27F3">
              <w:rPr>
                <w:color w:val="000000" w:themeColor="text1"/>
                <w:szCs w:val="28"/>
                <w:lang w:val="kk-KZ"/>
              </w:rPr>
              <w:t>й алады</w:t>
            </w:r>
            <w:r w:rsidRPr="006E6105">
              <w:rPr>
                <w:color w:val="000000" w:themeColor="text1"/>
                <w:szCs w:val="28"/>
                <w:lang w:val="en-US"/>
              </w:rPr>
              <w:t xml:space="preserve">, </w:t>
            </w:r>
            <w:r w:rsidRPr="00DF27F3">
              <w:rPr>
                <w:color w:val="000000" w:themeColor="text1"/>
                <w:szCs w:val="28"/>
              </w:rPr>
              <w:t>ал</w:t>
            </w:r>
            <w:r w:rsidRPr="006E6105">
              <w:rPr>
                <w:color w:val="000000" w:themeColor="text1"/>
                <w:szCs w:val="28"/>
                <w:lang w:val="en-US"/>
              </w:rPr>
              <w:t xml:space="preserve"> SVM </w:t>
            </w:r>
            <w:r w:rsidRPr="00DF27F3">
              <w:rPr>
                <w:color w:val="000000" w:themeColor="text1"/>
                <w:szCs w:val="28"/>
              </w:rPr>
              <w:t>бірнеше</w:t>
            </w:r>
            <w:r w:rsidRPr="006E6105">
              <w:rPr>
                <w:color w:val="000000" w:themeColor="text1"/>
                <w:szCs w:val="28"/>
                <w:lang w:val="en-US"/>
              </w:rPr>
              <w:t xml:space="preserve"> </w:t>
            </w:r>
            <w:r w:rsidRPr="00DF27F3">
              <w:rPr>
                <w:color w:val="000000" w:themeColor="text1"/>
                <w:szCs w:val="28"/>
              </w:rPr>
              <w:t>модельдерді</w:t>
            </w:r>
            <w:r w:rsidRPr="006E6105">
              <w:rPr>
                <w:color w:val="000000" w:themeColor="text1"/>
                <w:szCs w:val="28"/>
                <w:lang w:val="en-US"/>
              </w:rPr>
              <w:t xml:space="preserve"> </w:t>
            </w:r>
            <w:r w:rsidRPr="00DF27F3">
              <w:rPr>
                <w:color w:val="000000" w:themeColor="text1"/>
                <w:szCs w:val="28"/>
              </w:rPr>
              <w:t>қажет</w:t>
            </w:r>
            <w:r w:rsidRPr="006E6105">
              <w:rPr>
                <w:color w:val="000000" w:themeColor="text1"/>
                <w:szCs w:val="28"/>
                <w:lang w:val="en-US"/>
              </w:rPr>
              <w:t xml:space="preserve"> </w:t>
            </w:r>
            <w:r w:rsidRPr="00DF27F3">
              <w:rPr>
                <w:color w:val="000000" w:themeColor="text1"/>
                <w:szCs w:val="28"/>
              </w:rPr>
              <w:t>етеді</w:t>
            </w:r>
            <w:r w:rsidR="00107CB4" w:rsidRPr="006E6105">
              <w:rPr>
                <w:color w:val="000000" w:themeColor="text1"/>
                <w:szCs w:val="28"/>
                <w:lang w:val="en-US"/>
              </w:rPr>
              <w:t>.</w:t>
            </w:r>
          </w:p>
          <w:p w14:paraId="1C197273" w14:textId="77777777" w:rsidR="00C26F2A" w:rsidRPr="006E6105" w:rsidRDefault="00C26F2A" w:rsidP="00E50164">
            <w:pPr>
              <w:ind w:firstLine="709"/>
              <w:jc w:val="both"/>
              <w:rPr>
                <w:color w:val="000000" w:themeColor="text1"/>
                <w:szCs w:val="28"/>
                <w:lang w:val="en-US"/>
              </w:rPr>
            </w:pPr>
            <w:r w:rsidRPr="00DF27F3">
              <w:rPr>
                <w:color w:val="000000" w:themeColor="text1"/>
                <w:szCs w:val="28"/>
              </w:rPr>
              <w:t>Кездейсоқ</w:t>
            </w:r>
            <w:r w:rsidRPr="006E6105">
              <w:rPr>
                <w:color w:val="000000" w:themeColor="text1"/>
                <w:szCs w:val="28"/>
                <w:lang w:val="en-US"/>
              </w:rPr>
              <w:t xml:space="preserve"> </w:t>
            </w:r>
            <w:r w:rsidRPr="00DF27F3">
              <w:rPr>
                <w:color w:val="000000" w:themeColor="text1"/>
                <w:szCs w:val="28"/>
              </w:rPr>
              <w:t>орман</w:t>
            </w:r>
            <w:r w:rsidRPr="006E6105">
              <w:rPr>
                <w:color w:val="000000" w:themeColor="text1"/>
                <w:szCs w:val="28"/>
                <w:lang w:val="en-US"/>
              </w:rPr>
              <w:t xml:space="preserve"> </w:t>
            </w:r>
            <w:r w:rsidRPr="00DF27F3">
              <w:rPr>
                <w:color w:val="000000" w:themeColor="text1"/>
                <w:szCs w:val="28"/>
              </w:rPr>
              <w:t>болжамнан</w:t>
            </w:r>
            <w:r w:rsidRPr="006E6105">
              <w:rPr>
                <w:color w:val="000000" w:themeColor="text1"/>
                <w:szCs w:val="28"/>
                <w:lang w:val="en-US"/>
              </w:rPr>
              <w:t xml:space="preserve"> </w:t>
            </w:r>
            <w:r w:rsidRPr="00DF27F3">
              <w:rPr>
                <w:color w:val="000000" w:themeColor="text1"/>
                <w:szCs w:val="28"/>
              </w:rPr>
              <w:t>асып</w:t>
            </w:r>
            <w:r w:rsidRPr="006E6105">
              <w:rPr>
                <w:color w:val="000000" w:themeColor="text1"/>
                <w:szCs w:val="28"/>
                <w:lang w:val="en-US"/>
              </w:rPr>
              <w:t xml:space="preserve"> </w:t>
            </w:r>
            <w:r w:rsidRPr="00DF27F3">
              <w:rPr>
                <w:color w:val="000000" w:themeColor="text1"/>
                <w:szCs w:val="28"/>
              </w:rPr>
              <w:t>кету</w:t>
            </w:r>
            <w:r w:rsidRPr="006E6105">
              <w:rPr>
                <w:color w:val="000000" w:themeColor="text1"/>
                <w:szCs w:val="28"/>
                <w:lang w:val="en-US"/>
              </w:rPr>
              <w:t xml:space="preserve"> </w:t>
            </w:r>
            <w:r w:rsidRPr="00DF27F3">
              <w:rPr>
                <w:color w:val="000000" w:themeColor="text1"/>
                <w:szCs w:val="28"/>
              </w:rPr>
              <w:t>ықтималдығын</w:t>
            </w:r>
            <w:r w:rsidRPr="006E6105">
              <w:rPr>
                <w:color w:val="000000" w:themeColor="text1"/>
                <w:szCs w:val="28"/>
                <w:lang w:val="en-US"/>
              </w:rPr>
              <w:t xml:space="preserve"> </w:t>
            </w:r>
            <w:r w:rsidRPr="00DF27F3">
              <w:rPr>
                <w:color w:val="000000" w:themeColor="text1"/>
                <w:szCs w:val="28"/>
              </w:rPr>
              <w:t>бере</w:t>
            </w:r>
            <w:r w:rsidRPr="006E6105">
              <w:rPr>
                <w:color w:val="000000" w:themeColor="text1"/>
                <w:szCs w:val="28"/>
                <w:lang w:val="en-US"/>
              </w:rPr>
              <w:t xml:space="preserve"> </w:t>
            </w:r>
            <w:r w:rsidRPr="00DF27F3">
              <w:rPr>
                <w:color w:val="000000" w:themeColor="text1"/>
                <w:szCs w:val="28"/>
              </w:rPr>
              <w:t>алады</w:t>
            </w:r>
            <w:r w:rsidRPr="006E6105">
              <w:rPr>
                <w:color w:val="000000" w:themeColor="text1"/>
                <w:szCs w:val="28"/>
                <w:lang w:val="en-US"/>
              </w:rPr>
              <w:t xml:space="preserve">, </w:t>
            </w:r>
            <w:r w:rsidRPr="00DF27F3">
              <w:rPr>
                <w:color w:val="000000" w:themeColor="text1"/>
                <w:szCs w:val="28"/>
              </w:rPr>
              <w:t>ал</w:t>
            </w:r>
            <w:r w:rsidRPr="006E6105">
              <w:rPr>
                <w:color w:val="000000" w:themeColor="text1"/>
                <w:szCs w:val="28"/>
                <w:lang w:val="en-US"/>
              </w:rPr>
              <w:t xml:space="preserve"> SVM </w:t>
            </w:r>
            <w:r w:rsidRPr="00DF27F3">
              <w:rPr>
                <w:color w:val="000000" w:themeColor="text1"/>
                <w:szCs w:val="28"/>
              </w:rPr>
              <w:t>оны</w:t>
            </w:r>
            <w:r w:rsidRPr="006E6105">
              <w:rPr>
                <w:color w:val="000000" w:themeColor="text1"/>
                <w:szCs w:val="28"/>
                <w:lang w:val="en-US"/>
              </w:rPr>
              <w:t xml:space="preserve"> </w:t>
            </w:r>
            <w:r w:rsidRPr="00DF27F3">
              <w:rPr>
                <w:color w:val="000000" w:themeColor="text1"/>
                <w:szCs w:val="28"/>
              </w:rPr>
              <w:t>бере</w:t>
            </w:r>
            <w:r w:rsidRPr="006E6105">
              <w:rPr>
                <w:color w:val="000000" w:themeColor="text1"/>
                <w:szCs w:val="28"/>
                <w:lang w:val="en-US"/>
              </w:rPr>
              <w:t xml:space="preserve"> </w:t>
            </w:r>
            <w:r w:rsidRPr="00DF27F3">
              <w:rPr>
                <w:color w:val="000000" w:themeColor="text1"/>
                <w:szCs w:val="28"/>
              </w:rPr>
              <w:t>алмайды</w:t>
            </w:r>
            <w:r w:rsidRPr="006E6105">
              <w:rPr>
                <w:color w:val="000000" w:themeColor="text1"/>
                <w:szCs w:val="28"/>
                <w:lang w:val="en-US"/>
              </w:rPr>
              <w:t>.</w:t>
            </w:r>
          </w:p>
          <w:p w14:paraId="00C5B351" w14:textId="6C5B54B4" w:rsidR="00107CB4" w:rsidRPr="006E6105" w:rsidRDefault="00794072" w:rsidP="00E50164">
            <w:pPr>
              <w:ind w:firstLine="709"/>
              <w:jc w:val="both"/>
              <w:rPr>
                <w:color w:val="000000" w:themeColor="text1"/>
                <w:szCs w:val="28"/>
                <w:lang w:val="en-US"/>
              </w:rPr>
            </w:pPr>
            <w:r w:rsidRPr="00DF27F3">
              <w:rPr>
                <w:color w:val="000000" w:themeColor="text1"/>
                <w:szCs w:val="28"/>
              </w:rPr>
              <w:t>Кездейсоқ</w:t>
            </w:r>
            <w:r w:rsidRPr="006E6105">
              <w:rPr>
                <w:color w:val="000000" w:themeColor="text1"/>
                <w:szCs w:val="28"/>
                <w:lang w:val="en-US"/>
              </w:rPr>
              <w:t xml:space="preserve"> </w:t>
            </w:r>
            <w:r w:rsidRPr="00DF27F3">
              <w:rPr>
                <w:color w:val="000000" w:themeColor="text1"/>
                <w:szCs w:val="28"/>
              </w:rPr>
              <w:t>орман</w:t>
            </w:r>
            <w:r w:rsidRPr="006E6105">
              <w:rPr>
                <w:color w:val="000000" w:themeColor="text1"/>
                <w:szCs w:val="28"/>
                <w:lang w:val="en-US"/>
              </w:rPr>
              <w:t xml:space="preserve"> </w:t>
            </w:r>
            <w:r w:rsidRPr="00DF27F3">
              <w:rPr>
                <w:color w:val="000000" w:themeColor="text1"/>
                <w:szCs w:val="28"/>
              </w:rPr>
              <w:t>категориялық</w:t>
            </w:r>
            <w:r w:rsidRPr="006E6105">
              <w:rPr>
                <w:color w:val="000000" w:themeColor="text1"/>
                <w:szCs w:val="28"/>
                <w:lang w:val="en-US"/>
              </w:rPr>
              <w:t xml:space="preserve"> </w:t>
            </w:r>
            <w:r w:rsidRPr="00DF27F3">
              <w:rPr>
                <w:color w:val="000000" w:themeColor="text1"/>
                <w:szCs w:val="28"/>
              </w:rPr>
              <w:t>деректерді</w:t>
            </w:r>
            <w:r w:rsidRPr="006E6105">
              <w:rPr>
                <w:color w:val="000000" w:themeColor="text1"/>
                <w:szCs w:val="28"/>
                <w:lang w:val="en-US"/>
              </w:rPr>
              <w:t xml:space="preserve"> SVM-</w:t>
            </w:r>
            <w:r w:rsidRPr="00DF27F3">
              <w:rPr>
                <w:color w:val="000000" w:themeColor="text1"/>
                <w:szCs w:val="28"/>
              </w:rPr>
              <w:t>ге</w:t>
            </w:r>
            <w:r w:rsidRPr="006E6105">
              <w:rPr>
                <w:color w:val="000000" w:themeColor="text1"/>
                <w:szCs w:val="28"/>
                <w:lang w:val="en-US"/>
              </w:rPr>
              <w:t xml:space="preserve"> </w:t>
            </w:r>
            <w:r w:rsidRPr="00DF27F3">
              <w:rPr>
                <w:color w:val="000000" w:themeColor="text1"/>
                <w:szCs w:val="28"/>
              </w:rPr>
              <w:t>қарағанда</w:t>
            </w:r>
            <w:r w:rsidRPr="006E6105">
              <w:rPr>
                <w:color w:val="000000" w:themeColor="text1"/>
                <w:szCs w:val="28"/>
                <w:lang w:val="en-US"/>
              </w:rPr>
              <w:t xml:space="preserve"> </w:t>
            </w:r>
            <w:r w:rsidRPr="00DF27F3">
              <w:rPr>
                <w:color w:val="000000" w:themeColor="text1"/>
                <w:szCs w:val="28"/>
              </w:rPr>
              <w:t>жақсы</w:t>
            </w:r>
            <w:r w:rsidRPr="006E6105">
              <w:rPr>
                <w:color w:val="000000" w:themeColor="text1"/>
                <w:szCs w:val="28"/>
                <w:lang w:val="en-US"/>
              </w:rPr>
              <w:t xml:space="preserve"> </w:t>
            </w:r>
            <w:r w:rsidRPr="00DF27F3">
              <w:rPr>
                <w:color w:val="000000" w:themeColor="text1"/>
                <w:szCs w:val="28"/>
              </w:rPr>
              <w:t>өңдейді</w:t>
            </w:r>
            <w:r w:rsidRPr="006E6105">
              <w:rPr>
                <w:color w:val="000000" w:themeColor="text1"/>
                <w:szCs w:val="28"/>
                <w:lang w:val="en-US"/>
              </w:rPr>
              <w:t>.</w:t>
            </w:r>
          </w:p>
          <w:p w14:paraId="3B7CE4CC" w14:textId="49208BF9" w:rsidR="00107CB4" w:rsidRPr="006E6105" w:rsidRDefault="00794072" w:rsidP="00E50164">
            <w:pPr>
              <w:ind w:firstLine="709"/>
              <w:jc w:val="both"/>
              <w:rPr>
                <w:color w:val="000000" w:themeColor="text1"/>
                <w:szCs w:val="28"/>
                <w:lang w:val="en-US"/>
              </w:rPr>
            </w:pPr>
            <w:r w:rsidRPr="00DF27F3">
              <w:rPr>
                <w:color w:val="000000" w:themeColor="text1"/>
                <w:szCs w:val="28"/>
                <w:lang w:val="kk-KZ"/>
              </w:rPr>
              <w:t>Наивті Байеске қарсы</w:t>
            </w:r>
            <w:r w:rsidR="00107CB4" w:rsidRPr="006E6105">
              <w:rPr>
                <w:color w:val="000000" w:themeColor="text1"/>
                <w:szCs w:val="28"/>
                <w:lang w:val="en-US"/>
              </w:rPr>
              <w:t>:</w:t>
            </w:r>
          </w:p>
          <w:p w14:paraId="41622CB1" w14:textId="7BB87F4E" w:rsidR="00107CB4" w:rsidRPr="006E6105" w:rsidRDefault="00DD2509" w:rsidP="00E50164">
            <w:pPr>
              <w:ind w:firstLine="709"/>
              <w:jc w:val="both"/>
              <w:rPr>
                <w:color w:val="000000" w:themeColor="text1"/>
                <w:szCs w:val="28"/>
                <w:lang w:val="en-US"/>
              </w:rPr>
            </w:pPr>
            <w:r w:rsidRPr="00DF27F3">
              <w:rPr>
                <w:color w:val="000000" w:themeColor="text1"/>
                <w:szCs w:val="28"/>
              </w:rPr>
              <w:t>Жаттығу</w:t>
            </w:r>
            <w:r w:rsidRPr="006E6105">
              <w:rPr>
                <w:color w:val="000000" w:themeColor="text1"/>
                <w:szCs w:val="28"/>
                <w:lang w:val="en-US"/>
              </w:rPr>
              <w:t xml:space="preserve"> </w:t>
            </w:r>
            <w:r w:rsidRPr="00DF27F3">
              <w:rPr>
                <w:color w:val="000000" w:themeColor="text1"/>
                <w:szCs w:val="28"/>
              </w:rPr>
              <w:t>деректерінің</w:t>
            </w:r>
            <w:r w:rsidRPr="006E6105">
              <w:rPr>
                <w:color w:val="000000" w:themeColor="text1"/>
                <w:szCs w:val="28"/>
                <w:lang w:val="en-US"/>
              </w:rPr>
              <w:t xml:space="preserve"> </w:t>
            </w:r>
            <w:r w:rsidRPr="00DF27F3">
              <w:rPr>
                <w:color w:val="000000" w:themeColor="text1"/>
                <w:szCs w:val="28"/>
              </w:rPr>
              <w:t>аз</w:t>
            </w:r>
            <w:r w:rsidRPr="006E6105">
              <w:rPr>
                <w:color w:val="000000" w:themeColor="text1"/>
                <w:szCs w:val="28"/>
                <w:lang w:val="en-US"/>
              </w:rPr>
              <w:t xml:space="preserve"> </w:t>
            </w:r>
            <w:r w:rsidRPr="00DF27F3">
              <w:rPr>
                <w:color w:val="000000" w:themeColor="text1"/>
                <w:szCs w:val="28"/>
              </w:rPr>
              <w:t>көлемімен</w:t>
            </w:r>
            <w:r w:rsidRPr="006E6105">
              <w:rPr>
                <w:color w:val="000000" w:themeColor="text1"/>
                <w:szCs w:val="28"/>
                <w:lang w:val="en-US"/>
              </w:rPr>
              <w:t xml:space="preserve"> </w:t>
            </w:r>
            <w:r w:rsidRPr="00DF27F3">
              <w:rPr>
                <w:color w:val="000000" w:themeColor="text1"/>
                <w:szCs w:val="28"/>
              </w:rPr>
              <w:t>және</w:t>
            </w:r>
            <w:r w:rsidRPr="006E6105">
              <w:rPr>
                <w:color w:val="000000" w:themeColor="text1"/>
                <w:szCs w:val="28"/>
                <w:lang w:val="en-US"/>
              </w:rPr>
              <w:t xml:space="preserve"> </w:t>
            </w:r>
            <w:r w:rsidRPr="00DF27F3">
              <w:rPr>
                <w:color w:val="000000" w:themeColor="text1"/>
                <w:szCs w:val="28"/>
              </w:rPr>
              <w:t>үлкен</w:t>
            </w:r>
            <w:r w:rsidRPr="006E6105">
              <w:rPr>
                <w:color w:val="000000" w:themeColor="text1"/>
                <w:szCs w:val="28"/>
                <w:lang w:val="en-US"/>
              </w:rPr>
              <w:t xml:space="preserve"> </w:t>
            </w:r>
            <w:r w:rsidRPr="00DF27F3">
              <w:rPr>
                <w:color w:val="000000" w:themeColor="text1"/>
                <w:szCs w:val="28"/>
              </w:rPr>
              <w:t>мүмкіндіктермен</w:t>
            </w:r>
            <w:r w:rsidRPr="006E6105">
              <w:rPr>
                <w:color w:val="000000" w:themeColor="text1"/>
                <w:szCs w:val="28"/>
                <w:lang w:val="en-US"/>
              </w:rPr>
              <w:t xml:space="preserve"> </w:t>
            </w:r>
            <w:r w:rsidRPr="00DF27F3">
              <w:rPr>
                <w:color w:val="000000" w:themeColor="text1"/>
                <w:szCs w:val="28"/>
              </w:rPr>
              <w:t>екі</w:t>
            </w:r>
            <w:r w:rsidRPr="006E6105">
              <w:rPr>
                <w:color w:val="000000" w:themeColor="text1"/>
                <w:szCs w:val="28"/>
                <w:lang w:val="en-US"/>
              </w:rPr>
              <w:t xml:space="preserve"> </w:t>
            </w:r>
            <w:r w:rsidRPr="00DF27F3">
              <w:rPr>
                <w:color w:val="000000" w:themeColor="text1"/>
                <w:szCs w:val="28"/>
              </w:rPr>
              <w:t>нұсқа</w:t>
            </w:r>
            <w:r w:rsidRPr="006E6105">
              <w:rPr>
                <w:color w:val="000000" w:themeColor="text1"/>
                <w:szCs w:val="28"/>
                <w:lang w:val="en-US"/>
              </w:rPr>
              <w:t xml:space="preserve"> </w:t>
            </w:r>
            <w:r w:rsidRPr="00DF27F3">
              <w:rPr>
                <w:color w:val="000000" w:themeColor="text1"/>
                <w:szCs w:val="28"/>
              </w:rPr>
              <w:t>да</w:t>
            </w:r>
            <w:r w:rsidRPr="006E6105">
              <w:rPr>
                <w:color w:val="000000" w:themeColor="text1"/>
                <w:szCs w:val="28"/>
                <w:lang w:val="en-US"/>
              </w:rPr>
              <w:t xml:space="preserve"> </w:t>
            </w:r>
            <w:r w:rsidRPr="00DF27F3">
              <w:rPr>
                <w:color w:val="000000" w:themeColor="text1"/>
                <w:szCs w:val="28"/>
              </w:rPr>
              <w:t>жақсы</w:t>
            </w:r>
            <w:r w:rsidRPr="006E6105">
              <w:rPr>
                <w:color w:val="000000" w:themeColor="text1"/>
                <w:szCs w:val="28"/>
                <w:lang w:val="en-US"/>
              </w:rPr>
              <w:t xml:space="preserve"> </w:t>
            </w:r>
            <w:r w:rsidRPr="00DF27F3">
              <w:rPr>
                <w:color w:val="000000" w:themeColor="text1"/>
                <w:szCs w:val="28"/>
              </w:rPr>
              <w:t>жұмыс</w:t>
            </w:r>
            <w:r w:rsidRPr="006E6105">
              <w:rPr>
                <w:color w:val="000000" w:themeColor="text1"/>
                <w:szCs w:val="28"/>
                <w:lang w:val="en-US"/>
              </w:rPr>
              <w:t xml:space="preserve"> </w:t>
            </w:r>
            <w:r w:rsidRPr="00DF27F3">
              <w:rPr>
                <w:color w:val="000000" w:themeColor="text1"/>
                <w:szCs w:val="28"/>
              </w:rPr>
              <w:t>істейді</w:t>
            </w:r>
            <w:r w:rsidR="00107CB4" w:rsidRPr="006E6105">
              <w:rPr>
                <w:color w:val="000000" w:themeColor="text1"/>
                <w:szCs w:val="28"/>
                <w:lang w:val="en-US"/>
              </w:rPr>
              <w:t>.</w:t>
            </w:r>
          </w:p>
          <w:p w14:paraId="6E596BA6" w14:textId="07EF3AFA" w:rsidR="00107CB4" w:rsidRPr="006E6105" w:rsidRDefault="00DD2509" w:rsidP="00E50164">
            <w:pPr>
              <w:ind w:firstLine="709"/>
              <w:jc w:val="both"/>
              <w:rPr>
                <w:color w:val="000000" w:themeColor="text1"/>
                <w:szCs w:val="28"/>
                <w:lang w:val="en-US"/>
              </w:rPr>
            </w:pPr>
            <w:r w:rsidRPr="00DF27F3">
              <w:rPr>
                <w:color w:val="000000" w:themeColor="text1"/>
                <w:szCs w:val="28"/>
              </w:rPr>
              <w:t>Егер</w:t>
            </w:r>
            <w:r w:rsidRPr="006E6105">
              <w:rPr>
                <w:color w:val="000000" w:themeColor="text1"/>
                <w:szCs w:val="28"/>
                <w:lang w:val="en-US"/>
              </w:rPr>
              <w:t xml:space="preserve"> </w:t>
            </w:r>
            <w:r w:rsidRPr="00DF27F3">
              <w:rPr>
                <w:color w:val="000000" w:themeColor="text1"/>
                <w:szCs w:val="28"/>
                <w:lang w:val="kk-KZ"/>
              </w:rPr>
              <w:t>функциялар</w:t>
            </w:r>
            <w:r w:rsidRPr="006E6105">
              <w:rPr>
                <w:color w:val="000000" w:themeColor="text1"/>
                <w:szCs w:val="28"/>
                <w:lang w:val="en-US"/>
              </w:rPr>
              <w:t xml:space="preserve"> </w:t>
            </w:r>
            <w:r w:rsidRPr="00DF27F3">
              <w:rPr>
                <w:color w:val="000000" w:themeColor="text1"/>
                <w:szCs w:val="28"/>
              </w:rPr>
              <w:t>өзара</w:t>
            </w:r>
            <w:r w:rsidRPr="006E6105">
              <w:rPr>
                <w:color w:val="000000" w:themeColor="text1"/>
                <w:szCs w:val="28"/>
                <w:lang w:val="en-US"/>
              </w:rPr>
              <w:t xml:space="preserve"> </w:t>
            </w:r>
            <w:r w:rsidRPr="00DF27F3">
              <w:rPr>
                <w:color w:val="000000" w:themeColor="text1"/>
                <w:szCs w:val="28"/>
              </w:rPr>
              <w:t>тәуелді</w:t>
            </w:r>
            <w:r w:rsidRPr="006E6105">
              <w:rPr>
                <w:color w:val="000000" w:themeColor="text1"/>
                <w:szCs w:val="28"/>
                <w:lang w:val="en-US"/>
              </w:rPr>
              <w:t xml:space="preserve"> </w:t>
            </w:r>
            <w:r w:rsidRPr="00DF27F3">
              <w:rPr>
                <w:color w:val="000000" w:themeColor="text1"/>
                <w:szCs w:val="28"/>
              </w:rPr>
              <w:t>болса</w:t>
            </w:r>
            <w:r w:rsidRPr="006E6105">
              <w:rPr>
                <w:color w:val="000000" w:themeColor="text1"/>
                <w:szCs w:val="28"/>
                <w:lang w:val="en-US"/>
              </w:rPr>
              <w:t>, SVM Naive Bayes-</w:t>
            </w:r>
            <w:r w:rsidRPr="00DF27F3">
              <w:rPr>
                <w:color w:val="000000" w:themeColor="text1"/>
                <w:szCs w:val="28"/>
              </w:rPr>
              <w:t>тен</w:t>
            </w:r>
            <w:r w:rsidRPr="006E6105">
              <w:rPr>
                <w:color w:val="000000" w:themeColor="text1"/>
                <w:szCs w:val="28"/>
                <w:lang w:val="en-US"/>
              </w:rPr>
              <w:t xml:space="preserve"> </w:t>
            </w:r>
            <w:r w:rsidRPr="00DF27F3">
              <w:rPr>
                <w:color w:val="000000" w:themeColor="text1"/>
                <w:szCs w:val="28"/>
              </w:rPr>
              <w:t>асып</w:t>
            </w:r>
            <w:r w:rsidRPr="006E6105">
              <w:rPr>
                <w:color w:val="000000" w:themeColor="text1"/>
                <w:szCs w:val="28"/>
                <w:lang w:val="en-US"/>
              </w:rPr>
              <w:t xml:space="preserve"> </w:t>
            </w:r>
            <w:r w:rsidRPr="00DF27F3">
              <w:rPr>
                <w:color w:val="000000" w:themeColor="text1"/>
                <w:szCs w:val="28"/>
              </w:rPr>
              <w:t>түседі</w:t>
            </w:r>
            <w:r w:rsidR="00107CB4" w:rsidRPr="006E6105">
              <w:rPr>
                <w:color w:val="000000" w:themeColor="text1"/>
                <w:szCs w:val="28"/>
                <w:lang w:val="en-US"/>
              </w:rPr>
              <w:t>.</w:t>
            </w:r>
          </w:p>
          <w:p w14:paraId="7783A7FA" w14:textId="38A1E8CC" w:rsidR="00107CB4" w:rsidRPr="00DF27F3" w:rsidRDefault="00DD2509" w:rsidP="00E50164">
            <w:pPr>
              <w:ind w:firstLine="709"/>
              <w:jc w:val="both"/>
              <w:rPr>
                <w:color w:val="000000" w:themeColor="text1"/>
                <w:szCs w:val="28"/>
              </w:rPr>
            </w:pPr>
            <w:r w:rsidRPr="00DF27F3">
              <w:rPr>
                <w:color w:val="000000" w:themeColor="text1"/>
                <w:szCs w:val="28"/>
              </w:rPr>
              <w:t>SVM - дискриминативті модель, ал NB - генеративті модель</w:t>
            </w:r>
            <w:r w:rsidR="00107CB4" w:rsidRPr="00DF27F3">
              <w:rPr>
                <w:color w:val="000000" w:themeColor="text1"/>
                <w:szCs w:val="28"/>
              </w:rPr>
              <w:t>.</w:t>
            </w:r>
          </w:p>
          <w:p w14:paraId="10D01896" w14:textId="7FB031BD" w:rsidR="00107CB4" w:rsidRPr="00DF27F3" w:rsidRDefault="00107CB4" w:rsidP="00E50164">
            <w:pPr>
              <w:ind w:firstLine="709"/>
              <w:jc w:val="both"/>
              <w:rPr>
                <w:color w:val="000000" w:themeColor="text1"/>
                <w:szCs w:val="28"/>
              </w:rPr>
            </w:pPr>
            <w:r w:rsidRPr="00DF27F3">
              <w:rPr>
                <w:color w:val="000000" w:themeColor="text1"/>
                <w:szCs w:val="28"/>
              </w:rPr>
              <w:t xml:space="preserve"> </w:t>
            </w:r>
            <w:r w:rsidR="00DD2509" w:rsidRPr="00DF27F3">
              <w:rPr>
                <w:color w:val="000000" w:themeColor="text1"/>
                <w:szCs w:val="28"/>
              </w:rPr>
              <w:t>нейрондық желілерге қарсы</w:t>
            </w:r>
            <w:r w:rsidRPr="00DF27F3">
              <w:rPr>
                <w:color w:val="000000" w:themeColor="text1"/>
                <w:szCs w:val="28"/>
              </w:rPr>
              <w:t>:</w:t>
            </w:r>
          </w:p>
          <w:p w14:paraId="1A4BE239" w14:textId="79BBE48D" w:rsidR="00107CB4" w:rsidRPr="00DF27F3" w:rsidRDefault="00D37B91" w:rsidP="00D37B91">
            <w:pPr>
              <w:ind w:firstLine="709"/>
              <w:jc w:val="both"/>
              <w:rPr>
                <w:color w:val="000000" w:themeColor="text1"/>
                <w:szCs w:val="28"/>
              </w:rPr>
            </w:pPr>
            <w:r w:rsidRPr="00DF27F3">
              <w:rPr>
                <w:color w:val="000000" w:themeColor="text1"/>
                <w:szCs w:val="28"/>
              </w:rPr>
              <w:t xml:space="preserve">SVM-де дөңес оңтайландыру функциясы бар, ал NN жергілікті минимумдарда </w:t>
            </w:r>
            <w:r w:rsidRPr="00DF27F3">
              <w:rPr>
                <w:color w:val="000000" w:themeColor="text1"/>
                <w:szCs w:val="28"/>
                <w:lang w:val="kk-KZ"/>
              </w:rPr>
              <w:t>тоқтап қалуы</w:t>
            </w:r>
            <w:r w:rsidRPr="00DF27F3">
              <w:rPr>
                <w:color w:val="000000" w:themeColor="text1"/>
                <w:szCs w:val="28"/>
              </w:rPr>
              <w:t xml:space="preserve"> мүмкін</w:t>
            </w:r>
            <w:r w:rsidR="00107CB4" w:rsidRPr="00DF27F3">
              <w:rPr>
                <w:color w:val="000000" w:themeColor="text1"/>
                <w:szCs w:val="28"/>
              </w:rPr>
              <w:t>.</w:t>
            </w:r>
          </w:p>
          <w:p w14:paraId="6C32733B" w14:textId="449E2F4C" w:rsidR="00107CB4" w:rsidRPr="00DF27F3" w:rsidRDefault="00CC0488" w:rsidP="00E50164">
            <w:pPr>
              <w:ind w:firstLine="709"/>
              <w:jc w:val="both"/>
              <w:rPr>
                <w:color w:val="000000" w:themeColor="text1"/>
                <w:szCs w:val="28"/>
              </w:rPr>
            </w:pPr>
            <w:r w:rsidRPr="00DF27F3">
              <w:rPr>
                <w:color w:val="000000" w:themeColor="text1"/>
                <w:szCs w:val="28"/>
              </w:rPr>
              <w:t>Шектеулі оқу деректері мен көптеген мүмкіндіктерді ескере отырып, SVM NN қарағанда жақсырақ жұмыс істей алады. NN жеткілікті дәлдік үшін үлкен оқу деректерін қажет етеді</w:t>
            </w:r>
            <w:r w:rsidR="00107CB4" w:rsidRPr="00DF27F3">
              <w:rPr>
                <w:color w:val="000000" w:themeColor="text1"/>
                <w:szCs w:val="28"/>
              </w:rPr>
              <w:t>.</w:t>
            </w:r>
          </w:p>
          <w:p w14:paraId="2BD2CF62" w14:textId="2DF838C0" w:rsidR="00107CB4" w:rsidRPr="00DF27F3" w:rsidRDefault="00CC0488" w:rsidP="00AB1AD6">
            <w:pPr>
              <w:ind w:firstLine="709"/>
              <w:jc w:val="both"/>
              <w:rPr>
                <w:color w:val="000000" w:themeColor="text1"/>
                <w:szCs w:val="28"/>
              </w:rPr>
            </w:pPr>
            <w:r w:rsidRPr="00DF27F3">
              <w:rPr>
                <w:color w:val="000000" w:themeColor="text1"/>
                <w:szCs w:val="28"/>
              </w:rPr>
              <w:t xml:space="preserve">Көп класты жіктеу SVM үшін бірнеше </w:t>
            </w:r>
            <w:r w:rsidRPr="00DF27F3">
              <w:rPr>
                <w:color w:val="000000" w:themeColor="text1"/>
                <w:szCs w:val="28"/>
                <w:lang w:val="kk-KZ"/>
              </w:rPr>
              <w:t>модельді</w:t>
            </w:r>
            <w:r w:rsidRPr="00DF27F3">
              <w:rPr>
                <w:color w:val="000000" w:themeColor="text1"/>
                <w:szCs w:val="28"/>
              </w:rPr>
              <w:t xml:space="preserve"> қажет етеді, ал NN оны бір </w:t>
            </w:r>
            <w:r w:rsidRPr="00DF27F3">
              <w:rPr>
                <w:color w:val="000000" w:themeColor="text1"/>
                <w:szCs w:val="28"/>
                <w:lang w:val="kk-KZ"/>
              </w:rPr>
              <w:t>модельмен</w:t>
            </w:r>
            <w:r w:rsidRPr="00DF27F3">
              <w:rPr>
                <w:color w:val="000000" w:themeColor="text1"/>
                <w:szCs w:val="28"/>
              </w:rPr>
              <w:t xml:space="preserve"> жасай алады</w:t>
            </w:r>
            <w:r w:rsidR="00107CB4" w:rsidRPr="00DF27F3">
              <w:rPr>
                <w:color w:val="000000" w:themeColor="text1"/>
                <w:szCs w:val="28"/>
              </w:rPr>
              <w:t>.</w:t>
            </w:r>
          </w:p>
        </w:tc>
      </w:tr>
      <w:tr w:rsidR="00DF27F3" w:rsidRPr="006E6105" w14:paraId="79B0B7BE" w14:textId="77777777" w:rsidTr="006C5170">
        <w:trPr>
          <w:jc w:val="center"/>
        </w:trPr>
        <w:tc>
          <w:tcPr>
            <w:tcW w:w="1268" w:type="dxa"/>
            <w:shd w:val="clear" w:color="auto" w:fill="auto"/>
            <w:vAlign w:val="center"/>
          </w:tcPr>
          <w:p w14:paraId="035F542C" w14:textId="223D3F9E" w:rsidR="00107CB4" w:rsidRPr="00DF27F3" w:rsidRDefault="00107CB4" w:rsidP="00E50164">
            <w:pPr>
              <w:jc w:val="both"/>
              <w:rPr>
                <w:color w:val="000000" w:themeColor="text1"/>
                <w:szCs w:val="28"/>
              </w:rPr>
            </w:pPr>
            <w:r w:rsidRPr="00DF27F3">
              <w:rPr>
                <w:color w:val="000000" w:themeColor="text1"/>
                <w:szCs w:val="28"/>
              </w:rPr>
              <w:t>Наив</w:t>
            </w:r>
            <w:r w:rsidR="00F361E2" w:rsidRPr="00DF27F3">
              <w:rPr>
                <w:color w:val="000000" w:themeColor="text1"/>
                <w:szCs w:val="28"/>
                <w:lang w:val="kk-KZ"/>
              </w:rPr>
              <w:t>ті</w:t>
            </w:r>
            <w:r w:rsidRPr="00DF27F3">
              <w:rPr>
                <w:color w:val="000000" w:themeColor="text1"/>
                <w:szCs w:val="28"/>
              </w:rPr>
              <w:t xml:space="preserve"> Байес (Naive Bayes)</w:t>
            </w:r>
          </w:p>
        </w:tc>
        <w:tc>
          <w:tcPr>
            <w:tcW w:w="8083" w:type="dxa"/>
            <w:shd w:val="clear" w:color="auto" w:fill="auto"/>
            <w:vAlign w:val="center"/>
          </w:tcPr>
          <w:p w14:paraId="7B2CC5F1" w14:textId="6BC7F703" w:rsidR="00107CB4" w:rsidRPr="00DF27F3" w:rsidRDefault="00AB1AD6" w:rsidP="00E50164">
            <w:pPr>
              <w:ind w:firstLine="709"/>
              <w:jc w:val="both"/>
              <w:rPr>
                <w:color w:val="000000" w:themeColor="text1"/>
                <w:szCs w:val="28"/>
              </w:rPr>
            </w:pPr>
            <w:r w:rsidRPr="00DF27F3">
              <w:rPr>
                <w:color w:val="000000" w:themeColor="text1"/>
                <w:szCs w:val="28"/>
              </w:rPr>
              <w:t>логистикалық регрессияға қарсы</w:t>
            </w:r>
            <w:r w:rsidR="00107CB4" w:rsidRPr="00DF27F3">
              <w:rPr>
                <w:color w:val="000000" w:themeColor="text1"/>
                <w:szCs w:val="28"/>
              </w:rPr>
              <w:t>:</w:t>
            </w:r>
          </w:p>
          <w:p w14:paraId="7FB2A3F6" w14:textId="235807F5" w:rsidR="00107CB4" w:rsidRPr="00DF27F3" w:rsidRDefault="00AB1AD6" w:rsidP="00E50164">
            <w:pPr>
              <w:ind w:firstLine="709"/>
              <w:jc w:val="both"/>
              <w:rPr>
                <w:color w:val="000000" w:themeColor="text1"/>
                <w:szCs w:val="28"/>
              </w:rPr>
            </w:pPr>
            <w:r w:rsidRPr="00DF27F3">
              <w:rPr>
                <w:color w:val="000000" w:themeColor="text1"/>
                <w:szCs w:val="28"/>
              </w:rPr>
              <w:t>Naive Bayes - генеративті модель, ал LR - дискриминативті модель</w:t>
            </w:r>
            <w:r w:rsidR="00107CB4" w:rsidRPr="00DF27F3">
              <w:rPr>
                <w:color w:val="000000" w:themeColor="text1"/>
                <w:szCs w:val="28"/>
              </w:rPr>
              <w:t>.</w:t>
            </w:r>
          </w:p>
          <w:p w14:paraId="0349067D" w14:textId="3FB27862" w:rsidR="00107CB4" w:rsidRPr="00DF27F3" w:rsidRDefault="00BD0B8E" w:rsidP="00E50164">
            <w:pPr>
              <w:ind w:firstLine="709"/>
              <w:jc w:val="both"/>
              <w:rPr>
                <w:color w:val="000000" w:themeColor="text1"/>
                <w:szCs w:val="28"/>
              </w:rPr>
            </w:pPr>
            <w:r w:rsidRPr="00DF27F3">
              <w:rPr>
                <w:color w:val="000000" w:themeColor="text1"/>
                <w:szCs w:val="28"/>
              </w:rPr>
              <w:t>Naive Bayes шағын деректер жиынында жақсы жұмыс істейді, ал LR+ реттеуі ұқсас өнімділікті қамтамасыз ете алады</w:t>
            </w:r>
            <w:r w:rsidR="00107CB4" w:rsidRPr="00DF27F3">
              <w:rPr>
                <w:color w:val="000000" w:themeColor="text1"/>
                <w:szCs w:val="28"/>
              </w:rPr>
              <w:t>.</w:t>
            </w:r>
          </w:p>
          <w:p w14:paraId="238A8F1A" w14:textId="6F35B5A2" w:rsidR="00107CB4" w:rsidRPr="00DF27F3" w:rsidRDefault="00BD0B8E" w:rsidP="00E50164">
            <w:pPr>
              <w:ind w:firstLine="709"/>
              <w:jc w:val="both"/>
              <w:rPr>
                <w:color w:val="000000" w:themeColor="text1"/>
                <w:szCs w:val="28"/>
              </w:rPr>
            </w:pPr>
            <w:r w:rsidRPr="00DF27F3">
              <w:rPr>
                <w:color w:val="000000" w:themeColor="text1"/>
                <w:szCs w:val="28"/>
              </w:rPr>
              <w:t xml:space="preserve">LR колинеарлылыққа негізделген </w:t>
            </w:r>
            <w:r w:rsidR="00F361E2" w:rsidRPr="00DF27F3">
              <w:rPr>
                <w:color w:val="000000" w:themeColor="text1"/>
                <w:szCs w:val="28"/>
              </w:rPr>
              <w:t>Naive Bayes-</w:t>
            </w:r>
            <w:r w:rsidR="00F361E2" w:rsidRPr="00DF27F3">
              <w:rPr>
                <w:color w:val="000000" w:themeColor="text1"/>
                <w:szCs w:val="28"/>
                <w:lang w:val="kk-KZ"/>
              </w:rPr>
              <w:t xml:space="preserve">ке </w:t>
            </w:r>
            <w:r w:rsidRPr="00DF27F3">
              <w:rPr>
                <w:color w:val="000000" w:themeColor="text1"/>
                <w:szCs w:val="28"/>
              </w:rPr>
              <w:t xml:space="preserve">қарағанда жақсырақ жұмыс істейді, өйткені </w:t>
            </w:r>
            <w:r w:rsidR="00F361E2" w:rsidRPr="00DF27F3">
              <w:rPr>
                <w:color w:val="000000" w:themeColor="text1"/>
                <w:szCs w:val="28"/>
              </w:rPr>
              <w:t xml:space="preserve">Naive Bayes </w:t>
            </w:r>
            <w:r w:rsidRPr="00DF27F3">
              <w:rPr>
                <w:color w:val="000000" w:themeColor="text1"/>
                <w:szCs w:val="28"/>
              </w:rPr>
              <w:t>барлық мүмкіндіктердің тәуелсіз болуын күтеді.</w:t>
            </w:r>
          </w:p>
          <w:p w14:paraId="15A099F0" w14:textId="652CCC30" w:rsidR="00107CB4" w:rsidRPr="00DF27F3" w:rsidRDefault="00F361E2" w:rsidP="00E50164">
            <w:pPr>
              <w:ind w:firstLine="709"/>
              <w:jc w:val="both"/>
              <w:rPr>
                <w:color w:val="000000" w:themeColor="text1"/>
                <w:szCs w:val="28"/>
              </w:rPr>
            </w:pPr>
            <w:r w:rsidRPr="00DF27F3">
              <w:rPr>
                <w:color w:val="000000" w:themeColor="text1"/>
                <w:szCs w:val="28"/>
                <w:lang w:val="kk-KZ"/>
              </w:rPr>
              <w:t>Шешімдер ағашына қарсы</w:t>
            </w:r>
            <w:r w:rsidR="00107CB4" w:rsidRPr="00DF27F3">
              <w:rPr>
                <w:color w:val="000000" w:themeColor="text1"/>
                <w:szCs w:val="28"/>
              </w:rPr>
              <w:t>:</w:t>
            </w:r>
          </w:p>
          <w:p w14:paraId="4D3E4D3A" w14:textId="7E29D652" w:rsidR="00107CB4" w:rsidRPr="00DF27F3" w:rsidRDefault="00F361E2" w:rsidP="00E50164">
            <w:pPr>
              <w:ind w:firstLine="709"/>
              <w:jc w:val="both"/>
              <w:rPr>
                <w:color w:val="000000" w:themeColor="text1"/>
                <w:szCs w:val="28"/>
              </w:rPr>
            </w:pPr>
            <w:r w:rsidRPr="00DF27F3">
              <w:rPr>
                <w:color w:val="000000" w:themeColor="text1"/>
                <w:szCs w:val="28"/>
              </w:rPr>
              <w:t>Шешім ағашы - дискриминативті модель, ал Naive Bayes - генеративті модель</w:t>
            </w:r>
            <w:r w:rsidR="00107CB4" w:rsidRPr="00DF27F3">
              <w:rPr>
                <w:color w:val="000000" w:themeColor="text1"/>
                <w:szCs w:val="28"/>
              </w:rPr>
              <w:t>.</w:t>
            </w:r>
          </w:p>
          <w:p w14:paraId="6A257705" w14:textId="69AE4DD3" w:rsidR="00107CB4" w:rsidRPr="00DF27F3" w:rsidRDefault="00F361E2" w:rsidP="00E50164">
            <w:pPr>
              <w:ind w:firstLine="709"/>
              <w:jc w:val="both"/>
              <w:rPr>
                <w:color w:val="000000" w:themeColor="text1"/>
                <w:szCs w:val="28"/>
              </w:rPr>
            </w:pPr>
            <w:r w:rsidRPr="00DF27F3">
              <w:rPr>
                <w:color w:val="000000" w:themeColor="text1"/>
                <w:szCs w:val="28"/>
              </w:rPr>
              <w:t>Шешім</w:t>
            </w:r>
            <w:r w:rsidRPr="00DF27F3">
              <w:rPr>
                <w:color w:val="000000" w:themeColor="text1"/>
                <w:szCs w:val="28"/>
                <w:lang w:val="kk-KZ"/>
              </w:rPr>
              <w:t>дер</w:t>
            </w:r>
            <w:r w:rsidRPr="00DF27F3">
              <w:rPr>
                <w:color w:val="000000" w:themeColor="text1"/>
                <w:szCs w:val="28"/>
              </w:rPr>
              <w:t xml:space="preserve"> ағаш</w:t>
            </w:r>
            <w:r w:rsidRPr="00DF27F3">
              <w:rPr>
                <w:color w:val="000000" w:themeColor="text1"/>
                <w:szCs w:val="28"/>
                <w:lang w:val="kk-KZ"/>
              </w:rPr>
              <w:t>ы</w:t>
            </w:r>
            <w:r w:rsidRPr="00DF27F3">
              <w:rPr>
                <w:color w:val="000000" w:themeColor="text1"/>
                <w:szCs w:val="28"/>
              </w:rPr>
              <w:t xml:space="preserve"> икемді</w:t>
            </w:r>
            <w:r w:rsidRPr="00DF27F3">
              <w:rPr>
                <w:color w:val="000000" w:themeColor="text1"/>
                <w:szCs w:val="28"/>
                <w:lang w:val="kk-KZ"/>
              </w:rPr>
              <w:t>рек</w:t>
            </w:r>
            <w:r w:rsidRPr="00DF27F3">
              <w:rPr>
                <w:color w:val="000000" w:themeColor="text1"/>
                <w:szCs w:val="28"/>
              </w:rPr>
              <w:t xml:space="preserve"> және қарапайым</w:t>
            </w:r>
            <w:r w:rsidR="00107CB4" w:rsidRPr="00DF27F3">
              <w:rPr>
                <w:color w:val="000000" w:themeColor="text1"/>
                <w:szCs w:val="28"/>
              </w:rPr>
              <w:t>.</w:t>
            </w:r>
          </w:p>
          <w:p w14:paraId="3A53E990" w14:textId="6D1578AB" w:rsidR="00107CB4" w:rsidRPr="00DF27F3" w:rsidRDefault="00A63878" w:rsidP="00E50164">
            <w:pPr>
              <w:ind w:firstLine="709"/>
              <w:jc w:val="both"/>
              <w:rPr>
                <w:color w:val="000000" w:themeColor="text1"/>
                <w:szCs w:val="28"/>
              </w:rPr>
            </w:pPr>
            <w:r w:rsidRPr="00DF27F3">
              <w:rPr>
                <w:color w:val="000000" w:themeColor="text1"/>
                <w:szCs w:val="28"/>
              </w:rPr>
              <w:t>Шешім</w:t>
            </w:r>
            <w:r w:rsidRPr="00DF27F3">
              <w:rPr>
                <w:color w:val="000000" w:themeColor="text1"/>
                <w:szCs w:val="28"/>
                <w:lang w:val="kk-KZ"/>
              </w:rPr>
              <w:t>дер</w:t>
            </w:r>
            <w:r w:rsidRPr="00DF27F3">
              <w:rPr>
                <w:color w:val="000000" w:themeColor="text1"/>
                <w:szCs w:val="28"/>
              </w:rPr>
              <w:t xml:space="preserve"> ағашын кесу жаттығу деректеріндегі кейбір негізгі мәндерді елемеуі мүмкін, бұл лақтыру дәлдігінің төмендеуіне әкелуі мүмкін.</w:t>
            </w:r>
          </w:p>
          <w:p w14:paraId="4033FE9F" w14:textId="27506C47" w:rsidR="00107CB4" w:rsidRPr="00DF27F3" w:rsidRDefault="00A63878" w:rsidP="00E50164">
            <w:pPr>
              <w:ind w:firstLine="709"/>
              <w:jc w:val="both"/>
              <w:rPr>
                <w:color w:val="000000" w:themeColor="text1"/>
                <w:szCs w:val="28"/>
              </w:rPr>
            </w:pPr>
            <w:r w:rsidRPr="00DF27F3">
              <w:rPr>
                <w:color w:val="000000" w:themeColor="text1"/>
                <w:szCs w:val="28"/>
              </w:rPr>
              <w:t>кездейсоқ орманға қарсы</w:t>
            </w:r>
            <w:r w:rsidR="00107CB4" w:rsidRPr="00DF27F3">
              <w:rPr>
                <w:color w:val="000000" w:themeColor="text1"/>
                <w:szCs w:val="28"/>
              </w:rPr>
              <w:t>:</w:t>
            </w:r>
          </w:p>
          <w:p w14:paraId="60C8720F" w14:textId="77777777" w:rsidR="00A63878" w:rsidRPr="00DF27F3" w:rsidRDefault="00A63878" w:rsidP="00A63878">
            <w:pPr>
              <w:ind w:firstLine="709"/>
              <w:jc w:val="both"/>
              <w:rPr>
                <w:color w:val="000000" w:themeColor="text1"/>
                <w:szCs w:val="28"/>
              </w:rPr>
            </w:pPr>
            <w:r w:rsidRPr="00DF27F3">
              <w:rPr>
                <w:color w:val="000000" w:themeColor="text1"/>
                <w:szCs w:val="28"/>
              </w:rPr>
              <w:t>Random Forest - күрделі және үлкен модель, ал Naive Bayes салыстырмалы түрде кішірек модель.</w:t>
            </w:r>
          </w:p>
          <w:p w14:paraId="06C61F70" w14:textId="0623BB2D" w:rsidR="00107CB4" w:rsidRPr="00DF27F3" w:rsidRDefault="00A63878" w:rsidP="00A63878">
            <w:pPr>
              <w:ind w:firstLine="709"/>
              <w:jc w:val="both"/>
              <w:rPr>
                <w:color w:val="000000" w:themeColor="text1"/>
                <w:szCs w:val="28"/>
              </w:rPr>
            </w:pPr>
            <w:r w:rsidRPr="00DF27F3">
              <w:rPr>
                <w:color w:val="000000" w:themeColor="text1"/>
                <w:szCs w:val="28"/>
              </w:rPr>
              <w:lastRenderedPageBreak/>
              <w:t>Naive Bayes кішігірім оқу деректерімен жақсырақ жұмыс істейді, ал RF үлкенірек оқу деректер жинағын қажет етеді.</w:t>
            </w:r>
          </w:p>
        </w:tc>
      </w:tr>
      <w:tr w:rsidR="00DF27F3" w:rsidRPr="006E6105" w14:paraId="19099142" w14:textId="77777777" w:rsidTr="004E0BF8">
        <w:trPr>
          <w:jc w:val="center"/>
        </w:trPr>
        <w:tc>
          <w:tcPr>
            <w:tcW w:w="1268" w:type="dxa"/>
            <w:vAlign w:val="center"/>
          </w:tcPr>
          <w:p w14:paraId="0B85ECBD" w14:textId="4AA38388" w:rsidR="00107CB4" w:rsidRPr="00DF27F3" w:rsidRDefault="00720BEB" w:rsidP="00E50164">
            <w:pPr>
              <w:jc w:val="both"/>
              <w:rPr>
                <w:color w:val="000000" w:themeColor="text1"/>
                <w:szCs w:val="28"/>
              </w:rPr>
            </w:pPr>
            <w:r w:rsidRPr="00DF27F3">
              <w:rPr>
                <w:color w:val="000000" w:themeColor="text1"/>
                <w:szCs w:val="28"/>
                <w:lang w:val="kk-KZ"/>
              </w:rPr>
              <w:lastRenderedPageBreak/>
              <w:t>Шешімдер ағашы</w:t>
            </w:r>
            <w:r w:rsidR="00107CB4" w:rsidRPr="00DF27F3">
              <w:rPr>
                <w:color w:val="000000" w:themeColor="text1"/>
                <w:szCs w:val="28"/>
              </w:rPr>
              <w:t xml:space="preserve"> (Decision Tree)</w:t>
            </w:r>
          </w:p>
        </w:tc>
        <w:tc>
          <w:tcPr>
            <w:tcW w:w="8083" w:type="dxa"/>
            <w:vAlign w:val="center"/>
          </w:tcPr>
          <w:p w14:paraId="3B01ECE9" w14:textId="77777777" w:rsidR="00720BEB" w:rsidRPr="00DF27F3" w:rsidRDefault="00720BEB" w:rsidP="00720BEB">
            <w:pPr>
              <w:ind w:firstLine="709"/>
              <w:jc w:val="both"/>
              <w:rPr>
                <w:color w:val="000000" w:themeColor="text1"/>
                <w:szCs w:val="28"/>
              </w:rPr>
            </w:pPr>
            <w:r w:rsidRPr="00DF27F3">
              <w:rPr>
                <w:color w:val="000000" w:themeColor="text1"/>
                <w:szCs w:val="28"/>
              </w:rPr>
              <w:t>кездейсоқ орманға қарсы:</w:t>
            </w:r>
          </w:p>
          <w:p w14:paraId="53EA7D09" w14:textId="66365263" w:rsidR="00720BEB" w:rsidRPr="00DF27F3" w:rsidRDefault="00720BEB" w:rsidP="00720BEB">
            <w:pPr>
              <w:ind w:firstLine="709"/>
              <w:jc w:val="both"/>
              <w:rPr>
                <w:color w:val="000000" w:themeColor="text1"/>
                <w:szCs w:val="28"/>
              </w:rPr>
            </w:pPr>
            <w:r w:rsidRPr="00DF27F3">
              <w:rPr>
                <w:color w:val="000000" w:themeColor="text1"/>
                <w:szCs w:val="28"/>
              </w:rPr>
              <w:t>Кездейсоқ орман - бұл шешім</w:t>
            </w:r>
            <w:r w:rsidR="00221625" w:rsidRPr="00DF27F3">
              <w:rPr>
                <w:color w:val="000000" w:themeColor="text1"/>
                <w:szCs w:val="28"/>
                <w:lang w:val="kk-KZ"/>
              </w:rPr>
              <w:t>дер</w:t>
            </w:r>
            <w:r w:rsidRPr="00DF27F3">
              <w:rPr>
                <w:color w:val="000000" w:themeColor="text1"/>
                <w:szCs w:val="28"/>
              </w:rPr>
              <w:t xml:space="preserve"> ағаш</w:t>
            </w:r>
            <w:r w:rsidR="00221625" w:rsidRPr="00DF27F3">
              <w:rPr>
                <w:color w:val="000000" w:themeColor="text1"/>
                <w:szCs w:val="28"/>
                <w:lang w:val="kk-KZ"/>
              </w:rPr>
              <w:t>ының</w:t>
            </w:r>
            <w:r w:rsidRPr="00DF27F3">
              <w:rPr>
                <w:color w:val="000000" w:themeColor="text1"/>
                <w:szCs w:val="28"/>
              </w:rPr>
              <w:t xml:space="preserve"> жиынтығы және болжамды нәтиже ретінде орманның орташа/көпшілік дауыстары таңдалады.</w:t>
            </w:r>
          </w:p>
          <w:p w14:paraId="65CBACAA" w14:textId="7DCB4645" w:rsidR="00720BEB" w:rsidRPr="00DF27F3" w:rsidRDefault="00720BEB" w:rsidP="00720BEB">
            <w:pPr>
              <w:ind w:firstLine="709"/>
              <w:jc w:val="both"/>
              <w:rPr>
                <w:color w:val="000000" w:themeColor="text1"/>
                <w:szCs w:val="28"/>
              </w:rPr>
            </w:pPr>
            <w:r w:rsidRPr="00DF27F3">
              <w:rPr>
                <w:color w:val="000000" w:themeColor="text1"/>
                <w:szCs w:val="28"/>
              </w:rPr>
              <w:t xml:space="preserve">Кездейсоқ орман </w:t>
            </w:r>
            <w:r w:rsidR="00221625" w:rsidRPr="00DF27F3">
              <w:rPr>
                <w:color w:val="000000" w:themeColor="text1"/>
                <w:szCs w:val="28"/>
                <w:lang w:val="kk-KZ"/>
              </w:rPr>
              <w:t>моделі</w:t>
            </w:r>
            <w:r w:rsidRPr="00DF27F3">
              <w:rPr>
                <w:color w:val="000000" w:themeColor="text1"/>
                <w:szCs w:val="28"/>
              </w:rPr>
              <w:t xml:space="preserve"> шешім</w:t>
            </w:r>
            <w:r w:rsidRPr="00DF27F3">
              <w:rPr>
                <w:color w:val="000000" w:themeColor="text1"/>
                <w:szCs w:val="28"/>
                <w:lang w:val="kk-KZ"/>
              </w:rPr>
              <w:t>дер</w:t>
            </w:r>
            <w:r w:rsidRPr="00DF27F3">
              <w:rPr>
                <w:color w:val="000000" w:themeColor="text1"/>
                <w:szCs w:val="28"/>
              </w:rPr>
              <w:t xml:space="preserve"> ағашына қарағанда</w:t>
            </w:r>
            <w:r w:rsidR="00221625" w:rsidRPr="00DF27F3">
              <w:rPr>
                <w:color w:val="000000" w:themeColor="text1"/>
                <w:szCs w:val="28"/>
                <w:lang w:val="kk-KZ"/>
              </w:rPr>
              <w:t xml:space="preserve"> қайта оқытуға</w:t>
            </w:r>
            <w:r w:rsidRPr="00DF27F3">
              <w:rPr>
                <w:color w:val="000000" w:themeColor="text1"/>
                <w:szCs w:val="28"/>
              </w:rPr>
              <w:t xml:space="preserve"> бейім</w:t>
            </w:r>
            <w:r w:rsidR="00221625" w:rsidRPr="00DF27F3">
              <w:rPr>
                <w:color w:val="000000" w:themeColor="text1"/>
                <w:szCs w:val="28"/>
                <w:lang w:val="kk-KZ"/>
              </w:rPr>
              <w:t xml:space="preserve"> емес</w:t>
            </w:r>
            <w:r w:rsidRPr="00DF27F3">
              <w:rPr>
                <w:color w:val="000000" w:themeColor="text1"/>
                <w:szCs w:val="28"/>
              </w:rPr>
              <w:t xml:space="preserve"> болады және жалпыланған </w:t>
            </w:r>
            <w:r w:rsidR="00221625" w:rsidRPr="00DF27F3">
              <w:rPr>
                <w:color w:val="000000" w:themeColor="text1"/>
                <w:szCs w:val="28"/>
                <w:lang w:val="kk-KZ"/>
              </w:rPr>
              <w:t>жауап</w:t>
            </w:r>
            <w:r w:rsidRPr="00DF27F3">
              <w:rPr>
                <w:color w:val="000000" w:themeColor="text1"/>
                <w:szCs w:val="28"/>
              </w:rPr>
              <w:t xml:space="preserve"> береді.</w:t>
            </w:r>
          </w:p>
          <w:p w14:paraId="51ABF343" w14:textId="14A296F6" w:rsidR="00720BEB" w:rsidRPr="00DF27F3" w:rsidRDefault="00720BEB" w:rsidP="00720BEB">
            <w:pPr>
              <w:ind w:firstLine="709"/>
              <w:jc w:val="both"/>
              <w:rPr>
                <w:color w:val="000000" w:themeColor="text1"/>
                <w:szCs w:val="28"/>
              </w:rPr>
            </w:pPr>
            <w:r w:rsidRPr="00DF27F3">
              <w:rPr>
                <w:color w:val="000000" w:themeColor="text1"/>
                <w:szCs w:val="28"/>
              </w:rPr>
              <w:t>Кездейсоқ орман шешім</w:t>
            </w:r>
            <w:r w:rsidR="00221625" w:rsidRPr="00DF27F3">
              <w:rPr>
                <w:color w:val="000000" w:themeColor="text1"/>
                <w:szCs w:val="28"/>
                <w:lang w:val="kk-KZ"/>
              </w:rPr>
              <w:t>дер</w:t>
            </w:r>
            <w:r w:rsidRPr="00DF27F3">
              <w:rPr>
                <w:color w:val="000000" w:themeColor="text1"/>
                <w:szCs w:val="28"/>
              </w:rPr>
              <w:t xml:space="preserve"> ағаш</w:t>
            </w:r>
            <w:r w:rsidR="00221625" w:rsidRPr="00DF27F3">
              <w:rPr>
                <w:color w:val="000000" w:themeColor="text1"/>
                <w:szCs w:val="28"/>
                <w:lang w:val="kk-KZ"/>
              </w:rPr>
              <w:t>ын</w:t>
            </w:r>
            <w:r w:rsidRPr="00DF27F3">
              <w:rPr>
                <w:color w:val="000000" w:themeColor="text1"/>
                <w:szCs w:val="28"/>
              </w:rPr>
              <w:t>а қарағанда сенімді және дәл.</w:t>
            </w:r>
          </w:p>
          <w:p w14:paraId="4CA034B2" w14:textId="77777777" w:rsidR="00720BEB" w:rsidRPr="00DF27F3" w:rsidRDefault="00720BEB" w:rsidP="00720BEB">
            <w:pPr>
              <w:ind w:firstLine="709"/>
              <w:jc w:val="both"/>
              <w:rPr>
                <w:color w:val="000000" w:themeColor="text1"/>
                <w:szCs w:val="28"/>
              </w:rPr>
            </w:pPr>
            <w:r w:rsidRPr="00DF27F3">
              <w:rPr>
                <w:color w:val="000000" w:themeColor="text1"/>
                <w:szCs w:val="28"/>
              </w:rPr>
              <w:t>KNN қарсы:</w:t>
            </w:r>
          </w:p>
          <w:p w14:paraId="391264F6" w14:textId="7972F779" w:rsidR="00720BEB" w:rsidRPr="00DF27F3" w:rsidRDefault="00720BEB" w:rsidP="00720BEB">
            <w:pPr>
              <w:ind w:firstLine="709"/>
              <w:jc w:val="both"/>
              <w:rPr>
                <w:color w:val="000000" w:themeColor="text1"/>
                <w:szCs w:val="28"/>
              </w:rPr>
            </w:pPr>
            <w:r w:rsidRPr="00DF27F3">
              <w:rPr>
                <w:color w:val="000000" w:themeColor="text1"/>
                <w:szCs w:val="28"/>
              </w:rPr>
              <w:t>Екі әдіс</w:t>
            </w:r>
            <w:r w:rsidR="00221625" w:rsidRPr="00DF27F3">
              <w:rPr>
                <w:color w:val="000000" w:themeColor="text1"/>
                <w:szCs w:val="28"/>
                <w:lang w:val="kk-KZ"/>
              </w:rPr>
              <w:t>те</w:t>
            </w:r>
            <w:r w:rsidRPr="00DF27F3">
              <w:rPr>
                <w:color w:val="000000" w:themeColor="text1"/>
                <w:szCs w:val="28"/>
              </w:rPr>
              <w:t xml:space="preserve"> параметрлік емес</w:t>
            </w:r>
            <w:r w:rsidR="00221625" w:rsidRPr="00DF27F3">
              <w:rPr>
                <w:color w:val="000000" w:themeColor="text1"/>
                <w:szCs w:val="28"/>
                <w:lang w:val="kk-KZ"/>
              </w:rPr>
              <w:t xml:space="preserve"> болып табылады</w:t>
            </w:r>
            <w:r w:rsidRPr="00DF27F3">
              <w:rPr>
                <w:color w:val="000000" w:themeColor="text1"/>
                <w:szCs w:val="28"/>
              </w:rPr>
              <w:t>.</w:t>
            </w:r>
          </w:p>
          <w:p w14:paraId="11B7F21C" w14:textId="6076D421" w:rsidR="00720BEB" w:rsidRPr="00DF27F3" w:rsidRDefault="00720BEB" w:rsidP="00720BEB">
            <w:pPr>
              <w:ind w:firstLine="709"/>
              <w:jc w:val="both"/>
              <w:rPr>
                <w:color w:val="000000" w:themeColor="text1"/>
                <w:szCs w:val="28"/>
              </w:rPr>
            </w:pPr>
            <w:r w:rsidRPr="00DF27F3">
              <w:rPr>
                <w:color w:val="000000" w:themeColor="text1"/>
                <w:szCs w:val="28"/>
              </w:rPr>
              <w:t>Шешім</w:t>
            </w:r>
            <w:r w:rsidR="00937010" w:rsidRPr="00DF27F3">
              <w:rPr>
                <w:color w:val="000000" w:themeColor="text1"/>
                <w:szCs w:val="28"/>
                <w:lang w:val="kk-KZ"/>
              </w:rPr>
              <w:t>дер</w:t>
            </w:r>
            <w:r w:rsidRPr="00DF27F3">
              <w:rPr>
                <w:color w:val="000000" w:themeColor="text1"/>
                <w:szCs w:val="28"/>
              </w:rPr>
              <w:t xml:space="preserve"> </w:t>
            </w:r>
            <w:r w:rsidR="00937010" w:rsidRPr="00DF27F3">
              <w:rPr>
                <w:color w:val="000000" w:themeColor="text1"/>
                <w:szCs w:val="28"/>
                <w:lang w:val="kk-KZ"/>
              </w:rPr>
              <w:t>ағашы</w:t>
            </w:r>
            <w:r w:rsidRPr="00DF27F3">
              <w:rPr>
                <w:color w:val="000000" w:themeColor="text1"/>
                <w:szCs w:val="28"/>
              </w:rPr>
              <w:t xml:space="preserve"> </w:t>
            </w:r>
            <w:r w:rsidR="00221625" w:rsidRPr="00DF27F3">
              <w:rPr>
                <w:color w:val="000000" w:themeColor="text1"/>
                <w:szCs w:val="28"/>
              </w:rPr>
              <w:t>KNN-</w:t>
            </w:r>
            <w:r w:rsidR="00221625" w:rsidRPr="00DF27F3">
              <w:rPr>
                <w:color w:val="000000" w:themeColor="text1"/>
                <w:szCs w:val="28"/>
                <w:lang w:val="kk-KZ"/>
              </w:rPr>
              <w:t xml:space="preserve">ге қарағанда, </w:t>
            </w:r>
            <w:r w:rsidRPr="00DF27F3">
              <w:rPr>
                <w:color w:val="000000" w:themeColor="text1"/>
                <w:szCs w:val="28"/>
              </w:rPr>
              <w:t>автоматты түрде объектінің өзара әрекеттесуін қолдайды.</w:t>
            </w:r>
          </w:p>
          <w:p w14:paraId="58CFCD40" w14:textId="7229322C" w:rsidR="00720BEB" w:rsidRPr="00DF27F3" w:rsidRDefault="00720BEB" w:rsidP="00720BEB">
            <w:pPr>
              <w:ind w:firstLine="709"/>
              <w:jc w:val="both"/>
              <w:rPr>
                <w:color w:val="000000" w:themeColor="text1"/>
                <w:szCs w:val="28"/>
              </w:rPr>
            </w:pPr>
            <w:r w:rsidRPr="00DF27F3">
              <w:rPr>
                <w:color w:val="000000" w:themeColor="text1"/>
                <w:szCs w:val="28"/>
              </w:rPr>
              <w:t>Шешім</w:t>
            </w:r>
            <w:r w:rsidR="00221625" w:rsidRPr="00DF27F3">
              <w:rPr>
                <w:color w:val="000000" w:themeColor="text1"/>
                <w:szCs w:val="28"/>
                <w:lang w:val="kk-KZ"/>
              </w:rPr>
              <w:t>дер</w:t>
            </w:r>
            <w:r w:rsidRPr="00DF27F3">
              <w:rPr>
                <w:color w:val="000000" w:themeColor="text1"/>
                <w:szCs w:val="28"/>
              </w:rPr>
              <w:t xml:space="preserve"> ағашы KNN</w:t>
            </w:r>
            <w:r w:rsidR="00221625" w:rsidRPr="00DF27F3">
              <w:rPr>
                <w:color w:val="000000" w:themeColor="text1"/>
                <w:szCs w:val="28"/>
                <w:lang w:val="kk-KZ"/>
              </w:rPr>
              <w:t xml:space="preserve">-нің </w:t>
            </w:r>
            <w:r w:rsidR="00221625" w:rsidRPr="00DF27F3">
              <w:rPr>
                <w:color w:val="000000" w:themeColor="text1"/>
                <w:szCs w:val="28"/>
              </w:rPr>
              <w:t xml:space="preserve">нақты уақытта </w:t>
            </w:r>
            <w:r w:rsidRPr="00DF27F3">
              <w:rPr>
                <w:color w:val="000000" w:themeColor="text1"/>
                <w:szCs w:val="28"/>
              </w:rPr>
              <w:t>орындалуына байланысты жылдамырақ</w:t>
            </w:r>
            <w:r w:rsidR="00221625" w:rsidRPr="00DF27F3">
              <w:rPr>
                <w:color w:val="000000" w:themeColor="text1"/>
                <w:szCs w:val="28"/>
                <w:lang w:val="kk-KZ"/>
              </w:rPr>
              <w:t xml:space="preserve"> болады</w:t>
            </w:r>
            <w:r w:rsidRPr="00DF27F3">
              <w:rPr>
                <w:color w:val="000000" w:themeColor="text1"/>
                <w:szCs w:val="28"/>
              </w:rPr>
              <w:t>.</w:t>
            </w:r>
          </w:p>
          <w:p w14:paraId="3701E91E" w14:textId="77777777" w:rsidR="00720BEB" w:rsidRPr="00DF27F3" w:rsidRDefault="00720BEB" w:rsidP="00720BEB">
            <w:pPr>
              <w:ind w:firstLine="709"/>
              <w:jc w:val="both"/>
              <w:rPr>
                <w:color w:val="000000" w:themeColor="text1"/>
                <w:szCs w:val="28"/>
              </w:rPr>
            </w:pPr>
            <w:r w:rsidRPr="00DF27F3">
              <w:rPr>
                <w:color w:val="000000" w:themeColor="text1"/>
                <w:szCs w:val="28"/>
              </w:rPr>
              <w:t>Наив Бэйске қарсы:</w:t>
            </w:r>
          </w:p>
          <w:p w14:paraId="422DB36A" w14:textId="4E781030" w:rsidR="00720BEB" w:rsidRPr="00DF27F3" w:rsidRDefault="00720BEB" w:rsidP="00720BEB">
            <w:pPr>
              <w:ind w:firstLine="709"/>
              <w:jc w:val="both"/>
              <w:rPr>
                <w:color w:val="000000" w:themeColor="text1"/>
                <w:szCs w:val="28"/>
              </w:rPr>
            </w:pPr>
            <w:r w:rsidRPr="00DF27F3">
              <w:rPr>
                <w:color w:val="000000" w:themeColor="text1"/>
                <w:szCs w:val="28"/>
              </w:rPr>
              <w:t>Шешім</w:t>
            </w:r>
            <w:r w:rsidR="00221625" w:rsidRPr="00DF27F3">
              <w:rPr>
                <w:color w:val="000000" w:themeColor="text1"/>
                <w:szCs w:val="28"/>
                <w:lang w:val="kk-KZ"/>
              </w:rPr>
              <w:t>дер</w:t>
            </w:r>
            <w:r w:rsidRPr="00DF27F3">
              <w:rPr>
                <w:color w:val="000000" w:themeColor="text1"/>
                <w:szCs w:val="28"/>
              </w:rPr>
              <w:t xml:space="preserve"> ағашы дискриминациялық модель, ал </w:t>
            </w:r>
            <w:r w:rsidR="00221625" w:rsidRPr="00DF27F3">
              <w:rPr>
                <w:color w:val="000000" w:themeColor="text1"/>
                <w:szCs w:val="28"/>
              </w:rPr>
              <w:t xml:space="preserve">Naive Bayes </w:t>
            </w:r>
            <w:r w:rsidRPr="00DF27F3">
              <w:rPr>
                <w:color w:val="000000" w:themeColor="text1"/>
                <w:szCs w:val="28"/>
              </w:rPr>
              <w:t>генеративті модель.</w:t>
            </w:r>
          </w:p>
          <w:p w14:paraId="57AD4653" w14:textId="05CFDE29" w:rsidR="00107CB4" w:rsidRPr="00DF27F3" w:rsidRDefault="00221625" w:rsidP="00720BEB">
            <w:pPr>
              <w:ind w:firstLine="709"/>
              <w:jc w:val="both"/>
              <w:rPr>
                <w:color w:val="000000" w:themeColor="text1"/>
                <w:szCs w:val="28"/>
              </w:rPr>
            </w:pPr>
            <w:r w:rsidRPr="00DF27F3">
              <w:rPr>
                <w:color w:val="000000" w:themeColor="text1"/>
                <w:szCs w:val="28"/>
              </w:rPr>
              <w:t>Шешім ағаштары икемді</w:t>
            </w:r>
            <w:r w:rsidRPr="00DF27F3">
              <w:rPr>
                <w:color w:val="000000" w:themeColor="text1"/>
                <w:szCs w:val="28"/>
                <w:lang w:val="kk-KZ"/>
              </w:rPr>
              <w:t>рек</w:t>
            </w:r>
            <w:r w:rsidRPr="00DF27F3">
              <w:rPr>
                <w:color w:val="000000" w:themeColor="text1"/>
                <w:szCs w:val="28"/>
              </w:rPr>
              <w:t xml:space="preserve"> және қарапайым</w:t>
            </w:r>
            <w:r w:rsidR="00107CB4" w:rsidRPr="00DF27F3">
              <w:rPr>
                <w:color w:val="000000" w:themeColor="text1"/>
                <w:szCs w:val="28"/>
              </w:rPr>
              <w:t>.</w:t>
            </w:r>
          </w:p>
          <w:p w14:paraId="5F06D2FE" w14:textId="30A82C90" w:rsidR="001933DE" w:rsidRPr="00DF27F3" w:rsidRDefault="001933DE" w:rsidP="00E50164">
            <w:pPr>
              <w:ind w:firstLine="709"/>
              <w:jc w:val="both"/>
              <w:rPr>
                <w:color w:val="000000" w:themeColor="text1"/>
                <w:szCs w:val="28"/>
              </w:rPr>
            </w:pPr>
            <w:r w:rsidRPr="00DF27F3">
              <w:rPr>
                <w:color w:val="000000" w:themeColor="text1"/>
                <w:szCs w:val="28"/>
              </w:rPr>
              <w:t>Шешім</w:t>
            </w:r>
            <w:r w:rsidRPr="00DF27F3">
              <w:rPr>
                <w:color w:val="000000" w:themeColor="text1"/>
                <w:szCs w:val="28"/>
                <w:lang w:val="kk-KZ"/>
              </w:rPr>
              <w:t>дер</w:t>
            </w:r>
            <w:r w:rsidRPr="00DF27F3">
              <w:rPr>
                <w:color w:val="000000" w:themeColor="text1"/>
                <w:szCs w:val="28"/>
              </w:rPr>
              <w:t xml:space="preserve"> ағашын </w:t>
            </w:r>
            <w:r w:rsidRPr="00DF27F3">
              <w:rPr>
                <w:color w:val="000000" w:themeColor="text1"/>
                <w:szCs w:val="28"/>
                <w:lang w:val="kk-KZ"/>
              </w:rPr>
              <w:t>алып тастаса,</w:t>
            </w:r>
            <w:r w:rsidRPr="00DF27F3">
              <w:rPr>
                <w:color w:val="000000" w:themeColor="text1"/>
                <w:szCs w:val="28"/>
              </w:rPr>
              <w:t xml:space="preserve"> жаттығу деректеріндегі кейбір негізгі мәндерді елемеуі мүмкін, бұл лақтыру дәлдігінің төмендеуіне әкелуі мүмкін.</w:t>
            </w:r>
          </w:p>
          <w:p w14:paraId="32C153A3" w14:textId="5A9D21C2" w:rsidR="00107CB4" w:rsidRPr="00DF27F3" w:rsidRDefault="001933DE" w:rsidP="00E50164">
            <w:pPr>
              <w:ind w:firstLine="709"/>
              <w:jc w:val="both"/>
              <w:rPr>
                <w:color w:val="000000" w:themeColor="text1"/>
                <w:szCs w:val="28"/>
              </w:rPr>
            </w:pPr>
            <w:r w:rsidRPr="00DF27F3">
              <w:rPr>
                <w:color w:val="000000" w:themeColor="text1"/>
                <w:szCs w:val="28"/>
              </w:rPr>
              <w:t>нейрондық желіге қарсы</w:t>
            </w:r>
            <w:r w:rsidR="00107CB4" w:rsidRPr="00DF27F3">
              <w:rPr>
                <w:color w:val="000000" w:themeColor="text1"/>
                <w:szCs w:val="28"/>
              </w:rPr>
              <w:t>:</w:t>
            </w:r>
          </w:p>
          <w:p w14:paraId="3DB2516F" w14:textId="63D25623" w:rsidR="00107CB4" w:rsidRPr="00DF27F3" w:rsidRDefault="001933DE" w:rsidP="00E50164">
            <w:pPr>
              <w:ind w:firstLine="709"/>
              <w:jc w:val="both"/>
              <w:rPr>
                <w:color w:val="000000" w:themeColor="text1"/>
                <w:szCs w:val="28"/>
              </w:rPr>
            </w:pPr>
            <w:r w:rsidRPr="00DF27F3">
              <w:rPr>
                <w:color w:val="000000" w:themeColor="text1"/>
                <w:szCs w:val="28"/>
              </w:rPr>
              <w:t>Екеуі де сызықтық емес шешімдерді табады және тәуелсіз айнымалылар арасында өзара әрекеттеседі</w:t>
            </w:r>
            <w:r w:rsidR="00107CB4" w:rsidRPr="00DF27F3">
              <w:rPr>
                <w:color w:val="000000" w:themeColor="text1"/>
                <w:szCs w:val="28"/>
              </w:rPr>
              <w:t>.</w:t>
            </w:r>
          </w:p>
          <w:p w14:paraId="7CEAD228" w14:textId="138809A5" w:rsidR="00107CB4" w:rsidRPr="00DF27F3" w:rsidRDefault="001933DE" w:rsidP="00E50164">
            <w:pPr>
              <w:ind w:firstLine="709"/>
              <w:jc w:val="both"/>
              <w:rPr>
                <w:color w:val="000000" w:themeColor="text1"/>
                <w:szCs w:val="28"/>
              </w:rPr>
            </w:pPr>
            <w:r w:rsidRPr="00DF27F3">
              <w:rPr>
                <w:color w:val="000000" w:themeColor="text1"/>
                <w:szCs w:val="28"/>
              </w:rPr>
              <w:t>Шешім ағаштары оқыту деректерінде категориялық мәндердің үлкен жиыны болғанда жақсырақ жұмыс істейді</w:t>
            </w:r>
            <w:r w:rsidR="00107CB4" w:rsidRPr="00DF27F3">
              <w:rPr>
                <w:color w:val="000000" w:themeColor="text1"/>
                <w:szCs w:val="28"/>
              </w:rPr>
              <w:t>.</w:t>
            </w:r>
          </w:p>
          <w:p w14:paraId="578D49A2" w14:textId="34E660FC" w:rsidR="00107CB4" w:rsidRPr="00DF27F3" w:rsidRDefault="001933DE" w:rsidP="00E50164">
            <w:pPr>
              <w:ind w:firstLine="709"/>
              <w:jc w:val="both"/>
              <w:rPr>
                <w:color w:val="000000" w:themeColor="text1"/>
                <w:szCs w:val="28"/>
              </w:rPr>
            </w:pPr>
            <w:r w:rsidRPr="00DF27F3">
              <w:rPr>
                <w:color w:val="000000" w:themeColor="text1"/>
                <w:szCs w:val="28"/>
              </w:rPr>
              <w:t>Сценарий шешімді түсіндіруді талап еткен</w:t>
            </w:r>
            <w:r w:rsidRPr="00DF27F3">
              <w:rPr>
                <w:color w:val="000000" w:themeColor="text1"/>
                <w:szCs w:val="28"/>
                <w:lang w:val="kk-KZ"/>
              </w:rPr>
              <w:t xml:space="preserve"> жағдайда</w:t>
            </w:r>
            <w:r w:rsidRPr="00DF27F3">
              <w:rPr>
                <w:color w:val="000000" w:themeColor="text1"/>
                <w:szCs w:val="28"/>
              </w:rPr>
              <w:t>, шешім</w:t>
            </w:r>
            <w:r w:rsidRPr="00DF27F3">
              <w:rPr>
                <w:color w:val="000000" w:themeColor="text1"/>
                <w:szCs w:val="28"/>
                <w:lang w:val="kk-KZ"/>
              </w:rPr>
              <w:t>дер</w:t>
            </w:r>
            <w:r w:rsidRPr="00DF27F3">
              <w:rPr>
                <w:color w:val="000000" w:themeColor="text1"/>
                <w:szCs w:val="28"/>
              </w:rPr>
              <w:t xml:space="preserve"> ағашы NN-ге қарағанда жақсырақ</w:t>
            </w:r>
            <w:r w:rsidRPr="00DF27F3">
              <w:rPr>
                <w:color w:val="000000" w:themeColor="text1"/>
                <w:szCs w:val="28"/>
                <w:lang w:val="kk-KZ"/>
              </w:rPr>
              <w:t xml:space="preserve"> болып табылады</w:t>
            </w:r>
            <w:r w:rsidR="00107CB4" w:rsidRPr="00DF27F3">
              <w:rPr>
                <w:color w:val="000000" w:themeColor="text1"/>
                <w:szCs w:val="28"/>
              </w:rPr>
              <w:t>.</w:t>
            </w:r>
          </w:p>
          <w:p w14:paraId="0783D21B" w14:textId="6F84EBAA" w:rsidR="005542D3" w:rsidRPr="00DF27F3" w:rsidRDefault="005542D3" w:rsidP="005542D3">
            <w:pPr>
              <w:ind w:firstLine="709"/>
              <w:jc w:val="both"/>
              <w:rPr>
                <w:color w:val="000000" w:themeColor="text1"/>
                <w:szCs w:val="28"/>
              </w:rPr>
            </w:pPr>
            <w:r w:rsidRPr="00DF27F3">
              <w:rPr>
                <w:color w:val="000000" w:themeColor="text1"/>
                <w:szCs w:val="28"/>
                <w:lang w:val="kk-KZ"/>
              </w:rPr>
              <w:t>Оқыту</w:t>
            </w:r>
            <w:r w:rsidRPr="00DF27F3">
              <w:rPr>
                <w:color w:val="000000" w:themeColor="text1"/>
                <w:szCs w:val="28"/>
              </w:rPr>
              <w:t xml:space="preserve"> деректері жеткілікті берілген кезде NN шешім</w:t>
            </w:r>
            <w:r w:rsidRPr="00DF27F3">
              <w:rPr>
                <w:color w:val="000000" w:themeColor="text1"/>
                <w:szCs w:val="28"/>
                <w:lang w:val="kk-KZ"/>
              </w:rPr>
              <w:t>дер</w:t>
            </w:r>
            <w:r w:rsidRPr="00DF27F3">
              <w:rPr>
                <w:color w:val="000000" w:themeColor="text1"/>
                <w:szCs w:val="28"/>
              </w:rPr>
              <w:t xml:space="preserve"> ағашынан асып түседі.</w:t>
            </w:r>
          </w:p>
          <w:p w14:paraId="67201306" w14:textId="77777777" w:rsidR="005542D3" w:rsidRPr="00DF27F3" w:rsidRDefault="005542D3" w:rsidP="005542D3">
            <w:pPr>
              <w:ind w:firstLine="709"/>
              <w:jc w:val="both"/>
              <w:rPr>
                <w:color w:val="000000" w:themeColor="text1"/>
                <w:szCs w:val="28"/>
              </w:rPr>
            </w:pPr>
            <w:r w:rsidRPr="00DF27F3">
              <w:rPr>
                <w:color w:val="000000" w:themeColor="text1"/>
                <w:szCs w:val="28"/>
              </w:rPr>
              <w:t xml:space="preserve">  SVM-ге қарсы:</w:t>
            </w:r>
          </w:p>
          <w:p w14:paraId="5486B661" w14:textId="77777777" w:rsidR="005542D3" w:rsidRPr="00DF27F3" w:rsidRDefault="005542D3" w:rsidP="005542D3">
            <w:pPr>
              <w:ind w:firstLine="709"/>
              <w:jc w:val="both"/>
              <w:rPr>
                <w:color w:val="000000" w:themeColor="text1"/>
                <w:szCs w:val="28"/>
              </w:rPr>
            </w:pPr>
            <w:r w:rsidRPr="00DF27F3">
              <w:rPr>
                <w:color w:val="000000" w:themeColor="text1"/>
                <w:szCs w:val="28"/>
              </w:rPr>
              <w:t>SVM сызықты емес есептерді шешу үшін ядро ​​трюкін пайдаланады, ал шешім ағаштары мәселені шешу үшін кіріс кеңістігінде гипер-тіктөртбұрыштарды шығарады.</w:t>
            </w:r>
          </w:p>
          <w:p w14:paraId="5B46BCE3" w14:textId="4F0F81FA" w:rsidR="00107CB4" w:rsidRPr="00DF27F3" w:rsidRDefault="005542D3" w:rsidP="005542D3">
            <w:pPr>
              <w:ind w:firstLine="709"/>
              <w:jc w:val="both"/>
              <w:rPr>
                <w:color w:val="000000" w:themeColor="text1"/>
                <w:szCs w:val="28"/>
              </w:rPr>
            </w:pPr>
            <w:r w:rsidRPr="00DF27F3">
              <w:rPr>
                <w:color w:val="000000" w:themeColor="text1"/>
                <w:szCs w:val="28"/>
              </w:rPr>
              <w:t>Шешім ағаштары категориялық деректер үшін жақсырақ және олар SVM-ге қарағанда колинеарлықты жақсы өңдейді</w:t>
            </w:r>
            <w:r w:rsidR="00107CB4" w:rsidRPr="00DF27F3">
              <w:rPr>
                <w:color w:val="000000" w:themeColor="text1"/>
                <w:szCs w:val="28"/>
              </w:rPr>
              <w:t>.</w:t>
            </w:r>
          </w:p>
          <w:p w14:paraId="43C9352B" w14:textId="77777777" w:rsidR="00107CB4" w:rsidRPr="00DF27F3" w:rsidRDefault="00107CB4" w:rsidP="00E50164">
            <w:pPr>
              <w:ind w:firstLine="709"/>
              <w:jc w:val="both"/>
              <w:rPr>
                <w:color w:val="000000" w:themeColor="text1"/>
                <w:szCs w:val="28"/>
              </w:rPr>
            </w:pPr>
          </w:p>
        </w:tc>
      </w:tr>
      <w:tr w:rsidR="00DF27F3" w:rsidRPr="006E6105" w14:paraId="1FF79674" w14:textId="77777777" w:rsidTr="004E0BF8">
        <w:trPr>
          <w:jc w:val="center"/>
        </w:trPr>
        <w:tc>
          <w:tcPr>
            <w:tcW w:w="1268" w:type="dxa"/>
            <w:vAlign w:val="center"/>
          </w:tcPr>
          <w:p w14:paraId="1F165444" w14:textId="07FDD6E4" w:rsidR="00107CB4" w:rsidRPr="00DF27F3" w:rsidRDefault="005542D3" w:rsidP="00E50164">
            <w:pPr>
              <w:jc w:val="both"/>
              <w:rPr>
                <w:color w:val="000000" w:themeColor="text1"/>
                <w:szCs w:val="28"/>
              </w:rPr>
            </w:pPr>
            <w:r w:rsidRPr="00DF27F3">
              <w:rPr>
                <w:color w:val="000000" w:themeColor="text1"/>
                <w:szCs w:val="28"/>
                <w:lang w:val="kk-KZ"/>
              </w:rPr>
              <w:t>К</w:t>
            </w:r>
            <w:r w:rsidRPr="00DF27F3">
              <w:rPr>
                <w:color w:val="000000" w:themeColor="text1"/>
                <w:szCs w:val="28"/>
              </w:rPr>
              <w:t xml:space="preserve">ездейсоқ орман </w:t>
            </w:r>
            <w:r w:rsidR="00107CB4" w:rsidRPr="00DF27F3">
              <w:rPr>
                <w:color w:val="000000" w:themeColor="text1"/>
                <w:szCs w:val="28"/>
              </w:rPr>
              <w:t>(random forest)</w:t>
            </w:r>
          </w:p>
        </w:tc>
        <w:tc>
          <w:tcPr>
            <w:tcW w:w="8083" w:type="dxa"/>
            <w:vAlign w:val="center"/>
          </w:tcPr>
          <w:p w14:paraId="442AD249" w14:textId="7B9DA722" w:rsidR="005542D3" w:rsidRPr="00DF27F3" w:rsidRDefault="005542D3" w:rsidP="005542D3">
            <w:pPr>
              <w:ind w:firstLine="709"/>
              <w:jc w:val="both"/>
              <w:rPr>
                <w:color w:val="000000" w:themeColor="text1"/>
                <w:szCs w:val="28"/>
              </w:rPr>
            </w:pPr>
            <w:r w:rsidRPr="00DF27F3">
              <w:rPr>
                <w:color w:val="000000" w:themeColor="text1"/>
                <w:szCs w:val="28"/>
              </w:rPr>
              <w:t>Naive Bayes қарсы:</w:t>
            </w:r>
          </w:p>
          <w:p w14:paraId="7AD887BB" w14:textId="77777777" w:rsidR="005542D3" w:rsidRPr="00DF27F3" w:rsidRDefault="005542D3" w:rsidP="005542D3">
            <w:pPr>
              <w:ind w:firstLine="709"/>
              <w:jc w:val="both"/>
              <w:rPr>
                <w:color w:val="000000" w:themeColor="text1"/>
                <w:szCs w:val="28"/>
              </w:rPr>
            </w:pPr>
            <w:r w:rsidRPr="00DF27F3">
              <w:rPr>
                <w:color w:val="000000" w:themeColor="text1"/>
                <w:szCs w:val="28"/>
              </w:rPr>
              <w:t>Random Forest - күрделі және үлкен модель, ал Naive Bayes салыстырмалы түрде кішірек модель.</w:t>
            </w:r>
          </w:p>
          <w:p w14:paraId="6A994CA6" w14:textId="2E262D6B" w:rsidR="00107CB4" w:rsidRPr="00DF27F3" w:rsidRDefault="005542D3" w:rsidP="005542D3">
            <w:pPr>
              <w:ind w:firstLine="709"/>
              <w:jc w:val="both"/>
              <w:rPr>
                <w:color w:val="000000" w:themeColor="text1"/>
                <w:szCs w:val="28"/>
              </w:rPr>
            </w:pPr>
            <w:r w:rsidRPr="00DF27F3">
              <w:rPr>
                <w:color w:val="000000" w:themeColor="text1"/>
                <w:szCs w:val="28"/>
              </w:rPr>
              <w:t>Naive Bayes кішігірім оқу деректерімен жақсырақ жұмыс істейді, ал RF үлкенірек оқу деректер жинағын қажет етеді</w:t>
            </w:r>
            <w:r w:rsidR="00107CB4" w:rsidRPr="00DF27F3">
              <w:rPr>
                <w:color w:val="000000" w:themeColor="text1"/>
                <w:szCs w:val="28"/>
              </w:rPr>
              <w:t>.</w:t>
            </w:r>
          </w:p>
          <w:p w14:paraId="0368AE44" w14:textId="77777777" w:rsidR="005542D3" w:rsidRPr="00DF27F3" w:rsidRDefault="005542D3" w:rsidP="005542D3">
            <w:pPr>
              <w:ind w:firstLine="709"/>
              <w:jc w:val="both"/>
              <w:rPr>
                <w:color w:val="000000" w:themeColor="text1"/>
                <w:szCs w:val="28"/>
              </w:rPr>
            </w:pPr>
            <w:r w:rsidRPr="00DF27F3">
              <w:rPr>
                <w:color w:val="000000" w:themeColor="text1"/>
                <w:szCs w:val="28"/>
              </w:rPr>
              <w:t>нейрондық желілерге қарсы:</w:t>
            </w:r>
          </w:p>
          <w:p w14:paraId="61F20FB0" w14:textId="77777777" w:rsidR="005542D3" w:rsidRPr="00DF27F3" w:rsidRDefault="005542D3" w:rsidP="005542D3">
            <w:pPr>
              <w:ind w:firstLine="709"/>
              <w:jc w:val="both"/>
              <w:rPr>
                <w:color w:val="000000" w:themeColor="text1"/>
                <w:szCs w:val="28"/>
              </w:rPr>
            </w:pPr>
            <w:r w:rsidRPr="00DF27F3">
              <w:rPr>
                <w:color w:val="000000" w:themeColor="text1"/>
                <w:szCs w:val="28"/>
              </w:rPr>
              <w:t>Екеуі де өте күшті және өте дәл алгоритмдер.</w:t>
            </w:r>
          </w:p>
          <w:p w14:paraId="1E50BA7E" w14:textId="798BA6F1" w:rsidR="005542D3" w:rsidRPr="00DF27F3" w:rsidRDefault="005542D3" w:rsidP="005542D3">
            <w:pPr>
              <w:ind w:firstLine="709"/>
              <w:jc w:val="both"/>
              <w:rPr>
                <w:color w:val="000000" w:themeColor="text1"/>
                <w:szCs w:val="28"/>
              </w:rPr>
            </w:pPr>
            <w:r w:rsidRPr="00DF27F3">
              <w:rPr>
                <w:color w:val="000000" w:themeColor="text1"/>
                <w:szCs w:val="28"/>
              </w:rPr>
              <w:t>Екеуінің де ішкі функциялық өзара әрекеттесулері бар және түсінік</w:t>
            </w:r>
            <w:r w:rsidRPr="00DF27F3">
              <w:rPr>
                <w:color w:val="000000" w:themeColor="text1"/>
                <w:szCs w:val="28"/>
                <w:lang w:val="kk-KZ"/>
              </w:rPr>
              <w:t>сіздеу болып келеді</w:t>
            </w:r>
            <w:r w:rsidRPr="00DF27F3">
              <w:rPr>
                <w:color w:val="000000" w:themeColor="text1"/>
                <w:szCs w:val="28"/>
              </w:rPr>
              <w:t>.</w:t>
            </w:r>
          </w:p>
          <w:p w14:paraId="1A0F284D" w14:textId="3063E54D" w:rsidR="005542D3" w:rsidRPr="00DF27F3" w:rsidRDefault="005542D3" w:rsidP="005542D3">
            <w:pPr>
              <w:ind w:firstLine="709"/>
              <w:jc w:val="both"/>
              <w:rPr>
                <w:color w:val="000000" w:themeColor="text1"/>
                <w:szCs w:val="28"/>
              </w:rPr>
            </w:pPr>
            <w:r w:rsidRPr="00DF27F3">
              <w:rPr>
                <w:color w:val="000000" w:themeColor="text1"/>
                <w:szCs w:val="28"/>
              </w:rPr>
              <w:t xml:space="preserve">Кездейсоқ орман </w:t>
            </w:r>
            <w:r w:rsidRPr="00DF27F3">
              <w:rPr>
                <w:color w:val="000000" w:themeColor="text1"/>
                <w:szCs w:val="28"/>
                <w:lang w:val="kk-KZ"/>
              </w:rPr>
              <w:t>объектілерді</w:t>
            </w:r>
            <w:r w:rsidRPr="00DF27F3">
              <w:rPr>
                <w:color w:val="000000" w:themeColor="text1"/>
                <w:szCs w:val="28"/>
              </w:rPr>
              <w:t xml:space="preserve"> масштабтауды қажет етпейді, ал NN </w:t>
            </w:r>
            <w:r w:rsidRPr="00DF27F3">
              <w:rPr>
                <w:color w:val="000000" w:themeColor="text1"/>
                <w:szCs w:val="28"/>
                <w:lang w:val="kk-KZ"/>
              </w:rPr>
              <w:t>объектілерді</w:t>
            </w:r>
            <w:r w:rsidRPr="00DF27F3">
              <w:rPr>
                <w:color w:val="000000" w:themeColor="text1"/>
                <w:szCs w:val="28"/>
              </w:rPr>
              <w:t xml:space="preserve"> масштабтауды қажет етеді.</w:t>
            </w:r>
          </w:p>
          <w:p w14:paraId="31B318B8" w14:textId="5289D21C" w:rsidR="00107CB4" w:rsidRPr="00DF27F3" w:rsidRDefault="005542D3" w:rsidP="005542D3">
            <w:pPr>
              <w:ind w:firstLine="709"/>
              <w:jc w:val="both"/>
              <w:rPr>
                <w:color w:val="000000" w:themeColor="text1"/>
                <w:szCs w:val="28"/>
              </w:rPr>
            </w:pPr>
            <w:r w:rsidRPr="00DF27F3">
              <w:rPr>
                <w:color w:val="000000" w:themeColor="text1"/>
                <w:szCs w:val="28"/>
              </w:rPr>
              <w:t>Екі модельдің ансамбльдік нұсқасы күшті болады</w:t>
            </w:r>
            <w:r w:rsidR="00107CB4" w:rsidRPr="00DF27F3">
              <w:rPr>
                <w:color w:val="000000" w:themeColor="text1"/>
                <w:szCs w:val="28"/>
              </w:rPr>
              <w:t>.</w:t>
            </w:r>
          </w:p>
          <w:p w14:paraId="3EC829C7" w14:textId="77777777" w:rsidR="00107CB4" w:rsidRPr="00DF27F3" w:rsidRDefault="00107CB4" w:rsidP="00E50164">
            <w:pPr>
              <w:ind w:firstLine="709"/>
              <w:jc w:val="both"/>
              <w:rPr>
                <w:color w:val="000000" w:themeColor="text1"/>
                <w:szCs w:val="28"/>
              </w:rPr>
            </w:pPr>
          </w:p>
        </w:tc>
      </w:tr>
      <w:tr w:rsidR="00107CB4" w:rsidRPr="006E6105" w14:paraId="0F373CE1" w14:textId="77777777" w:rsidTr="00380236">
        <w:trPr>
          <w:trHeight w:val="6722"/>
          <w:jc w:val="center"/>
        </w:trPr>
        <w:tc>
          <w:tcPr>
            <w:tcW w:w="1268" w:type="dxa"/>
            <w:vAlign w:val="center"/>
          </w:tcPr>
          <w:p w14:paraId="7853ADD7" w14:textId="2108F3E6" w:rsidR="00107CB4" w:rsidRPr="00DF27F3" w:rsidRDefault="00107CB4" w:rsidP="00E50164">
            <w:pPr>
              <w:jc w:val="both"/>
              <w:rPr>
                <w:color w:val="000000" w:themeColor="text1"/>
                <w:szCs w:val="28"/>
              </w:rPr>
            </w:pPr>
            <w:r w:rsidRPr="00DF27F3">
              <w:rPr>
                <w:color w:val="000000" w:themeColor="text1"/>
                <w:szCs w:val="28"/>
              </w:rPr>
              <w:lastRenderedPageBreak/>
              <w:t>Нейрон</w:t>
            </w:r>
            <w:r w:rsidR="005542D3" w:rsidRPr="00DF27F3">
              <w:rPr>
                <w:color w:val="000000" w:themeColor="text1"/>
                <w:szCs w:val="28"/>
                <w:lang w:val="kk-KZ"/>
              </w:rPr>
              <w:t>дық желілер</w:t>
            </w:r>
            <w:r w:rsidRPr="00DF27F3">
              <w:rPr>
                <w:color w:val="000000" w:themeColor="text1"/>
                <w:szCs w:val="28"/>
              </w:rPr>
              <w:t xml:space="preserve"> (Neural networks)</w:t>
            </w:r>
          </w:p>
        </w:tc>
        <w:tc>
          <w:tcPr>
            <w:tcW w:w="8083" w:type="dxa"/>
            <w:shd w:val="clear" w:color="auto" w:fill="auto"/>
            <w:vAlign w:val="center"/>
          </w:tcPr>
          <w:p w14:paraId="091BE1BA" w14:textId="77777777" w:rsidR="005542D3" w:rsidRPr="00DF27F3" w:rsidRDefault="00107CB4" w:rsidP="005542D3">
            <w:pPr>
              <w:ind w:firstLine="709"/>
              <w:jc w:val="both"/>
              <w:rPr>
                <w:color w:val="000000" w:themeColor="text1"/>
                <w:szCs w:val="28"/>
              </w:rPr>
            </w:pPr>
            <w:r w:rsidRPr="00DF27F3">
              <w:rPr>
                <w:color w:val="000000" w:themeColor="text1"/>
                <w:szCs w:val="28"/>
              </w:rPr>
              <w:t xml:space="preserve">      </w:t>
            </w:r>
            <w:r w:rsidR="005542D3" w:rsidRPr="00DF27F3">
              <w:rPr>
                <w:color w:val="000000" w:themeColor="text1"/>
                <w:szCs w:val="28"/>
              </w:rPr>
              <w:t>сызықтық регрессияға қарсы:</w:t>
            </w:r>
          </w:p>
          <w:p w14:paraId="0DAF63C1" w14:textId="0E422118" w:rsidR="005542D3" w:rsidRPr="00DF27F3" w:rsidRDefault="005542D3" w:rsidP="005542D3">
            <w:pPr>
              <w:ind w:firstLine="709"/>
              <w:jc w:val="both"/>
              <w:rPr>
                <w:color w:val="000000" w:themeColor="text1"/>
                <w:szCs w:val="28"/>
              </w:rPr>
            </w:pPr>
            <w:r w:rsidRPr="00DF27F3">
              <w:rPr>
                <w:color w:val="000000" w:themeColor="text1"/>
                <w:szCs w:val="28"/>
              </w:rPr>
              <w:t xml:space="preserve">Нейрондық желілер LR үлгісімен салыстырғанда үлкен оқу деректерін қажет етеді, ал LR аз </w:t>
            </w:r>
            <w:r w:rsidR="0097563D" w:rsidRPr="00DF27F3">
              <w:rPr>
                <w:color w:val="000000" w:themeColor="text1"/>
                <w:szCs w:val="28"/>
                <w:lang w:val="kk-KZ"/>
              </w:rPr>
              <w:t>оқу</w:t>
            </w:r>
            <w:r w:rsidRPr="00DF27F3">
              <w:rPr>
                <w:color w:val="000000" w:themeColor="text1"/>
                <w:szCs w:val="28"/>
              </w:rPr>
              <w:t xml:space="preserve"> деректерімен де жақсы жұмыс істей алады.</w:t>
            </w:r>
          </w:p>
          <w:p w14:paraId="1C92AC05" w14:textId="77777777" w:rsidR="005542D3" w:rsidRPr="00DF27F3" w:rsidRDefault="005542D3" w:rsidP="005542D3">
            <w:pPr>
              <w:ind w:firstLine="709"/>
              <w:jc w:val="both"/>
              <w:rPr>
                <w:color w:val="000000" w:themeColor="text1"/>
                <w:szCs w:val="28"/>
              </w:rPr>
            </w:pPr>
            <w:r w:rsidRPr="00DF27F3">
              <w:rPr>
                <w:color w:val="000000" w:themeColor="text1"/>
                <w:szCs w:val="28"/>
              </w:rPr>
              <w:t>NN LR салыстырғанда баяу болады.</w:t>
            </w:r>
          </w:p>
          <w:p w14:paraId="41DE0B8A" w14:textId="77777777" w:rsidR="005542D3" w:rsidRPr="00DF27F3" w:rsidRDefault="005542D3" w:rsidP="005542D3">
            <w:pPr>
              <w:ind w:firstLine="709"/>
              <w:jc w:val="both"/>
              <w:rPr>
                <w:color w:val="000000" w:themeColor="text1"/>
                <w:szCs w:val="28"/>
              </w:rPr>
            </w:pPr>
            <w:r w:rsidRPr="00DF27F3">
              <w:rPr>
                <w:color w:val="000000" w:themeColor="text1"/>
                <w:szCs w:val="28"/>
              </w:rPr>
              <w:t>Нейрондық желілерде орташа дәлдік әрқашан жақсырақ болады.</w:t>
            </w:r>
          </w:p>
          <w:p w14:paraId="7E6D9129" w14:textId="77777777" w:rsidR="005542D3" w:rsidRPr="00DF27F3" w:rsidRDefault="005542D3" w:rsidP="005542D3">
            <w:pPr>
              <w:ind w:firstLine="709"/>
              <w:jc w:val="both"/>
              <w:rPr>
                <w:color w:val="000000" w:themeColor="text1"/>
                <w:szCs w:val="28"/>
              </w:rPr>
            </w:pPr>
            <w:r w:rsidRPr="00DF27F3">
              <w:rPr>
                <w:color w:val="000000" w:themeColor="text1"/>
                <w:szCs w:val="28"/>
              </w:rPr>
              <w:t>логистикалық регрессияға қарсы:</w:t>
            </w:r>
          </w:p>
          <w:p w14:paraId="4C66BE8A" w14:textId="77777777" w:rsidR="005542D3" w:rsidRPr="00DF27F3" w:rsidRDefault="005542D3" w:rsidP="005542D3">
            <w:pPr>
              <w:ind w:firstLine="709"/>
              <w:jc w:val="both"/>
              <w:rPr>
                <w:color w:val="000000" w:themeColor="text1"/>
                <w:szCs w:val="28"/>
              </w:rPr>
            </w:pPr>
            <w:r w:rsidRPr="00DF27F3">
              <w:rPr>
                <w:color w:val="000000" w:themeColor="text1"/>
                <w:szCs w:val="28"/>
              </w:rPr>
              <w:t>NN сызықты емес шешімдерді LR мүмкін емес жерде қолдай алады.</w:t>
            </w:r>
          </w:p>
          <w:p w14:paraId="1CA89CA9" w14:textId="77777777" w:rsidR="005542D3" w:rsidRPr="00DF27F3" w:rsidRDefault="005542D3" w:rsidP="005542D3">
            <w:pPr>
              <w:ind w:firstLine="709"/>
              <w:jc w:val="both"/>
              <w:rPr>
                <w:color w:val="000000" w:themeColor="text1"/>
                <w:szCs w:val="28"/>
              </w:rPr>
            </w:pPr>
            <w:r w:rsidRPr="00DF27F3">
              <w:rPr>
                <w:color w:val="000000" w:themeColor="text1"/>
                <w:szCs w:val="28"/>
              </w:rPr>
              <w:t>LR дөңес жоғалту функциясына ие, сондықтан ол жергілікті минимумдарда тұрып қалмайды, ал NN тұрып қалуы мүмкін.</w:t>
            </w:r>
          </w:p>
          <w:p w14:paraId="0B8EC1C9" w14:textId="7E762962" w:rsidR="005542D3" w:rsidRPr="00DF27F3" w:rsidRDefault="0097563D" w:rsidP="005542D3">
            <w:pPr>
              <w:ind w:firstLine="709"/>
              <w:jc w:val="both"/>
              <w:rPr>
                <w:color w:val="000000" w:themeColor="text1"/>
                <w:szCs w:val="28"/>
              </w:rPr>
            </w:pPr>
            <w:r w:rsidRPr="00DF27F3">
              <w:rPr>
                <w:color w:val="000000" w:themeColor="text1"/>
                <w:szCs w:val="28"/>
                <w:lang w:val="kk-KZ"/>
              </w:rPr>
              <w:t>Оқу</w:t>
            </w:r>
            <w:r w:rsidR="005542D3" w:rsidRPr="00DF27F3">
              <w:rPr>
                <w:color w:val="000000" w:themeColor="text1"/>
                <w:szCs w:val="28"/>
              </w:rPr>
              <w:t xml:space="preserve"> деректері кішірек және </w:t>
            </w:r>
            <w:r w:rsidRPr="00DF27F3">
              <w:rPr>
                <w:color w:val="000000" w:themeColor="text1"/>
                <w:szCs w:val="28"/>
                <w:lang w:val="kk-KZ"/>
              </w:rPr>
              <w:t>функциялары</w:t>
            </w:r>
            <w:r w:rsidR="005542D3" w:rsidRPr="00DF27F3">
              <w:rPr>
                <w:color w:val="000000" w:themeColor="text1"/>
                <w:szCs w:val="28"/>
              </w:rPr>
              <w:t xml:space="preserve"> үлкен болған кезде LR NN-ден асып түседі, ал NN үлкен оқу деректерін қажет етеді.</w:t>
            </w:r>
          </w:p>
          <w:p w14:paraId="7EACECF2" w14:textId="77777777" w:rsidR="005542D3" w:rsidRPr="00DF27F3" w:rsidRDefault="005542D3" w:rsidP="005542D3">
            <w:pPr>
              <w:ind w:firstLine="709"/>
              <w:jc w:val="both"/>
              <w:rPr>
                <w:color w:val="000000" w:themeColor="text1"/>
                <w:szCs w:val="28"/>
              </w:rPr>
            </w:pPr>
            <w:r w:rsidRPr="00DF27F3">
              <w:rPr>
                <w:color w:val="000000" w:themeColor="text1"/>
                <w:szCs w:val="28"/>
              </w:rPr>
              <w:t>SVM-ге қарсы:</w:t>
            </w:r>
          </w:p>
          <w:p w14:paraId="4B0AF135" w14:textId="43E1401C" w:rsidR="005542D3" w:rsidRPr="00DF27F3" w:rsidRDefault="005542D3" w:rsidP="005542D3">
            <w:pPr>
              <w:ind w:firstLine="709"/>
              <w:jc w:val="both"/>
              <w:rPr>
                <w:color w:val="000000" w:themeColor="text1"/>
                <w:szCs w:val="28"/>
              </w:rPr>
            </w:pPr>
            <w:r w:rsidRPr="00DF27F3">
              <w:rPr>
                <w:color w:val="000000" w:themeColor="text1"/>
                <w:szCs w:val="28"/>
              </w:rPr>
              <w:t xml:space="preserve">Шектеулі оқу деректері мен көптеген </w:t>
            </w:r>
            <w:r w:rsidR="0097563D" w:rsidRPr="00DF27F3">
              <w:rPr>
                <w:color w:val="000000" w:themeColor="text1"/>
                <w:szCs w:val="28"/>
                <w:lang w:val="kk-KZ"/>
              </w:rPr>
              <w:t>функцияларды</w:t>
            </w:r>
            <w:r w:rsidRPr="00DF27F3">
              <w:rPr>
                <w:color w:val="000000" w:themeColor="text1"/>
                <w:szCs w:val="28"/>
              </w:rPr>
              <w:t xml:space="preserve"> ескере отырып, SVM NN қарағанда жақсырақ жұмыс істей алады. NN жеткілікті дәлдік үшін үлкен оқу деректерін қажет етеді.</w:t>
            </w:r>
          </w:p>
          <w:p w14:paraId="7DD44A4D" w14:textId="1FB4ED1D" w:rsidR="005542D3" w:rsidRPr="00DF27F3" w:rsidRDefault="005542D3" w:rsidP="005542D3">
            <w:pPr>
              <w:ind w:firstLine="709"/>
              <w:jc w:val="both"/>
              <w:rPr>
                <w:color w:val="000000" w:themeColor="text1"/>
                <w:szCs w:val="28"/>
              </w:rPr>
            </w:pPr>
            <w:r w:rsidRPr="00DF27F3">
              <w:rPr>
                <w:color w:val="000000" w:themeColor="text1"/>
                <w:szCs w:val="28"/>
              </w:rPr>
              <w:t xml:space="preserve">Көп класты жіктеу SVM үшін бірнеше </w:t>
            </w:r>
            <w:r w:rsidR="0097563D" w:rsidRPr="00DF27F3">
              <w:rPr>
                <w:color w:val="000000" w:themeColor="text1"/>
                <w:szCs w:val="28"/>
                <w:lang w:val="kk-KZ"/>
              </w:rPr>
              <w:t>модельді</w:t>
            </w:r>
            <w:r w:rsidRPr="00DF27F3">
              <w:rPr>
                <w:color w:val="000000" w:themeColor="text1"/>
                <w:szCs w:val="28"/>
              </w:rPr>
              <w:t xml:space="preserve"> қажет етеді, ал NN оны бір </w:t>
            </w:r>
            <w:r w:rsidR="0097563D" w:rsidRPr="00DF27F3">
              <w:rPr>
                <w:color w:val="000000" w:themeColor="text1"/>
                <w:szCs w:val="28"/>
                <w:lang w:val="kk-KZ"/>
              </w:rPr>
              <w:t>модельмен</w:t>
            </w:r>
            <w:r w:rsidRPr="00DF27F3">
              <w:rPr>
                <w:color w:val="000000" w:themeColor="text1"/>
                <w:szCs w:val="28"/>
              </w:rPr>
              <w:t xml:space="preserve"> жасай алады.</w:t>
            </w:r>
          </w:p>
          <w:p w14:paraId="54337A30" w14:textId="77777777" w:rsidR="005542D3" w:rsidRPr="00DF27F3" w:rsidRDefault="005542D3" w:rsidP="005542D3">
            <w:pPr>
              <w:ind w:firstLine="709"/>
              <w:jc w:val="both"/>
              <w:rPr>
                <w:color w:val="000000" w:themeColor="text1"/>
                <w:szCs w:val="28"/>
              </w:rPr>
            </w:pPr>
            <w:r w:rsidRPr="00DF27F3">
              <w:rPr>
                <w:color w:val="000000" w:themeColor="text1"/>
                <w:szCs w:val="28"/>
              </w:rPr>
              <w:t>кездейсоқ орманға қарсы:</w:t>
            </w:r>
          </w:p>
          <w:p w14:paraId="55E353FC" w14:textId="77777777" w:rsidR="005542D3" w:rsidRPr="00DF27F3" w:rsidRDefault="005542D3" w:rsidP="005542D3">
            <w:pPr>
              <w:ind w:firstLine="709"/>
              <w:jc w:val="both"/>
              <w:rPr>
                <w:color w:val="000000" w:themeColor="text1"/>
                <w:szCs w:val="28"/>
              </w:rPr>
            </w:pPr>
            <w:r w:rsidRPr="00DF27F3">
              <w:rPr>
                <w:color w:val="000000" w:themeColor="text1"/>
                <w:szCs w:val="28"/>
              </w:rPr>
              <w:t>Екеуі де өте күшті және өте дәл алгоритмдер.</w:t>
            </w:r>
          </w:p>
          <w:p w14:paraId="0D19CE81" w14:textId="77777777" w:rsidR="005542D3" w:rsidRPr="00DF27F3" w:rsidRDefault="005542D3" w:rsidP="005542D3">
            <w:pPr>
              <w:ind w:firstLine="709"/>
              <w:jc w:val="both"/>
              <w:rPr>
                <w:color w:val="000000" w:themeColor="text1"/>
                <w:szCs w:val="28"/>
              </w:rPr>
            </w:pPr>
            <w:r w:rsidRPr="00DF27F3">
              <w:rPr>
                <w:color w:val="000000" w:themeColor="text1"/>
                <w:szCs w:val="28"/>
              </w:rPr>
              <w:t>Екеуінің де ішкі функциялық өзара әрекеттесулері бар және түсінікті емес.</w:t>
            </w:r>
          </w:p>
          <w:p w14:paraId="3213EA2E" w14:textId="3D905BEB" w:rsidR="005542D3" w:rsidRPr="00DF27F3" w:rsidRDefault="005542D3" w:rsidP="005542D3">
            <w:pPr>
              <w:ind w:firstLine="709"/>
              <w:jc w:val="both"/>
              <w:rPr>
                <w:color w:val="000000" w:themeColor="text1"/>
                <w:szCs w:val="28"/>
              </w:rPr>
            </w:pPr>
            <w:r w:rsidRPr="00DF27F3">
              <w:rPr>
                <w:color w:val="000000" w:themeColor="text1"/>
                <w:szCs w:val="28"/>
              </w:rPr>
              <w:t xml:space="preserve">Кездейсоқ орман </w:t>
            </w:r>
            <w:r w:rsidRPr="00DF27F3">
              <w:rPr>
                <w:color w:val="000000" w:themeColor="text1"/>
                <w:szCs w:val="28"/>
                <w:lang w:val="kk-KZ"/>
              </w:rPr>
              <w:t>объектілерд</w:t>
            </w:r>
            <w:r w:rsidRPr="00DF27F3">
              <w:rPr>
                <w:color w:val="000000" w:themeColor="text1"/>
                <w:szCs w:val="28"/>
              </w:rPr>
              <w:t xml:space="preserve">і масштабтауды қажет етпейді, ал NN </w:t>
            </w:r>
            <w:r w:rsidRPr="00DF27F3">
              <w:rPr>
                <w:color w:val="000000" w:themeColor="text1"/>
                <w:szCs w:val="28"/>
                <w:lang w:val="kk-KZ"/>
              </w:rPr>
              <w:t>объектілерді</w:t>
            </w:r>
            <w:r w:rsidRPr="00DF27F3">
              <w:rPr>
                <w:color w:val="000000" w:themeColor="text1"/>
                <w:szCs w:val="28"/>
              </w:rPr>
              <w:t xml:space="preserve"> масштабтауды қажет етеді.</w:t>
            </w:r>
          </w:p>
          <w:p w14:paraId="6AF68AC9" w14:textId="410BACD8" w:rsidR="00107CB4" w:rsidRPr="00DF27F3" w:rsidRDefault="005542D3" w:rsidP="005542D3">
            <w:pPr>
              <w:ind w:firstLine="709"/>
              <w:jc w:val="both"/>
              <w:rPr>
                <w:color w:val="000000" w:themeColor="text1"/>
                <w:szCs w:val="28"/>
              </w:rPr>
            </w:pPr>
            <w:r w:rsidRPr="00DF27F3">
              <w:rPr>
                <w:color w:val="000000" w:themeColor="text1"/>
                <w:szCs w:val="28"/>
              </w:rPr>
              <w:t>Екі модельдің ансамбльдік нұсқасы күшті болады.</w:t>
            </w:r>
          </w:p>
        </w:tc>
      </w:tr>
    </w:tbl>
    <w:p w14:paraId="171B2F62" w14:textId="11AEE380" w:rsidR="000D0631" w:rsidRPr="00DF27F3" w:rsidRDefault="000D0631" w:rsidP="000C52D2">
      <w:pPr>
        <w:pStyle w:val="2"/>
        <w:keepLines/>
        <w:numPr>
          <w:ilvl w:val="1"/>
          <w:numId w:val="0"/>
        </w:numPr>
        <w:spacing w:before="0" w:after="0"/>
        <w:ind w:firstLine="709"/>
        <w:jc w:val="both"/>
        <w:rPr>
          <w:rStyle w:val="afffff9"/>
          <w:i w:val="0"/>
          <w:iCs w:val="0"/>
          <w:color w:val="000000" w:themeColor="text1"/>
        </w:rPr>
      </w:pPr>
    </w:p>
    <w:p w14:paraId="7DFFBDD9" w14:textId="55AB4651" w:rsidR="00854503" w:rsidRPr="006E6105" w:rsidRDefault="0097563D" w:rsidP="00477F11">
      <w:pPr>
        <w:ind w:firstLine="708"/>
        <w:jc w:val="both"/>
        <w:rPr>
          <w:color w:val="000000" w:themeColor="text1"/>
          <w:sz w:val="28"/>
          <w:szCs w:val="28"/>
          <w:lang w:val="ru-RU"/>
        </w:rPr>
      </w:pPr>
      <w:r w:rsidRPr="006E6105">
        <w:rPr>
          <w:color w:val="000000" w:themeColor="text1"/>
          <w:sz w:val="28"/>
          <w:szCs w:val="28"/>
          <w:lang w:val="ru-RU"/>
        </w:rPr>
        <w:t>1.4.1.1-кестеде нейрондық желілердің машиналық оқытудың басқа әдістерінен жоғары екенін көре</w:t>
      </w:r>
      <w:r w:rsidRPr="00DF27F3">
        <w:rPr>
          <w:color w:val="000000" w:themeColor="text1"/>
          <w:sz w:val="28"/>
          <w:szCs w:val="28"/>
          <w:lang w:val="kk-KZ"/>
        </w:rPr>
        <w:t xml:space="preserve"> аламыз</w:t>
      </w:r>
      <w:r w:rsidR="000C52D2" w:rsidRPr="006E6105">
        <w:rPr>
          <w:color w:val="000000" w:themeColor="text1"/>
          <w:sz w:val="28"/>
          <w:szCs w:val="28"/>
          <w:lang w:val="ru-RU"/>
        </w:rPr>
        <w:t>.</w:t>
      </w:r>
    </w:p>
    <w:p w14:paraId="31CC066A" w14:textId="12543419" w:rsidR="000C52D2" w:rsidRPr="006E6105" w:rsidRDefault="000C52D2" w:rsidP="00477F11">
      <w:pPr>
        <w:ind w:firstLine="708"/>
        <w:jc w:val="both"/>
        <w:rPr>
          <w:color w:val="000000" w:themeColor="text1"/>
          <w:sz w:val="28"/>
          <w:szCs w:val="28"/>
          <w:lang w:val="ru-RU"/>
        </w:rPr>
      </w:pPr>
    </w:p>
    <w:p w14:paraId="435F5968" w14:textId="77777777" w:rsidR="00477F11" w:rsidRPr="006E6105" w:rsidRDefault="00477F11" w:rsidP="00477F11">
      <w:pPr>
        <w:ind w:firstLine="708"/>
        <w:jc w:val="both"/>
        <w:rPr>
          <w:color w:val="000000" w:themeColor="text1"/>
          <w:sz w:val="28"/>
          <w:szCs w:val="28"/>
          <w:lang w:val="ru-RU"/>
        </w:rPr>
      </w:pPr>
    </w:p>
    <w:p w14:paraId="75C63CC0" w14:textId="50061E99" w:rsidR="000D0631" w:rsidRPr="00DF27F3" w:rsidRDefault="00793FC4" w:rsidP="00E50164">
      <w:pPr>
        <w:pStyle w:val="2"/>
        <w:keepLines/>
        <w:numPr>
          <w:ilvl w:val="1"/>
          <w:numId w:val="0"/>
        </w:numPr>
        <w:spacing w:before="0" w:after="0"/>
        <w:ind w:firstLine="709"/>
        <w:jc w:val="both"/>
        <w:rPr>
          <w:rStyle w:val="afffff9"/>
          <w:i w:val="0"/>
          <w:color w:val="000000" w:themeColor="text1"/>
        </w:rPr>
      </w:pPr>
      <w:bookmarkStart w:id="66" w:name="_Toc120703303"/>
      <w:r w:rsidRPr="00DF27F3">
        <w:rPr>
          <w:rStyle w:val="afffff9"/>
          <w:i w:val="0"/>
          <w:color w:val="000000" w:themeColor="text1"/>
        </w:rPr>
        <w:t xml:space="preserve">1.4.2 </w:t>
      </w:r>
      <w:r w:rsidR="0097563D" w:rsidRPr="00DF27F3">
        <w:rPr>
          <w:rStyle w:val="afffff9"/>
          <w:i w:val="0"/>
          <w:color w:val="000000" w:themeColor="text1"/>
        </w:rPr>
        <w:t>Машиналық оқыту үлгілерін зерттеу</w:t>
      </w:r>
      <w:bookmarkEnd w:id="66"/>
    </w:p>
    <w:p w14:paraId="4350B22E" w14:textId="3F3CFB78" w:rsidR="000D0631" w:rsidRPr="006E6105" w:rsidRDefault="0097563D" w:rsidP="00E50164">
      <w:pPr>
        <w:ind w:firstLine="708"/>
        <w:jc w:val="both"/>
        <w:rPr>
          <w:i/>
          <w:iCs/>
          <w:color w:val="000000" w:themeColor="text1"/>
          <w:sz w:val="28"/>
          <w:szCs w:val="28"/>
          <w:lang w:val="ru-RU"/>
        </w:rPr>
      </w:pPr>
      <w:r w:rsidRPr="006E6105">
        <w:rPr>
          <w:i/>
          <w:iCs/>
          <w:color w:val="000000" w:themeColor="text1"/>
          <w:sz w:val="28"/>
          <w:szCs w:val="28"/>
          <w:lang w:val="ru-RU"/>
        </w:rPr>
        <w:t>Бастапқы деректерді жүктеу және өңдеу атрибуттары</w:t>
      </w:r>
    </w:p>
    <w:p w14:paraId="09D0597E" w14:textId="0411A9F1" w:rsidR="000D0631" w:rsidRPr="006E6105" w:rsidRDefault="00D03A75" w:rsidP="00E50164">
      <w:pPr>
        <w:ind w:firstLine="708"/>
        <w:jc w:val="both"/>
        <w:rPr>
          <w:color w:val="000000" w:themeColor="text1"/>
          <w:sz w:val="28"/>
          <w:szCs w:val="28"/>
          <w:lang w:val="ru-RU"/>
        </w:rPr>
      </w:pPr>
      <w:r w:rsidRPr="006E6105">
        <w:rPr>
          <w:color w:val="000000" w:themeColor="text1"/>
          <w:sz w:val="28"/>
          <w:szCs w:val="28"/>
          <w:lang w:val="ru-RU"/>
        </w:rPr>
        <w:t>Біз бұл зерттеуді жүргізу үшін Венгрияның кардиология институтынан, Цюрих университетінің ауруханасынан, Базель университетінің ауруханасынан, Лонг-Бич медициналық орталығынан және Кливленд клиникасынан (</w:t>
      </w:r>
      <w:r w:rsidRPr="00DF27F3">
        <w:rPr>
          <w:color w:val="000000" w:themeColor="text1"/>
          <w:sz w:val="28"/>
          <w:szCs w:val="28"/>
        </w:rPr>
        <w:t>https</w:t>
      </w:r>
      <w:r w:rsidRPr="006E6105">
        <w:rPr>
          <w:color w:val="000000" w:themeColor="text1"/>
          <w:sz w:val="28"/>
          <w:szCs w:val="28"/>
          <w:lang w:val="ru-RU"/>
        </w:rPr>
        <w:t>://</w:t>
      </w:r>
      <w:r w:rsidRPr="00DF27F3">
        <w:rPr>
          <w:color w:val="000000" w:themeColor="text1"/>
          <w:sz w:val="28"/>
          <w:szCs w:val="28"/>
        </w:rPr>
        <w:t>physionet</w:t>
      </w:r>
      <w:r w:rsidRPr="006E6105">
        <w:rPr>
          <w:color w:val="000000" w:themeColor="text1"/>
          <w:sz w:val="28"/>
          <w:szCs w:val="28"/>
          <w:lang w:val="ru-RU"/>
        </w:rPr>
        <w:t>.</w:t>
      </w:r>
      <w:r w:rsidRPr="00DF27F3">
        <w:rPr>
          <w:color w:val="000000" w:themeColor="text1"/>
          <w:sz w:val="28"/>
          <w:szCs w:val="28"/>
        </w:rPr>
        <w:t>org</w:t>
      </w:r>
      <w:r w:rsidRPr="006E6105">
        <w:rPr>
          <w:color w:val="000000" w:themeColor="text1"/>
          <w:sz w:val="28"/>
          <w:szCs w:val="28"/>
          <w:lang w:val="ru-RU"/>
        </w:rPr>
        <w:t>/</w:t>
      </w:r>
      <w:r w:rsidRPr="00DF27F3">
        <w:rPr>
          <w:color w:val="000000" w:themeColor="text1"/>
          <w:sz w:val="28"/>
          <w:szCs w:val="28"/>
        </w:rPr>
        <w:t>conten</w:t>
      </w:r>
      <w:r w:rsidRPr="006E6105">
        <w:rPr>
          <w:color w:val="000000" w:themeColor="text1"/>
          <w:sz w:val="28"/>
          <w:szCs w:val="28"/>
          <w:lang w:val="ru-RU"/>
        </w:rPr>
        <w:t xml:space="preserve"> күрделі физиологиялық сигналдарға арналған зерттеу ресурсы) 303 пациент туралы бастапқы деректерді пайдаландық. </w:t>
      </w:r>
      <w:r w:rsidR="000D0631" w:rsidRPr="006E6105">
        <w:rPr>
          <w:color w:val="000000" w:themeColor="text1"/>
          <w:sz w:val="28"/>
          <w:szCs w:val="28"/>
          <w:lang w:val="ru-RU"/>
        </w:rPr>
        <w:t xml:space="preserve"> </w:t>
      </w:r>
      <w:r w:rsidR="0097563D" w:rsidRPr="006E6105">
        <w:rPr>
          <w:color w:val="000000" w:themeColor="text1"/>
          <w:sz w:val="28"/>
          <w:szCs w:val="28"/>
          <w:lang w:val="ru-RU"/>
        </w:rPr>
        <w:t>Пациенттердің дерекқорында он төрт атрибут бар. Деректер жиынының атрибуттары туралы ақпарат 1.4.2.1</w:t>
      </w:r>
      <w:r w:rsidR="0097563D" w:rsidRPr="00DF27F3">
        <w:rPr>
          <w:color w:val="000000" w:themeColor="text1"/>
          <w:sz w:val="28"/>
          <w:szCs w:val="28"/>
          <w:lang w:val="kk-KZ"/>
        </w:rPr>
        <w:t xml:space="preserve"> к</w:t>
      </w:r>
      <w:r w:rsidR="0097563D" w:rsidRPr="006E6105">
        <w:rPr>
          <w:color w:val="000000" w:themeColor="text1"/>
          <w:sz w:val="28"/>
          <w:szCs w:val="28"/>
          <w:lang w:val="ru-RU"/>
        </w:rPr>
        <w:t>естеде берілген. 1.4.2.2</w:t>
      </w:r>
      <w:r w:rsidR="0097563D" w:rsidRPr="00DF27F3">
        <w:rPr>
          <w:color w:val="000000" w:themeColor="text1"/>
          <w:sz w:val="28"/>
          <w:szCs w:val="28"/>
          <w:lang w:val="kk-KZ"/>
        </w:rPr>
        <w:t xml:space="preserve"> к</w:t>
      </w:r>
      <w:r w:rsidR="0097563D" w:rsidRPr="006E6105">
        <w:rPr>
          <w:color w:val="000000" w:themeColor="text1"/>
          <w:sz w:val="28"/>
          <w:szCs w:val="28"/>
          <w:lang w:val="ru-RU"/>
        </w:rPr>
        <w:t>естедегі деректер құрылымын көрсет</w:t>
      </w:r>
      <w:r w:rsidR="002A2162" w:rsidRPr="00DF27F3">
        <w:rPr>
          <w:color w:val="000000" w:themeColor="text1"/>
          <w:sz w:val="28"/>
          <w:szCs w:val="28"/>
          <w:lang w:val="kk-KZ"/>
        </w:rPr>
        <w:t>у үшін,</w:t>
      </w:r>
      <w:r w:rsidR="0097563D" w:rsidRPr="006E6105">
        <w:rPr>
          <w:color w:val="000000" w:themeColor="text1"/>
          <w:sz w:val="28"/>
          <w:szCs w:val="28"/>
          <w:lang w:val="ru-RU"/>
        </w:rPr>
        <w:t xml:space="preserve"> зерттеуде пайдаланылған деректер қорының бір бөлігі көрсе</w:t>
      </w:r>
      <w:r w:rsidR="002A2162" w:rsidRPr="00DF27F3">
        <w:rPr>
          <w:color w:val="000000" w:themeColor="text1"/>
          <w:sz w:val="28"/>
          <w:szCs w:val="28"/>
          <w:lang w:val="kk-KZ"/>
        </w:rPr>
        <w:t>тілген</w:t>
      </w:r>
      <w:r w:rsidR="000D0631" w:rsidRPr="006E6105">
        <w:rPr>
          <w:color w:val="000000" w:themeColor="text1"/>
          <w:sz w:val="28"/>
          <w:szCs w:val="28"/>
          <w:lang w:val="ru-RU"/>
        </w:rPr>
        <w:t>.</w:t>
      </w:r>
    </w:p>
    <w:p w14:paraId="1905F4E4" w14:textId="77777777" w:rsidR="000D0631" w:rsidRPr="006E6105" w:rsidRDefault="000D0631" w:rsidP="00E50164">
      <w:pPr>
        <w:ind w:firstLine="708"/>
        <w:jc w:val="both"/>
        <w:rPr>
          <w:color w:val="000000" w:themeColor="text1"/>
          <w:sz w:val="28"/>
          <w:szCs w:val="28"/>
          <w:lang w:val="ru-RU"/>
        </w:rPr>
      </w:pPr>
    </w:p>
    <w:p w14:paraId="1490988F" w14:textId="3458AF6E" w:rsidR="000D0631" w:rsidRPr="00DF27F3" w:rsidRDefault="002A2162" w:rsidP="00E50164">
      <w:pPr>
        <w:ind w:firstLine="708"/>
        <w:jc w:val="both"/>
        <w:rPr>
          <w:color w:val="000000" w:themeColor="text1"/>
          <w:sz w:val="28"/>
          <w:szCs w:val="28"/>
        </w:rPr>
      </w:pPr>
      <w:r w:rsidRPr="00DF27F3">
        <w:rPr>
          <w:color w:val="000000" w:themeColor="text1"/>
          <w:sz w:val="28"/>
          <w:szCs w:val="28"/>
        </w:rPr>
        <w:t>1.4.2.1-кесте. Деректер атрибуттарының сипаттамасы</w:t>
      </w:r>
    </w:p>
    <w:tbl>
      <w:tblPr>
        <w:tblW w:w="9120" w:type="dxa"/>
        <w:jc w:val="center"/>
        <w:tblLayout w:type="fixed"/>
        <w:tblCellMar>
          <w:top w:w="100" w:type="dxa"/>
          <w:left w:w="100" w:type="dxa"/>
          <w:bottom w:w="100" w:type="dxa"/>
          <w:right w:w="100" w:type="dxa"/>
        </w:tblCellMar>
        <w:tblLook w:val="0000" w:firstRow="0" w:lastRow="0" w:firstColumn="0" w:lastColumn="0" w:noHBand="0" w:noVBand="0"/>
      </w:tblPr>
      <w:tblGrid>
        <w:gridCol w:w="1271"/>
        <w:gridCol w:w="4394"/>
        <w:gridCol w:w="3455"/>
      </w:tblGrid>
      <w:tr w:rsidR="00DF27F3" w:rsidRPr="00DF27F3" w14:paraId="0015EEF9" w14:textId="77777777" w:rsidTr="00DB22E7">
        <w:trPr>
          <w:trHeight w:val="221"/>
          <w:jc w:val="center"/>
        </w:trPr>
        <w:tc>
          <w:tcPr>
            <w:tcW w:w="1271" w:type="dxa"/>
            <w:tcBorders>
              <w:top w:val="single" w:sz="4" w:space="0" w:color="000000"/>
              <w:left w:val="single" w:sz="4" w:space="0" w:color="000000"/>
              <w:bottom w:val="single" w:sz="4" w:space="0" w:color="000000"/>
              <w:right w:val="single" w:sz="4" w:space="0" w:color="000000"/>
            </w:tcBorders>
          </w:tcPr>
          <w:p w14:paraId="0A39759A" w14:textId="6ED10492" w:rsidR="000D0631" w:rsidRPr="00DF27F3" w:rsidRDefault="002A2162" w:rsidP="00E50164">
            <w:pPr>
              <w:widowControl w:val="0"/>
              <w:contextualSpacing/>
              <w:jc w:val="center"/>
              <w:rPr>
                <w:color w:val="000000" w:themeColor="text1"/>
                <w:szCs w:val="28"/>
                <w:lang w:val="kk-KZ"/>
              </w:rPr>
            </w:pPr>
            <w:r w:rsidRPr="00DF27F3">
              <w:rPr>
                <w:color w:val="000000" w:themeColor="text1"/>
                <w:szCs w:val="28"/>
                <w:lang w:val="kk-KZ"/>
              </w:rPr>
              <w:t>Атрибуттың нөмірі</w:t>
            </w:r>
          </w:p>
        </w:tc>
        <w:tc>
          <w:tcPr>
            <w:tcW w:w="4394" w:type="dxa"/>
            <w:tcBorders>
              <w:top w:val="single" w:sz="4" w:space="0" w:color="000000"/>
              <w:left w:val="single" w:sz="4" w:space="0" w:color="000000"/>
              <w:bottom w:val="single" w:sz="4" w:space="0" w:color="000000"/>
              <w:right w:val="single" w:sz="4" w:space="0" w:color="000000"/>
            </w:tcBorders>
          </w:tcPr>
          <w:p w14:paraId="59614BA4" w14:textId="1229C02D" w:rsidR="000D0631" w:rsidRPr="00DF27F3" w:rsidRDefault="002A2162" w:rsidP="00E50164">
            <w:pPr>
              <w:widowControl w:val="0"/>
              <w:contextualSpacing/>
              <w:jc w:val="center"/>
              <w:rPr>
                <w:color w:val="000000" w:themeColor="text1"/>
                <w:szCs w:val="28"/>
                <w:lang w:val="kk-KZ"/>
              </w:rPr>
            </w:pPr>
            <w:r w:rsidRPr="00DF27F3">
              <w:rPr>
                <w:color w:val="000000" w:themeColor="text1"/>
                <w:szCs w:val="28"/>
                <w:lang w:val="kk-KZ"/>
              </w:rPr>
              <w:t>Атрибуттың атауы</w:t>
            </w:r>
          </w:p>
        </w:tc>
        <w:tc>
          <w:tcPr>
            <w:tcW w:w="3455" w:type="dxa"/>
            <w:tcBorders>
              <w:top w:val="single" w:sz="4" w:space="0" w:color="000000"/>
              <w:left w:val="single" w:sz="4" w:space="0" w:color="000000"/>
              <w:bottom w:val="single" w:sz="4" w:space="0" w:color="000000"/>
              <w:right w:val="single" w:sz="4" w:space="0" w:color="000000"/>
            </w:tcBorders>
          </w:tcPr>
          <w:p w14:paraId="049FC359" w14:textId="605E3EEE" w:rsidR="000D0631" w:rsidRPr="00DF27F3" w:rsidRDefault="002A2162" w:rsidP="00E50164">
            <w:pPr>
              <w:widowControl w:val="0"/>
              <w:contextualSpacing/>
              <w:jc w:val="center"/>
              <w:rPr>
                <w:color w:val="000000" w:themeColor="text1"/>
                <w:szCs w:val="28"/>
                <w:lang w:val="kk-KZ"/>
              </w:rPr>
            </w:pPr>
            <w:r w:rsidRPr="00DF27F3">
              <w:rPr>
                <w:color w:val="000000" w:themeColor="text1"/>
                <w:szCs w:val="28"/>
                <w:lang w:val="kk-KZ"/>
              </w:rPr>
              <w:t>Атрибуттың сипаттамасы</w:t>
            </w:r>
          </w:p>
        </w:tc>
      </w:tr>
      <w:tr w:rsidR="00DF27F3" w:rsidRPr="00DF27F3" w14:paraId="4FCE49E5" w14:textId="77777777" w:rsidTr="00DB22E7">
        <w:trPr>
          <w:trHeight w:val="67"/>
          <w:jc w:val="center"/>
        </w:trPr>
        <w:tc>
          <w:tcPr>
            <w:tcW w:w="1271" w:type="dxa"/>
            <w:tcBorders>
              <w:top w:val="single" w:sz="4" w:space="0" w:color="000000"/>
              <w:left w:val="single" w:sz="4" w:space="0" w:color="000000"/>
              <w:bottom w:val="single" w:sz="4" w:space="0" w:color="000000"/>
              <w:right w:val="single" w:sz="4" w:space="0" w:color="000000"/>
            </w:tcBorders>
          </w:tcPr>
          <w:p w14:paraId="647D7E6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w:t>
            </w:r>
          </w:p>
        </w:tc>
        <w:tc>
          <w:tcPr>
            <w:tcW w:w="4394" w:type="dxa"/>
            <w:tcBorders>
              <w:top w:val="single" w:sz="4" w:space="0" w:color="000000"/>
              <w:left w:val="single" w:sz="4" w:space="0" w:color="000000"/>
              <w:bottom w:val="single" w:sz="4" w:space="0" w:color="000000"/>
              <w:right w:val="single" w:sz="4" w:space="0" w:color="000000"/>
            </w:tcBorders>
          </w:tcPr>
          <w:p w14:paraId="3D680FBD" w14:textId="6DD4CD82" w:rsidR="000D0631" w:rsidRPr="00DF27F3" w:rsidRDefault="000D0631" w:rsidP="00E50164">
            <w:pPr>
              <w:widowControl w:val="0"/>
              <w:contextualSpacing/>
              <w:jc w:val="both"/>
              <w:rPr>
                <w:color w:val="000000" w:themeColor="text1"/>
                <w:szCs w:val="28"/>
                <w:lang w:val="kk-KZ"/>
              </w:rPr>
            </w:pPr>
            <w:r w:rsidRPr="00DF27F3">
              <w:rPr>
                <w:color w:val="000000" w:themeColor="text1"/>
                <w:szCs w:val="28"/>
              </w:rPr>
              <w:t xml:space="preserve"> Р </w:t>
            </w:r>
            <w:r w:rsidR="002A2162" w:rsidRPr="00DF27F3">
              <w:rPr>
                <w:color w:val="000000" w:themeColor="text1"/>
                <w:szCs w:val="28"/>
                <w:lang w:val="kk-KZ"/>
              </w:rPr>
              <w:t>тісшесінің ауытқуы</w:t>
            </w:r>
          </w:p>
        </w:tc>
        <w:tc>
          <w:tcPr>
            <w:tcW w:w="3455" w:type="dxa"/>
            <w:tcBorders>
              <w:top w:val="single" w:sz="4" w:space="0" w:color="000000"/>
              <w:left w:val="single" w:sz="4" w:space="0" w:color="000000"/>
              <w:bottom w:val="single" w:sz="4" w:space="0" w:color="000000"/>
              <w:right w:val="single" w:sz="4" w:space="0" w:color="000000"/>
            </w:tcBorders>
          </w:tcPr>
          <w:p w14:paraId="5C309B9A" w14:textId="5E9502AC" w:rsidR="000D0631" w:rsidRPr="00DF27F3" w:rsidRDefault="002A2162" w:rsidP="00E50164">
            <w:pPr>
              <w:widowControl w:val="0"/>
              <w:contextualSpacing/>
              <w:rPr>
                <w:color w:val="000000" w:themeColor="text1"/>
                <w:szCs w:val="28"/>
              </w:rPr>
            </w:pPr>
            <w:r w:rsidRPr="00DF27F3">
              <w:rPr>
                <w:color w:val="000000" w:themeColor="text1"/>
                <w:szCs w:val="28"/>
              </w:rPr>
              <w:t>Сандық мән 80 мс дейін</w:t>
            </w:r>
          </w:p>
        </w:tc>
      </w:tr>
      <w:tr w:rsidR="00DF27F3" w:rsidRPr="00DF27F3" w14:paraId="1FBC075F" w14:textId="77777777" w:rsidTr="00DB22E7">
        <w:trPr>
          <w:trHeight w:val="87"/>
          <w:jc w:val="center"/>
        </w:trPr>
        <w:tc>
          <w:tcPr>
            <w:tcW w:w="1271" w:type="dxa"/>
            <w:tcBorders>
              <w:top w:val="single" w:sz="4" w:space="0" w:color="000000"/>
              <w:left w:val="single" w:sz="4" w:space="0" w:color="000000"/>
              <w:bottom w:val="single" w:sz="4" w:space="0" w:color="000000"/>
              <w:right w:val="single" w:sz="4" w:space="0" w:color="000000"/>
            </w:tcBorders>
          </w:tcPr>
          <w:p w14:paraId="37F5C60F"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II</w:t>
            </w:r>
          </w:p>
        </w:tc>
        <w:tc>
          <w:tcPr>
            <w:tcW w:w="4394" w:type="dxa"/>
            <w:tcBorders>
              <w:top w:val="single" w:sz="4" w:space="0" w:color="000000"/>
              <w:left w:val="single" w:sz="4" w:space="0" w:color="000000"/>
              <w:bottom w:val="single" w:sz="4" w:space="0" w:color="000000"/>
              <w:right w:val="single" w:sz="4" w:space="0" w:color="000000"/>
            </w:tcBorders>
          </w:tcPr>
          <w:p w14:paraId="6ABC0E8E" w14:textId="3DB3CD0C" w:rsidR="000D0631" w:rsidRPr="00DF27F3" w:rsidRDefault="002A2162" w:rsidP="00E50164">
            <w:pPr>
              <w:widowControl w:val="0"/>
              <w:contextualSpacing/>
              <w:jc w:val="both"/>
              <w:rPr>
                <w:color w:val="000000" w:themeColor="text1"/>
                <w:szCs w:val="28"/>
              </w:rPr>
            </w:pPr>
            <w:r w:rsidRPr="00DF27F3">
              <w:rPr>
                <w:color w:val="000000" w:themeColor="text1"/>
                <w:szCs w:val="28"/>
              </w:rPr>
              <w:t xml:space="preserve">Жүректің электрлік белсенділігінің </w:t>
            </w:r>
            <w:r w:rsidRPr="00DF27F3">
              <w:rPr>
                <w:color w:val="000000" w:themeColor="text1"/>
                <w:szCs w:val="28"/>
              </w:rPr>
              <w:lastRenderedPageBreak/>
              <w:t>болуы немесе болмауы</w:t>
            </w:r>
          </w:p>
        </w:tc>
        <w:tc>
          <w:tcPr>
            <w:tcW w:w="3455" w:type="dxa"/>
            <w:tcBorders>
              <w:top w:val="single" w:sz="4" w:space="0" w:color="000000"/>
              <w:left w:val="single" w:sz="4" w:space="0" w:color="000000"/>
              <w:bottom w:val="single" w:sz="4" w:space="0" w:color="000000"/>
              <w:right w:val="single" w:sz="4" w:space="0" w:color="000000"/>
            </w:tcBorders>
          </w:tcPr>
          <w:p w14:paraId="4B874702" w14:textId="23B27866" w:rsidR="000D0631" w:rsidRPr="00DF27F3" w:rsidRDefault="000D0631" w:rsidP="00E50164">
            <w:pPr>
              <w:widowControl w:val="0"/>
              <w:contextualSpacing/>
              <w:rPr>
                <w:color w:val="000000" w:themeColor="text1"/>
                <w:szCs w:val="28"/>
              </w:rPr>
            </w:pPr>
            <w:r w:rsidRPr="00DF27F3">
              <w:rPr>
                <w:color w:val="000000" w:themeColor="text1"/>
                <w:szCs w:val="28"/>
              </w:rPr>
              <w:lastRenderedPageBreak/>
              <w:t xml:space="preserve">Electrical activity of the heart </w:t>
            </w:r>
            <w:r w:rsidRPr="00DF27F3">
              <w:rPr>
                <w:color w:val="000000" w:themeColor="text1"/>
                <w:szCs w:val="28"/>
              </w:rPr>
              <w:lastRenderedPageBreak/>
              <w:t>(</w:t>
            </w:r>
            <w:r w:rsidR="002A2162" w:rsidRPr="00DF27F3">
              <w:rPr>
                <w:color w:val="000000" w:themeColor="text1"/>
                <w:szCs w:val="28"/>
              </w:rPr>
              <w:t>жүректің электрлік белсенділігі</w:t>
            </w:r>
            <w:r w:rsidRPr="00DF27F3">
              <w:rPr>
                <w:color w:val="000000" w:themeColor="text1"/>
                <w:szCs w:val="28"/>
              </w:rPr>
              <w:t>)</w:t>
            </w:r>
          </w:p>
        </w:tc>
      </w:tr>
      <w:tr w:rsidR="00DF27F3" w:rsidRPr="00DF27F3" w14:paraId="39CB0804" w14:textId="77777777" w:rsidTr="00DB22E7">
        <w:trPr>
          <w:trHeight w:val="249"/>
          <w:jc w:val="center"/>
        </w:trPr>
        <w:tc>
          <w:tcPr>
            <w:tcW w:w="1271" w:type="dxa"/>
            <w:tcBorders>
              <w:top w:val="single" w:sz="4" w:space="0" w:color="000000"/>
              <w:left w:val="single" w:sz="4" w:space="0" w:color="000000"/>
              <w:bottom w:val="single" w:sz="4" w:space="0" w:color="000000"/>
              <w:right w:val="single" w:sz="4" w:space="0" w:color="000000"/>
            </w:tcBorders>
          </w:tcPr>
          <w:p w14:paraId="0B7393B8"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lastRenderedPageBreak/>
              <w:t>III</w:t>
            </w:r>
          </w:p>
        </w:tc>
        <w:tc>
          <w:tcPr>
            <w:tcW w:w="4394" w:type="dxa"/>
            <w:tcBorders>
              <w:top w:val="single" w:sz="4" w:space="0" w:color="000000"/>
              <w:left w:val="single" w:sz="4" w:space="0" w:color="000000"/>
              <w:bottom w:val="single" w:sz="4" w:space="0" w:color="000000"/>
              <w:right w:val="single" w:sz="4" w:space="0" w:color="000000"/>
            </w:tcBorders>
          </w:tcPr>
          <w:p w14:paraId="6BF6A2E7" w14:textId="355DBAB6" w:rsidR="000D0631" w:rsidRPr="00DF27F3" w:rsidRDefault="002A2162" w:rsidP="00E50164">
            <w:pPr>
              <w:widowControl w:val="0"/>
              <w:contextualSpacing/>
              <w:jc w:val="both"/>
              <w:rPr>
                <w:color w:val="000000" w:themeColor="text1"/>
                <w:szCs w:val="28"/>
              </w:rPr>
            </w:pPr>
            <w:r w:rsidRPr="00DF27F3">
              <w:rPr>
                <w:color w:val="000000" w:themeColor="text1"/>
                <w:szCs w:val="28"/>
              </w:rPr>
              <w:t>Миокардтың трансмембраналық потенциалы</w:t>
            </w:r>
          </w:p>
        </w:tc>
        <w:tc>
          <w:tcPr>
            <w:tcW w:w="3455" w:type="dxa"/>
            <w:tcBorders>
              <w:top w:val="single" w:sz="4" w:space="0" w:color="000000"/>
              <w:left w:val="single" w:sz="4" w:space="0" w:color="000000"/>
              <w:bottom w:val="single" w:sz="4" w:space="0" w:color="000000"/>
              <w:right w:val="single" w:sz="4" w:space="0" w:color="000000"/>
            </w:tcBorders>
          </w:tcPr>
          <w:p w14:paraId="70851712" w14:textId="77777777" w:rsidR="002A2162" w:rsidRPr="006E6105" w:rsidRDefault="002A2162" w:rsidP="002A2162">
            <w:pPr>
              <w:widowControl w:val="0"/>
              <w:contextualSpacing/>
              <w:rPr>
                <w:color w:val="000000" w:themeColor="text1"/>
                <w:szCs w:val="28"/>
                <w:lang w:val="ru-RU"/>
              </w:rPr>
            </w:pPr>
            <w:r w:rsidRPr="006E6105">
              <w:rPr>
                <w:color w:val="000000" w:themeColor="text1"/>
                <w:szCs w:val="28"/>
                <w:lang w:val="ru-RU"/>
              </w:rPr>
              <w:t>1 - типтік стенокардия</w:t>
            </w:r>
          </w:p>
          <w:p w14:paraId="3CD2F564" w14:textId="77777777" w:rsidR="002A2162" w:rsidRPr="006E6105" w:rsidRDefault="002A2162" w:rsidP="002A2162">
            <w:pPr>
              <w:widowControl w:val="0"/>
              <w:contextualSpacing/>
              <w:rPr>
                <w:color w:val="000000" w:themeColor="text1"/>
                <w:szCs w:val="28"/>
                <w:lang w:val="ru-RU"/>
              </w:rPr>
            </w:pPr>
            <w:r w:rsidRPr="006E6105">
              <w:rPr>
                <w:color w:val="000000" w:themeColor="text1"/>
                <w:szCs w:val="28"/>
                <w:lang w:val="ru-RU"/>
              </w:rPr>
              <w:t>2 - атипті стенокардия</w:t>
            </w:r>
          </w:p>
          <w:p w14:paraId="041CCDE1" w14:textId="77777777" w:rsidR="002A2162" w:rsidRPr="006E6105" w:rsidRDefault="002A2162" w:rsidP="002A2162">
            <w:pPr>
              <w:widowControl w:val="0"/>
              <w:contextualSpacing/>
              <w:rPr>
                <w:color w:val="000000" w:themeColor="text1"/>
                <w:szCs w:val="28"/>
                <w:lang w:val="ru-RU"/>
              </w:rPr>
            </w:pPr>
            <w:r w:rsidRPr="006E6105">
              <w:rPr>
                <w:color w:val="000000" w:themeColor="text1"/>
                <w:szCs w:val="28"/>
                <w:lang w:val="ru-RU"/>
              </w:rPr>
              <w:t>3 - ангинальды емес ауырсыну</w:t>
            </w:r>
          </w:p>
          <w:p w14:paraId="5CA8261D" w14:textId="6012EE54" w:rsidR="000D0631" w:rsidRPr="00DF27F3" w:rsidRDefault="002A2162" w:rsidP="002A2162">
            <w:pPr>
              <w:widowControl w:val="0"/>
              <w:contextualSpacing/>
              <w:rPr>
                <w:color w:val="000000" w:themeColor="text1"/>
                <w:szCs w:val="28"/>
              </w:rPr>
            </w:pPr>
            <w:r w:rsidRPr="00DF27F3">
              <w:rPr>
                <w:color w:val="000000" w:themeColor="text1"/>
                <w:szCs w:val="28"/>
              </w:rPr>
              <w:t>4 - симптомсыз</w:t>
            </w:r>
          </w:p>
        </w:tc>
      </w:tr>
      <w:tr w:rsidR="00DF27F3" w:rsidRPr="00DF27F3" w14:paraId="5C4C0CB5" w14:textId="77777777" w:rsidTr="00DB22E7">
        <w:trPr>
          <w:trHeight w:val="229"/>
          <w:jc w:val="center"/>
        </w:trPr>
        <w:tc>
          <w:tcPr>
            <w:tcW w:w="1271" w:type="dxa"/>
            <w:tcBorders>
              <w:top w:val="single" w:sz="4" w:space="0" w:color="000000"/>
              <w:left w:val="single" w:sz="4" w:space="0" w:color="000000"/>
              <w:bottom w:val="single" w:sz="4" w:space="0" w:color="000000"/>
              <w:right w:val="single" w:sz="4" w:space="0" w:color="000000"/>
            </w:tcBorders>
          </w:tcPr>
          <w:p w14:paraId="3CFF675B"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IV</w:t>
            </w:r>
          </w:p>
        </w:tc>
        <w:tc>
          <w:tcPr>
            <w:tcW w:w="4394" w:type="dxa"/>
            <w:tcBorders>
              <w:top w:val="single" w:sz="4" w:space="0" w:color="000000"/>
              <w:left w:val="single" w:sz="4" w:space="0" w:color="000000"/>
              <w:bottom w:val="single" w:sz="4" w:space="0" w:color="000000"/>
              <w:right w:val="single" w:sz="4" w:space="0" w:color="000000"/>
            </w:tcBorders>
          </w:tcPr>
          <w:p w14:paraId="2D2CE919" w14:textId="51D9D557" w:rsidR="000D0631" w:rsidRPr="00DF27F3" w:rsidRDefault="002A2162" w:rsidP="00E50164">
            <w:pPr>
              <w:widowControl w:val="0"/>
              <w:contextualSpacing/>
              <w:rPr>
                <w:color w:val="000000" w:themeColor="text1"/>
                <w:szCs w:val="28"/>
              </w:rPr>
            </w:pPr>
            <w:r w:rsidRPr="00DF27F3">
              <w:rPr>
                <w:color w:val="000000" w:themeColor="text1"/>
                <w:szCs w:val="28"/>
                <w:lang w:val="kk-KZ"/>
              </w:rPr>
              <w:t>Тыныштық жағдайында сегментінің</w:t>
            </w:r>
            <w:r w:rsidRPr="00DF27F3">
              <w:rPr>
                <w:color w:val="000000" w:themeColor="text1"/>
                <w:szCs w:val="28"/>
              </w:rPr>
              <w:t xml:space="preserve"> ST депрессиясы (ST депрессиясы, d </w:t>
            </w:r>
            <w:r w:rsidRPr="00DF27F3">
              <w:rPr>
                <w:color w:val="000000" w:themeColor="text1"/>
                <w:szCs w:val="28"/>
                <w:lang w:val="kk-KZ"/>
              </w:rPr>
              <w:t>қалыпты жағдайда</w:t>
            </w:r>
            <w:r w:rsidRPr="00DF27F3">
              <w:rPr>
                <w:color w:val="000000" w:themeColor="text1"/>
                <w:szCs w:val="28"/>
              </w:rPr>
              <w:t>)</w:t>
            </w:r>
          </w:p>
        </w:tc>
        <w:tc>
          <w:tcPr>
            <w:tcW w:w="3455" w:type="dxa"/>
            <w:tcBorders>
              <w:top w:val="single" w:sz="4" w:space="0" w:color="000000"/>
              <w:left w:val="single" w:sz="4" w:space="0" w:color="000000"/>
              <w:bottom w:val="single" w:sz="4" w:space="0" w:color="000000"/>
              <w:right w:val="single" w:sz="4" w:space="0" w:color="000000"/>
            </w:tcBorders>
          </w:tcPr>
          <w:p w14:paraId="2EF73229" w14:textId="235ACEFF" w:rsidR="000D0631" w:rsidRPr="00DF27F3" w:rsidRDefault="002A2162" w:rsidP="00E50164">
            <w:pPr>
              <w:widowControl w:val="0"/>
              <w:contextualSpacing/>
              <w:rPr>
                <w:color w:val="000000" w:themeColor="text1"/>
                <w:szCs w:val="28"/>
              </w:rPr>
            </w:pPr>
            <w:r w:rsidRPr="00DF27F3">
              <w:rPr>
                <w:color w:val="000000" w:themeColor="text1"/>
                <w:szCs w:val="28"/>
              </w:rPr>
              <w:t>Сандық мән</w:t>
            </w:r>
          </w:p>
        </w:tc>
      </w:tr>
      <w:tr w:rsidR="00DF27F3" w:rsidRPr="00DF27F3" w14:paraId="056D7021" w14:textId="77777777" w:rsidTr="00DB22E7">
        <w:trPr>
          <w:trHeight w:val="65"/>
          <w:jc w:val="center"/>
        </w:trPr>
        <w:tc>
          <w:tcPr>
            <w:tcW w:w="1271" w:type="dxa"/>
            <w:tcBorders>
              <w:top w:val="single" w:sz="4" w:space="0" w:color="000000"/>
              <w:left w:val="single" w:sz="4" w:space="0" w:color="000000"/>
              <w:bottom w:val="single" w:sz="4" w:space="0" w:color="000000"/>
              <w:right w:val="single" w:sz="4" w:space="0" w:color="000000"/>
            </w:tcBorders>
          </w:tcPr>
          <w:p w14:paraId="6C907656"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V</w:t>
            </w:r>
          </w:p>
        </w:tc>
        <w:tc>
          <w:tcPr>
            <w:tcW w:w="4394" w:type="dxa"/>
            <w:tcBorders>
              <w:top w:val="single" w:sz="4" w:space="0" w:color="000000"/>
              <w:left w:val="single" w:sz="4" w:space="0" w:color="000000"/>
              <w:bottom w:val="single" w:sz="4" w:space="0" w:color="000000"/>
              <w:right w:val="single" w:sz="4" w:space="0" w:color="000000"/>
            </w:tcBorders>
          </w:tcPr>
          <w:p w14:paraId="7D18A15F" w14:textId="2A79EAEA" w:rsidR="000D0631" w:rsidRPr="00DF27F3" w:rsidRDefault="000D0631" w:rsidP="00E50164">
            <w:pPr>
              <w:widowControl w:val="0"/>
              <w:contextualSpacing/>
              <w:jc w:val="both"/>
              <w:rPr>
                <w:color w:val="000000" w:themeColor="text1"/>
                <w:szCs w:val="28"/>
              </w:rPr>
            </w:pPr>
            <w:r w:rsidRPr="00DF27F3">
              <w:rPr>
                <w:color w:val="000000" w:themeColor="text1"/>
                <w:szCs w:val="28"/>
              </w:rPr>
              <w:t>T-</w:t>
            </w:r>
            <w:r w:rsidR="002A2162" w:rsidRPr="00DF27F3">
              <w:rPr>
                <w:color w:val="000000" w:themeColor="text1"/>
                <w:szCs w:val="28"/>
                <w:lang w:val="kk-KZ"/>
              </w:rPr>
              <w:t>тісшесі</w:t>
            </w:r>
            <w:r w:rsidRPr="00DF27F3">
              <w:rPr>
                <w:color w:val="000000" w:themeColor="text1"/>
                <w:szCs w:val="28"/>
              </w:rPr>
              <w:t xml:space="preserve"> (</w:t>
            </w:r>
            <w:r w:rsidR="00380236" w:rsidRPr="00DF27F3">
              <w:rPr>
                <w:color w:val="000000" w:themeColor="text1"/>
                <w:szCs w:val="28"/>
                <w:lang w:val="ru-RU"/>
              </w:rPr>
              <w:t xml:space="preserve">0,16 </w:t>
            </w:r>
            <w:r w:rsidRPr="00DF27F3">
              <w:rPr>
                <w:color w:val="000000" w:themeColor="text1"/>
                <w:szCs w:val="28"/>
              </w:rPr>
              <w:t>секунд)</w:t>
            </w:r>
          </w:p>
        </w:tc>
        <w:tc>
          <w:tcPr>
            <w:tcW w:w="3455" w:type="dxa"/>
            <w:tcBorders>
              <w:top w:val="single" w:sz="4" w:space="0" w:color="000000"/>
              <w:left w:val="single" w:sz="4" w:space="0" w:color="000000"/>
              <w:bottom w:val="single" w:sz="4" w:space="0" w:color="000000"/>
              <w:right w:val="single" w:sz="4" w:space="0" w:color="000000"/>
            </w:tcBorders>
          </w:tcPr>
          <w:p w14:paraId="34F3BB83" w14:textId="1988FB2C" w:rsidR="000D0631" w:rsidRPr="00DF27F3" w:rsidRDefault="002A2162" w:rsidP="00E50164">
            <w:pPr>
              <w:widowControl w:val="0"/>
              <w:contextualSpacing/>
              <w:rPr>
                <w:color w:val="000000" w:themeColor="text1"/>
                <w:szCs w:val="28"/>
              </w:rPr>
            </w:pPr>
            <w:r w:rsidRPr="00DF27F3">
              <w:rPr>
                <w:color w:val="000000" w:themeColor="text1"/>
                <w:szCs w:val="28"/>
              </w:rPr>
              <w:t>Сандық мән</w:t>
            </w:r>
          </w:p>
        </w:tc>
      </w:tr>
      <w:tr w:rsidR="00DF27F3" w:rsidRPr="00DF27F3" w14:paraId="60FA648B" w14:textId="77777777" w:rsidTr="00DB22E7">
        <w:trPr>
          <w:trHeight w:val="227"/>
          <w:jc w:val="center"/>
        </w:trPr>
        <w:tc>
          <w:tcPr>
            <w:tcW w:w="1271" w:type="dxa"/>
            <w:tcBorders>
              <w:top w:val="single" w:sz="4" w:space="0" w:color="000000"/>
              <w:left w:val="single" w:sz="4" w:space="0" w:color="000000"/>
              <w:bottom w:val="single" w:sz="4" w:space="0" w:color="000000"/>
              <w:right w:val="single" w:sz="4" w:space="0" w:color="000000"/>
            </w:tcBorders>
          </w:tcPr>
          <w:p w14:paraId="527345C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VI</w:t>
            </w:r>
          </w:p>
        </w:tc>
        <w:tc>
          <w:tcPr>
            <w:tcW w:w="4394" w:type="dxa"/>
            <w:tcBorders>
              <w:top w:val="single" w:sz="4" w:space="0" w:color="000000"/>
              <w:left w:val="single" w:sz="4" w:space="0" w:color="000000"/>
              <w:bottom w:val="single" w:sz="4" w:space="0" w:color="000000"/>
              <w:right w:val="single" w:sz="4" w:space="0" w:color="000000"/>
            </w:tcBorders>
          </w:tcPr>
          <w:p w14:paraId="2B49C2EF" w14:textId="79748832" w:rsidR="000D0631" w:rsidRPr="00DF27F3" w:rsidRDefault="000D0631" w:rsidP="00E50164">
            <w:pPr>
              <w:widowControl w:val="0"/>
              <w:contextualSpacing/>
              <w:jc w:val="both"/>
              <w:rPr>
                <w:color w:val="000000" w:themeColor="text1"/>
                <w:szCs w:val="28"/>
              </w:rPr>
            </w:pPr>
            <w:r w:rsidRPr="00DF27F3">
              <w:rPr>
                <w:color w:val="000000" w:themeColor="text1"/>
                <w:szCs w:val="28"/>
              </w:rPr>
              <w:t xml:space="preserve">Интервал ST &gt; </w:t>
            </w:r>
            <w:r w:rsidR="00380236" w:rsidRPr="00DF27F3">
              <w:rPr>
                <w:color w:val="000000" w:themeColor="text1"/>
                <w:szCs w:val="28"/>
                <w:lang w:val="ru-RU"/>
              </w:rPr>
              <w:t xml:space="preserve">0,12 </w:t>
            </w:r>
            <w:r w:rsidRPr="00DF27F3">
              <w:rPr>
                <w:color w:val="000000" w:themeColor="text1"/>
                <w:szCs w:val="28"/>
              </w:rPr>
              <w:t>секунд</w:t>
            </w:r>
          </w:p>
        </w:tc>
        <w:tc>
          <w:tcPr>
            <w:tcW w:w="3455" w:type="dxa"/>
            <w:tcBorders>
              <w:top w:val="single" w:sz="4" w:space="0" w:color="000000"/>
              <w:left w:val="single" w:sz="4" w:space="0" w:color="000000"/>
              <w:bottom w:val="single" w:sz="4" w:space="0" w:color="000000"/>
              <w:right w:val="single" w:sz="4" w:space="0" w:color="000000"/>
            </w:tcBorders>
          </w:tcPr>
          <w:p w14:paraId="47C80F29" w14:textId="55FF83D9" w:rsidR="000D0631" w:rsidRPr="00DF27F3" w:rsidRDefault="002A2162" w:rsidP="00E50164">
            <w:pPr>
              <w:widowControl w:val="0"/>
              <w:contextualSpacing/>
              <w:rPr>
                <w:color w:val="000000" w:themeColor="text1"/>
                <w:szCs w:val="28"/>
              </w:rPr>
            </w:pPr>
            <w:r w:rsidRPr="00DF27F3">
              <w:rPr>
                <w:color w:val="000000" w:themeColor="text1"/>
                <w:szCs w:val="28"/>
              </w:rPr>
              <w:t>Сандық мән</w:t>
            </w:r>
          </w:p>
        </w:tc>
      </w:tr>
      <w:tr w:rsidR="00DF27F3" w:rsidRPr="00DF27F3" w14:paraId="3779C7BE" w14:textId="77777777" w:rsidTr="00DB22E7">
        <w:trPr>
          <w:trHeight w:val="63"/>
          <w:jc w:val="center"/>
        </w:trPr>
        <w:tc>
          <w:tcPr>
            <w:tcW w:w="1271" w:type="dxa"/>
            <w:tcBorders>
              <w:top w:val="single" w:sz="4" w:space="0" w:color="000000"/>
              <w:left w:val="single" w:sz="4" w:space="0" w:color="000000"/>
              <w:bottom w:val="single" w:sz="4" w:space="0" w:color="000000"/>
              <w:right w:val="single" w:sz="4" w:space="0" w:color="000000"/>
            </w:tcBorders>
          </w:tcPr>
          <w:p w14:paraId="00F021BC"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VII</w:t>
            </w:r>
          </w:p>
        </w:tc>
        <w:tc>
          <w:tcPr>
            <w:tcW w:w="4394" w:type="dxa"/>
            <w:tcBorders>
              <w:top w:val="single" w:sz="4" w:space="0" w:color="000000"/>
              <w:left w:val="single" w:sz="4" w:space="0" w:color="000000"/>
              <w:bottom w:val="single" w:sz="4" w:space="0" w:color="000000"/>
              <w:right w:val="single" w:sz="4" w:space="0" w:color="000000"/>
            </w:tcBorders>
          </w:tcPr>
          <w:p w14:paraId="174AD8BB" w14:textId="7F9F68F7" w:rsidR="000D0631" w:rsidRPr="00DF27F3" w:rsidRDefault="002A2162" w:rsidP="00E50164">
            <w:pPr>
              <w:widowControl w:val="0"/>
              <w:contextualSpacing/>
              <w:jc w:val="both"/>
              <w:rPr>
                <w:color w:val="000000" w:themeColor="text1"/>
                <w:szCs w:val="28"/>
              </w:rPr>
            </w:pPr>
            <w:r w:rsidRPr="00DF27F3">
              <w:rPr>
                <w:color w:val="000000" w:themeColor="text1"/>
                <w:szCs w:val="28"/>
              </w:rPr>
              <w:t>жоғарғы RR нүктелері арасындағы интервал</w:t>
            </w:r>
          </w:p>
        </w:tc>
        <w:tc>
          <w:tcPr>
            <w:tcW w:w="3455" w:type="dxa"/>
            <w:tcBorders>
              <w:top w:val="single" w:sz="4" w:space="0" w:color="000000"/>
              <w:left w:val="single" w:sz="4" w:space="0" w:color="000000"/>
              <w:bottom w:val="single" w:sz="4" w:space="0" w:color="000000"/>
              <w:right w:val="single" w:sz="4" w:space="0" w:color="000000"/>
            </w:tcBorders>
          </w:tcPr>
          <w:p w14:paraId="2D693096" w14:textId="08A8598C" w:rsidR="000D0631" w:rsidRPr="00DF27F3" w:rsidRDefault="000D0631" w:rsidP="00E50164">
            <w:pPr>
              <w:widowControl w:val="0"/>
              <w:contextualSpacing/>
              <w:rPr>
                <w:color w:val="000000" w:themeColor="text1"/>
                <w:szCs w:val="28"/>
              </w:rPr>
            </w:pPr>
            <w:r w:rsidRPr="00DF27F3">
              <w:rPr>
                <w:color w:val="000000" w:themeColor="text1"/>
                <w:szCs w:val="28"/>
              </w:rPr>
              <w:t>0-betveen 0,</w:t>
            </w:r>
            <w:r w:rsidR="00380236" w:rsidRPr="00DF27F3">
              <w:rPr>
                <w:color w:val="000000" w:themeColor="text1"/>
                <w:szCs w:val="28"/>
              </w:rPr>
              <w:t>75</w:t>
            </w:r>
            <w:r w:rsidRPr="00DF27F3">
              <w:rPr>
                <w:color w:val="000000" w:themeColor="text1"/>
                <w:szCs w:val="28"/>
              </w:rPr>
              <w:t>-1</w:t>
            </w:r>
            <w:r w:rsidR="00380236" w:rsidRPr="00DF27F3">
              <w:rPr>
                <w:color w:val="000000" w:themeColor="text1"/>
                <w:szCs w:val="28"/>
              </w:rPr>
              <w:t xml:space="preserve">,2 </w:t>
            </w:r>
            <w:r w:rsidRPr="00DF27F3">
              <w:rPr>
                <w:color w:val="000000" w:themeColor="text1"/>
                <w:szCs w:val="28"/>
              </w:rPr>
              <w:t>sec, 1- &gt;1,2sec, 2- &lt;0,</w:t>
            </w:r>
            <w:r w:rsidR="00380236" w:rsidRPr="00DF27F3">
              <w:rPr>
                <w:color w:val="000000" w:themeColor="text1"/>
                <w:szCs w:val="28"/>
              </w:rPr>
              <w:t>75</w:t>
            </w:r>
            <w:r w:rsidRPr="00DF27F3">
              <w:rPr>
                <w:color w:val="000000" w:themeColor="text1"/>
                <w:szCs w:val="28"/>
              </w:rPr>
              <w:t>sec</w:t>
            </w:r>
          </w:p>
        </w:tc>
      </w:tr>
      <w:tr w:rsidR="00DF27F3" w:rsidRPr="00DF27F3" w14:paraId="0C4EDD71" w14:textId="77777777" w:rsidTr="00DB22E7">
        <w:trPr>
          <w:trHeight w:val="43"/>
          <w:jc w:val="center"/>
        </w:trPr>
        <w:tc>
          <w:tcPr>
            <w:tcW w:w="1271" w:type="dxa"/>
            <w:tcBorders>
              <w:top w:val="single" w:sz="4" w:space="0" w:color="000000"/>
              <w:left w:val="single" w:sz="4" w:space="0" w:color="000000"/>
              <w:bottom w:val="single" w:sz="4" w:space="0" w:color="000000"/>
              <w:right w:val="single" w:sz="4" w:space="0" w:color="000000"/>
            </w:tcBorders>
          </w:tcPr>
          <w:p w14:paraId="55F08CAA"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VIII</w:t>
            </w:r>
          </w:p>
        </w:tc>
        <w:tc>
          <w:tcPr>
            <w:tcW w:w="4394" w:type="dxa"/>
            <w:tcBorders>
              <w:top w:val="single" w:sz="4" w:space="0" w:color="000000"/>
              <w:left w:val="single" w:sz="4" w:space="0" w:color="000000"/>
              <w:bottom w:val="single" w:sz="4" w:space="0" w:color="000000"/>
              <w:right w:val="single" w:sz="4" w:space="0" w:color="000000"/>
            </w:tcBorders>
          </w:tcPr>
          <w:p w14:paraId="0851469B" w14:textId="4A07D3A3" w:rsidR="000D0631" w:rsidRPr="00DF27F3" w:rsidRDefault="002A2162" w:rsidP="00E50164">
            <w:pPr>
              <w:widowControl w:val="0"/>
              <w:contextualSpacing/>
              <w:rPr>
                <w:color w:val="000000" w:themeColor="text1"/>
                <w:szCs w:val="28"/>
              </w:rPr>
            </w:pPr>
            <w:r w:rsidRPr="00DF27F3">
              <w:rPr>
                <w:color w:val="000000" w:themeColor="text1"/>
                <w:szCs w:val="28"/>
              </w:rPr>
              <w:t>Максималды жүрек соғу жиілігі (</w:t>
            </w:r>
            <w:r w:rsidRPr="00DF27F3">
              <w:rPr>
                <w:color w:val="000000" w:themeColor="text1"/>
                <w:szCs w:val="28"/>
                <w:lang w:val="kk-KZ"/>
              </w:rPr>
              <w:t>ЖСЖ</w:t>
            </w:r>
            <w:r w:rsidRPr="00DF27F3">
              <w:rPr>
                <w:color w:val="000000" w:themeColor="text1"/>
                <w:szCs w:val="28"/>
              </w:rPr>
              <w:t>)</w:t>
            </w:r>
          </w:p>
        </w:tc>
        <w:tc>
          <w:tcPr>
            <w:tcW w:w="3455" w:type="dxa"/>
            <w:tcBorders>
              <w:top w:val="single" w:sz="4" w:space="0" w:color="000000"/>
              <w:left w:val="single" w:sz="4" w:space="0" w:color="000000"/>
              <w:bottom w:val="single" w:sz="4" w:space="0" w:color="000000"/>
              <w:right w:val="single" w:sz="4" w:space="0" w:color="000000"/>
            </w:tcBorders>
          </w:tcPr>
          <w:p w14:paraId="310E4A8D" w14:textId="7116493F" w:rsidR="000D0631" w:rsidRPr="00DF27F3" w:rsidRDefault="002A2162" w:rsidP="00E50164">
            <w:pPr>
              <w:widowControl w:val="0"/>
              <w:contextualSpacing/>
              <w:rPr>
                <w:color w:val="000000" w:themeColor="text1"/>
                <w:szCs w:val="28"/>
              </w:rPr>
            </w:pPr>
            <w:r w:rsidRPr="00DF27F3">
              <w:rPr>
                <w:color w:val="000000" w:themeColor="text1"/>
                <w:szCs w:val="28"/>
              </w:rPr>
              <w:t>Сандық мән</w:t>
            </w:r>
          </w:p>
        </w:tc>
      </w:tr>
      <w:tr w:rsidR="00DF27F3" w:rsidRPr="00DF27F3" w14:paraId="6795AB59" w14:textId="77777777" w:rsidTr="00DB22E7">
        <w:trPr>
          <w:trHeight w:val="502"/>
          <w:jc w:val="center"/>
        </w:trPr>
        <w:tc>
          <w:tcPr>
            <w:tcW w:w="1271" w:type="dxa"/>
            <w:tcBorders>
              <w:top w:val="single" w:sz="4" w:space="0" w:color="000000"/>
              <w:left w:val="single" w:sz="4" w:space="0" w:color="000000"/>
              <w:bottom w:val="single" w:sz="4" w:space="0" w:color="000000"/>
              <w:right w:val="single" w:sz="4" w:space="0" w:color="000000"/>
            </w:tcBorders>
          </w:tcPr>
          <w:p w14:paraId="4891DFD6"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IX</w:t>
            </w:r>
          </w:p>
        </w:tc>
        <w:tc>
          <w:tcPr>
            <w:tcW w:w="4394" w:type="dxa"/>
            <w:tcBorders>
              <w:top w:val="single" w:sz="4" w:space="0" w:color="000000"/>
              <w:left w:val="single" w:sz="4" w:space="0" w:color="000000"/>
              <w:bottom w:val="single" w:sz="4" w:space="0" w:color="000000"/>
              <w:right w:val="single" w:sz="4" w:space="0" w:color="000000"/>
            </w:tcBorders>
          </w:tcPr>
          <w:p w14:paraId="1F44FFE4" w14:textId="3CBB4904" w:rsidR="000D0631" w:rsidRPr="00DF27F3" w:rsidRDefault="002A2162" w:rsidP="00E50164">
            <w:pPr>
              <w:widowControl w:val="0"/>
              <w:contextualSpacing/>
              <w:rPr>
                <w:color w:val="000000" w:themeColor="text1"/>
                <w:szCs w:val="28"/>
              </w:rPr>
            </w:pPr>
            <w:r w:rsidRPr="00DF27F3">
              <w:rPr>
                <w:color w:val="000000" w:themeColor="text1"/>
                <w:szCs w:val="28"/>
              </w:rPr>
              <w:t>Жаттығудан туындаған стенокардия</w:t>
            </w:r>
          </w:p>
        </w:tc>
        <w:tc>
          <w:tcPr>
            <w:tcW w:w="3455" w:type="dxa"/>
            <w:tcBorders>
              <w:top w:val="single" w:sz="4" w:space="0" w:color="000000"/>
              <w:left w:val="single" w:sz="4" w:space="0" w:color="000000"/>
              <w:bottom w:val="single" w:sz="4" w:space="0" w:color="000000"/>
              <w:right w:val="single" w:sz="4" w:space="0" w:color="000000"/>
            </w:tcBorders>
          </w:tcPr>
          <w:p w14:paraId="35199DED" w14:textId="05BB7678" w:rsidR="000D0631" w:rsidRPr="00DF27F3" w:rsidRDefault="000D0631" w:rsidP="00E50164">
            <w:pPr>
              <w:widowControl w:val="0"/>
              <w:contextualSpacing/>
              <w:rPr>
                <w:color w:val="000000" w:themeColor="text1"/>
                <w:szCs w:val="28"/>
                <w:lang w:val="kk-KZ"/>
              </w:rPr>
            </w:pPr>
            <w:r w:rsidRPr="00DF27F3">
              <w:rPr>
                <w:color w:val="000000" w:themeColor="text1"/>
                <w:szCs w:val="28"/>
              </w:rPr>
              <w:t xml:space="preserve">1 – </w:t>
            </w:r>
            <w:r w:rsidR="002A2162" w:rsidRPr="00DF27F3">
              <w:rPr>
                <w:color w:val="000000" w:themeColor="text1"/>
                <w:szCs w:val="28"/>
                <w:lang w:val="kk-KZ"/>
              </w:rPr>
              <w:t>бар</w:t>
            </w:r>
          </w:p>
          <w:p w14:paraId="32CC6D9B" w14:textId="0104CDC7" w:rsidR="000D0631" w:rsidRPr="00DF27F3" w:rsidRDefault="000D0631" w:rsidP="00E50164">
            <w:pPr>
              <w:widowControl w:val="0"/>
              <w:contextualSpacing/>
              <w:rPr>
                <w:color w:val="000000" w:themeColor="text1"/>
                <w:szCs w:val="28"/>
                <w:lang w:val="kk-KZ"/>
              </w:rPr>
            </w:pPr>
            <w:r w:rsidRPr="00DF27F3">
              <w:rPr>
                <w:color w:val="000000" w:themeColor="text1"/>
                <w:szCs w:val="28"/>
              </w:rPr>
              <w:t xml:space="preserve">0 – </w:t>
            </w:r>
            <w:r w:rsidR="002A2162" w:rsidRPr="00DF27F3">
              <w:rPr>
                <w:color w:val="000000" w:themeColor="text1"/>
                <w:szCs w:val="28"/>
                <w:lang w:val="kk-KZ"/>
              </w:rPr>
              <w:t>жоқ</w:t>
            </w:r>
          </w:p>
        </w:tc>
      </w:tr>
      <w:tr w:rsidR="00DF27F3" w:rsidRPr="00DF27F3" w14:paraId="12DFA3BD" w14:textId="77777777" w:rsidTr="00DB22E7">
        <w:trPr>
          <w:trHeight w:val="23"/>
          <w:jc w:val="center"/>
        </w:trPr>
        <w:tc>
          <w:tcPr>
            <w:tcW w:w="1271" w:type="dxa"/>
            <w:tcBorders>
              <w:top w:val="single" w:sz="4" w:space="0" w:color="000000"/>
              <w:left w:val="single" w:sz="4" w:space="0" w:color="000000"/>
              <w:bottom w:val="single" w:sz="4" w:space="0" w:color="000000"/>
              <w:right w:val="single" w:sz="4" w:space="0" w:color="000000"/>
            </w:tcBorders>
          </w:tcPr>
          <w:p w14:paraId="73DB5F9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w:t>
            </w:r>
          </w:p>
        </w:tc>
        <w:tc>
          <w:tcPr>
            <w:tcW w:w="4394" w:type="dxa"/>
            <w:tcBorders>
              <w:top w:val="single" w:sz="4" w:space="0" w:color="000000"/>
              <w:left w:val="single" w:sz="4" w:space="0" w:color="000000"/>
              <w:bottom w:val="single" w:sz="4" w:space="0" w:color="000000"/>
              <w:right w:val="single" w:sz="4" w:space="0" w:color="000000"/>
            </w:tcBorders>
          </w:tcPr>
          <w:p w14:paraId="41EEA056" w14:textId="1EA4C948" w:rsidR="000D0631" w:rsidRPr="00DF27F3" w:rsidRDefault="000D0631" w:rsidP="00E50164">
            <w:pPr>
              <w:widowControl w:val="0"/>
              <w:contextualSpacing/>
              <w:rPr>
                <w:color w:val="000000" w:themeColor="text1"/>
                <w:szCs w:val="28"/>
                <w:lang w:val="kk-KZ"/>
              </w:rPr>
            </w:pPr>
            <w:r w:rsidRPr="00DF27F3">
              <w:rPr>
                <w:color w:val="000000" w:themeColor="text1"/>
                <w:szCs w:val="28"/>
              </w:rPr>
              <w:t>P</w:t>
            </w:r>
            <w:r w:rsidR="00380236" w:rsidRPr="00DF27F3">
              <w:rPr>
                <w:color w:val="000000" w:themeColor="text1"/>
                <w:szCs w:val="28"/>
              </w:rPr>
              <w:t>Q</w:t>
            </w:r>
            <w:r w:rsidRPr="00DF27F3">
              <w:rPr>
                <w:color w:val="000000" w:themeColor="text1"/>
                <w:szCs w:val="28"/>
              </w:rPr>
              <w:t xml:space="preserve"> </w:t>
            </w:r>
            <w:r w:rsidR="002A2162" w:rsidRPr="00DF27F3">
              <w:rPr>
                <w:color w:val="000000" w:themeColor="text1"/>
                <w:szCs w:val="28"/>
                <w:lang w:val="kk-KZ"/>
              </w:rPr>
              <w:t>интервалы</w:t>
            </w:r>
          </w:p>
        </w:tc>
        <w:tc>
          <w:tcPr>
            <w:tcW w:w="3455" w:type="dxa"/>
            <w:tcBorders>
              <w:top w:val="single" w:sz="4" w:space="0" w:color="000000"/>
              <w:left w:val="single" w:sz="4" w:space="0" w:color="000000"/>
              <w:bottom w:val="single" w:sz="4" w:space="0" w:color="000000"/>
              <w:right w:val="single" w:sz="4" w:space="0" w:color="000000"/>
            </w:tcBorders>
          </w:tcPr>
          <w:p w14:paraId="7A89C88C" w14:textId="061A3398" w:rsidR="000D0631" w:rsidRPr="00DF27F3" w:rsidRDefault="002A2162" w:rsidP="00E50164">
            <w:pPr>
              <w:widowControl w:val="0"/>
              <w:contextualSpacing/>
              <w:rPr>
                <w:color w:val="000000" w:themeColor="text1"/>
                <w:szCs w:val="28"/>
              </w:rPr>
            </w:pPr>
            <w:r w:rsidRPr="00DF27F3">
              <w:rPr>
                <w:color w:val="000000" w:themeColor="text1"/>
                <w:szCs w:val="28"/>
              </w:rPr>
              <w:t>Сандық мән</w:t>
            </w:r>
          </w:p>
        </w:tc>
      </w:tr>
      <w:tr w:rsidR="00DF27F3" w:rsidRPr="00DF27F3" w14:paraId="029E04FB" w14:textId="77777777" w:rsidTr="00DB22E7">
        <w:trPr>
          <w:trHeight w:val="104"/>
          <w:jc w:val="center"/>
        </w:trPr>
        <w:tc>
          <w:tcPr>
            <w:tcW w:w="1271" w:type="dxa"/>
            <w:tcBorders>
              <w:top w:val="single" w:sz="4" w:space="0" w:color="000000"/>
              <w:left w:val="single" w:sz="4" w:space="0" w:color="000000"/>
              <w:bottom w:val="single" w:sz="4" w:space="0" w:color="000000"/>
              <w:right w:val="single" w:sz="4" w:space="0" w:color="000000"/>
            </w:tcBorders>
          </w:tcPr>
          <w:p w14:paraId="28994D52"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XI</w:t>
            </w:r>
          </w:p>
        </w:tc>
        <w:tc>
          <w:tcPr>
            <w:tcW w:w="4394" w:type="dxa"/>
            <w:tcBorders>
              <w:top w:val="single" w:sz="4" w:space="0" w:color="000000"/>
              <w:left w:val="single" w:sz="4" w:space="0" w:color="000000"/>
              <w:bottom w:val="single" w:sz="4" w:space="0" w:color="000000"/>
              <w:right w:val="single" w:sz="4" w:space="0" w:color="000000"/>
            </w:tcBorders>
          </w:tcPr>
          <w:p w14:paraId="1C381D74" w14:textId="24F2CBED" w:rsidR="000D0631" w:rsidRPr="006E6105" w:rsidRDefault="000D0631" w:rsidP="00E50164">
            <w:pPr>
              <w:widowControl w:val="0"/>
              <w:contextualSpacing/>
              <w:rPr>
                <w:color w:val="000000" w:themeColor="text1"/>
                <w:szCs w:val="28"/>
                <w:lang w:val="ru-RU"/>
              </w:rPr>
            </w:pPr>
            <w:r w:rsidRPr="00DF27F3">
              <w:rPr>
                <w:color w:val="000000" w:themeColor="text1"/>
                <w:szCs w:val="28"/>
              </w:rPr>
              <w:t>QRS</w:t>
            </w:r>
            <w:r w:rsidR="00C82452" w:rsidRPr="00DF27F3">
              <w:rPr>
                <w:color w:val="000000" w:themeColor="text1"/>
                <w:szCs w:val="28"/>
                <w:lang w:val="kk-KZ"/>
              </w:rPr>
              <w:t xml:space="preserve"> комплексі</w:t>
            </w:r>
            <w:r w:rsidRPr="006E6105">
              <w:rPr>
                <w:color w:val="000000" w:themeColor="text1"/>
                <w:szCs w:val="28"/>
                <w:lang w:val="ru-RU"/>
              </w:rPr>
              <w:t xml:space="preserve"> (</w:t>
            </w:r>
            <w:r w:rsidR="00C82452" w:rsidRPr="00DF27F3">
              <w:rPr>
                <w:color w:val="000000" w:themeColor="text1"/>
                <w:szCs w:val="28"/>
                <w:lang w:val="kk-KZ"/>
              </w:rPr>
              <w:t xml:space="preserve">қалыпты жағдай </w:t>
            </w:r>
            <w:r w:rsidRPr="006E6105">
              <w:rPr>
                <w:color w:val="000000" w:themeColor="text1"/>
                <w:szCs w:val="28"/>
                <w:lang w:val="ru-RU"/>
              </w:rPr>
              <w:t xml:space="preserve">от </w:t>
            </w:r>
            <w:r w:rsidR="00380236" w:rsidRPr="00DF27F3">
              <w:rPr>
                <w:color w:val="000000" w:themeColor="text1"/>
                <w:szCs w:val="28"/>
                <w:lang w:val="ru-RU"/>
              </w:rPr>
              <w:t>0,06</w:t>
            </w:r>
            <w:r w:rsidRPr="006E6105">
              <w:rPr>
                <w:color w:val="000000" w:themeColor="text1"/>
                <w:szCs w:val="28"/>
                <w:lang w:val="ru-RU"/>
              </w:rPr>
              <w:t xml:space="preserve"> </w:t>
            </w:r>
            <w:r w:rsidR="00C82452" w:rsidRPr="00DF27F3">
              <w:rPr>
                <w:color w:val="000000" w:themeColor="text1"/>
                <w:szCs w:val="28"/>
                <w:lang w:val="kk-KZ"/>
              </w:rPr>
              <w:t>дан</w:t>
            </w:r>
            <w:r w:rsidRPr="006E6105">
              <w:rPr>
                <w:color w:val="000000" w:themeColor="text1"/>
                <w:szCs w:val="28"/>
                <w:lang w:val="ru-RU"/>
              </w:rPr>
              <w:t xml:space="preserve"> </w:t>
            </w:r>
            <w:r w:rsidR="00214269" w:rsidRPr="00DF27F3">
              <w:rPr>
                <w:color w:val="000000" w:themeColor="text1"/>
                <w:szCs w:val="28"/>
                <w:lang w:val="ru-RU"/>
              </w:rPr>
              <w:t>1-1,2</w:t>
            </w:r>
            <w:r w:rsidRPr="006E6105">
              <w:rPr>
                <w:color w:val="000000" w:themeColor="text1"/>
                <w:szCs w:val="28"/>
                <w:lang w:val="ru-RU"/>
              </w:rPr>
              <w:t>с.)</w:t>
            </w:r>
          </w:p>
        </w:tc>
        <w:tc>
          <w:tcPr>
            <w:tcW w:w="3455" w:type="dxa"/>
            <w:tcBorders>
              <w:top w:val="single" w:sz="4" w:space="0" w:color="000000"/>
              <w:left w:val="single" w:sz="4" w:space="0" w:color="000000"/>
              <w:bottom w:val="single" w:sz="4" w:space="0" w:color="000000"/>
              <w:right w:val="single" w:sz="4" w:space="0" w:color="000000"/>
            </w:tcBorders>
          </w:tcPr>
          <w:p w14:paraId="2FCEBCBD" w14:textId="6B86BB33" w:rsidR="000D0631" w:rsidRPr="00DF27F3" w:rsidRDefault="000D0631" w:rsidP="00E50164">
            <w:pPr>
              <w:widowControl w:val="0"/>
              <w:contextualSpacing/>
              <w:rPr>
                <w:color w:val="000000" w:themeColor="text1"/>
                <w:szCs w:val="28"/>
                <w:lang w:val="kk-KZ"/>
              </w:rPr>
            </w:pPr>
            <w:r w:rsidRPr="00DF27F3">
              <w:rPr>
                <w:color w:val="000000" w:themeColor="text1"/>
                <w:szCs w:val="28"/>
              </w:rPr>
              <w:t xml:space="preserve">1 – </w:t>
            </w:r>
            <w:r w:rsidR="00C82452" w:rsidRPr="00DF27F3">
              <w:rPr>
                <w:color w:val="000000" w:themeColor="text1"/>
                <w:szCs w:val="28"/>
                <w:lang w:val="kk-KZ"/>
              </w:rPr>
              <w:t>бар</w:t>
            </w:r>
          </w:p>
          <w:p w14:paraId="292B7115" w14:textId="56BF3FFE" w:rsidR="000D0631" w:rsidRPr="00DF27F3" w:rsidRDefault="000D0631" w:rsidP="00E50164">
            <w:pPr>
              <w:widowControl w:val="0"/>
              <w:contextualSpacing/>
              <w:rPr>
                <w:color w:val="000000" w:themeColor="text1"/>
                <w:szCs w:val="28"/>
                <w:lang w:val="kk-KZ"/>
              </w:rPr>
            </w:pPr>
            <w:r w:rsidRPr="00DF27F3">
              <w:rPr>
                <w:color w:val="000000" w:themeColor="text1"/>
                <w:szCs w:val="28"/>
              </w:rPr>
              <w:t xml:space="preserve">0 – </w:t>
            </w:r>
            <w:r w:rsidR="00C82452" w:rsidRPr="00DF27F3">
              <w:rPr>
                <w:color w:val="000000" w:themeColor="text1"/>
                <w:szCs w:val="28"/>
                <w:lang w:val="kk-KZ"/>
              </w:rPr>
              <w:t>жоқ</w:t>
            </w:r>
          </w:p>
        </w:tc>
      </w:tr>
      <w:tr w:rsidR="00DF27F3" w:rsidRPr="00DF27F3" w14:paraId="51FEEE0F" w14:textId="77777777" w:rsidTr="00DB22E7">
        <w:trPr>
          <w:trHeight w:val="104"/>
          <w:jc w:val="center"/>
        </w:trPr>
        <w:tc>
          <w:tcPr>
            <w:tcW w:w="1271" w:type="dxa"/>
            <w:tcBorders>
              <w:top w:val="single" w:sz="4" w:space="0" w:color="000000"/>
              <w:left w:val="single" w:sz="4" w:space="0" w:color="000000"/>
              <w:bottom w:val="single" w:sz="4" w:space="0" w:color="000000"/>
              <w:right w:val="single" w:sz="4" w:space="0" w:color="000000"/>
            </w:tcBorders>
          </w:tcPr>
          <w:p w14:paraId="0331B63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XII</w:t>
            </w:r>
          </w:p>
        </w:tc>
        <w:tc>
          <w:tcPr>
            <w:tcW w:w="4394" w:type="dxa"/>
            <w:tcBorders>
              <w:top w:val="single" w:sz="4" w:space="0" w:color="000000"/>
              <w:left w:val="single" w:sz="4" w:space="0" w:color="000000"/>
              <w:bottom w:val="single" w:sz="4" w:space="0" w:color="000000"/>
              <w:right w:val="single" w:sz="4" w:space="0" w:color="000000"/>
            </w:tcBorders>
          </w:tcPr>
          <w:p w14:paraId="25279208" w14:textId="56C8DB2A" w:rsidR="000D0631" w:rsidRPr="006E6105" w:rsidRDefault="000D0631" w:rsidP="00E50164">
            <w:pPr>
              <w:widowControl w:val="0"/>
              <w:contextualSpacing/>
              <w:rPr>
                <w:color w:val="000000" w:themeColor="text1"/>
                <w:szCs w:val="28"/>
                <w:lang w:val="ru-RU"/>
              </w:rPr>
            </w:pPr>
            <w:r w:rsidRPr="00DF27F3">
              <w:rPr>
                <w:color w:val="000000" w:themeColor="text1"/>
                <w:szCs w:val="28"/>
              </w:rPr>
              <w:t>QT</w:t>
            </w:r>
            <w:r w:rsidR="00C82452" w:rsidRPr="00DF27F3">
              <w:rPr>
                <w:color w:val="000000" w:themeColor="text1"/>
                <w:szCs w:val="28"/>
                <w:lang w:val="kk-KZ"/>
              </w:rPr>
              <w:t xml:space="preserve"> интервалы</w:t>
            </w:r>
            <w:r w:rsidRPr="006E6105">
              <w:rPr>
                <w:color w:val="000000" w:themeColor="text1"/>
                <w:szCs w:val="28"/>
                <w:lang w:val="ru-RU"/>
              </w:rPr>
              <w:t xml:space="preserve"> (</w:t>
            </w:r>
            <w:r w:rsidR="00214269" w:rsidRPr="00DF27F3">
              <w:rPr>
                <w:color w:val="000000" w:themeColor="text1"/>
                <w:szCs w:val="28"/>
                <w:lang w:val="ru-RU"/>
              </w:rPr>
              <w:t xml:space="preserve">0,42 </w:t>
            </w:r>
            <w:r w:rsidRPr="006E6105">
              <w:rPr>
                <w:color w:val="000000" w:themeColor="text1"/>
                <w:szCs w:val="28"/>
                <w:lang w:val="ru-RU"/>
              </w:rPr>
              <w:t>с.</w:t>
            </w:r>
            <w:r w:rsidR="00C82452" w:rsidRPr="00DF27F3">
              <w:rPr>
                <w:color w:val="000000" w:themeColor="text1"/>
                <w:szCs w:val="28"/>
                <w:lang w:val="kk-KZ"/>
              </w:rPr>
              <w:t xml:space="preserve"> аспауы керек</w:t>
            </w:r>
            <w:r w:rsidRPr="006E6105">
              <w:rPr>
                <w:color w:val="000000" w:themeColor="text1"/>
                <w:szCs w:val="28"/>
                <w:lang w:val="ru-RU"/>
              </w:rPr>
              <w:t>)</w:t>
            </w:r>
          </w:p>
        </w:tc>
        <w:tc>
          <w:tcPr>
            <w:tcW w:w="3455" w:type="dxa"/>
            <w:tcBorders>
              <w:top w:val="single" w:sz="4" w:space="0" w:color="000000"/>
              <w:left w:val="single" w:sz="4" w:space="0" w:color="000000"/>
              <w:bottom w:val="single" w:sz="4" w:space="0" w:color="000000"/>
              <w:right w:val="single" w:sz="4" w:space="0" w:color="000000"/>
            </w:tcBorders>
          </w:tcPr>
          <w:p w14:paraId="7A19FCAA" w14:textId="7638FBF2" w:rsidR="000D0631" w:rsidRPr="00DF27F3" w:rsidRDefault="002A2162" w:rsidP="00E50164">
            <w:pPr>
              <w:widowControl w:val="0"/>
              <w:contextualSpacing/>
              <w:rPr>
                <w:color w:val="000000" w:themeColor="text1"/>
                <w:szCs w:val="28"/>
              </w:rPr>
            </w:pPr>
            <w:r w:rsidRPr="00DF27F3">
              <w:rPr>
                <w:color w:val="000000" w:themeColor="text1"/>
                <w:szCs w:val="28"/>
              </w:rPr>
              <w:t>Сандық мән</w:t>
            </w:r>
          </w:p>
        </w:tc>
      </w:tr>
      <w:tr w:rsidR="00DF27F3" w:rsidRPr="00DF27F3" w14:paraId="229C926A" w14:textId="77777777" w:rsidTr="00DB22E7">
        <w:trPr>
          <w:trHeight w:val="104"/>
          <w:jc w:val="center"/>
        </w:trPr>
        <w:tc>
          <w:tcPr>
            <w:tcW w:w="1271" w:type="dxa"/>
            <w:tcBorders>
              <w:top w:val="single" w:sz="4" w:space="0" w:color="000000"/>
              <w:left w:val="single" w:sz="4" w:space="0" w:color="000000"/>
              <w:bottom w:val="single" w:sz="4" w:space="0" w:color="000000"/>
              <w:right w:val="single" w:sz="4" w:space="0" w:color="000000"/>
            </w:tcBorders>
          </w:tcPr>
          <w:p w14:paraId="3BFF894B"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XIII</w:t>
            </w:r>
          </w:p>
        </w:tc>
        <w:tc>
          <w:tcPr>
            <w:tcW w:w="4394" w:type="dxa"/>
            <w:tcBorders>
              <w:top w:val="single" w:sz="4" w:space="0" w:color="000000"/>
              <w:left w:val="single" w:sz="4" w:space="0" w:color="000000"/>
              <w:bottom w:val="single" w:sz="4" w:space="0" w:color="000000"/>
              <w:right w:val="single" w:sz="4" w:space="0" w:color="000000"/>
            </w:tcBorders>
          </w:tcPr>
          <w:p w14:paraId="5542E5E6" w14:textId="77777777" w:rsidR="000D0631" w:rsidRPr="00DF27F3" w:rsidRDefault="000D0631" w:rsidP="00E50164">
            <w:pPr>
              <w:widowControl w:val="0"/>
              <w:contextualSpacing/>
              <w:jc w:val="both"/>
              <w:rPr>
                <w:color w:val="000000" w:themeColor="text1"/>
                <w:szCs w:val="28"/>
              </w:rPr>
            </w:pPr>
            <w:r w:rsidRPr="00DF27F3">
              <w:rPr>
                <w:color w:val="000000" w:themeColor="text1"/>
                <w:szCs w:val="28"/>
              </w:rPr>
              <w:t xml:space="preserve">the slope of the peak exercise ST segment </w:t>
            </w:r>
          </w:p>
          <w:p w14:paraId="027A98BA" w14:textId="17C64B86" w:rsidR="000D0631" w:rsidRPr="00DF27F3" w:rsidRDefault="000D0631" w:rsidP="00E50164">
            <w:pPr>
              <w:widowControl w:val="0"/>
              <w:contextualSpacing/>
              <w:jc w:val="both"/>
              <w:rPr>
                <w:color w:val="000000" w:themeColor="text1"/>
                <w:szCs w:val="28"/>
              </w:rPr>
            </w:pPr>
            <w:r w:rsidRPr="00DF27F3">
              <w:rPr>
                <w:color w:val="000000" w:themeColor="text1"/>
                <w:szCs w:val="28"/>
              </w:rPr>
              <w:t>(</w:t>
            </w:r>
            <w:r w:rsidR="00C82452" w:rsidRPr="00DF27F3">
              <w:rPr>
                <w:color w:val="000000" w:themeColor="text1"/>
                <w:szCs w:val="28"/>
              </w:rPr>
              <w:t>жүктеме кезіндегі ең жоғары ST сегменті</w:t>
            </w:r>
            <w:r w:rsidRPr="00DF27F3">
              <w:rPr>
                <w:color w:val="000000" w:themeColor="text1"/>
                <w:szCs w:val="28"/>
              </w:rPr>
              <w:t>)</w:t>
            </w:r>
          </w:p>
        </w:tc>
        <w:tc>
          <w:tcPr>
            <w:tcW w:w="3455" w:type="dxa"/>
            <w:tcBorders>
              <w:top w:val="single" w:sz="4" w:space="0" w:color="000000"/>
              <w:left w:val="single" w:sz="4" w:space="0" w:color="000000"/>
              <w:bottom w:val="single" w:sz="4" w:space="0" w:color="000000"/>
              <w:right w:val="single" w:sz="4" w:space="0" w:color="000000"/>
            </w:tcBorders>
          </w:tcPr>
          <w:p w14:paraId="3441C7D3" w14:textId="47CE8A30" w:rsidR="000D0631" w:rsidRPr="00DF27F3" w:rsidRDefault="00987E33" w:rsidP="00E50164">
            <w:pPr>
              <w:widowControl w:val="0"/>
              <w:contextualSpacing/>
              <w:rPr>
                <w:color w:val="000000" w:themeColor="text1"/>
                <w:szCs w:val="28"/>
                <w:lang w:val="kk-KZ"/>
              </w:rPr>
            </w:pPr>
            <w:r w:rsidRPr="00DF27F3">
              <w:rPr>
                <w:color w:val="000000" w:themeColor="text1"/>
                <w:szCs w:val="28"/>
              </w:rPr>
              <w:t>0</w:t>
            </w:r>
            <w:r w:rsidR="000D0631" w:rsidRPr="00DF27F3">
              <w:rPr>
                <w:color w:val="000000" w:themeColor="text1"/>
                <w:szCs w:val="28"/>
              </w:rPr>
              <w:t xml:space="preserve"> – </w:t>
            </w:r>
            <w:r w:rsidR="00C82452" w:rsidRPr="00DF27F3">
              <w:rPr>
                <w:color w:val="000000" w:themeColor="text1"/>
                <w:szCs w:val="28"/>
                <w:lang w:val="kk-KZ"/>
              </w:rPr>
              <w:t>қалыпты</w:t>
            </w:r>
          </w:p>
          <w:p w14:paraId="5A9BC298" w14:textId="76FB8B70" w:rsidR="000D0631" w:rsidRPr="00DF27F3" w:rsidRDefault="00987E33" w:rsidP="00E50164">
            <w:pPr>
              <w:widowControl w:val="0"/>
              <w:contextualSpacing/>
              <w:rPr>
                <w:color w:val="000000" w:themeColor="text1"/>
                <w:szCs w:val="28"/>
              </w:rPr>
            </w:pPr>
            <w:r w:rsidRPr="00DF27F3">
              <w:rPr>
                <w:color w:val="000000" w:themeColor="text1"/>
                <w:szCs w:val="28"/>
              </w:rPr>
              <w:t>1</w:t>
            </w:r>
            <w:r w:rsidR="000D0631" w:rsidRPr="00DF27F3">
              <w:rPr>
                <w:color w:val="000000" w:themeColor="text1"/>
                <w:szCs w:val="28"/>
              </w:rPr>
              <w:t xml:space="preserve"> – </w:t>
            </w:r>
            <w:r w:rsidR="00C82452" w:rsidRPr="00DF27F3">
              <w:rPr>
                <w:color w:val="000000" w:themeColor="text1"/>
                <w:szCs w:val="28"/>
                <w:lang w:val="kk-KZ"/>
              </w:rPr>
              <w:t>тұрақты</w:t>
            </w:r>
            <w:r w:rsidR="00C82452" w:rsidRPr="00DF27F3">
              <w:rPr>
                <w:color w:val="000000" w:themeColor="text1"/>
                <w:szCs w:val="28"/>
              </w:rPr>
              <w:t xml:space="preserve"> ақау</w:t>
            </w:r>
          </w:p>
          <w:p w14:paraId="24852301" w14:textId="1E286AF3" w:rsidR="000D0631" w:rsidRPr="00DF27F3" w:rsidRDefault="00987E33" w:rsidP="00E50164">
            <w:pPr>
              <w:widowControl w:val="0"/>
              <w:contextualSpacing/>
              <w:rPr>
                <w:color w:val="000000" w:themeColor="text1"/>
                <w:szCs w:val="28"/>
              </w:rPr>
            </w:pPr>
            <w:r w:rsidRPr="00DF27F3">
              <w:rPr>
                <w:color w:val="000000" w:themeColor="text1"/>
                <w:szCs w:val="28"/>
              </w:rPr>
              <w:t>2</w:t>
            </w:r>
            <w:r w:rsidR="000D0631" w:rsidRPr="00DF27F3">
              <w:rPr>
                <w:color w:val="000000" w:themeColor="text1"/>
                <w:szCs w:val="28"/>
              </w:rPr>
              <w:t xml:space="preserve"> – </w:t>
            </w:r>
            <w:r w:rsidR="00C82452" w:rsidRPr="00DF27F3">
              <w:rPr>
                <w:color w:val="000000" w:themeColor="text1"/>
                <w:szCs w:val="28"/>
              </w:rPr>
              <w:t>қайтымды ақау</w:t>
            </w:r>
          </w:p>
        </w:tc>
      </w:tr>
      <w:tr w:rsidR="000D0631" w:rsidRPr="00DF27F3" w14:paraId="1A0479B8" w14:textId="77777777" w:rsidTr="00DB22E7">
        <w:trPr>
          <w:trHeight w:val="104"/>
          <w:jc w:val="center"/>
        </w:trPr>
        <w:tc>
          <w:tcPr>
            <w:tcW w:w="1271" w:type="dxa"/>
            <w:tcBorders>
              <w:top w:val="single" w:sz="4" w:space="0" w:color="000000"/>
              <w:left w:val="single" w:sz="4" w:space="0" w:color="000000"/>
              <w:bottom w:val="single" w:sz="4" w:space="0" w:color="000000"/>
              <w:right w:val="single" w:sz="4" w:space="0" w:color="000000"/>
            </w:tcBorders>
          </w:tcPr>
          <w:p w14:paraId="6BA9B70F"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XIV</w:t>
            </w:r>
          </w:p>
        </w:tc>
        <w:tc>
          <w:tcPr>
            <w:tcW w:w="4394" w:type="dxa"/>
            <w:tcBorders>
              <w:top w:val="single" w:sz="4" w:space="0" w:color="000000"/>
              <w:left w:val="single" w:sz="4" w:space="0" w:color="000000"/>
              <w:bottom w:val="single" w:sz="4" w:space="0" w:color="000000"/>
              <w:right w:val="single" w:sz="4" w:space="0" w:color="000000"/>
            </w:tcBorders>
          </w:tcPr>
          <w:p w14:paraId="68E0B062" w14:textId="29199ECF" w:rsidR="000D0631" w:rsidRPr="00DF27F3" w:rsidRDefault="000D0631" w:rsidP="00E50164">
            <w:pPr>
              <w:widowControl w:val="0"/>
              <w:contextualSpacing/>
              <w:jc w:val="both"/>
              <w:rPr>
                <w:color w:val="000000" w:themeColor="text1"/>
                <w:szCs w:val="28"/>
              </w:rPr>
            </w:pPr>
            <w:r w:rsidRPr="00DF27F3">
              <w:rPr>
                <w:color w:val="000000" w:themeColor="text1"/>
                <w:szCs w:val="28"/>
              </w:rPr>
              <w:t>the amount of increase in the ejection fraction (</w:t>
            </w:r>
            <w:r w:rsidR="00C82452" w:rsidRPr="00DF27F3">
              <w:rPr>
                <w:color w:val="000000" w:themeColor="text1"/>
                <w:szCs w:val="28"/>
              </w:rPr>
              <w:t>босату фракциялардың өсу мөлшері</w:t>
            </w:r>
            <w:r w:rsidRPr="00DF27F3">
              <w:rPr>
                <w:color w:val="000000" w:themeColor="text1"/>
                <w:szCs w:val="28"/>
              </w:rPr>
              <w:t>)</w:t>
            </w:r>
          </w:p>
        </w:tc>
        <w:tc>
          <w:tcPr>
            <w:tcW w:w="3455" w:type="dxa"/>
            <w:tcBorders>
              <w:top w:val="single" w:sz="4" w:space="0" w:color="000000"/>
              <w:left w:val="single" w:sz="4" w:space="0" w:color="000000"/>
              <w:bottom w:val="single" w:sz="4" w:space="0" w:color="000000"/>
              <w:right w:val="single" w:sz="4" w:space="0" w:color="000000"/>
            </w:tcBorders>
          </w:tcPr>
          <w:p w14:paraId="0EDB9C36" w14:textId="77777777" w:rsidR="000D0631" w:rsidRPr="00DF27F3" w:rsidRDefault="000D0631" w:rsidP="00E50164">
            <w:pPr>
              <w:widowControl w:val="0"/>
              <w:contextualSpacing/>
              <w:rPr>
                <w:color w:val="000000" w:themeColor="text1"/>
                <w:szCs w:val="28"/>
              </w:rPr>
            </w:pPr>
            <w:r w:rsidRPr="00DF27F3">
              <w:rPr>
                <w:color w:val="000000" w:themeColor="text1"/>
                <w:szCs w:val="28"/>
              </w:rPr>
              <w:t>&gt;3</w:t>
            </w:r>
          </w:p>
        </w:tc>
      </w:tr>
    </w:tbl>
    <w:p w14:paraId="35728465" w14:textId="77777777" w:rsidR="00D70706" w:rsidRPr="00DF27F3" w:rsidRDefault="00D70706" w:rsidP="00E50164">
      <w:pPr>
        <w:ind w:firstLine="708"/>
        <w:jc w:val="both"/>
        <w:rPr>
          <w:color w:val="000000" w:themeColor="text1"/>
          <w:szCs w:val="28"/>
        </w:rPr>
      </w:pPr>
    </w:p>
    <w:p w14:paraId="38BE40DD" w14:textId="68BEB621" w:rsidR="000D0631" w:rsidRPr="00DF27F3" w:rsidRDefault="00C82452" w:rsidP="00E50164">
      <w:pPr>
        <w:ind w:firstLine="708"/>
        <w:jc w:val="both"/>
        <w:rPr>
          <w:color w:val="000000" w:themeColor="text1"/>
          <w:sz w:val="28"/>
          <w:szCs w:val="32"/>
        </w:rPr>
      </w:pPr>
      <w:r w:rsidRPr="00DF27F3">
        <w:rPr>
          <w:color w:val="000000" w:themeColor="text1"/>
          <w:sz w:val="28"/>
          <w:szCs w:val="32"/>
        </w:rPr>
        <w:t xml:space="preserve">1.4.2.2-кесте. Тестілеуге арналған деректер жиынтығының фрагменті (атрибуттың </w:t>
      </w:r>
      <w:r w:rsidRPr="00DF27F3">
        <w:rPr>
          <w:color w:val="000000" w:themeColor="text1"/>
          <w:sz w:val="28"/>
          <w:szCs w:val="32"/>
          <w:lang w:val="kk-KZ"/>
        </w:rPr>
        <w:t>реттік</w:t>
      </w:r>
      <w:r w:rsidRPr="00DF27F3">
        <w:rPr>
          <w:color w:val="000000" w:themeColor="text1"/>
          <w:sz w:val="28"/>
          <w:szCs w:val="32"/>
        </w:rPr>
        <w:t xml:space="preserve"> нөмірлері бойынша)</w:t>
      </w:r>
    </w:p>
    <w:tbl>
      <w:tblPr>
        <w:tblW w:w="0" w:type="auto"/>
        <w:jc w:val="center"/>
        <w:tblLayout w:type="fixed"/>
        <w:tblCellMar>
          <w:left w:w="2" w:type="dxa"/>
          <w:right w:w="0" w:type="dxa"/>
        </w:tblCellMar>
        <w:tblLook w:val="0000" w:firstRow="0" w:lastRow="0" w:firstColumn="0" w:lastColumn="0" w:noHBand="0" w:noVBand="0"/>
      </w:tblPr>
      <w:tblGrid>
        <w:gridCol w:w="434"/>
        <w:gridCol w:w="263"/>
        <w:gridCol w:w="390"/>
        <w:gridCol w:w="716"/>
        <w:gridCol w:w="616"/>
        <w:gridCol w:w="545"/>
        <w:gridCol w:w="758"/>
        <w:gridCol w:w="862"/>
        <w:gridCol w:w="813"/>
        <w:gridCol w:w="727"/>
        <w:gridCol w:w="625"/>
        <w:gridCol w:w="925"/>
        <w:gridCol w:w="679"/>
        <w:gridCol w:w="652"/>
      </w:tblGrid>
      <w:tr w:rsidR="00DF27F3" w:rsidRPr="00DF27F3" w14:paraId="5F254485" w14:textId="77777777" w:rsidTr="00DB22E7">
        <w:trPr>
          <w:trHeight w:val="83"/>
          <w:jc w:val="center"/>
        </w:trPr>
        <w:tc>
          <w:tcPr>
            <w:tcW w:w="434" w:type="dxa"/>
            <w:tcBorders>
              <w:top w:val="single" w:sz="2" w:space="0" w:color="808080"/>
              <w:left w:val="single" w:sz="2" w:space="0" w:color="808080"/>
              <w:bottom w:val="single" w:sz="2" w:space="0" w:color="808080"/>
            </w:tcBorders>
          </w:tcPr>
          <w:p w14:paraId="75CB40E3"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w:t>
            </w:r>
          </w:p>
        </w:tc>
        <w:tc>
          <w:tcPr>
            <w:tcW w:w="263" w:type="dxa"/>
            <w:tcBorders>
              <w:top w:val="single" w:sz="2" w:space="0" w:color="808080"/>
              <w:left w:val="single" w:sz="2" w:space="0" w:color="808080"/>
              <w:bottom w:val="single" w:sz="2" w:space="0" w:color="808080"/>
            </w:tcBorders>
          </w:tcPr>
          <w:p w14:paraId="1185462B"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II</w:t>
            </w:r>
          </w:p>
        </w:tc>
        <w:tc>
          <w:tcPr>
            <w:tcW w:w="390" w:type="dxa"/>
            <w:tcBorders>
              <w:top w:val="single" w:sz="2" w:space="0" w:color="808080"/>
              <w:left w:val="single" w:sz="2" w:space="0" w:color="808080"/>
              <w:bottom w:val="single" w:sz="2" w:space="0" w:color="808080"/>
            </w:tcBorders>
          </w:tcPr>
          <w:p w14:paraId="40E1A348"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III</w:t>
            </w:r>
          </w:p>
        </w:tc>
        <w:tc>
          <w:tcPr>
            <w:tcW w:w="716" w:type="dxa"/>
            <w:tcBorders>
              <w:top w:val="single" w:sz="2" w:space="0" w:color="808080"/>
              <w:left w:val="single" w:sz="2" w:space="0" w:color="808080"/>
              <w:bottom w:val="single" w:sz="2" w:space="0" w:color="808080"/>
            </w:tcBorders>
          </w:tcPr>
          <w:p w14:paraId="2B41DBD2"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IV</w:t>
            </w:r>
          </w:p>
        </w:tc>
        <w:tc>
          <w:tcPr>
            <w:tcW w:w="616" w:type="dxa"/>
            <w:tcBorders>
              <w:top w:val="single" w:sz="2" w:space="0" w:color="808080"/>
              <w:left w:val="single" w:sz="2" w:space="0" w:color="808080"/>
              <w:bottom w:val="single" w:sz="2" w:space="0" w:color="808080"/>
            </w:tcBorders>
          </w:tcPr>
          <w:p w14:paraId="189AD8E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V</w:t>
            </w:r>
          </w:p>
        </w:tc>
        <w:tc>
          <w:tcPr>
            <w:tcW w:w="545" w:type="dxa"/>
            <w:tcBorders>
              <w:top w:val="single" w:sz="2" w:space="0" w:color="808080"/>
              <w:left w:val="single" w:sz="2" w:space="0" w:color="808080"/>
              <w:bottom w:val="single" w:sz="2" w:space="0" w:color="808080"/>
            </w:tcBorders>
          </w:tcPr>
          <w:p w14:paraId="077F4EE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VI</w:t>
            </w:r>
          </w:p>
        </w:tc>
        <w:tc>
          <w:tcPr>
            <w:tcW w:w="758" w:type="dxa"/>
            <w:tcBorders>
              <w:top w:val="single" w:sz="2" w:space="0" w:color="808080"/>
              <w:left w:val="single" w:sz="2" w:space="0" w:color="808080"/>
              <w:bottom w:val="single" w:sz="2" w:space="0" w:color="808080"/>
            </w:tcBorders>
          </w:tcPr>
          <w:p w14:paraId="3A022CD0"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VII</w:t>
            </w:r>
          </w:p>
        </w:tc>
        <w:tc>
          <w:tcPr>
            <w:tcW w:w="862" w:type="dxa"/>
            <w:tcBorders>
              <w:top w:val="single" w:sz="2" w:space="0" w:color="808080"/>
              <w:left w:val="single" w:sz="2" w:space="0" w:color="808080"/>
              <w:bottom w:val="single" w:sz="2" w:space="0" w:color="808080"/>
            </w:tcBorders>
          </w:tcPr>
          <w:p w14:paraId="007DF2F2"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VIII</w:t>
            </w:r>
          </w:p>
        </w:tc>
        <w:tc>
          <w:tcPr>
            <w:tcW w:w="813" w:type="dxa"/>
            <w:tcBorders>
              <w:top w:val="single" w:sz="2" w:space="0" w:color="808080"/>
              <w:left w:val="single" w:sz="2" w:space="0" w:color="808080"/>
              <w:bottom w:val="single" w:sz="2" w:space="0" w:color="808080"/>
            </w:tcBorders>
          </w:tcPr>
          <w:p w14:paraId="7ADDD70C"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IX</w:t>
            </w:r>
          </w:p>
        </w:tc>
        <w:tc>
          <w:tcPr>
            <w:tcW w:w="727" w:type="dxa"/>
            <w:tcBorders>
              <w:top w:val="single" w:sz="2" w:space="0" w:color="808080"/>
              <w:left w:val="single" w:sz="2" w:space="0" w:color="808080"/>
              <w:bottom w:val="single" w:sz="2" w:space="0" w:color="808080"/>
            </w:tcBorders>
          </w:tcPr>
          <w:p w14:paraId="2B8FDCDA"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w:t>
            </w:r>
          </w:p>
        </w:tc>
        <w:tc>
          <w:tcPr>
            <w:tcW w:w="625" w:type="dxa"/>
            <w:tcBorders>
              <w:top w:val="single" w:sz="2" w:space="0" w:color="808080"/>
              <w:left w:val="single" w:sz="2" w:space="0" w:color="808080"/>
              <w:bottom w:val="single" w:sz="2" w:space="0" w:color="808080"/>
            </w:tcBorders>
          </w:tcPr>
          <w:p w14:paraId="49184F0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XI</w:t>
            </w:r>
          </w:p>
        </w:tc>
        <w:tc>
          <w:tcPr>
            <w:tcW w:w="925" w:type="dxa"/>
            <w:tcBorders>
              <w:top w:val="single" w:sz="2" w:space="0" w:color="808080"/>
              <w:left w:val="single" w:sz="2" w:space="0" w:color="808080"/>
              <w:bottom w:val="single" w:sz="2" w:space="0" w:color="808080"/>
            </w:tcBorders>
          </w:tcPr>
          <w:p w14:paraId="449C32A8"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XII</w:t>
            </w:r>
          </w:p>
        </w:tc>
        <w:tc>
          <w:tcPr>
            <w:tcW w:w="679" w:type="dxa"/>
            <w:tcBorders>
              <w:top w:val="single" w:sz="2" w:space="0" w:color="808080"/>
              <w:left w:val="single" w:sz="2" w:space="0" w:color="808080"/>
              <w:bottom w:val="single" w:sz="2" w:space="0" w:color="808080"/>
            </w:tcBorders>
          </w:tcPr>
          <w:p w14:paraId="3750279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XIII</w:t>
            </w:r>
          </w:p>
        </w:tc>
        <w:tc>
          <w:tcPr>
            <w:tcW w:w="652" w:type="dxa"/>
            <w:tcBorders>
              <w:top w:val="single" w:sz="2" w:space="0" w:color="808080"/>
              <w:left w:val="single" w:sz="2" w:space="0" w:color="808080"/>
              <w:bottom w:val="single" w:sz="2" w:space="0" w:color="808080"/>
              <w:right w:val="single" w:sz="2" w:space="0" w:color="808080"/>
            </w:tcBorders>
          </w:tcPr>
          <w:p w14:paraId="190B3CB9"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XIV</w:t>
            </w:r>
          </w:p>
        </w:tc>
      </w:tr>
      <w:tr w:rsidR="00DF27F3" w:rsidRPr="00DF27F3" w14:paraId="60A63257" w14:textId="77777777" w:rsidTr="00DB22E7">
        <w:trPr>
          <w:trHeight w:val="83"/>
          <w:jc w:val="center"/>
        </w:trPr>
        <w:tc>
          <w:tcPr>
            <w:tcW w:w="434" w:type="dxa"/>
            <w:tcBorders>
              <w:left w:val="single" w:sz="2" w:space="0" w:color="808080"/>
              <w:bottom w:val="single" w:sz="2" w:space="0" w:color="808080"/>
            </w:tcBorders>
            <w:vAlign w:val="bottom"/>
          </w:tcPr>
          <w:p w14:paraId="33C28ED0" w14:textId="0269AFF7" w:rsidR="000D0631" w:rsidRPr="00DF27F3" w:rsidRDefault="00214269" w:rsidP="00E50164">
            <w:pPr>
              <w:widowControl w:val="0"/>
              <w:contextualSpacing/>
              <w:jc w:val="center"/>
              <w:rPr>
                <w:color w:val="000000" w:themeColor="text1"/>
                <w:szCs w:val="28"/>
              </w:rPr>
            </w:pPr>
            <w:r w:rsidRPr="00DF27F3">
              <w:rPr>
                <w:color w:val="000000" w:themeColor="text1"/>
                <w:szCs w:val="28"/>
              </w:rPr>
              <w:t>0,0</w:t>
            </w:r>
            <w:r w:rsidR="000D0631" w:rsidRPr="00DF27F3">
              <w:rPr>
                <w:color w:val="000000" w:themeColor="text1"/>
                <w:szCs w:val="28"/>
              </w:rPr>
              <w:t>6</w:t>
            </w:r>
          </w:p>
        </w:tc>
        <w:tc>
          <w:tcPr>
            <w:tcW w:w="263" w:type="dxa"/>
            <w:tcBorders>
              <w:left w:val="single" w:sz="2" w:space="0" w:color="808080"/>
              <w:bottom w:val="single" w:sz="2" w:space="0" w:color="808080"/>
            </w:tcBorders>
            <w:vAlign w:val="bottom"/>
          </w:tcPr>
          <w:p w14:paraId="49ED9C00"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390" w:type="dxa"/>
            <w:tcBorders>
              <w:left w:val="single" w:sz="2" w:space="0" w:color="808080"/>
              <w:bottom w:val="single" w:sz="2" w:space="0" w:color="808080"/>
            </w:tcBorders>
            <w:vAlign w:val="bottom"/>
          </w:tcPr>
          <w:p w14:paraId="3B868F0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16" w:type="dxa"/>
            <w:tcBorders>
              <w:left w:val="single" w:sz="2" w:space="0" w:color="808080"/>
              <w:bottom w:val="single" w:sz="2" w:space="0" w:color="808080"/>
            </w:tcBorders>
            <w:vAlign w:val="bottom"/>
          </w:tcPr>
          <w:p w14:paraId="342AEADF" w14:textId="44DD90E7" w:rsidR="000D0631" w:rsidRPr="00DF27F3" w:rsidRDefault="00214269" w:rsidP="00E50164">
            <w:pPr>
              <w:widowControl w:val="0"/>
              <w:contextualSpacing/>
              <w:jc w:val="center"/>
              <w:rPr>
                <w:color w:val="000000" w:themeColor="text1"/>
                <w:szCs w:val="28"/>
              </w:rPr>
            </w:pPr>
            <w:r w:rsidRPr="00DF27F3">
              <w:rPr>
                <w:color w:val="000000" w:themeColor="text1"/>
                <w:szCs w:val="28"/>
              </w:rPr>
              <w:t>0,11</w:t>
            </w:r>
          </w:p>
        </w:tc>
        <w:tc>
          <w:tcPr>
            <w:tcW w:w="616" w:type="dxa"/>
            <w:tcBorders>
              <w:left w:val="single" w:sz="2" w:space="0" w:color="808080"/>
              <w:bottom w:val="single" w:sz="2" w:space="0" w:color="808080"/>
            </w:tcBorders>
            <w:vAlign w:val="bottom"/>
          </w:tcPr>
          <w:p w14:paraId="6D813E3B" w14:textId="55B3756F" w:rsidR="000D0631" w:rsidRPr="00DF27F3" w:rsidRDefault="00214269" w:rsidP="00E50164">
            <w:pPr>
              <w:widowControl w:val="0"/>
              <w:contextualSpacing/>
              <w:jc w:val="center"/>
              <w:rPr>
                <w:color w:val="000000" w:themeColor="text1"/>
                <w:szCs w:val="28"/>
              </w:rPr>
            </w:pPr>
            <w:r w:rsidRPr="00DF27F3">
              <w:rPr>
                <w:color w:val="000000" w:themeColor="text1"/>
                <w:szCs w:val="28"/>
              </w:rPr>
              <w:t>0,15</w:t>
            </w:r>
          </w:p>
        </w:tc>
        <w:tc>
          <w:tcPr>
            <w:tcW w:w="545" w:type="dxa"/>
            <w:tcBorders>
              <w:left w:val="single" w:sz="2" w:space="0" w:color="808080"/>
              <w:bottom w:val="single" w:sz="2" w:space="0" w:color="808080"/>
            </w:tcBorders>
          </w:tcPr>
          <w:p w14:paraId="123D59B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56A88EAF" w14:textId="78A246AC" w:rsidR="000D0631" w:rsidRPr="00DF27F3" w:rsidRDefault="006F7A8B" w:rsidP="00E50164">
            <w:pPr>
              <w:widowControl w:val="0"/>
              <w:contextualSpacing/>
              <w:jc w:val="center"/>
              <w:rPr>
                <w:color w:val="000000" w:themeColor="text1"/>
                <w:szCs w:val="28"/>
              </w:rPr>
            </w:pPr>
            <w:r w:rsidRPr="00DF27F3">
              <w:rPr>
                <w:color w:val="000000" w:themeColor="text1"/>
                <w:szCs w:val="28"/>
              </w:rPr>
              <w:t>1</w:t>
            </w:r>
          </w:p>
        </w:tc>
        <w:tc>
          <w:tcPr>
            <w:tcW w:w="862" w:type="dxa"/>
            <w:tcBorders>
              <w:left w:val="single" w:sz="2" w:space="0" w:color="808080"/>
              <w:bottom w:val="single" w:sz="2" w:space="0" w:color="808080"/>
            </w:tcBorders>
          </w:tcPr>
          <w:p w14:paraId="1B76C66A" w14:textId="68DCAF5B" w:rsidR="000D0631" w:rsidRPr="00DF27F3" w:rsidRDefault="006F7A8B" w:rsidP="00E50164">
            <w:pPr>
              <w:widowControl w:val="0"/>
              <w:contextualSpacing/>
              <w:jc w:val="center"/>
              <w:rPr>
                <w:color w:val="000000" w:themeColor="text1"/>
                <w:szCs w:val="28"/>
              </w:rPr>
            </w:pPr>
            <w:r w:rsidRPr="00DF27F3">
              <w:rPr>
                <w:color w:val="000000" w:themeColor="text1"/>
                <w:szCs w:val="28"/>
              </w:rPr>
              <w:t>75</w:t>
            </w:r>
          </w:p>
        </w:tc>
        <w:tc>
          <w:tcPr>
            <w:tcW w:w="813" w:type="dxa"/>
            <w:tcBorders>
              <w:left w:val="single" w:sz="2" w:space="0" w:color="808080"/>
              <w:bottom w:val="single" w:sz="2" w:space="0" w:color="808080"/>
            </w:tcBorders>
          </w:tcPr>
          <w:p w14:paraId="36A68722"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727" w:type="dxa"/>
            <w:tcBorders>
              <w:left w:val="single" w:sz="2" w:space="0" w:color="808080"/>
              <w:bottom w:val="single" w:sz="2" w:space="0" w:color="808080"/>
            </w:tcBorders>
          </w:tcPr>
          <w:p w14:paraId="2D9AE6CA" w14:textId="5A065FD7" w:rsidR="000D0631" w:rsidRPr="00DF27F3" w:rsidRDefault="006F7A8B" w:rsidP="00E50164">
            <w:pPr>
              <w:widowControl w:val="0"/>
              <w:contextualSpacing/>
              <w:jc w:val="center"/>
              <w:rPr>
                <w:color w:val="000000" w:themeColor="text1"/>
                <w:szCs w:val="28"/>
              </w:rPr>
            </w:pPr>
            <w:r w:rsidRPr="00DF27F3">
              <w:rPr>
                <w:color w:val="000000" w:themeColor="text1"/>
                <w:szCs w:val="28"/>
              </w:rPr>
              <w:t>0</w:t>
            </w:r>
            <w:r w:rsidR="000D0631" w:rsidRPr="00DF27F3">
              <w:rPr>
                <w:color w:val="000000" w:themeColor="text1"/>
                <w:szCs w:val="28"/>
              </w:rPr>
              <w:t>.8</w:t>
            </w:r>
          </w:p>
        </w:tc>
        <w:tc>
          <w:tcPr>
            <w:tcW w:w="625" w:type="dxa"/>
            <w:tcBorders>
              <w:left w:val="single" w:sz="2" w:space="0" w:color="808080"/>
              <w:bottom w:val="single" w:sz="2" w:space="0" w:color="808080"/>
            </w:tcBorders>
          </w:tcPr>
          <w:p w14:paraId="2A949925"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925" w:type="dxa"/>
            <w:tcBorders>
              <w:left w:val="single" w:sz="2" w:space="0" w:color="808080"/>
              <w:bottom w:val="single" w:sz="2" w:space="0" w:color="808080"/>
            </w:tcBorders>
          </w:tcPr>
          <w:p w14:paraId="21C3D80A" w14:textId="096BA93F"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,35</w:t>
            </w:r>
          </w:p>
        </w:tc>
        <w:tc>
          <w:tcPr>
            <w:tcW w:w="679" w:type="dxa"/>
            <w:tcBorders>
              <w:left w:val="single" w:sz="2" w:space="0" w:color="808080"/>
              <w:bottom w:val="single" w:sz="2" w:space="0" w:color="808080"/>
            </w:tcBorders>
          </w:tcPr>
          <w:p w14:paraId="7143C8E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52" w:type="dxa"/>
            <w:tcBorders>
              <w:left w:val="single" w:sz="2" w:space="0" w:color="808080"/>
              <w:bottom w:val="single" w:sz="2" w:space="0" w:color="808080"/>
              <w:right w:val="single" w:sz="2" w:space="0" w:color="808080"/>
            </w:tcBorders>
          </w:tcPr>
          <w:p w14:paraId="50802F5F"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r>
      <w:tr w:rsidR="00DF27F3" w:rsidRPr="00DF27F3" w14:paraId="41946D0F" w14:textId="77777777" w:rsidTr="00DB22E7">
        <w:trPr>
          <w:trHeight w:val="83"/>
          <w:jc w:val="center"/>
        </w:trPr>
        <w:tc>
          <w:tcPr>
            <w:tcW w:w="434" w:type="dxa"/>
            <w:tcBorders>
              <w:left w:val="single" w:sz="2" w:space="0" w:color="808080"/>
              <w:bottom w:val="single" w:sz="2" w:space="0" w:color="808080"/>
            </w:tcBorders>
            <w:vAlign w:val="bottom"/>
          </w:tcPr>
          <w:p w14:paraId="62E623D9" w14:textId="5746EC09" w:rsidR="000D0631" w:rsidRPr="00DF27F3" w:rsidRDefault="00214269" w:rsidP="00E50164">
            <w:pPr>
              <w:widowControl w:val="0"/>
              <w:contextualSpacing/>
              <w:jc w:val="center"/>
              <w:rPr>
                <w:color w:val="000000" w:themeColor="text1"/>
                <w:szCs w:val="28"/>
              </w:rPr>
            </w:pPr>
            <w:r w:rsidRPr="00DF27F3">
              <w:rPr>
                <w:color w:val="000000" w:themeColor="text1"/>
                <w:szCs w:val="28"/>
              </w:rPr>
              <w:t>0,1</w:t>
            </w:r>
          </w:p>
        </w:tc>
        <w:tc>
          <w:tcPr>
            <w:tcW w:w="263" w:type="dxa"/>
            <w:tcBorders>
              <w:left w:val="single" w:sz="2" w:space="0" w:color="808080"/>
              <w:bottom w:val="single" w:sz="2" w:space="0" w:color="808080"/>
            </w:tcBorders>
            <w:vAlign w:val="bottom"/>
          </w:tcPr>
          <w:p w14:paraId="31FA196B"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390" w:type="dxa"/>
            <w:tcBorders>
              <w:left w:val="single" w:sz="2" w:space="0" w:color="808080"/>
              <w:bottom w:val="single" w:sz="2" w:space="0" w:color="808080"/>
            </w:tcBorders>
            <w:vAlign w:val="bottom"/>
          </w:tcPr>
          <w:p w14:paraId="62ADF2B0"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16" w:type="dxa"/>
            <w:tcBorders>
              <w:left w:val="single" w:sz="2" w:space="0" w:color="808080"/>
              <w:bottom w:val="single" w:sz="2" w:space="0" w:color="808080"/>
            </w:tcBorders>
            <w:vAlign w:val="bottom"/>
          </w:tcPr>
          <w:p w14:paraId="46443B74" w14:textId="5547BB18" w:rsidR="000D0631" w:rsidRPr="00DF27F3" w:rsidRDefault="00214269" w:rsidP="00E50164">
            <w:pPr>
              <w:widowControl w:val="0"/>
              <w:contextualSpacing/>
              <w:jc w:val="center"/>
              <w:rPr>
                <w:color w:val="000000" w:themeColor="text1"/>
                <w:szCs w:val="28"/>
              </w:rPr>
            </w:pPr>
            <w:r w:rsidRPr="00DF27F3">
              <w:rPr>
                <w:color w:val="000000" w:themeColor="text1"/>
                <w:szCs w:val="28"/>
              </w:rPr>
              <w:t>0,16</w:t>
            </w:r>
          </w:p>
        </w:tc>
        <w:tc>
          <w:tcPr>
            <w:tcW w:w="616" w:type="dxa"/>
            <w:tcBorders>
              <w:left w:val="single" w:sz="2" w:space="0" w:color="808080"/>
              <w:bottom w:val="single" w:sz="2" w:space="0" w:color="808080"/>
            </w:tcBorders>
            <w:vAlign w:val="bottom"/>
          </w:tcPr>
          <w:p w14:paraId="42A9B219" w14:textId="404F0ADB" w:rsidR="000D0631" w:rsidRPr="00DF27F3" w:rsidRDefault="00214269" w:rsidP="00E50164">
            <w:pPr>
              <w:widowControl w:val="0"/>
              <w:contextualSpacing/>
              <w:jc w:val="center"/>
              <w:rPr>
                <w:color w:val="000000" w:themeColor="text1"/>
                <w:szCs w:val="28"/>
              </w:rPr>
            </w:pPr>
            <w:r w:rsidRPr="00DF27F3">
              <w:rPr>
                <w:color w:val="000000" w:themeColor="text1"/>
                <w:szCs w:val="28"/>
              </w:rPr>
              <w:t>0,1</w:t>
            </w:r>
            <w:r w:rsidR="006F7A8B" w:rsidRPr="00DF27F3">
              <w:rPr>
                <w:color w:val="000000" w:themeColor="text1"/>
                <w:szCs w:val="28"/>
              </w:rPr>
              <w:t>0</w:t>
            </w:r>
          </w:p>
        </w:tc>
        <w:tc>
          <w:tcPr>
            <w:tcW w:w="545" w:type="dxa"/>
            <w:tcBorders>
              <w:left w:val="single" w:sz="2" w:space="0" w:color="808080"/>
              <w:bottom w:val="single" w:sz="2" w:space="0" w:color="808080"/>
            </w:tcBorders>
          </w:tcPr>
          <w:p w14:paraId="03224493"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54AD668F" w14:textId="765F50C9" w:rsidR="000D0631" w:rsidRPr="00DF27F3" w:rsidRDefault="006F7A8B" w:rsidP="00E50164">
            <w:pPr>
              <w:widowControl w:val="0"/>
              <w:contextualSpacing/>
              <w:jc w:val="center"/>
              <w:rPr>
                <w:color w:val="000000" w:themeColor="text1"/>
                <w:szCs w:val="28"/>
              </w:rPr>
            </w:pPr>
            <w:r w:rsidRPr="00DF27F3">
              <w:rPr>
                <w:color w:val="000000" w:themeColor="text1"/>
                <w:szCs w:val="28"/>
              </w:rPr>
              <w:t>1</w:t>
            </w:r>
          </w:p>
        </w:tc>
        <w:tc>
          <w:tcPr>
            <w:tcW w:w="862" w:type="dxa"/>
            <w:tcBorders>
              <w:left w:val="single" w:sz="2" w:space="0" w:color="808080"/>
              <w:bottom w:val="single" w:sz="2" w:space="0" w:color="808080"/>
            </w:tcBorders>
          </w:tcPr>
          <w:p w14:paraId="1B446DC5" w14:textId="1BCE9978" w:rsidR="000D0631" w:rsidRPr="00DF27F3" w:rsidRDefault="006F7A8B" w:rsidP="00E50164">
            <w:pPr>
              <w:widowControl w:val="0"/>
              <w:contextualSpacing/>
              <w:jc w:val="center"/>
              <w:rPr>
                <w:color w:val="000000" w:themeColor="text1"/>
                <w:szCs w:val="28"/>
              </w:rPr>
            </w:pPr>
            <w:r w:rsidRPr="00DF27F3">
              <w:rPr>
                <w:color w:val="000000" w:themeColor="text1"/>
                <w:szCs w:val="28"/>
              </w:rPr>
              <w:t>125</w:t>
            </w:r>
          </w:p>
        </w:tc>
        <w:tc>
          <w:tcPr>
            <w:tcW w:w="813" w:type="dxa"/>
            <w:tcBorders>
              <w:left w:val="single" w:sz="2" w:space="0" w:color="808080"/>
              <w:bottom w:val="single" w:sz="2" w:space="0" w:color="808080"/>
            </w:tcBorders>
          </w:tcPr>
          <w:p w14:paraId="2B33E5A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27" w:type="dxa"/>
            <w:tcBorders>
              <w:left w:val="single" w:sz="2" w:space="0" w:color="808080"/>
              <w:bottom w:val="single" w:sz="2" w:space="0" w:color="808080"/>
            </w:tcBorders>
          </w:tcPr>
          <w:p w14:paraId="00FEDFCA"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25" w:type="dxa"/>
            <w:tcBorders>
              <w:left w:val="single" w:sz="2" w:space="0" w:color="808080"/>
              <w:bottom w:val="single" w:sz="2" w:space="0" w:color="808080"/>
            </w:tcBorders>
          </w:tcPr>
          <w:p w14:paraId="4CDBF5D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925" w:type="dxa"/>
            <w:tcBorders>
              <w:left w:val="single" w:sz="2" w:space="0" w:color="808080"/>
              <w:bottom w:val="single" w:sz="2" w:space="0" w:color="808080"/>
            </w:tcBorders>
          </w:tcPr>
          <w:p w14:paraId="2D7402F1" w14:textId="1ABDFF90"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,30</w:t>
            </w:r>
          </w:p>
        </w:tc>
        <w:tc>
          <w:tcPr>
            <w:tcW w:w="679" w:type="dxa"/>
            <w:tcBorders>
              <w:left w:val="single" w:sz="2" w:space="0" w:color="808080"/>
              <w:bottom w:val="single" w:sz="2" w:space="0" w:color="808080"/>
            </w:tcBorders>
          </w:tcPr>
          <w:p w14:paraId="56A1ACD1"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52" w:type="dxa"/>
            <w:tcBorders>
              <w:left w:val="single" w:sz="2" w:space="0" w:color="808080"/>
              <w:bottom w:val="single" w:sz="2" w:space="0" w:color="808080"/>
              <w:right w:val="single" w:sz="2" w:space="0" w:color="808080"/>
            </w:tcBorders>
          </w:tcPr>
          <w:p w14:paraId="136FC2E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r>
      <w:tr w:rsidR="00DF27F3" w:rsidRPr="00DF27F3" w14:paraId="0EC2A13D" w14:textId="77777777" w:rsidTr="00DB22E7">
        <w:trPr>
          <w:trHeight w:val="83"/>
          <w:jc w:val="center"/>
        </w:trPr>
        <w:tc>
          <w:tcPr>
            <w:tcW w:w="434" w:type="dxa"/>
            <w:tcBorders>
              <w:left w:val="single" w:sz="2" w:space="0" w:color="808080"/>
              <w:bottom w:val="single" w:sz="2" w:space="0" w:color="808080"/>
            </w:tcBorders>
            <w:vAlign w:val="bottom"/>
          </w:tcPr>
          <w:p w14:paraId="7628B62E" w14:textId="567E913F" w:rsidR="000D0631" w:rsidRPr="00DF27F3" w:rsidRDefault="00214269" w:rsidP="00E50164">
            <w:pPr>
              <w:widowControl w:val="0"/>
              <w:contextualSpacing/>
              <w:jc w:val="center"/>
              <w:rPr>
                <w:color w:val="000000" w:themeColor="text1"/>
                <w:szCs w:val="28"/>
              </w:rPr>
            </w:pPr>
            <w:r w:rsidRPr="00DF27F3">
              <w:rPr>
                <w:color w:val="000000" w:themeColor="text1"/>
                <w:szCs w:val="28"/>
              </w:rPr>
              <w:t>0,05</w:t>
            </w:r>
          </w:p>
        </w:tc>
        <w:tc>
          <w:tcPr>
            <w:tcW w:w="263" w:type="dxa"/>
            <w:tcBorders>
              <w:left w:val="single" w:sz="2" w:space="0" w:color="808080"/>
              <w:bottom w:val="single" w:sz="2" w:space="0" w:color="808080"/>
            </w:tcBorders>
            <w:vAlign w:val="bottom"/>
          </w:tcPr>
          <w:p w14:paraId="12E20BD5"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390" w:type="dxa"/>
            <w:tcBorders>
              <w:left w:val="single" w:sz="2" w:space="0" w:color="808080"/>
              <w:bottom w:val="single" w:sz="2" w:space="0" w:color="808080"/>
            </w:tcBorders>
            <w:vAlign w:val="bottom"/>
          </w:tcPr>
          <w:p w14:paraId="04ECAD72"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16" w:type="dxa"/>
            <w:tcBorders>
              <w:left w:val="single" w:sz="2" w:space="0" w:color="808080"/>
              <w:bottom w:val="single" w:sz="2" w:space="0" w:color="808080"/>
            </w:tcBorders>
            <w:vAlign w:val="bottom"/>
          </w:tcPr>
          <w:p w14:paraId="06C69156" w14:textId="6860E3DA" w:rsidR="000D0631" w:rsidRPr="00DF27F3" w:rsidRDefault="00214269" w:rsidP="00E50164">
            <w:pPr>
              <w:widowControl w:val="0"/>
              <w:contextualSpacing/>
              <w:jc w:val="center"/>
              <w:rPr>
                <w:color w:val="000000" w:themeColor="text1"/>
                <w:szCs w:val="28"/>
              </w:rPr>
            </w:pPr>
            <w:r w:rsidRPr="00DF27F3">
              <w:rPr>
                <w:color w:val="000000" w:themeColor="text1"/>
                <w:szCs w:val="28"/>
              </w:rPr>
              <w:t>0,18</w:t>
            </w:r>
          </w:p>
        </w:tc>
        <w:tc>
          <w:tcPr>
            <w:tcW w:w="616" w:type="dxa"/>
            <w:tcBorders>
              <w:left w:val="single" w:sz="2" w:space="0" w:color="808080"/>
              <w:bottom w:val="single" w:sz="2" w:space="0" w:color="808080"/>
            </w:tcBorders>
            <w:vAlign w:val="bottom"/>
          </w:tcPr>
          <w:p w14:paraId="0AC23616" w14:textId="10665655" w:rsidR="000D0631" w:rsidRPr="00DF27F3" w:rsidRDefault="006F7A8B" w:rsidP="00E50164">
            <w:pPr>
              <w:widowControl w:val="0"/>
              <w:contextualSpacing/>
              <w:jc w:val="center"/>
              <w:rPr>
                <w:color w:val="000000" w:themeColor="text1"/>
                <w:szCs w:val="28"/>
              </w:rPr>
            </w:pPr>
            <w:r w:rsidRPr="00DF27F3">
              <w:rPr>
                <w:color w:val="000000" w:themeColor="text1"/>
                <w:szCs w:val="28"/>
              </w:rPr>
              <w:t>0,18</w:t>
            </w:r>
          </w:p>
        </w:tc>
        <w:tc>
          <w:tcPr>
            <w:tcW w:w="545" w:type="dxa"/>
            <w:tcBorders>
              <w:left w:val="single" w:sz="2" w:space="0" w:color="808080"/>
              <w:bottom w:val="single" w:sz="2" w:space="0" w:color="808080"/>
            </w:tcBorders>
          </w:tcPr>
          <w:p w14:paraId="57A1930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6C93483D" w14:textId="5E1D1C97" w:rsidR="000D0631" w:rsidRPr="00DF27F3" w:rsidRDefault="006F7A8B" w:rsidP="00E50164">
            <w:pPr>
              <w:widowControl w:val="0"/>
              <w:contextualSpacing/>
              <w:jc w:val="center"/>
              <w:rPr>
                <w:color w:val="000000" w:themeColor="text1"/>
                <w:szCs w:val="28"/>
              </w:rPr>
            </w:pPr>
            <w:r w:rsidRPr="00DF27F3">
              <w:rPr>
                <w:color w:val="000000" w:themeColor="text1"/>
                <w:szCs w:val="28"/>
              </w:rPr>
              <w:t>1</w:t>
            </w:r>
          </w:p>
        </w:tc>
        <w:tc>
          <w:tcPr>
            <w:tcW w:w="862" w:type="dxa"/>
            <w:tcBorders>
              <w:left w:val="single" w:sz="2" w:space="0" w:color="808080"/>
              <w:bottom w:val="single" w:sz="2" w:space="0" w:color="808080"/>
            </w:tcBorders>
          </w:tcPr>
          <w:p w14:paraId="6947494A" w14:textId="5C7ED70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r w:rsidR="006F7A8B" w:rsidRPr="00DF27F3">
              <w:rPr>
                <w:color w:val="000000" w:themeColor="text1"/>
                <w:szCs w:val="28"/>
              </w:rPr>
              <w:t>01</w:t>
            </w:r>
          </w:p>
        </w:tc>
        <w:tc>
          <w:tcPr>
            <w:tcW w:w="813" w:type="dxa"/>
            <w:tcBorders>
              <w:left w:val="single" w:sz="2" w:space="0" w:color="808080"/>
              <w:bottom w:val="single" w:sz="2" w:space="0" w:color="808080"/>
            </w:tcBorders>
          </w:tcPr>
          <w:p w14:paraId="6ED382E8"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27" w:type="dxa"/>
            <w:tcBorders>
              <w:left w:val="single" w:sz="2" w:space="0" w:color="808080"/>
              <w:bottom w:val="single" w:sz="2" w:space="0" w:color="808080"/>
            </w:tcBorders>
          </w:tcPr>
          <w:p w14:paraId="4351F51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25" w:type="dxa"/>
            <w:tcBorders>
              <w:left w:val="single" w:sz="2" w:space="0" w:color="808080"/>
              <w:bottom w:val="single" w:sz="2" w:space="0" w:color="808080"/>
            </w:tcBorders>
          </w:tcPr>
          <w:p w14:paraId="3A355D09"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925" w:type="dxa"/>
            <w:tcBorders>
              <w:left w:val="single" w:sz="2" w:space="0" w:color="808080"/>
              <w:bottom w:val="single" w:sz="2" w:space="0" w:color="808080"/>
            </w:tcBorders>
          </w:tcPr>
          <w:p w14:paraId="2C3EF3A5" w14:textId="12570523"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,40</w:t>
            </w:r>
          </w:p>
        </w:tc>
        <w:tc>
          <w:tcPr>
            <w:tcW w:w="679" w:type="dxa"/>
            <w:tcBorders>
              <w:left w:val="single" w:sz="2" w:space="0" w:color="808080"/>
              <w:bottom w:val="single" w:sz="2" w:space="0" w:color="808080"/>
            </w:tcBorders>
          </w:tcPr>
          <w:p w14:paraId="0615BE76"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652" w:type="dxa"/>
            <w:tcBorders>
              <w:left w:val="single" w:sz="2" w:space="0" w:color="808080"/>
              <w:bottom w:val="single" w:sz="2" w:space="0" w:color="808080"/>
              <w:right w:val="single" w:sz="2" w:space="0" w:color="808080"/>
            </w:tcBorders>
          </w:tcPr>
          <w:p w14:paraId="0B386D38"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r>
      <w:tr w:rsidR="00DF27F3" w:rsidRPr="00DF27F3" w14:paraId="0368CE24" w14:textId="77777777" w:rsidTr="00DB22E7">
        <w:trPr>
          <w:trHeight w:val="83"/>
          <w:jc w:val="center"/>
        </w:trPr>
        <w:tc>
          <w:tcPr>
            <w:tcW w:w="434" w:type="dxa"/>
            <w:tcBorders>
              <w:left w:val="single" w:sz="2" w:space="0" w:color="808080"/>
              <w:bottom w:val="single" w:sz="2" w:space="0" w:color="808080"/>
            </w:tcBorders>
            <w:vAlign w:val="bottom"/>
          </w:tcPr>
          <w:p w14:paraId="5BB054DC" w14:textId="2998C146" w:rsidR="000D0631" w:rsidRPr="00DF27F3" w:rsidRDefault="00214269" w:rsidP="00E50164">
            <w:pPr>
              <w:widowControl w:val="0"/>
              <w:contextualSpacing/>
              <w:jc w:val="center"/>
              <w:rPr>
                <w:color w:val="000000" w:themeColor="text1"/>
                <w:szCs w:val="28"/>
              </w:rPr>
            </w:pPr>
            <w:r w:rsidRPr="00DF27F3">
              <w:rPr>
                <w:color w:val="000000" w:themeColor="text1"/>
                <w:szCs w:val="28"/>
              </w:rPr>
              <w:t>0,04</w:t>
            </w:r>
          </w:p>
        </w:tc>
        <w:tc>
          <w:tcPr>
            <w:tcW w:w="263" w:type="dxa"/>
            <w:tcBorders>
              <w:left w:val="single" w:sz="2" w:space="0" w:color="808080"/>
              <w:bottom w:val="single" w:sz="2" w:space="0" w:color="808080"/>
            </w:tcBorders>
            <w:vAlign w:val="bottom"/>
          </w:tcPr>
          <w:p w14:paraId="16B46280"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390" w:type="dxa"/>
            <w:tcBorders>
              <w:left w:val="single" w:sz="2" w:space="0" w:color="808080"/>
              <w:bottom w:val="single" w:sz="2" w:space="0" w:color="808080"/>
            </w:tcBorders>
            <w:vAlign w:val="bottom"/>
          </w:tcPr>
          <w:p w14:paraId="21339587"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16" w:type="dxa"/>
            <w:tcBorders>
              <w:left w:val="single" w:sz="2" w:space="0" w:color="808080"/>
              <w:bottom w:val="single" w:sz="2" w:space="0" w:color="808080"/>
            </w:tcBorders>
            <w:vAlign w:val="bottom"/>
          </w:tcPr>
          <w:p w14:paraId="52FC2B64" w14:textId="66C1F797" w:rsidR="000D0631" w:rsidRPr="00DF27F3" w:rsidRDefault="00214269" w:rsidP="00E50164">
            <w:pPr>
              <w:widowControl w:val="0"/>
              <w:contextualSpacing/>
              <w:jc w:val="center"/>
              <w:rPr>
                <w:color w:val="000000" w:themeColor="text1"/>
                <w:szCs w:val="28"/>
              </w:rPr>
            </w:pPr>
            <w:r w:rsidRPr="00DF27F3">
              <w:rPr>
                <w:color w:val="000000" w:themeColor="text1"/>
                <w:szCs w:val="28"/>
              </w:rPr>
              <w:t>0,11</w:t>
            </w:r>
          </w:p>
        </w:tc>
        <w:tc>
          <w:tcPr>
            <w:tcW w:w="616" w:type="dxa"/>
            <w:tcBorders>
              <w:left w:val="single" w:sz="2" w:space="0" w:color="808080"/>
              <w:bottom w:val="single" w:sz="2" w:space="0" w:color="808080"/>
            </w:tcBorders>
            <w:vAlign w:val="bottom"/>
          </w:tcPr>
          <w:p w14:paraId="2F1982E1" w14:textId="600DEE73" w:rsidR="000D0631" w:rsidRPr="00DF27F3" w:rsidRDefault="006F7A8B" w:rsidP="00E50164">
            <w:pPr>
              <w:widowControl w:val="0"/>
              <w:contextualSpacing/>
              <w:jc w:val="center"/>
              <w:rPr>
                <w:color w:val="000000" w:themeColor="text1"/>
                <w:szCs w:val="28"/>
              </w:rPr>
            </w:pPr>
            <w:r w:rsidRPr="00DF27F3">
              <w:rPr>
                <w:color w:val="000000" w:themeColor="text1"/>
                <w:szCs w:val="28"/>
              </w:rPr>
              <w:t>0,16</w:t>
            </w:r>
          </w:p>
        </w:tc>
        <w:tc>
          <w:tcPr>
            <w:tcW w:w="545" w:type="dxa"/>
            <w:tcBorders>
              <w:left w:val="single" w:sz="2" w:space="0" w:color="808080"/>
              <w:bottom w:val="single" w:sz="2" w:space="0" w:color="808080"/>
            </w:tcBorders>
          </w:tcPr>
          <w:p w14:paraId="00BECCA1"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32BCFCA1" w14:textId="5928D60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,80</w:t>
            </w:r>
          </w:p>
        </w:tc>
        <w:tc>
          <w:tcPr>
            <w:tcW w:w="862" w:type="dxa"/>
            <w:tcBorders>
              <w:left w:val="single" w:sz="2" w:space="0" w:color="808080"/>
              <w:bottom w:val="single" w:sz="2" w:space="0" w:color="808080"/>
            </w:tcBorders>
          </w:tcPr>
          <w:p w14:paraId="1734728D" w14:textId="4D1144A4" w:rsidR="000D0631" w:rsidRPr="00DF27F3" w:rsidRDefault="006F7A8B" w:rsidP="00E50164">
            <w:pPr>
              <w:widowControl w:val="0"/>
              <w:contextualSpacing/>
              <w:jc w:val="center"/>
              <w:rPr>
                <w:color w:val="000000" w:themeColor="text1"/>
                <w:szCs w:val="28"/>
              </w:rPr>
            </w:pPr>
            <w:r w:rsidRPr="00DF27F3">
              <w:rPr>
                <w:color w:val="000000" w:themeColor="text1"/>
                <w:szCs w:val="28"/>
              </w:rPr>
              <w:t>65</w:t>
            </w:r>
          </w:p>
        </w:tc>
        <w:tc>
          <w:tcPr>
            <w:tcW w:w="813" w:type="dxa"/>
            <w:tcBorders>
              <w:left w:val="single" w:sz="2" w:space="0" w:color="808080"/>
              <w:bottom w:val="single" w:sz="2" w:space="0" w:color="808080"/>
            </w:tcBorders>
          </w:tcPr>
          <w:p w14:paraId="521B43D5"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27" w:type="dxa"/>
            <w:tcBorders>
              <w:left w:val="single" w:sz="2" w:space="0" w:color="808080"/>
              <w:bottom w:val="single" w:sz="2" w:space="0" w:color="808080"/>
            </w:tcBorders>
          </w:tcPr>
          <w:p w14:paraId="7B0611D6" w14:textId="7B64FB7C" w:rsidR="000D0631" w:rsidRPr="00DF27F3" w:rsidRDefault="006F7A8B" w:rsidP="00E50164">
            <w:pPr>
              <w:widowControl w:val="0"/>
              <w:contextualSpacing/>
              <w:jc w:val="center"/>
              <w:rPr>
                <w:color w:val="000000" w:themeColor="text1"/>
                <w:szCs w:val="28"/>
              </w:rPr>
            </w:pPr>
            <w:r w:rsidRPr="00DF27F3">
              <w:rPr>
                <w:color w:val="000000" w:themeColor="text1"/>
                <w:szCs w:val="28"/>
              </w:rPr>
              <w:t>0</w:t>
            </w:r>
            <w:r w:rsidR="000D0631" w:rsidRPr="00DF27F3">
              <w:rPr>
                <w:color w:val="000000" w:themeColor="text1"/>
                <w:szCs w:val="28"/>
              </w:rPr>
              <w:t>.2</w:t>
            </w:r>
          </w:p>
        </w:tc>
        <w:tc>
          <w:tcPr>
            <w:tcW w:w="625" w:type="dxa"/>
            <w:tcBorders>
              <w:left w:val="single" w:sz="2" w:space="0" w:color="808080"/>
              <w:bottom w:val="single" w:sz="2" w:space="0" w:color="808080"/>
            </w:tcBorders>
          </w:tcPr>
          <w:p w14:paraId="32E743F7"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925" w:type="dxa"/>
            <w:tcBorders>
              <w:left w:val="single" w:sz="2" w:space="0" w:color="808080"/>
              <w:bottom w:val="single" w:sz="2" w:space="0" w:color="808080"/>
            </w:tcBorders>
          </w:tcPr>
          <w:p w14:paraId="6D273312" w14:textId="1C05D29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,42</w:t>
            </w:r>
          </w:p>
        </w:tc>
        <w:tc>
          <w:tcPr>
            <w:tcW w:w="679" w:type="dxa"/>
            <w:tcBorders>
              <w:left w:val="single" w:sz="2" w:space="0" w:color="808080"/>
              <w:bottom w:val="single" w:sz="2" w:space="0" w:color="808080"/>
            </w:tcBorders>
          </w:tcPr>
          <w:p w14:paraId="13DF194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2</w:t>
            </w:r>
          </w:p>
        </w:tc>
        <w:tc>
          <w:tcPr>
            <w:tcW w:w="652" w:type="dxa"/>
            <w:tcBorders>
              <w:left w:val="single" w:sz="2" w:space="0" w:color="808080"/>
              <w:bottom w:val="single" w:sz="2" w:space="0" w:color="808080"/>
              <w:right w:val="single" w:sz="2" w:space="0" w:color="808080"/>
            </w:tcBorders>
          </w:tcPr>
          <w:p w14:paraId="70DA57D7"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r>
      <w:tr w:rsidR="00DF27F3" w:rsidRPr="00DF27F3" w14:paraId="0A71BBDB" w14:textId="77777777" w:rsidTr="00DB22E7">
        <w:trPr>
          <w:trHeight w:val="83"/>
          <w:jc w:val="center"/>
        </w:trPr>
        <w:tc>
          <w:tcPr>
            <w:tcW w:w="434" w:type="dxa"/>
            <w:tcBorders>
              <w:left w:val="single" w:sz="2" w:space="0" w:color="808080"/>
              <w:bottom w:val="single" w:sz="2" w:space="0" w:color="808080"/>
            </w:tcBorders>
            <w:vAlign w:val="bottom"/>
          </w:tcPr>
          <w:p w14:paraId="66B8F871" w14:textId="77EE53CD" w:rsidR="000D0631" w:rsidRPr="00DF27F3" w:rsidRDefault="00214269" w:rsidP="00E50164">
            <w:pPr>
              <w:widowControl w:val="0"/>
              <w:contextualSpacing/>
              <w:jc w:val="center"/>
              <w:rPr>
                <w:color w:val="000000" w:themeColor="text1"/>
                <w:szCs w:val="28"/>
              </w:rPr>
            </w:pPr>
            <w:r w:rsidRPr="00DF27F3">
              <w:rPr>
                <w:color w:val="000000" w:themeColor="text1"/>
                <w:szCs w:val="28"/>
              </w:rPr>
              <w:t>0,01</w:t>
            </w:r>
          </w:p>
        </w:tc>
        <w:tc>
          <w:tcPr>
            <w:tcW w:w="263" w:type="dxa"/>
            <w:tcBorders>
              <w:left w:val="single" w:sz="2" w:space="0" w:color="808080"/>
              <w:bottom w:val="single" w:sz="2" w:space="0" w:color="808080"/>
            </w:tcBorders>
            <w:vAlign w:val="bottom"/>
          </w:tcPr>
          <w:p w14:paraId="611FFE2F"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390" w:type="dxa"/>
            <w:tcBorders>
              <w:left w:val="single" w:sz="2" w:space="0" w:color="808080"/>
              <w:bottom w:val="single" w:sz="2" w:space="0" w:color="808080"/>
            </w:tcBorders>
            <w:vAlign w:val="bottom"/>
          </w:tcPr>
          <w:p w14:paraId="236749F0"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16" w:type="dxa"/>
            <w:tcBorders>
              <w:left w:val="single" w:sz="2" w:space="0" w:color="808080"/>
              <w:bottom w:val="single" w:sz="2" w:space="0" w:color="808080"/>
            </w:tcBorders>
            <w:vAlign w:val="bottom"/>
          </w:tcPr>
          <w:p w14:paraId="4C8C2F23" w14:textId="548F0A55" w:rsidR="000D0631" w:rsidRPr="00DF27F3" w:rsidRDefault="00214269" w:rsidP="00E50164">
            <w:pPr>
              <w:widowControl w:val="0"/>
              <w:contextualSpacing/>
              <w:jc w:val="center"/>
              <w:rPr>
                <w:color w:val="000000" w:themeColor="text1"/>
                <w:szCs w:val="28"/>
              </w:rPr>
            </w:pPr>
            <w:r w:rsidRPr="00DF27F3">
              <w:rPr>
                <w:color w:val="000000" w:themeColor="text1"/>
                <w:szCs w:val="28"/>
              </w:rPr>
              <w:t>0,14</w:t>
            </w:r>
          </w:p>
        </w:tc>
        <w:tc>
          <w:tcPr>
            <w:tcW w:w="616" w:type="dxa"/>
            <w:tcBorders>
              <w:left w:val="single" w:sz="2" w:space="0" w:color="808080"/>
              <w:bottom w:val="single" w:sz="2" w:space="0" w:color="808080"/>
            </w:tcBorders>
            <w:vAlign w:val="bottom"/>
          </w:tcPr>
          <w:p w14:paraId="38F93F56" w14:textId="2EF2E03A" w:rsidR="000D0631" w:rsidRPr="00DF27F3" w:rsidRDefault="006F7A8B" w:rsidP="00E50164">
            <w:pPr>
              <w:widowControl w:val="0"/>
              <w:contextualSpacing/>
              <w:jc w:val="center"/>
              <w:rPr>
                <w:color w:val="000000" w:themeColor="text1"/>
                <w:szCs w:val="28"/>
              </w:rPr>
            </w:pPr>
            <w:r w:rsidRPr="00DF27F3">
              <w:rPr>
                <w:color w:val="000000" w:themeColor="text1"/>
                <w:szCs w:val="28"/>
              </w:rPr>
              <w:t>0,16</w:t>
            </w:r>
          </w:p>
        </w:tc>
        <w:tc>
          <w:tcPr>
            <w:tcW w:w="545" w:type="dxa"/>
            <w:tcBorders>
              <w:left w:val="single" w:sz="2" w:space="0" w:color="808080"/>
              <w:bottom w:val="single" w:sz="2" w:space="0" w:color="808080"/>
            </w:tcBorders>
          </w:tcPr>
          <w:p w14:paraId="4CFF961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042EC881" w14:textId="52E5744E" w:rsidR="000D0631" w:rsidRPr="00DF27F3" w:rsidRDefault="006F7A8B" w:rsidP="00E50164">
            <w:pPr>
              <w:widowControl w:val="0"/>
              <w:contextualSpacing/>
              <w:jc w:val="center"/>
              <w:rPr>
                <w:color w:val="000000" w:themeColor="text1"/>
                <w:szCs w:val="28"/>
              </w:rPr>
            </w:pPr>
            <w:r w:rsidRPr="00DF27F3">
              <w:rPr>
                <w:color w:val="000000" w:themeColor="text1"/>
                <w:szCs w:val="28"/>
              </w:rPr>
              <w:t>0,75</w:t>
            </w:r>
          </w:p>
        </w:tc>
        <w:tc>
          <w:tcPr>
            <w:tcW w:w="862" w:type="dxa"/>
            <w:tcBorders>
              <w:left w:val="single" w:sz="2" w:space="0" w:color="808080"/>
              <w:bottom w:val="single" w:sz="2" w:space="0" w:color="808080"/>
            </w:tcBorders>
          </w:tcPr>
          <w:p w14:paraId="11CEBAE8" w14:textId="53DE0C10" w:rsidR="000D0631" w:rsidRPr="00DF27F3" w:rsidRDefault="006F7A8B" w:rsidP="00E50164">
            <w:pPr>
              <w:widowControl w:val="0"/>
              <w:contextualSpacing/>
              <w:jc w:val="center"/>
              <w:rPr>
                <w:color w:val="000000" w:themeColor="text1"/>
                <w:szCs w:val="28"/>
              </w:rPr>
            </w:pPr>
            <w:r w:rsidRPr="00DF27F3">
              <w:rPr>
                <w:color w:val="000000" w:themeColor="text1"/>
                <w:szCs w:val="28"/>
              </w:rPr>
              <w:t>69</w:t>
            </w:r>
          </w:p>
        </w:tc>
        <w:tc>
          <w:tcPr>
            <w:tcW w:w="813" w:type="dxa"/>
            <w:tcBorders>
              <w:left w:val="single" w:sz="2" w:space="0" w:color="808080"/>
              <w:bottom w:val="single" w:sz="2" w:space="0" w:color="808080"/>
            </w:tcBorders>
          </w:tcPr>
          <w:p w14:paraId="42E5190B"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727" w:type="dxa"/>
            <w:tcBorders>
              <w:left w:val="single" w:sz="2" w:space="0" w:color="808080"/>
              <w:bottom w:val="single" w:sz="2" w:space="0" w:color="808080"/>
            </w:tcBorders>
          </w:tcPr>
          <w:p w14:paraId="69FE8EC4" w14:textId="59E782A2" w:rsidR="000D0631" w:rsidRPr="00DF27F3" w:rsidRDefault="006F7A8B" w:rsidP="00E50164">
            <w:pPr>
              <w:widowControl w:val="0"/>
              <w:contextualSpacing/>
              <w:jc w:val="center"/>
              <w:rPr>
                <w:color w:val="000000" w:themeColor="text1"/>
                <w:szCs w:val="28"/>
              </w:rPr>
            </w:pPr>
            <w:r w:rsidRPr="00DF27F3">
              <w:rPr>
                <w:color w:val="000000" w:themeColor="text1"/>
                <w:szCs w:val="28"/>
              </w:rPr>
              <w:t>0</w:t>
            </w:r>
            <w:r w:rsidR="000D0631" w:rsidRPr="00DF27F3">
              <w:rPr>
                <w:color w:val="000000" w:themeColor="text1"/>
                <w:szCs w:val="28"/>
              </w:rPr>
              <w:t>.4</w:t>
            </w:r>
          </w:p>
        </w:tc>
        <w:tc>
          <w:tcPr>
            <w:tcW w:w="625" w:type="dxa"/>
            <w:tcBorders>
              <w:left w:val="single" w:sz="2" w:space="0" w:color="808080"/>
              <w:bottom w:val="single" w:sz="2" w:space="0" w:color="808080"/>
            </w:tcBorders>
          </w:tcPr>
          <w:p w14:paraId="65B7D1E3"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925" w:type="dxa"/>
            <w:tcBorders>
              <w:left w:val="single" w:sz="2" w:space="0" w:color="808080"/>
              <w:bottom w:val="single" w:sz="2" w:space="0" w:color="808080"/>
            </w:tcBorders>
          </w:tcPr>
          <w:p w14:paraId="57FBE5C1" w14:textId="6E9FEDBC"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,38</w:t>
            </w:r>
          </w:p>
        </w:tc>
        <w:tc>
          <w:tcPr>
            <w:tcW w:w="679" w:type="dxa"/>
            <w:tcBorders>
              <w:left w:val="single" w:sz="2" w:space="0" w:color="808080"/>
              <w:bottom w:val="single" w:sz="2" w:space="0" w:color="808080"/>
            </w:tcBorders>
          </w:tcPr>
          <w:p w14:paraId="75A9F35A"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2</w:t>
            </w:r>
          </w:p>
        </w:tc>
        <w:tc>
          <w:tcPr>
            <w:tcW w:w="652" w:type="dxa"/>
            <w:tcBorders>
              <w:left w:val="single" w:sz="2" w:space="0" w:color="808080"/>
              <w:bottom w:val="single" w:sz="2" w:space="0" w:color="808080"/>
              <w:right w:val="single" w:sz="2" w:space="0" w:color="808080"/>
            </w:tcBorders>
          </w:tcPr>
          <w:p w14:paraId="13E9C686"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r>
      <w:tr w:rsidR="00DF27F3" w:rsidRPr="00DF27F3" w14:paraId="435F03F1" w14:textId="77777777" w:rsidTr="00DB22E7">
        <w:trPr>
          <w:trHeight w:val="83"/>
          <w:jc w:val="center"/>
        </w:trPr>
        <w:tc>
          <w:tcPr>
            <w:tcW w:w="434" w:type="dxa"/>
            <w:tcBorders>
              <w:left w:val="single" w:sz="2" w:space="0" w:color="808080"/>
              <w:bottom w:val="single" w:sz="2" w:space="0" w:color="808080"/>
            </w:tcBorders>
            <w:vAlign w:val="bottom"/>
          </w:tcPr>
          <w:p w14:paraId="48406460" w14:textId="19EEC1D5" w:rsidR="000D0631" w:rsidRPr="00DF27F3" w:rsidRDefault="00214269" w:rsidP="00E50164">
            <w:pPr>
              <w:widowControl w:val="0"/>
              <w:contextualSpacing/>
              <w:jc w:val="center"/>
              <w:rPr>
                <w:color w:val="000000" w:themeColor="text1"/>
                <w:szCs w:val="28"/>
              </w:rPr>
            </w:pPr>
            <w:r w:rsidRPr="00DF27F3">
              <w:rPr>
                <w:color w:val="000000" w:themeColor="text1"/>
                <w:szCs w:val="28"/>
              </w:rPr>
              <w:t>0,07</w:t>
            </w:r>
          </w:p>
        </w:tc>
        <w:tc>
          <w:tcPr>
            <w:tcW w:w="263" w:type="dxa"/>
            <w:tcBorders>
              <w:left w:val="single" w:sz="2" w:space="0" w:color="808080"/>
              <w:bottom w:val="single" w:sz="2" w:space="0" w:color="808080"/>
            </w:tcBorders>
            <w:vAlign w:val="bottom"/>
          </w:tcPr>
          <w:p w14:paraId="695789F8"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390" w:type="dxa"/>
            <w:tcBorders>
              <w:left w:val="single" w:sz="2" w:space="0" w:color="808080"/>
              <w:bottom w:val="single" w:sz="2" w:space="0" w:color="808080"/>
            </w:tcBorders>
            <w:vAlign w:val="bottom"/>
          </w:tcPr>
          <w:p w14:paraId="5E54D9CA"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16" w:type="dxa"/>
            <w:tcBorders>
              <w:left w:val="single" w:sz="2" w:space="0" w:color="808080"/>
              <w:bottom w:val="single" w:sz="2" w:space="0" w:color="808080"/>
            </w:tcBorders>
            <w:vAlign w:val="bottom"/>
          </w:tcPr>
          <w:p w14:paraId="78340D65" w14:textId="715AE3AA" w:rsidR="000D0631" w:rsidRPr="00DF27F3" w:rsidRDefault="00214269" w:rsidP="00E50164">
            <w:pPr>
              <w:widowControl w:val="0"/>
              <w:contextualSpacing/>
              <w:jc w:val="center"/>
              <w:rPr>
                <w:color w:val="000000" w:themeColor="text1"/>
                <w:szCs w:val="28"/>
              </w:rPr>
            </w:pPr>
            <w:r w:rsidRPr="00DF27F3">
              <w:rPr>
                <w:color w:val="000000" w:themeColor="text1"/>
                <w:szCs w:val="28"/>
              </w:rPr>
              <w:t>0,12</w:t>
            </w:r>
          </w:p>
        </w:tc>
        <w:tc>
          <w:tcPr>
            <w:tcW w:w="616" w:type="dxa"/>
            <w:tcBorders>
              <w:left w:val="single" w:sz="2" w:space="0" w:color="808080"/>
              <w:bottom w:val="single" w:sz="2" w:space="0" w:color="808080"/>
            </w:tcBorders>
            <w:vAlign w:val="bottom"/>
          </w:tcPr>
          <w:p w14:paraId="7FF2D4EC" w14:textId="1989504E" w:rsidR="000D0631" w:rsidRPr="00DF27F3" w:rsidRDefault="006F7A8B" w:rsidP="00E50164">
            <w:pPr>
              <w:widowControl w:val="0"/>
              <w:contextualSpacing/>
              <w:jc w:val="center"/>
              <w:rPr>
                <w:color w:val="000000" w:themeColor="text1"/>
                <w:szCs w:val="28"/>
              </w:rPr>
            </w:pPr>
            <w:r w:rsidRPr="00DF27F3">
              <w:rPr>
                <w:color w:val="000000" w:themeColor="text1"/>
                <w:szCs w:val="28"/>
              </w:rPr>
              <w:t>0,15</w:t>
            </w:r>
          </w:p>
        </w:tc>
        <w:tc>
          <w:tcPr>
            <w:tcW w:w="545" w:type="dxa"/>
            <w:tcBorders>
              <w:left w:val="single" w:sz="2" w:space="0" w:color="808080"/>
              <w:bottom w:val="single" w:sz="2" w:space="0" w:color="808080"/>
            </w:tcBorders>
          </w:tcPr>
          <w:p w14:paraId="21DF5E0B"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11278CAA" w14:textId="74E918AF"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,78</w:t>
            </w:r>
          </w:p>
        </w:tc>
        <w:tc>
          <w:tcPr>
            <w:tcW w:w="862" w:type="dxa"/>
            <w:tcBorders>
              <w:left w:val="single" w:sz="2" w:space="0" w:color="808080"/>
              <w:bottom w:val="single" w:sz="2" w:space="0" w:color="808080"/>
            </w:tcBorders>
          </w:tcPr>
          <w:p w14:paraId="354BFFDE" w14:textId="0B2625EA" w:rsidR="000D0631" w:rsidRPr="00DF27F3" w:rsidRDefault="006F7A8B" w:rsidP="00E50164">
            <w:pPr>
              <w:widowControl w:val="0"/>
              <w:contextualSpacing/>
              <w:jc w:val="center"/>
              <w:rPr>
                <w:color w:val="000000" w:themeColor="text1"/>
                <w:szCs w:val="28"/>
              </w:rPr>
            </w:pPr>
            <w:r w:rsidRPr="00DF27F3">
              <w:rPr>
                <w:color w:val="000000" w:themeColor="text1"/>
                <w:szCs w:val="28"/>
              </w:rPr>
              <w:t>92</w:t>
            </w:r>
          </w:p>
        </w:tc>
        <w:tc>
          <w:tcPr>
            <w:tcW w:w="813" w:type="dxa"/>
            <w:tcBorders>
              <w:left w:val="single" w:sz="2" w:space="0" w:color="808080"/>
              <w:bottom w:val="single" w:sz="2" w:space="0" w:color="808080"/>
            </w:tcBorders>
          </w:tcPr>
          <w:p w14:paraId="3FA3C4A3"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727" w:type="dxa"/>
            <w:tcBorders>
              <w:left w:val="single" w:sz="2" w:space="0" w:color="808080"/>
              <w:bottom w:val="single" w:sz="2" w:space="0" w:color="808080"/>
            </w:tcBorders>
          </w:tcPr>
          <w:p w14:paraId="08BB64A7" w14:textId="1B0D8B04" w:rsidR="000D0631" w:rsidRPr="00DF27F3" w:rsidRDefault="006F7A8B" w:rsidP="00E50164">
            <w:pPr>
              <w:widowControl w:val="0"/>
              <w:contextualSpacing/>
              <w:jc w:val="center"/>
              <w:rPr>
                <w:color w:val="000000" w:themeColor="text1"/>
                <w:szCs w:val="28"/>
              </w:rPr>
            </w:pPr>
            <w:r w:rsidRPr="00DF27F3">
              <w:rPr>
                <w:color w:val="000000" w:themeColor="text1"/>
                <w:szCs w:val="28"/>
              </w:rPr>
              <w:t>0</w:t>
            </w:r>
            <w:r w:rsidR="000D0631" w:rsidRPr="00DF27F3">
              <w:rPr>
                <w:color w:val="000000" w:themeColor="text1"/>
                <w:szCs w:val="28"/>
              </w:rPr>
              <w:t>.8</w:t>
            </w:r>
          </w:p>
        </w:tc>
        <w:tc>
          <w:tcPr>
            <w:tcW w:w="625" w:type="dxa"/>
            <w:tcBorders>
              <w:left w:val="single" w:sz="2" w:space="0" w:color="808080"/>
              <w:bottom w:val="single" w:sz="2" w:space="0" w:color="808080"/>
            </w:tcBorders>
          </w:tcPr>
          <w:p w14:paraId="1811206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925" w:type="dxa"/>
            <w:tcBorders>
              <w:left w:val="single" w:sz="2" w:space="0" w:color="808080"/>
              <w:bottom w:val="single" w:sz="2" w:space="0" w:color="808080"/>
            </w:tcBorders>
          </w:tcPr>
          <w:p w14:paraId="6415D38E" w14:textId="2A290CF3"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,35</w:t>
            </w:r>
          </w:p>
        </w:tc>
        <w:tc>
          <w:tcPr>
            <w:tcW w:w="679" w:type="dxa"/>
            <w:tcBorders>
              <w:left w:val="single" w:sz="2" w:space="0" w:color="808080"/>
              <w:bottom w:val="single" w:sz="2" w:space="0" w:color="808080"/>
            </w:tcBorders>
          </w:tcPr>
          <w:p w14:paraId="3461E63F"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2</w:t>
            </w:r>
          </w:p>
        </w:tc>
        <w:tc>
          <w:tcPr>
            <w:tcW w:w="652" w:type="dxa"/>
            <w:tcBorders>
              <w:left w:val="single" w:sz="2" w:space="0" w:color="808080"/>
              <w:bottom w:val="single" w:sz="2" w:space="0" w:color="808080"/>
              <w:right w:val="single" w:sz="2" w:space="0" w:color="808080"/>
            </w:tcBorders>
          </w:tcPr>
          <w:p w14:paraId="2ACADBC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r>
      <w:tr w:rsidR="00DF27F3" w:rsidRPr="00DF27F3" w14:paraId="71D16D1E" w14:textId="77777777" w:rsidTr="00DB22E7">
        <w:trPr>
          <w:trHeight w:val="83"/>
          <w:jc w:val="center"/>
        </w:trPr>
        <w:tc>
          <w:tcPr>
            <w:tcW w:w="434" w:type="dxa"/>
            <w:tcBorders>
              <w:left w:val="single" w:sz="2" w:space="0" w:color="808080"/>
              <w:bottom w:val="single" w:sz="2" w:space="0" w:color="808080"/>
            </w:tcBorders>
            <w:vAlign w:val="bottom"/>
          </w:tcPr>
          <w:p w14:paraId="2F26FE6E" w14:textId="294A9CD4" w:rsidR="000D0631" w:rsidRPr="00DF27F3" w:rsidRDefault="00214269" w:rsidP="00E50164">
            <w:pPr>
              <w:widowControl w:val="0"/>
              <w:contextualSpacing/>
              <w:jc w:val="center"/>
              <w:rPr>
                <w:color w:val="000000" w:themeColor="text1"/>
                <w:szCs w:val="28"/>
              </w:rPr>
            </w:pPr>
            <w:r w:rsidRPr="00DF27F3">
              <w:rPr>
                <w:color w:val="000000" w:themeColor="text1"/>
                <w:szCs w:val="28"/>
              </w:rPr>
              <w:t>0,02</w:t>
            </w:r>
          </w:p>
        </w:tc>
        <w:tc>
          <w:tcPr>
            <w:tcW w:w="263" w:type="dxa"/>
            <w:tcBorders>
              <w:left w:val="single" w:sz="2" w:space="0" w:color="808080"/>
              <w:bottom w:val="single" w:sz="2" w:space="0" w:color="808080"/>
            </w:tcBorders>
            <w:vAlign w:val="bottom"/>
          </w:tcPr>
          <w:p w14:paraId="05FB9F8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390" w:type="dxa"/>
            <w:tcBorders>
              <w:left w:val="single" w:sz="2" w:space="0" w:color="808080"/>
              <w:bottom w:val="single" w:sz="2" w:space="0" w:color="808080"/>
            </w:tcBorders>
            <w:vAlign w:val="bottom"/>
          </w:tcPr>
          <w:p w14:paraId="212492A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16" w:type="dxa"/>
            <w:tcBorders>
              <w:left w:val="single" w:sz="2" w:space="0" w:color="808080"/>
              <w:bottom w:val="single" w:sz="2" w:space="0" w:color="808080"/>
            </w:tcBorders>
            <w:vAlign w:val="bottom"/>
          </w:tcPr>
          <w:p w14:paraId="131BE85E" w14:textId="253932F2" w:rsidR="000D0631" w:rsidRPr="00DF27F3" w:rsidRDefault="00214269" w:rsidP="00E50164">
            <w:pPr>
              <w:widowControl w:val="0"/>
              <w:contextualSpacing/>
              <w:jc w:val="center"/>
              <w:rPr>
                <w:color w:val="000000" w:themeColor="text1"/>
                <w:szCs w:val="28"/>
              </w:rPr>
            </w:pPr>
            <w:r w:rsidRPr="00DF27F3">
              <w:rPr>
                <w:color w:val="000000" w:themeColor="text1"/>
                <w:szCs w:val="28"/>
              </w:rPr>
              <w:t>0,11</w:t>
            </w:r>
          </w:p>
        </w:tc>
        <w:tc>
          <w:tcPr>
            <w:tcW w:w="616" w:type="dxa"/>
            <w:tcBorders>
              <w:left w:val="single" w:sz="2" w:space="0" w:color="808080"/>
              <w:bottom w:val="single" w:sz="2" w:space="0" w:color="808080"/>
            </w:tcBorders>
            <w:vAlign w:val="bottom"/>
          </w:tcPr>
          <w:p w14:paraId="30AE18BE" w14:textId="594D8E60" w:rsidR="000D0631" w:rsidRPr="00DF27F3" w:rsidRDefault="006F7A8B" w:rsidP="00E50164">
            <w:pPr>
              <w:widowControl w:val="0"/>
              <w:contextualSpacing/>
              <w:jc w:val="center"/>
              <w:rPr>
                <w:color w:val="000000" w:themeColor="text1"/>
                <w:szCs w:val="28"/>
              </w:rPr>
            </w:pPr>
            <w:r w:rsidRPr="00DF27F3">
              <w:rPr>
                <w:color w:val="000000" w:themeColor="text1"/>
                <w:szCs w:val="28"/>
              </w:rPr>
              <w:t>0,16</w:t>
            </w:r>
          </w:p>
        </w:tc>
        <w:tc>
          <w:tcPr>
            <w:tcW w:w="545" w:type="dxa"/>
            <w:tcBorders>
              <w:left w:val="single" w:sz="2" w:space="0" w:color="808080"/>
              <w:bottom w:val="single" w:sz="2" w:space="0" w:color="808080"/>
            </w:tcBorders>
          </w:tcPr>
          <w:p w14:paraId="21F80C83"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4404CF1D" w14:textId="02D5DF05" w:rsidR="000D0631" w:rsidRPr="00DF27F3" w:rsidRDefault="006F7A8B" w:rsidP="00E50164">
            <w:pPr>
              <w:widowControl w:val="0"/>
              <w:contextualSpacing/>
              <w:jc w:val="center"/>
              <w:rPr>
                <w:color w:val="000000" w:themeColor="text1"/>
                <w:szCs w:val="28"/>
              </w:rPr>
            </w:pPr>
            <w:r w:rsidRPr="00DF27F3">
              <w:rPr>
                <w:color w:val="000000" w:themeColor="text1"/>
                <w:szCs w:val="28"/>
              </w:rPr>
              <w:t>1</w:t>
            </w:r>
          </w:p>
        </w:tc>
        <w:tc>
          <w:tcPr>
            <w:tcW w:w="862" w:type="dxa"/>
            <w:tcBorders>
              <w:left w:val="single" w:sz="2" w:space="0" w:color="808080"/>
              <w:bottom w:val="single" w:sz="2" w:space="0" w:color="808080"/>
            </w:tcBorders>
          </w:tcPr>
          <w:p w14:paraId="078A56FE" w14:textId="567DA516" w:rsidR="000D0631" w:rsidRPr="00DF27F3" w:rsidRDefault="006F7A8B" w:rsidP="00E50164">
            <w:pPr>
              <w:widowControl w:val="0"/>
              <w:contextualSpacing/>
              <w:jc w:val="center"/>
              <w:rPr>
                <w:color w:val="000000" w:themeColor="text1"/>
                <w:szCs w:val="28"/>
              </w:rPr>
            </w:pPr>
            <w:r w:rsidRPr="00DF27F3">
              <w:rPr>
                <w:color w:val="000000" w:themeColor="text1"/>
                <w:szCs w:val="28"/>
              </w:rPr>
              <w:t>93</w:t>
            </w:r>
          </w:p>
        </w:tc>
        <w:tc>
          <w:tcPr>
            <w:tcW w:w="813" w:type="dxa"/>
            <w:tcBorders>
              <w:left w:val="single" w:sz="2" w:space="0" w:color="808080"/>
              <w:bottom w:val="single" w:sz="2" w:space="0" w:color="808080"/>
            </w:tcBorders>
          </w:tcPr>
          <w:p w14:paraId="6137FE60"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27" w:type="dxa"/>
            <w:tcBorders>
              <w:left w:val="single" w:sz="2" w:space="0" w:color="808080"/>
              <w:bottom w:val="single" w:sz="2" w:space="0" w:color="808080"/>
            </w:tcBorders>
          </w:tcPr>
          <w:p w14:paraId="3C269A3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25" w:type="dxa"/>
            <w:tcBorders>
              <w:left w:val="single" w:sz="2" w:space="0" w:color="808080"/>
              <w:bottom w:val="single" w:sz="2" w:space="0" w:color="808080"/>
            </w:tcBorders>
          </w:tcPr>
          <w:p w14:paraId="2FF80F8C"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925" w:type="dxa"/>
            <w:tcBorders>
              <w:left w:val="single" w:sz="2" w:space="0" w:color="808080"/>
              <w:bottom w:val="single" w:sz="2" w:space="0" w:color="808080"/>
            </w:tcBorders>
          </w:tcPr>
          <w:p w14:paraId="5A792B39" w14:textId="57663E43"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r w:rsidR="006F7A8B" w:rsidRPr="00DF27F3">
              <w:rPr>
                <w:color w:val="000000" w:themeColor="text1"/>
                <w:szCs w:val="28"/>
              </w:rPr>
              <w:t>,42</w:t>
            </w:r>
          </w:p>
        </w:tc>
        <w:tc>
          <w:tcPr>
            <w:tcW w:w="679" w:type="dxa"/>
            <w:tcBorders>
              <w:left w:val="single" w:sz="2" w:space="0" w:color="808080"/>
              <w:bottom w:val="single" w:sz="2" w:space="0" w:color="808080"/>
            </w:tcBorders>
          </w:tcPr>
          <w:p w14:paraId="757C20D7"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52" w:type="dxa"/>
            <w:tcBorders>
              <w:left w:val="single" w:sz="2" w:space="0" w:color="808080"/>
              <w:bottom w:val="single" w:sz="2" w:space="0" w:color="808080"/>
              <w:right w:val="single" w:sz="2" w:space="0" w:color="808080"/>
            </w:tcBorders>
          </w:tcPr>
          <w:p w14:paraId="3604D0F7"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r>
      <w:tr w:rsidR="00DF27F3" w:rsidRPr="00DF27F3" w14:paraId="5EBFF0BB" w14:textId="77777777" w:rsidTr="00DB22E7">
        <w:trPr>
          <w:trHeight w:val="83"/>
          <w:jc w:val="center"/>
        </w:trPr>
        <w:tc>
          <w:tcPr>
            <w:tcW w:w="434" w:type="dxa"/>
            <w:tcBorders>
              <w:left w:val="single" w:sz="2" w:space="0" w:color="808080"/>
              <w:bottom w:val="single" w:sz="2" w:space="0" w:color="808080"/>
            </w:tcBorders>
            <w:vAlign w:val="bottom"/>
          </w:tcPr>
          <w:p w14:paraId="0A540C7E" w14:textId="66916E69" w:rsidR="000D0631" w:rsidRPr="00DF27F3" w:rsidRDefault="00214269" w:rsidP="00E50164">
            <w:pPr>
              <w:widowControl w:val="0"/>
              <w:contextualSpacing/>
              <w:jc w:val="center"/>
              <w:rPr>
                <w:color w:val="000000" w:themeColor="text1"/>
                <w:szCs w:val="28"/>
              </w:rPr>
            </w:pPr>
            <w:r w:rsidRPr="00DF27F3">
              <w:rPr>
                <w:color w:val="000000" w:themeColor="text1"/>
                <w:szCs w:val="28"/>
              </w:rPr>
              <w:t>0,03</w:t>
            </w:r>
          </w:p>
        </w:tc>
        <w:tc>
          <w:tcPr>
            <w:tcW w:w="263" w:type="dxa"/>
            <w:tcBorders>
              <w:left w:val="single" w:sz="2" w:space="0" w:color="808080"/>
              <w:bottom w:val="single" w:sz="2" w:space="0" w:color="808080"/>
            </w:tcBorders>
            <w:vAlign w:val="bottom"/>
          </w:tcPr>
          <w:p w14:paraId="556FE329"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390" w:type="dxa"/>
            <w:tcBorders>
              <w:left w:val="single" w:sz="2" w:space="0" w:color="808080"/>
              <w:bottom w:val="single" w:sz="2" w:space="0" w:color="808080"/>
            </w:tcBorders>
            <w:vAlign w:val="bottom"/>
          </w:tcPr>
          <w:p w14:paraId="406A8E3C"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716" w:type="dxa"/>
            <w:tcBorders>
              <w:left w:val="single" w:sz="2" w:space="0" w:color="808080"/>
              <w:bottom w:val="single" w:sz="2" w:space="0" w:color="808080"/>
            </w:tcBorders>
            <w:vAlign w:val="bottom"/>
          </w:tcPr>
          <w:p w14:paraId="52DF74AE" w14:textId="4403CD62" w:rsidR="000D0631" w:rsidRPr="00DF27F3" w:rsidRDefault="00214269" w:rsidP="00E50164">
            <w:pPr>
              <w:widowControl w:val="0"/>
              <w:contextualSpacing/>
              <w:jc w:val="center"/>
              <w:rPr>
                <w:color w:val="000000" w:themeColor="text1"/>
                <w:szCs w:val="28"/>
              </w:rPr>
            </w:pPr>
            <w:r w:rsidRPr="00DF27F3">
              <w:rPr>
                <w:color w:val="000000" w:themeColor="text1"/>
                <w:szCs w:val="28"/>
              </w:rPr>
              <w:t>0,12</w:t>
            </w:r>
          </w:p>
        </w:tc>
        <w:tc>
          <w:tcPr>
            <w:tcW w:w="616" w:type="dxa"/>
            <w:tcBorders>
              <w:left w:val="single" w:sz="2" w:space="0" w:color="808080"/>
              <w:bottom w:val="single" w:sz="2" w:space="0" w:color="808080"/>
            </w:tcBorders>
            <w:vAlign w:val="bottom"/>
          </w:tcPr>
          <w:p w14:paraId="618C0BBA" w14:textId="6952B0DE" w:rsidR="000D0631" w:rsidRPr="00DF27F3" w:rsidRDefault="006F7A8B" w:rsidP="00E50164">
            <w:pPr>
              <w:widowControl w:val="0"/>
              <w:contextualSpacing/>
              <w:jc w:val="center"/>
              <w:rPr>
                <w:color w:val="000000" w:themeColor="text1"/>
                <w:szCs w:val="28"/>
              </w:rPr>
            </w:pPr>
            <w:r w:rsidRPr="00DF27F3">
              <w:rPr>
                <w:color w:val="000000" w:themeColor="text1"/>
                <w:szCs w:val="28"/>
              </w:rPr>
              <w:t>0,15</w:t>
            </w:r>
          </w:p>
        </w:tc>
        <w:tc>
          <w:tcPr>
            <w:tcW w:w="545" w:type="dxa"/>
            <w:tcBorders>
              <w:left w:val="single" w:sz="2" w:space="0" w:color="808080"/>
              <w:bottom w:val="single" w:sz="2" w:space="0" w:color="808080"/>
            </w:tcBorders>
          </w:tcPr>
          <w:p w14:paraId="54AADA93"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39902AD8" w14:textId="6E2BD1F6" w:rsidR="000D0631" w:rsidRPr="00DF27F3" w:rsidRDefault="006F7A8B" w:rsidP="00E50164">
            <w:pPr>
              <w:widowControl w:val="0"/>
              <w:contextualSpacing/>
              <w:jc w:val="center"/>
              <w:rPr>
                <w:color w:val="000000" w:themeColor="text1"/>
                <w:szCs w:val="28"/>
              </w:rPr>
            </w:pPr>
            <w:r w:rsidRPr="00DF27F3">
              <w:rPr>
                <w:color w:val="000000" w:themeColor="text1"/>
                <w:szCs w:val="28"/>
              </w:rPr>
              <w:t>1</w:t>
            </w:r>
          </w:p>
        </w:tc>
        <w:tc>
          <w:tcPr>
            <w:tcW w:w="862" w:type="dxa"/>
            <w:tcBorders>
              <w:left w:val="single" w:sz="2" w:space="0" w:color="808080"/>
              <w:bottom w:val="single" w:sz="2" w:space="0" w:color="808080"/>
            </w:tcBorders>
          </w:tcPr>
          <w:p w14:paraId="6AC87A75" w14:textId="4436600D" w:rsidR="000D0631" w:rsidRPr="00DF27F3" w:rsidRDefault="006F7A8B" w:rsidP="00E50164">
            <w:pPr>
              <w:widowControl w:val="0"/>
              <w:contextualSpacing/>
              <w:jc w:val="center"/>
              <w:rPr>
                <w:color w:val="000000" w:themeColor="text1"/>
                <w:szCs w:val="28"/>
              </w:rPr>
            </w:pPr>
            <w:r w:rsidRPr="00DF27F3">
              <w:rPr>
                <w:color w:val="000000" w:themeColor="text1"/>
                <w:szCs w:val="28"/>
              </w:rPr>
              <w:t>96</w:t>
            </w:r>
          </w:p>
        </w:tc>
        <w:tc>
          <w:tcPr>
            <w:tcW w:w="813" w:type="dxa"/>
            <w:tcBorders>
              <w:left w:val="single" w:sz="2" w:space="0" w:color="808080"/>
              <w:bottom w:val="single" w:sz="2" w:space="0" w:color="808080"/>
            </w:tcBorders>
          </w:tcPr>
          <w:p w14:paraId="280EBA1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727" w:type="dxa"/>
            <w:tcBorders>
              <w:left w:val="single" w:sz="2" w:space="0" w:color="808080"/>
              <w:bottom w:val="single" w:sz="2" w:space="0" w:color="808080"/>
            </w:tcBorders>
          </w:tcPr>
          <w:p w14:paraId="5806BBAE"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0.2</w:t>
            </w:r>
          </w:p>
        </w:tc>
        <w:tc>
          <w:tcPr>
            <w:tcW w:w="625" w:type="dxa"/>
            <w:tcBorders>
              <w:left w:val="single" w:sz="2" w:space="0" w:color="808080"/>
              <w:bottom w:val="single" w:sz="2" w:space="0" w:color="808080"/>
            </w:tcBorders>
          </w:tcPr>
          <w:p w14:paraId="155AF78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925" w:type="dxa"/>
            <w:tcBorders>
              <w:left w:val="single" w:sz="2" w:space="0" w:color="808080"/>
              <w:bottom w:val="single" w:sz="2" w:space="0" w:color="808080"/>
            </w:tcBorders>
          </w:tcPr>
          <w:p w14:paraId="5DD7A0EE" w14:textId="0C9750A2" w:rsidR="000D0631" w:rsidRPr="00DF27F3" w:rsidRDefault="006F7A8B" w:rsidP="00E50164">
            <w:pPr>
              <w:widowControl w:val="0"/>
              <w:contextualSpacing/>
              <w:jc w:val="center"/>
              <w:rPr>
                <w:color w:val="000000" w:themeColor="text1"/>
                <w:szCs w:val="28"/>
              </w:rPr>
            </w:pPr>
            <w:r w:rsidRPr="00DF27F3">
              <w:rPr>
                <w:color w:val="000000" w:themeColor="text1"/>
                <w:szCs w:val="28"/>
              </w:rPr>
              <w:t>0,48</w:t>
            </w:r>
          </w:p>
        </w:tc>
        <w:tc>
          <w:tcPr>
            <w:tcW w:w="679" w:type="dxa"/>
            <w:tcBorders>
              <w:left w:val="single" w:sz="2" w:space="0" w:color="808080"/>
              <w:bottom w:val="single" w:sz="2" w:space="0" w:color="808080"/>
            </w:tcBorders>
          </w:tcPr>
          <w:p w14:paraId="3445B9F5"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52" w:type="dxa"/>
            <w:tcBorders>
              <w:left w:val="single" w:sz="2" w:space="0" w:color="808080"/>
              <w:bottom w:val="single" w:sz="2" w:space="0" w:color="808080"/>
              <w:right w:val="single" w:sz="2" w:space="0" w:color="808080"/>
            </w:tcBorders>
          </w:tcPr>
          <w:p w14:paraId="71FBAA4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r>
      <w:tr w:rsidR="000D0631" w:rsidRPr="00DF27F3" w14:paraId="636DC409" w14:textId="77777777" w:rsidTr="00DB22E7">
        <w:trPr>
          <w:trHeight w:val="23"/>
          <w:jc w:val="center"/>
        </w:trPr>
        <w:tc>
          <w:tcPr>
            <w:tcW w:w="434" w:type="dxa"/>
            <w:tcBorders>
              <w:left w:val="single" w:sz="2" w:space="0" w:color="808080"/>
              <w:bottom w:val="single" w:sz="2" w:space="0" w:color="808080"/>
            </w:tcBorders>
            <w:vAlign w:val="bottom"/>
          </w:tcPr>
          <w:p w14:paraId="048323DB" w14:textId="4931A2B8" w:rsidR="000D0631" w:rsidRPr="00DF27F3" w:rsidRDefault="00214269" w:rsidP="00E50164">
            <w:pPr>
              <w:widowControl w:val="0"/>
              <w:contextualSpacing/>
              <w:jc w:val="center"/>
              <w:rPr>
                <w:color w:val="000000" w:themeColor="text1"/>
                <w:szCs w:val="28"/>
              </w:rPr>
            </w:pPr>
            <w:r w:rsidRPr="00DF27F3">
              <w:rPr>
                <w:color w:val="000000" w:themeColor="text1"/>
                <w:szCs w:val="28"/>
              </w:rPr>
              <w:t>0,07</w:t>
            </w:r>
          </w:p>
        </w:tc>
        <w:tc>
          <w:tcPr>
            <w:tcW w:w="263" w:type="dxa"/>
            <w:tcBorders>
              <w:left w:val="single" w:sz="2" w:space="0" w:color="808080"/>
              <w:bottom w:val="single" w:sz="2" w:space="0" w:color="808080"/>
            </w:tcBorders>
            <w:vAlign w:val="bottom"/>
          </w:tcPr>
          <w:p w14:paraId="36034DF1"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390" w:type="dxa"/>
            <w:tcBorders>
              <w:left w:val="single" w:sz="2" w:space="0" w:color="808080"/>
              <w:bottom w:val="single" w:sz="2" w:space="0" w:color="808080"/>
            </w:tcBorders>
            <w:vAlign w:val="bottom"/>
          </w:tcPr>
          <w:p w14:paraId="37D1F809"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3</w:t>
            </w:r>
          </w:p>
        </w:tc>
        <w:tc>
          <w:tcPr>
            <w:tcW w:w="716" w:type="dxa"/>
            <w:tcBorders>
              <w:left w:val="single" w:sz="2" w:space="0" w:color="808080"/>
              <w:bottom w:val="single" w:sz="2" w:space="0" w:color="808080"/>
            </w:tcBorders>
            <w:vAlign w:val="bottom"/>
          </w:tcPr>
          <w:p w14:paraId="0D2530D0" w14:textId="5705D215" w:rsidR="000D0631" w:rsidRPr="00DF27F3" w:rsidRDefault="00214269" w:rsidP="00E50164">
            <w:pPr>
              <w:widowControl w:val="0"/>
              <w:contextualSpacing/>
              <w:jc w:val="center"/>
              <w:rPr>
                <w:color w:val="000000" w:themeColor="text1"/>
                <w:szCs w:val="28"/>
              </w:rPr>
            </w:pPr>
            <w:r w:rsidRPr="00DF27F3">
              <w:rPr>
                <w:color w:val="000000" w:themeColor="text1"/>
                <w:szCs w:val="28"/>
              </w:rPr>
              <w:t>0,13</w:t>
            </w:r>
          </w:p>
        </w:tc>
        <w:tc>
          <w:tcPr>
            <w:tcW w:w="616" w:type="dxa"/>
            <w:tcBorders>
              <w:left w:val="single" w:sz="2" w:space="0" w:color="808080"/>
              <w:bottom w:val="single" w:sz="2" w:space="0" w:color="808080"/>
            </w:tcBorders>
            <w:vAlign w:val="bottom"/>
          </w:tcPr>
          <w:p w14:paraId="66CE503C" w14:textId="2F57F6F4" w:rsidR="000D0631" w:rsidRPr="00DF27F3" w:rsidRDefault="006F7A8B" w:rsidP="00E50164">
            <w:pPr>
              <w:widowControl w:val="0"/>
              <w:contextualSpacing/>
              <w:jc w:val="center"/>
              <w:rPr>
                <w:color w:val="000000" w:themeColor="text1"/>
                <w:szCs w:val="28"/>
              </w:rPr>
            </w:pPr>
            <w:r w:rsidRPr="00DF27F3">
              <w:rPr>
                <w:color w:val="000000" w:themeColor="text1"/>
                <w:szCs w:val="28"/>
              </w:rPr>
              <w:t>0,16</w:t>
            </w:r>
          </w:p>
        </w:tc>
        <w:tc>
          <w:tcPr>
            <w:tcW w:w="545" w:type="dxa"/>
            <w:tcBorders>
              <w:left w:val="single" w:sz="2" w:space="0" w:color="808080"/>
              <w:bottom w:val="single" w:sz="2" w:space="0" w:color="808080"/>
            </w:tcBorders>
          </w:tcPr>
          <w:p w14:paraId="13E9023D"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758" w:type="dxa"/>
            <w:tcBorders>
              <w:left w:val="single" w:sz="2" w:space="0" w:color="808080"/>
              <w:bottom w:val="single" w:sz="2" w:space="0" w:color="808080"/>
            </w:tcBorders>
          </w:tcPr>
          <w:p w14:paraId="6D079BF9" w14:textId="2A7A6388" w:rsidR="000D0631" w:rsidRPr="00DF27F3" w:rsidRDefault="006F7A8B" w:rsidP="00E50164">
            <w:pPr>
              <w:widowControl w:val="0"/>
              <w:contextualSpacing/>
              <w:jc w:val="center"/>
              <w:rPr>
                <w:color w:val="000000" w:themeColor="text1"/>
                <w:szCs w:val="28"/>
              </w:rPr>
            </w:pPr>
            <w:r w:rsidRPr="00DF27F3">
              <w:rPr>
                <w:color w:val="000000" w:themeColor="text1"/>
                <w:szCs w:val="28"/>
              </w:rPr>
              <w:t>1</w:t>
            </w:r>
          </w:p>
        </w:tc>
        <w:tc>
          <w:tcPr>
            <w:tcW w:w="862" w:type="dxa"/>
            <w:tcBorders>
              <w:left w:val="single" w:sz="2" w:space="0" w:color="808080"/>
              <w:bottom w:val="single" w:sz="2" w:space="0" w:color="808080"/>
            </w:tcBorders>
          </w:tcPr>
          <w:p w14:paraId="57F79A0A" w14:textId="047EFC59" w:rsidR="000D0631" w:rsidRPr="00DF27F3" w:rsidRDefault="006F7A8B" w:rsidP="00E50164">
            <w:pPr>
              <w:widowControl w:val="0"/>
              <w:contextualSpacing/>
              <w:jc w:val="center"/>
              <w:rPr>
                <w:color w:val="000000" w:themeColor="text1"/>
                <w:szCs w:val="28"/>
              </w:rPr>
            </w:pPr>
            <w:r w:rsidRPr="00DF27F3">
              <w:rPr>
                <w:color w:val="000000" w:themeColor="text1"/>
                <w:szCs w:val="28"/>
              </w:rPr>
              <w:t>62</w:t>
            </w:r>
          </w:p>
        </w:tc>
        <w:tc>
          <w:tcPr>
            <w:tcW w:w="813" w:type="dxa"/>
            <w:tcBorders>
              <w:left w:val="single" w:sz="2" w:space="0" w:color="808080"/>
              <w:bottom w:val="single" w:sz="2" w:space="0" w:color="808080"/>
            </w:tcBorders>
          </w:tcPr>
          <w:p w14:paraId="50DD51C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c>
          <w:tcPr>
            <w:tcW w:w="727" w:type="dxa"/>
            <w:tcBorders>
              <w:left w:val="single" w:sz="2" w:space="0" w:color="808080"/>
              <w:bottom w:val="single" w:sz="2" w:space="0" w:color="808080"/>
            </w:tcBorders>
          </w:tcPr>
          <w:p w14:paraId="5596A7C4"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25" w:type="dxa"/>
            <w:tcBorders>
              <w:left w:val="single" w:sz="2" w:space="0" w:color="808080"/>
              <w:bottom w:val="single" w:sz="2" w:space="0" w:color="808080"/>
            </w:tcBorders>
          </w:tcPr>
          <w:p w14:paraId="0FAEE2B2"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925" w:type="dxa"/>
            <w:tcBorders>
              <w:left w:val="single" w:sz="2" w:space="0" w:color="808080"/>
              <w:bottom w:val="single" w:sz="2" w:space="0" w:color="808080"/>
            </w:tcBorders>
          </w:tcPr>
          <w:p w14:paraId="433B8DFF" w14:textId="33D84581" w:rsidR="000D0631" w:rsidRPr="00DF27F3" w:rsidRDefault="006F7A8B" w:rsidP="00E50164">
            <w:pPr>
              <w:widowControl w:val="0"/>
              <w:contextualSpacing/>
              <w:jc w:val="center"/>
              <w:rPr>
                <w:color w:val="000000" w:themeColor="text1"/>
                <w:szCs w:val="28"/>
              </w:rPr>
            </w:pPr>
            <w:r w:rsidRPr="00DF27F3">
              <w:rPr>
                <w:color w:val="000000" w:themeColor="text1"/>
                <w:szCs w:val="28"/>
              </w:rPr>
              <w:t>0,45</w:t>
            </w:r>
          </w:p>
        </w:tc>
        <w:tc>
          <w:tcPr>
            <w:tcW w:w="679" w:type="dxa"/>
            <w:tcBorders>
              <w:left w:val="single" w:sz="2" w:space="0" w:color="808080"/>
              <w:bottom w:val="single" w:sz="2" w:space="0" w:color="808080"/>
            </w:tcBorders>
          </w:tcPr>
          <w:p w14:paraId="5EC3467A"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0</w:t>
            </w:r>
          </w:p>
        </w:tc>
        <w:tc>
          <w:tcPr>
            <w:tcW w:w="652" w:type="dxa"/>
            <w:tcBorders>
              <w:left w:val="single" w:sz="2" w:space="0" w:color="808080"/>
              <w:bottom w:val="single" w:sz="2" w:space="0" w:color="808080"/>
              <w:right w:val="single" w:sz="2" w:space="0" w:color="808080"/>
            </w:tcBorders>
          </w:tcPr>
          <w:p w14:paraId="0473A42B" w14:textId="77777777" w:rsidR="000D0631" w:rsidRPr="00DF27F3" w:rsidRDefault="000D0631" w:rsidP="00E50164">
            <w:pPr>
              <w:widowControl w:val="0"/>
              <w:contextualSpacing/>
              <w:jc w:val="center"/>
              <w:rPr>
                <w:color w:val="000000" w:themeColor="text1"/>
                <w:szCs w:val="28"/>
              </w:rPr>
            </w:pPr>
            <w:r w:rsidRPr="00DF27F3">
              <w:rPr>
                <w:color w:val="000000" w:themeColor="text1"/>
                <w:szCs w:val="28"/>
              </w:rPr>
              <w:t>1</w:t>
            </w:r>
          </w:p>
        </w:tc>
      </w:tr>
    </w:tbl>
    <w:p w14:paraId="050672E0" w14:textId="77777777" w:rsidR="000D0631" w:rsidRPr="00DF27F3" w:rsidRDefault="000D0631" w:rsidP="00E50164">
      <w:pPr>
        <w:contextualSpacing/>
        <w:jc w:val="both"/>
        <w:rPr>
          <w:color w:val="000000" w:themeColor="text1"/>
          <w:szCs w:val="28"/>
        </w:rPr>
      </w:pPr>
    </w:p>
    <w:p w14:paraId="6371BA8A" w14:textId="17FC2EB2" w:rsidR="000D0631" w:rsidRPr="006E6105" w:rsidRDefault="00C82452" w:rsidP="00E50164">
      <w:pPr>
        <w:ind w:firstLine="708"/>
        <w:jc w:val="both"/>
        <w:rPr>
          <w:color w:val="000000" w:themeColor="text1"/>
          <w:sz w:val="28"/>
          <w:szCs w:val="32"/>
          <w:lang w:val="kk-KZ"/>
        </w:rPr>
      </w:pPr>
      <w:r w:rsidRPr="00DF27F3">
        <w:rPr>
          <w:color w:val="000000" w:themeColor="text1"/>
          <w:sz w:val="28"/>
          <w:szCs w:val="32"/>
        </w:rPr>
        <w:t>Біз максималды жүрек соғу жиілігі, стенокардия және миокардтың трансмембраналық потенциалы сияқты категориялық айнымалылар</w:t>
      </w:r>
      <w:r w:rsidRPr="00DF27F3">
        <w:rPr>
          <w:color w:val="000000" w:themeColor="text1"/>
          <w:sz w:val="28"/>
          <w:szCs w:val="32"/>
          <w:lang w:val="kk-KZ"/>
        </w:rPr>
        <w:t xml:space="preserve"> </w:t>
      </w:r>
      <w:r w:rsidRPr="00DF27F3">
        <w:rPr>
          <w:color w:val="000000" w:themeColor="text1"/>
          <w:sz w:val="28"/>
          <w:szCs w:val="32"/>
        </w:rPr>
        <w:t xml:space="preserve">алдын ала </w:t>
      </w:r>
      <w:r w:rsidRPr="00DF27F3">
        <w:rPr>
          <w:color w:val="000000" w:themeColor="text1"/>
          <w:sz w:val="28"/>
          <w:szCs w:val="32"/>
        </w:rPr>
        <w:lastRenderedPageBreak/>
        <w:t xml:space="preserve">қалыпқа келтірілген тәуелсіз дискретті мәндер </w:t>
      </w:r>
      <w:r w:rsidRPr="00DF27F3">
        <w:rPr>
          <w:color w:val="000000" w:themeColor="text1"/>
          <w:sz w:val="28"/>
          <w:szCs w:val="32"/>
          <w:lang w:val="kk-KZ"/>
        </w:rPr>
        <w:t>болғандықтан</w:t>
      </w:r>
      <w:r w:rsidRPr="00DF27F3">
        <w:rPr>
          <w:color w:val="000000" w:themeColor="text1"/>
          <w:sz w:val="28"/>
          <w:szCs w:val="32"/>
        </w:rPr>
        <w:t xml:space="preserve"> кодтауды қолданды</w:t>
      </w:r>
      <w:r w:rsidRPr="00DF27F3">
        <w:rPr>
          <w:color w:val="000000" w:themeColor="text1"/>
          <w:sz w:val="28"/>
          <w:szCs w:val="32"/>
          <w:lang w:val="kk-KZ"/>
        </w:rPr>
        <w:t>қ</w:t>
      </w:r>
      <w:r w:rsidRPr="00DF27F3">
        <w:rPr>
          <w:color w:val="000000" w:themeColor="text1"/>
          <w:sz w:val="28"/>
          <w:szCs w:val="32"/>
        </w:rPr>
        <w:t>.</w:t>
      </w:r>
      <w:r w:rsidRPr="00DF27F3">
        <w:rPr>
          <w:color w:val="000000" w:themeColor="text1"/>
          <w:sz w:val="28"/>
          <w:szCs w:val="32"/>
          <w:lang w:val="kk-KZ"/>
        </w:rPr>
        <w:t xml:space="preserve"> </w:t>
      </w:r>
      <w:r w:rsidR="002C2F1D" w:rsidRPr="006E6105">
        <w:rPr>
          <w:color w:val="000000" w:themeColor="text1"/>
          <w:sz w:val="28"/>
          <w:szCs w:val="32"/>
          <w:lang w:val="kk-KZ"/>
        </w:rPr>
        <w:t>Кейбір атрибуттар тұрақты болып саналды, мысалы, R толқыны және ST аралығы. Кейбір атрибуттар айнымалылар ретінде қарастырылды, мысалы, шығару фракцияларының өсу мөлшері</w:t>
      </w:r>
      <w:r w:rsidR="000D0631" w:rsidRPr="006E6105">
        <w:rPr>
          <w:color w:val="000000" w:themeColor="text1"/>
          <w:sz w:val="28"/>
          <w:szCs w:val="32"/>
          <w:lang w:val="kk-KZ"/>
        </w:rPr>
        <w:t>.</w:t>
      </w:r>
    </w:p>
    <w:p w14:paraId="77E65BDF" w14:textId="21C936B7" w:rsidR="003B0A2A" w:rsidRPr="006E6105" w:rsidRDefault="003B0A2A" w:rsidP="003B0A2A">
      <w:pPr>
        <w:ind w:firstLine="708"/>
        <w:jc w:val="both"/>
        <w:rPr>
          <w:color w:val="000000" w:themeColor="text1"/>
          <w:sz w:val="28"/>
          <w:szCs w:val="32"/>
          <w:lang w:val="kk-KZ"/>
        </w:rPr>
      </w:pPr>
      <w:r w:rsidRPr="006E6105">
        <w:rPr>
          <w:color w:val="000000" w:themeColor="text1"/>
          <w:sz w:val="28"/>
          <w:szCs w:val="32"/>
          <w:lang w:val="kk-KZ"/>
        </w:rPr>
        <w:t>  </w:t>
      </w:r>
      <w:r w:rsidR="002C2F1D" w:rsidRPr="006E6105">
        <w:rPr>
          <w:color w:val="000000" w:themeColor="text1"/>
          <w:sz w:val="28"/>
          <w:szCs w:val="32"/>
          <w:lang w:val="kk-KZ"/>
        </w:rPr>
        <w:t xml:space="preserve">Біздің зерттеу іс жүзінде 14 атрибут пен 297 деректер жолын пайдаланды. </w:t>
      </w:r>
      <w:r w:rsidR="002C2F1D" w:rsidRPr="00DF27F3">
        <w:rPr>
          <w:color w:val="000000" w:themeColor="text1"/>
          <w:sz w:val="28"/>
          <w:szCs w:val="32"/>
          <w:lang w:val="kk-KZ"/>
        </w:rPr>
        <w:t>Негізгі мақсатымыз</w:t>
      </w:r>
      <w:r w:rsidR="002C2F1D" w:rsidRPr="006E6105">
        <w:rPr>
          <w:color w:val="000000" w:themeColor="text1"/>
          <w:sz w:val="28"/>
          <w:szCs w:val="32"/>
          <w:lang w:val="kk-KZ"/>
        </w:rPr>
        <w:t xml:space="preserve"> 14-ші - науқаста жүрек ауруының болуын болжау үшін алғашқы 13 </w:t>
      </w:r>
      <w:r w:rsidR="002C2F1D" w:rsidRPr="00DF27F3">
        <w:rPr>
          <w:color w:val="000000" w:themeColor="text1"/>
          <w:sz w:val="28"/>
          <w:szCs w:val="32"/>
          <w:lang w:val="kk-KZ"/>
        </w:rPr>
        <w:t>ақпаратты</w:t>
      </w:r>
      <w:r w:rsidR="002C2F1D" w:rsidRPr="006E6105">
        <w:rPr>
          <w:color w:val="000000" w:themeColor="text1"/>
          <w:sz w:val="28"/>
          <w:szCs w:val="32"/>
          <w:lang w:val="kk-KZ"/>
        </w:rPr>
        <w:t xml:space="preserve"> пайдалану болып табылады</w:t>
      </w:r>
      <w:r w:rsidRPr="006E6105">
        <w:rPr>
          <w:color w:val="000000" w:themeColor="text1"/>
          <w:sz w:val="28"/>
          <w:szCs w:val="32"/>
          <w:lang w:val="kk-KZ"/>
        </w:rPr>
        <w:t>.</w:t>
      </w:r>
    </w:p>
    <w:p w14:paraId="41BC4EFB" w14:textId="1F59CCE5" w:rsidR="000D0631" w:rsidRPr="006E6105" w:rsidRDefault="002C2F1D" w:rsidP="00E50164">
      <w:pPr>
        <w:ind w:firstLine="360"/>
        <w:contextualSpacing/>
        <w:jc w:val="both"/>
        <w:rPr>
          <w:color w:val="000000" w:themeColor="text1"/>
          <w:sz w:val="28"/>
          <w:szCs w:val="32"/>
          <w:lang w:val="kk-KZ"/>
        </w:rPr>
      </w:pPr>
      <w:r w:rsidRPr="006E6105">
        <w:rPr>
          <w:color w:val="000000" w:themeColor="text1"/>
          <w:sz w:val="28"/>
          <w:szCs w:val="32"/>
          <w:lang w:val="kk-KZ"/>
        </w:rPr>
        <w:t>Атрибуттардың әрбір жұбы арасындағы корреляциялық байланыс талданып, анықталды</w:t>
      </w:r>
      <w:r w:rsidR="000D0631" w:rsidRPr="006E6105">
        <w:rPr>
          <w:color w:val="000000" w:themeColor="text1"/>
          <w:sz w:val="28"/>
          <w:szCs w:val="32"/>
          <w:lang w:val="kk-KZ"/>
        </w:rPr>
        <w:t xml:space="preserve">. </w:t>
      </w:r>
    </w:p>
    <w:p w14:paraId="29BAA0BD" w14:textId="77777777" w:rsidR="00EA6064" w:rsidRPr="006E6105" w:rsidRDefault="00EA6064" w:rsidP="00E50164">
      <w:pPr>
        <w:ind w:firstLine="360"/>
        <w:contextualSpacing/>
        <w:jc w:val="both"/>
        <w:rPr>
          <w:color w:val="000000" w:themeColor="text1"/>
          <w:sz w:val="28"/>
          <w:szCs w:val="32"/>
          <w:lang w:val="kk-KZ"/>
        </w:rPr>
      </w:pPr>
    </w:p>
    <w:p w14:paraId="702ED57D" w14:textId="1223F6F7" w:rsidR="000D0631" w:rsidRPr="00DF27F3" w:rsidRDefault="002C2F1D" w:rsidP="00E50164">
      <w:pPr>
        <w:ind w:firstLine="708"/>
        <w:jc w:val="both"/>
        <w:rPr>
          <w:color w:val="000000" w:themeColor="text1"/>
          <w:sz w:val="28"/>
          <w:szCs w:val="28"/>
        </w:rPr>
      </w:pPr>
      <w:r w:rsidRPr="00DF27F3">
        <w:rPr>
          <w:color w:val="000000" w:themeColor="text1"/>
          <w:sz w:val="28"/>
          <w:szCs w:val="28"/>
        </w:rPr>
        <w:t>1.4.2.3-кесте. Атрибут мәліметтері</w:t>
      </w:r>
    </w:p>
    <w:tbl>
      <w:tblPr>
        <w:tblStyle w:val="af8"/>
        <w:tblW w:w="8973" w:type="dxa"/>
        <w:jc w:val="center"/>
        <w:tblLook w:val="04A0" w:firstRow="1" w:lastRow="0" w:firstColumn="1" w:lastColumn="0" w:noHBand="0" w:noVBand="1"/>
      </w:tblPr>
      <w:tblGrid>
        <w:gridCol w:w="553"/>
        <w:gridCol w:w="1422"/>
        <w:gridCol w:w="3005"/>
        <w:gridCol w:w="3993"/>
      </w:tblGrid>
      <w:tr w:rsidR="00DF27F3" w:rsidRPr="00DF27F3" w14:paraId="6FC40430" w14:textId="77777777" w:rsidTr="00DB22E7">
        <w:trPr>
          <w:trHeight w:val="264"/>
          <w:jc w:val="center"/>
        </w:trPr>
        <w:tc>
          <w:tcPr>
            <w:tcW w:w="562" w:type="dxa"/>
          </w:tcPr>
          <w:p w14:paraId="4FC1023D" w14:textId="77777777" w:rsidR="000D0631" w:rsidRPr="00DF27F3" w:rsidRDefault="000D0631" w:rsidP="00E50164">
            <w:pPr>
              <w:ind w:right="-645" w:hanging="645"/>
              <w:jc w:val="center"/>
              <w:rPr>
                <w:color w:val="000000" w:themeColor="text1"/>
              </w:rPr>
            </w:pPr>
            <w:r w:rsidRPr="00DF27F3">
              <w:rPr>
                <w:color w:val="000000" w:themeColor="text1"/>
              </w:rPr>
              <w:t>№</w:t>
            </w:r>
          </w:p>
        </w:tc>
        <w:tc>
          <w:tcPr>
            <w:tcW w:w="1321" w:type="dxa"/>
          </w:tcPr>
          <w:p w14:paraId="3A7FB24E" w14:textId="5D32CF2A" w:rsidR="000D0631" w:rsidRPr="00DF27F3" w:rsidRDefault="002C2F1D" w:rsidP="00E50164">
            <w:pPr>
              <w:jc w:val="both"/>
              <w:rPr>
                <w:color w:val="000000" w:themeColor="text1"/>
                <w:lang w:val="kk-KZ"/>
              </w:rPr>
            </w:pPr>
            <w:r w:rsidRPr="00DF27F3">
              <w:rPr>
                <w:color w:val="000000" w:themeColor="text1"/>
                <w:lang w:val="kk-KZ"/>
              </w:rPr>
              <w:t>Атрибуттар</w:t>
            </w:r>
          </w:p>
        </w:tc>
        <w:tc>
          <w:tcPr>
            <w:tcW w:w="3046" w:type="dxa"/>
          </w:tcPr>
          <w:p w14:paraId="4FE83380" w14:textId="0893545B" w:rsidR="000D0631" w:rsidRPr="00DF27F3" w:rsidRDefault="002C2F1D" w:rsidP="00E50164">
            <w:pPr>
              <w:jc w:val="both"/>
              <w:rPr>
                <w:color w:val="000000" w:themeColor="text1"/>
                <w:lang w:val="kk-KZ"/>
              </w:rPr>
            </w:pPr>
            <w:r w:rsidRPr="00DF27F3">
              <w:rPr>
                <w:color w:val="000000" w:themeColor="text1"/>
                <w:lang w:val="kk-KZ"/>
              </w:rPr>
              <w:t xml:space="preserve">Мәндері </w:t>
            </w:r>
          </w:p>
        </w:tc>
        <w:tc>
          <w:tcPr>
            <w:tcW w:w="4044" w:type="dxa"/>
          </w:tcPr>
          <w:p w14:paraId="1A0C9530" w14:textId="6D4BC7F3" w:rsidR="000D0631" w:rsidRPr="00DF27F3" w:rsidRDefault="002C2F1D" w:rsidP="00E50164">
            <w:pPr>
              <w:ind w:hanging="46"/>
              <w:jc w:val="both"/>
              <w:rPr>
                <w:color w:val="000000" w:themeColor="text1"/>
                <w:lang w:val="kk-KZ"/>
              </w:rPr>
            </w:pPr>
            <w:r w:rsidRPr="00DF27F3">
              <w:rPr>
                <w:color w:val="000000" w:themeColor="text1"/>
                <w:lang w:val="kk-KZ"/>
              </w:rPr>
              <w:t>Сипаттамасы</w:t>
            </w:r>
          </w:p>
        </w:tc>
      </w:tr>
      <w:tr w:rsidR="00DF27F3" w:rsidRPr="00DF27F3" w14:paraId="3B5593FE" w14:textId="77777777" w:rsidTr="00DB22E7">
        <w:trPr>
          <w:trHeight w:val="279"/>
          <w:jc w:val="center"/>
        </w:trPr>
        <w:tc>
          <w:tcPr>
            <w:tcW w:w="562" w:type="dxa"/>
          </w:tcPr>
          <w:p w14:paraId="4DE196A7" w14:textId="77777777" w:rsidR="000D0631" w:rsidRPr="00DF27F3" w:rsidRDefault="000D0631" w:rsidP="00E50164">
            <w:pPr>
              <w:ind w:right="-645" w:hanging="645"/>
              <w:jc w:val="center"/>
              <w:rPr>
                <w:color w:val="000000" w:themeColor="text1"/>
              </w:rPr>
            </w:pPr>
            <w:r w:rsidRPr="00DF27F3">
              <w:rPr>
                <w:color w:val="000000" w:themeColor="text1"/>
              </w:rPr>
              <w:t>1</w:t>
            </w:r>
          </w:p>
        </w:tc>
        <w:tc>
          <w:tcPr>
            <w:tcW w:w="1321" w:type="dxa"/>
          </w:tcPr>
          <w:p w14:paraId="625D7030" w14:textId="77777777" w:rsidR="000D0631" w:rsidRPr="00DF27F3" w:rsidRDefault="000D0631" w:rsidP="00E50164">
            <w:pPr>
              <w:jc w:val="both"/>
              <w:rPr>
                <w:color w:val="000000" w:themeColor="text1"/>
              </w:rPr>
            </w:pPr>
            <w:r w:rsidRPr="00DF27F3">
              <w:rPr>
                <w:color w:val="000000" w:themeColor="text1"/>
              </w:rPr>
              <w:t>P</w:t>
            </w:r>
          </w:p>
        </w:tc>
        <w:tc>
          <w:tcPr>
            <w:tcW w:w="3046" w:type="dxa"/>
          </w:tcPr>
          <w:p w14:paraId="35A5D461" w14:textId="79913B1E" w:rsidR="000D0631" w:rsidRPr="00DF27F3" w:rsidRDefault="006D1C6D" w:rsidP="00E50164">
            <w:pPr>
              <w:jc w:val="both"/>
              <w:rPr>
                <w:color w:val="000000" w:themeColor="text1"/>
                <w:lang w:val="en-US"/>
              </w:rPr>
            </w:pPr>
            <w:r w:rsidRPr="00DF27F3">
              <w:rPr>
                <w:color w:val="000000" w:themeColor="text1"/>
                <w:lang w:val="en-US"/>
              </w:rPr>
              <w:t>0,06-0,1 sec</w:t>
            </w:r>
          </w:p>
        </w:tc>
        <w:tc>
          <w:tcPr>
            <w:tcW w:w="4044" w:type="dxa"/>
          </w:tcPr>
          <w:p w14:paraId="35D15924" w14:textId="36DA3A93" w:rsidR="000D0631" w:rsidRPr="00DF27F3" w:rsidRDefault="000D0631" w:rsidP="00E50164">
            <w:pPr>
              <w:ind w:hanging="46"/>
              <w:jc w:val="both"/>
              <w:rPr>
                <w:color w:val="000000" w:themeColor="text1"/>
                <w:lang w:val="kk-KZ"/>
              </w:rPr>
            </w:pPr>
            <w:r w:rsidRPr="00DF27F3">
              <w:rPr>
                <w:color w:val="000000" w:themeColor="text1"/>
              </w:rPr>
              <w:t xml:space="preserve">Р </w:t>
            </w:r>
            <w:r w:rsidR="002C2F1D" w:rsidRPr="00DF27F3">
              <w:rPr>
                <w:color w:val="000000" w:themeColor="text1"/>
                <w:lang w:val="kk-KZ"/>
              </w:rPr>
              <w:t>тісшесі</w:t>
            </w:r>
          </w:p>
        </w:tc>
      </w:tr>
      <w:tr w:rsidR="00DF27F3" w:rsidRPr="00DF27F3" w14:paraId="21599C58" w14:textId="77777777" w:rsidTr="00DB22E7">
        <w:trPr>
          <w:trHeight w:val="264"/>
          <w:jc w:val="center"/>
        </w:trPr>
        <w:tc>
          <w:tcPr>
            <w:tcW w:w="562" w:type="dxa"/>
          </w:tcPr>
          <w:p w14:paraId="5D1B4FEA" w14:textId="77777777" w:rsidR="000D0631" w:rsidRPr="00DF27F3" w:rsidRDefault="000D0631" w:rsidP="00E50164">
            <w:pPr>
              <w:ind w:right="-645" w:hanging="645"/>
              <w:jc w:val="center"/>
              <w:rPr>
                <w:color w:val="000000" w:themeColor="text1"/>
              </w:rPr>
            </w:pPr>
            <w:r w:rsidRPr="00DF27F3">
              <w:rPr>
                <w:color w:val="000000" w:themeColor="text1"/>
              </w:rPr>
              <w:t>2</w:t>
            </w:r>
          </w:p>
        </w:tc>
        <w:tc>
          <w:tcPr>
            <w:tcW w:w="1321" w:type="dxa"/>
          </w:tcPr>
          <w:p w14:paraId="7BD59946" w14:textId="77777777" w:rsidR="000D0631" w:rsidRPr="00DF27F3" w:rsidRDefault="000D0631" w:rsidP="00E50164">
            <w:pPr>
              <w:jc w:val="both"/>
              <w:rPr>
                <w:color w:val="000000" w:themeColor="text1"/>
              </w:rPr>
            </w:pPr>
            <w:r w:rsidRPr="00DF27F3">
              <w:rPr>
                <w:color w:val="000000" w:themeColor="text1"/>
              </w:rPr>
              <w:t>EAH</w:t>
            </w:r>
          </w:p>
        </w:tc>
        <w:tc>
          <w:tcPr>
            <w:tcW w:w="3046" w:type="dxa"/>
          </w:tcPr>
          <w:p w14:paraId="4C660764" w14:textId="77777777" w:rsidR="000D0631" w:rsidRPr="00DF27F3" w:rsidRDefault="000D0631" w:rsidP="00E50164">
            <w:pPr>
              <w:jc w:val="both"/>
              <w:rPr>
                <w:color w:val="000000" w:themeColor="text1"/>
              </w:rPr>
            </w:pPr>
            <w:r w:rsidRPr="00DF27F3">
              <w:rPr>
                <w:color w:val="000000" w:themeColor="text1"/>
              </w:rPr>
              <w:t>1-true, 0-false</w:t>
            </w:r>
          </w:p>
        </w:tc>
        <w:tc>
          <w:tcPr>
            <w:tcW w:w="4044" w:type="dxa"/>
          </w:tcPr>
          <w:p w14:paraId="01367600" w14:textId="2BA2A1CA" w:rsidR="000D0631" w:rsidRPr="00DF27F3" w:rsidRDefault="000D0631" w:rsidP="00E50164">
            <w:pPr>
              <w:ind w:hanging="46"/>
              <w:jc w:val="both"/>
              <w:rPr>
                <w:color w:val="000000" w:themeColor="text1"/>
                <w:lang w:val="en-US"/>
              </w:rPr>
            </w:pPr>
            <w:r w:rsidRPr="00DF27F3">
              <w:rPr>
                <w:color w:val="000000" w:themeColor="text1"/>
                <w:lang w:val="en-US"/>
              </w:rPr>
              <w:t>Electrical activity of the heart (</w:t>
            </w:r>
            <w:r w:rsidR="002C2F1D" w:rsidRPr="00DF27F3">
              <w:rPr>
                <w:color w:val="000000" w:themeColor="text1"/>
                <w:lang w:val="kk-KZ"/>
              </w:rPr>
              <w:t>жүректің электрлік белсенділігі</w:t>
            </w:r>
            <w:r w:rsidRPr="00DF27F3">
              <w:rPr>
                <w:color w:val="000000" w:themeColor="text1"/>
                <w:lang w:val="en-US"/>
              </w:rPr>
              <w:t>)</w:t>
            </w:r>
          </w:p>
        </w:tc>
      </w:tr>
      <w:tr w:rsidR="00DF27F3" w:rsidRPr="00DF27F3" w14:paraId="305AC6A2" w14:textId="77777777" w:rsidTr="00DB22E7">
        <w:trPr>
          <w:trHeight w:val="279"/>
          <w:jc w:val="center"/>
        </w:trPr>
        <w:tc>
          <w:tcPr>
            <w:tcW w:w="562" w:type="dxa"/>
          </w:tcPr>
          <w:p w14:paraId="05CF943F" w14:textId="77777777" w:rsidR="000D0631" w:rsidRPr="00DF27F3" w:rsidRDefault="000D0631" w:rsidP="00E50164">
            <w:pPr>
              <w:ind w:right="-645" w:hanging="645"/>
              <w:jc w:val="center"/>
              <w:rPr>
                <w:color w:val="000000" w:themeColor="text1"/>
              </w:rPr>
            </w:pPr>
            <w:r w:rsidRPr="00DF27F3">
              <w:rPr>
                <w:color w:val="000000" w:themeColor="text1"/>
              </w:rPr>
              <w:t>3</w:t>
            </w:r>
          </w:p>
        </w:tc>
        <w:tc>
          <w:tcPr>
            <w:tcW w:w="1321" w:type="dxa"/>
          </w:tcPr>
          <w:p w14:paraId="0776DD50" w14:textId="77777777" w:rsidR="000D0631" w:rsidRPr="00DF27F3" w:rsidRDefault="000D0631" w:rsidP="00E50164">
            <w:pPr>
              <w:jc w:val="both"/>
              <w:rPr>
                <w:color w:val="000000" w:themeColor="text1"/>
              </w:rPr>
            </w:pPr>
            <w:r w:rsidRPr="00DF27F3">
              <w:rPr>
                <w:color w:val="000000" w:themeColor="text1"/>
              </w:rPr>
              <w:t>TP</w:t>
            </w:r>
          </w:p>
        </w:tc>
        <w:tc>
          <w:tcPr>
            <w:tcW w:w="3046" w:type="dxa"/>
          </w:tcPr>
          <w:p w14:paraId="76150C88" w14:textId="77777777" w:rsidR="000D0631" w:rsidRPr="00DF27F3" w:rsidRDefault="000D0631" w:rsidP="00E50164">
            <w:pPr>
              <w:jc w:val="both"/>
              <w:rPr>
                <w:color w:val="000000" w:themeColor="text1"/>
                <w:lang w:val="en-US"/>
              </w:rPr>
            </w:pPr>
            <w:r w:rsidRPr="00DF27F3">
              <w:rPr>
                <w:color w:val="000000" w:themeColor="text1"/>
                <w:lang w:val="en-US"/>
              </w:rPr>
              <w:t>1-typical angina ; 2-atypical angina</w:t>
            </w:r>
          </w:p>
          <w:p w14:paraId="208EA406" w14:textId="77777777" w:rsidR="000D0631" w:rsidRPr="00DF27F3" w:rsidRDefault="000D0631" w:rsidP="00E50164">
            <w:pPr>
              <w:jc w:val="both"/>
              <w:rPr>
                <w:color w:val="000000" w:themeColor="text1"/>
                <w:lang w:val="en-US"/>
              </w:rPr>
            </w:pPr>
            <w:r w:rsidRPr="00DF27F3">
              <w:rPr>
                <w:color w:val="000000" w:themeColor="text1"/>
                <w:lang w:val="en-US"/>
              </w:rPr>
              <w:t>3-non-anginal pain ; 4-asymptomatic</w:t>
            </w:r>
          </w:p>
        </w:tc>
        <w:tc>
          <w:tcPr>
            <w:tcW w:w="4044" w:type="dxa"/>
          </w:tcPr>
          <w:p w14:paraId="1B37378C" w14:textId="78B0364C" w:rsidR="000D0631" w:rsidRPr="00DF27F3" w:rsidRDefault="000D0631" w:rsidP="00E50164">
            <w:pPr>
              <w:ind w:hanging="46"/>
              <w:jc w:val="both"/>
              <w:rPr>
                <w:color w:val="000000" w:themeColor="text1"/>
                <w:lang w:val="en-US"/>
              </w:rPr>
            </w:pPr>
            <w:r w:rsidRPr="00DF27F3">
              <w:rPr>
                <w:color w:val="000000" w:themeColor="text1"/>
                <w:lang w:val="en-US"/>
              </w:rPr>
              <w:t>Transmembrane potential of the myocardium (</w:t>
            </w:r>
            <w:r w:rsidR="002C2F1D" w:rsidRPr="00DF27F3">
              <w:rPr>
                <w:color w:val="000000" w:themeColor="text1"/>
              </w:rPr>
              <w:t>Миокардтың</w:t>
            </w:r>
            <w:r w:rsidR="002C2F1D" w:rsidRPr="006E6105">
              <w:rPr>
                <w:color w:val="000000" w:themeColor="text1"/>
                <w:lang w:val="en-US"/>
              </w:rPr>
              <w:t xml:space="preserve"> </w:t>
            </w:r>
            <w:r w:rsidR="002C2F1D" w:rsidRPr="00DF27F3">
              <w:rPr>
                <w:color w:val="000000" w:themeColor="text1"/>
              </w:rPr>
              <w:t>трансмембраналық</w:t>
            </w:r>
            <w:r w:rsidR="002C2F1D" w:rsidRPr="006E6105">
              <w:rPr>
                <w:color w:val="000000" w:themeColor="text1"/>
                <w:lang w:val="en-US"/>
              </w:rPr>
              <w:t xml:space="preserve"> </w:t>
            </w:r>
            <w:r w:rsidR="002C2F1D" w:rsidRPr="00DF27F3">
              <w:rPr>
                <w:color w:val="000000" w:themeColor="text1"/>
              </w:rPr>
              <w:t>потенциалы</w:t>
            </w:r>
            <w:r w:rsidRPr="00DF27F3">
              <w:rPr>
                <w:color w:val="000000" w:themeColor="text1"/>
                <w:lang w:val="en-US"/>
              </w:rPr>
              <w:t>)</w:t>
            </w:r>
          </w:p>
        </w:tc>
      </w:tr>
      <w:tr w:rsidR="00DF27F3" w:rsidRPr="00DF27F3" w14:paraId="384A120A" w14:textId="77777777" w:rsidTr="00DB22E7">
        <w:trPr>
          <w:trHeight w:val="264"/>
          <w:jc w:val="center"/>
        </w:trPr>
        <w:tc>
          <w:tcPr>
            <w:tcW w:w="562" w:type="dxa"/>
          </w:tcPr>
          <w:p w14:paraId="25830759" w14:textId="77777777" w:rsidR="000D0631" w:rsidRPr="00DF27F3" w:rsidRDefault="000D0631" w:rsidP="00E50164">
            <w:pPr>
              <w:ind w:right="-645" w:hanging="645"/>
              <w:jc w:val="center"/>
              <w:rPr>
                <w:color w:val="000000" w:themeColor="text1"/>
              </w:rPr>
            </w:pPr>
            <w:r w:rsidRPr="00DF27F3">
              <w:rPr>
                <w:color w:val="000000" w:themeColor="text1"/>
              </w:rPr>
              <w:t>4</w:t>
            </w:r>
          </w:p>
        </w:tc>
        <w:tc>
          <w:tcPr>
            <w:tcW w:w="1321" w:type="dxa"/>
          </w:tcPr>
          <w:p w14:paraId="2EBDBAA6" w14:textId="77777777" w:rsidR="000D0631" w:rsidRPr="00DF27F3" w:rsidRDefault="000D0631" w:rsidP="00E50164">
            <w:pPr>
              <w:jc w:val="both"/>
              <w:rPr>
                <w:color w:val="000000" w:themeColor="text1"/>
              </w:rPr>
            </w:pPr>
            <w:r w:rsidRPr="00DF27F3">
              <w:rPr>
                <w:color w:val="000000" w:themeColor="text1"/>
              </w:rPr>
              <w:t>depres</w:t>
            </w:r>
          </w:p>
        </w:tc>
        <w:tc>
          <w:tcPr>
            <w:tcW w:w="3046" w:type="dxa"/>
          </w:tcPr>
          <w:p w14:paraId="3FAE3990" w14:textId="77777777" w:rsidR="000D0631" w:rsidRPr="00DF27F3" w:rsidRDefault="000D0631" w:rsidP="00E50164">
            <w:pPr>
              <w:jc w:val="both"/>
              <w:rPr>
                <w:color w:val="000000" w:themeColor="text1"/>
              </w:rPr>
            </w:pPr>
            <w:r w:rsidRPr="00DF27F3">
              <w:rPr>
                <w:color w:val="000000" w:themeColor="text1"/>
              </w:rPr>
              <w:t>Numeric value</w:t>
            </w:r>
          </w:p>
        </w:tc>
        <w:tc>
          <w:tcPr>
            <w:tcW w:w="4044" w:type="dxa"/>
          </w:tcPr>
          <w:p w14:paraId="19E31930" w14:textId="31683925" w:rsidR="000D0631" w:rsidRPr="00DF27F3" w:rsidRDefault="000D0631" w:rsidP="00E50164">
            <w:pPr>
              <w:ind w:hanging="46"/>
              <w:jc w:val="both"/>
              <w:rPr>
                <w:color w:val="000000" w:themeColor="text1"/>
                <w:lang w:val="en-US"/>
              </w:rPr>
            </w:pPr>
            <w:r w:rsidRPr="00DF27F3">
              <w:rPr>
                <w:color w:val="000000" w:themeColor="text1"/>
                <w:lang w:val="en-US"/>
              </w:rPr>
              <w:t>ST depression to rest (</w:t>
            </w:r>
            <w:r w:rsidR="002C2F1D" w:rsidRPr="00DF27F3">
              <w:rPr>
                <w:color w:val="000000" w:themeColor="text1"/>
              </w:rPr>
              <w:t>тыныштықта</w:t>
            </w:r>
            <w:r w:rsidR="002C2F1D" w:rsidRPr="006E6105">
              <w:rPr>
                <w:color w:val="000000" w:themeColor="text1"/>
                <w:lang w:val="en-US"/>
              </w:rPr>
              <w:t xml:space="preserve"> ST </w:t>
            </w:r>
            <w:r w:rsidR="002C2F1D" w:rsidRPr="00DF27F3">
              <w:rPr>
                <w:color w:val="000000" w:themeColor="text1"/>
              </w:rPr>
              <w:t>депрессиясы</w:t>
            </w:r>
            <w:r w:rsidRPr="00DF27F3">
              <w:rPr>
                <w:color w:val="000000" w:themeColor="text1"/>
                <w:lang w:val="en-US"/>
              </w:rPr>
              <w:t>)</w:t>
            </w:r>
          </w:p>
        </w:tc>
      </w:tr>
      <w:tr w:rsidR="00DF27F3" w:rsidRPr="00DF27F3" w14:paraId="250C5283" w14:textId="77777777" w:rsidTr="00DB22E7">
        <w:trPr>
          <w:trHeight w:val="279"/>
          <w:jc w:val="center"/>
        </w:trPr>
        <w:tc>
          <w:tcPr>
            <w:tcW w:w="562" w:type="dxa"/>
          </w:tcPr>
          <w:p w14:paraId="0CA2EE0A" w14:textId="77777777" w:rsidR="000D0631" w:rsidRPr="00DF27F3" w:rsidRDefault="000D0631" w:rsidP="00E50164">
            <w:pPr>
              <w:ind w:right="-645" w:hanging="645"/>
              <w:jc w:val="center"/>
              <w:rPr>
                <w:color w:val="000000" w:themeColor="text1"/>
              </w:rPr>
            </w:pPr>
            <w:r w:rsidRPr="00DF27F3">
              <w:rPr>
                <w:color w:val="000000" w:themeColor="text1"/>
              </w:rPr>
              <w:t>5</w:t>
            </w:r>
          </w:p>
        </w:tc>
        <w:tc>
          <w:tcPr>
            <w:tcW w:w="1321" w:type="dxa"/>
          </w:tcPr>
          <w:p w14:paraId="6192B864" w14:textId="77777777" w:rsidR="000D0631" w:rsidRPr="00DF27F3" w:rsidRDefault="000D0631" w:rsidP="00E50164">
            <w:pPr>
              <w:jc w:val="both"/>
              <w:rPr>
                <w:color w:val="000000" w:themeColor="text1"/>
              </w:rPr>
            </w:pPr>
            <w:r w:rsidRPr="00DF27F3">
              <w:rPr>
                <w:color w:val="000000" w:themeColor="text1"/>
              </w:rPr>
              <w:t>T</w:t>
            </w:r>
          </w:p>
        </w:tc>
        <w:tc>
          <w:tcPr>
            <w:tcW w:w="3046" w:type="dxa"/>
          </w:tcPr>
          <w:p w14:paraId="54B8CE76" w14:textId="77777777" w:rsidR="000D0631" w:rsidRPr="00DF27F3" w:rsidRDefault="000D0631" w:rsidP="00E50164">
            <w:pPr>
              <w:jc w:val="both"/>
              <w:rPr>
                <w:color w:val="000000" w:themeColor="text1"/>
              </w:rPr>
            </w:pPr>
            <w:r w:rsidRPr="00DF27F3">
              <w:rPr>
                <w:color w:val="000000" w:themeColor="text1"/>
              </w:rPr>
              <w:t>Numeric value</w:t>
            </w:r>
          </w:p>
        </w:tc>
        <w:tc>
          <w:tcPr>
            <w:tcW w:w="4044" w:type="dxa"/>
          </w:tcPr>
          <w:p w14:paraId="50D5618E" w14:textId="0434F30D" w:rsidR="000D0631" w:rsidRPr="00DF27F3" w:rsidRDefault="000D0631" w:rsidP="00E50164">
            <w:pPr>
              <w:ind w:hanging="46"/>
              <w:jc w:val="both"/>
              <w:rPr>
                <w:color w:val="000000" w:themeColor="text1"/>
              </w:rPr>
            </w:pPr>
            <w:r w:rsidRPr="00DF27F3">
              <w:rPr>
                <w:color w:val="000000" w:themeColor="text1"/>
              </w:rPr>
              <w:t>T-</w:t>
            </w:r>
            <w:r w:rsidR="002C2F1D" w:rsidRPr="00DF27F3">
              <w:rPr>
                <w:color w:val="000000" w:themeColor="text1"/>
                <w:lang w:val="kk-KZ"/>
              </w:rPr>
              <w:t>тісшесі</w:t>
            </w:r>
            <w:r w:rsidRPr="00DF27F3">
              <w:rPr>
                <w:color w:val="000000" w:themeColor="text1"/>
              </w:rPr>
              <w:t>(</w:t>
            </w:r>
            <w:r w:rsidR="006D1C6D" w:rsidRPr="00DF27F3">
              <w:rPr>
                <w:color w:val="000000" w:themeColor="text1"/>
                <w:lang w:val="en-US"/>
              </w:rPr>
              <w:t>0,16</w:t>
            </w:r>
            <w:r w:rsidRPr="00DF27F3">
              <w:rPr>
                <w:color w:val="000000" w:themeColor="text1"/>
              </w:rPr>
              <w:t xml:space="preserve"> миллисекунд)</w:t>
            </w:r>
          </w:p>
        </w:tc>
      </w:tr>
      <w:tr w:rsidR="00DF27F3" w:rsidRPr="00DF27F3" w14:paraId="22B9DDCB" w14:textId="77777777" w:rsidTr="00DB22E7">
        <w:trPr>
          <w:trHeight w:val="264"/>
          <w:jc w:val="center"/>
        </w:trPr>
        <w:tc>
          <w:tcPr>
            <w:tcW w:w="562" w:type="dxa"/>
          </w:tcPr>
          <w:p w14:paraId="64C641D5" w14:textId="77777777" w:rsidR="000D0631" w:rsidRPr="00DF27F3" w:rsidRDefault="000D0631" w:rsidP="00E50164">
            <w:pPr>
              <w:ind w:right="-645" w:hanging="645"/>
              <w:jc w:val="center"/>
              <w:rPr>
                <w:color w:val="000000" w:themeColor="text1"/>
              </w:rPr>
            </w:pPr>
            <w:r w:rsidRPr="00DF27F3">
              <w:rPr>
                <w:color w:val="000000" w:themeColor="text1"/>
              </w:rPr>
              <w:t>6</w:t>
            </w:r>
          </w:p>
        </w:tc>
        <w:tc>
          <w:tcPr>
            <w:tcW w:w="1321" w:type="dxa"/>
          </w:tcPr>
          <w:p w14:paraId="24D864D8" w14:textId="77777777" w:rsidR="000D0631" w:rsidRPr="00DF27F3" w:rsidRDefault="000D0631" w:rsidP="00E50164">
            <w:pPr>
              <w:jc w:val="both"/>
              <w:rPr>
                <w:color w:val="000000" w:themeColor="text1"/>
              </w:rPr>
            </w:pPr>
            <w:r w:rsidRPr="00DF27F3">
              <w:rPr>
                <w:color w:val="000000" w:themeColor="text1"/>
              </w:rPr>
              <w:t>ST</w:t>
            </w:r>
          </w:p>
        </w:tc>
        <w:tc>
          <w:tcPr>
            <w:tcW w:w="3046" w:type="dxa"/>
          </w:tcPr>
          <w:p w14:paraId="1CA16B7E" w14:textId="77777777" w:rsidR="000D0631" w:rsidRPr="00DF27F3" w:rsidRDefault="000D0631" w:rsidP="00E50164">
            <w:pPr>
              <w:jc w:val="both"/>
              <w:rPr>
                <w:color w:val="000000" w:themeColor="text1"/>
              </w:rPr>
            </w:pPr>
            <w:r w:rsidRPr="00DF27F3">
              <w:rPr>
                <w:color w:val="000000" w:themeColor="text1"/>
              </w:rPr>
              <w:t>1-true, 0-false</w:t>
            </w:r>
          </w:p>
        </w:tc>
        <w:tc>
          <w:tcPr>
            <w:tcW w:w="4044" w:type="dxa"/>
          </w:tcPr>
          <w:p w14:paraId="77A57D03" w14:textId="28BB0D86" w:rsidR="000D0631" w:rsidRPr="00DF27F3" w:rsidRDefault="000D0631" w:rsidP="00E50164">
            <w:pPr>
              <w:ind w:hanging="46"/>
              <w:jc w:val="both"/>
              <w:rPr>
                <w:color w:val="000000" w:themeColor="text1"/>
              </w:rPr>
            </w:pPr>
            <w:r w:rsidRPr="00DF27F3">
              <w:rPr>
                <w:color w:val="000000" w:themeColor="text1"/>
              </w:rPr>
              <w:t xml:space="preserve">Интервал </w:t>
            </w:r>
            <w:r w:rsidR="007E57EB" w:rsidRPr="00DF27F3">
              <w:rPr>
                <w:color w:val="000000" w:themeColor="text1"/>
                <w:lang w:val="en-US"/>
              </w:rPr>
              <w:t xml:space="preserve">0,03&lt; </w:t>
            </w:r>
            <w:r w:rsidRPr="00DF27F3">
              <w:rPr>
                <w:color w:val="000000" w:themeColor="text1"/>
              </w:rPr>
              <w:t xml:space="preserve">ST &gt; </w:t>
            </w:r>
            <w:r w:rsidR="007E57EB" w:rsidRPr="00DF27F3">
              <w:rPr>
                <w:color w:val="000000" w:themeColor="text1"/>
                <w:lang w:val="en-US"/>
              </w:rPr>
              <w:t>0,12</w:t>
            </w:r>
            <w:r w:rsidRPr="00DF27F3">
              <w:rPr>
                <w:color w:val="000000" w:themeColor="text1"/>
              </w:rPr>
              <w:t xml:space="preserve"> секунд.</w:t>
            </w:r>
          </w:p>
        </w:tc>
      </w:tr>
      <w:tr w:rsidR="00DF27F3" w:rsidRPr="006E6105" w14:paraId="75CC0BEF" w14:textId="77777777" w:rsidTr="00DB22E7">
        <w:trPr>
          <w:trHeight w:val="279"/>
          <w:jc w:val="center"/>
        </w:trPr>
        <w:tc>
          <w:tcPr>
            <w:tcW w:w="562" w:type="dxa"/>
          </w:tcPr>
          <w:p w14:paraId="4F7E7868" w14:textId="77777777" w:rsidR="000D0631" w:rsidRPr="00DF27F3" w:rsidRDefault="000D0631" w:rsidP="00E50164">
            <w:pPr>
              <w:ind w:right="-645" w:hanging="645"/>
              <w:jc w:val="center"/>
              <w:rPr>
                <w:color w:val="000000" w:themeColor="text1"/>
              </w:rPr>
            </w:pPr>
            <w:r w:rsidRPr="00DF27F3">
              <w:rPr>
                <w:color w:val="000000" w:themeColor="text1"/>
              </w:rPr>
              <w:t>7</w:t>
            </w:r>
          </w:p>
        </w:tc>
        <w:tc>
          <w:tcPr>
            <w:tcW w:w="1321" w:type="dxa"/>
          </w:tcPr>
          <w:p w14:paraId="41DE0872" w14:textId="77777777" w:rsidR="000D0631" w:rsidRPr="00DF27F3" w:rsidRDefault="000D0631" w:rsidP="00E50164">
            <w:pPr>
              <w:jc w:val="both"/>
              <w:rPr>
                <w:color w:val="000000" w:themeColor="text1"/>
              </w:rPr>
            </w:pPr>
            <w:r w:rsidRPr="00DF27F3">
              <w:rPr>
                <w:color w:val="000000" w:themeColor="text1"/>
              </w:rPr>
              <w:t>interval</w:t>
            </w:r>
          </w:p>
        </w:tc>
        <w:tc>
          <w:tcPr>
            <w:tcW w:w="3046" w:type="dxa"/>
          </w:tcPr>
          <w:p w14:paraId="7DF6CF02" w14:textId="7A6115E0" w:rsidR="000D0631" w:rsidRPr="00DF27F3" w:rsidRDefault="000D0631" w:rsidP="00E50164">
            <w:pPr>
              <w:jc w:val="both"/>
              <w:rPr>
                <w:color w:val="000000" w:themeColor="text1"/>
              </w:rPr>
            </w:pPr>
            <w:r w:rsidRPr="00DF27F3">
              <w:rPr>
                <w:color w:val="000000" w:themeColor="text1"/>
              </w:rPr>
              <w:t>0-betveen 0,</w:t>
            </w:r>
            <w:r w:rsidR="006D1C6D" w:rsidRPr="00DF27F3">
              <w:rPr>
                <w:color w:val="000000" w:themeColor="text1"/>
                <w:lang w:val="en-US"/>
              </w:rPr>
              <w:t>75</w:t>
            </w:r>
            <w:r w:rsidRPr="00DF27F3">
              <w:rPr>
                <w:color w:val="000000" w:themeColor="text1"/>
              </w:rPr>
              <w:t>-1,</w:t>
            </w:r>
            <w:r w:rsidR="006D1C6D" w:rsidRPr="00DF27F3">
              <w:rPr>
                <w:color w:val="000000" w:themeColor="text1"/>
                <w:lang w:val="en-US"/>
              </w:rPr>
              <w:t xml:space="preserve">0 </w:t>
            </w:r>
            <w:r w:rsidRPr="00DF27F3">
              <w:rPr>
                <w:color w:val="000000" w:themeColor="text1"/>
              </w:rPr>
              <w:t>sec, 1- &gt;1,</w:t>
            </w:r>
            <w:r w:rsidR="006D1C6D" w:rsidRPr="00DF27F3">
              <w:rPr>
                <w:color w:val="000000" w:themeColor="text1"/>
                <w:lang w:val="en-US"/>
              </w:rPr>
              <w:t>0</w:t>
            </w:r>
            <w:r w:rsidRPr="00DF27F3">
              <w:rPr>
                <w:color w:val="000000" w:themeColor="text1"/>
              </w:rPr>
              <w:t>sec, 2- &lt;0,</w:t>
            </w:r>
            <w:r w:rsidR="006D1C6D" w:rsidRPr="00DF27F3">
              <w:rPr>
                <w:color w:val="000000" w:themeColor="text1"/>
                <w:lang w:val="en-US"/>
              </w:rPr>
              <w:t>75</w:t>
            </w:r>
            <w:r w:rsidRPr="00DF27F3">
              <w:rPr>
                <w:color w:val="000000" w:themeColor="text1"/>
              </w:rPr>
              <w:t>sec</w:t>
            </w:r>
          </w:p>
        </w:tc>
        <w:tc>
          <w:tcPr>
            <w:tcW w:w="4044" w:type="dxa"/>
          </w:tcPr>
          <w:p w14:paraId="00707884" w14:textId="775AD758" w:rsidR="000D0631" w:rsidRPr="00DF27F3" w:rsidRDefault="002C2F1D" w:rsidP="00E50164">
            <w:pPr>
              <w:ind w:hanging="46"/>
              <w:jc w:val="both"/>
              <w:rPr>
                <w:color w:val="000000" w:themeColor="text1"/>
              </w:rPr>
            </w:pPr>
            <w:r w:rsidRPr="00DF27F3">
              <w:rPr>
                <w:color w:val="000000" w:themeColor="text1"/>
              </w:rPr>
              <w:t>қарыншалардың жоғарғы</w:t>
            </w:r>
            <w:r w:rsidRPr="00DF27F3">
              <w:rPr>
                <w:color w:val="000000" w:themeColor="text1"/>
                <w:lang w:val="kk-KZ"/>
              </w:rPr>
              <w:t xml:space="preserve"> </w:t>
            </w:r>
            <w:r w:rsidRPr="00DF27F3">
              <w:rPr>
                <w:color w:val="000000" w:themeColor="text1"/>
              </w:rPr>
              <w:t>RR нүктелері арасындағы интервал</w:t>
            </w:r>
          </w:p>
        </w:tc>
      </w:tr>
      <w:tr w:rsidR="00DF27F3" w:rsidRPr="00DF27F3" w14:paraId="2048D680" w14:textId="77777777" w:rsidTr="00DB22E7">
        <w:trPr>
          <w:trHeight w:val="264"/>
          <w:jc w:val="center"/>
        </w:trPr>
        <w:tc>
          <w:tcPr>
            <w:tcW w:w="562" w:type="dxa"/>
          </w:tcPr>
          <w:p w14:paraId="2FF2C191" w14:textId="77777777" w:rsidR="000D0631" w:rsidRPr="00DF27F3" w:rsidRDefault="000D0631" w:rsidP="00E50164">
            <w:pPr>
              <w:ind w:right="-645" w:hanging="645"/>
              <w:jc w:val="center"/>
              <w:rPr>
                <w:color w:val="000000" w:themeColor="text1"/>
              </w:rPr>
            </w:pPr>
            <w:r w:rsidRPr="00DF27F3">
              <w:rPr>
                <w:color w:val="000000" w:themeColor="text1"/>
              </w:rPr>
              <w:t>8</w:t>
            </w:r>
          </w:p>
        </w:tc>
        <w:tc>
          <w:tcPr>
            <w:tcW w:w="1321" w:type="dxa"/>
          </w:tcPr>
          <w:p w14:paraId="0EF8B2B8" w14:textId="36F68E8F" w:rsidR="000D0631" w:rsidRPr="00DF27F3" w:rsidRDefault="000D0631" w:rsidP="00E50164">
            <w:pPr>
              <w:jc w:val="both"/>
              <w:rPr>
                <w:color w:val="000000" w:themeColor="text1"/>
                <w:lang w:val="en-US"/>
              </w:rPr>
            </w:pPr>
            <w:r w:rsidRPr="00DF27F3">
              <w:rPr>
                <w:color w:val="000000" w:themeColor="text1"/>
              </w:rPr>
              <w:t>P</w:t>
            </w:r>
            <w:r w:rsidR="006D1C6D" w:rsidRPr="00DF27F3">
              <w:rPr>
                <w:color w:val="000000" w:themeColor="text1"/>
                <w:lang w:val="en-US"/>
              </w:rPr>
              <w:t>Q</w:t>
            </w:r>
          </w:p>
        </w:tc>
        <w:tc>
          <w:tcPr>
            <w:tcW w:w="3046" w:type="dxa"/>
          </w:tcPr>
          <w:p w14:paraId="75ECE48E" w14:textId="163E7D54" w:rsidR="000D0631" w:rsidRPr="00DF27F3" w:rsidRDefault="006D1C6D" w:rsidP="00E50164">
            <w:pPr>
              <w:jc w:val="both"/>
              <w:rPr>
                <w:color w:val="000000" w:themeColor="text1"/>
                <w:lang w:val="en-US"/>
              </w:rPr>
            </w:pPr>
            <w:r w:rsidRPr="00DF27F3">
              <w:rPr>
                <w:color w:val="000000" w:themeColor="text1"/>
                <w:lang w:val="en-US"/>
              </w:rPr>
              <w:t>0,12</w:t>
            </w:r>
            <w:r w:rsidR="000D0631" w:rsidRPr="00DF27F3">
              <w:rPr>
                <w:color w:val="000000" w:themeColor="text1"/>
              </w:rPr>
              <w:t>-</w:t>
            </w:r>
            <w:r w:rsidRPr="00DF27F3">
              <w:rPr>
                <w:color w:val="000000" w:themeColor="text1"/>
                <w:lang w:val="en-US"/>
              </w:rPr>
              <w:t>0,2</w:t>
            </w:r>
          </w:p>
        </w:tc>
        <w:tc>
          <w:tcPr>
            <w:tcW w:w="4044" w:type="dxa"/>
          </w:tcPr>
          <w:p w14:paraId="1C08FFC5" w14:textId="5AE2FCC8" w:rsidR="000D0631" w:rsidRPr="00DF27F3" w:rsidRDefault="000D0631" w:rsidP="00E50164">
            <w:pPr>
              <w:ind w:hanging="46"/>
              <w:jc w:val="both"/>
              <w:rPr>
                <w:color w:val="000000" w:themeColor="text1"/>
                <w:lang w:val="kk-KZ"/>
              </w:rPr>
            </w:pPr>
            <w:r w:rsidRPr="00DF27F3">
              <w:rPr>
                <w:color w:val="000000" w:themeColor="text1"/>
              </w:rPr>
              <w:t xml:space="preserve">PR </w:t>
            </w:r>
            <w:r w:rsidR="002C2F1D" w:rsidRPr="00DF27F3">
              <w:rPr>
                <w:color w:val="000000" w:themeColor="text1"/>
                <w:lang w:val="kk-KZ"/>
              </w:rPr>
              <w:t>арасындағы интервал</w:t>
            </w:r>
          </w:p>
        </w:tc>
      </w:tr>
      <w:tr w:rsidR="00DF27F3" w:rsidRPr="006E6105" w14:paraId="2F5827DB" w14:textId="77777777" w:rsidTr="00DB22E7">
        <w:trPr>
          <w:trHeight w:val="279"/>
          <w:jc w:val="center"/>
        </w:trPr>
        <w:tc>
          <w:tcPr>
            <w:tcW w:w="562" w:type="dxa"/>
          </w:tcPr>
          <w:p w14:paraId="2559AD3D" w14:textId="77777777" w:rsidR="000D0631" w:rsidRPr="00DF27F3" w:rsidRDefault="000D0631" w:rsidP="00E50164">
            <w:pPr>
              <w:ind w:right="-645" w:hanging="645"/>
              <w:jc w:val="center"/>
              <w:rPr>
                <w:color w:val="000000" w:themeColor="text1"/>
              </w:rPr>
            </w:pPr>
            <w:r w:rsidRPr="00DF27F3">
              <w:rPr>
                <w:color w:val="000000" w:themeColor="text1"/>
              </w:rPr>
              <w:t>9</w:t>
            </w:r>
          </w:p>
        </w:tc>
        <w:tc>
          <w:tcPr>
            <w:tcW w:w="1321" w:type="dxa"/>
          </w:tcPr>
          <w:p w14:paraId="7C57D499" w14:textId="77777777" w:rsidR="000D0631" w:rsidRPr="00DF27F3" w:rsidRDefault="000D0631" w:rsidP="00E50164">
            <w:pPr>
              <w:jc w:val="both"/>
              <w:rPr>
                <w:color w:val="000000" w:themeColor="text1"/>
              </w:rPr>
            </w:pPr>
            <w:r w:rsidRPr="00DF27F3">
              <w:rPr>
                <w:color w:val="000000" w:themeColor="text1"/>
              </w:rPr>
              <w:t>QRS</w:t>
            </w:r>
          </w:p>
        </w:tc>
        <w:tc>
          <w:tcPr>
            <w:tcW w:w="3046" w:type="dxa"/>
          </w:tcPr>
          <w:p w14:paraId="5083F0CF" w14:textId="77777777" w:rsidR="000D0631" w:rsidRPr="00DF27F3" w:rsidRDefault="000D0631" w:rsidP="00E50164">
            <w:pPr>
              <w:jc w:val="both"/>
              <w:rPr>
                <w:color w:val="000000" w:themeColor="text1"/>
              </w:rPr>
            </w:pPr>
            <w:r w:rsidRPr="00DF27F3">
              <w:rPr>
                <w:color w:val="000000" w:themeColor="text1"/>
              </w:rPr>
              <w:t>1-yes, 0-no</w:t>
            </w:r>
          </w:p>
        </w:tc>
        <w:tc>
          <w:tcPr>
            <w:tcW w:w="4044" w:type="dxa"/>
          </w:tcPr>
          <w:p w14:paraId="70BA1F85" w14:textId="3125C0EC" w:rsidR="000D0631" w:rsidRPr="00DF27F3" w:rsidRDefault="000D0631" w:rsidP="00E50164">
            <w:pPr>
              <w:ind w:hanging="46"/>
              <w:jc w:val="both"/>
              <w:rPr>
                <w:color w:val="000000" w:themeColor="text1"/>
              </w:rPr>
            </w:pPr>
            <w:r w:rsidRPr="00DF27F3">
              <w:rPr>
                <w:color w:val="000000" w:themeColor="text1"/>
              </w:rPr>
              <w:t xml:space="preserve">QRS </w:t>
            </w:r>
            <w:r w:rsidR="002C2F1D" w:rsidRPr="00DF27F3">
              <w:rPr>
                <w:color w:val="000000" w:themeColor="text1"/>
                <w:lang w:val="kk-KZ"/>
              </w:rPr>
              <w:t xml:space="preserve">комплексінің өзгерісі </w:t>
            </w:r>
            <w:r w:rsidRPr="00DF27F3">
              <w:rPr>
                <w:color w:val="000000" w:themeColor="text1"/>
              </w:rPr>
              <w:t>(</w:t>
            </w:r>
            <w:r w:rsidR="002C2F1D" w:rsidRPr="00DF27F3">
              <w:rPr>
                <w:color w:val="000000" w:themeColor="text1"/>
                <w:lang w:val="kk-KZ"/>
              </w:rPr>
              <w:t>қалыпты жағдайда</w:t>
            </w:r>
            <w:r w:rsidRPr="00DF27F3">
              <w:rPr>
                <w:color w:val="000000" w:themeColor="text1"/>
              </w:rPr>
              <w:t xml:space="preserve"> </w:t>
            </w:r>
            <w:r w:rsidR="006D1C6D" w:rsidRPr="00DF27F3">
              <w:rPr>
                <w:color w:val="000000" w:themeColor="text1"/>
              </w:rPr>
              <w:t>0,06</w:t>
            </w:r>
            <w:r w:rsidRPr="00DF27F3">
              <w:rPr>
                <w:color w:val="000000" w:themeColor="text1"/>
              </w:rPr>
              <w:t xml:space="preserve"> </w:t>
            </w:r>
            <w:r w:rsidR="002C2F1D" w:rsidRPr="00DF27F3">
              <w:rPr>
                <w:color w:val="000000" w:themeColor="text1"/>
                <w:lang w:val="kk-KZ"/>
              </w:rPr>
              <w:t>дан</w:t>
            </w:r>
            <w:r w:rsidRPr="00DF27F3">
              <w:rPr>
                <w:color w:val="000000" w:themeColor="text1"/>
              </w:rPr>
              <w:t xml:space="preserve"> </w:t>
            </w:r>
            <w:r w:rsidR="006D1C6D" w:rsidRPr="00DF27F3">
              <w:rPr>
                <w:color w:val="000000" w:themeColor="text1"/>
              </w:rPr>
              <w:t xml:space="preserve">1,0 </w:t>
            </w:r>
            <w:r w:rsidRPr="00DF27F3">
              <w:rPr>
                <w:color w:val="000000" w:themeColor="text1"/>
              </w:rPr>
              <w:t>с.</w:t>
            </w:r>
            <w:r w:rsidR="002C2F1D" w:rsidRPr="00DF27F3">
              <w:rPr>
                <w:color w:val="000000" w:themeColor="text1"/>
                <w:lang w:val="kk-KZ"/>
              </w:rPr>
              <w:t xml:space="preserve"> дейін</w:t>
            </w:r>
            <w:r w:rsidRPr="00DF27F3">
              <w:rPr>
                <w:color w:val="000000" w:themeColor="text1"/>
              </w:rPr>
              <w:t>)</w:t>
            </w:r>
          </w:p>
        </w:tc>
      </w:tr>
      <w:tr w:rsidR="00DF27F3" w:rsidRPr="006E6105" w14:paraId="757F70F0" w14:textId="77777777" w:rsidTr="00DB22E7">
        <w:trPr>
          <w:trHeight w:val="264"/>
          <w:jc w:val="center"/>
        </w:trPr>
        <w:tc>
          <w:tcPr>
            <w:tcW w:w="562" w:type="dxa"/>
          </w:tcPr>
          <w:p w14:paraId="63FDBDD2" w14:textId="77777777" w:rsidR="000D0631" w:rsidRPr="00DF27F3" w:rsidRDefault="000D0631" w:rsidP="00E50164">
            <w:pPr>
              <w:ind w:right="-645" w:hanging="645"/>
              <w:jc w:val="center"/>
              <w:rPr>
                <w:color w:val="000000" w:themeColor="text1"/>
              </w:rPr>
            </w:pPr>
            <w:r w:rsidRPr="00DF27F3">
              <w:rPr>
                <w:color w:val="000000" w:themeColor="text1"/>
              </w:rPr>
              <w:t>10</w:t>
            </w:r>
          </w:p>
        </w:tc>
        <w:tc>
          <w:tcPr>
            <w:tcW w:w="1321" w:type="dxa"/>
          </w:tcPr>
          <w:p w14:paraId="18680326" w14:textId="77777777" w:rsidR="000D0631" w:rsidRPr="00DF27F3" w:rsidRDefault="000D0631" w:rsidP="00E50164">
            <w:pPr>
              <w:jc w:val="both"/>
              <w:rPr>
                <w:color w:val="000000" w:themeColor="text1"/>
              </w:rPr>
            </w:pPr>
            <w:r w:rsidRPr="00DF27F3">
              <w:rPr>
                <w:color w:val="000000" w:themeColor="text1"/>
              </w:rPr>
              <w:t>QT</w:t>
            </w:r>
          </w:p>
        </w:tc>
        <w:tc>
          <w:tcPr>
            <w:tcW w:w="3046" w:type="dxa"/>
          </w:tcPr>
          <w:p w14:paraId="694D84D2" w14:textId="77777777" w:rsidR="000D0631" w:rsidRPr="00DF27F3" w:rsidRDefault="000D0631" w:rsidP="00E50164">
            <w:pPr>
              <w:jc w:val="both"/>
              <w:rPr>
                <w:color w:val="000000" w:themeColor="text1"/>
              </w:rPr>
            </w:pPr>
            <w:r w:rsidRPr="00DF27F3">
              <w:rPr>
                <w:color w:val="000000" w:themeColor="text1"/>
              </w:rPr>
              <w:t>Numeric value</w:t>
            </w:r>
          </w:p>
        </w:tc>
        <w:tc>
          <w:tcPr>
            <w:tcW w:w="4044" w:type="dxa"/>
          </w:tcPr>
          <w:p w14:paraId="5DED5915" w14:textId="392528F3" w:rsidR="000D0631" w:rsidRPr="00DF27F3" w:rsidRDefault="000D0631" w:rsidP="00E50164">
            <w:pPr>
              <w:ind w:hanging="46"/>
              <w:jc w:val="both"/>
              <w:rPr>
                <w:color w:val="000000" w:themeColor="text1"/>
              </w:rPr>
            </w:pPr>
            <w:r w:rsidRPr="00DF27F3">
              <w:rPr>
                <w:color w:val="000000" w:themeColor="text1"/>
              </w:rPr>
              <w:t xml:space="preserve">QT </w:t>
            </w:r>
            <w:r w:rsidR="002C2F1D" w:rsidRPr="00DF27F3">
              <w:rPr>
                <w:color w:val="000000" w:themeColor="text1"/>
                <w:lang w:val="kk-KZ"/>
              </w:rPr>
              <w:t xml:space="preserve">арасындағы интервал </w:t>
            </w:r>
            <w:r w:rsidRPr="00DF27F3">
              <w:rPr>
                <w:color w:val="000000" w:themeColor="text1"/>
              </w:rPr>
              <w:t>(</w:t>
            </w:r>
            <w:r w:rsidR="006D1C6D" w:rsidRPr="00DF27F3">
              <w:rPr>
                <w:color w:val="000000" w:themeColor="text1"/>
              </w:rPr>
              <w:t>0,42</w:t>
            </w:r>
            <w:r w:rsidRPr="00DF27F3">
              <w:rPr>
                <w:color w:val="000000" w:themeColor="text1"/>
              </w:rPr>
              <w:t>с.</w:t>
            </w:r>
            <w:r w:rsidR="002C2F1D" w:rsidRPr="00DF27F3">
              <w:rPr>
                <w:color w:val="000000" w:themeColor="text1"/>
                <w:lang w:val="kk-KZ"/>
              </w:rPr>
              <w:t xml:space="preserve"> дейін</w:t>
            </w:r>
            <w:r w:rsidRPr="00DF27F3">
              <w:rPr>
                <w:color w:val="000000" w:themeColor="text1"/>
              </w:rPr>
              <w:t>)</w:t>
            </w:r>
          </w:p>
        </w:tc>
      </w:tr>
      <w:tr w:rsidR="00DF27F3" w:rsidRPr="00DF27F3" w14:paraId="5C4AB165" w14:textId="77777777" w:rsidTr="00DB22E7">
        <w:trPr>
          <w:trHeight w:val="264"/>
          <w:jc w:val="center"/>
        </w:trPr>
        <w:tc>
          <w:tcPr>
            <w:tcW w:w="562" w:type="dxa"/>
          </w:tcPr>
          <w:p w14:paraId="351CA01F" w14:textId="77777777" w:rsidR="000D0631" w:rsidRPr="00DF27F3" w:rsidRDefault="000D0631" w:rsidP="00E50164">
            <w:pPr>
              <w:ind w:right="-645" w:hanging="645"/>
              <w:jc w:val="center"/>
              <w:rPr>
                <w:color w:val="000000" w:themeColor="text1"/>
              </w:rPr>
            </w:pPr>
            <w:r w:rsidRPr="00DF27F3">
              <w:rPr>
                <w:color w:val="000000" w:themeColor="text1"/>
              </w:rPr>
              <w:t>11</w:t>
            </w:r>
          </w:p>
        </w:tc>
        <w:tc>
          <w:tcPr>
            <w:tcW w:w="1321" w:type="dxa"/>
          </w:tcPr>
          <w:p w14:paraId="2637A5B2" w14:textId="77777777" w:rsidR="000D0631" w:rsidRPr="00DF27F3" w:rsidRDefault="000D0631" w:rsidP="00E50164">
            <w:pPr>
              <w:jc w:val="both"/>
              <w:rPr>
                <w:color w:val="000000" w:themeColor="text1"/>
              </w:rPr>
            </w:pPr>
            <w:r w:rsidRPr="00DF27F3">
              <w:rPr>
                <w:color w:val="000000" w:themeColor="text1"/>
              </w:rPr>
              <w:t>slope</w:t>
            </w:r>
          </w:p>
        </w:tc>
        <w:tc>
          <w:tcPr>
            <w:tcW w:w="3046" w:type="dxa"/>
          </w:tcPr>
          <w:p w14:paraId="3FDC6EBD" w14:textId="77777777" w:rsidR="000D0631" w:rsidRPr="00DF27F3" w:rsidRDefault="000D0631" w:rsidP="00E50164">
            <w:pPr>
              <w:jc w:val="both"/>
              <w:rPr>
                <w:color w:val="000000" w:themeColor="text1"/>
              </w:rPr>
            </w:pPr>
            <w:r w:rsidRPr="00DF27F3">
              <w:rPr>
                <w:color w:val="000000" w:themeColor="text1"/>
              </w:rPr>
              <w:t>1-upsloping, 2-flat, 3-downsloping</w:t>
            </w:r>
          </w:p>
        </w:tc>
        <w:tc>
          <w:tcPr>
            <w:tcW w:w="4044" w:type="dxa"/>
          </w:tcPr>
          <w:p w14:paraId="069110AC" w14:textId="77777777" w:rsidR="000D0631" w:rsidRPr="00DF27F3" w:rsidRDefault="000D0631" w:rsidP="00E50164">
            <w:pPr>
              <w:ind w:hanging="46"/>
              <w:jc w:val="both"/>
              <w:rPr>
                <w:color w:val="000000" w:themeColor="text1"/>
                <w:lang w:val="en-US"/>
              </w:rPr>
            </w:pPr>
            <w:r w:rsidRPr="00DF27F3">
              <w:rPr>
                <w:color w:val="000000" w:themeColor="text1"/>
                <w:lang w:val="en-US"/>
              </w:rPr>
              <w:t xml:space="preserve">the slope of the peak exercise ST segment </w:t>
            </w:r>
          </w:p>
          <w:p w14:paraId="063938F5" w14:textId="0AFDB8EF" w:rsidR="000D0631" w:rsidRPr="006E6105" w:rsidRDefault="000D0631" w:rsidP="00E50164">
            <w:pPr>
              <w:ind w:hanging="46"/>
              <w:jc w:val="both"/>
              <w:rPr>
                <w:color w:val="000000" w:themeColor="text1"/>
                <w:lang w:val="en-US"/>
              </w:rPr>
            </w:pPr>
            <w:r w:rsidRPr="006E6105">
              <w:rPr>
                <w:color w:val="000000" w:themeColor="text1"/>
                <w:lang w:val="en-US"/>
              </w:rPr>
              <w:t>(</w:t>
            </w:r>
            <w:r w:rsidR="002C2F1D" w:rsidRPr="00DF27F3">
              <w:rPr>
                <w:color w:val="000000" w:themeColor="text1"/>
              </w:rPr>
              <w:t>жүктеме</w:t>
            </w:r>
            <w:r w:rsidR="002C2F1D" w:rsidRPr="006E6105">
              <w:rPr>
                <w:color w:val="000000" w:themeColor="text1"/>
                <w:lang w:val="en-US"/>
              </w:rPr>
              <w:t xml:space="preserve"> </w:t>
            </w:r>
            <w:r w:rsidR="002C2F1D" w:rsidRPr="00DF27F3">
              <w:rPr>
                <w:color w:val="000000" w:themeColor="text1"/>
              </w:rPr>
              <w:t>кезіндегі</w:t>
            </w:r>
            <w:r w:rsidR="002C2F1D" w:rsidRPr="006E6105">
              <w:rPr>
                <w:color w:val="000000" w:themeColor="text1"/>
                <w:lang w:val="en-US"/>
              </w:rPr>
              <w:t xml:space="preserve"> </w:t>
            </w:r>
            <w:r w:rsidR="002C2F1D" w:rsidRPr="00DF27F3">
              <w:rPr>
                <w:color w:val="000000" w:themeColor="text1"/>
              </w:rPr>
              <w:t>ең</w:t>
            </w:r>
            <w:r w:rsidR="002C2F1D" w:rsidRPr="006E6105">
              <w:rPr>
                <w:color w:val="000000" w:themeColor="text1"/>
                <w:lang w:val="en-US"/>
              </w:rPr>
              <w:t xml:space="preserve"> </w:t>
            </w:r>
            <w:r w:rsidR="002C2F1D" w:rsidRPr="00DF27F3">
              <w:rPr>
                <w:color w:val="000000" w:themeColor="text1"/>
              </w:rPr>
              <w:t>жоғары</w:t>
            </w:r>
            <w:r w:rsidR="002C2F1D" w:rsidRPr="006E6105">
              <w:rPr>
                <w:color w:val="000000" w:themeColor="text1"/>
                <w:lang w:val="en-US"/>
              </w:rPr>
              <w:t xml:space="preserve"> ST </w:t>
            </w:r>
            <w:r w:rsidR="002C2F1D" w:rsidRPr="00DF27F3">
              <w:rPr>
                <w:color w:val="000000" w:themeColor="text1"/>
              </w:rPr>
              <w:t>сегменті</w:t>
            </w:r>
            <w:r w:rsidRPr="006E6105">
              <w:rPr>
                <w:color w:val="000000" w:themeColor="text1"/>
                <w:lang w:val="en-US"/>
              </w:rPr>
              <w:t>)</w:t>
            </w:r>
          </w:p>
        </w:tc>
      </w:tr>
      <w:tr w:rsidR="00DF27F3" w:rsidRPr="00DF27F3" w14:paraId="24EABE36" w14:textId="77777777" w:rsidTr="00DB22E7">
        <w:trPr>
          <w:trHeight w:val="279"/>
          <w:jc w:val="center"/>
        </w:trPr>
        <w:tc>
          <w:tcPr>
            <w:tcW w:w="562" w:type="dxa"/>
          </w:tcPr>
          <w:p w14:paraId="388457D8" w14:textId="77777777" w:rsidR="000D0631" w:rsidRPr="00DF27F3" w:rsidRDefault="000D0631" w:rsidP="00E50164">
            <w:pPr>
              <w:ind w:right="-645" w:hanging="645"/>
              <w:jc w:val="center"/>
              <w:rPr>
                <w:color w:val="000000" w:themeColor="text1"/>
              </w:rPr>
            </w:pPr>
            <w:r w:rsidRPr="00DF27F3">
              <w:rPr>
                <w:color w:val="000000" w:themeColor="text1"/>
              </w:rPr>
              <w:t>12</w:t>
            </w:r>
          </w:p>
        </w:tc>
        <w:tc>
          <w:tcPr>
            <w:tcW w:w="1321" w:type="dxa"/>
          </w:tcPr>
          <w:p w14:paraId="482ABF60" w14:textId="77777777" w:rsidR="000D0631" w:rsidRPr="00DF27F3" w:rsidRDefault="000D0631" w:rsidP="00E50164">
            <w:pPr>
              <w:jc w:val="both"/>
              <w:rPr>
                <w:color w:val="000000" w:themeColor="text1"/>
              </w:rPr>
            </w:pPr>
            <w:r w:rsidRPr="00DF27F3">
              <w:rPr>
                <w:color w:val="000000" w:themeColor="text1"/>
              </w:rPr>
              <w:t>ca</w:t>
            </w:r>
          </w:p>
        </w:tc>
        <w:tc>
          <w:tcPr>
            <w:tcW w:w="3046" w:type="dxa"/>
          </w:tcPr>
          <w:p w14:paraId="2AFCB1C6" w14:textId="77777777" w:rsidR="000D0631" w:rsidRPr="00DF27F3" w:rsidRDefault="000D0631" w:rsidP="00E50164">
            <w:pPr>
              <w:jc w:val="both"/>
              <w:rPr>
                <w:color w:val="000000" w:themeColor="text1"/>
              </w:rPr>
            </w:pPr>
            <w:r w:rsidRPr="00DF27F3">
              <w:rPr>
                <w:color w:val="000000" w:themeColor="text1"/>
              </w:rPr>
              <w:t>&gt;3</w:t>
            </w:r>
          </w:p>
        </w:tc>
        <w:tc>
          <w:tcPr>
            <w:tcW w:w="4044" w:type="dxa"/>
          </w:tcPr>
          <w:p w14:paraId="3B3CC1FC" w14:textId="504F949A" w:rsidR="000D0631" w:rsidRPr="00DF27F3" w:rsidRDefault="000D0631" w:rsidP="00E50164">
            <w:pPr>
              <w:ind w:hanging="46"/>
              <w:jc w:val="both"/>
              <w:rPr>
                <w:color w:val="000000" w:themeColor="text1"/>
                <w:lang w:val="en-US"/>
              </w:rPr>
            </w:pPr>
            <w:r w:rsidRPr="00DF27F3">
              <w:rPr>
                <w:color w:val="000000" w:themeColor="text1"/>
                <w:lang w:val="en-US"/>
              </w:rPr>
              <w:t>the amount of increase in the ejection fraction (</w:t>
            </w:r>
            <w:r w:rsidR="002C2F1D" w:rsidRPr="00DF27F3">
              <w:rPr>
                <w:color w:val="000000" w:themeColor="text1"/>
                <w:lang w:val="kk-KZ"/>
              </w:rPr>
              <w:t>босату</w:t>
            </w:r>
            <w:r w:rsidR="002C2F1D" w:rsidRPr="006E6105">
              <w:rPr>
                <w:color w:val="000000" w:themeColor="text1"/>
                <w:lang w:val="en-US"/>
              </w:rPr>
              <w:t xml:space="preserve"> </w:t>
            </w:r>
            <w:r w:rsidR="002C2F1D" w:rsidRPr="00DF27F3">
              <w:rPr>
                <w:color w:val="000000" w:themeColor="text1"/>
              </w:rPr>
              <w:t>фракциялардың</w:t>
            </w:r>
            <w:r w:rsidR="002C2F1D" w:rsidRPr="006E6105">
              <w:rPr>
                <w:color w:val="000000" w:themeColor="text1"/>
                <w:lang w:val="en-US"/>
              </w:rPr>
              <w:t xml:space="preserve"> </w:t>
            </w:r>
            <w:r w:rsidR="002C2F1D" w:rsidRPr="00DF27F3">
              <w:rPr>
                <w:color w:val="000000" w:themeColor="text1"/>
              </w:rPr>
              <w:t>өсу</w:t>
            </w:r>
            <w:r w:rsidR="002C2F1D" w:rsidRPr="006E6105">
              <w:rPr>
                <w:color w:val="000000" w:themeColor="text1"/>
                <w:lang w:val="en-US"/>
              </w:rPr>
              <w:t xml:space="preserve"> </w:t>
            </w:r>
            <w:r w:rsidR="002C2F1D" w:rsidRPr="00DF27F3">
              <w:rPr>
                <w:color w:val="000000" w:themeColor="text1"/>
              </w:rPr>
              <w:t>мөлшері</w:t>
            </w:r>
            <w:r w:rsidRPr="00DF27F3">
              <w:rPr>
                <w:color w:val="000000" w:themeColor="text1"/>
                <w:lang w:val="en-US"/>
              </w:rPr>
              <w:t>)</w:t>
            </w:r>
          </w:p>
        </w:tc>
      </w:tr>
      <w:tr w:rsidR="000D0631" w:rsidRPr="00DF27F3" w14:paraId="2A348AE3" w14:textId="77777777" w:rsidTr="00DB22E7">
        <w:trPr>
          <w:trHeight w:val="279"/>
          <w:jc w:val="center"/>
        </w:trPr>
        <w:tc>
          <w:tcPr>
            <w:tcW w:w="562" w:type="dxa"/>
          </w:tcPr>
          <w:p w14:paraId="5C8FD30A" w14:textId="77777777" w:rsidR="000D0631" w:rsidRPr="00DF27F3" w:rsidRDefault="000D0631" w:rsidP="00E50164">
            <w:pPr>
              <w:ind w:right="-645" w:hanging="645"/>
              <w:jc w:val="center"/>
              <w:rPr>
                <w:color w:val="000000" w:themeColor="text1"/>
              </w:rPr>
            </w:pPr>
            <w:r w:rsidRPr="00DF27F3">
              <w:rPr>
                <w:color w:val="000000" w:themeColor="text1"/>
              </w:rPr>
              <w:t>13</w:t>
            </w:r>
          </w:p>
        </w:tc>
        <w:tc>
          <w:tcPr>
            <w:tcW w:w="1321" w:type="dxa"/>
          </w:tcPr>
          <w:p w14:paraId="14A01408" w14:textId="6C59A51E" w:rsidR="000D0631" w:rsidRPr="00DF27F3" w:rsidRDefault="002C737A" w:rsidP="00E50164">
            <w:pPr>
              <w:jc w:val="both"/>
              <w:rPr>
                <w:color w:val="000000" w:themeColor="text1"/>
                <w:lang w:val="en-US"/>
              </w:rPr>
            </w:pPr>
            <w:r w:rsidRPr="00DF27F3">
              <w:rPr>
                <w:color w:val="000000" w:themeColor="text1"/>
                <w:lang w:val="en-US"/>
              </w:rPr>
              <w:t>Ishem</w:t>
            </w:r>
          </w:p>
        </w:tc>
        <w:tc>
          <w:tcPr>
            <w:tcW w:w="3046" w:type="dxa"/>
          </w:tcPr>
          <w:p w14:paraId="5C2D31E0" w14:textId="524F410F" w:rsidR="000D0631" w:rsidRPr="00DF27F3" w:rsidRDefault="004E5835" w:rsidP="00E50164">
            <w:pPr>
              <w:jc w:val="both"/>
              <w:rPr>
                <w:color w:val="000000" w:themeColor="text1"/>
                <w:lang w:val="en-US"/>
              </w:rPr>
            </w:pPr>
            <w:r w:rsidRPr="00DF27F3">
              <w:rPr>
                <w:color w:val="000000" w:themeColor="text1"/>
                <w:lang w:val="en-US"/>
              </w:rPr>
              <w:t>0</w:t>
            </w:r>
            <w:r w:rsidR="000D0631" w:rsidRPr="00DF27F3">
              <w:rPr>
                <w:color w:val="000000" w:themeColor="text1"/>
                <w:lang w:val="en-US"/>
              </w:rPr>
              <w:t xml:space="preserve">-normal, </w:t>
            </w:r>
            <w:r w:rsidRPr="00DF27F3">
              <w:rPr>
                <w:color w:val="000000" w:themeColor="text1"/>
                <w:lang w:val="en-US"/>
              </w:rPr>
              <w:t>1</w:t>
            </w:r>
            <w:r w:rsidR="000D0631" w:rsidRPr="00DF27F3">
              <w:rPr>
                <w:color w:val="000000" w:themeColor="text1"/>
                <w:lang w:val="en-US"/>
              </w:rPr>
              <w:t xml:space="preserve">-fixed defect, </w:t>
            </w:r>
            <w:r w:rsidRPr="00DF27F3">
              <w:rPr>
                <w:color w:val="000000" w:themeColor="text1"/>
                <w:lang w:val="en-US"/>
              </w:rPr>
              <w:t>2</w:t>
            </w:r>
            <w:r w:rsidR="000D0631" w:rsidRPr="00DF27F3">
              <w:rPr>
                <w:color w:val="000000" w:themeColor="text1"/>
                <w:lang w:val="en-US"/>
              </w:rPr>
              <w:t>-reversable defect</w:t>
            </w:r>
          </w:p>
        </w:tc>
        <w:tc>
          <w:tcPr>
            <w:tcW w:w="4044" w:type="dxa"/>
          </w:tcPr>
          <w:p w14:paraId="4CDF3657" w14:textId="757BA745" w:rsidR="000D0631" w:rsidRPr="00DF27F3" w:rsidRDefault="002C737A" w:rsidP="00E50164">
            <w:pPr>
              <w:ind w:hanging="46"/>
              <w:jc w:val="both"/>
              <w:rPr>
                <w:color w:val="000000" w:themeColor="text1"/>
                <w:lang w:val="kk-KZ"/>
              </w:rPr>
            </w:pPr>
            <w:r w:rsidRPr="00DF27F3">
              <w:rPr>
                <w:color w:val="000000" w:themeColor="text1"/>
                <w:lang w:val="en-US"/>
              </w:rPr>
              <w:t>Ishemiya</w:t>
            </w:r>
          </w:p>
        </w:tc>
      </w:tr>
    </w:tbl>
    <w:p w14:paraId="3CC0F3CB" w14:textId="77777777" w:rsidR="000D0631" w:rsidRPr="00DF27F3" w:rsidRDefault="000D0631" w:rsidP="00E50164">
      <w:pPr>
        <w:ind w:firstLine="708"/>
        <w:jc w:val="both"/>
        <w:rPr>
          <w:color w:val="000000" w:themeColor="text1"/>
        </w:rPr>
      </w:pPr>
    </w:p>
    <w:p w14:paraId="5155779B" w14:textId="3EFD64E8" w:rsidR="000D0631" w:rsidRPr="00DF27F3" w:rsidRDefault="00A50A60" w:rsidP="00E50164">
      <w:pPr>
        <w:ind w:firstLine="708"/>
        <w:jc w:val="both"/>
        <w:rPr>
          <w:color w:val="000000" w:themeColor="text1"/>
          <w:sz w:val="28"/>
          <w:szCs w:val="28"/>
        </w:rPr>
      </w:pPr>
      <w:r w:rsidRPr="00DF27F3">
        <w:rPr>
          <w:color w:val="000000" w:themeColor="text1"/>
          <w:sz w:val="28"/>
          <w:szCs w:val="28"/>
        </w:rPr>
        <w:t>1.4.2.1</w:t>
      </w:r>
      <w:r w:rsidRPr="00DF27F3">
        <w:rPr>
          <w:color w:val="000000" w:themeColor="text1"/>
          <w:sz w:val="28"/>
          <w:szCs w:val="28"/>
          <w:lang w:val="kk-KZ"/>
        </w:rPr>
        <w:t>-</w:t>
      </w:r>
      <w:r w:rsidRPr="00DF27F3">
        <w:rPr>
          <w:color w:val="000000" w:themeColor="text1"/>
          <w:sz w:val="28"/>
          <w:szCs w:val="28"/>
        </w:rPr>
        <w:t>с</w:t>
      </w:r>
      <w:r w:rsidRPr="00DF27F3">
        <w:rPr>
          <w:color w:val="000000" w:themeColor="text1"/>
          <w:sz w:val="28"/>
          <w:szCs w:val="28"/>
          <w:lang w:val="kk-KZ"/>
        </w:rPr>
        <w:t>уреттегі</w:t>
      </w:r>
      <w:r w:rsidRPr="00DF27F3">
        <w:rPr>
          <w:color w:val="000000" w:themeColor="text1"/>
          <w:sz w:val="28"/>
          <w:szCs w:val="28"/>
        </w:rPr>
        <w:t xml:space="preserve"> </w:t>
      </w:r>
      <w:r w:rsidRPr="00DF27F3">
        <w:rPr>
          <w:color w:val="000000" w:themeColor="text1"/>
          <w:sz w:val="28"/>
          <w:szCs w:val="28"/>
          <w:lang w:val="kk-KZ"/>
        </w:rPr>
        <w:t>н</w:t>
      </w:r>
      <w:r w:rsidRPr="00DF27F3">
        <w:rPr>
          <w:color w:val="000000" w:themeColor="text1"/>
          <w:sz w:val="28"/>
          <w:szCs w:val="28"/>
        </w:rPr>
        <w:t>егізгі диагональдағы графиктер классификация көрсеткішімен (жүрек ауруының болуы немесе болмауы) салыстырғанда әрбір атрибуттың гистограммасы болып табылады.</w:t>
      </w:r>
      <w:r w:rsidR="000D0631" w:rsidRPr="00DF27F3">
        <w:rPr>
          <w:color w:val="000000" w:themeColor="text1"/>
          <w:sz w:val="28"/>
          <w:szCs w:val="28"/>
        </w:rPr>
        <w:t xml:space="preserve"> </w:t>
      </w:r>
      <w:r w:rsidRPr="00DF27F3">
        <w:rPr>
          <w:color w:val="000000" w:themeColor="text1"/>
          <w:sz w:val="28"/>
          <w:szCs w:val="28"/>
        </w:rPr>
        <w:t>Негізгі диагональда</w:t>
      </w:r>
      <w:r w:rsidRPr="00DF27F3">
        <w:rPr>
          <w:color w:val="000000" w:themeColor="text1"/>
          <w:sz w:val="28"/>
          <w:szCs w:val="28"/>
          <w:lang w:val="kk-KZ"/>
        </w:rPr>
        <w:t xml:space="preserve"> орналаспаған</w:t>
      </w:r>
      <w:r w:rsidRPr="00DF27F3">
        <w:rPr>
          <w:color w:val="000000" w:themeColor="text1"/>
          <w:sz w:val="28"/>
          <w:szCs w:val="28"/>
        </w:rPr>
        <w:t xml:space="preserve"> графиктер идентификаторларға сәйкес екі түрлі атрибут арасындағы корреляцияны көрсетеді:</w:t>
      </w:r>
    </w:p>
    <w:p w14:paraId="56DA4C60" w14:textId="53043286" w:rsidR="000D0631" w:rsidRPr="00DF27F3" w:rsidRDefault="000D0631"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 xml:space="preserve">Р </w:t>
      </w:r>
      <w:r w:rsidR="00A50A60" w:rsidRPr="00DF27F3">
        <w:rPr>
          <w:color w:val="000000" w:themeColor="text1"/>
          <w:sz w:val="28"/>
          <w:szCs w:val="28"/>
          <w:lang w:val="kk-KZ"/>
        </w:rPr>
        <w:t>тісшесі</w:t>
      </w:r>
      <w:r w:rsidRPr="00DF27F3">
        <w:rPr>
          <w:color w:val="000000" w:themeColor="text1"/>
          <w:sz w:val="28"/>
          <w:szCs w:val="28"/>
        </w:rPr>
        <w:t>;</w:t>
      </w:r>
    </w:p>
    <w:p w14:paraId="0FB0DB44" w14:textId="33F08DBD" w:rsidR="000D0631" w:rsidRPr="00DF27F3" w:rsidRDefault="000D0631"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Electrical activity of the heart (</w:t>
      </w:r>
      <w:r w:rsidR="00A50A60" w:rsidRPr="00DF27F3">
        <w:rPr>
          <w:color w:val="000000" w:themeColor="text1"/>
          <w:sz w:val="28"/>
          <w:szCs w:val="28"/>
          <w:lang w:val="kk-KZ"/>
        </w:rPr>
        <w:t>жүректің электрлік белсенділігі</w:t>
      </w:r>
      <w:r w:rsidRPr="00DF27F3">
        <w:rPr>
          <w:color w:val="000000" w:themeColor="text1"/>
          <w:sz w:val="28"/>
          <w:szCs w:val="28"/>
        </w:rPr>
        <w:t>);</w:t>
      </w:r>
    </w:p>
    <w:p w14:paraId="0ED871C2" w14:textId="5732A819" w:rsidR="000D0631" w:rsidRPr="00DF27F3" w:rsidRDefault="000D0631"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lastRenderedPageBreak/>
        <w:t>Transmembrane potential of the myocardium (</w:t>
      </w:r>
      <w:r w:rsidR="00A50A60" w:rsidRPr="00DF27F3">
        <w:rPr>
          <w:color w:val="000000" w:themeColor="text1"/>
          <w:sz w:val="28"/>
          <w:szCs w:val="28"/>
        </w:rPr>
        <w:t>Миокардтың трансмембраналық потенциалы</w:t>
      </w:r>
      <w:r w:rsidRPr="00DF27F3">
        <w:rPr>
          <w:color w:val="000000" w:themeColor="text1"/>
          <w:sz w:val="28"/>
          <w:szCs w:val="28"/>
        </w:rPr>
        <w:t>);</w:t>
      </w:r>
    </w:p>
    <w:p w14:paraId="2090DFD8" w14:textId="3D67D94A" w:rsidR="000D0631" w:rsidRPr="00DF27F3" w:rsidRDefault="000D0631"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ST depression to rest (</w:t>
      </w:r>
      <w:r w:rsidR="00A50A60" w:rsidRPr="00DF27F3">
        <w:rPr>
          <w:color w:val="000000" w:themeColor="text1"/>
          <w:sz w:val="28"/>
          <w:szCs w:val="28"/>
        </w:rPr>
        <w:t>d тыныштықта</w:t>
      </w:r>
      <w:r w:rsidR="00A50A60" w:rsidRPr="00DF27F3">
        <w:rPr>
          <w:color w:val="000000" w:themeColor="text1"/>
          <w:sz w:val="28"/>
          <w:szCs w:val="28"/>
          <w:lang w:val="kk-KZ"/>
        </w:rPr>
        <w:t xml:space="preserve">, </w:t>
      </w:r>
      <w:r w:rsidR="00A50A60" w:rsidRPr="00DF27F3">
        <w:rPr>
          <w:color w:val="000000" w:themeColor="text1"/>
          <w:sz w:val="28"/>
          <w:szCs w:val="28"/>
        </w:rPr>
        <w:t>ST депрессиясы</w:t>
      </w:r>
      <w:r w:rsidRPr="00DF27F3">
        <w:rPr>
          <w:color w:val="000000" w:themeColor="text1"/>
          <w:sz w:val="28"/>
          <w:szCs w:val="28"/>
        </w:rPr>
        <w:t>);</w:t>
      </w:r>
    </w:p>
    <w:p w14:paraId="70E81611" w14:textId="603BB938" w:rsidR="000D0631" w:rsidRPr="00DF27F3" w:rsidRDefault="000D0631"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T-</w:t>
      </w:r>
      <w:r w:rsidR="00A50A60" w:rsidRPr="00DF27F3">
        <w:rPr>
          <w:color w:val="000000" w:themeColor="text1"/>
          <w:sz w:val="28"/>
          <w:szCs w:val="28"/>
          <w:lang w:val="kk-KZ"/>
        </w:rPr>
        <w:t>тісше</w:t>
      </w:r>
      <w:r w:rsidRPr="00DF27F3">
        <w:rPr>
          <w:color w:val="000000" w:themeColor="text1"/>
          <w:sz w:val="28"/>
          <w:szCs w:val="28"/>
        </w:rPr>
        <w:t xml:space="preserve"> (160 миллисекунд);</w:t>
      </w:r>
    </w:p>
    <w:p w14:paraId="12A377A6" w14:textId="7F0BEE00" w:rsidR="000D0631" w:rsidRPr="00DF27F3" w:rsidRDefault="00BC28D2"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0,03&lt;</w:t>
      </w:r>
      <w:r w:rsidR="000D0631" w:rsidRPr="00DF27F3">
        <w:rPr>
          <w:color w:val="000000" w:themeColor="text1"/>
          <w:sz w:val="28"/>
          <w:szCs w:val="28"/>
        </w:rPr>
        <w:t>ST &gt;</w:t>
      </w:r>
      <w:r w:rsidRPr="00DF27F3">
        <w:rPr>
          <w:color w:val="000000" w:themeColor="text1"/>
          <w:sz w:val="28"/>
          <w:szCs w:val="28"/>
        </w:rPr>
        <w:t>120</w:t>
      </w:r>
      <w:r w:rsidR="000D0631" w:rsidRPr="00DF27F3">
        <w:rPr>
          <w:color w:val="000000" w:themeColor="text1"/>
          <w:sz w:val="28"/>
          <w:szCs w:val="28"/>
        </w:rPr>
        <w:t xml:space="preserve"> миллисекунд</w:t>
      </w:r>
      <w:r w:rsidR="00A50A60" w:rsidRPr="00DF27F3">
        <w:rPr>
          <w:color w:val="000000" w:themeColor="text1"/>
          <w:sz w:val="28"/>
          <w:szCs w:val="28"/>
          <w:lang w:val="kk-KZ"/>
        </w:rPr>
        <w:t>, интервалы</w:t>
      </w:r>
      <w:r w:rsidR="000D0631" w:rsidRPr="00DF27F3">
        <w:rPr>
          <w:color w:val="000000" w:themeColor="text1"/>
          <w:sz w:val="28"/>
          <w:szCs w:val="28"/>
        </w:rPr>
        <w:t>;</w:t>
      </w:r>
    </w:p>
    <w:p w14:paraId="2431DD52" w14:textId="242CDD98" w:rsidR="000D0631" w:rsidRPr="006E6105" w:rsidRDefault="00A50A60" w:rsidP="00E50164">
      <w:pPr>
        <w:pStyle w:val="aff0"/>
        <w:numPr>
          <w:ilvl w:val="0"/>
          <w:numId w:val="12"/>
        </w:numPr>
        <w:tabs>
          <w:tab w:val="left" w:pos="720"/>
        </w:tabs>
        <w:jc w:val="both"/>
        <w:rPr>
          <w:color w:val="000000" w:themeColor="text1"/>
          <w:sz w:val="28"/>
          <w:szCs w:val="28"/>
          <w:lang w:val="ru-RU"/>
        </w:rPr>
      </w:pPr>
      <w:r w:rsidRPr="006E6105">
        <w:rPr>
          <w:color w:val="000000" w:themeColor="text1"/>
          <w:sz w:val="28"/>
          <w:szCs w:val="28"/>
          <w:lang w:val="ru-RU"/>
        </w:rPr>
        <w:t xml:space="preserve">жоғарғы </w:t>
      </w:r>
      <w:r w:rsidRPr="00DF27F3">
        <w:rPr>
          <w:color w:val="000000" w:themeColor="text1"/>
          <w:sz w:val="28"/>
          <w:szCs w:val="28"/>
        </w:rPr>
        <w:t>RR</w:t>
      </w:r>
      <w:r w:rsidRPr="006E6105">
        <w:rPr>
          <w:color w:val="000000" w:themeColor="text1"/>
          <w:sz w:val="28"/>
          <w:szCs w:val="28"/>
          <w:lang w:val="ru-RU"/>
        </w:rPr>
        <w:t xml:space="preserve"> нүктелері арасындағы интервал </w:t>
      </w:r>
      <w:r w:rsidR="00BC28D2" w:rsidRPr="00DF27F3">
        <w:rPr>
          <w:color w:val="000000" w:themeColor="text1"/>
          <w:sz w:val="28"/>
          <w:szCs w:val="28"/>
          <w:lang w:val="ru-RU"/>
        </w:rPr>
        <w:t>(0,75-1,0</w:t>
      </w:r>
      <w:r w:rsidR="00BC28D2" w:rsidRPr="00DF27F3">
        <w:rPr>
          <w:color w:val="000000" w:themeColor="text1"/>
          <w:sz w:val="28"/>
          <w:szCs w:val="28"/>
          <w:lang w:val="kk-KZ"/>
        </w:rPr>
        <w:t>сек</w:t>
      </w:r>
      <w:r w:rsidR="00BC28D2" w:rsidRPr="00DF27F3">
        <w:rPr>
          <w:color w:val="000000" w:themeColor="text1"/>
          <w:sz w:val="28"/>
          <w:szCs w:val="28"/>
          <w:lang w:val="ru-RU"/>
        </w:rPr>
        <w:t>)</w:t>
      </w:r>
      <w:r w:rsidR="000D0631" w:rsidRPr="006E6105">
        <w:rPr>
          <w:color w:val="000000" w:themeColor="text1"/>
          <w:sz w:val="28"/>
          <w:szCs w:val="28"/>
          <w:lang w:val="ru-RU"/>
        </w:rPr>
        <w:t>;</w:t>
      </w:r>
    </w:p>
    <w:p w14:paraId="2804473E" w14:textId="29A4D906" w:rsidR="000D0631" w:rsidRPr="00DF27F3" w:rsidRDefault="000D0631"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P</w:t>
      </w:r>
      <w:r w:rsidR="00C131AB" w:rsidRPr="00DF27F3">
        <w:rPr>
          <w:color w:val="000000" w:themeColor="text1"/>
          <w:sz w:val="28"/>
          <w:szCs w:val="28"/>
        </w:rPr>
        <w:t>Q</w:t>
      </w:r>
      <w:r w:rsidRPr="00DF27F3">
        <w:rPr>
          <w:color w:val="000000" w:themeColor="text1"/>
          <w:sz w:val="28"/>
          <w:szCs w:val="28"/>
        </w:rPr>
        <w:t xml:space="preserve"> </w:t>
      </w:r>
      <w:r w:rsidR="00A50A60" w:rsidRPr="00DF27F3">
        <w:rPr>
          <w:color w:val="000000" w:themeColor="text1"/>
          <w:sz w:val="28"/>
          <w:szCs w:val="28"/>
          <w:lang w:val="kk-KZ"/>
        </w:rPr>
        <w:t>аралығы</w:t>
      </w:r>
      <w:r w:rsidRPr="00DF27F3">
        <w:rPr>
          <w:color w:val="000000" w:themeColor="text1"/>
          <w:sz w:val="28"/>
          <w:szCs w:val="28"/>
        </w:rPr>
        <w:t>;</w:t>
      </w:r>
    </w:p>
    <w:p w14:paraId="472DCEB2" w14:textId="2BBF342D" w:rsidR="000D0631" w:rsidRPr="00DF27F3" w:rsidRDefault="00A50A60"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QRS кешенінің өзгеруі (қалыпты 0,06-дан 1,0 с. дейін)</w:t>
      </w:r>
      <w:r w:rsidR="000D0631" w:rsidRPr="00DF27F3">
        <w:rPr>
          <w:color w:val="000000" w:themeColor="text1"/>
          <w:sz w:val="28"/>
          <w:szCs w:val="28"/>
        </w:rPr>
        <w:t>;</w:t>
      </w:r>
    </w:p>
    <w:p w14:paraId="0EB454A3" w14:textId="77777777" w:rsidR="00A50A60" w:rsidRPr="006E6105" w:rsidRDefault="00A50A60" w:rsidP="00E50164">
      <w:pPr>
        <w:pStyle w:val="aff0"/>
        <w:numPr>
          <w:ilvl w:val="0"/>
          <w:numId w:val="12"/>
        </w:numPr>
        <w:tabs>
          <w:tab w:val="left" w:pos="720"/>
        </w:tabs>
        <w:jc w:val="both"/>
        <w:rPr>
          <w:color w:val="000000" w:themeColor="text1"/>
          <w:sz w:val="28"/>
          <w:szCs w:val="28"/>
          <w:lang w:val="ru-RU"/>
        </w:rPr>
      </w:pPr>
      <w:r w:rsidRPr="00DF27F3">
        <w:rPr>
          <w:color w:val="000000" w:themeColor="text1"/>
          <w:sz w:val="28"/>
          <w:szCs w:val="28"/>
        </w:rPr>
        <w:t>QT</w:t>
      </w:r>
      <w:r w:rsidRPr="006E6105">
        <w:rPr>
          <w:color w:val="000000" w:themeColor="text1"/>
          <w:sz w:val="28"/>
          <w:szCs w:val="28"/>
          <w:lang w:val="ru-RU"/>
        </w:rPr>
        <w:t xml:space="preserve"> аралығы (норма 0,42 артық емес және 0,35 с кем емес);</w:t>
      </w:r>
    </w:p>
    <w:p w14:paraId="3A13CD91" w14:textId="59976A00" w:rsidR="000D0631" w:rsidRPr="00DF27F3" w:rsidRDefault="000D0631"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the slope of the peak exercise ST segment (</w:t>
      </w:r>
      <w:r w:rsidR="00A50A60" w:rsidRPr="00DF27F3">
        <w:rPr>
          <w:color w:val="000000" w:themeColor="text1"/>
          <w:sz w:val="28"/>
          <w:szCs w:val="28"/>
        </w:rPr>
        <w:t>жүктеме кезіндегі ең жоғары ST сегменті</w:t>
      </w:r>
      <w:r w:rsidRPr="00DF27F3">
        <w:rPr>
          <w:color w:val="000000" w:themeColor="text1"/>
          <w:sz w:val="28"/>
          <w:szCs w:val="28"/>
        </w:rPr>
        <w:t>);</w:t>
      </w:r>
    </w:p>
    <w:p w14:paraId="24C1F803" w14:textId="14F2C097" w:rsidR="000D0631" w:rsidRPr="00DF27F3" w:rsidRDefault="000D0631"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the amount of increase in the ejection fraction (</w:t>
      </w:r>
      <w:r w:rsidR="00A50A60" w:rsidRPr="00DF27F3">
        <w:rPr>
          <w:color w:val="000000" w:themeColor="text1"/>
          <w:sz w:val="28"/>
          <w:szCs w:val="28"/>
          <w:lang w:val="kk-KZ"/>
        </w:rPr>
        <w:t>босату</w:t>
      </w:r>
      <w:r w:rsidR="00A50A60" w:rsidRPr="00DF27F3">
        <w:rPr>
          <w:color w:val="000000" w:themeColor="text1"/>
          <w:sz w:val="28"/>
          <w:szCs w:val="28"/>
        </w:rPr>
        <w:t xml:space="preserve"> фракциялардың өсу мөлшері</w:t>
      </w:r>
      <w:r w:rsidRPr="00DF27F3">
        <w:rPr>
          <w:color w:val="000000" w:themeColor="text1"/>
          <w:sz w:val="28"/>
          <w:szCs w:val="28"/>
        </w:rPr>
        <w:t>);</w:t>
      </w:r>
    </w:p>
    <w:p w14:paraId="405457BE" w14:textId="78DC1C91" w:rsidR="000D0631" w:rsidRPr="00DF27F3" w:rsidRDefault="00BC28D2" w:rsidP="00E50164">
      <w:pPr>
        <w:pStyle w:val="aff0"/>
        <w:numPr>
          <w:ilvl w:val="0"/>
          <w:numId w:val="12"/>
        </w:numPr>
        <w:tabs>
          <w:tab w:val="left" w:pos="720"/>
        </w:tabs>
        <w:jc w:val="both"/>
        <w:rPr>
          <w:color w:val="000000" w:themeColor="text1"/>
          <w:sz w:val="28"/>
          <w:szCs w:val="28"/>
        </w:rPr>
      </w:pPr>
      <w:r w:rsidRPr="00DF27F3">
        <w:rPr>
          <w:color w:val="000000" w:themeColor="text1"/>
          <w:sz w:val="28"/>
          <w:szCs w:val="28"/>
        </w:rPr>
        <w:t>и</w:t>
      </w:r>
      <w:r w:rsidRPr="00DF27F3">
        <w:rPr>
          <w:color w:val="000000" w:themeColor="text1"/>
          <w:sz w:val="28"/>
          <w:szCs w:val="28"/>
          <w:lang w:val="kk-KZ"/>
        </w:rPr>
        <w:t>шемия.</w:t>
      </w:r>
    </w:p>
    <w:p w14:paraId="49C4B4FC" w14:textId="77777777" w:rsidR="000D0631" w:rsidRPr="00DF27F3" w:rsidRDefault="000D0631" w:rsidP="00057302">
      <w:pPr>
        <w:jc w:val="both"/>
        <w:rPr>
          <w:color w:val="000000" w:themeColor="text1"/>
          <w:sz w:val="28"/>
          <w:szCs w:val="28"/>
          <w:lang w:val="ru-RU"/>
        </w:rPr>
      </w:pPr>
    </w:p>
    <w:p w14:paraId="1A6000A4" w14:textId="77777777" w:rsidR="000D0631" w:rsidRPr="00DF27F3" w:rsidRDefault="000D0631" w:rsidP="00E50164">
      <w:pPr>
        <w:jc w:val="both"/>
        <w:rPr>
          <w:color w:val="000000" w:themeColor="text1"/>
        </w:rPr>
      </w:pPr>
      <w:r w:rsidRPr="00DF27F3">
        <w:rPr>
          <w:noProof/>
          <w:color w:val="000000" w:themeColor="text1"/>
          <w:lang w:val="ru-RU"/>
        </w:rPr>
        <w:drawing>
          <wp:inline distT="0" distB="0" distL="0" distR="0" wp14:anchorId="68BD3B1E" wp14:editId="3E91D812">
            <wp:extent cx="5991286" cy="3361386"/>
            <wp:effectExtent l="0" t="0" r="3175" b="4445"/>
            <wp:docPr id="3660" name="Рисунок 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00835" cy="3366744"/>
                    </a:xfrm>
                    <a:prstGeom prst="rect">
                      <a:avLst/>
                    </a:prstGeom>
                  </pic:spPr>
                </pic:pic>
              </a:graphicData>
            </a:graphic>
          </wp:inline>
        </w:drawing>
      </w:r>
    </w:p>
    <w:p w14:paraId="155897B3" w14:textId="2C3EDE30" w:rsidR="000D0631" w:rsidRPr="00DF27F3" w:rsidRDefault="00A50A60" w:rsidP="00A50A60">
      <w:pPr>
        <w:ind w:firstLine="708"/>
        <w:jc w:val="center"/>
        <w:rPr>
          <w:color w:val="000000" w:themeColor="text1"/>
          <w:sz w:val="28"/>
          <w:szCs w:val="28"/>
        </w:rPr>
      </w:pPr>
      <w:r w:rsidRPr="00DF27F3">
        <w:rPr>
          <w:color w:val="000000" w:themeColor="text1"/>
          <w:sz w:val="28"/>
          <w:szCs w:val="28"/>
        </w:rPr>
        <w:t>1.4.2.1-сурет. Деректер атрибуттары арасындағы байланыс</w:t>
      </w:r>
    </w:p>
    <w:p w14:paraId="1256AE8B" w14:textId="77777777" w:rsidR="00A50A60" w:rsidRPr="00DF27F3" w:rsidRDefault="00A50A60" w:rsidP="00E50164">
      <w:pPr>
        <w:ind w:firstLine="708"/>
        <w:jc w:val="both"/>
        <w:rPr>
          <w:color w:val="000000" w:themeColor="text1"/>
          <w:sz w:val="28"/>
          <w:szCs w:val="28"/>
        </w:rPr>
      </w:pPr>
    </w:p>
    <w:p w14:paraId="4B8B97D5" w14:textId="67128613" w:rsidR="00AB1B86" w:rsidRPr="006E6105" w:rsidRDefault="00D65293" w:rsidP="00AB1B86">
      <w:pPr>
        <w:ind w:firstLine="708"/>
        <w:jc w:val="both"/>
        <w:rPr>
          <w:color w:val="000000" w:themeColor="text1"/>
          <w:sz w:val="20"/>
          <w:szCs w:val="20"/>
          <w:lang w:val="kk-KZ"/>
        </w:rPr>
      </w:pPr>
      <w:r w:rsidRPr="00DF27F3">
        <w:rPr>
          <w:color w:val="000000" w:themeColor="text1"/>
          <w:sz w:val="28"/>
          <w:szCs w:val="28"/>
        </w:rPr>
        <w:t>Дерекқорға сәйкес келетін жұптастырылған картаны (1.4.2.1-суретті қараңыз) бақылай отырып, біз TP, QRS, QT, көлбеу, ca, i</w:t>
      </w:r>
      <w:r w:rsidRPr="00DF27F3">
        <w:rPr>
          <w:color w:val="000000" w:themeColor="text1"/>
          <w:sz w:val="28"/>
          <w:szCs w:val="28"/>
          <w:lang w:val="kk-KZ"/>
        </w:rPr>
        <w:t>h</w:t>
      </w:r>
      <w:r w:rsidRPr="00DF27F3">
        <w:rPr>
          <w:color w:val="000000" w:themeColor="text1"/>
          <w:sz w:val="28"/>
          <w:szCs w:val="28"/>
        </w:rPr>
        <w:t xml:space="preserve">sem (1.4.2.3 </w:t>
      </w:r>
      <w:r w:rsidRPr="00DF27F3">
        <w:rPr>
          <w:color w:val="000000" w:themeColor="text1"/>
          <w:sz w:val="28"/>
          <w:szCs w:val="28"/>
          <w:lang w:val="kk-KZ"/>
        </w:rPr>
        <w:t>кестесін</w:t>
      </w:r>
      <w:r w:rsidRPr="00DF27F3">
        <w:rPr>
          <w:color w:val="000000" w:themeColor="text1"/>
          <w:sz w:val="28"/>
          <w:szCs w:val="28"/>
        </w:rPr>
        <w:t xml:space="preserve"> қараңыз) сияқты атрибуттардың үлестірімі</w:t>
      </w:r>
      <w:r w:rsidRPr="00DF27F3">
        <w:rPr>
          <w:color w:val="000000" w:themeColor="text1"/>
          <w:sz w:val="28"/>
          <w:szCs w:val="28"/>
          <w:lang w:val="kk-KZ"/>
        </w:rPr>
        <w:t>,</w:t>
      </w:r>
      <w:r w:rsidRPr="00DF27F3">
        <w:rPr>
          <w:color w:val="000000" w:themeColor="text1"/>
          <w:sz w:val="28"/>
          <w:szCs w:val="28"/>
        </w:rPr>
        <w:t xml:space="preserve"> трансмембраналық потенциалдың болуы немесе болмауы</w:t>
      </w:r>
      <w:r w:rsidRPr="00DF27F3">
        <w:rPr>
          <w:color w:val="000000" w:themeColor="text1"/>
          <w:sz w:val="28"/>
          <w:szCs w:val="28"/>
          <w:lang w:val="kk-KZ"/>
        </w:rPr>
        <w:t>на</w:t>
      </w:r>
      <w:r w:rsidRPr="00DF27F3">
        <w:rPr>
          <w:color w:val="000000" w:themeColor="text1"/>
          <w:sz w:val="28"/>
          <w:szCs w:val="28"/>
        </w:rPr>
        <w:t xml:space="preserve"> байланысты айтарлықтай ерекшеленетінін көреміз.</w:t>
      </w:r>
      <w:r w:rsidRPr="00DF27F3">
        <w:rPr>
          <w:color w:val="000000" w:themeColor="text1"/>
          <w:sz w:val="28"/>
          <w:szCs w:val="28"/>
          <w:lang w:val="kk-KZ"/>
        </w:rPr>
        <w:t xml:space="preserve"> </w:t>
      </w:r>
      <w:r w:rsidRPr="006E6105">
        <w:rPr>
          <w:color w:val="000000" w:themeColor="text1"/>
          <w:sz w:val="28"/>
          <w:szCs w:val="28"/>
          <w:lang w:val="kk-KZ"/>
        </w:rPr>
        <w:t>Яғни, бұл атрибуттар пациенттің миокард инфарктісінің кезеңінің ықтималдығын болжауға көмектеседі</w:t>
      </w:r>
      <w:r w:rsidR="00AB1B86" w:rsidRPr="006E6105">
        <w:rPr>
          <w:color w:val="000000" w:themeColor="text1"/>
          <w:sz w:val="28"/>
          <w:szCs w:val="28"/>
          <w:lang w:val="kk-KZ"/>
        </w:rPr>
        <w:t xml:space="preserve">. </w:t>
      </w:r>
    </w:p>
    <w:p w14:paraId="02C07896" w14:textId="7445B3A9" w:rsidR="000D0631" w:rsidRPr="006E6105" w:rsidRDefault="00D65293" w:rsidP="00E50164">
      <w:pPr>
        <w:ind w:firstLine="708"/>
        <w:jc w:val="both"/>
        <w:rPr>
          <w:color w:val="000000" w:themeColor="text1"/>
          <w:sz w:val="28"/>
          <w:szCs w:val="28"/>
          <w:lang w:val="kk-KZ"/>
        </w:rPr>
      </w:pPr>
      <w:r w:rsidRPr="00DF27F3">
        <w:rPr>
          <w:color w:val="000000" w:themeColor="text1"/>
          <w:sz w:val="28"/>
          <w:szCs w:val="28"/>
          <w:lang w:val="kk-KZ"/>
        </w:rPr>
        <w:t xml:space="preserve"> Суреттегі корреляциялық диаграммадан. 1.4.2.1 жүрек ауруының болуы немесе болмауының жүрек ауруы (cp) сияқты атрибуттарды бөлуде </w:t>
      </w:r>
      <w:r w:rsidRPr="006E6105">
        <w:rPr>
          <w:color w:val="000000" w:themeColor="text1"/>
          <w:sz w:val="28"/>
          <w:szCs w:val="28"/>
          <w:lang w:val="kk-KZ"/>
        </w:rPr>
        <w:t xml:space="preserve">QRS кешенінің өзгеруі; тыныштықпен салыстырғанда жаттығудан туындаған ST депрессиясы (oldpeak); жүктеме кезінде шыңы ST сегментінің еңісі (еңіс); </w:t>
      </w:r>
      <w:r w:rsidRPr="006E6105">
        <w:rPr>
          <w:color w:val="000000" w:themeColor="text1"/>
          <w:sz w:val="28"/>
          <w:szCs w:val="28"/>
          <w:lang w:val="kk-KZ"/>
        </w:rPr>
        <w:lastRenderedPageBreak/>
        <w:t>ұлғайтылған шығару фракцияларының саны (ca) және миокард ишемиясы (ишем)</w:t>
      </w:r>
      <w:r w:rsidRPr="00DF27F3">
        <w:rPr>
          <w:color w:val="000000" w:themeColor="text1"/>
          <w:sz w:val="28"/>
          <w:szCs w:val="28"/>
          <w:lang w:val="kk-KZ"/>
        </w:rPr>
        <w:t xml:space="preserve"> елеулі айырмашылықтар бар екенін көрсетеді</w:t>
      </w:r>
      <w:r w:rsidRPr="006E6105">
        <w:rPr>
          <w:color w:val="000000" w:themeColor="text1"/>
          <w:sz w:val="28"/>
          <w:szCs w:val="28"/>
          <w:lang w:val="kk-KZ"/>
        </w:rPr>
        <w:t>.</w:t>
      </w:r>
    </w:p>
    <w:p w14:paraId="2CDEBBB4" w14:textId="753EF72B" w:rsidR="000D0631" w:rsidRPr="006E6105" w:rsidRDefault="00D65293" w:rsidP="00E50164">
      <w:pPr>
        <w:ind w:firstLine="708"/>
        <w:jc w:val="both"/>
        <w:rPr>
          <w:color w:val="000000" w:themeColor="text1"/>
          <w:sz w:val="28"/>
          <w:szCs w:val="28"/>
          <w:lang w:val="kk-KZ"/>
        </w:rPr>
      </w:pPr>
      <w:r w:rsidRPr="006E6105">
        <w:rPr>
          <w:color w:val="000000" w:themeColor="text1"/>
          <w:sz w:val="28"/>
          <w:szCs w:val="28"/>
          <w:lang w:val="kk-KZ"/>
        </w:rPr>
        <w:t>Осылайша</w:t>
      </w:r>
      <w:r w:rsidRPr="00DF27F3">
        <w:rPr>
          <w:color w:val="000000" w:themeColor="text1"/>
          <w:sz w:val="28"/>
          <w:szCs w:val="28"/>
          <w:lang w:val="kk-KZ"/>
        </w:rPr>
        <w:t>,</w:t>
      </w:r>
      <w:r w:rsidRPr="006E6105">
        <w:rPr>
          <w:color w:val="000000" w:themeColor="text1"/>
          <w:sz w:val="28"/>
          <w:szCs w:val="28"/>
          <w:lang w:val="kk-KZ"/>
        </w:rPr>
        <w:t xml:space="preserve"> миокард инфарктісінің ықтималдығы туралы ақпарат </w:t>
      </w:r>
      <w:r w:rsidRPr="00DF27F3">
        <w:rPr>
          <w:color w:val="000000" w:themeColor="text1"/>
          <w:sz w:val="28"/>
          <w:szCs w:val="28"/>
          <w:lang w:val="kk-KZ"/>
        </w:rPr>
        <w:t>бере алатын</w:t>
      </w:r>
      <w:r w:rsidRPr="006E6105">
        <w:rPr>
          <w:color w:val="000000" w:themeColor="text1"/>
          <w:sz w:val="28"/>
          <w:szCs w:val="28"/>
          <w:lang w:val="kk-KZ"/>
        </w:rPr>
        <w:t>, ең статистикалық маңызды атрибуттар анықталды</w:t>
      </w:r>
      <w:r w:rsidRPr="00DF27F3">
        <w:rPr>
          <w:color w:val="000000" w:themeColor="text1"/>
          <w:sz w:val="28"/>
          <w:szCs w:val="28"/>
          <w:lang w:val="kk-KZ"/>
        </w:rPr>
        <w:t xml:space="preserve">. </w:t>
      </w:r>
      <w:r w:rsidR="007F7925" w:rsidRPr="006E6105">
        <w:rPr>
          <w:color w:val="000000" w:themeColor="text1"/>
          <w:sz w:val="28"/>
          <w:szCs w:val="28"/>
          <w:lang w:val="kk-KZ"/>
        </w:rPr>
        <w:t>Атрибуттар арасындағы корреляцияны көрсету үшін түс градациясы корреляция дәрежесіне сәйкес келетін түспен кодталған матрица салынды (1.4.2.2-сурет).</w:t>
      </w:r>
      <w:r w:rsidR="007F7925" w:rsidRPr="00DF27F3">
        <w:rPr>
          <w:color w:val="000000" w:themeColor="text1"/>
          <w:sz w:val="28"/>
          <w:szCs w:val="28"/>
          <w:lang w:val="kk-KZ"/>
        </w:rPr>
        <w:t xml:space="preserve"> </w:t>
      </w:r>
      <w:r w:rsidR="007F7925" w:rsidRPr="006E6105">
        <w:rPr>
          <w:color w:val="000000" w:themeColor="text1"/>
          <w:sz w:val="28"/>
          <w:szCs w:val="28"/>
          <w:lang w:val="kk-KZ"/>
        </w:rPr>
        <w:t xml:space="preserve">Бұл матрицадан </w:t>
      </w:r>
      <w:r w:rsidR="007F7925" w:rsidRPr="00DF27F3">
        <w:rPr>
          <w:color w:val="000000" w:themeColor="text1"/>
          <w:sz w:val="28"/>
          <w:szCs w:val="28"/>
          <w:lang w:val="kk-KZ"/>
        </w:rPr>
        <w:t>QT</w:t>
      </w:r>
      <w:r w:rsidR="007F7925" w:rsidRPr="006E6105">
        <w:rPr>
          <w:color w:val="000000" w:themeColor="text1"/>
          <w:sz w:val="28"/>
          <w:szCs w:val="28"/>
          <w:lang w:val="kk-KZ"/>
        </w:rPr>
        <w:t xml:space="preserve"> сегментінің ең жоғарғы шегі</w:t>
      </w:r>
      <w:r w:rsidR="007F7925" w:rsidRPr="00DF27F3">
        <w:rPr>
          <w:color w:val="000000" w:themeColor="text1"/>
          <w:sz w:val="28"/>
          <w:szCs w:val="28"/>
          <w:lang w:val="kk-KZ"/>
        </w:rPr>
        <w:t xml:space="preserve">, </w:t>
      </w:r>
      <w:r w:rsidR="002116CB" w:rsidRPr="00DF27F3">
        <w:rPr>
          <w:color w:val="000000" w:themeColor="text1"/>
          <w:sz w:val="28"/>
          <w:szCs w:val="28"/>
          <w:lang w:val="kk-KZ"/>
        </w:rPr>
        <w:t xml:space="preserve">қалыпты жағдайда </w:t>
      </w:r>
      <w:r w:rsidR="007F7925" w:rsidRPr="006E6105">
        <w:rPr>
          <w:color w:val="000000" w:themeColor="text1"/>
          <w:sz w:val="28"/>
          <w:szCs w:val="28"/>
          <w:lang w:val="kk-KZ"/>
        </w:rPr>
        <w:t xml:space="preserve">туындаған ST </w:t>
      </w:r>
      <w:r w:rsidR="002116CB" w:rsidRPr="00DF27F3">
        <w:rPr>
          <w:color w:val="000000" w:themeColor="text1"/>
          <w:sz w:val="28"/>
          <w:szCs w:val="28"/>
          <w:lang w:val="kk-KZ"/>
        </w:rPr>
        <w:t>сегментінің ауытқу</w:t>
      </w:r>
      <w:r w:rsidR="007F7925" w:rsidRPr="006E6105">
        <w:rPr>
          <w:color w:val="000000" w:themeColor="text1"/>
          <w:sz w:val="28"/>
          <w:szCs w:val="28"/>
          <w:lang w:val="kk-KZ"/>
        </w:rPr>
        <w:t xml:space="preserve"> көрсеткішімен оң корреляцияланғанын көруге болады.</w:t>
      </w:r>
      <w:r w:rsidR="000D0631" w:rsidRPr="006E6105">
        <w:rPr>
          <w:color w:val="000000" w:themeColor="text1"/>
          <w:sz w:val="28"/>
          <w:szCs w:val="28"/>
          <w:lang w:val="kk-KZ"/>
        </w:rPr>
        <w:t xml:space="preserve"> </w:t>
      </w:r>
      <w:r w:rsidR="002116CB" w:rsidRPr="006E6105">
        <w:rPr>
          <w:color w:val="000000" w:themeColor="text1"/>
          <w:sz w:val="28"/>
          <w:szCs w:val="28"/>
          <w:lang w:val="kk-KZ"/>
        </w:rPr>
        <w:t>Тыныштық күйімен салыстырғанда корреляция коэффициенті 0,58.</w:t>
      </w:r>
      <w:r w:rsidR="000D0631" w:rsidRPr="006E6105">
        <w:rPr>
          <w:color w:val="000000" w:themeColor="text1"/>
          <w:sz w:val="28"/>
          <w:szCs w:val="28"/>
          <w:lang w:val="kk-KZ"/>
        </w:rPr>
        <w:t xml:space="preserve"> </w:t>
      </w:r>
      <w:r w:rsidR="002116CB" w:rsidRPr="006E6105">
        <w:rPr>
          <w:color w:val="000000" w:themeColor="text1"/>
          <w:sz w:val="28"/>
          <w:szCs w:val="28"/>
          <w:lang w:val="kk-KZ"/>
        </w:rPr>
        <w:t>Бұл QT сегментінің көлбеуінің мәні жоғарыласа, онда</w:t>
      </w:r>
      <w:r w:rsidR="002116CB" w:rsidRPr="00DF27F3">
        <w:rPr>
          <w:color w:val="000000" w:themeColor="text1"/>
          <w:sz w:val="28"/>
          <w:szCs w:val="28"/>
          <w:lang w:val="kk-KZ"/>
        </w:rPr>
        <w:t xml:space="preserve"> </w:t>
      </w:r>
      <w:r w:rsidR="002116CB" w:rsidRPr="006E6105">
        <w:rPr>
          <w:color w:val="000000" w:themeColor="text1"/>
          <w:sz w:val="28"/>
          <w:szCs w:val="28"/>
          <w:lang w:val="kk-KZ"/>
        </w:rPr>
        <w:t>ST депрессия шыңы да жоғарылайды және керісінше</w:t>
      </w:r>
      <w:r w:rsidR="000D0631" w:rsidRPr="006E6105">
        <w:rPr>
          <w:color w:val="000000" w:themeColor="text1"/>
          <w:sz w:val="28"/>
          <w:szCs w:val="28"/>
          <w:lang w:val="kk-KZ"/>
        </w:rPr>
        <w:t>.</w:t>
      </w:r>
    </w:p>
    <w:p w14:paraId="77D3BE7C" w14:textId="25973D86" w:rsidR="000D0631" w:rsidRPr="00DF27F3" w:rsidRDefault="000D0631" w:rsidP="00E50164">
      <w:pPr>
        <w:ind w:firstLine="708"/>
        <w:jc w:val="both"/>
        <w:rPr>
          <w:color w:val="000000" w:themeColor="text1"/>
          <w:sz w:val="28"/>
          <w:szCs w:val="28"/>
          <w:lang w:val="kk-KZ"/>
        </w:rPr>
      </w:pPr>
      <w:r w:rsidRPr="006E6105">
        <w:rPr>
          <w:color w:val="000000" w:themeColor="text1"/>
          <w:sz w:val="28"/>
          <w:szCs w:val="28"/>
          <w:lang w:val="kk-KZ"/>
        </w:rPr>
        <w:tab/>
      </w:r>
      <w:r w:rsidR="002116CB" w:rsidRPr="006E6105">
        <w:rPr>
          <w:color w:val="000000" w:themeColor="text1"/>
          <w:sz w:val="28"/>
          <w:szCs w:val="28"/>
          <w:lang w:val="kk-KZ"/>
        </w:rPr>
        <w:t xml:space="preserve">Миокард инфарктісінің болуының мақсатты мәні ишемия көрсеткішімен (0,52) ең жоғары оң корреляцияға, содан кейін </w:t>
      </w:r>
      <w:r w:rsidR="002116CB" w:rsidRPr="00DF27F3">
        <w:rPr>
          <w:color w:val="000000" w:themeColor="text1"/>
          <w:sz w:val="28"/>
          <w:szCs w:val="28"/>
          <w:lang w:val="kk-KZ"/>
        </w:rPr>
        <w:t>босату</w:t>
      </w:r>
      <w:r w:rsidR="002116CB" w:rsidRPr="006E6105">
        <w:rPr>
          <w:color w:val="000000" w:themeColor="text1"/>
          <w:sz w:val="28"/>
          <w:szCs w:val="28"/>
          <w:lang w:val="kk-KZ"/>
        </w:rPr>
        <w:t xml:space="preserve"> фракцияның жоғарылауы, QRS кешенінің өзгеруі, ST депрессиясы және миокардтың трансмембраналық потенциалы</w:t>
      </w:r>
      <w:r w:rsidR="002116CB" w:rsidRPr="00DF27F3">
        <w:rPr>
          <w:color w:val="000000" w:themeColor="text1"/>
          <w:sz w:val="28"/>
          <w:szCs w:val="28"/>
          <w:lang w:val="kk-KZ"/>
        </w:rPr>
        <w:t>нда жоғары корреляцияға ие болды</w:t>
      </w:r>
      <w:r w:rsidR="002116CB" w:rsidRPr="006E6105">
        <w:rPr>
          <w:color w:val="000000" w:themeColor="text1"/>
          <w:sz w:val="28"/>
          <w:szCs w:val="28"/>
          <w:lang w:val="kk-KZ"/>
        </w:rPr>
        <w:t>.</w:t>
      </w:r>
    </w:p>
    <w:p w14:paraId="113F8094" w14:textId="6862CCAF" w:rsidR="000D0631" w:rsidRPr="00DF27F3" w:rsidRDefault="00983A28" w:rsidP="00983A28">
      <w:pPr>
        <w:jc w:val="center"/>
        <w:rPr>
          <w:color w:val="000000" w:themeColor="text1"/>
        </w:rPr>
      </w:pPr>
      <w:r w:rsidRPr="00DF27F3">
        <w:rPr>
          <w:noProof/>
          <w:color w:val="000000" w:themeColor="text1"/>
          <w:lang w:val="ru-RU"/>
        </w:rPr>
        <w:drawing>
          <wp:inline distT="0" distB="0" distL="0" distR="0" wp14:anchorId="315355B4" wp14:editId="64824D42">
            <wp:extent cx="3857183" cy="3300974"/>
            <wp:effectExtent l="0" t="0" r="3810" b="1270"/>
            <wp:docPr id="2320" name="Рисунок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89053" cy="3328248"/>
                    </a:xfrm>
                    <a:prstGeom prst="rect">
                      <a:avLst/>
                    </a:prstGeom>
                  </pic:spPr>
                </pic:pic>
              </a:graphicData>
            </a:graphic>
          </wp:inline>
        </w:drawing>
      </w:r>
    </w:p>
    <w:p w14:paraId="4C346609" w14:textId="100438C0" w:rsidR="000D0631" w:rsidRPr="00DF27F3" w:rsidRDefault="000B4143" w:rsidP="00E50164">
      <w:pPr>
        <w:ind w:firstLine="708"/>
        <w:jc w:val="center"/>
        <w:rPr>
          <w:color w:val="000000" w:themeColor="text1"/>
          <w:sz w:val="28"/>
          <w:szCs w:val="28"/>
        </w:rPr>
      </w:pPr>
      <w:r w:rsidRPr="00DF27F3">
        <w:rPr>
          <w:color w:val="000000" w:themeColor="text1"/>
          <w:sz w:val="28"/>
          <w:szCs w:val="28"/>
        </w:rPr>
        <w:t>1.4.2.2-сурет. Атрибуттар арасындағы корреляциялық көрініс</w:t>
      </w:r>
      <w:r w:rsidR="000D0631" w:rsidRPr="00DF27F3">
        <w:rPr>
          <w:color w:val="000000" w:themeColor="text1"/>
          <w:sz w:val="28"/>
          <w:szCs w:val="28"/>
        </w:rPr>
        <w:t>.</w:t>
      </w:r>
    </w:p>
    <w:p w14:paraId="113B50EC" w14:textId="77777777" w:rsidR="000D0631" w:rsidRPr="00DF27F3" w:rsidRDefault="000D0631" w:rsidP="00E50164">
      <w:pPr>
        <w:ind w:firstLine="708"/>
        <w:jc w:val="both"/>
        <w:rPr>
          <w:color w:val="000000" w:themeColor="text1"/>
          <w:sz w:val="28"/>
          <w:szCs w:val="28"/>
        </w:rPr>
      </w:pPr>
    </w:p>
    <w:p w14:paraId="20599ECA" w14:textId="793F322A" w:rsidR="000D0631" w:rsidRPr="006E6105" w:rsidRDefault="000D0631" w:rsidP="00E50164">
      <w:pPr>
        <w:ind w:firstLine="708"/>
        <w:jc w:val="both"/>
        <w:rPr>
          <w:color w:val="000000" w:themeColor="text1"/>
          <w:sz w:val="28"/>
          <w:szCs w:val="28"/>
          <w:lang w:val="ru-RU"/>
        </w:rPr>
      </w:pPr>
      <w:r w:rsidRPr="00DF27F3">
        <w:rPr>
          <w:color w:val="000000" w:themeColor="text1"/>
          <w:sz w:val="28"/>
          <w:szCs w:val="28"/>
        </w:rPr>
        <w:t> </w:t>
      </w:r>
      <w:r w:rsidR="000B4143" w:rsidRPr="006E6105">
        <w:rPr>
          <w:color w:val="000000" w:themeColor="text1"/>
          <w:sz w:val="28"/>
          <w:szCs w:val="28"/>
          <w:lang w:val="ru-RU"/>
        </w:rPr>
        <w:t>Операциялық ортаны жобалау және деректерді алдын ала өңдеу. Ең алдымен модульдерді импорттап, оқу деректерін жүктейміз</w:t>
      </w:r>
      <w:r w:rsidRPr="006E6105">
        <w:rPr>
          <w:color w:val="000000" w:themeColor="text1"/>
          <w:sz w:val="28"/>
          <w:szCs w:val="28"/>
          <w:lang w:val="ru-RU"/>
        </w:rPr>
        <w:t>:</w:t>
      </w:r>
    </w:p>
    <w:p w14:paraId="292D7BEF" w14:textId="77777777" w:rsidR="000D0631" w:rsidRPr="00DF27F3" w:rsidRDefault="000D0631" w:rsidP="00E50164">
      <w:pPr>
        <w:rPr>
          <w:color w:val="000000" w:themeColor="text1"/>
        </w:rPr>
      </w:pPr>
      <w:r w:rsidRPr="00DF27F3">
        <w:rPr>
          <w:color w:val="000000" w:themeColor="text1"/>
        </w:rPr>
        <w:t>import numpy as np</w:t>
      </w:r>
    </w:p>
    <w:p w14:paraId="50F83D6A" w14:textId="77777777" w:rsidR="000D0631" w:rsidRPr="00DF27F3" w:rsidRDefault="000D0631" w:rsidP="00E50164">
      <w:pPr>
        <w:rPr>
          <w:color w:val="000000" w:themeColor="text1"/>
        </w:rPr>
      </w:pPr>
      <w:r w:rsidRPr="00DF27F3">
        <w:rPr>
          <w:color w:val="000000" w:themeColor="text1"/>
        </w:rPr>
        <w:t>import pandas as pd</w:t>
      </w:r>
    </w:p>
    <w:p w14:paraId="5E58F12F" w14:textId="77777777" w:rsidR="000D0631" w:rsidRPr="00DF27F3" w:rsidRDefault="000D0631" w:rsidP="00E50164">
      <w:pPr>
        <w:rPr>
          <w:color w:val="000000" w:themeColor="text1"/>
        </w:rPr>
      </w:pPr>
      <w:r w:rsidRPr="00DF27F3">
        <w:rPr>
          <w:color w:val="000000" w:themeColor="text1"/>
        </w:rPr>
        <w:t>import tensorflow as tf               </w:t>
      </w:r>
    </w:p>
    <w:p w14:paraId="15298493" w14:textId="77777777" w:rsidR="000D0631" w:rsidRPr="00DF27F3" w:rsidRDefault="000D0631" w:rsidP="00E50164">
      <w:pPr>
        <w:rPr>
          <w:color w:val="000000" w:themeColor="text1"/>
        </w:rPr>
      </w:pPr>
      <w:r w:rsidRPr="00DF27F3">
        <w:rPr>
          <w:color w:val="000000" w:themeColor="text1"/>
        </w:rPr>
        <w:t> </w:t>
      </w:r>
    </w:p>
    <w:p w14:paraId="74CFAF7A" w14:textId="77777777" w:rsidR="000D0631" w:rsidRPr="00DF27F3" w:rsidRDefault="000D0631" w:rsidP="00E50164">
      <w:pPr>
        <w:rPr>
          <w:color w:val="000000" w:themeColor="text1"/>
        </w:rPr>
      </w:pPr>
      <w:r w:rsidRPr="00DF27F3">
        <w:rPr>
          <w:color w:val="000000" w:themeColor="text1"/>
        </w:rPr>
        <w:t>from sklearn.model_selection import train_test_split</w:t>
      </w:r>
    </w:p>
    <w:p w14:paraId="5E8BBE60" w14:textId="77777777" w:rsidR="000D0631" w:rsidRPr="00DF27F3" w:rsidRDefault="000D0631" w:rsidP="00E50164">
      <w:pPr>
        <w:rPr>
          <w:color w:val="000000" w:themeColor="text1"/>
        </w:rPr>
      </w:pPr>
      <w:r w:rsidRPr="00DF27F3">
        <w:rPr>
          <w:color w:val="000000" w:themeColor="text1"/>
        </w:rPr>
        <w:t>from sklearn.linear_model import LogisticRegression</w:t>
      </w:r>
    </w:p>
    <w:p w14:paraId="321347CF" w14:textId="77777777" w:rsidR="000D0631" w:rsidRPr="00DF27F3" w:rsidRDefault="000D0631" w:rsidP="00E50164">
      <w:pPr>
        <w:rPr>
          <w:color w:val="000000" w:themeColor="text1"/>
        </w:rPr>
      </w:pPr>
      <w:r w:rsidRPr="00DF27F3">
        <w:rPr>
          <w:color w:val="000000" w:themeColor="text1"/>
        </w:rPr>
        <w:t>from sklearn.neighbors import KNeighborsClassifier</w:t>
      </w:r>
    </w:p>
    <w:p w14:paraId="28B6AF5C" w14:textId="77777777" w:rsidR="000D0631" w:rsidRPr="00DF27F3" w:rsidRDefault="000D0631" w:rsidP="00E50164">
      <w:pPr>
        <w:rPr>
          <w:color w:val="000000" w:themeColor="text1"/>
        </w:rPr>
      </w:pPr>
      <w:r w:rsidRPr="00DF27F3">
        <w:rPr>
          <w:color w:val="000000" w:themeColor="text1"/>
        </w:rPr>
        <w:t>from sklearn.svm import SVC</w:t>
      </w:r>
    </w:p>
    <w:p w14:paraId="03722A20" w14:textId="77777777" w:rsidR="000D0631" w:rsidRPr="00DF27F3" w:rsidRDefault="000D0631" w:rsidP="00E50164">
      <w:pPr>
        <w:rPr>
          <w:color w:val="000000" w:themeColor="text1"/>
        </w:rPr>
      </w:pPr>
      <w:r w:rsidRPr="00DF27F3">
        <w:rPr>
          <w:color w:val="000000" w:themeColor="text1"/>
        </w:rPr>
        <w:t>from sklearn.naive_bayes import GaussianNB</w:t>
      </w:r>
    </w:p>
    <w:p w14:paraId="4DC6CEF6" w14:textId="77777777" w:rsidR="000D0631" w:rsidRPr="00DF27F3" w:rsidRDefault="000D0631" w:rsidP="00E50164">
      <w:pPr>
        <w:rPr>
          <w:color w:val="000000" w:themeColor="text1"/>
        </w:rPr>
      </w:pPr>
      <w:r w:rsidRPr="00DF27F3">
        <w:rPr>
          <w:color w:val="000000" w:themeColor="text1"/>
        </w:rPr>
        <w:t>from sklearn.tree import DecisionTreeClassifier</w:t>
      </w:r>
    </w:p>
    <w:p w14:paraId="5EFE9C31" w14:textId="77777777" w:rsidR="000D0631" w:rsidRPr="00DF27F3" w:rsidRDefault="000D0631" w:rsidP="00E50164">
      <w:pPr>
        <w:rPr>
          <w:color w:val="000000" w:themeColor="text1"/>
        </w:rPr>
      </w:pPr>
      <w:r w:rsidRPr="00DF27F3">
        <w:rPr>
          <w:color w:val="000000" w:themeColor="text1"/>
        </w:rPr>
        <w:t>from sklearn.ensemble import RandomForestClassifier</w:t>
      </w:r>
    </w:p>
    <w:p w14:paraId="68BAE20F" w14:textId="77777777" w:rsidR="000D0631" w:rsidRPr="00DF27F3" w:rsidRDefault="000D0631" w:rsidP="00E50164">
      <w:pPr>
        <w:rPr>
          <w:color w:val="000000" w:themeColor="text1"/>
        </w:rPr>
      </w:pPr>
      <w:r w:rsidRPr="00DF27F3">
        <w:rPr>
          <w:color w:val="000000" w:themeColor="text1"/>
        </w:rPr>
        <w:lastRenderedPageBreak/>
        <w:t>from sklearn.preprocessing import StandardScaler, MinMaxScaler, RobustScaler</w:t>
      </w:r>
    </w:p>
    <w:p w14:paraId="647F469E" w14:textId="77777777" w:rsidR="000D0631" w:rsidRPr="00DF27F3" w:rsidRDefault="000D0631" w:rsidP="00E50164">
      <w:pPr>
        <w:rPr>
          <w:color w:val="000000" w:themeColor="text1"/>
        </w:rPr>
      </w:pPr>
      <w:r w:rsidRPr="00DF27F3">
        <w:rPr>
          <w:color w:val="000000" w:themeColor="text1"/>
        </w:rPr>
        <w:t>from sklearn.neural_network import MLPClassifier</w:t>
      </w:r>
    </w:p>
    <w:p w14:paraId="01C50E31" w14:textId="77777777" w:rsidR="000D0631" w:rsidRPr="00DF27F3" w:rsidRDefault="000D0631" w:rsidP="00E50164">
      <w:pPr>
        <w:rPr>
          <w:color w:val="000000" w:themeColor="text1"/>
        </w:rPr>
      </w:pPr>
      <w:r w:rsidRPr="00DF27F3">
        <w:rPr>
          <w:color w:val="000000" w:themeColor="text1"/>
        </w:rPr>
        <w:t> </w:t>
      </w:r>
    </w:p>
    <w:p w14:paraId="7FBE2BC3" w14:textId="77777777" w:rsidR="000D0631" w:rsidRPr="00DF27F3" w:rsidRDefault="000D0631" w:rsidP="00E50164">
      <w:pPr>
        <w:rPr>
          <w:color w:val="000000" w:themeColor="text1"/>
        </w:rPr>
      </w:pPr>
      <w:r w:rsidRPr="00DF27F3">
        <w:rPr>
          <w:color w:val="000000" w:themeColor="text1"/>
        </w:rPr>
        <w:t>import seaborn as sns</w:t>
      </w:r>
    </w:p>
    <w:p w14:paraId="3DA1E05D" w14:textId="77777777" w:rsidR="000D0631" w:rsidRPr="00DF27F3" w:rsidRDefault="000D0631" w:rsidP="00E50164">
      <w:pPr>
        <w:rPr>
          <w:color w:val="000000" w:themeColor="text1"/>
        </w:rPr>
      </w:pPr>
      <w:r w:rsidRPr="00DF27F3">
        <w:rPr>
          <w:color w:val="000000" w:themeColor="text1"/>
        </w:rPr>
        <w:t>sns.set_style('darkgrid')</w:t>
      </w:r>
    </w:p>
    <w:p w14:paraId="06291865" w14:textId="77777777" w:rsidR="000D0631" w:rsidRPr="00DF27F3" w:rsidRDefault="000D0631" w:rsidP="00E50164">
      <w:pPr>
        <w:rPr>
          <w:color w:val="000000" w:themeColor="text1"/>
        </w:rPr>
      </w:pPr>
      <w:r w:rsidRPr="00DF27F3">
        <w:rPr>
          <w:color w:val="000000" w:themeColor="text1"/>
        </w:rPr>
        <w:t> </w:t>
      </w:r>
    </w:p>
    <w:p w14:paraId="71998E8A" w14:textId="77777777" w:rsidR="000D0631" w:rsidRPr="00DF27F3" w:rsidRDefault="000D0631" w:rsidP="00E50164">
      <w:pPr>
        <w:rPr>
          <w:color w:val="000000" w:themeColor="text1"/>
        </w:rPr>
      </w:pPr>
      <w:r w:rsidRPr="00DF27F3">
        <w:rPr>
          <w:color w:val="000000" w:themeColor="text1"/>
        </w:rPr>
        <w:t>tf.logging.set_verbosity(tf.logging.ERROR)</w:t>
      </w:r>
    </w:p>
    <w:p w14:paraId="2AFE38A6" w14:textId="77777777" w:rsidR="000D0631" w:rsidRPr="00DF27F3" w:rsidRDefault="000D0631" w:rsidP="00E50164">
      <w:pPr>
        <w:rPr>
          <w:color w:val="000000" w:themeColor="text1"/>
        </w:rPr>
      </w:pPr>
      <w:r w:rsidRPr="00DF27F3">
        <w:rPr>
          <w:color w:val="000000" w:themeColor="text1"/>
        </w:rPr>
        <w:t>pd.options.mode.chained_assignment = None</w:t>
      </w:r>
    </w:p>
    <w:p w14:paraId="75CFFD29" w14:textId="77777777" w:rsidR="000D0631" w:rsidRPr="00DF27F3" w:rsidRDefault="000D0631" w:rsidP="00E50164">
      <w:pPr>
        <w:rPr>
          <w:color w:val="000000" w:themeColor="text1"/>
        </w:rPr>
      </w:pPr>
      <w:r w:rsidRPr="00DF27F3">
        <w:rPr>
          <w:color w:val="000000" w:themeColor="text1"/>
        </w:rPr>
        <w:t>np.random.seed(100)</w:t>
      </w:r>
    </w:p>
    <w:p w14:paraId="47300B53" w14:textId="77777777" w:rsidR="000D0631" w:rsidRPr="00DF27F3" w:rsidRDefault="000D0631" w:rsidP="00E50164">
      <w:pPr>
        <w:ind w:firstLine="708"/>
        <w:jc w:val="both"/>
        <w:rPr>
          <w:color w:val="000000" w:themeColor="text1"/>
        </w:rPr>
      </w:pPr>
      <w:r w:rsidRPr="00DF27F3">
        <w:rPr>
          <w:color w:val="000000" w:themeColor="text1"/>
        </w:rPr>
        <w:t> </w:t>
      </w:r>
    </w:p>
    <w:p w14:paraId="192F4BB1" w14:textId="0C4BFC4F" w:rsidR="000D0631" w:rsidRPr="00DF27F3" w:rsidRDefault="000B4143" w:rsidP="00E50164">
      <w:pPr>
        <w:ind w:firstLine="708"/>
        <w:jc w:val="both"/>
        <w:rPr>
          <w:color w:val="000000" w:themeColor="text1"/>
        </w:rPr>
      </w:pPr>
      <w:r w:rsidRPr="00DF27F3">
        <w:rPr>
          <w:color w:val="000000" w:themeColor="text1"/>
          <w:sz w:val="28"/>
          <w:szCs w:val="28"/>
        </w:rPr>
        <w:t>Біріншіден, деректер өрістерінің атын сипаттау үшін өзгерті</w:t>
      </w:r>
      <w:r w:rsidRPr="00DF27F3">
        <w:rPr>
          <w:color w:val="000000" w:themeColor="text1"/>
          <w:sz w:val="28"/>
          <w:szCs w:val="28"/>
          <w:lang w:val="kk-KZ"/>
        </w:rPr>
        <w:t>п аламыз</w:t>
      </w:r>
      <w:r w:rsidR="000D0631" w:rsidRPr="00DF27F3">
        <w:rPr>
          <w:color w:val="000000" w:themeColor="text1"/>
          <w:sz w:val="28"/>
          <w:szCs w:val="28"/>
        </w:rPr>
        <w:t>.</w:t>
      </w:r>
    </w:p>
    <w:p w14:paraId="4677854A" w14:textId="77777777" w:rsidR="000D0631" w:rsidRPr="00DF27F3" w:rsidRDefault="000D0631" w:rsidP="00E50164">
      <w:pPr>
        <w:jc w:val="both"/>
        <w:rPr>
          <w:color w:val="000000" w:themeColor="text1"/>
        </w:rPr>
      </w:pPr>
      <w:r w:rsidRPr="00DF27F3">
        <w:rPr>
          <w:color w:val="000000" w:themeColor="text1"/>
          <w:sz w:val="20"/>
          <w:szCs w:val="20"/>
        </w:rPr>
        <w:t> </w:t>
      </w:r>
    </w:p>
    <w:p w14:paraId="7241465D" w14:textId="77777777" w:rsidR="000D0631" w:rsidRPr="00DF27F3" w:rsidRDefault="000D0631" w:rsidP="00E50164">
      <w:pPr>
        <w:rPr>
          <w:color w:val="000000" w:themeColor="text1"/>
        </w:rPr>
      </w:pPr>
      <w:r w:rsidRPr="00DF27F3">
        <w:rPr>
          <w:color w:val="000000" w:themeColor="text1"/>
        </w:rPr>
        <w:t>myData = pd.read_csv("heart.csv")</w:t>
      </w:r>
    </w:p>
    <w:p w14:paraId="4D355FDC" w14:textId="36E47C95" w:rsidR="000D0631" w:rsidRPr="00DF27F3" w:rsidRDefault="000D0631" w:rsidP="00E50164">
      <w:pPr>
        <w:rPr>
          <w:color w:val="000000" w:themeColor="text1"/>
        </w:rPr>
      </w:pPr>
      <w:r w:rsidRPr="00DF27F3">
        <w:rPr>
          <w:color w:val="000000" w:themeColor="text1"/>
        </w:rPr>
        <w:t>myData.columns = [' P ', 'EAH', 'TP', 'depres', 'T', 'ST', 'interval', 'P</w:t>
      </w:r>
      <w:r w:rsidR="0061036E" w:rsidRPr="00DF27F3">
        <w:rPr>
          <w:color w:val="000000" w:themeColor="text1"/>
        </w:rPr>
        <w:t>Q</w:t>
      </w:r>
      <w:r w:rsidRPr="00DF27F3">
        <w:rPr>
          <w:color w:val="000000" w:themeColor="text1"/>
        </w:rPr>
        <w:t>', 'QRS', 'QT', 'slope', 'ca', 'ishem', 'target']</w:t>
      </w:r>
    </w:p>
    <w:p w14:paraId="13AB615A" w14:textId="77777777" w:rsidR="000D0631" w:rsidRPr="00DF27F3" w:rsidRDefault="000D0631" w:rsidP="00E50164">
      <w:pPr>
        <w:rPr>
          <w:color w:val="000000" w:themeColor="text1"/>
        </w:rPr>
      </w:pPr>
    </w:p>
    <w:p w14:paraId="30C278C9" w14:textId="77777777" w:rsidR="000D0631" w:rsidRPr="00DF27F3" w:rsidRDefault="000D0631" w:rsidP="00E50164">
      <w:pPr>
        <w:rPr>
          <w:color w:val="000000" w:themeColor="text1"/>
        </w:rPr>
      </w:pPr>
      <w:r w:rsidRPr="00DF27F3">
        <w:rPr>
          <w:color w:val="000000" w:themeColor="text1"/>
        </w:rPr>
        <w:t>myData['EAH'][myData['EAH'] == 0] = 'no'</w:t>
      </w:r>
    </w:p>
    <w:p w14:paraId="2FA08E9D" w14:textId="77777777" w:rsidR="000D0631" w:rsidRPr="00DF27F3" w:rsidRDefault="000D0631" w:rsidP="00E50164">
      <w:pPr>
        <w:rPr>
          <w:color w:val="000000" w:themeColor="text1"/>
        </w:rPr>
      </w:pPr>
      <w:r w:rsidRPr="00DF27F3">
        <w:rPr>
          <w:color w:val="000000" w:themeColor="text1"/>
        </w:rPr>
        <w:t>myData['EAH'][myData['EAH'] == 1] = 'yes'</w:t>
      </w:r>
    </w:p>
    <w:p w14:paraId="3D8BDD79" w14:textId="77777777" w:rsidR="000D0631" w:rsidRPr="00DF27F3" w:rsidRDefault="000D0631" w:rsidP="00E50164">
      <w:pPr>
        <w:rPr>
          <w:color w:val="000000" w:themeColor="text1"/>
        </w:rPr>
      </w:pPr>
      <w:r w:rsidRPr="00DF27F3">
        <w:rPr>
          <w:color w:val="000000" w:themeColor="text1"/>
        </w:rPr>
        <w:t>myData['TP'][myData['TP'] == 1] = 'typical angina'</w:t>
      </w:r>
    </w:p>
    <w:p w14:paraId="39BC4CE4" w14:textId="77777777" w:rsidR="000D0631" w:rsidRPr="00DF27F3" w:rsidRDefault="000D0631" w:rsidP="00E50164">
      <w:pPr>
        <w:rPr>
          <w:color w:val="000000" w:themeColor="text1"/>
        </w:rPr>
      </w:pPr>
      <w:r w:rsidRPr="00DF27F3">
        <w:rPr>
          <w:color w:val="000000" w:themeColor="text1"/>
        </w:rPr>
        <w:t>myData['TP'][myData['TP'] == 2] = 'atypical angina'</w:t>
      </w:r>
    </w:p>
    <w:p w14:paraId="07DE89D1" w14:textId="77777777" w:rsidR="000D0631" w:rsidRPr="00DF27F3" w:rsidRDefault="000D0631" w:rsidP="00E50164">
      <w:pPr>
        <w:rPr>
          <w:color w:val="000000" w:themeColor="text1"/>
        </w:rPr>
      </w:pPr>
      <w:r w:rsidRPr="00DF27F3">
        <w:rPr>
          <w:color w:val="000000" w:themeColor="text1"/>
        </w:rPr>
        <w:t>myData['TP'][myData['TP'] == 3] = 'non-anginal pain'</w:t>
      </w:r>
    </w:p>
    <w:p w14:paraId="7F59D93C" w14:textId="77777777" w:rsidR="000D0631" w:rsidRPr="00DF27F3" w:rsidRDefault="000D0631" w:rsidP="00E50164">
      <w:pPr>
        <w:rPr>
          <w:color w:val="000000" w:themeColor="text1"/>
        </w:rPr>
      </w:pPr>
      <w:r w:rsidRPr="00DF27F3">
        <w:rPr>
          <w:color w:val="000000" w:themeColor="text1"/>
        </w:rPr>
        <w:t>myData['TP'][myData['TP'] == 4] = 'asymptomatic'</w:t>
      </w:r>
    </w:p>
    <w:p w14:paraId="34EFC97C" w14:textId="77777777" w:rsidR="000D0631" w:rsidRPr="00DF27F3" w:rsidRDefault="000D0631" w:rsidP="00E50164">
      <w:pPr>
        <w:rPr>
          <w:color w:val="000000" w:themeColor="text1"/>
        </w:rPr>
      </w:pPr>
      <w:r w:rsidRPr="00DF27F3">
        <w:rPr>
          <w:color w:val="000000" w:themeColor="text1"/>
        </w:rPr>
        <w:t>myData['depres'][myData['depres'] == 0] = 'lower than 40ms'</w:t>
      </w:r>
    </w:p>
    <w:p w14:paraId="6E116918" w14:textId="77777777" w:rsidR="000D0631" w:rsidRPr="00DF27F3" w:rsidRDefault="000D0631" w:rsidP="00E50164">
      <w:pPr>
        <w:rPr>
          <w:color w:val="000000" w:themeColor="text1"/>
        </w:rPr>
      </w:pPr>
      <w:r w:rsidRPr="00DF27F3">
        <w:rPr>
          <w:color w:val="000000" w:themeColor="text1"/>
        </w:rPr>
        <w:t>myData['depres'][myData['depres'] == 1] = 'greater than 120ms'</w:t>
      </w:r>
    </w:p>
    <w:p w14:paraId="2CF9AFC3" w14:textId="77777777" w:rsidR="000D0631" w:rsidRPr="00DF27F3" w:rsidRDefault="000D0631" w:rsidP="00E50164">
      <w:pPr>
        <w:rPr>
          <w:color w:val="000000" w:themeColor="text1"/>
        </w:rPr>
      </w:pPr>
      <w:r w:rsidRPr="00DF27F3">
        <w:rPr>
          <w:color w:val="000000" w:themeColor="text1"/>
        </w:rPr>
        <w:t>myData['T'][myData['T'] == 0] = 'normal'</w:t>
      </w:r>
    </w:p>
    <w:p w14:paraId="01D89101" w14:textId="77777777" w:rsidR="000D0631" w:rsidRPr="00DF27F3" w:rsidRDefault="000D0631" w:rsidP="00E50164">
      <w:pPr>
        <w:rPr>
          <w:color w:val="000000" w:themeColor="text1"/>
        </w:rPr>
      </w:pPr>
      <w:r w:rsidRPr="00DF27F3">
        <w:rPr>
          <w:color w:val="000000" w:themeColor="text1"/>
        </w:rPr>
        <w:t>myData['T'][myData['T'] == 1] = 'ST-T wave abnormality'</w:t>
      </w:r>
    </w:p>
    <w:p w14:paraId="6C3F7993" w14:textId="77777777" w:rsidR="000D0631" w:rsidRPr="00DF27F3" w:rsidRDefault="000D0631" w:rsidP="00E50164">
      <w:pPr>
        <w:rPr>
          <w:color w:val="000000" w:themeColor="text1"/>
        </w:rPr>
      </w:pPr>
      <w:r w:rsidRPr="00DF27F3">
        <w:rPr>
          <w:color w:val="000000" w:themeColor="text1"/>
        </w:rPr>
        <w:t>myData['T'][myData['T'] == 2] = 'left ventricular hypertrophy'</w:t>
      </w:r>
    </w:p>
    <w:p w14:paraId="5A27EEAB" w14:textId="77777777" w:rsidR="000D0631" w:rsidRPr="00DF27F3" w:rsidRDefault="000D0631" w:rsidP="00E50164">
      <w:pPr>
        <w:rPr>
          <w:color w:val="000000" w:themeColor="text1"/>
        </w:rPr>
      </w:pPr>
      <w:r w:rsidRPr="00DF27F3">
        <w:rPr>
          <w:color w:val="000000" w:themeColor="text1"/>
        </w:rPr>
        <w:t>myData['ST'][myData['ST'] == 0] = 'no'</w:t>
      </w:r>
    </w:p>
    <w:p w14:paraId="48FC070A" w14:textId="77777777" w:rsidR="000D0631" w:rsidRPr="00DF27F3" w:rsidRDefault="000D0631" w:rsidP="00E50164">
      <w:pPr>
        <w:rPr>
          <w:color w:val="000000" w:themeColor="text1"/>
        </w:rPr>
      </w:pPr>
      <w:r w:rsidRPr="00DF27F3">
        <w:rPr>
          <w:color w:val="000000" w:themeColor="text1"/>
        </w:rPr>
        <w:t>myData['ST'][myData['ST'] == 1] = 'yes'</w:t>
      </w:r>
    </w:p>
    <w:p w14:paraId="07A6DA36" w14:textId="77777777" w:rsidR="000D0631" w:rsidRPr="00DF27F3" w:rsidRDefault="000D0631" w:rsidP="00E50164">
      <w:pPr>
        <w:rPr>
          <w:color w:val="000000" w:themeColor="text1"/>
        </w:rPr>
      </w:pPr>
      <w:r w:rsidRPr="00DF27F3">
        <w:rPr>
          <w:color w:val="000000" w:themeColor="text1"/>
        </w:rPr>
        <w:t>myData['st_slope'][myData['st_slope'] == 1] = 'upsloping'</w:t>
      </w:r>
    </w:p>
    <w:p w14:paraId="270DF959" w14:textId="77777777" w:rsidR="000D0631" w:rsidRPr="00DF27F3" w:rsidRDefault="000D0631" w:rsidP="00E50164">
      <w:pPr>
        <w:rPr>
          <w:color w:val="000000" w:themeColor="text1"/>
        </w:rPr>
      </w:pPr>
      <w:r w:rsidRPr="00DF27F3">
        <w:rPr>
          <w:color w:val="000000" w:themeColor="text1"/>
        </w:rPr>
        <w:t>myData['st_slope'][myData['st_slope'] == 2] = 'flat'</w:t>
      </w:r>
    </w:p>
    <w:p w14:paraId="5E2399DB" w14:textId="77777777" w:rsidR="000D0631" w:rsidRPr="00DF27F3" w:rsidRDefault="000D0631" w:rsidP="00E50164">
      <w:pPr>
        <w:rPr>
          <w:color w:val="000000" w:themeColor="text1"/>
        </w:rPr>
      </w:pPr>
      <w:r w:rsidRPr="00DF27F3">
        <w:rPr>
          <w:color w:val="000000" w:themeColor="text1"/>
        </w:rPr>
        <w:t>myData['st_slope'][myData['st_slope'] == 3] = 'downsloping'</w:t>
      </w:r>
    </w:p>
    <w:p w14:paraId="16D24E30" w14:textId="77777777" w:rsidR="000D0631" w:rsidRPr="00DF27F3" w:rsidRDefault="000D0631" w:rsidP="00E50164">
      <w:pPr>
        <w:rPr>
          <w:color w:val="000000" w:themeColor="text1"/>
        </w:rPr>
      </w:pPr>
      <w:r w:rsidRPr="00DF27F3">
        <w:rPr>
          <w:color w:val="000000" w:themeColor="text1"/>
        </w:rPr>
        <w:t>myData['ishem'][myData['ishem'] == 1] = 'normal'</w:t>
      </w:r>
    </w:p>
    <w:p w14:paraId="1D0E42EF" w14:textId="77777777" w:rsidR="000D0631" w:rsidRPr="00DF27F3" w:rsidRDefault="000D0631" w:rsidP="00E50164">
      <w:pPr>
        <w:rPr>
          <w:color w:val="000000" w:themeColor="text1"/>
        </w:rPr>
      </w:pPr>
      <w:r w:rsidRPr="00DF27F3">
        <w:rPr>
          <w:color w:val="000000" w:themeColor="text1"/>
        </w:rPr>
        <w:t>myData['ishem'][myData['ishem'] == 2] = 'fixed defect'</w:t>
      </w:r>
    </w:p>
    <w:p w14:paraId="472A86D7" w14:textId="77777777" w:rsidR="000D0631" w:rsidRPr="00DF27F3" w:rsidRDefault="000D0631" w:rsidP="00E50164">
      <w:pPr>
        <w:rPr>
          <w:color w:val="000000" w:themeColor="text1"/>
        </w:rPr>
      </w:pPr>
      <w:r w:rsidRPr="00DF27F3">
        <w:rPr>
          <w:color w:val="000000" w:themeColor="text1"/>
        </w:rPr>
        <w:t>myData['ishem'][myData['ishem'] == 3] = 'reversible defect'</w:t>
      </w:r>
    </w:p>
    <w:p w14:paraId="4583D2E7" w14:textId="77777777" w:rsidR="000D0631" w:rsidRPr="00DF27F3" w:rsidRDefault="000D0631" w:rsidP="00E50164">
      <w:pPr>
        <w:ind w:firstLine="708"/>
        <w:jc w:val="both"/>
        <w:rPr>
          <w:color w:val="000000" w:themeColor="text1"/>
        </w:rPr>
      </w:pPr>
      <w:r w:rsidRPr="00DF27F3">
        <w:rPr>
          <w:color w:val="000000" w:themeColor="text1"/>
        </w:rPr>
        <w:t> </w:t>
      </w:r>
    </w:p>
    <w:p w14:paraId="74D18EA6" w14:textId="22B71C14" w:rsidR="000B4143" w:rsidRPr="00DF27F3" w:rsidRDefault="000D0631" w:rsidP="000B4143">
      <w:pPr>
        <w:ind w:firstLine="708"/>
        <w:jc w:val="both"/>
        <w:rPr>
          <w:color w:val="000000" w:themeColor="text1"/>
          <w:sz w:val="28"/>
          <w:szCs w:val="28"/>
          <w:lang w:val="kk-KZ"/>
        </w:rPr>
      </w:pPr>
      <w:r w:rsidRPr="00DF27F3">
        <w:rPr>
          <w:color w:val="000000" w:themeColor="text1"/>
          <w:sz w:val="28"/>
          <w:szCs w:val="28"/>
        </w:rPr>
        <w:t> </w:t>
      </w:r>
      <w:r w:rsidR="000B4143" w:rsidRPr="00DF27F3">
        <w:rPr>
          <w:color w:val="000000" w:themeColor="text1"/>
          <w:sz w:val="28"/>
          <w:szCs w:val="28"/>
        </w:rPr>
        <w:t>Содан кейін деректерді тазал</w:t>
      </w:r>
      <w:r w:rsidR="000B4143" w:rsidRPr="00DF27F3">
        <w:rPr>
          <w:color w:val="000000" w:themeColor="text1"/>
          <w:sz w:val="28"/>
          <w:szCs w:val="28"/>
          <w:lang w:val="kk-KZ"/>
        </w:rPr>
        <w:t>аймыз.</w:t>
      </w:r>
    </w:p>
    <w:p w14:paraId="265A71DD" w14:textId="77777777" w:rsidR="000B4143" w:rsidRPr="00DF27F3" w:rsidRDefault="000B4143" w:rsidP="000B4143">
      <w:pPr>
        <w:ind w:firstLine="708"/>
        <w:jc w:val="both"/>
        <w:rPr>
          <w:color w:val="000000" w:themeColor="text1"/>
          <w:sz w:val="28"/>
          <w:szCs w:val="28"/>
        </w:rPr>
      </w:pPr>
      <w:r w:rsidRPr="00DF27F3">
        <w:rPr>
          <w:color w:val="000000" w:themeColor="text1"/>
          <w:sz w:val="28"/>
          <w:szCs w:val="28"/>
        </w:rPr>
        <w:t xml:space="preserve">   1) жетіспейтін және шектен тыс мәндерді жою</w:t>
      </w:r>
    </w:p>
    <w:p w14:paraId="29781976" w14:textId="77777777" w:rsidR="000B4143" w:rsidRPr="00DF27F3" w:rsidRDefault="000B4143" w:rsidP="000B4143">
      <w:pPr>
        <w:ind w:firstLine="708"/>
        <w:jc w:val="both"/>
        <w:rPr>
          <w:color w:val="000000" w:themeColor="text1"/>
          <w:sz w:val="28"/>
          <w:szCs w:val="28"/>
        </w:rPr>
      </w:pPr>
      <w:r w:rsidRPr="00DF27F3">
        <w:rPr>
          <w:color w:val="000000" w:themeColor="text1"/>
          <w:sz w:val="28"/>
          <w:szCs w:val="28"/>
        </w:rPr>
        <w:t xml:space="preserve">   Жетіспейтін мәндердің жылу картасы (1.4.2.3-суретті қараңыз) деректер жиынында жетіспейтін мәндердің жоқтығын көрсетеді.</w:t>
      </w:r>
    </w:p>
    <w:p w14:paraId="1758F95E" w14:textId="7C4CCD97" w:rsidR="000D0631" w:rsidRPr="00DF27F3" w:rsidRDefault="00983A28" w:rsidP="000B4143">
      <w:pPr>
        <w:ind w:firstLine="708"/>
        <w:jc w:val="both"/>
        <w:rPr>
          <w:color w:val="000000" w:themeColor="text1"/>
        </w:rPr>
      </w:pPr>
      <w:r w:rsidRPr="00DF27F3">
        <w:rPr>
          <w:noProof/>
          <w:color w:val="000000" w:themeColor="text1"/>
          <w:lang w:val="ru-RU"/>
        </w:rPr>
        <w:lastRenderedPageBreak/>
        <w:drawing>
          <wp:inline distT="0" distB="0" distL="0" distR="0" wp14:anchorId="2EA9F338" wp14:editId="20CFD048">
            <wp:extent cx="4063322" cy="3669804"/>
            <wp:effectExtent l="0" t="0" r="1270" b="635"/>
            <wp:docPr id="2321" name="Рисунок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Рисунок 23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84259" cy="3688713"/>
                    </a:xfrm>
                    <a:prstGeom prst="rect">
                      <a:avLst/>
                    </a:prstGeom>
                  </pic:spPr>
                </pic:pic>
              </a:graphicData>
            </a:graphic>
          </wp:inline>
        </w:drawing>
      </w:r>
    </w:p>
    <w:p w14:paraId="7B1F7766" w14:textId="77777777" w:rsidR="000B4143" w:rsidRPr="00DF27F3" w:rsidRDefault="000B4143" w:rsidP="00E50164">
      <w:pPr>
        <w:ind w:firstLine="708"/>
        <w:jc w:val="both"/>
        <w:rPr>
          <w:color w:val="000000" w:themeColor="text1"/>
          <w:sz w:val="28"/>
          <w:szCs w:val="28"/>
        </w:rPr>
      </w:pPr>
      <w:r w:rsidRPr="00DF27F3">
        <w:rPr>
          <w:color w:val="000000" w:themeColor="text1"/>
          <w:sz w:val="28"/>
          <w:szCs w:val="28"/>
        </w:rPr>
        <w:t>1.4.2.3-сурет. - жетіспейтін мәндердің жылу картасы</w:t>
      </w:r>
    </w:p>
    <w:p w14:paraId="3C7FAE1A" w14:textId="01347D38" w:rsidR="000D0631" w:rsidRPr="00DF27F3" w:rsidRDefault="000D0631" w:rsidP="00E50164">
      <w:pPr>
        <w:ind w:firstLine="708"/>
        <w:jc w:val="both"/>
        <w:rPr>
          <w:color w:val="000000" w:themeColor="text1"/>
          <w:sz w:val="28"/>
          <w:szCs w:val="28"/>
        </w:rPr>
      </w:pPr>
      <w:r w:rsidRPr="00DF27F3">
        <w:rPr>
          <w:color w:val="000000" w:themeColor="text1"/>
          <w:sz w:val="28"/>
          <w:szCs w:val="28"/>
        </w:rPr>
        <w:t> </w:t>
      </w:r>
    </w:p>
    <w:p w14:paraId="3618531D" w14:textId="77777777" w:rsidR="000B4143" w:rsidRPr="00DF27F3" w:rsidRDefault="000D0631" w:rsidP="000B4143">
      <w:pPr>
        <w:ind w:firstLine="708"/>
        <w:jc w:val="both"/>
        <w:rPr>
          <w:color w:val="000000" w:themeColor="text1"/>
          <w:sz w:val="28"/>
          <w:szCs w:val="28"/>
        </w:rPr>
      </w:pPr>
      <w:r w:rsidRPr="00DF27F3">
        <w:rPr>
          <w:color w:val="000000" w:themeColor="text1"/>
          <w:sz w:val="28"/>
          <w:szCs w:val="28"/>
        </w:rPr>
        <w:t>  </w:t>
      </w:r>
      <w:r w:rsidR="000B4143" w:rsidRPr="00DF27F3">
        <w:rPr>
          <w:color w:val="000000" w:themeColor="text1"/>
          <w:sz w:val="28"/>
          <w:szCs w:val="28"/>
        </w:rPr>
        <w:t>2) Стандарттау, мәліметтерді нормалау</w:t>
      </w:r>
    </w:p>
    <w:p w14:paraId="0430ECB1" w14:textId="5BB6B947" w:rsidR="000D0631" w:rsidRPr="00DF27F3" w:rsidRDefault="000B4143" w:rsidP="000B4143">
      <w:pPr>
        <w:ind w:firstLine="708"/>
        <w:jc w:val="both"/>
        <w:rPr>
          <w:color w:val="000000" w:themeColor="text1"/>
          <w:sz w:val="28"/>
          <w:szCs w:val="28"/>
        </w:rPr>
      </w:pPr>
      <w:r w:rsidRPr="00DF27F3">
        <w:rPr>
          <w:color w:val="000000" w:themeColor="text1"/>
          <w:sz w:val="28"/>
          <w:szCs w:val="28"/>
        </w:rPr>
        <w:t xml:space="preserve">   Біз категориялық айнымалылар үшін бір реттік кодтауды қолданамыз. ST депрессиясының мөлшері, QRS кешенінің өзгеруі және т.б. барлығы one-hot</w:t>
      </w:r>
      <w:r w:rsidRPr="00DF27F3">
        <w:rPr>
          <w:color w:val="000000" w:themeColor="text1"/>
          <w:sz w:val="28"/>
          <w:szCs w:val="28"/>
          <w:lang w:val="kk-KZ"/>
        </w:rPr>
        <w:t xml:space="preserve"> секілді мәндер емес</w:t>
      </w:r>
      <w:r w:rsidRPr="00DF27F3">
        <w:rPr>
          <w:color w:val="000000" w:themeColor="text1"/>
          <w:sz w:val="28"/>
          <w:szCs w:val="28"/>
        </w:rPr>
        <w:t xml:space="preserve">, тәуелсіз дискретті мәндер болып табылады, бұл деректерді [0,1] немесе [-1,1] </w:t>
      </w:r>
      <w:r w:rsidRPr="00DF27F3">
        <w:rPr>
          <w:color w:val="000000" w:themeColor="text1"/>
          <w:sz w:val="28"/>
          <w:szCs w:val="28"/>
          <w:lang w:val="kk-KZ"/>
        </w:rPr>
        <w:t xml:space="preserve">секілді </w:t>
      </w:r>
      <w:r w:rsidRPr="00DF27F3">
        <w:rPr>
          <w:color w:val="000000" w:themeColor="text1"/>
          <w:sz w:val="28"/>
          <w:szCs w:val="28"/>
        </w:rPr>
        <w:t>қалыпқа келтіру керек. Деректерді дайынд</w:t>
      </w:r>
      <w:r w:rsidRPr="00DF27F3">
        <w:rPr>
          <w:color w:val="000000" w:themeColor="text1"/>
          <w:sz w:val="28"/>
          <w:szCs w:val="28"/>
          <w:lang w:val="kk-KZ"/>
        </w:rPr>
        <w:t>аймыз</w:t>
      </w:r>
      <w:r w:rsidRPr="00DF27F3">
        <w:rPr>
          <w:color w:val="000000" w:themeColor="text1"/>
          <w:sz w:val="28"/>
          <w:szCs w:val="28"/>
        </w:rPr>
        <w:t>: нейрондық желілер қалыпқа келтірілген деректер жиынында әлдеқайда жылдам жаттығады.</w:t>
      </w:r>
      <w:r w:rsidR="000D0631" w:rsidRPr="00DF27F3">
        <w:rPr>
          <w:color w:val="000000" w:themeColor="text1"/>
          <w:sz w:val="28"/>
          <w:szCs w:val="28"/>
        </w:rPr>
        <w:t> </w:t>
      </w:r>
    </w:p>
    <w:p w14:paraId="63F5012A" w14:textId="77777777" w:rsidR="000D0631" w:rsidRPr="00DF27F3" w:rsidRDefault="000D0631" w:rsidP="00E50164">
      <w:pPr>
        <w:ind w:firstLine="708"/>
        <w:jc w:val="both"/>
        <w:rPr>
          <w:color w:val="000000" w:themeColor="text1"/>
        </w:rPr>
      </w:pPr>
      <w:r w:rsidRPr="00DF27F3">
        <w:rPr>
          <w:color w:val="000000" w:themeColor="text1"/>
        </w:rPr>
        <w:t> </w:t>
      </w:r>
    </w:p>
    <w:p w14:paraId="493A914F" w14:textId="77777777" w:rsidR="000D0631" w:rsidRPr="00DF27F3" w:rsidRDefault="000D0631" w:rsidP="00E50164">
      <w:pPr>
        <w:ind w:firstLine="708"/>
        <w:jc w:val="both"/>
        <w:rPr>
          <w:color w:val="000000" w:themeColor="text1"/>
        </w:rPr>
      </w:pPr>
      <w:r w:rsidRPr="00DF27F3">
        <w:rPr>
          <w:color w:val="000000" w:themeColor="text1"/>
        </w:rPr>
        <w:t>myData = pd.get_dummies(myData, drop_first=True)</w:t>
      </w:r>
    </w:p>
    <w:p w14:paraId="66E55080" w14:textId="77777777" w:rsidR="000D0631" w:rsidRPr="00DF27F3" w:rsidRDefault="000D0631" w:rsidP="00E50164">
      <w:pPr>
        <w:ind w:firstLine="708"/>
        <w:jc w:val="both"/>
        <w:rPr>
          <w:color w:val="000000" w:themeColor="text1"/>
        </w:rPr>
      </w:pPr>
      <w:r w:rsidRPr="00DF27F3">
        <w:rPr>
          <w:color w:val="000000" w:themeColor="text1"/>
        </w:rPr>
        <w:t>myData = (myData - np.min(myData)) / (np.max(myData) - np.min(myData))</w:t>
      </w:r>
    </w:p>
    <w:p w14:paraId="064E1F50" w14:textId="77777777" w:rsidR="000D0631" w:rsidRPr="00DF27F3" w:rsidRDefault="000D0631" w:rsidP="00E50164">
      <w:pPr>
        <w:ind w:firstLine="708"/>
        <w:jc w:val="both"/>
        <w:rPr>
          <w:color w:val="000000" w:themeColor="text1"/>
        </w:rPr>
      </w:pPr>
    </w:p>
    <w:p w14:paraId="437F6B3E" w14:textId="77777777" w:rsidR="000B4143" w:rsidRPr="00DF27F3" w:rsidRDefault="000D0631" w:rsidP="000B4143">
      <w:pPr>
        <w:ind w:firstLine="708"/>
        <w:jc w:val="both"/>
        <w:rPr>
          <w:color w:val="000000" w:themeColor="text1"/>
          <w:sz w:val="28"/>
          <w:szCs w:val="28"/>
        </w:rPr>
      </w:pPr>
      <w:r w:rsidRPr="00DF27F3">
        <w:rPr>
          <w:color w:val="000000" w:themeColor="text1"/>
          <w:sz w:val="28"/>
          <w:szCs w:val="28"/>
        </w:rPr>
        <w:t xml:space="preserve">  3) </w:t>
      </w:r>
      <w:r w:rsidR="000B4143" w:rsidRPr="00DF27F3">
        <w:rPr>
          <w:color w:val="000000" w:themeColor="text1"/>
          <w:sz w:val="28"/>
          <w:szCs w:val="28"/>
        </w:rPr>
        <w:t>Деректерді бөлу</w:t>
      </w:r>
    </w:p>
    <w:p w14:paraId="5C9B5C03" w14:textId="40B5DE44" w:rsidR="000D0631" w:rsidRPr="00DF27F3" w:rsidRDefault="000B4143" w:rsidP="000B4143">
      <w:pPr>
        <w:ind w:firstLine="708"/>
        <w:jc w:val="both"/>
        <w:rPr>
          <w:color w:val="000000" w:themeColor="text1"/>
          <w:sz w:val="28"/>
          <w:szCs w:val="28"/>
        </w:rPr>
      </w:pPr>
      <w:r w:rsidRPr="00DF27F3">
        <w:rPr>
          <w:color w:val="000000" w:themeColor="text1"/>
          <w:sz w:val="28"/>
          <w:szCs w:val="28"/>
        </w:rPr>
        <w:t xml:space="preserve">   Дерекқордан белгілерді және қалған оқу деректерін шығарып ал</w:t>
      </w:r>
      <w:r w:rsidRPr="00DF27F3">
        <w:rPr>
          <w:color w:val="000000" w:themeColor="text1"/>
          <w:sz w:val="28"/>
          <w:szCs w:val="28"/>
          <w:lang w:val="kk-KZ"/>
        </w:rPr>
        <w:t>амыз</w:t>
      </w:r>
      <w:r w:rsidRPr="00DF27F3">
        <w:rPr>
          <w:color w:val="000000" w:themeColor="text1"/>
          <w:sz w:val="28"/>
          <w:szCs w:val="28"/>
        </w:rPr>
        <w:t xml:space="preserve"> және алдын ала өңделген деректерді сынақ жинағы мен жаттығу жиынына бөл</w:t>
      </w:r>
      <w:r w:rsidRPr="00DF27F3">
        <w:rPr>
          <w:color w:val="000000" w:themeColor="text1"/>
          <w:sz w:val="28"/>
          <w:szCs w:val="28"/>
          <w:lang w:val="kk-KZ"/>
        </w:rPr>
        <w:t>еміз</w:t>
      </w:r>
      <w:r w:rsidRPr="00DF27F3">
        <w:rPr>
          <w:color w:val="000000" w:themeColor="text1"/>
          <w:sz w:val="28"/>
          <w:szCs w:val="28"/>
        </w:rPr>
        <w:t>. Өкінішке орай, бұл деректер жинағы өте аз, сондықтан біз тексеруге жиынды арнай алмаймыз. Алдымен деректеріміздің 20%-ын сынақ жинағы ретінде сақтай</w:t>
      </w:r>
      <w:r w:rsidR="00062E1A" w:rsidRPr="00DF27F3">
        <w:rPr>
          <w:color w:val="000000" w:themeColor="text1"/>
          <w:sz w:val="28"/>
          <w:szCs w:val="28"/>
          <w:lang w:val="kk-KZ"/>
        </w:rPr>
        <w:t>мыз</w:t>
      </w:r>
      <w:r w:rsidR="000D0631" w:rsidRPr="00DF27F3">
        <w:rPr>
          <w:color w:val="000000" w:themeColor="text1"/>
          <w:sz w:val="28"/>
          <w:szCs w:val="28"/>
        </w:rPr>
        <w:t>.</w:t>
      </w:r>
    </w:p>
    <w:p w14:paraId="4F25D04E" w14:textId="77777777" w:rsidR="000D0631" w:rsidRPr="00DF27F3" w:rsidRDefault="000D0631" w:rsidP="00E50164">
      <w:pPr>
        <w:ind w:firstLine="708"/>
        <w:jc w:val="both"/>
        <w:rPr>
          <w:color w:val="000000" w:themeColor="text1"/>
        </w:rPr>
      </w:pPr>
      <w:r w:rsidRPr="00DF27F3">
        <w:rPr>
          <w:color w:val="000000" w:themeColor="text1"/>
        </w:rPr>
        <w:t> </w:t>
      </w:r>
    </w:p>
    <w:p w14:paraId="78B52BC8" w14:textId="77777777" w:rsidR="000D0631" w:rsidRPr="00DF27F3" w:rsidRDefault="000D0631" w:rsidP="00E50164">
      <w:pPr>
        <w:rPr>
          <w:color w:val="000000" w:themeColor="text1"/>
        </w:rPr>
      </w:pPr>
      <w:r w:rsidRPr="00DF27F3">
        <w:rPr>
          <w:color w:val="000000" w:themeColor="text1"/>
        </w:rPr>
        <w:t>x_train, x_test, y_train, y_test = train_test_split(myData.drop('target', axis=1),</w:t>
      </w:r>
    </w:p>
    <w:p w14:paraId="595D83A0" w14:textId="77777777" w:rsidR="000D0631" w:rsidRPr="00DF27F3" w:rsidRDefault="000D0631" w:rsidP="00E50164">
      <w:pPr>
        <w:rPr>
          <w:color w:val="000000" w:themeColor="text1"/>
        </w:rPr>
      </w:pPr>
      <w:r w:rsidRPr="00DF27F3">
        <w:rPr>
          <w:color w:val="000000" w:themeColor="text1"/>
        </w:rPr>
        <w:t>                                                </w:t>
      </w:r>
      <w:r w:rsidRPr="00DF27F3">
        <w:rPr>
          <w:color w:val="000000" w:themeColor="text1"/>
        </w:rPr>
        <w:tab/>
        <w:t>myData['target'], test_size=.2, random_state=2)</w:t>
      </w:r>
    </w:p>
    <w:p w14:paraId="738F8795" w14:textId="77777777" w:rsidR="000D0631" w:rsidRPr="00DF27F3" w:rsidRDefault="000D0631" w:rsidP="00E50164">
      <w:pPr>
        <w:rPr>
          <w:color w:val="000000" w:themeColor="text1"/>
        </w:rPr>
      </w:pPr>
      <w:r w:rsidRPr="00DF27F3">
        <w:rPr>
          <w:color w:val="000000" w:themeColor="text1"/>
          <w:shd w:val="clear" w:color="auto" w:fill="D9D9D9"/>
        </w:rPr>
        <w:t>&gt;&gt;&gt;</w:t>
      </w:r>
    </w:p>
    <w:p w14:paraId="645165FF" w14:textId="77777777" w:rsidR="000D0631" w:rsidRPr="00DF27F3" w:rsidRDefault="000D0631" w:rsidP="00E50164">
      <w:pPr>
        <w:ind w:firstLine="720"/>
        <w:rPr>
          <w:color w:val="000000" w:themeColor="text1"/>
        </w:rPr>
      </w:pPr>
      <w:r w:rsidRPr="00DF27F3">
        <w:rPr>
          <w:color w:val="000000" w:themeColor="text1"/>
          <w:shd w:val="clear" w:color="auto" w:fill="D9D9D9"/>
        </w:rPr>
        <w:t>Feature set of train data</w:t>
      </w:r>
      <w:r w:rsidRPr="00DF27F3">
        <w:rPr>
          <w:rFonts w:eastAsia="MS Mincho"/>
          <w:color w:val="000000" w:themeColor="text1"/>
          <w:shd w:val="clear" w:color="auto" w:fill="D9D9D9"/>
        </w:rPr>
        <w:t>：</w:t>
      </w:r>
      <w:r w:rsidRPr="00DF27F3">
        <w:rPr>
          <w:color w:val="000000" w:themeColor="text1"/>
          <w:shd w:val="clear" w:color="auto" w:fill="D9D9D9"/>
        </w:rPr>
        <w:t xml:space="preserve"> (252, 13)</w:t>
      </w:r>
    </w:p>
    <w:p w14:paraId="21C2E60B" w14:textId="77777777" w:rsidR="000D0631" w:rsidRPr="00DF27F3" w:rsidRDefault="000D0631" w:rsidP="00E50164">
      <w:pPr>
        <w:ind w:firstLine="720"/>
        <w:rPr>
          <w:color w:val="000000" w:themeColor="text1"/>
        </w:rPr>
      </w:pPr>
      <w:r w:rsidRPr="00DF27F3">
        <w:rPr>
          <w:color w:val="000000" w:themeColor="text1"/>
          <w:shd w:val="clear" w:color="auto" w:fill="D9D9D9"/>
        </w:rPr>
        <w:t>Target set of train data</w:t>
      </w:r>
      <w:r w:rsidRPr="00DF27F3">
        <w:rPr>
          <w:rFonts w:eastAsia="MS Mincho"/>
          <w:color w:val="000000" w:themeColor="text1"/>
          <w:shd w:val="clear" w:color="auto" w:fill="D9D9D9"/>
        </w:rPr>
        <w:t>：</w:t>
      </w:r>
      <w:r w:rsidRPr="00DF27F3">
        <w:rPr>
          <w:color w:val="000000" w:themeColor="text1"/>
          <w:shd w:val="clear" w:color="auto" w:fill="D9D9D9"/>
        </w:rPr>
        <w:t xml:space="preserve"> (252,)</w:t>
      </w:r>
    </w:p>
    <w:p w14:paraId="4CFFF7E1" w14:textId="77777777" w:rsidR="000D0631" w:rsidRPr="00DF27F3" w:rsidRDefault="000D0631" w:rsidP="00E50164">
      <w:pPr>
        <w:ind w:firstLine="720"/>
        <w:rPr>
          <w:color w:val="000000" w:themeColor="text1"/>
        </w:rPr>
      </w:pPr>
      <w:r w:rsidRPr="00DF27F3">
        <w:rPr>
          <w:color w:val="000000" w:themeColor="text1"/>
          <w:shd w:val="clear" w:color="auto" w:fill="D9D9D9"/>
        </w:rPr>
        <w:t>Feature set of test data</w:t>
      </w:r>
      <w:r w:rsidRPr="00DF27F3">
        <w:rPr>
          <w:rFonts w:eastAsia="MS Mincho"/>
          <w:color w:val="000000" w:themeColor="text1"/>
          <w:shd w:val="clear" w:color="auto" w:fill="D9D9D9"/>
        </w:rPr>
        <w:t>：</w:t>
      </w:r>
      <w:r w:rsidRPr="00DF27F3">
        <w:rPr>
          <w:color w:val="000000" w:themeColor="text1"/>
          <w:shd w:val="clear" w:color="auto" w:fill="D9D9D9"/>
        </w:rPr>
        <w:t xml:space="preserve"> (45, 13)</w:t>
      </w:r>
    </w:p>
    <w:p w14:paraId="12D5624F" w14:textId="77777777" w:rsidR="000D0631" w:rsidRPr="00DF27F3" w:rsidRDefault="000D0631" w:rsidP="00E50164">
      <w:pPr>
        <w:ind w:firstLine="720"/>
        <w:rPr>
          <w:color w:val="000000" w:themeColor="text1"/>
        </w:rPr>
      </w:pPr>
      <w:r w:rsidRPr="00DF27F3">
        <w:rPr>
          <w:color w:val="000000" w:themeColor="text1"/>
          <w:shd w:val="clear" w:color="auto" w:fill="D9D9D9"/>
        </w:rPr>
        <w:t>Target set of test data</w:t>
      </w:r>
      <w:r w:rsidRPr="00DF27F3">
        <w:rPr>
          <w:rFonts w:eastAsia="MS Mincho"/>
          <w:color w:val="000000" w:themeColor="text1"/>
          <w:shd w:val="clear" w:color="auto" w:fill="D9D9D9"/>
        </w:rPr>
        <w:t>：</w:t>
      </w:r>
      <w:r w:rsidRPr="00DF27F3">
        <w:rPr>
          <w:color w:val="000000" w:themeColor="text1"/>
          <w:shd w:val="clear" w:color="auto" w:fill="D9D9D9"/>
        </w:rPr>
        <w:t xml:space="preserve"> (45,)</w:t>
      </w:r>
    </w:p>
    <w:p w14:paraId="1F2935EF" w14:textId="5DAA4134" w:rsidR="000D0631" w:rsidRPr="00DF27F3" w:rsidRDefault="000D0631" w:rsidP="00E50164">
      <w:pPr>
        <w:pStyle w:val="2"/>
        <w:keepLines/>
        <w:numPr>
          <w:ilvl w:val="1"/>
          <w:numId w:val="0"/>
        </w:numPr>
        <w:spacing w:before="0" w:after="0"/>
        <w:ind w:firstLine="709"/>
        <w:jc w:val="both"/>
        <w:rPr>
          <w:rFonts w:ascii="Times New Roman" w:hAnsi="Times New Roman" w:cs="Times New Roman"/>
          <w:i w:val="0"/>
          <w:color w:val="000000" w:themeColor="text1"/>
          <w:spacing w:val="2"/>
        </w:rPr>
      </w:pPr>
      <w:r w:rsidRPr="00DF27F3">
        <w:rPr>
          <w:rStyle w:val="afffff9"/>
          <w:i w:val="0"/>
          <w:color w:val="000000" w:themeColor="text1"/>
          <w:lang w:val="en-US"/>
        </w:rPr>
        <w:lastRenderedPageBreak/>
        <w:t> </w:t>
      </w:r>
    </w:p>
    <w:p w14:paraId="229A354C" w14:textId="04C0F305" w:rsidR="000D0631" w:rsidRPr="00DF27F3" w:rsidRDefault="000D0631" w:rsidP="00E50164">
      <w:pPr>
        <w:ind w:firstLine="708"/>
        <w:jc w:val="both"/>
        <w:rPr>
          <w:color w:val="000000" w:themeColor="text1"/>
          <w:sz w:val="28"/>
          <w:szCs w:val="28"/>
        </w:rPr>
      </w:pPr>
      <w:r w:rsidRPr="00DF27F3">
        <w:rPr>
          <w:i/>
          <w:iCs/>
          <w:color w:val="000000" w:themeColor="text1"/>
          <w:sz w:val="28"/>
          <w:szCs w:val="28"/>
        </w:rPr>
        <w:t>Scikit-Learn модел</w:t>
      </w:r>
      <w:r w:rsidR="00062E1A" w:rsidRPr="00DF27F3">
        <w:rPr>
          <w:i/>
          <w:iCs/>
          <w:color w:val="000000" w:themeColor="text1"/>
          <w:sz w:val="28"/>
          <w:szCs w:val="28"/>
          <w:lang w:val="kk-KZ"/>
        </w:rPr>
        <w:t>дері</w:t>
      </w:r>
      <w:r w:rsidRPr="00DF27F3">
        <w:rPr>
          <w:i/>
          <w:iCs/>
          <w:color w:val="000000" w:themeColor="text1"/>
          <w:sz w:val="28"/>
          <w:szCs w:val="28"/>
        </w:rPr>
        <w:t>.</w:t>
      </w:r>
      <w:r w:rsidR="00FD368F" w:rsidRPr="00DF27F3">
        <w:rPr>
          <w:i/>
          <w:iCs/>
          <w:color w:val="000000" w:themeColor="text1"/>
          <w:sz w:val="28"/>
          <w:szCs w:val="28"/>
        </w:rPr>
        <w:t xml:space="preserve"> </w:t>
      </w:r>
      <w:r w:rsidR="00062E1A" w:rsidRPr="00DF27F3">
        <w:rPr>
          <w:color w:val="000000" w:themeColor="text1"/>
          <w:sz w:val="28"/>
          <w:szCs w:val="28"/>
        </w:rPr>
        <w:t>Scikit-learn - деректер ғылымы мен машиналық оқытуға арналған ең көп қолданылатын Python пакеттерінің бірі</w:t>
      </w:r>
      <w:r w:rsidR="00062E1A" w:rsidRPr="00DF27F3">
        <w:rPr>
          <w:color w:val="000000" w:themeColor="text1"/>
          <w:sz w:val="28"/>
          <w:szCs w:val="28"/>
          <w:lang w:val="kk-KZ"/>
        </w:rPr>
        <w:t xml:space="preserve"> болып табылады</w:t>
      </w:r>
      <w:r w:rsidR="00062E1A" w:rsidRPr="00DF27F3">
        <w:rPr>
          <w:color w:val="000000" w:themeColor="text1"/>
          <w:sz w:val="28"/>
          <w:szCs w:val="28"/>
        </w:rPr>
        <w:t>.</w:t>
      </w:r>
      <w:r w:rsidRPr="00DF27F3">
        <w:rPr>
          <w:color w:val="000000" w:themeColor="text1"/>
          <w:sz w:val="28"/>
          <w:szCs w:val="28"/>
        </w:rPr>
        <w:t xml:space="preserve"> </w:t>
      </w:r>
      <w:r w:rsidR="00062E1A" w:rsidRPr="00DF27F3">
        <w:rPr>
          <w:color w:val="000000" w:themeColor="text1"/>
          <w:sz w:val="28"/>
          <w:szCs w:val="28"/>
        </w:rPr>
        <w:t xml:space="preserve">Ол көптеген операцияларды орындауға мүмкіндік береді және көптеген алгоритмдерді ұсынады. Scikit-learn сонымен қатар оның </w:t>
      </w:r>
      <w:r w:rsidR="00062E1A" w:rsidRPr="00DF27F3">
        <w:rPr>
          <w:color w:val="000000" w:themeColor="text1"/>
          <w:sz w:val="28"/>
          <w:szCs w:val="28"/>
          <w:lang w:val="kk-KZ"/>
        </w:rPr>
        <w:t>класстары</w:t>
      </w:r>
      <w:r w:rsidR="00062E1A" w:rsidRPr="00DF27F3">
        <w:rPr>
          <w:color w:val="000000" w:themeColor="text1"/>
          <w:sz w:val="28"/>
          <w:szCs w:val="28"/>
        </w:rPr>
        <w:t>, әдістері және функциялары туралы тамаша құжаттаманы, сондай-ақ қолданылатын алгоритмдердің сипаттамасын ұсынады.</w:t>
      </w:r>
      <w:r w:rsidRPr="00DF27F3">
        <w:rPr>
          <w:color w:val="000000" w:themeColor="text1"/>
          <w:sz w:val="28"/>
          <w:szCs w:val="28"/>
        </w:rPr>
        <w:t xml:space="preserve"> </w:t>
      </w:r>
    </w:p>
    <w:p w14:paraId="73FF08AB" w14:textId="0AC6E85A" w:rsidR="00062E1A" w:rsidRPr="00DF27F3" w:rsidRDefault="00062E1A" w:rsidP="00062E1A">
      <w:pPr>
        <w:pStyle w:val="aff0"/>
        <w:ind w:left="1428"/>
        <w:jc w:val="both"/>
        <w:rPr>
          <w:rFonts w:eastAsia="Times New Roman"/>
          <w:color w:val="000000" w:themeColor="text1"/>
          <w:sz w:val="28"/>
          <w:szCs w:val="28"/>
          <w:lang w:eastAsia="ru-RU"/>
        </w:rPr>
      </w:pPr>
      <w:r w:rsidRPr="00DF27F3">
        <w:rPr>
          <w:rFonts w:eastAsia="Times New Roman"/>
          <w:color w:val="000000" w:themeColor="text1"/>
          <w:sz w:val="28"/>
          <w:szCs w:val="28"/>
          <w:lang w:eastAsia="ru-RU"/>
        </w:rPr>
        <w:t>Scikit-Learn:</w:t>
      </w:r>
    </w:p>
    <w:p w14:paraId="19FC743F" w14:textId="77777777" w:rsidR="00062E1A" w:rsidRPr="00DF27F3" w:rsidRDefault="00062E1A" w:rsidP="00062E1A">
      <w:pPr>
        <w:ind w:left="1068"/>
        <w:jc w:val="both"/>
        <w:rPr>
          <w:color w:val="000000" w:themeColor="text1"/>
          <w:sz w:val="28"/>
          <w:szCs w:val="28"/>
        </w:rPr>
      </w:pPr>
      <w:r w:rsidRPr="00DF27F3">
        <w:rPr>
          <w:color w:val="000000" w:themeColor="text1"/>
          <w:sz w:val="28"/>
          <w:szCs w:val="28"/>
        </w:rPr>
        <w:t>- мәліметтерді алдын ала өңдеу;</w:t>
      </w:r>
    </w:p>
    <w:p w14:paraId="05044C90" w14:textId="77777777" w:rsidR="00062E1A" w:rsidRPr="00DF27F3" w:rsidRDefault="00062E1A" w:rsidP="00062E1A">
      <w:pPr>
        <w:ind w:left="1068"/>
        <w:jc w:val="both"/>
        <w:rPr>
          <w:color w:val="000000" w:themeColor="text1"/>
          <w:sz w:val="28"/>
          <w:szCs w:val="28"/>
        </w:rPr>
      </w:pPr>
      <w:r w:rsidRPr="00DF27F3">
        <w:rPr>
          <w:color w:val="000000" w:themeColor="text1"/>
          <w:sz w:val="28"/>
          <w:szCs w:val="28"/>
        </w:rPr>
        <w:t>- өлшемді азайту;</w:t>
      </w:r>
    </w:p>
    <w:p w14:paraId="10F9E238" w14:textId="77777777" w:rsidR="00062E1A" w:rsidRPr="00DF27F3" w:rsidRDefault="00062E1A" w:rsidP="00062E1A">
      <w:pPr>
        <w:ind w:left="1068"/>
        <w:jc w:val="both"/>
        <w:rPr>
          <w:color w:val="000000" w:themeColor="text1"/>
          <w:sz w:val="28"/>
          <w:szCs w:val="28"/>
        </w:rPr>
      </w:pPr>
      <w:r w:rsidRPr="00DF27F3">
        <w:rPr>
          <w:color w:val="000000" w:themeColor="text1"/>
          <w:sz w:val="28"/>
          <w:szCs w:val="28"/>
        </w:rPr>
        <w:t>- үлгі таңдау;</w:t>
      </w:r>
    </w:p>
    <w:p w14:paraId="5D6830C5" w14:textId="77777777" w:rsidR="00062E1A" w:rsidRPr="00DF27F3" w:rsidRDefault="00062E1A" w:rsidP="00062E1A">
      <w:pPr>
        <w:ind w:left="1068"/>
        <w:jc w:val="both"/>
        <w:rPr>
          <w:color w:val="000000" w:themeColor="text1"/>
          <w:sz w:val="28"/>
          <w:szCs w:val="28"/>
        </w:rPr>
      </w:pPr>
      <w:r w:rsidRPr="00DF27F3">
        <w:rPr>
          <w:color w:val="000000" w:themeColor="text1"/>
          <w:sz w:val="28"/>
          <w:szCs w:val="28"/>
        </w:rPr>
        <w:t>- регрессия;</w:t>
      </w:r>
    </w:p>
    <w:p w14:paraId="0123D8C7" w14:textId="77777777" w:rsidR="00062E1A" w:rsidRPr="006E6105" w:rsidRDefault="00062E1A" w:rsidP="00062E1A">
      <w:pPr>
        <w:ind w:left="1068"/>
        <w:jc w:val="both"/>
        <w:rPr>
          <w:color w:val="000000" w:themeColor="text1"/>
          <w:sz w:val="28"/>
          <w:szCs w:val="28"/>
          <w:lang w:val="ru-RU"/>
        </w:rPr>
      </w:pPr>
      <w:r w:rsidRPr="006E6105">
        <w:rPr>
          <w:color w:val="000000" w:themeColor="text1"/>
          <w:sz w:val="28"/>
          <w:szCs w:val="28"/>
          <w:lang w:val="ru-RU"/>
        </w:rPr>
        <w:t>- классификация;</w:t>
      </w:r>
    </w:p>
    <w:p w14:paraId="1667D71B" w14:textId="0DD77254" w:rsidR="000D0631" w:rsidRPr="006E6105" w:rsidRDefault="00062E1A" w:rsidP="00062E1A">
      <w:pPr>
        <w:ind w:left="1068"/>
        <w:jc w:val="both"/>
        <w:rPr>
          <w:color w:val="000000" w:themeColor="text1"/>
          <w:sz w:val="28"/>
          <w:szCs w:val="28"/>
          <w:lang w:val="ru-RU"/>
        </w:rPr>
      </w:pPr>
      <w:r w:rsidRPr="006E6105">
        <w:rPr>
          <w:color w:val="000000" w:themeColor="text1"/>
          <w:sz w:val="28"/>
          <w:szCs w:val="28"/>
          <w:lang w:val="ru-RU"/>
        </w:rPr>
        <w:t>- кластерлік талдау</w:t>
      </w:r>
      <w:r w:rsidRPr="00DF27F3">
        <w:rPr>
          <w:color w:val="000000" w:themeColor="text1"/>
          <w:sz w:val="28"/>
          <w:szCs w:val="28"/>
          <w:lang w:val="kk-KZ"/>
        </w:rPr>
        <w:t xml:space="preserve"> секілді мүмкіндіктерге ие</w:t>
      </w:r>
      <w:r w:rsidRPr="006E6105">
        <w:rPr>
          <w:color w:val="000000" w:themeColor="text1"/>
          <w:sz w:val="28"/>
          <w:szCs w:val="28"/>
          <w:lang w:val="ru-RU"/>
        </w:rPr>
        <w:t>.</w:t>
      </w:r>
    </w:p>
    <w:p w14:paraId="28B3DF28" w14:textId="1959FA94" w:rsidR="000D0631" w:rsidRPr="006E6105" w:rsidRDefault="00062E1A" w:rsidP="00E50164">
      <w:pPr>
        <w:ind w:firstLine="708"/>
        <w:jc w:val="both"/>
        <w:rPr>
          <w:color w:val="000000" w:themeColor="text1"/>
          <w:sz w:val="28"/>
          <w:szCs w:val="28"/>
          <w:lang w:val="ru-RU"/>
        </w:rPr>
      </w:pPr>
      <w:r w:rsidRPr="006E6105">
        <w:rPr>
          <w:color w:val="000000" w:themeColor="text1"/>
          <w:sz w:val="28"/>
          <w:szCs w:val="28"/>
          <w:lang w:val="ru-RU"/>
        </w:rPr>
        <w:t xml:space="preserve">Ол сондай-ақ </w:t>
      </w:r>
      <w:r w:rsidRPr="00DF27F3">
        <w:rPr>
          <w:color w:val="000000" w:themeColor="text1"/>
          <w:sz w:val="28"/>
          <w:szCs w:val="28"/>
          <w:lang w:val="kk-KZ"/>
        </w:rPr>
        <w:t xml:space="preserve">модельдерді </w:t>
      </w:r>
      <w:r w:rsidRPr="006E6105">
        <w:rPr>
          <w:color w:val="000000" w:themeColor="text1"/>
          <w:sz w:val="28"/>
          <w:szCs w:val="28"/>
          <w:lang w:val="ru-RU"/>
        </w:rPr>
        <w:t>тексеру үшін пайдалануға болатын бірнеше деректер жиынын қамтамасыз етеді</w:t>
      </w:r>
      <w:r w:rsidR="000D0631" w:rsidRPr="006E6105">
        <w:rPr>
          <w:color w:val="000000" w:themeColor="text1"/>
          <w:sz w:val="28"/>
          <w:szCs w:val="28"/>
          <w:lang w:val="ru-RU"/>
        </w:rPr>
        <w:t>.</w:t>
      </w:r>
    </w:p>
    <w:p w14:paraId="7CF5F6BB" w14:textId="5468462A" w:rsidR="00062E1A" w:rsidRPr="006E6105" w:rsidRDefault="00062E1A" w:rsidP="00350B45">
      <w:pPr>
        <w:ind w:firstLine="708"/>
        <w:jc w:val="both"/>
        <w:rPr>
          <w:color w:val="000000" w:themeColor="text1"/>
          <w:sz w:val="28"/>
          <w:szCs w:val="28"/>
          <w:lang w:val="ru-RU"/>
        </w:rPr>
      </w:pPr>
      <w:r w:rsidRPr="00DF27F3">
        <w:rPr>
          <w:color w:val="000000" w:themeColor="text1"/>
          <w:sz w:val="28"/>
          <w:szCs w:val="28"/>
        </w:rPr>
        <w:t>Scikit</w:t>
      </w:r>
      <w:r w:rsidRPr="006E6105">
        <w:rPr>
          <w:color w:val="000000" w:themeColor="text1"/>
          <w:sz w:val="28"/>
          <w:szCs w:val="28"/>
          <w:lang w:val="ru-RU"/>
        </w:rPr>
        <w:t>-</w:t>
      </w:r>
      <w:r w:rsidRPr="00DF27F3">
        <w:rPr>
          <w:color w:val="000000" w:themeColor="text1"/>
          <w:sz w:val="28"/>
          <w:szCs w:val="28"/>
        </w:rPr>
        <w:t>learn</w:t>
      </w:r>
      <w:r w:rsidRPr="006E6105">
        <w:rPr>
          <w:color w:val="000000" w:themeColor="text1"/>
          <w:sz w:val="28"/>
          <w:szCs w:val="28"/>
          <w:lang w:val="ru-RU"/>
        </w:rPr>
        <w:t xml:space="preserve"> машиналық оқытуға қатысты барлық нәрсені жүзеге асыр</w:t>
      </w:r>
      <w:r w:rsidRPr="00DF27F3">
        <w:rPr>
          <w:color w:val="000000" w:themeColor="text1"/>
          <w:sz w:val="28"/>
          <w:szCs w:val="28"/>
          <w:lang w:val="kk-KZ"/>
        </w:rPr>
        <w:t>а алмайды</w:t>
      </w:r>
      <w:r w:rsidRPr="006E6105">
        <w:rPr>
          <w:color w:val="000000" w:themeColor="text1"/>
          <w:sz w:val="28"/>
          <w:szCs w:val="28"/>
          <w:lang w:val="ru-RU"/>
        </w:rPr>
        <w:t xml:space="preserve">. </w:t>
      </w:r>
    </w:p>
    <w:p w14:paraId="581E7262" w14:textId="77777777" w:rsidR="00350B45" w:rsidRPr="006E6105" w:rsidRDefault="00350B45" w:rsidP="00E50164">
      <w:pPr>
        <w:ind w:firstLine="708"/>
        <w:jc w:val="both"/>
        <w:rPr>
          <w:color w:val="000000" w:themeColor="text1"/>
          <w:sz w:val="28"/>
          <w:szCs w:val="28"/>
          <w:lang w:val="ru-RU"/>
        </w:rPr>
      </w:pPr>
      <w:r w:rsidRPr="00DF27F3">
        <w:rPr>
          <w:color w:val="000000" w:themeColor="text1"/>
          <w:sz w:val="28"/>
          <w:szCs w:val="28"/>
        </w:rPr>
        <w:t>Scikit</w:t>
      </w:r>
      <w:r w:rsidRPr="006E6105">
        <w:rPr>
          <w:color w:val="000000" w:themeColor="text1"/>
          <w:sz w:val="28"/>
          <w:szCs w:val="28"/>
          <w:lang w:val="ru-RU"/>
        </w:rPr>
        <w:t>-</w:t>
      </w:r>
      <w:r w:rsidRPr="00DF27F3">
        <w:rPr>
          <w:color w:val="000000" w:themeColor="text1"/>
          <w:sz w:val="28"/>
          <w:szCs w:val="28"/>
        </w:rPr>
        <w:t>learn</w:t>
      </w:r>
      <w:r w:rsidRPr="006E6105">
        <w:rPr>
          <w:color w:val="000000" w:themeColor="text1"/>
          <w:sz w:val="28"/>
          <w:szCs w:val="28"/>
          <w:lang w:val="ru-RU"/>
        </w:rPr>
        <w:t xml:space="preserve"> </w:t>
      </w:r>
      <w:r w:rsidRPr="00DF27F3">
        <w:rPr>
          <w:color w:val="000000" w:themeColor="text1"/>
          <w:sz w:val="28"/>
          <w:szCs w:val="28"/>
        </w:rPr>
        <w:t>NumPy</w:t>
      </w:r>
      <w:r w:rsidRPr="006E6105">
        <w:rPr>
          <w:color w:val="000000" w:themeColor="text1"/>
          <w:sz w:val="28"/>
          <w:szCs w:val="28"/>
          <w:lang w:val="ru-RU"/>
        </w:rPr>
        <w:t xml:space="preserve"> және </w:t>
      </w:r>
      <w:r w:rsidRPr="00DF27F3">
        <w:rPr>
          <w:color w:val="000000" w:themeColor="text1"/>
          <w:sz w:val="28"/>
          <w:szCs w:val="28"/>
        </w:rPr>
        <w:t>SciPy</w:t>
      </w:r>
      <w:r w:rsidRPr="006E6105">
        <w:rPr>
          <w:color w:val="000000" w:themeColor="text1"/>
          <w:sz w:val="28"/>
          <w:szCs w:val="28"/>
          <w:lang w:val="ru-RU"/>
        </w:rPr>
        <w:t xml:space="preserve"> негізінде жасалған, сондықтан </w:t>
      </w:r>
      <w:r w:rsidRPr="00DF27F3">
        <w:rPr>
          <w:color w:val="000000" w:themeColor="text1"/>
          <w:sz w:val="28"/>
          <w:szCs w:val="28"/>
        </w:rPr>
        <w:t>Scikit</w:t>
      </w:r>
      <w:r w:rsidRPr="006E6105">
        <w:rPr>
          <w:color w:val="000000" w:themeColor="text1"/>
          <w:sz w:val="28"/>
          <w:szCs w:val="28"/>
          <w:lang w:val="ru-RU"/>
        </w:rPr>
        <w:t>-</w:t>
      </w:r>
      <w:r w:rsidRPr="00DF27F3">
        <w:rPr>
          <w:color w:val="000000" w:themeColor="text1"/>
          <w:sz w:val="28"/>
          <w:szCs w:val="28"/>
        </w:rPr>
        <w:t>learn</w:t>
      </w:r>
      <w:r w:rsidRPr="006E6105">
        <w:rPr>
          <w:color w:val="000000" w:themeColor="text1"/>
          <w:sz w:val="28"/>
          <w:szCs w:val="28"/>
          <w:lang w:val="ru-RU"/>
        </w:rPr>
        <w:t xml:space="preserve"> тиімді пайдалану үшін кем дегенде осы екі кітапхананың негіздерін түсіну керек.</w:t>
      </w:r>
    </w:p>
    <w:p w14:paraId="15888466" w14:textId="2C906BDF" w:rsidR="000D0631" w:rsidRPr="006E6105" w:rsidRDefault="00350B45" w:rsidP="00E50164">
      <w:pPr>
        <w:ind w:firstLine="708"/>
        <w:jc w:val="both"/>
        <w:rPr>
          <w:color w:val="000000" w:themeColor="text1"/>
          <w:sz w:val="28"/>
          <w:szCs w:val="28"/>
          <w:lang w:val="ru-RU"/>
        </w:rPr>
      </w:pPr>
      <w:r w:rsidRPr="00DF27F3">
        <w:rPr>
          <w:color w:val="000000" w:themeColor="text1"/>
          <w:sz w:val="28"/>
          <w:szCs w:val="28"/>
        </w:rPr>
        <w:t>Scikit</w:t>
      </w:r>
      <w:r w:rsidRPr="006E6105">
        <w:rPr>
          <w:color w:val="000000" w:themeColor="text1"/>
          <w:sz w:val="28"/>
          <w:szCs w:val="28"/>
          <w:lang w:val="ru-RU"/>
        </w:rPr>
        <w:t>-</w:t>
      </w:r>
      <w:r w:rsidRPr="00DF27F3">
        <w:rPr>
          <w:color w:val="000000" w:themeColor="text1"/>
          <w:sz w:val="28"/>
          <w:szCs w:val="28"/>
        </w:rPr>
        <w:t>learn</w:t>
      </w:r>
      <w:r w:rsidRPr="006E6105">
        <w:rPr>
          <w:color w:val="000000" w:themeColor="text1"/>
          <w:sz w:val="28"/>
          <w:szCs w:val="28"/>
          <w:lang w:val="ru-RU"/>
        </w:rPr>
        <w:t xml:space="preserve"> - бұл ашық бастапқы код пакеті. </w:t>
      </w:r>
      <w:r w:rsidRPr="00DF27F3">
        <w:rPr>
          <w:color w:val="000000" w:themeColor="text1"/>
          <w:sz w:val="28"/>
          <w:szCs w:val="28"/>
        </w:rPr>
        <w:t>Python</w:t>
      </w:r>
      <w:r w:rsidRPr="006E6105">
        <w:rPr>
          <w:color w:val="000000" w:themeColor="text1"/>
          <w:sz w:val="28"/>
          <w:szCs w:val="28"/>
          <w:lang w:val="ru-RU"/>
        </w:rPr>
        <w:t xml:space="preserve"> экожүйесіндегі заттардың көпшілігі сияқты, коммерциялық пайдалану үшін ол тегін. Ол </w:t>
      </w:r>
      <w:r w:rsidRPr="00DF27F3">
        <w:rPr>
          <w:color w:val="000000" w:themeColor="text1"/>
          <w:sz w:val="28"/>
          <w:szCs w:val="28"/>
        </w:rPr>
        <w:t>BSD</w:t>
      </w:r>
      <w:r w:rsidRPr="006E6105">
        <w:rPr>
          <w:color w:val="000000" w:themeColor="text1"/>
          <w:sz w:val="28"/>
          <w:szCs w:val="28"/>
          <w:lang w:val="ru-RU"/>
        </w:rPr>
        <w:t xml:space="preserve"> лицензиясы бойынша лицензияланған</w:t>
      </w:r>
      <w:r w:rsidR="000D0631" w:rsidRPr="006E6105">
        <w:rPr>
          <w:color w:val="000000" w:themeColor="text1"/>
          <w:sz w:val="28"/>
          <w:szCs w:val="28"/>
          <w:lang w:val="ru-RU"/>
        </w:rPr>
        <w:t>.</w:t>
      </w:r>
    </w:p>
    <w:p w14:paraId="314BFD32" w14:textId="5CCC8F59" w:rsidR="000D0631" w:rsidRPr="006E6105" w:rsidRDefault="00350B45" w:rsidP="00E50164">
      <w:pPr>
        <w:ind w:firstLine="708"/>
        <w:jc w:val="both"/>
        <w:rPr>
          <w:color w:val="000000" w:themeColor="text1"/>
          <w:sz w:val="28"/>
          <w:szCs w:val="28"/>
          <w:lang w:val="ru-RU"/>
        </w:rPr>
      </w:pPr>
      <w:r w:rsidRPr="00DF27F3">
        <w:rPr>
          <w:color w:val="000000" w:themeColor="text1"/>
          <w:sz w:val="28"/>
          <w:szCs w:val="28"/>
        </w:rPr>
        <w:t>Scikit</w:t>
      </w:r>
      <w:r w:rsidRPr="006E6105">
        <w:rPr>
          <w:color w:val="000000" w:themeColor="text1"/>
          <w:sz w:val="28"/>
          <w:szCs w:val="28"/>
          <w:lang w:val="ru-RU"/>
        </w:rPr>
        <w:t>-</w:t>
      </w:r>
      <w:r w:rsidRPr="00DF27F3">
        <w:rPr>
          <w:color w:val="000000" w:themeColor="text1"/>
          <w:sz w:val="28"/>
          <w:szCs w:val="28"/>
        </w:rPr>
        <w:t>learn</w:t>
      </w:r>
      <w:r w:rsidRPr="006E6105">
        <w:rPr>
          <w:color w:val="000000" w:themeColor="text1"/>
          <w:sz w:val="28"/>
          <w:szCs w:val="28"/>
          <w:lang w:val="ru-RU"/>
        </w:rPr>
        <w:t xml:space="preserve"> деректер жиынында модельдерді жылдам құруға және үйретуге мүмкіндік береді.</w:t>
      </w:r>
      <w:r w:rsidR="000D0631" w:rsidRPr="006E6105">
        <w:rPr>
          <w:color w:val="000000" w:themeColor="text1"/>
          <w:sz w:val="28"/>
          <w:szCs w:val="28"/>
          <w:lang w:val="ru-RU"/>
        </w:rPr>
        <w:t xml:space="preserve"> </w:t>
      </w:r>
      <w:r w:rsidRPr="006E6105">
        <w:rPr>
          <w:color w:val="000000" w:themeColor="text1"/>
          <w:sz w:val="28"/>
          <w:szCs w:val="28"/>
          <w:lang w:val="ru-RU"/>
        </w:rPr>
        <w:t xml:space="preserve">Осы үлгілердің әрқайсысы </w:t>
      </w:r>
      <w:r w:rsidRPr="00DF27F3">
        <w:rPr>
          <w:color w:val="000000" w:themeColor="text1"/>
          <w:sz w:val="28"/>
          <w:szCs w:val="28"/>
        </w:rPr>
        <w:t>fit</w:t>
      </w:r>
      <w:r w:rsidRPr="006E6105">
        <w:rPr>
          <w:color w:val="000000" w:themeColor="text1"/>
          <w:sz w:val="28"/>
          <w:szCs w:val="28"/>
          <w:lang w:val="ru-RU"/>
        </w:rPr>
        <w:t xml:space="preserve">(), сондай-ақ </w:t>
      </w:r>
      <w:r w:rsidRPr="00DF27F3">
        <w:rPr>
          <w:color w:val="000000" w:themeColor="text1"/>
          <w:sz w:val="28"/>
          <w:szCs w:val="28"/>
        </w:rPr>
        <w:t>predict</w:t>
      </w:r>
      <w:r w:rsidRPr="006E6105">
        <w:rPr>
          <w:color w:val="000000" w:themeColor="text1"/>
          <w:sz w:val="28"/>
          <w:szCs w:val="28"/>
          <w:lang w:val="ru-RU"/>
        </w:rPr>
        <w:t xml:space="preserve">() </w:t>
      </w:r>
      <w:r w:rsidRPr="00DF27F3">
        <w:rPr>
          <w:color w:val="000000" w:themeColor="text1"/>
          <w:sz w:val="28"/>
          <w:szCs w:val="28"/>
          <w:lang w:val="kk-KZ"/>
        </w:rPr>
        <w:t>және</w:t>
      </w:r>
      <w:r w:rsidRPr="006E6105">
        <w:rPr>
          <w:color w:val="000000" w:themeColor="text1"/>
          <w:sz w:val="28"/>
          <w:szCs w:val="28"/>
          <w:lang w:val="ru-RU"/>
        </w:rPr>
        <w:t xml:space="preserve"> </w:t>
      </w:r>
      <w:r w:rsidRPr="00DF27F3">
        <w:rPr>
          <w:color w:val="000000" w:themeColor="text1"/>
          <w:sz w:val="28"/>
          <w:szCs w:val="28"/>
        </w:rPr>
        <w:t>score</w:t>
      </w:r>
      <w:r w:rsidRPr="006E6105">
        <w:rPr>
          <w:color w:val="000000" w:themeColor="text1"/>
          <w:sz w:val="28"/>
          <w:szCs w:val="28"/>
          <w:lang w:val="ru-RU"/>
        </w:rPr>
        <w:t>() әдіс</w:t>
      </w:r>
      <w:r w:rsidRPr="00DF27F3">
        <w:rPr>
          <w:color w:val="000000" w:themeColor="text1"/>
          <w:sz w:val="28"/>
          <w:szCs w:val="28"/>
          <w:lang w:val="kk-KZ"/>
        </w:rPr>
        <w:t>теріне ие.</w:t>
      </w:r>
      <w:r w:rsidRPr="006E6105">
        <w:rPr>
          <w:color w:val="000000" w:themeColor="text1"/>
          <w:sz w:val="28"/>
          <w:szCs w:val="28"/>
          <w:lang w:val="ru-RU"/>
        </w:rPr>
        <w:t xml:space="preserve"> Бұл дауыс беру</w:t>
      </w:r>
      <w:r w:rsidRPr="00DF27F3">
        <w:rPr>
          <w:color w:val="000000" w:themeColor="text1"/>
          <w:sz w:val="28"/>
          <w:szCs w:val="28"/>
          <w:lang w:val="kk-KZ"/>
        </w:rPr>
        <w:t xml:space="preserve"> ансамблі</w:t>
      </w:r>
      <w:r w:rsidRPr="006E6105">
        <w:rPr>
          <w:color w:val="000000" w:themeColor="text1"/>
          <w:sz w:val="28"/>
          <w:szCs w:val="28"/>
          <w:lang w:val="ru-RU"/>
        </w:rPr>
        <w:t xml:space="preserve"> классификаторын оңай жасауға мүмкіндік береді.</w:t>
      </w:r>
      <w:r w:rsidR="000D0631" w:rsidRPr="006E6105">
        <w:rPr>
          <w:color w:val="000000" w:themeColor="text1"/>
          <w:sz w:val="28"/>
          <w:szCs w:val="28"/>
          <w:lang w:val="ru-RU"/>
        </w:rPr>
        <w:t>.</w:t>
      </w:r>
    </w:p>
    <w:p w14:paraId="4B3D2D39" w14:textId="77777777" w:rsidR="000D0631" w:rsidRPr="006E6105" w:rsidRDefault="000D0631" w:rsidP="00E50164">
      <w:pPr>
        <w:rPr>
          <w:color w:val="000000" w:themeColor="text1"/>
          <w:lang w:val="ru-RU"/>
        </w:rPr>
      </w:pPr>
      <w:r w:rsidRPr="00DF27F3">
        <w:rPr>
          <w:color w:val="000000" w:themeColor="text1"/>
          <w:sz w:val="16"/>
          <w:szCs w:val="16"/>
        </w:rPr>
        <w:t> </w:t>
      </w:r>
    </w:p>
    <w:p w14:paraId="04FCB72E" w14:textId="77777777" w:rsidR="000D0631" w:rsidRPr="006E6105" w:rsidRDefault="000D0631" w:rsidP="00E50164">
      <w:pPr>
        <w:rPr>
          <w:color w:val="000000" w:themeColor="text1"/>
          <w:lang w:val="ru-RU"/>
        </w:rPr>
      </w:pPr>
      <w:r w:rsidRPr="00DF27F3">
        <w:rPr>
          <w:color w:val="000000" w:themeColor="text1"/>
        </w:rPr>
        <w:t>lin</w:t>
      </w:r>
      <w:r w:rsidRPr="006E6105">
        <w:rPr>
          <w:color w:val="000000" w:themeColor="text1"/>
          <w:lang w:val="ru-RU"/>
        </w:rPr>
        <w:t>_</w:t>
      </w:r>
      <w:r w:rsidRPr="00DF27F3">
        <w:rPr>
          <w:color w:val="000000" w:themeColor="text1"/>
        </w:rPr>
        <w:t>model</w:t>
      </w:r>
      <w:r w:rsidRPr="006E6105">
        <w:rPr>
          <w:color w:val="000000" w:themeColor="text1"/>
          <w:lang w:val="ru-RU"/>
        </w:rPr>
        <w:t xml:space="preserve"> = </w:t>
      </w:r>
      <w:r w:rsidRPr="00DF27F3">
        <w:rPr>
          <w:color w:val="000000" w:themeColor="text1"/>
        </w:rPr>
        <w:t>LogisticRegression</w:t>
      </w:r>
      <w:r w:rsidRPr="006E6105">
        <w:rPr>
          <w:color w:val="000000" w:themeColor="text1"/>
          <w:lang w:val="ru-RU"/>
        </w:rPr>
        <w:t>(</w:t>
      </w:r>
      <w:r w:rsidRPr="00DF27F3">
        <w:rPr>
          <w:color w:val="000000" w:themeColor="text1"/>
        </w:rPr>
        <w:t>solver</w:t>
      </w:r>
      <w:r w:rsidRPr="006E6105">
        <w:rPr>
          <w:color w:val="000000" w:themeColor="text1"/>
          <w:lang w:val="ru-RU"/>
        </w:rPr>
        <w:t>='</w:t>
      </w:r>
      <w:r w:rsidRPr="00DF27F3">
        <w:rPr>
          <w:color w:val="000000" w:themeColor="text1"/>
        </w:rPr>
        <w:t>lbfgs</w:t>
      </w:r>
      <w:r w:rsidRPr="006E6105">
        <w:rPr>
          <w:color w:val="000000" w:themeColor="text1"/>
          <w:lang w:val="ru-RU"/>
        </w:rPr>
        <w:t>')</w:t>
      </w:r>
    </w:p>
    <w:p w14:paraId="6E0C2085" w14:textId="77777777" w:rsidR="000D0631" w:rsidRPr="00DF27F3" w:rsidRDefault="000D0631" w:rsidP="00E50164">
      <w:pPr>
        <w:rPr>
          <w:color w:val="000000" w:themeColor="text1"/>
        </w:rPr>
      </w:pPr>
      <w:r w:rsidRPr="00DF27F3">
        <w:rPr>
          <w:color w:val="000000" w:themeColor="text1"/>
        </w:rPr>
        <w:t>lin_model.fit(x_train, y_train)</w:t>
      </w:r>
    </w:p>
    <w:p w14:paraId="62489316" w14:textId="77777777" w:rsidR="000D0631" w:rsidRPr="00DF27F3" w:rsidRDefault="000D0631" w:rsidP="00E50164">
      <w:pPr>
        <w:rPr>
          <w:color w:val="000000" w:themeColor="text1"/>
        </w:rPr>
      </w:pPr>
      <w:r w:rsidRPr="00DF27F3">
        <w:rPr>
          <w:color w:val="000000" w:themeColor="text1"/>
        </w:rPr>
        <w:t>print("Logistic Regression Model Accuracy: ", lin_model.score(x_test, y_test))</w:t>
      </w:r>
    </w:p>
    <w:p w14:paraId="153FAE1A" w14:textId="77777777" w:rsidR="000D0631" w:rsidRPr="00DF27F3" w:rsidRDefault="000D0631" w:rsidP="00E50164">
      <w:pPr>
        <w:rPr>
          <w:color w:val="000000" w:themeColor="text1"/>
        </w:rPr>
      </w:pPr>
      <w:r w:rsidRPr="00DF27F3">
        <w:rPr>
          <w:color w:val="000000" w:themeColor="text1"/>
        </w:rPr>
        <w:t> </w:t>
      </w:r>
    </w:p>
    <w:p w14:paraId="4706DFA1" w14:textId="77777777" w:rsidR="000D0631" w:rsidRPr="00DF27F3" w:rsidRDefault="000D0631" w:rsidP="00E50164">
      <w:pPr>
        <w:rPr>
          <w:color w:val="000000" w:themeColor="text1"/>
        </w:rPr>
      </w:pPr>
      <w:r w:rsidRPr="00DF27F3">
        <w:rPr>
          <w:color w:val="000000" w:themeColor="text1"/>
        </w:rPr>
        <w:t>knn_model = KNeighborsClassifier()</w:t>
      </w:r>
    </w:p>
    <w:p w14:paraId="6DBE0890" w14:textId="77777777" w:rsidR="000D0631" w:rsidRPr="00DF27F3" w:rsidRDefault="000D0631" w:rsidP="00E50164">
      <w:pPr>
        <w:rPr>
          <w:color w:val="000000" w:themeColor="text1"/>
        </w:rPr>
      </w:pPr>
      <w:r w:rsidRPr="00DF27F3">
        <w:rPr>
          <w:color w:val="000000" w:themeColor="text1"/>
        </w:rPr>
        <w:t>knn_model.fit(x_train, y_train)</w:t>
      </w:r>
    </w:p>
    <w:p w14:paraId="2E5B7DCA" w14:textId="77777777" w:rsidR="000D0631" w:rsidRPr="00DF27F3" w:rsidRDefault="000D0631" w:rsidP="00E50164">
      <w:pPr>
        <w:rPr>
          <w:color w:val="000000" w:themeColor="text1"/>
        </w:rPr>
      </w:pPr>
      <w:r w:rsidRPr="00DF27F3">
        <w:rPr>
          <w:color w:val="000000" w:themeColor="text1"/>
        </w:rPr>
        <w:t>print("K Nearest Neighbor Model Accuracy: ", knn_model.score(x_test, y_test))</w:t>
      </w:r>
    </w:p>
    <w:p w14:paraId="06F5836E" w14:textId="77777777" w:rsidR="000D0631" w:rsidRPr="00DF27F3" w:rsidRDefault="000D0631" w:rsidP="00E50164">
      <w:pPr>
        <w:rPr>
          <w:color w:val="000000" w:themeColor="text1"/>
        </w:rPr>
      </w:pPr>
      <w:r w:rsidRPr="00DF27F3">
        <w:rPr>
          <w:color w:val="000000" w:themeColor="text1"/>
        </w:rPr>
        <w:t> </w:t>
      </w:r>
    </w:p>
    <w:p w14:paraId="13BFCCA9" w14:textId="77777777" w:rsidR="000D0631" w:rsidRPr="00DF27F3" w:rsidRDefault="000D0631" w:rsidP="00E50164">
      <w:pPr>
        <w:rPr>
          <w:color w:val="000000" w:themeColor="text1"/>
        </w:rPr>
      </w:pPr>
      <w:r w:rsidRPr="00DF27F3">
        <w:rPr>
          <w:color w:val="000000" w:themeColor="text1"/>
        </w:rPr>
        <w:t>svm_model = SVC(gamma='auto')</w:t>
      </w:r>
    </w:p>
    <w:p w14:paraId="401B1DA0" w14:textId="77777777" w:rsidR="000D0631" w:rsidRPr="00DF27F3" w:rsidRDefault="000D0631" w:rsidP="00E50164">
      <w:pPr>
        <w:rPr>
          <w:color w:val="000000" w:themeColor="text1"/>
        </w:rPr>
      </w:pPr>
      <w:r w:rsidRPr="00DF27F3">
        <w:rPr>
          <w:color w:val="000000" w:themeColor="text1"/>
        </w:rPr>
        <w:t>svm_model.fit(x_train, y_train)</w:t>
      </w:r>
    </w:p>
    <w:p w14:paraId="6B4C5FBC" w14:textId="77777777" w:rsidR="000D0631" w:rsidRPr="00DF27F3" w:rsidRDefault="000D0631" w:rsidP="00E50164">
      <w:pPr>
        <w:rPr>
          <w:color w:val="000000" w:themeColor="text1"/>
        </w:rPr>
      </w:pPr>
      <w:r w:rsidRPr="00DF27F3">
        <w:rPr>
          <w:color w:val="000000" w:themeColor="text1"/>
        </w:rPr>
        <w:t>print("Support Vector Machine Model Accuracy: ", svm_model.score(x_test, y_test))</w:t>
      </w:r>
    </w:p>
    <w:p w14:paraId="6C019C9D" w14:textId="77777777" w:rsidR="000D0631" w:rsidRPr="00DF27F3" w:rsidRDefault="000D0631" w:rsidP="00E50164">
      <w:pPr>
        <w:rPr>
          <w:color w:val="000000" w:themeColor="text1"/>
        </w:rPr>
      </w:pPr>
      <w:r w:rsidRPr="00DF27F3">
        <w:rPr>
          <w:color w:val="000000" w:themeColor="text1"/>
        </w:rPr>
        <w:t> </w:t>
      </w:r>
    </w:p>
    <w:p w14:paraId="14E233D7" w14:textId="77777777" w:rsidR="000D0631" w:rsidRPr="00DF27F3" w:rsidRDefault="000D0631" w:rsidP="00E50164">
      <w:pPr>
        <w:rPr>
          <w:color w:val="000000" w:themeColor="text1"/>
        </w:rPr>
      </w:pPr>
      <w:r w:rsidRPr="00DF27F3">
        <w:rPr>
          <w:color w:val="000000" w:themeColor="text1"/>
        </w:rPr>
        <w:t>nb_model = GaussianNB()</w:t>
      </w:r>
    </w:p>
    <w:p w14:paraId="44EB7BDF" w14:textId="77777777" w:rsidR="000D0631" w:rsidRPr="00DF27F3" w:rsidRDefault="000D0631" w:rsidP="00E50164">
      <w:pPr>
        <w:rPr>
          <w:color w:val="000000" w:themeColor="text1"/>
        </w:rPr>
      </w:pPr>
      <w:r w:rsidRPr="00DF27F3">
        <w:rPr>
          <w:color w:val="000000" w:themeColor="text1"/>
        </w:rPr>
        <w:t>nb_model.fit(x_train, y_train)</w:t>
      </w:r>
    </w:p>
    <w:p w14:paraId="18FBFFC4" w14:textId="77777777" w:rsidR="000D0631" w:rsidRPr="00DF27F3" w:rsidRDefault="000D0631" w:rsidP="00E50164">
      <w:pPr>
        <w:rPr>
          <w:color w:val="000000" w:themeColor="text1"/>
        </w:rPr>
      </w:pPr>
      <w:r w:rsidRPr="00DF27F3">
        <w:rPr>
          <w:color w:val="000000" w:themeColor="text1"/>
        </w:rPr>
        <w:t>print("Naive Bayes Model Accuracy: ", nb_model.score(x_test, y_test))</w:t>
      </w:r>
    </w:p>
    <w:p w14:paraId="168FCF4F" w14:textId="77777777" w:rsidR="000D0631" w:rsidRPr="00DF27F3" w:rsidRDefault="000D0631" w:rsidP="00E50164">
      <w:pPr>
        <w:rPr>
          <w:color w:val="000000" w:themeColor="text1"/>
        </w:rPr>
      </w:pPr>
      <w:r w:rsidRPr="00DF27F3">
        <w:rPr>
          <w:color w:val="000000" w:themeColor="text1"/>
        </w:rPr>
        <w:t> </w:t>
      </w:r>
    </w:p>
    <w:p w14:paraId="2610B9A8" w14:textId="77777777" w:rsidR="000D0631" w:rsidRPr="00DF27F3" w:rsidRDefault="000D0631" w:rsidP="00E50164">
      <w:pPr>
        <w:rPr>
          <w:color w:val="000000" w:themeColor="text1"/>
        </w:rPr>
      </w:pPr>
      <w:r w:rsidRPr="00DF27F3">
        <w:rPr>
          <w:color w:val="000000" w:themeColor="text1"/>
        </w:rPr>
        <w:t>tree_model = DecisionTreeClassifier()</w:t>
      </w:r>
    </w:p>
    <w:p w14:paraId="6AAF1F18" w14:textId="77777777" w:rsidR="000D0631" w:rsidRPr="00DF27F3" w:rsidRDefault="000D0631" w:rsidP="00E50164">
      <w:pPr>
        <w:rPr>
          <w:color w:val="000000" w:themeColor="text1"/>
        </w:rPr>
      </w:pPr>
      <w:r w:rsidRPr="00DF27F3">
        <w:rPr>
          <w:color w:val="000000" w:themeColor="text1"/>
        </w:rPr>
        <w:t>tree_model.fit(x_train, y_train)</w:t>
      </w:r>
    </w:p>
    <w:p w14:paraId="5B48DD58" w14:textId="77777777" w:rsidR="000D0631" w:rsidRPr="00DF27F3" w:rsidRDefault="000D0631" w:rsidP="00E50164">
      <w:pPr>
        <w:rPr>
          <w:color w:val="000000" w:themeColor="text1"/>
        </w:rPr>
      </w:pPr>
      <w:r w:rsidRPr="00DF27F3">
        <w:rPr>
          <w:color w:val="000000" w:themeColor="text1"/>
        </w:rPr>
        <w:t>print("Decision Tree Model Accuracy: ", tree_model.score(x_test, y_test))</w:t>
      </w:r>
    </w:p>
    <w:p w14:paraId="15605BF4" w14:textId="77777777" w:rsidR="000D0631" w:rsidRPr="00DF27F3" w:rsidRDefault="000D0631" w:rsidP="00E50164">
      <w:pPr>
        <w:rPr>
          <w:color w:val="000000" w:themeColor="text1"/>
        </w:rPr>
      </w:pPr>
      <w:r w:rsidRPr="00DF27F3">
        <w:rPr>
          <w:color w:val="000000" w:themeColor="text1"/>
        </w:rPr>
        <w:lastRenderedPageBreak/>
        <w:t> </w:t>
      </w:r>
    </w:p>
    <w:p w14:paraId="2CB45118" w14:textId="77777777" w:rsidR="000D0631" w:rsidRPr="00DF27F3" w:rsidRDefault="000D0631" w:rsidP="00E50164">
      <w:pPr>
        <w:rPr>
          <w:color w:val="000000" w:themeColor="text1"/>
        </w:rPr>
      </w:pPr>
      <w:r w:rsidRPr="00DF27F3">
        <w:rPr>
          <w:color w:val="000000" w:themeColor="text1"/>
        </w:rPr>
        <w:t>forest_model = RandomForestClassifier(n_estimators=100)</w:t>
      </w:r>
    </w:p>
    <w:p w14:paraId="1C97DB11" w14:textId="77777777" w:rsidR="000D0631" w:rsidRPr="00DF27F3" w:rsidRDefault="000D0631" w:rsidP="00E50164">
      <w:pPr>
        <w:rPr>
          <w:color w:val="000000" w:themeColor="text1"/>
        </w:rPr>
      </w:pPr>
      <w:r w:rsidRPr="00DF27F3">
        <w:rPr>
          <w:color w:val="000000" w:themeColor="text1"/>
        </w:rPr>
        <w:t>forest_model.fit(x_train, y_train)</w:t>
      </w:r>
    </w:p>
    <w:p w14:paraId="08BBCA62" w14:textId="77777777" w:rsidR="000D0631" w:rsidRPr="00DF27F3" w:rsidRDefault="000D0631" w:rsidP="00E50164">
      <w:pPr>
        <w:rPr>
          <w:color w:val="000000" w:themeColor="text1"/>
        </w:rPr>
      </w:pPr>
      <w:r w:rsidRPr="00DF27F3">
        <w:rPr>
          <w:color w:val="000000" w:themeColor="text1"/>
        </w:rPr>
        <w:t>print("Random Forest Model Accuracy: ", forest_model.score(x_test, y_test))</w:t>
      </w:r>
    </w:p>
    <w:p w14:paraId="274FD5B7" w14:textId="77777777" w:rsidR="000D0631" w:rsidRPr="00DF27F3" w:rsidRDefault="000D0631" w:rsidP="00E50164">
      <w:pPr>
        <w:rPr>
          <w:color w:val="000000" w:themeColor="text1"/>
        </w:rPr>
      </w:pPr>
      <w:r w:rsidRPr="00DF27F3">
        <w:rPr>
          <w:color w:val="000000" w:themeColor="text1"/>
        </w:rPr>
        <w:t> </w:t>
      </w:r>
    </w:p>
    <w:p w14:paraId="3CC6853A" w14:textId="4B18F0B6" w:rsidR="000D0631" w:rsidRPr="00DF27F3" w:rsidRDefault="00C41D53" w:rsidP="00E50164">
      <w:pPr>
        <w:ind w:firstLine="708"/>
        <w:jc w:val="both"/>
        <w:rPr>
          <w:color w:val="000000" w:themeColor="text1"/>
          <w:sz w:val="28"/>
          <w:szCs w:val="32"/>
        </w:rPr>
      </w:pPr>
      <w:r w:rsidRPr="00DF27F3">
        <w:rPr>
          <w:color w:val="000000" w:themeColor="text1"/>
          <w:sz w:val="28"/>
          <w:szCs w:val="32"/>
        </w:rPr>
        <w:t>Нәтижелер</w:t>
      </w:r>
      <w:r w:rsidRPr="00DF27F3">
        <w:rPr>
          <w:color w:val="000000" w:themeColor="text1"/>
          <w:sz w:val="28"/>
          <w:szCs w:val="32"/>
          <w:lang w:val="kk-KZ"/>
        </w:rPr>
        <w:t xml:space="preserve"> к</w:t>
      </w:r>
      <w:r w:rsidRPr="00DF27F3">
        <w:rPr>
          <w:color w:val="000000" w:themeColor="text1"/>
          <w:sz w:val="28"/>
          <w:szCs w:val="32"/>
        </w:rPr>
        <w:t xml:space="preserve">ездейсоқ бастапқы мәндерге байланысты әр түрлі болады (іс жүзінде өте аз!). Бір </w:t>
      </w:r>
      <w:r w:rsidRPr="00DF27F3">
        <w:rPr>
          <w:color w:val="000000" w:themeColor="text1"/>
          <w:sz w:val="28"/>
          <w:szCs w:val="32"/>
          <w:lang w:val="kk-KZ"/>
        </w:rPr>
        <w:t>айналым</w:t>
      </w:r>
      <w:r w:rsidRPr="00DF27F3">
        <w:rPr>
          <w:color w:val="000000" w:themeColor="text1"/>
          <w:sz w:val="28"/>
          <w:szCs w:val="32"/>
        </w:rPr>
        <w:t xml:space="preserve"> келесі нәтиже</w:t>
      </w:r>
      <w:r w:rsidRPr="00DF27F3">
        <w:rPr>
          <w:color w:val="000000" w:themeColor="text1"/>
          <w:sz w:val="28"/>
          <w:szCs w:val="32"/>
          <w:lang w:val="kk-KZ"/>
        </w:rPr>
        <w:t>ні</w:t>
      </w:r>
      <w:r w:rsidRPr="00DF27F3">
        <w:rPr>
          <w:color w:val="000000" w:themeColor="text1"/>
          <w:sz w:val="28"/>
          <w:szCs w:val="32"/>
        </w:rPr>
        <w:t xml:space="preserve"> берді:</w:t>
      </w:r>
    </w:p>
    <w:p w14:paraId="26F1E14E" w14:textId="77777777" w:rsidR="000D0631" w:rsidRPr="00DF27F3" w:rsidRDefault="000D0631" w:rsidP="00E50164">
      <w:pPr>
        <w:rPr>
          <w:color w:val="000000" w:themeColor="text1"/>
        </w:rPr>
      </w:pPr>
      <w:r w:rsidRPr="00DF27F3">
        <w:rPr>
          <w:color w:val="000000" w:themeColor="text1"/>
          <w:sz w:val="20"/>
          <w:szCs w:val="20"/>
        </w:rPr>
        <w:t> </w:t>
      </w:r>
    </w:p>
    <w:p w14:paraId="285D4202" w14:textId="77777777" w:rsidR="000D0631" w:rsidRPr="00DF27F3" w:rsidRDefault="000D0631" w:rsidP="00E50164">
      <w:pPr>
        <w:shd w:val="clear" w:color="auto" w:fill="FBE4D5"/>
        <w:rPr>
          <w:color w:val="000000" w:themeColor="text1"/>
        </w:rPr>
      </w:pPr>
      <w:r w:rsidRPr="00DF27F3">
        <w:rPr>
          <w:color w:val="000000" w:themeColor="text1"/>
        </w:rPr>
        <w:t>Logistic Regression Model Accuracy:  0.852</w:t>
      </w:r>
    </w:p>
    <w:p w14:paraId="1CBA03F2" w14:textId="77777777" w:rsidR="000D0631" w:rsidRPr="00DF27F3" w:rsidRDefault="000D0631" w:rsidP="00E50164">
      <w:pPr>
        <w:shd w:val="clear" w:color="auto" w:fill="FBE4D5"/>
        <w:rPr>
          <w:color w:val="000000" w:themeColor="text1"/>
        </w:rPr>
      </w:pPr>
      <w:r w:rsidRPr="00DF27F3">
        <w:rPr>
          <w:color w:val="000000" w:themeColor="text1"/>
        </w:rPr>
        <w:t>K Nearest Neighbor Model Accuracy:  0.836</w:t>
      </w:r>
    </w:p>
    <w:p w14:paraId="27361DC0" w14:textId="77777777" w:rsidR="000D0631" w:rsidRPr="00DF27F3" w:rsidRDefault="000D0631" w:rsidP="00E50164">
      <w:pPr>
        <w:shd w:val="clear" w:color="auto" w:fill="FBE4D5"/>
        <w:rPr>
          <w:color w:val="000000" w:themeColor="text1"/>
        </w:rPr>
      </w:pPr>
      <w:r w:rsidRPr="00DF27F3">
        <w:rPr>
          <w:color w:val="000000" w:themeColor="text1"/>
        </w:rPr>
        <w:t>Support Vector Machine Model Accuracy:  0.852</w:t>
      </w:r>
    </w:p>
    <w:p w14:paraId="6220297D" w14:textId="77777777" w:rsidR="000D0631" w:rsidRPr="00DF27F3" w:rsidRDefault="000D0631" w:rsidP="00E50164">
      <w:pPr>
        <w:shd w:val="clear" w:color="auto" w:fill="FBE4D5"/>
        <w:rPr>
          <w:color w:val="000000" w:themeColor="text1"/>
        </w:rPr>
      </w:pPr>
      <w:r w:rsidRPr="00DF27F3">
        <w:rPr>
          <w:color w:val="000000" w:themeColor="text1"/>
        </w:rPr>
        <w:t>Naive Bayes Model Accuracy:  0.869</w:t>
      </w:r>
    </w:p>
    <w:p w14:paraId="06E478FB" w14:textId="77777777" w:rsidR="000D0631" w:rsidRPr="00DF27F3" w:rsidRDefault="000D0631" w:rsidP="00E50164">
      <w:pPr>
        <w:shd w:val="clear" w:color="auto" w:fill="FBE4D5"/>
        <w:rPr>
          <w:color w:val="000000" w:themeColor="text1"/>
        </w:rPr>
      </w:pPr>
      <w:r w:rsidRPr="00DF27F3">
        <w:rPr>
          <w:color w:val="000000" w:themeColor="text1"/>
        </w:rPr>
        <w:t>Decision Tree Model Accuracy:  0.754</w:t>
      </w:r>
    </w:p>
    <w:p w14:paraId="0601DD20" w14:textId="77777777" w:rsidR="000D0631" w:rsidRPr="00DF27F3" w:rsidRDefault="000D0631" w:rsidP="00E50164">
      <w:pPr>
        <w:shd w:val="clear" w:color="auto" w:fill="FBE4D5"/>
        <w:rPr>
          <w:color w:val="000000" w:themeColor="text1"/>
        </w:rPr>
      </w:pPr>
      <w:r w:rsidRPr="00DF27F3">
        <w:rPr>
          <w:color w:val="000000" w:themeColor="text1"/>
        </w:rPr>
        <w:t>Random Forest Model Accuracy:  0.836</w:t>
      </w:r>
    </w:p>
    <w:p w14:paraId="108CC0FC" w14:textId="77777777" w:rsidR="000D0631" w:rsidRPr="00DF27F3" w:rsidRDefault="000D0631" w:rsidP="00E50164">
      <w:pPr>
        <w:rPr>
          <w:color w:val="000000" w:themeColor="text1"/>
        </w:rPr>
      </w:pPr>
      <w:r w:rsidRPr="00DF27F3">
        <w:rPr>
          <w:color w:val="000000" w:themeColor="text1"/>
          <w:sz w:val="20"/>
          <w:szCs w:val="20"/>
        </w:rPr>
        <w:t> </w:t>
      </w:r>
    </w:p>
    <w:p w14:paraId="7BE0BB1B" w14:textId="77777777" w:rsidR="00F824FD" w:rsidRPr="00DF27F3" w:rsidRDefault="00F824FD" w:rsidP="00E50164">
      <w:pPr>
        <w:ind w:firstLine="708"/>
        <w:jc w:val="both"/>
        <w:rPr>
          <w:i/>
          <w:iCs/>
          <w:color w:val="000000" w:themeColor="text1"/>
          <w:sz w:val="28"/>
          <w:szCs w:val="32"/>
        </w:rPr>
      </w:pPr>
      <w:r w:rsidRPr="00DF27F3">
        <w:rPr>
          <w:i/>
          <w:iCs/>
          <w:color w:val="000000" w:themeColor="text1"/>
          <w:sz w:val="28"/>
          <w:szCs w:val="32"/>
        </w:rPr>
        <w:t>Терең оқыту моделі</w:t>
      </w:r>
    </w:p>
    <w:p w14:paraId="255D8FAD" w14:textId="09BAAD66" w:rsidR="000D0631" w:rsidRPr="00DF27F3" w:rsidRDefault="00F824FD" w:rsidP="00E50164">
      <w:pPr>
        <w:ind w:firstLine="708"/>
        <w:jc w:val="both"/>
        <w:rPr>
          <w:color w:val="000000" w:themeColor="text1"/>
          <w:sz w:val="28"/>
          <w:szCs w:val="32"/>
        </w:rPr>
      </w:pPr>
      <w:r w:rsidRPr="00DF27F3">
        <w:rPr>
          <w:color w:val="000000" w:themeColor="text1"/>
          <w:sz w:val="28"/>
          <w:szCs w:val="32"/>
        </w:rPr>
        <w:t>Болжамдарымызды жасау үшін нейрондық желі моделін қолдана отырып, нәтижені жақсартуға тырысайық</w:t>
      </w:r>
      <w:r w:rsidR="000D0631" w:rsidRPr="00DF27F3">
        <w:rPr>
          <w:color w:val="000000" w:themeColor="text1"/>
          <w:sz w:val="28"/>
          <w:szCs w:val="32"/>
        </w:rPr>
        <w:t>.</w:t>
      </w:r>
    </w:p>
    <w:p w14:paraId="115DB0DA" w14:textId="77777777" w:rsidR="000D0631" w:rsidRPr="00DF27F3" w:rsidRDefault="000D0631" w:rsidP="00E50164">
      <w:pPr>
        <w:rPr>
          <w:color w:val="000000" w:themeColor="text1"/>
        </w:rPr>
      </w:pPr>
      <w:r w:rsidRPr="00DF27F3">
        <w:rPr>
          <w:color w:val="000000" w:themeColor="text1"/>
        </w:rPr>
        <w:t># neural networks part</w:t>
      </w:r>
    </w:p>
    <w:p w14:paraId="52564CDF" w14:textId="77777777" w:rsidR="000D0631" w:rsidRPr="00DF27F3" w:rsidRDefault="000D0631" w:rsidP="00E50164">
      <w:pPr>
        <w:rPr>
          <w:color w:val="000000" w:themeColor="text1"/>
        </w:rPr>
      </w:pPr>
      <w:r w:rsidRPr="00DF27F3">
        <w:rPr>
          <w:color w:val="000000" w:themeColor="text1"/>
        </w:rPr>
        <w:t> </w:t>
      </w:r>
    </w:p>
    <w:p w14:paraId="53CFF142" w14:textId="77777777" w:rsidR="000D0631" w:rsidRPr="00DF27F3" w:rsidRDefault="000D0631" w:rsidP="00E50164">
      <w:pPr>
        <w:rPr>
          <w:color w:val="000000" w:themeColor="text1"/>
        </w:rPr>
      </w:pPr>
      <w:r w:rsidRPr="00DF27F3">
        <w:rPr>
          <w:color w:val="000000" w:themeColor="text1"/>
        </w:rPr>
        <w:t>#Preprocessing</w:t>
      </w:r>
    </w:p>
    <w:p w14:paraId="6B67608B" w14:textId="77777777" w:rsidR="000D0631" w:rsidRPr="00DF27F3" w:rsidRDefault="000D0631" w:rsidP="00E50164">
      <w:pPr>
        <w:rPr>
          <w:color w:val="000000" w:themeColor="text1"/>
        </w:rPr>
      </w:pPr>
      <w:r w:rsidRPr="00DF27F3">
        <w:rPr>
          <w:color w:val="000000" w:themeColor="text1"/>
        </w:rPr>
        <w:t>def onehot_encode(df, column_dict):</w:t>
      </w:r>
    </w:p>
    <w:p w14:paraId="77EFA017" w14:textId="77777777" w:rsidR="000D0631" w:rsidRPr="00DF27F3" w:rsidRDefault="000D0631" w:rsidP="00E50164">
      <w:pPr>
        <w:rPr>
          <w:color w:val="000000" w:themeColor="text1"/>
        </w:rPr>
      </w:pPr>
      <w:r w:rsidRPr="00DF27F3">
        <w:rPr>
          <w:color w:val="000000" w:themeColor="text1"/>
        </w:rPr>
        <w:tab/>
        <w:t>df = df.copy()</w:t>
      </w:r>
    </w:p>
    <w:p w14:paraId="3EDD8C44" w14:textId="77777777" w:rsidR="000D0631" w:rsidRPr="00DF27F3" w:rsidRDefault="000D0631" w:rsidP="00E50164">
      <w:pPr>
        <w:rPr>
          <w:color w:val="000000" w:themeColor="text1"/>
        </w:rPr>
      </w:pPr>
      <w:r w:rsidRPr="00DF27F3">
        <w:rPr>
          <w:color w:val="000000" w:themeColor="text1"/>
        </w:rPr>
        <w:tab/>
        <w:t>for column, prefix in column_dict.items():</w:t>
      </w:r>
    </w:p>
    <w:p w14:paraId="545AD48F" w14:textId="77777777" w:rsidR="000D0631" w:rsidRPr="00DF27F3" w:rsidRDefault="000D0631" w:rsidP="00E50164">
      <w:pPr>
        <w:rPr>
          <w:color w:val="000000" w:themeColor="text1"/>
        </w:rPr>
      </w:pPr>
      <w:r w:rsidRPr="00DF27F3">
        <w:rPr>
          <w:color w:val="000000" w:themeColor="text1"/>
        </w:rPr>
        <w:t>    </w:t>
      </w:r>
      <w:r w:rsidRPr="00DF27F3">
        <w:rPr>
          <w:color w:val="000000" w:themeColor="text1"/>
        </w:rPr>
        <w:tab/>
        <w:t>dummies = pd.get_dummies(df[column], prefix=prefix)</w:t>
      </w:r>
    </w:p>
    <w:p w14:paraId="3B995335" w14:textId="77777777" w:rsidR="000D0631" w:rsidRPr="00DF27F3" w:rsidRDefault="000D0631" w:rsidP="00E50164">
      <w:pPr>
        <w:rPr>
          <w:color w:val="000000" w:themeColor="text1"/>
        </w:rPr>
      </w:pPr>
      <w:r w:rsidRPr="00DF27F3">
        <w:rPr>
          <w:color w:val="000000" w:themeColor="text1"/>
        </w:rPr>
        <w:t>    </w:t>
      </w:r>
      <w:r w:rsidRPr="00DF27F3">
        <w:rPr>
          <w:color w:val="000000" w:themeColor="text1"/>
        </w:rPr>
        <w:tab/>
        <w:t>df = pd.concat([df, dummies], axis=1)</w:t>
      </w:r>
    </w:p>
    <w:p w14:paraId="0419E941" w14:textId="77777777" w:rsidR="000D0631" w:rsidRPr="00DF27F3" w:rsidRDefault="000D0631" w:rsidP="00E50164">
      <w:pPr>
        <w:rPr>
          <w:color w:val="000000" w:themeColor="text1"/>
        </w:rPr>
      </w:pPr>
      <w:r w:rsidRPr="00DF27F3">
        <w:rPr>
          <w:color w:val="000000" w:themeColor="text1"/>
        </w:rPr>
        <w:t>    </w:t>
      </w:r>
      <w:r w:rsidRPr="00DF27F3">
        <w:rPr>
          <w:color w:val="000000" w:themeColor="text1"/>
        </w:rPr>
        <w:tab/>
        <w:t>df = df.drop(column, axis=1)</w:t>
      </w:r>
    </w:p>
    <w:p w14:paraId="711623A6" w14:textId="77777777" w:rsidR="000D0631" w:rsidRPr="00DF27F3" w:rsidRDefault="000D0631" w:rsidP="00E50164">
      <w:pPr>
        <w:rPr>
          <w:color w:val="000000" w:themeColor="text1"/>
        </w:rPr>
      </w:pPr>
      <w:r w:rsidRPr="00DF27F3">
        <w:rPr>
          <w:color w:val="000000" w:themeColor="text1"/>
        </w:rPr>
        <w:tab/>
        <w:t>return df</w:t>
      </w:r>
    </w:p>
    <w:p w14:paraId="79628A9E" w14:textId="77777777" w:rsidR="000D0631" w:rsidRPr="00DF27F3" w:rsidRDefault="000D0631" w:rsidP="00E50164">
      <w:pPr>
        <w:rPr>
          <w:color w:val="000000" w:themeColor="text1"/>
        </w:rPr>
      </w:pPr>
      <w:r w:rsidRPr="00DF27F3">
        <w:rPr>
          <w:color w:val="000000" w:themeColor="text1"/>
        </w:rPr>
        <w:t> </w:t>
      </w:r>
    </w:p>
    <w:p w14:paraId="546CBE37" w14:textId="77777777" w:rsidR="000D0631" w:rsidRPr="00DF27F3" w:rsidRDefault="000D0631" w:rsidP="00E50164">
      <w:pPr>
        <w:rPr>
          <w:color w:val="000000" w:themeColor="text1"/>
        </w:rPr>
      </w:pPr>
      <w:r w:rsidRPr="00DF27F3">
        <w:rPr>
          <w:color w:val="000000" w:themeColor="text1"/>
        </w:rPr>
        <w:t> </w:t>
      </w:r>
    </w:p>
    <w:p w14:paraId="6ACA36B2" w14:textId="77777777" w:rsidR="000D0631" w:rsidRPr="00DF27F3" w:rsidRDefault="000D0631" w:rsidP="00E50164">
      <w:pPr>
        <w:rPr>
          <w:color w:val="000000" w:themeColor="text1"/>
        </w:rPr>
      </w:pPr>
      <w:r w:rsidRPr="00DF27F3">
        <w:rPr>
          <w:color w:val="000000" w:themeColor="text1"/>
        </w:rPr>
        <w:t>def preprocess_inputs(df, scaler):</w:t>
      </w:r>
    </w:p>
    <w:p w14:paraId="6AA12806" w14:textId="77777777" w:rsidR="000D0631" w:rsidRPr="00DF27F3" w:rsidRDefault="000D0631" w:rsidP="00E50164">
      <w:pPr>
        <w:rPr>
          <w:color w:val="000000" w:themeColor="text1"/>
        </w:rPr>
      </w:pPr>
      <w:r w:rsidRPr="00DF27F3">
        <w:rPr>
          <w:color w:val="000000" w:themeColor="text1"/>
        </w:rPr>
        <w:tab/>
        <w:t>df = df.copy()</w:t>
      </w:r>
    </w:p>
    <w:p w14:paraId="4389549B" w14:textId="77777777" w:rsidR="000D0631" w:rsidRPr="00DF27F3" w:rsidRDefault="000D0631" w:rsidP="00E50164">
      <w:pPr>
        <w:rPr>
          <w:color w:val="000000" w:themeColor="text1"/>
        </w:rPr>
      </w:pPr>
      <w:r w:rsidRPr="00DF27F3">
        <w:rPr>
          <w:color w:val="000000" w:themeColor="text1"/>
        </w:rPr>
        <w:t>   </w:t>
      </w:r>
    </w:p>
    <w:p w14:paraId="067FA3C4" w14:textId="77777777" w:rsidR="000D0631" w:rsidRPr="00DF27F3" w:rsidRDefault="000D0631" w:rsidP="00E50164">
      <w:pPr>
        <w:rPr>
          <w:color w:val="000000" w:themeColor="text1"/>
        </w:rPr>
      </w:pPr>
      <w:r w:rsidRPr="00DF27F3">
        <w:rPr>
          <w:color w:val="000000" w:themeColor="text1"/>
        </w:rPr>
        <w:tab/>
        <w:t># One-hot encode the nominal features</w:t>
      </w:r>
    </w:p>
    <w:p w14:paraId="69BA476E" w14:textId="77777777" w:rsidR="000D0631" w:rsidRPr="00DF27F3" w:rsidRDefault="000D0631" w:rsidP="00E50164">
      <w:pPr>
        <w:rPr>
          <w:color w:val="000000" w:themeColor="text1"/>
        </w:rPr>
      </w:pPr>
      <w:r w:rsidRPr="00DF27F3">
        <w:rPr>
          <w:color w:val="000000" w:themeColor="text1"/>
        </w:rPr>
        <w:tab/>
        <w:t>nominal_features = ['cp', 'slope', 'thal']</w:t>
      </w:r>
    </w:p>
    <w:p w14:paraId="2A532DC4" w14:textId="77777777" w:rsidR="000D0631" w:rsidRPr="00DF27F3" w:rsidRDefault="000D0631" w:rsidP="00E50164">
      <w:pPr>
        <w:rPr>
          <w:color w:val="000000" w:themeColor="text1"/>
        </w:rPr>
      </w:pPr>
      <w:r w:rsidRPr="00DF27F3">
        <w:rPr>
          <w:color w:val="000000" w:themeColor="text1"/>
        </w:rPr>
        <w:tab/>
        <w:t>df = onehot_encode(df, dict(zip(nominal_features, ['CP', 'SL', 'TH'])))</w:t>
      </w:r>
    </w:p>
    <w:p w14:paraId="540F73C5" w14:textId="77777777" w:rsidR="000D0631" w:rsidRPr="00DF27F3" w:rsidRDefault="000D0631" w:rsidP="00E50164">
      <w:pPr>
        <w:rPr>
          <w:color w:val="000000" w:themeColor="text1"/>
        </w:rPr>
      </w:pPr>
      <w:r w:rsidRPr="00DF27F3">
        <w:rPr>
          <w:color w:val="000000" w:themeColor="text1"/>
        </w:rPr>
        <w:t>   </w:t>
      </w:r>
    </w:p>
    <w:p w14:paraId="6FD935EA" w14:textId="77777777" w:rsidR="000D0631" w:rsidRPr="00DF27F3" w:rsidRDefault="000D0631" w:rsidP="00E50164">
      <w:pPr>
        <w:rPr>
          <w:color w:val="000000" w:themeColor="text1"/>
        </w:rPr>
      </w:pPr>
      <w:r w:rsidRPr="00DF27F3">
        <w:rPr>
          <w:color w:val="000000" w:themeColor="text1"/>
        </w:rPr>
        <w:tab/>
        <w:t># Split df into X and y</w:t>
      </w:r>
    </w:p>
    <w:p w14:paraId="7AF63AAE" w14:textId="77777777" w:rsidR="000D0631" w:rsidRPr="00DF27F3" w:rsidRDefault="000D0631" w:rsidP="00E50164">
      <w:pPr>
        <w:rPr>
          <w:color w:val="000000" w:themeColor="text1"/>
        </w:rPr>
      </w:pPr>
      <w:r w:rsidRPr="00DF27F3">
        <w:rPr>
          <w:color w:val="000000" w:themeColor="text1"/>
        </w:rPr>
        <w:tab/>
        <w:t>y = df['target'].copy()</w:t>
      </w:r>
    </w:p>
    <w:p w14:paraId="53361BF9" w14:textId="77777777" w:rsidR="000D0631" w:rsidRPr="00DF27F3" w:rsidRDefault="000D0631" w:rsidP="00E50164">
      <w:pPr>
        <w:rPr>
          <w:color w:val="000000" w:themeColor="text1"/>
        </w:rPr>
      </w:pPr>
      <w:r w:rsidRPr="00DF27F3">
        <w:rPr>
          <w:color w:val="000000" w:themeColor="text1"/>
        </w:rPr>
        <w:tab/>
        <w:t>X = df.drop('target', axis=1).copy()</w:t>
      </w:r>
    </w:p>
    <w:p w14:paraId="5DDBF58C" w14:textId="77777777" w:rsidR="000D0631" w:rsidRPr="00DF27F3" w:rsidRDefault="000D0631" w:rsidP="00E50164">
      <w:pPr>
        <w:rPr>
          <w:color w:val="000000" w:themeColor="text1"/>
        </w:rPr>
      </w:pPr>
      <w:r w:rsidRPr="00DF27F3">
        <w:rPr>
          <w:color w:val="000000" w:themeColor="text1"/>
        </w:rPr>
        <w:t>   </w:t>
      </w:r>
    </w:p>
    <w:p w14:paraId="5A67F0BF" w14:textId="77777777" w:rsidR="000D0631" w:rsidRPr="00DF27F3" w:rsidRDefault="000D0631" w:rsidP="00E50164">
      <w:pPr>
        <w:rPr>
          <w:color w:val="000000" w:themeColor="text1"/>
        </w:rPr>
      </w:pPr>
      <w:r w:rsidRPr="00DF27F3">
        <w:rPr>
          <w:color w:val="000000" w:themeColor="text1"/>
        </w:rPr>
        <w:tab/>
        <w:t># Scale X</w:t>
      </w:r>
    </w:p>
    <w:p w14:paraId="608BB703" w14:textId="77777777" w:rsidR="000D0631" w:rsidRPr="00DF27F3" w:rsidRDefault="000D0631" w:rsidP="00E50164">
      <w:pPr>
        <w:rPr>
          <w:color w:val="000000" w:themeColor="text1"/>
        </w:rPr>
      </w:pPr>
      <w:r w:rsidRPr="00DF27F3">
        <w:rPr>
          <w:color w:val="000000" w:themeColor="text1"/>
        </w:rPr>
        <w:tab/>
        <w:t>X = pd.DataFrame(scaler.fit_transform(X), columns=X.columns)</w:t>
      </w:r>
    </w:p>
    <w:p w14:paraId="6AF8CFF2" w14:textId="77777777" w:rsidR="000D0631" w:rsidRPr="00DF27F3" w:rsidRDefault="000D0631" w:rsidP="00E50164">
      <w:pPr>
        <w:rPr>
          <w:color w:val="000000" w:themeColor="text1"/>
        </w:rPr>
      </w:pPr>
      <w:r w:rsidRPr="00DF27F3">
        <w:rPr>
          <w:color w:val="000000" w:themeColor="text1"/>
        </w:rPr>
        <w:t>   </w:t>
      </w:r>
    </w:p>
    <w:p w14:paraId="664E594B" w14:textId="77777777" w:rsidR="000D0631" w:rsidRPr="00DF27F3" w:rsidRDefault="000D0631" w:rsidP="00E50164">
      <w:pPr>
        <w:rPr>
          <w:color w:val="000000" w:themeColor="text1"/>
        </w:rPr>
      </w:pPr>
      <w:r w:rsidRPr="00DF27F3">
        <w:rPr>
          <w:color w:val="000000" w:themeColor="text1"/>
        </w:rPr>
        <w:tab/>
        <w:t>return X, y</w:t>
      </w:r>
    </w:p>
    <w:p w14:paraId="66C47F1D" w14:textId="77777777" w:rsidR="000D0631" w:rsidRPr="00DF27F3" w:rsidRDefault="000D0631" w:rsidP="00E50164">
      <w:pPr>
        <w:rPr>
          <w:color w:val="000000" w:themeColor="text1"/>
        </w:rPr>
      </w:pPr>
      <w:r w:rsidRPr="00DF27F3">
        <w:rPr>
          <w:color w:val="000000" w:themeColor="text1"/>
        </w:rPr>
        <w:t> </w:t>
      </w:r>
    </w:p>
    <w:p w14:paraId="1B4D78D1" w14:textId="77777777" w:rsidR="000D0631" w:rsidRPr="00DF27F3" w:rsidRDefault="000D0631" w:rsidP="00E50164">
      <w:pPr>
        <w:rPr>
          <w:color w:val="000000" w:themeColor="text1"/>
        </w:rPr>
      </w:pPr>
      <w:r w:rsidRPr="00DF27F3">
        <w:rPr>
          <w:color w:val="000000" w:themeColor="text1"/>
        </w:rPr>
        <w:t>X, y = preprocess_inputs(myData, MinMaxScaler())</w:t>
      </w:r>
    </w:p>
    <w:p w14:paraId="0620B861" w14:textId="77777777" w:rsidR="000D0631" w:rsidRPr="00DF27F3" w:rsidRDefault="000D0631" w:rsidP="00E50164">
      <w:pPr>
        <w:rPr>
          <w:color w:val="000000" w:themeColor="text1"/>
        </w:rPr>
      </w:pPr>
      <w:r w:rsidRPr="00DF27F3">
        <w:rPr>
          <w:color w:val="000000" w:themeColor="text1"/>
        </w:rPr>
        <w:t> </w:t>
      </w:r>
    </w:p>
    <w:p w14:paraId="304E1B89" w14:textId="77777777" w:rsidR="000D0631" w:rsidRPr="00DF27F3" w:rsidRDefault="000D0631" w:rsidP="00E50164">
      <w:pPr>
        <w:rPr>
          <w:color w:val="000000" w:themeColor="text1"/>
        </w:rPr>
      </w:pPr>
      <w:r w:rsidRPr="00DF27F3">
        <w:rPr>
          <w:color w:val="000000" w:themeColor="text1"/>
        </w:rPr>
        <w:t>#Training</w:t>
      </w:r>
    </w:p>
    <w:p w14:paraId="3F831662" w14:textId="77777777" w:rsidR="000D0631" w:rsidRPr="00DF27F3" w:rsidRDefault="000D0631" w:rsidP="00E50164">
      <w:pPr>
        <w:rPr>
          <w:color w:val="000000" w:themeColor="text1"/>
        </w:rPr>
      </w:pPr>
      <w:r w:rsidRPr="00DF27F3">
        <w:rPr>
          <w:color w:val="000000" w:themeColor="text1"/>
        </w:rPr>
        <w:t>X_train, X_test, y_train, y_test = train_test_split(X, y, train_size=0.8, random_state=0)</w:t>
      </w:r>
    </w:p>
    <w:p w14:paraId="22FE8F9C" w14:textId="77777777" w:rsidR="000D0631" w:rsidRPr="00DF27F3" w:rsidRDefault="000D0631" w:rsidP="00E50164">
      <w:pPr>
        <w:rPr>
          <w:color w:val="000000" w:themeColor="text1"/>
        </w:rPr>
      </w:pPr>
      <w:r w:rsidRPr="00DF27F3">
        <w:rPr>
          <w:color w:val="000000" w:themeColor="text1"/>
        </w:rPr>
        <w:t> </w:t>
      </w:r>
    </w:p>
    <w:p w14:paraId="1AD81DA1" w14:textId="77777777" w:rsidR="000D0631" w:rsidRPr="00DF27F3" w:rsidRDefault="000D0631" w:rsidP="00E50164">
      <w:pPr>
        <w:rPr>
          <w:color w:val="000000" w:themeColor="text1"/>
        </w:rPr>
      </w:pPr>
      <w:r w:rsidRPr="00DF27F3">
        <w:rPr>
          <w:color w:val="000000" w:themeColor="text1"/>
        </w:rPr>
        <w:t> </w:t>
      </w:r>
    </w:p>
    <w:p w14:paraId="6FF567AD" w14:textId="77777777" w:rsidR="000D0631" w:rsidRPr="00DF27F3" w:rsidRDefault="000D0631" w:rsidP="00E50164">
      <w:pPr>
        <w:rPr>
          <w:color w:val="000000" w:themeColor="text1"/>
        </w:rPr>
      </w:pPr>
      <w:r w:rsidRPr="00DF27F3">
        <w:rPr>
          <w:color w:val="000000" w:themeColor="text1"/>
        </w:rPr>
        <w:lastRenderedPageBreak/>
        <w:t>#Neural Network</w:t>
      </w:r>
    </w:p>
    <w:p w14:paraId="34974EE9" w14:textId="77777777" w:rsidR="000D0631" w:rsidRPr="00DF27F3" w:rsidRDefault="000D0631" w:rsidP="00E50164">
      <w:pPr>
        <w:rPr>
          <w:color w:val="000000" w:themeColor="text1"/>
        </w:rPr>
      </w:pPr>
      <w:r w:rsidRPr="00DF27F3">
        <w:rPr>
          <w:color w:val="000000" w:themeColor="text1"/>
        </w:rPr>
        <w:t>nn_model = MLPClassifier()</w:t>
      </w:r>
    </w:p>
    <w:p w14:paraId="2BBB0C40" w14:textId="77777777" w:rsidR="000D0631" w:rsidRPr="00DF27F3" w:rsidRDefault="000D0631" w:rsidP="00E50164">
      <w:pPr>
        <w:jc w:val="both"/>
        <w:rPr>
          <w:color w:val="000000" w:themeColor="text1"/>
        </w:rPr>
      </w:pPr>
      <w:r w:rsidRPr="00DF27F3">
        <w:rPr>
          <w:color w:val="000000" w:themeColor="text1"/>
        </w:rPr>
        <w:t>nn_model.fit(X_train, y_train)</w:t>
      </w:r>
    </w:p>
    <w:p w14:paraId="41D1B14A" w14:textId="77777777" w:rsidR="000D0631" w:rsidRPr="00DF27F3" w:rsidRDefault="000D0631" w:rsidP="00E50164">
      <w:pPr>
        <w:jc w:val="both"/>
        <w:rPr>
          <w:color w:val="000000" w:themeColor="text1"/>
          <w:szCs w:val="28"/>
        </w:rPr>
      </w:pPr>
      <w:r w:rsidRPr="00DF27F3">
        <w:rPr>
          <w:color w:val="000000" w:themeColor="text1"/>
        </w:rPr>
        <w:t>print("Neural Network Accuracy: {:.2f}%".format(nn_model.score(X_test, y_test) * 100))</w:t>
      </w:r>
    </w:p>
    <w:p w14:paraId="248B4D02" w14:textId="77777777" w:rsidR="000D0631" w:rsidRPr="00DF27F3" w:rsidRDefault="000D0631" w:rsidP="00E50164">
      <w:pPr>
        <w:ind w:firstLine="708"/>
        <w:jc w:val="both"/>
        <w:rPr>
          <w:color w:val="000000" w:themeColor="text1"/>
          <w:szCs w:val="28"/>
        </w:rPr>
      </w:pPr>
      <w:r w:rsidRPr="00DF27F3">
        <w:rPr>
          <w:color w:val="000000" w:themeColor="text1"/>
          <w:szCs w:val="28"/>
        </w:rPr>
        <w:t> </w:t>
      </w:r>
    </w:p>
    <w:p w14:paraId="0F161980" w14:textId="04D351A9" w:rsidR="000D0631" w:rsidRPr="00DF27F3" w:rsidRDefault="00C74A25" w:rsidP="00E50164">
      <w:pPr>
        <w:jc w:val="both"/>
        <w:rPr>
          <w:color w:val="000000" w:themeColor="text1"/>
          <w:sz w:val="28"/>
          <w:szCs w:val="32"/>
        </w:rPr>
      </w:pPr>
      <w:r w:rsidRPr="00DF27F3">
        <w:rPr>
          <w:color w:val="000000" w:themeColor="text1"/>
          <w:sz w:val="28"/>
          <w:szCs w:val="32"/>
        </w:rPr>
        <w:t>көріп отырғанымыздай, нәтиже</w:t>
      </w:r>
      <w:r w:rsidRPr="00DF27F3">
        <w:rPr>
          <w:color w:val="000000" w:themeColor="text1"/>
          <w:sz w:val="28"/>
          <w:szCs w:val="32"/>
          <w:lang w:val="kk-KZ"/>
        </w:rPr>
        <w:t>сі</w:t>
      </w:r>
      <w:r w:rsidRPr="00DF27F3">
        <w:rPr>
          <w:color w:val="000000" w:themeColor="text1"/>
          <w:sz w:val="28"/>
          <w:szCs w:val="32"/>
        </w:rPr>
        <w:t xml:space="preserve"> әлдеқайда жақсы</w:t>
      </w:r>
      <w:r w:rsidRPr="00DF27F3">
        <w:rPr>
          <w:color w:val="000000" w:themeColor="text1"/>
          <w:sz w:val="28"/>
          <w:szCs w:val="32"/>
          <w:lang w:val="kk-KZ"/>
        </w:rPr>
        <w:t>рақ</w:t>
      </w:r>
      <w:r w:rsidR="000D0631" w:rsidRPr="00DF27F3">
        <w:rPr>
          <w:color w:val="000000" w:themeColor="text1"/>
          <w:sz w:val="28"/>
          <w:szCs w:val="32"/>
        </w:rPr>
        <w:t>:</w:t>
      </w:r>
    </w:p>
    <w:p w14:paraId="5DDCF9D2" w14:textId="77777777" w:rsidR="000D0631" w:rsidRPr="00DF27F3" w:rsidRDefault="000D0631" w:rsidP="00E50164">
      <w:pPr>
        <w:rPr>
          <w:color w:val="000000" w:themeColor="text1"/>
        </w:rPr>
      </w:pPr>
      <w:r w:rsidRPr="00DF27F3">
        <w:rPr>
          <w:color w:val="000000" w:themeColor="text1"/>
        </w:rPr>
        <w:t> </w:t>
      </w:r>
    </w:p>
    <w:p w14:paraId="0168E195" w14:textId="77777777" w:rsidR="000D0631" w:rsidRPr="00DF27F3" w:rsidRDefault="000D0631" w:rsidP="00E50164">
      <w:pPr>
        <w:rPr>
          <w:color w:val="000000" w:themeColor="text1"/>
        </w:rPr>
      </w:pPr>
      <w:r w:rsidRPr="00DF27F3">
        <w:rPr>
          <w:color w:val="000000" w:themeColor="text1"/>
          <w:shd w:val="clear" w:color="auto" w:fill="FFE599"/>
        </w:rPr>
        <w:t>Neural Network Accuracy: 90.16%</w:t>
      </w:r>
    </w:p>
    <w:p w14:paraId="2FA2C102" w14:textId="77777777" w:rsidR="000D0631" w:rsidRPr="00DF27F3" w:rsidRDefault="000D0631" w:rsidP="00E50164">
      <w:pPr>
        <w:ind w:firstLine="708"/>
        <w:jc w:val="both"/>
        <w:rPr>
          <w:color w:val="000000" w:themeColor="text1"/>
          <w:szCs w:val="28"/>
        </w:rPr>
      </w:pPr>
    </w:p>
    <w:p w14:paraId="11D34631" w14:textId="1530299D" w:rsidR="000D0631" w:rsidRPr="00DF27F3" w:rsidRDefault="000D0631" w:rsidP="00E50164">
      <w:pPr>
        <w:ind w:firstLine="708"/>
        <w:jc w:val="both"/>
        <w:rPr>
          <w:color w:val="000000" w:themeColor="text1"/>
          <w:sz w:val="28"/>
          <w:szCs w:val="32"/>
        </w:rPr>
      </w:pPr>
      <w:r w:rsidRPr="00DF27F3">
        <w:rPr>
          <w:color w:val="000000" w:themeColor="text1"/>
          <w:sz w:val="28"/>
          <w:szCs w:val="32"/>
        </w:rPr>
        <w:t>  </w:t>
      </w:r>
      <w:r w:rsidR="00C74A25" w:rsidRPr="00DF27F3">
        <w:rPr>
          <w:color w:val="000000" w:themeColor="text1"/>
          <w:sz w:val="28"/>
          <w:szCs w:val="32"/>
        </w:rPr>
        <w:t>Оқытудан кейін кірістерге сәйкес келетін дәлдікті алуға болады және үш өлшемді дәлдік бетінің қисығы (1.4.2.4-суретті қараңыз) деректер нүктелерінен құрылуы мүмкін (z осі ретінде модель дәлдігін, X осі ретінде сынақ өлшемін, y осі ретінде кездейсоқ күйді қолдана отырып), ол көрсетілуі мүмкін негізгі заңдар мен өзгеретін тенденциялар арасында кейінгі жөндеу кезінде мәліметтер жиынтығын бөлудің әртүрлі және тұрақты әдісін алу үшін модель параметрлерін, яғни модельді болжау дәлдігін test_size және random_state тиісті мәндерін таңдау арқылы оңтайландыруға болады.</w:t>
      </w:r>
    </w:p>
    <w:p w14:paraId="71388A52" w14:textId="77777777" w:rsidR="000D0631" w:rsidRPr="00DF27F3" w:rsidRDefault="000D0631" w:rsidP="00E50164">
      <w:pPr>
        <w:ind w:firstLine="567"/>
        <w:jc w:val="both"/>
        <w:rPr>
          <w:color w:val="000000" w:themeColor="text1"/>
          <w:sz w:val="20"/>
          <w:szCs w:val="20"/>
        </w:rPr>
      </w:pPr>
    </w:p>
    <w:p w14:paraId="211F5D0C" w14:textId="77777777" w:rsidR="000D0631" w:rsidRPr="00DF27F3" w:rsidRDefault="000D0631" w:rsidP="00E50164">
      <w:pPr>
        <w:ind w:firstLine="567"/>
        <w:jc w:val="both"/>
        <w:rPr>
          <w:color w:val="000000" w:themeColor="text1"/>
          <w:szCs w:val="28"/>
        </w:rPr>
      </w:pPr>
    </w:p>
    <w:p w14:paraId="4B414AC8" w14:textId="77777777" w:rsidR="000D0631" w:rsidRPr="00DF27F3" w:rsidRDefault="000D0631" w:rsidP="00E50164">
      <w:pPr>
        <w:ind w:firstLine="567"/>
        <w:jc w:val="both"/>
        <w:rPr>
          <w:color w:val="000000" w:themeColor="text1"/>
          <w:szCs w:val="28"/>
        </w:rPr>
      </w:pPr>
    </w:p>
    <w:p w14:paraId="22DEC80E" w14:textId="77777777" w:rsidR="000D0631" w:rsidRPr="00DF27F3" w:rsidRDefault="000D0631" w:rsidP="00E50164">
      <w:pPr>
        <w:ind w:firstLine="567"/>
        <w:jc w:val="both"/>
        <w:rPr>
          <w:color w:val="000000" w:themeColor="text1"/>
          <w:szCs w:val="28"/>
        </w:rPr>
      </w:pPr>
    </w:p>
    <w:p w14:paraId="57AD7C0E" w14:textId="77777777" w:rsidR="000D0631" w:rsidRPr="00DF27F3" w:rsidRDefault="000D0631" w:rsidP="00E50164">
      <w:pPr>
        <w:ind w:firstLine="567"/>
        <w:jc w:val="both"/>
        <w:rPr>
          <w:color w:val="000000" w:themeColor="text1"/>
          <w:szCs w:val="28"/>
        </w:rPr>
      </w:pPr>
    </w:p>
    <w:p w14:paraId="357CFD0D" w14:textId="77777777" w:rsidR="000D0631" w:rsidRPr="00DF27F3" w:rsidRDefault="000D0631" w:rsidP="00E50164">
      <w:pPr>
        <w:ind w:firstLine="567"/>
        <w:jc w:val="both"/>
        <w:rPr>
          <w:color w:val="000000" w:themeColor="text1"/>
          <w:szCs w:val="28"/>
        </w:rPr>
      </w:pPr>
    </w:p>
    <w:p w14:paraId="1704BF01" w14:textId="77777777" w:rsidR="000D0631" w:rsidRPr="00DF27F3" w:rsidRDefault="000D0631" w:rsidP="00E50164">
      <w:pPr>
        <w:ind w:firstLine="567"/>
        <w:jc w:val="both"/>
        <w:rPr>
          <w:color w:val="000000" w:themeColor="text1"/>
          <w:szCs w:val="28"/>
        </w:rPr>
      </w:pPr>
    </w:p>
    <w:p w14:paraId="2C2056B1" w14:textId="77777777" w:rsidR="000D0631" w:rsidRPr="00DF27F3" w:rsidRDefault="000D0631" w:rsidP="00E50164">
      <w:pPr>
        <w:ind w:firstLine="567"/>
        <w:jc w:val="both"/>
        <w:rPr>
          <w:color w:val="000000" w:themeColor="text1"/>
          <w:szCs w:val="28"/>
        </w:rPr>
      </w:pPr>
    </w:p>
    <w:p w14:paraId="7C5CC0F5" w14:textId="77777777" w:rsidR="000D0631" w:rsidRPr="00DF27F3" w:rsidRDefault="000D0631" w:rsidP="00E50164">
      <w:pPr>
        <w:jc w:val="center"/>
        <w:rPr>
          <w:color w:val="000000" w:themeColor="text1"/>
          <w:sz w:val="20"/>
          <w:szCs w:val="20"/>
          <w:bdr w:val="none" w:sz="0" w:space="0" w:color="auto" w:frame="1"/>
          <w:shd w:val="clear" w:color="auto" w:fill="D9D9D9"/>
        </w:rPr>
      </w:pP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"https://lh4.googleusercontent.com/h93UnN2CPJmakK1MrkgbXfz2q3cr1XKDIg7jncfCxbGxZ1vvwjOvwO-HxdOUQ_TyURw_wzS8bT0JsmOyN8ZTjimy63Jl_RTZvBkD-Ui8nArBRviKlgmS-xkOlucnKyNa0A7reDa1"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2DD20E79" wp14:editId="6E820B93">
            <wp:extent cx="2741611" cy="2467338"/>
            <wp:effectExtent l="0" t="0" r="1905" b="0"/>
            <wp:docPr id="2347" name="Рисунок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4237" r="22865"/>
                    <a:stretch/>
                  </pic:blipFill>
                  <pic:spPr bwMode="auto">
                    <a:xfrm>
                      <a:off x="0" y="0"/>
                      <a:ext cx="2826390" cy="2543635"/>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r w:rsidRPr="00DF27F3">
        <w:rPr>
          <w:color w:val="000000" w:themeColor="text1"/>
          <w:sz w:val="20"/>
          <w:szCs w:val="20"/>
          <w:bdr w:val="none" w:sz="0" w:space="0" w:color="auto" w:frame="1"/>
          <w:shd w:val="clear" w:color="auto" w:fill="D9D9D9"/>
        </w:rPr>
        <w:t xml:space="preserve">           </w:t>
      </w: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"https://lh6.googleusercontent.com/IUOEQEttBLY3g_EuC0g6O3EyoTopz-mhRhyT1HHuGjEoIxYcZdUBw7w1Yj5VqQkmU0kflYEDADHA3vXBGL1puA2XhTzyF5eLGxCIdFOK7nbUbES2Fkq0uGqEbE1sYdxK_BOCAYGc"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0E02FB85" wp14:editId="2377CD33">
            <wp:extent cx="2626359" cy="2459900"/>
            <wp:effectExtent l="0" t="0" r="3175" b="4445"/>
            <wp:docPr id="2348" name="Рисунок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6111" r="22225"/>
                    <a:stretch/>
                  </pic:blipFill>
                  <pic:spPr bwMode="auto">
                    <a:xfrm>
                      <a:off x="0" y="0"/>
                      <a:ext cx="2681085" cy="2511158"/>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0D6379E8" w14:textId="3E0ACD75" w:rsidR="000D0631" w:rsidRPr="00DF27F3" w:rsidRDefault="000D0631" w:rsidP="00E50164">
      <w:pPr>
        <w:jc w:val="center"/>
        <w:rPr>
          <w:color w:val="000000" w:themeColor="text1"/>
          <w:sz w:val="20"/>
          <w:szCs w:val="20"/>
          <w:bdr w:val="none" w:sz="0" w:space="0" w:color="auto" w:frame="1"/>
          <w:shd w:val="clear" w:color="auto" w:fill="D9D9D9"/>
        </w:rPr>
      </w:pPr>
      <w:r w:rsidRPr="00DF27F3">
        <w:rPr>
          <w:color w:val="000000" w:themeColor="text1"/>
          <w:sz w:val="20"/>
          <w:szCs w:val="20"/>
          <w:shd w:val="clear" w:color="auto" w:fill="D9D9D9"/>
        </w:rPr>
        <w:t xml:space="preserve">Logistic Regression                                                               </w:t>
      </w:r>
      <w:r w:rsidR="006755C9" w:rsidRPr="00DF27F3">
        <w:rPr>
          <w:color w:val="000000" w:themeColor="text1"/>
          <w:sz w:val="20"/>
          <w:szCs w:val="20"/>
          <w:shd w:val="clear" w:color="auto" w:fill="D9D9D9"/>
        </w:rPr>
        <w:t>K-Nearest Neighbor</w:t>
      </w:r>
    </w:p>
    <w:p w14:paraId="3C487958" w14:textId="77777777" w:rsidR="000D0631" w:rsidRPr="00DF27F3" w:rsidRDefault="000D0631" w:rsidP="00E50164">
      <w:pPr>
        <w:rPr>
          <w:color w:val="000000" w:themeColor="text1"/>
          <w:sz w:val="20"/>
          <w:szCs w:val="20"/>
          <w:bdr w:val="none" w:sz="0" w:space="0" w:color="auto" w:frame="1"/>
          <w:shd w:val="clear" w:color="auto" w:fill="D9D9D9"/>
        </w:rPr>
      </w:pPr>
      <w:r w:rsidRPr="00DF27F3">
        <w:rPr>
          <w:color w:val="000000" w:themeColor="text1"/>
          <w:sz w:val="20"/>
          <w:szCs w:val="20"/>
          <w:bdr w:val="none" w:sz="0" w:space="0" w:color="auto" w:frame="1"/>
          <w:shd w:val="clear" w:color="auto" w:fill="D9D9D9"/>
        </w:rPr>
        <w:lastRenderedPageBreak/>
        <w:fldChar w:fldCharType="begin"/>
      </w:r>
      <w:r w:rsidRPr="00DF27F3">
        <w:rPr>
          <w:color w:val="000000" w:themeColor="text1"/>
          <w:sz w:val="20"/>
          <w:szCs w:val="20"/>
          <w:bdr w:val="none" w:sz="0" w:space="0" w:color="auto" w:frame="1"/>
          <w:shd w:val="clear" w:color="auto" w:fill="D9D9D9"/>
        </w:rPr>
        <w:instrText xml:space="preserve"> INCLUDEPICTURE "https://lh6.googleusercontent.com/yATjdBeRI5rz4oILqApi7HKAF9uv4-xgaCfowXtGtIhFJEb3N5qOlpXK7cL9lLPtBpTOEG5l9fQqmkexPZ3cY48VCNA8J7nqxbKIPu_yxctRmx8fUSy7ciZFQq1oISIvDyUrWJMJ"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4607D3A0" wp14:editId="354E8082">
            <wp:extent cx="2749511" cy="2465131"/>
            <wp:effectExtent l="0" t="0" r="0" b="0"/>
            <wp:docPr id="2349" name="Рисунок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4802" r="21844"/>
                    <a:stretch/>
                  </pic:blipFill>
                  <pic:spPr bwMode="auto">
                    <a:xfrm>
                      <a:off x="0" y="0"/>
                      <a:ext cx="2808836" cy="2518320"/>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r w:rsidRPr="00DF27F3">
        <w:rPr>
          <w:color w:val="000000" w:themeColor="text1"/>
          <w:sz w:val="20"/>
          <w:szCs w:val="20"/>
          <w:bdr w:val="none" w:sz="0" w:space="0" w:color="auto" w:frame="1"/>
          <w:shd w:val="clear" w:color="auto" w:fill="D9D9D9"/>
        </w:rPr>
        <w:t xml:space="preserve">           </w:t>
      </w: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"https://lh3.googleusercontent.com/myZtxnPnesxMQPi_xVLRkLAi_kKEjg8pcDrEiooSKOW4cCjqjfaDjOLZlTttSSoOjQoTz8-FMCh26qumw3umOpksCBXfMWrdMT3vNqRDMT9VDU6IQ5wQ0CpbfGNDvUSIhHWjobLt"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1FA4DDD6" wp14:editId="12DF0FB8">
            <wp:extent cx="2601232" cy="2467032"/>
            <wp:effectExtent l="0" t="0" r="2540" b="0"/>
            <wp:docPr id="2351" name="Рисунок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6836" r="22429"/>
                    <a:stretch/>
                  </pic:blipFill>
                  <pic:spPr bwMode="auto">
                    <a:xfrm>
                      <a:off x="0" y="0"/>
                      <a:ext cx="2636458" cy="2500440"/>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43640A6C" w14:textId="77777777" w:rsidR="000D0631" w:rsidRPr="00DF27F3" w:rsidRDefault="000D0631" w:rsidP="00E50164">
      <w:pPr>
        <w:jc w:val="center"/>
        <w:rPr>
          <w:color w:val="000000" w:themeColor="text1"/>
          <w:sz w:val="20"/>
          <w:szCs w:val="20"/>
          <w:shd w:val="clear" w:color="auto" w:fill="D9D9D9"/>
        </w:rPr>
      </w:pPr>
      <w:r w:rsidRPr="00DF27F3">
        <w:rPr>
          <w:color w:val="000000" w:themeColor="text1"/>
          <w:sz w:val="20"/>
          <w:szCs w:val="20"/>
          <w:shd w:val="clear" w:color="auto" w:fill="D9D9D9"/>
        </w:rPr>
        <w:t>Decision Tree Model                                                        Support Vector Machine</w:t>
      </w:r>
    </w:p>
    <w:p w14:paraId="6FF0A8D3" w14:textId="77777777" w:rsidR="000D0631" w:rsidRPr="00DF27F3" w:rsidRDefault="000D0631" w:rsidP="00E50164">
      <w:pPr>
        <w:jc w:val="center"/>
        <w:rPr>
          <w:color w:val="000000" w:themeColor="text1"/>
          <w:sz w:val="20"/>
          <w:szCs w:val="20"/>
          <w:bdr w:val="none" w:sz="0" w:space="0" w:color="auto" w:frame="1"/>
          <w:shd w:val="clear" w:color="auto" w:fill="D9D9D9"/>
        </w:rPr>
      </w:pP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"https://lh3.googleusercontent.com/rypm9wFJk7oTYRbt0ytWzbNbTyY-3YdoCi76dS4aeDXN7OKDMY09JIEMlnd1m7sv-DlNyeev9j9bvqLcR5J90kQR0tGtXFltIpaWqxys032Ah_lLTCRRrETiOyB5X8Wz8-awX89e"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126AC96F" wp14:editId="25BE54A8">
            <wp:extent cx="2609627" cy="2424793"/>
            <wp:effectExtent l="0" t="0" r="0" b="1270"/>
            <wp:docPr id="2352" name="Рисунок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5785" r="21798"/>
                    <a:stretch/>
                  </pic:blipFill>
                  <pic:spPr bwMode="auto">
                    <a:xfrm>
                      <a:off x="0" y="0"/>
                      <a:ext cx="2630748" cy="2444418"/>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r w:rsidRPr="00DF27F3">
        <w:rPr>
          <w:color w:val="000000" w:themeColor="text1"/>
          <w:sz w:val="20"/>
          <w:szCs w:val="20"/>
          <w:bdr w:val="none" w:sz="0" w:space="0" w:color="auto" w:frame="1"/>
          <w:shd w:val="clear" w:color="auto" w:fill="D9D9D9"/>
        </w:rPr>
        <w:t xml:space="preserve">            </w:t>
      </w: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"https://lh4.googleusercontent.com/MXzjhGUca-vTTylozdprCkvHmmrwThA5ScQNE93qOMldQGPb9Glk411HWkUTZ9loacCJhz6KvGwGfV34L2eis1V7hCkC0j3BKlDZrZFfdPi4s7Ajg7v_akkyew4dOcd_dEyAiKNq"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11C286C1" wp14:editId="6EB845CB">
            <wp:extent cx="2607310" cy="2421890"/>
            <wp:effectExtent l="0" t="0" r="0" b="3810"/>
            <wp:docPr id="2353" name="Рисунок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5698" r="21863"/>
                    <a:stretch/>
                  </pic:blipFill>
                  <pic:spPr bwMode="auto">
                    <a:xfrm>
                      <a:off x="0" y="0"/>
                      <a:ext cx="2628275" cy="2441364"/>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7E898D73" w14:textId="77777777" w:rsidR="000D0631" w:rsidRPr="00DF27F3" w:rsidRDefault="000D0631" w:rsidP="00E50164">
      <w:pPr>
        <w:jc w:val="center"/>
        <w:rPr>
          <w:color w:val="000000" w:themeColor="text1"/>
        </w:rPr>
      </w:pPr>
      <w:r w:rsidRPr="00DF27F3">
        <w:rPr>
          <w:color w:val="000000" w:themeColor="text1"/>
          <w:sz w:val="20"/>
          <w:szCs w:val="20"/>
          <w:shd w:val="clear" w:color="auto" w:fill="D9D9D9"/>
        </w:rPr>
        <w:t xml:space="preserve">Naive Bayes Model                                                            Random Forest Model  </w:t>
      </w:r>
    </w:p>
    <w:p w14:paraId="7E047D12" w14:textId="1B893FCB" w:rsidR="000D0631" w:rsidRPr="00DF27F3" w:rsidRDefault="00C74A25" w:rsidP="00C74A25">
      <w:pPr>
        <w:ind w:firstLine="708"/>
        <w:jc w:val="center"/>
        <w:rPr>
          <w:color w:val="000000" w:themeColor="text1"/>
          <w:sz w:val="28"/>
          <w:szCs w:val="32"/>
        </w:rPr>
      </w:pPr>
      <w:r w:rsidRPr="00DF27F3">
        <w:rPr>
          <w:color w:val="000000" w:themeColor="text1"/>
          <w:sz w:val="28"/>
          <w:szCs w:val="32"/>
        </w:rPr>
        <w:t>Сурет 1.4.2.4</w:t>
      </w:r>
      <w:r w:rsidRPr="00DF27F3">
        <w:rPr>
          <w:color w:val="000000" w:themeColor="text1"/>
          <w:sz w:val="28"/>
          <w:szCs w:val="32"/>
          <w:lang w:val="kk-KZ"/>
        </w:rPr>
        <w:t xml:space="preserve"> </w:t>
      </w:r>
      <w:r w:rsidRPr="00DF27F3">
        <w:rPr>
          <w:color w:val="000000" w:themeColor="text1"/>
          <w:sz w:val="28"/>
          <w:szCs w:val="32"/>
        </w:rPr>
        <w:t>-</w:t>
      </w:r>
      <w:r w:rsidRPr="00DF27F3">
        <w:rPr>
          <w:color w:val="000000" w:themeColor="text1"/>
          <w:sz w:val="28"/>
          <w:szCs w:val="32"/>
          <w:lang w:val="kk-KZ"/>
        </w:rPr>
        <w:t xml:space="preserve"> </w:t>
      </w:r>
      <w:r w:rsidRPr="00DF27F3">
        <w:rPr>
          <w:color w:val="000000" w:themeColor="text1"/>
          <w:sz w:val="28"/>
          <w:szCs w:val="32"/>
        </w:rPr>
        <w:t>әр модельдің үш өлшемді қисық бетінің дәлдігі</w:t>
      </w:r>
    </w:p>
    <w:p w14:paraId="6D7F29AA" w14:textId="77777777" w:rsidR="00C74A25" w:rsidRPr="00DF27F3" w:rsidRDefault="00C74A25" w:rsidP="00E50164">
      <w:pPr>
        <w:ind w:firstLine="708"/>
        <w:jc w:val="both"/>
        <w:rPr>
          <w:color w:val="000000" w:themeColor="text1"/>
          <w:sz w:val="28"/>
          <w:szCs w:val="32"/>
        </w:rPr>
      </w:pPr>
    </w:p>
    <w:p w14:paraId="0D3F04F7" w14:textId="1A727403" w:rsidR="000D0631" w:rsidRPr="00DF27F3" w:rsidRDefault="000D0631" w:rsidP="00E50164">
      <w:pPr>
        <w:ind w:firstLine="708"/>
        <w:jc w:val="both"/>
        <w:rPr>
          <w:color w:val="000000" w:themeColor="text1"/>
          <w:sz w:val="28"/>
          <w:szCs w:val="32"/>
        </w:rPr>
      </w:pPr>
      <w:r w:rsidRPr="00DF27F3">
        <w:rPr>
          <w:color w:val="000000" w:themeColor="text1"/>
          <w:sz w:val="28"/>
          <w:szCs w:val="32"/>
        </w:rPr>
        <w:t xml:space="preserve">  </w:t>
      </w:r>
      <w:r w:rsidR="00C74A25" w:rsidRPr="00DF27F3">
        <w:rPr>
          <w:color w:val="000000" w:themeColor="text1"/>
          <w:sz w:val="28"/>
          <w:szCs w:val="32"/>
        </w:rPr>
        <w:t>1.4.2.4-суреттегі әрбір график дәлдік деректерінің 50×50 нүктесінен тұратын дәлдік бетінің қисығы болып табылады</w:t>
      </w:r>
      <w:r w:rsidRPr="00DF27F3">
        <w:rPr>
          <w:color w:val="000000" w:themeColor="text1"/>
          <w:sz w:val="28"/>
          <w:szCs w:val="32"/>
        </w:rPr>
        <w:t xml:space="preserve">. </w:t>
      </w:r>
      <w:r w:rsidR="00C74A25" w:rsidRPr="00DF27F3">
        <w:rPr>
          <w:color w:val="000000" w:themeColor="text1"/>
          <w:sz w:val="28"/>
          <w:szCs w:val="32"/>
        </w:rPr>
        <w:t xml:space="preserve">Олардың ішінде жылы түс жоғары дәлдікті көрсетеді, ал сол жақтағы </w:t>
      </w:r>
      <w:r w:rsidR="00C74A25" w:rsidRPr="00DF27F3">
        <w:rPr>
          <w:color w:val="000000" w:themeColor="text1"/>
          <w:sz w:val="28"/>
          <w:szCs w:val="32"/>
          <w:lang w:val="kk-KZ"/>
        </w:rPr>
        <w:t>к</w:t>
      </w:r>
      <w:r w:rsidR="00C74A25" w:rsidRPr="00DF27F3">
        <w:rPr>
          <w:color w:val="000000" w:themeColor="text1"/>
          <w:sz w:val="28"/>
          <w:szCs w:val="32"/>
        </w:rPr>
        <w:t>өк сын</w:t>
      </w:r>
      <w:r w:rsidR="00C74A25" w:rsidRPr="00DF27F3">
        <w:rPr>
          <w:color w:val="000000" w:themeColor="text1"/>
          <w:sz w:val="28"/>
          <w:szCs w:val="32"/>
          <w:lang w:val="kk-KZ"/>
        </w:rPr>
        <w:t>ық</w:t>
      </w:r>
      <w:r w:rsidR="00C74A25" w:rsidRPr="00DF27F3">
        <w:rPr>
          <w:color w:val="000000" w:themeColor="text1"/>
          <w:sz w:val="28"/>
          <w:szCs w:val="32"/>
        </w:rPr>
        <w:t xml:space="preserve"> сызық-random State = 0 мысалында ұсталған дәлдік қисығы</w:t>
      </w:r>
      <w:r w:rsidRPr="00DF27F3">
        <w:rPr>
          <w:color w:val="000000" w:themeColor="text1"/>
          <w:sz w:val="28"/>
          <w:szCs w:val="32"/>
        </w:rPr>
        <w:t>.</w:t>
      </w:r>
    </w:p>
    <w:p w14:paraId="45AE4116" w14:textId="6E57B0F3" w:rsidR="000D0631" w:rsidRPr="00DF27F3" w:rsidRDefault="000D0631" w:rsidP="00E50164">
      <w:pPr>
        <w:ind w:firstLine="708"/>
        <w:jc w:val="both"/>
        <w:rPr>
          <w:color w:val="000000" w:themeColor="text1"/>
          <w:sz w:val="28"/>
          <w:szCs w:val="32"/>
        </w:rPr>
      </w:pPr>
      <w:r w:rsidRPr="00DF27F3">
        <w:rPr>
          <w:color w:val="000000" w:themeColor="text1"/>
          <w:sz w:val="28"/>
          <w:szCs w:val="32"/>
        </w:rPr>
        <w:t>  </w:t>
      </w:r>
      <w:r w:rsidR="00C74A25" w:rsidRPr="00DF27F3">
        <w:rPr>
          <w:color w:val="000000" w:themeColor="text1"/>
          <w:sz w:val="28"/>
          <w:szCs w:val="32"/>
        </w:rPr>
        <w:t>Осы графиктерден test Size мәнін</w:t>
      </w:r>
      <w:r w:rsidR="00C74A25" w:rsidRPr="00DF27F3">
        <w:rPr>
          <w:color w:val="000000" w:themeColor="text1"/>
          <w:sz w:val="28"/>
          <w:szCs w:val="32"/>
          <w:lang w:val="kk-KZ"/>
        </w:rPr>
        <w:t>інің</w:t>
      </w:r>
      <w:r w:rsidR="00C74A25" w:rsidRPr="00DF27F3">
        <w:rPr>
          <w:color w:val="000000" w:themeColor="text1"/>
          <w:sz w:val="28"/>
          <w:szCs w:val="32"/>
        </w:rPr>
        <w:t xml:space="preserve"> x - өзге</w:t>
      </w:r>
      <w:r w:rsidR="00C74A25" w:rsidRPr="00DF27F3">
        <w:rPr>
          <w:color w:val="000000" w:themeColor="text1"/>
          <w:sz w:val="28"/>
          <w:szCs w:val="32"/>
          <w:lang w:val="kk-KZ"/>
        </w:rPr>
        <w:t>р</w:t>
      </w:r>
      <w:r w:rsidR="00C74A25" w:rsidRPr="00DF27F3">
        <w:rPr>
          <w:color w:val="000000" w:themeColor="text1"/>
          <w:sz w:val="28"/>
          <w:szCs w:val="32"/>
        </w:rPr>
        <w:t>у</w:t>
      </w:r>
      <w:r w:rsidR="00C74A25" w:rsidRPr="00DF27F3">
        <w:rPr>
          <w:color w:val="000000" w:themeColor="text1"/>
          <w:sz w:val="28"/>
          <w:szCs w:val="32"/>
          <w:lang w:val="kk-KZ"/>
        </w:rPr>
        <w:t>і</w:t>
      </w:r>
      <w:r w:rsidR="00C74A25" w:rsidRPr="00DF27F3">
        <w:rPr>
          <w:color w:val="000000" w:themeColor="text1"/>
          <w:sz w:val="28"/>
          <w:szCs w:val="32"/>
        </w:rPr>
        <w:t xml:space="preserve"> бағытында әр модельдің өзінің ерекше тарату қасиеттері бар екенін көруге болады</w:t>
      </w:r>
      <w:r w:rsidRPr="00DF27F3">
        <w:rPr>
          <w:color w:val="000000" w:themeColor="text1"/>
          <w:sz w:val="28"/>
          <w:szCs w:val="32"/>
        </w:rPr>
        <w:t xml:space="preserve">. </w:t>
      </w:r>
      <w:r w:rsidR="00C74A25" w:rsidRPr="00DF27F3">
        <w:rPr>
          <w:color w:val="000000" w:themeColor="text1"/>
          <w:sz w:val="28"/>
          <w:szCs w:val="32"/>
        </w:rPr>
        <w:t>Ал y бағытында - Random State мәнінің өзгеруі, дәлдік қисығы Random State мәнімен шамамен теріс байланысты, яғни Random State мәнінің жоғарылауымен төмендейді.</w:t>
      </w:r>
      <w:r w:rsidRPr="00DF27F3">
        <w:rPr>
          <w:color w:val="000000" w:themeColor="text1"/>
          <w:sz w:val="28"/>
          <w:szCs w:val="32"/>
        </w:rPr>
        <w:t xml:space="preserve"> </w:t>
      </w:r>
      <w:r w:rsidR="00A14F4B" w:rsidRPr="00DF27F3">
        <w:rPr>
          <w:color w:val="000000" w:themeColor="text1"/>
          <w:sz w:val="28"/>
          <w:szCs w:val="32"/>
        </w:rPr>
        <w:t>Модель салыстырмалы түрде жоғары жаһандық дәлдікке (шыңға) жеткенде, Random State негізінен (5, 30) аралықта болады.</w:t>
      </w:r>
      <w:r w:rsidRPr="00DF27F3">
        <w:rPr>
          <w:color w:val="000000" w:themeColor="text1"/>
          <w:sz w:val="28"/>
          <w:szCs w:val="32"/>
        </w:rPr>
        <w:t> </w:t>
      </w:r>
    </w:p>
    <w:p w14:paraId="4903BC2A" w14:textId="54F03DE1" w:rsidR="000D0631" w:rsidRPr="00DF27F3" w:rsidRDefault="000D0631" w:rsidP="00E50164">
      <w:pPr>
        <w:ind w:firstLine="708"/>
        <w:jc w:val="both"/>
        <w:rPr>
          <w:color w:val="000000" w:themeColor="text1"/>
          <w:sz w:val="28"/>
          <w:szCs w:val="32"/>
        </w:rPr>
      </w:pPr>
      <w:r w:rsidRPr="00DF27F3">
        <w:rPr>
          <w:color w:val="000000" w:themeColor="text1"/>
          <w:sz w:val="28"/>
          <w:szCs w:val="32"/>
        </w:rPr>
        <w:t>  </w:t>
      </w:r>
      <w:r w:rsidR="00A14F4B" w:rsidRPr="00DF27F3">
        <w:rPr>
          <w:color w:val="000000" w:themeColor="text1"/>
          <w:sz w:val="28"/>
          <w:szCs w:val="32"/>
        </w:rPr>
        <w:t>Содан кейін алдымен Random state = 20 ал</w:t>
      </w:r>
      <w:r w:rsidR="00A14F4B" w:rsidRPr="00DF27F3">
        <w:rPr>
          <w:color w:val="000000" w:themeColor="text1"/>
          <w:sz w:val="28"/>
          <w:szCs w:val="32"/>
          <w:lang w:val="kk-KZ"/>
        </w:rPr>
        <w:t>ам</w:t>
      </w:r>
      <w:r w:rsidR="00A14F4B" w:rsidRPr="00DF27F3">
        <w:rPr>
          <w:color w:val="000000" w:themeColor="text1"/>
          <w:sz w:val="28"/>
          <w:szCs w:val="32"/>
        </w:rPr>
        <w:t xml:space="preserve">ыз (бұл жағдайда дәлдік мәні экстремалды мәндерді алуға оңай), test Size </w:t>
      </w:r>
      <w:r w:rsidR="00A14F4B" w:rsidRPr="00DF27F3">
        <w:rPr>
          <w:color w:val="000000" w:themeColor="text1"/>
          <w:sz w:val="28"/>
          <w:szCs w:val="32"/>
          <w:lang w:val="kk-KZ"/>
        </w:rPr>
        <w:t>бен</w:t>
      </w:r>
      <w:r w:rsidR="00A14F4B" w:rsidRPr="00DF27F3">
        <w:rPr>
          <w:color w:val="000000" w:themeColor="text1"/>
          <w:sz w:val="28"/>
          <w:szCs w:val="32"/>
        </w:rPr>
        <w:t xml:space="preserve"> Accuracy Score/әр модельдің дәлдігі арасында нүктелік-сынған диаграммаларды сыз</w:t>
      </w:r>
      <w:r w:rsidR="00A14F4B" w:rsidRPr="00DF27F3">
        <w:rPr>
          <w:color w:val="000000" w:themeColor="text1"/>
          <w:sz w:val="28"/>
          <w:szCs w:val="32"/>
          <w:lang w:val="kk-KZ"/>
        </w:rPr>
        <w:t>амыз</w:t>
      </w:r>
      <w:r w:rsidR="00A14F4B" w:rsidRPr="00DF27F3">
        <w:rPr>
          <w:color w:val="000000" w:themeColor="text1"/>
          <w:sz w:val="28"/>
          <w:szCs w:val="32"/>
        </w:rPr>
        <w:t>, нәтижелер</w:t>
      </w:r>
      <w:r w:rsidR="00A14F4B" w:rsidRPr="00DF27F3">
        <w:rPr>
          <w:color w:val="000000" w:themeColor="text1"/>
          <w:sz w:val="28"/>
          <w:szCs w:val="32"/>
          <w:lang w:val="kk-KZ"/>
        </w:rPr>
        <w:t>і</w:t>
      </w:r>
      <w:r w:rsidR="00A14F4B" w:rsidRPr="00DF27F3">
        <w:rPr>
          <w:color w:val="000000" w:themeColor="text1"/>
          <w:sz w:val="28"/>
          <w:szCs w:val="32"/>
        </w:rPr>
        <w:t xml:space="preserve"> 1.4.2.5 суретте көрсетілген.</w:t>
      </w:r>
      <w:r w:rsidRPr="00DF27F3">
        <w:rPr>
          <w:color w:val="000000" w:themeColor="text1"/>
          <w:sz w:val="28"/>
          <w:szCs w:val="32"/>
        </w:rPr>
        <w:t xml:space="preserve"> </w:t>
      </w:r>
      <w:r w:rsidR="00A14F4B" w:rsidRPr="00DF27F3">
        <w:rPr>
          <w:color w:val="000000" w:themeColor="text1"/>
          <w:sz w:val="28"/>
          <w:szCs w:val="32"/>
        </w:rPr>
        <w:t xml:space="preserve">1.4.2.4-суреттегі графиктермен бірге мынаны байқауға болады: x - Test Size бағытында [0,08, 0,14] аралықтарында салыстырмалы түрде жоғары дәлдік бар, [0,08, 0,14] аралықтарында Random state = 20 кезінде дәлдіктің өзгеруі салыстырмалы түрде тұрақты, ал Random </w:t>
      </w:r>
      <w:r w:rsidR="00A14F4B" w:rsidRPr="00DF27F3">
        <w:rPr>
          <w:color w:val="000000" w:themeColor="text1"/>
          <w:sz w:val="28"/>
          <w:szCs w:val="32"/>
        </w:rPr>
        <w:lastRenderedPageBreak/>
        <w:t>State = 0 кезінде дәлдіктің өзгеруі үлкен ауытқуды тудырады. мұның бәрі салыстырмалы түрде жоғары, бірақ тұрақты емес дәлдік көбінесе underfitting және overfitting-пен байланысты.</w:t>
      </w:r>
    </w:p>
    <w:p w14:paraId="2F566290" w14:textId="77777777" w:rsidR="000D0631" w:rsidRPr="00DF27F3" w:rsidRDefault="000D0631" w:rsidP="00E50164">
      <w:pPr>
        <w:ind w:firstLine="708"/>
        <w:jc w:val="both"/>
        <w:rPr>
          <w:color w:val="000000" w:themeColor="text1"/>
          <w:sz w:val="28"/>
          <w:szCs w:val="32"/>
        </w:rPr>
      </w:pPr>
    </w:p>
    <w:p w14:paraId="1F7D8FB7" w14:textId="77777777" w:rsidR="000D0631" w:rsidRPr="00DF27F3" w:rsidRDefault="000D0631" w:rsidP="00E50164">
      <w:pPr>
        <w:rPr>
          <w:color w:val="000000" w:themeColor="text1"/>
          <w:sz w:val="20"/>
          <w:szCs w:val="20"/>
          <w:bdr w:val="none" w:sz="0" w:space="0" w:color="auto" w:frame="1"/>
          <w:shd w:val="clear" w:color="auto" w:fill="D9D9D9"/>
        </w:rPr>
      </w:pP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"https://lh6.googleusercontent.com/L_apZVUoxq-G3sjl11milrB2g8mQTj7B4BqsHP3Zfx9skKB1hjrWnYJL4BgwCUMx_i7gkT7eurQmb4b3DO0--UKLyjCE9OYUzoJ05uffD2w0bdZksR2t0UubSq4eTX1dzWRfE9qZ"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2E5A78FB" wp14:editId="5FDFEEF4">
            <wp:extent cx="1890445" cy="1522306"/>
            <wp:effectExtent l="0" t="0" r="1905" b="1905"/>
            <wp:docPr id="2354" name="Рисунок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7306"/>
                    <a:stretch/>
                  </pic:blipFill>
                  <pic:spPr bwMode="auto">
                    <a:xfrm>
                      <a:off x="0" y="0"/>
                      <a:ext cx="1925012" cy="1550142"/>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"https://lh4.googleusercontent.com/Szo0i8bze1T5wccUXzKb5mf0Z5jD3IlDtqrpyoVQbpxOEeHQpRpbqQMd5QMBfUBAlhajAmVaOdfSy5V0XODEB_5VX98v9rDiAyTiItCuqtfVQyxTluo4LqqXOFEI0TbvA_yIgL6o"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2CDEE234" wp14:editId="7D98BD61">
            <wp:extent cx="1880171" cy="1526039"/>
            <wp:effectExtent l="0" t="0" r="0" b="0"/>
            <wp:docPr id="2355" name="Рисунок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7729"/>
                    <a:stretch/>
                  </pic:blipFill>
                  <pic:spPr bwMode="auto">
                    <a:xfrm>
                      <a:off x="0" y="0"/>
                      <a:ext cx="1925460" cy="1562798"/>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"https://lh6.googleusercontent.com/ykA4PyuO0vplzIeF0zpEKAZKVqqGYXa_CtrOEWqd31PQDN4N3JVZY_IKq2IVxs5uRMJJufmO4zDvJhajEOGCab2wCI8WQcI6S5R-nKpzETUt2YLeezzvKS86i0PL58Jl1tE0GjyO"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67A61FEE" wp14:editId="6B23EAAA">
            <wp:extent cx="1895344" cy="1546453"/>
            <wp:effectExtent l="0" t="0" r="0" b="3175"/>
            <wp:docPr id="2356" name="Рисунок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8213"/>
                    <a:stretch/>
                  </pic:blipFill>
                  <pic:spPr bwMode="auto">
                    <a:xfrm>
                      <a:off x="0" y="0"/>
                      <a:ext cx="1942844" cy="1585209"/>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2EFF31C1" w14:textId="77777777" w:rsidR="000D0631" w:rsidRPr="00DF27F3" w:rsidRDefault="000D0631" w:rsidP="00E50164">
      <w:pPr>
        <w:jc w:val="center"/>
        <w:rPr>
          <w:color w:val="000000" w:themeColor="text1"/>
        </w:rPr>
      </w:pPr>
      <w:r w:rsidRPr="00DF27F3">
        <w:rPr>
          <w:color w:val="000000" w:themeColor="text1"/>
          <w:sz w:val="20"/>
          <w:szCs w:val="20"/>
          <w:shd w:val="clear" w:color="auto" w:fill="D9D9D9"/>
        </w:rPr>
        <w:t>Logistic Regression                              K-Nearest Neighbor                            Decision Tree Model</w:t>
      </w:r>
    </w:p>
    <w:p w14:paraId="0F247D87" w14:textId="77777777" w:rsidR="000D0631" w:rsidRPr="00DF27F3" w:rsidRDefault="000D0631" w:rsidP="00E50164">
      <w:pPr>
        <w:ind w:right="-46"/>
        <w:rPr>
          <w:color w:val="000000" w:themeColor="text1"/>
        </w:rPr>
      </w:pP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"https://lh5.googleusercontent.com/QUndt2y9A2jX2_pOohD1EtxEY19N7sFQH5AnpY4uEQYLLvKWeHF_caxn4EdwqARb20vUiEtMMRRWhe60XSeN9Vme5t4DX2YWUHIOF8ryBHEzo2PC9am-0PUTruTDiGJ8vjus5_9a"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5BEE699A" wp14:editId="64561DDF">
            <wp:extent cx="1888490" cy="1532365"/>
            <wp:effectExtent l="0" t="0" r="3810" b="4445"/>
            <wp:docPr id="2357" name="Рисунок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8009"/>
                    <a:stretch/>
                  </pic:blipFill>
                  <pic:spPr bwMode="auto">
                    <a:xfrm>
                      <a:off x="0" y="0"/>
                      <a:ext cx="1936992" cy="1571721"/>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"https://lh5.googleusercontent.com/9djoDBZhfZa4KmBabSXwnH5FDi5lzEO8QWLH3l2TqoaRttlWbITe4aDjEXc1A4W6SSzs7ixgON5uKF8VFoAI5iU5AKG8tbJaAsk23WdGoXZFk_P5gYh79Ptc5FMnQaZCc7k5YJqX"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56C4E78D" wp14:editId="5AF3E982">
            <wp:extent cx="1872819" cy="1528996"/>
            <wp:effectExtent l="0" t="0" r="0" b="0"/>
            <wp:docPr id="2358" name="Рисунок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8268"/>
                    <a:stretch/>
                  </pic:blipFill>
                  <pic:spPr bwMode="auto">
                    <a:xfrm>
                      <a:off x="0" y="0"/>
                      <a:ext cx="1918549" cy="1566330"/>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"https://lh5.googleusercontent.com/K5ePDhWm5IR-fzj_1_QjTjfFJESKqdbxVvObC93OijmU9-7KEvTiGUYHR77H7Q3ArLfMzaTSkawI8uZUZRNSvCkUFLgY8YHOaN2WUwOLJ0SQeIXON3njUggE96arChm2WTkkTJo7"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5A51FF89" wp14:editId="16C50669">
            <wp:extent cx="1888760" cy="1547421"/>
            <wp:effectExtent l="0" t="0" r="3810" b="2540"/>
            <wp:docPr id="2359" name="Рисунок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8589"/>
                    <a:stretch/>
                  </pic:blipFill>
                  <pic:spPr bwMode="auto">
                    <a:xfrm>
                      <a:off x="0" y="0"/>
                      <a:ext cx="1904105" cy="1559993"/>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05F0514E" w14:textId="77777777" w:rsidR="000D0631" w:rsidRPr="00DF27F3" w:rsidRDefault="000D0631" w:rsidP="00E50164">
      <w:pPr>
        <w:jc w:val="center"/>
        <w:rPr>
          <w:color w:val="000000" w:themeColor="text1"/>
          <w:sz w:val="20"/>
          <w:szCs w:val="20"/>
          <w:shd w:val="clear" w:color="auto" w:fill="D9D9D9"/>
        </w:rPr>
      </w:pPr>
      <w:r w:rsidRPr="00DF27F3">
        <w:rPr>
          <w:color w:val="000000" w:themeColor="text1"/>
          <w:sz w:val="20"/>
          <w:szCs w:val="20"/>
          <w:shd w:val="clear" w:color="auto" w:fill="D9D9D9"/>
        </w:rPr>
        <w:t>Support Vector Machine                              Naive Bayes Model                             Random Forest Model</w:t>
      </w:r>
    </w:p>
    <w:p w14:paraId="6F6BC5B8" w14:textId="77777777" w:rsidR="000D0631" w:rsidRPr="00DF27F3" w:rsidRDefault="000D0631" w:rsidP="00E50164">
      <w:pPr>
        <w:jc w:val="center"/>
        <w:rPr>
          <w:color w:val="000000" w:themeColor="text1"/>
          <w:sz w:val="20"/>
          <w:szCs w:val="20"/>
          <w:bdr w:val="none" w:sz="0" w:space="0" w:color="auto" w:frame="1"/>
          <w:shd w:val="clear" w:color="auto" w:fill="D9D9D9"/>
          <w:lang w:val="kk-KZ"/>
        </w:rPr>
      </w:pP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"https://lh3.googleusercontent.com/8w93-KO2yJdpJnNjhTh6yW-t9OIfXSl_FiBXmvQkl1KNqe1B2rt4PLGd3ZeU0yjs7Nwpj1O9MMUhPXFLlY1emsodin8nLWZFtRLWax8JQ9vVkM1-tWIXOzCUxj-4csBMRNx4Tzpd"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1F93A33E" wp14:editId="7DEA44BB">
            <wp:extent cx="1967345" cy="1613691"/>
            <wp:effectExtent l="0" t="0" r="1270" b="0"/>
            <wp:docPr id="2360" name="Рисунок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8696"/>
                    <a:stretch/>
                  </pic:blipFill>
                  <pic:spPr bwMode="auto">
                    <a:xfrm>
                      <a:off x="0" y="0"/>
                      <a:ext cx="1970769" cy="1616499"/>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148D2061" w14:textId="77777777" w:rsidR="000D0631" w:rsidRPr="006E6105" w:rsidRDefault="000D0631" w:rsidP="00E50164">
      <w:pPr>
        <w:jc w:val="center"/>
        <w:rPr>
          <w:color w:val="000000" w:themeColor="text1"/>
          <w:lang w:val="kk-KZ"/>
        </w:rPr>
      </w:pPr>
      <w:r w:rsidRPr="006E6105">
        <w:rPr>
          <w:color w:val="000000" w:themeColor="text1"/>
          <w:sz w:val="20"/>
          <w:szCs w:val="20"/>
          <w:shd w:val="clear" w:color="auto" w:fill="D9D9D9"/>
          <w:lang w:val="kk-KZ"/>
        </w:rPr>
        <w:t>Neural Network</w:t>
      </w:r>
    </w:p>
    <w:p w14:paraId="79A0CDEB" w14:textId="5B9F7DB0" w:rsidR="00C40A3C" w:rsidRPr="006E6105" w:rsidRDefault="00C40A3C" w:rsidP="00E50164">
      <w:pPr>
        <w:ind w:firstLine="708"/>
        <w:jc w:val="center"/>
        <w:rPr>
          <w:color w:val="000000" w:themeColor="text1"/>
          <w:sz w:val="28"/>
          <w:szCs w:val="32"/>
          <w:lang w:val="kk-KZ"/>
        </w:rPr>
      </w:pPr>
      <w:r w:rsidRPr="006E6105">
        <w:rPr>
          <w:color w:val="000000" w:themeColor="text1"/>
          <w:sz w:val="28"/>
          <w:szCs w:val="32"/>
          <w:lang w:val="kk-KZ"/>
        </w:rPr>
        <w:t xml:space="preserve">Рисунок 1.4.2.5 - </w:t>
      </w:r>
      <w:r w:rsidR="00A14F4B" w:rsidRPr="006E6105">
        <w:rPr>
          <w:color w:val="000000" w:themeColor="text1"/>
          <w:sz w:val="28"/>
          <w:szCs w:val="32"/>
          <w:lang w:val="kk-KZ"/>
        </w:rPr>
        <w:t>Әр модельдің нүктелік дәлдік графигі (Random State = 20 кезінде)</w:t>
      </w:r>
    </w:p>
    <w:p w14:paraId="051FD886" w14:textId="77777777" w:rsidR="000D0631" w:rsidRPr="006E6105" w:rsidRDefault="000D0631" w:rsidP="00E50164">
      <w:pPr>
        <w:ind w:firstLine="708"/>
        <w:jc w:val="both"/>
        <w:rPr>
          <w:color w:val="000000" w:themeColor="text1"/>
          <w:sz w:val="28"/>
          <w:szCs w:val="32"/>
          <w:lang w:val="kk-KZ"/>
        </w:rPr>
      </w:pPr>
    </w:p>
    <w:p w14:paraId="31C23165" w14:textId="420D5EF9" w:rsidR="000D0631" w:rsidRPr="006E6105" w:rsidRDefault="00A14F4B" w:rsidP="00E50164">
      <w:pPr>
        <w:ind w:firstLine="708"/>
        <w:jc w:val="both"/>
        <w:rPr>
          <w:i/>
          <w:iCs/>
          <w:color w:val="000000" w:themeColor="text1"/>
          <w:sz w:val="28"/>
          <w:szCs w:val="32"/>
          <w:lang w:val="kk-KZ"/>
        </w:rPr>
      </w:pPr>
      <w:r w:rsidRPr="006E6105">
        <w:rPr>
          <w:i/>
          <w:iCs/>
          <w:color w:val="000000" w:themeColor="text1"/>
          <w:sz w:val="28"/>
          <w:szCs w:val="32"/>
          <w:lang w:val="kk-KZ"/>
        </w:rPr>
        <w:t>Машиналық оқыту модельдерін салыстыру</w:t>
      </w:r>
    </w:p>
    <w:p w14:paraId="01EDC9AF" w14:textId="79703D97" w:rsidR="000D0631" w:rsidRPr="006E6105" w:rsidRDefault="000D0631" w:rsidP="00E50164">
      <w:pPr>
        <w:ind w:firstLine="708"/>
        <w:jc w:val="both"/>
        <w:rPr>
          <w:color w:val="000000" w:themeColor="text1"/>
          <w:sz w:val="28"/>
          <w:szCs w:val="32"/>
          <w:lang w:val="kk-KZ"/>
        </w:rPr>
      </w:pPr>
      <w:r w:rsidRPr="006E6105">
        <w:rPr>
          <w:color w:val="000000" w:themeColor="text1"/>
          <w:sz w:val="28"/>
          <w:szCs w:val="32"/>
          <w:lang w:val="kk-KZ"/>
        </w:rPr>
        <w:t>  </w:t>
      </w:r>
      <w:r w:rsidR="00A14F4B" w:rsidRPr="006E6105">
        <w:rPr>
          <w:color w:val="000000" w:themeColor="text1"/>
          <w:sz w:val="28"/>
          <w:szCs w:val="32"/>
          <w:lang w:val="kk-KZ"/>
        </w:rPr>
        <w:t>Test_size</w:t>
      </w:r>
      <w:r w:rsidR="00A14F4B" w:rsidRPr="00DF27F3">
        <w:rPr>
          <w:color w:val="000000" w:themeColor="text1"/>
          <w:sz w:val="28"/>
          <w:szCs w:val="32"/>
          <w:lang w:val="kk-KZ"/>
        </w:rPr>
        <w:t xml:space="preserve"> </w:t>
      </w:r>
      <w:r w:rsidR="00A14F4B" w:rsidRPr="006E6105">
        <w:rPr>
          <w:color w:val="000000" w:themeColor="text1"/>
          <w:sz w:val="28"/>
          <w:szCs w:val="32"/>
          <w:lang w:val="kk-KZ"/>
        </w:rPr>
        <w:t>=</w:t>
      </w:r>
      <w:r w:rsidR="00A14F4B" w:rsidRPr="00DF27F3">
        <w:rPr>
          <w:color w:val="000000" w:themeColor="text1"/>
          <w:sz w:val="28"/>
          <w:szCs w:val="32"/>
          <w:lang w:val="kk-KZ"/>
        </w:rPr>
        <w:t xml:space="preserve"> </w:t>
      </w:r>
      <w:r w:rsidR="00A14F4B" w:rsidRPr="006E6105">
        <w:rPr>
          <w:color w:val="000000" w:themeColor="text1"/>
          <w:sz w:val="28"/>
          <w:szCs w:val="32"/>
          <w:lang w:val="kk-KZ"/>
        </w:rPr>
        <w:t>0,15 және random_state = 50 кезінде дәлдік-әр модельден алынған екілік жіктеудің нәтижесі</w:t>
      </w:r>
      <w:r w:rsidRPr="006E6105">
        <w:rPr>
          <w:color w:val="000000" w:themeColor="text1"/>
          <w:sz w:val="28"/>
          <w:szCs w:val="32"/>
          <w:lang w:val="kk-KZ"/>
        </w:rPr>
        <w:t>:</w:t>
      </w:r>
    </w:p>
    <w:p w14:paraId="14BE871A" w14:textId="07D0F92C" w:rsidR="008651B8" w:rsidRPr="00DF27F3" w:rsidRDefault="008651B8" w:rsidP="00E50164">
      <w:pPr>
        <w:ind w:firstLine="708"/>
        <w:jc w:val="both"/>
        <w:rPr>
          <w:color w:val="000000" w:themeColor="text1"/>
          <w:szCs w:val="28"/>
        </w:rPr>
      </w:pPr>
      <w:r w:rsidRPr="00DF27F3">
        <w:rPr>
          <w:color w:val="000000" w:themeColor="text1"/>
          <w:szCs w:val="28"/>
        </w:rPr>
        <w:t>Logistic Regression</w:t>
      </w:r>
      <w:r w:rsidRPr="00DF27F3">
        <w:rPr>
          <w:color w:val="000000" w:themeColor="text1"/>
          <w:szCs w:val="28"/>
          <w:lang w:val="kk-KZ"/>
        </w:rPr>
        <w:t xml:space="preserve"> </w:t>
      </w:r>
      <w:r w:rsidRPr="00DF27F3">
        <w:rPr>
          <w:color w:val="000000" w:themeColor="text1"/>
          <w:szCs w:val="28"/>
        </w:rPr>
        <w:t>- 0.911</w:t>
      </w:r>
    </w:p>
    <w:p w14:paraId="02051325" w14:textId="77777777" w:rsidR="008651B8" w:rsidRPr="00DF27F3" w:rsidRDefault="008651B8" w:rsidP="00E50164">
      <w:pPr>
        <w:ind w:firstLine="708"/>
        <w:jc w:val="both"/>
        <w:rPr>
          <w:color w:val="000000" w:themeColor="text1"/>
          <w:szCs w:val="28"/>
        </w:rPr>
      </w:pPr>
      <w:r w:rsidRPr="00DF27F3">
        <w:rPr>
          <w:color w:val="000000" w:themeColor="text1"/>
          <w:szCs w:val="28"/>
        </w:rPr>
        <w:t>K Nearest Neighbor - 0.844</w:t>
      </w:r>
    </w:p>
    <w:p w14:paraId="099BE8C9" w14:textId="77777777" w:rsidR="008651B8" w:rsidRPr="00DF27F3" w:rsidRDefault="008651B8" w:rsidP="00E50164">
      <w:pPr>
        <w:ind w:firstLine="708"/>
        <w:jc w:val="both"/>
        <w:rPr>
          <w:color w:val="000000" w:themeColor="text1"/>
          <w:szCs w:val="28"/>
        </w:rPr>
      </w:pPr>
      <w:r w:rsidRPr="00DF27F3">
        <w:rPr>
          <w:color w:val="000000" w:themeColor="text1"/>
          <w:szCs w:val="28"/>
        </w:rPr>
        <w:t>Decision Tree Model - 0.778</w:t>
      </w:r>
    </w:p>
    <w:p w14:paraId="35F9BB72" w14:textId="77777777" w:rsidR="008651B8" w:rsidRPr="00DF27F3" w:rsidRDefault="008651B8" w:rsidP="00E50164">
      <w:pPr>
        <w:ind w:firstLine="708"/>
        <w:jc w:val="both"/>
        <w:rPr>
          <w:color w:val="000000" w:themeColor="text1"/>
          <w:szCs w:val="28"/>
        </w:rPr>
      </w:pPr>
      <w:r w:rsidRPr="00DF27F3">
        <w:rPr>
          <w:color w:val="000000" w:themeColor="text1"/>
          <w:szCs w:val="28"/>
        </w:rPr>
        <w:t>Support Vector Machine - 0.911</w:t>
      </w:r>
    </w:p>
    <w:p w14:paraId="0AC812C1" w14:textId="77777777" w:rsidR="008651B8" w:rsidRPr="00DF27F3" w:rsidRDefault="008651B8" w:rsidP="00E50164">
      <w:pPr>
        <w:ind w:firstLine="708"/>
        <w:jc w:val="both"/>
        <w:rPr>
          <w:color w:val="000000" w:themeColor="text1"/>
          <w:szCs w:val="28"/>
        </w:rPr>
      </w:pPr>
      <w:r w:rsidRPr="00DF27F3">
        <w:rPr>
          <w:color w:val="000000" w:themeColor="text1"/>
          <w:szCs w:val="28"/>
        </w:rPr>
        <w:t>Naive Bayes Model - 0.889</w:t>
      </w:r>
    </w:p>
    <w:p w14:paraId="2DDEC7CC" w14:textId="77777777" w:rsidR="008651B8" w:rsidRPr="00DF27F3" w:rsidRDefault="008651B8" w:rsidP="00E50164">
      <w:pPr>
        <w:ind w:firstLine="708"/>
        <w:jc w:val="both"/>
        <w:rPr>
          <w:color w:val="000000" w:themeColor="text1"/>
          <w:szCs w:val="28"/>
        </w:rPr>
      </w:pPr>
      <w:r w:rsidRPr="00DF27F3">
        <w:rPr>
          <w:color w:val="000000" w:themeColor="text1"/>
          <w:szCs w:val="28"/>
        </w:rPr>
        <w:t>Random Forest Model - 0.889</w:t>
      </w:r>
    </w:p>
    <w:p w14:paraId="77DDBCD2" w14:textId="77777777" w:rsidR="008651B8" w:rsidRPr="00DF27F3" w:rsidRDefault="008651B8" w:rsidP="00E50164">
      <w:pPr>
        <w:ind w:firstLine="708"/>
        <w:jc w:val="both"/>
        <w:rPr>
          <w:color w:val="000000" w:themeColor="text1"/>
          <w:szCs w:val="28"/>
        </w:rPr>
      </w:pPr>
      <w:r w:rsidRPr="00DF27F3">
        <w:rPr>
          <w:color w:val="000000" w:themeColor="text1"/>
          <w:szCs w:val="28"/>
        </w:rPr>
        <w:t>Neural Network Model - 0.911</w:t>
      </w:r>
    </w:p>
    <w:p w14:paraId="3D44B61B" w14:textId="77777777" w:rsidR="000D0631" w:rsidRPr="00DF27F3" w:rsidRDefault="000D0631" w:rsidP="00E50164">
      <w:pPr>
        <w:ind w:firstLine="708"/>
        <w:jc w:val="both"/>
        <w:rPr>
          <w:color w:val="000000" w:themeColor="text1"/>
          <w:szCs w:val="28"/>
        </w:rPr>
      </w:pPr>
      <w:r w:rsidRPr="00DF27F3">
        <w:rPr>
          <w:color w:val="000000" w:themeColor="text1"/>
          <w:sz w:val="20"/>
          <w:szCs w:val="20"/>
        </w:rPr>
        <w:t> </w:t>
      </w:r>
    </w:p>
    <w:p w14:paraId="100B02FA" w14:textId="13389B7E" w:rsidR="000D0631" w:rsidRPr="00DF27F3" w:rsidRDefault="00A14F4B" w:rsidP="00E50164">
      <w:pPr>
        <w:ind w:firstLine="708"/>
        <w:jc w:val="both"/>
        <w:rPr>
          <w:color w:val="000000" w:themeColor="text1"/>
          <w:sz w:val="28"/>
          <w:szCs w:val="32"/>
        </w:rPr>
      </w:pPr>
      <w:r w:rsidRPr="00DF27F3">
        <w:rPr>
          <w:color w:val="000000" w:themeColor="text1"/>
          <w:sz w:val="28"/>
          <w:szCs w:val="32"/>
        </w:rPr>
        <w:t>Осы 7 модельді салыстырудың гистограммасы 1.4.2.6-суретте көрсетілген</w:t>
      </w:r>
      <w:r w:rsidR="000D0631" w:rsidRPr="00DF27F3">
        <w:rPr>
          <w:color w:val="000000" w:themeColor="text1"/>
          <w:sz w:val="28"/>
          <w:szCs w:val="32"/>
        </w:rPr>
        <w:t>. </w:t>
      </w:r>
    </w:p>
    <w:p w14:paraId="117DEA25" w14:textId="77777777" w:rsidR="000D0631" w:rsidRPr="00DF27F3" w:rsidRDefault="000D0631" w:rsidP="00E50164">
      <w:pPr>
        <w:jc w:val="center"/>
        <w:rPr>
          <w:color w:val="000000" w:themeColor="text1"/>
        </w:rPr>
      </w:pPr>
      <w:r w:rsidRPr="00DF27F3">
        <w:rPr>
          <w:color w:val="000000" w:themeColor="text1"/>
          <w:sz w:val="20"/>
          <w:szCs w:val="20"/>
          <w:bdr w:val="none" w:sz="0" w:space="0" w:color="auto" w:frame="1"/>
          <w:shd w:val="clear" w:color="auto" w:fill="D9D9D9"/>
        </w:rPr>
        <w:lastRenderedPageBreak/>
        <w:fldChar w:fldCharType="begin"/>
      </w:r>
      <w:r w:rsidRPr="00DF27F3">
        <w:rPr>
          <w:color w:val="000000" w:themeColor="text1"/>
          <w:sz w:val="20"/>
          <w:szCs w:val="20"/>
          <w:bdr w:val="none" w:sz="0" w:space="0" w:color="auto" w:frame="1"/>
          <w:shd w:val="clear" w:color="auto" w:fill="D9D9D9"/>
        </w:rPr>
        <w:instrText xml:space="preserve"> INCLUDEPICTURE "https://lh5.googleusercontent.com/ntkl3j0LLUw21qiDM_sQYl2CLMMx9Ekb_rZXxGpYsGo9qmRENdbFPN2QZY1CTrFEIbiRjiLERq-DMEohRhEMAUy8Nu50GrIWVPKoneOvy4uNjlLBmztPPODhlYhkLhmyilEKiks4"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1F5BB784" wp14:editId="1C9C06EA">
            <wp:extent cx="5597236" cy="2961012"/>
            <wp:effectExtent l="0" t="0" r="3810" b="0"/>
            <wp:docPr id="2362" name="Рисунок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r="8144"/>
                    <a:stretch/>
                  </pic:blipFill>
                  <pic:spPr bwMode="auto">
                    <a:xfrm>
                      <a:off x="0" y="0"/>
                      <a:ext cx="5604517" cy="2964864"/>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268C3F32" w14:textId="4EBD2ED0" w:rsidR="000D0631" w:rsidRPr="00DF27F3" w:rsidRDefault="00A14F4B" w:rsidP="00E50164">
      <w:pPr>
        <w:jc w:val="center"/>
        <w:rPr>
          <w:color w:val="000000" w:themeColor="text1"/>
          <w:sz w:val="28"/>
          <w:szCs w:val="32"/>
        </w:rPr>
      </w:pPr>
      <w:r w:rsidRPr="00DF27F3">
        <w:rPr>
          <w:color w:val="000000" w:themeColor="text1"/>
          <w:sz w:val="28"/>
          <w:szCs w:val="32"/>
        </w:rPr>
        <w:t>Сурет 1.4.2.6</w:t>
      </w:r>
      <w:r w:rsidRPr="00DF27F3">
        <w:rPr>
          <w:color w:val="000000" w:themeColor="text1"/>
          <w:sz w:val="28"/>
          <w:szCs w:val="32"/>
          <w:lang w:val="kk-KZ"/>
        </w:rPr>
        <w:t xml:space="preserve"> </w:t>
      </w:r>
      <w:r w:rsidRPr="00DF27F3">
        <w:rPr>
          <w:color w:val="000000" w:themeColor="text1"/>
          <w:sz w:val="28"/>
          <w:szCs w:val="32"/>
        </w:rPr>
        <w:t>-</w:t>
      </w:r>
      <w:r w:rsidRPr="00DF27F3">
        <w:rPr>
          <w:color w:val="000000" w:themeColor="text1"/>
          <w:sz w:val="28"/>
          <w:szCs w:val="32"/>
          <w:lang w:val="kk-KZ"/>
        </w:rPr>
        <w:t xml:space="preserve"> </w:t>
      </w:r>
      <w:r w:rsidRPr="00DF27F3">
        <w:rPr>
          <w:color w:val="000000" w:themeColor="text1"/>
          <w:sz w:val="28"/>
          <w:szCs w:val="32"/>
        </w:rPr>
        <w:t>7 модельдің дәлдігін салыстыру</w:t>
      </w:r>
    </w:p>
    <w:p w14:paraId="6D612C04" w14:textId="77777777" w:rsidR="000D0631" w:rsidRPr="00DF27F3" w:rsidRDefault="000D0631" w:rsidP="00E50164">
      <w:pPr>
        <w:ind w:firstLine="708"/>
        <w:jc w:val="both"/>
        <w:rPr>
          <w:color w:val="000000" w:themeColor="text1"/>
          <w:sz w:val="28"/>
          <w:szCs w:val="32"/>
        </w:rPr>
      </w:pPr>
      <w:r w:rsidRPr="00DF27F3">
        <w:rPr>
          <w:color w:val="000000" w:themeColor="text1"/>
          <w:sz w:val="28"/>
          <w:szCs w:val="32"/>
        </w:rPr>
        <w:t> </w:t>
      </w:r>
    </w:p>
    <w:p w14:paraId="43E280E7" w14:textId="5D62580E" w:rsidR="000D0631" w:rsidRPr="00DF27F3" w:rsidRDefault="000D0631" w:rsidP="00E50164">
      <w:pPr>
        <w:ind w:firstLine="708"/>
        <w:jc w:val="both"/>
        <w:rPr>
          <w:color w:val="000000" w:themeColor="text1"/>
          <w:sz w:val="28"/>
          <w:szCs w:val="32"/>
        </w:rPr>
      </w:pPr>
      <w:r w:rsidRPr="00DF27F3">
        <w:rPr>
          <w:color w:val="000000" w:themeColor="text1"/>
          <w:sz w:val="28"/>
          <w:szCs w:val="32"/>
        </w:rPr>
        <w:t> </w:t>
      </w:r>
      <w:r w:rsidR="00A14F4B" w:rsidRPr="00DF27F3">
        <w:rPr>
          <w:color w:val="000000" w:themeColor="text1"/>
          <w:sz w:val="28"/>
          <w:szCs w:val="32"/>
        </w:rPr>
        <w:t>Алынған нәтижелермен бірге интуитивті салыстыру үшін әртүрлі жағдайларда алынған екі модельдің радарлық дәлдік диаграммаларын саламыз</w:t>
      </w:r>
      <w:r w:rsidRPr="00DF27F3">
        <w:rPr>
          <w:color w:val="000000" w:themeColor="text1"/>
          <w:sz w:val="28"/>
          <w:szCs w:val="32"/>
        </w:rPr>
        <w:t>.</w:t>
      </w:r>
    </w:p>
    <w:p w14:paraId="6377E3AD" w14:textId="1715C316" w:rsidR="000D0631" w:rsidRPr="00DF27F3" w:rsidRDefault="000D0631" w:rsidP="00E50164">
      <w:pPr>
        <w:jc w:val="center"/>
        <w:rPr>
          <w:color w:val="000000" w:themeColor="text1"/>
          <w:sz w:val="20"/>
          <w:szCs w:val="20"/>
          <w:bdr w:val="none" w:sz="0" w:space="0" w:color="auto" w:frame="1"/>
          <w:shd w:val="clear" w:color="auto" w:fill="D9D9D9"/>
        </w:rPr>
      </w:pP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"https://lh3.googleusercontent.com/irmWV4XdrlO1HiSpqNQX-ai9re08ALyVAhKUv4jddh1Pdd98QwcM615ghK_vZ1qUVG5rPRmkLH8jy7RPjHySLjgU3BkR3zFp8Ms9zPWL5eQk9Ii7WvT-N-csMEhNeUdiiMm1MYrE"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28C20F2F" wp14:editId="37CD3F30">
            <wp:extent cx="4114285" cy="3563784"/>
            <wp:effectExtent l="0" t="0" r="635" b="5080"/>
            <wp:docPr id="3708"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9">
                      <a:extLst>
                        <a:ext uri="{28A0092B-C50C-407E-A947-70E740481C1C}">
                          <a14:useLocalDpi xmlns:a14="http://schemas.microsoft.com/office/drawing/2010/main" val="0"/>
                        </a:ext>
                      </a:extLst>
                    </a:blip>
                    <a:srcRect l="8678" r="4789"/>
                    <a:stretch/>
                  </pic:blipFill>
                  <pic:spPr bwMode="auto">
                    <a:xfrm>
                      <a:off x="0" y="0"/>
                      <a:ext cx="4126876" cy="3574691"/>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38E9F258" w14:textId="3654DD48" w:rsidR="00FB4A05" w:rsidRPr="00DF27F3" w:rsidRDefault="00A14F4B" w:rsidP="00E50164">
      <w:pPr>
        <w:jc w:val="center"/>
        <w:rPr>
          <w:color w:val="000000" w:themeColor="text1"/>
          <w:sz w:val="28"/>
          <w:szCs w:val="32"/>
          <w:lang w:val="ru-RU"/>
        </w:rPr>
      </w:pPr>
      <w:r w:rsidRPr="006E6105">
        <w:rPr>
          <w:color w:val="000000" w:themeColor="text1"/>
          <w:sz w:val="28"/>
          <w:szCs w:val="32"/>
          <w:lang w:val="ru-RU"/>
        </w:rPr>
        <w:t>Сурет 1.4.2.7. - Радиолакациялық диаграмма екі модельдің дәлдігін салыстыру</w:t>
      </w:r>
    </w:p>
    <w:p w14:paraId="03541319" w14:textId="77777777" w:rsidR="002C737A" w:rsidRPr="00DF27F3" w:rsidRDefault="002C737A" w:rsidP="00E50164">
      <w:pPr>
        <w:jc w:val="center"/>
        <w:rPr>
          <w:color w:val="000000" w:themeColor="text1"/>
          <w:sz w:val="28"/>
          <w:szCs w:val="28"/>
          <w:lang w:val="ru-RU"/>
        </w:rPr>
      </w:pPr>
    </w:p>
    <w:p w14:paraId="32F7737F" w14:textId="2889DCCE" w:rsidR="000D0631" w:rsidRPr="00DF27F3" w:rsidRDefault="000D0631" w:rsidP="00E50164">
      <w:pPr>
        <w:ind w:firstLine="708"/>
        <w:jc w:val="both"/>
        <w:rPr>
          <w:color w:val="000000" w:themeColor="text1"/>
          <w:sz w:val="28"/>
          <w:szCs w:val="32"/>
        </w:rPr>
      </w:pPr>
      <w:r w:rsidRPr="00DF27F3">
        <w:rPr>
          <w:color w:val="000000" w:themeColor="text1"/>
          <w:szCs w:val="28"/>
        </w:rPr>
        <w:t>  </w:t>
      </w:r>
      <w:r w:rsidR="00AC07B1" w:rsidRPr="00DF27F3">
        <w:rPr>
          <w:color w:val="000000" w:themeColor="text1"/>
          <w:sz w:val="28"/>
          <w:szCs w:val="32"/>
        </w:rPr>
        <w:t>Айта кету керек, әр модельдің дәлдігі тұрақты емес, деректерді қалыпқа келтіру, мәліметтер жиынтығын бөлу және модельдерді құру кезінде модельдің дәлдігін параметрлерді реттеу арқылы жақсартуға болады</w:t>
      </w:r>
      <w:r w:rsidRPr="00DF27F3">
        <w:rPr>
          <w:color w:val="000000" w:themeColor="text1"/>
          <w:sz w:val="28"/>
          <w:szCs w:val="32"/>
        </w:rPr>
        <w:t>.</w:t>
      </w:r>
    </w:p>
    <w:p w14:paraId="35A476E5" w14:textId="77777777" w:rsidR="00AC07B1" w:rsidRPr="00DF27F3" w:rsidRDefault="00AC07B1" w:rsidP="00E50164">
      <w:pPr>
        <w:ind w:firstLine="708"/>
        <w:jc w:val="both"/>
        <w:rPr>
          <w:i/>
          <w:iCs/>
          <w:color w:val="000000" w:themeColor="text1"/>
          <w:sz w:val="28"/>
          <w:szCs w:val="32"/>
        </w:rPr>
      </w:pPr>
      <w:r w:rsidRPr="00DF27F3">
        <w:rPr>
          <w:i/>
          <w:iCs/>
          <w:color w:val="000000" w:themeColor="text1"/>
          <w:sz w:val="28"/>
          <w:szCs w:val="32"/>
        </w:rPr>
        <w:t>Шатастыру матрицасы және модельдерді бағалау</w:t>
      </w:r>
    </w:p>
    <w:p w14:paraId="32D32B31" w14:textId="1C27EF01" w:rsidR="000D0631" w:rsidRPr="00DF27F3" w:rsidRDefault="00AC07B1" w:rsidP="00E50164">
      <w:pPr>
        <w:ind w:firstLine="708"/>
        <w:jc w:val="both"/>
        <w:rPr>
          <w:color w:val="000000" w:themeColor="text1"/>
          <w:sz w:val="28"/>
          <w:szCs w:val="32"/>
        </w:rPr>
      </w:pPr>
      <w:r w:rsidRPr="00DF27F3">
        <w:rPr>
          <w:color w:val="000000" w:themeColor="text1"/>
          <w:sz w:val="28"/>
          <w:szCs w:val="32"/>
        </w:rPr>
        <w:lastRenderedPageBreak/>
        <w:t>Шатастыру матрицасы деректердегі нақты нәтижелермен (мақсатты мәнмен) салыстырғанда жіктеу моделі жасаған дұрыс және бұрыс болжамдардың санын көрсетеді. 1.4.2.8-суретте жеті модельдің әрқайсысы алған араластыру матрицасы негізінде жасалған жылу картасы көрсетілген</w:t>
      </w:r>
      <w:r w:rsidR="000D0631" w:rsidRPr="00DF27F3">
        <w:rPr>
          <w:color w:val="000000" w:themeColor="text1"/>
          <w:sz w:val="28"/>
          <w:szCs w:val="32"/>
        </w:rPr>
        <w:t xml:space="preserve">. </w:t>
      </w:r>
    </w:p>
    <w:p w14:paraId="6A2CC0AE" w14:textId="77777777" w:rsidR="000D0631" w:rsidRPr="00DF27F3" w:rsidRDefault="000D0631" w:rsidP="00E50164">
      <w:pPr>
        <w:ind w:firstLine="708"/>
        <w:jc w:val="both"/>
        <w:rPr>
          <w:color w:val="000000" w:themeColor="text1"/>
          <w:szCs w:val="28"/>
        </w:rPr>
      </w:pPr>
    </w:p>
    <w:p w14:paraId="66D356ED" w14:textId="71605441" w:rsidR="000D0631" w:rsidRPr="00DF27F3" w:rsidRDefault="000D0631" w:rsidP="00E50164">
      <w:pPr>
        <w:jc w:val="center"/>
        <w:rPr>
          <w:color w:val="000000" w:themeColor="text1"/>
          <w:sz w:val="20"/>
          <w:szCs w:val="20"/>
          <w:bdr w:val="none" w:sz="0" w:space="0" w:color="auto" w:frame="1"/>
          <w:shd w:val="clear" w:color="auto" w:fill="D9D9D9"/>
        </w:rPr>
      </w:pP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"https://lh5.googleusercontent.com/zshp7jJD6KrjUZ1hJasmi5Kr1G-pbgxtmVW878hn6n5z4JVJKnZSLei1khUtK1B16jNdyr-xiZDS9Ndb4U6W-IioKaU4wOloyyKF7usfXANVTgJ0rKhFoU5U83t1urK_EIHPxLnd"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57FDE85B" wp14:editId="42C7D5AF">
            <wp:extent cx="5731510" cy="5172710"/>
            <wp:effectExtent l="0" t="0" r="0" b="0"/>
            <wp:docPr id="2364" name="Рисунок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5172710"/>
                    </a:xfrm>
                    <a:prstGeom prst="rect">
                      <a:avLst/>
                    </a:prstGeom>
                    <a:noFill/>
                    <a:ln>
                      <a:noFill/>
                    </a:ln>
                  </pic:spPr>
                </pic:pic>
              </a:graphicData>
            </a:graphic>
          </wp:inline>
        </w:drawing>
      </w:r>
      <w:r w:rsidRPr="00DF27F3">
        <w:rPr>
          <w:color w:val="000000" w:themeColor="text1"/>
          <w:sz w:val="20"/>
          <w:szCs w:val="20"/>
          <w:bdr w:val="none" w:sz="0" w:space="0" w:color="auto" w:frame="1"/>
          <w:shd w:val="clear" w:color="auto" w:fill="D9D9D9"/>
        </w:rPr>
        <w:fldChar w:fldCharType="end"/>
      </w:r>
    </w:p>
    <w:p w14:paraId="178D3A1A" w14:textId="02EDD4B5" w:rsidR="005A260B" w:rsidRPr="00DF27F3" w:rsidRDefault="00AC07B1" w:rsidP="00E50164">
      <w:pPr>
        <w:jc w:val="center"/>
        <w:rPr>
          <w:color w:val="000000" w:themeColor="text1"/>
          <w:sz w:val="28"/>
          <w:szCs w:val="32"/>
          <w:lang w:val="kk-KZ"/>
        </w:rPr>
      </w:pPr>
      <w:r w:rsidRPr="00DF27F3">
        <w:rPr>
          <w:color w:val="000000" w:themeColor="text1"/>
          <w:sz w:val="28"/>
          <w:szCs w:val="32"/>
          <w:lang w:val="kk-KZ"/>
        </w:rPr>
        <w:t>Сурет 1.4.2.8. - Әртүрлі модельдердегі шатастыру матрицалары</w:t>
      </w:r>
    </w:p>
    <w:p w14:paraId="7905D654" w14:textId="77777777" w:rsidR="00AC07B1" w:rsidRPr="00DF27F3" w:rsidRDefault="00AC07B1" w:rsidP="00E50164">
      <w:pPr>
        <w:jc w:val="center"/>
        <w:rPr>
          <w:color w:val="000000" w:themeColor="text1"/>
          <w:sz w:val="28"/>
          <w:szCs w:val="28"/>
        </w:rPr>
      </w:pPr>
    </w:p>
    <w:p w14:paraId="29DC552E" w14:textId="77777777" w:rsidR="00AC07B1" w:rsidRPr="00DF27F3" w:rsidRDefault="00AC07B1" w:rsidP="00E50164">
      <w:pPr>
        <w:ind w:firstLine="708"/>
        <w:jc w:val="both"/>
        <w:rPr>
          <w:i/>
          <w:iCs/>
          <w:color w:val="000000" w:themeColor="text1"/>
          <w:sz w:val="28"/>
          <w:szCs w:val="32"/>
        </w:rPr>
      </w:pPr>
      <w:r w:rsidRPr="00DF27F3">
        <w:rPr>
          <w:i/>
          <w:iCs/>
          <w:color w:val="000000" w:themeColor="text1"/>
          <w:sz w:val="28"/>
          <w:szCs w:val="32"/>
        </w:rPr>
        <w:t>ROC қисық және әрбір моделі AUC мәні</w:t>
      </w:r>
    </w:p>
    <w:p w14:paraId="06FA9F8A" w14:textId="64F2A0F7" w:rsidR="00E265BD" w:rsidRPr="00DF27F3" w:rsidRDefault="00AC07B1" w:rsidP="00E265BD">
      <w:pPr>
        <w:ind w:firstLine="708"/>
        <w:jc w:val="both"/>
        <w:rPr>
          <w:color w:val="000000" w:themeColor="text1"/>
          <w:sz w:val="28"/>
          <w:szCs w:val="32"/>
        </w:rPr>
      </w:pPr>
      <w:r w:rsidRPr="00DF27F3">
        <w:rPr>
          <w:color w:val="000000" w:themeColor="text1"/>
          <w:sz w:val="28"/>
          <w:szCs w:val="32"/>
        </w:rPr>
        <w:t>ROC диаграммасы (receiver operating characteristic) жіктеу модельдері арасында салыстыру құралын ұсынады.</w:t>
      </w:r>
      <w:r w:rsidR="000D0631" w:rsidRPr="00DF27F3">
        <w:rPr>
          <w:color w:val="000000" w:themeColor="text1"/>
          <w:sz w:val="28"/>
          <w:szCs w:val="32"/>
        </w:rPr>
        <w:t xml:space="preserve"> </w:t>
      </w:r>
      <w:r w:rsidR="00E265BD" w:rsidRPr="00DF27F3">
        <w:rPr>
          <w:color w:val="000000" w:themeColor="text1"/>
          <w:sz w:val="28"/>
          <w:szCs w:val="32"/>
        </w:rPr>
        <w:t>ROC диаграммасында X осі бойынша жалған оң көрсеткіш (False Positive Rate, FPR ерекшелігі), мақсат</w:t>
      </w:r>
      <w:r w:rsidR="00E265BD" w:rsidRPr="00DF27F3">
        <w:rPr>
          <w:color w:val="000000" w:themeColor="text1"/>
          <w:sz w:val="28"/>
          <w:szCs w:val="32"/>
          <w:lang w:val="kk-KZ"/>
        </w:rPr>
        <w:t>ы</w:t>
      </w:r>
      <w:r w:rsidR="00E265BD" w:rsidRPr="00DF27F3">
        <w:rPr>
          <w:color w:val="000000" w:themeColor="text1"/>
          <w:sz w:val="28"/>
          <w:szCs w:val="32"/>
        </w:rPr>
        <w:t xml:space="preserve"> ықтималдығы = 1</w:t>
      </w:r>
      <w:r w:rsidR="00E265BD" w:rsidRPr="00DF27F3">
        <w:rPr>
          <w:color w:val="000000" w:themeColor="text1"/>
          <w:sz w:val="28"/>
          <w:szCs w:val="32"/>
          <w:lang w:val="kk-KZ"/>
        </w:rPr>
        <w:t xml:space="preserve"> тең болса</w:t>
      </w:r>
      <w:r w:rsidR="00E265BD" w:rsidRPr="00DF27F3">
        <w:rPr>
          <w:color w:val="000000" w:themeColor="text1"/>
          <w:sz w:val="28"/>
          <w:szCs w:val="32"/>
        </w:rPr>
        <w:t xml:space="preserve">, </w:t>
      </w:r>
      <w:r w:rsidR="00E265BD" w:rsidRPr="00DF27F3">
        <w:rPr>
          <w:color w:val="000000" w:themeColor="text1"/>
          <w:sz w:val="28"/>
          <w:szCs w:val="32"/>
          <w:lang w:val="kk-KZ"/>
        </w:rPr>
        <w:t>е</w:t>
      </w:r>
      <w:r w:rsidR="00E265BD" w:rsidRPr="00DF27F3">
        <w:rPr>
          <w:color w:val="000000" w:themeColor="text1"/>
          <w:sz w:val="28"/>
          <w:szCs w:val="32"/>
        </w:rPr>
        <w:t>гер</w:t>
      </w:r>
      <w:r w:rsidR="00E265BD" w:rsidRPr="00DF27F3">
        <w:rPr>
          <w:color w:val="000000" w:themeColor="text1"/>
          <w:sz w:val="28"/>
          <w:szCs w:val="32"/>
          <w:lang w:val="kk-KZ"/>
        </w:rPr>
        <w:t>де</w:t>
      </w:r>
      <w:r w:rsidR="00E265BD" w:rsidRPr="00DF27F3">
        <w:rPr>
          <w:color w:val="000000" w:themeColor="text1"/>
          <w:sz w:val="28"/>
          <w:szCs w:val="32"/>
        </w:rPr>
        <w:t xml:space="preserve"> оның шын мәні 0-</w:t>
      </w:r>
      <w:r w:rsidR="00E265BD" w:rsidRPr="00DF27F3">
        <w:rPr>
          <w:color w:val="000000" w:themeColor="text1"/>
          <w:sz w:val="28"/>
          <w:szCs w:val="32"/>
          <w:lang w:val="kk-KZ"/>
        </w:rPr>
        <w:t xml:space="preserve">ге тең </w:t>
      </w:r>
      <w:r w:rsidR="00E265BD" w:rsidRPr="00DF27F3">
        <w:rPr>
          <w:color w:val="000000" w:themeColor="text1"/>
          <w:sz w:val="28"/>
          <w:szCs w:val="32"/>
        </w:rPr>
        <w:t>болса, Y осі бойынша шынайы оң көрсеткіштермен (True Positive Rate, TPR - чувствительность, TPR сезімталдығы) салыстырғанда, мақсат ықтималдығы = 1</w:t>
      </w:r>
      <w:r w:rsidR="00E265BD" w:rsidRPr="00DF27F3">
        <w:rPr>
          <w:color w:val="000000" w:themeColor="text1"/>
          <w:sz w:val="28"/>
          <w:szCs w:val="32"/>
          <w:lang w:val="kk-KZ"/>
        </w:rPr>
        <w:t xml:space="preserve"> тең болса</w:t>
      </w:r>
      <w:r w:rsidR="00E265BD" w:rsidRPr="00DF27F3">
        <w:rPr>
          <w:color w:val="000000" w:themeColor="text1"/>
          <w:sz w:val="28"/>
          <w:szCs w:val="32"/>
        </w:rPr>
        <w:t>, егер оның шын мәні 1-ге тең бол</w:t>
      </w:r>
      <w:r w:rsidR="00E265BD" w:rsidRPr="00DF27F3">
        <w:rPr>
          <w:color w:val="000000" w:themeColor="text1"/>
          <w:sz w:val="28"/>
          <w:szCs w:val="32"/>
          <w:lang w:val="kk-KZ"/>
        </w:rPr>
        <w:t>ған жағдайда</w:t>
      </w:r>
      <w:r w:rsidR="00E265BD" w:rsidRPr="00DF27F3">
        <w:rPr>
          <w:color w:val="000000" w:themeColor="text1"/>
          <w:sz w:val="28"/>
          <w:szCs w:val="32"/>
        </w:rPr>
        <w:t>.</w:t>
      </w:r>
    </w:p>
    <w:p w14:paraId="05F5063E" w14:textId="2E77E8CF" w:rsidR="000D0631" w:rsidRPr="00DF27F3" w:rsidRDefault="000D0631" w:rsidP="00E50164">
      <w:pPr>
        <w:ind w:firstLine="708"/>
        <w:jc w:val="both"/>
        <w:rPr>
          <w:color w:val="000000" w:themeColor="text1"/>
          <w:sz w:val="28"/>
          <w:szCs w:val="32"/>
        </w:rPr>
      </w:pPr>
      <w:r w:rsidRPr="00DF27F3">
        <w:rPr>
          <w:color w:val="000000" w:themeColor="text1"/>
          <w:sz w:val="28"/>
          <w:szCs w:val="32"/>
        </w:rPr>
        <w:t>  </w:t>
      </w:r>
      <w:r w:rsidR="00E265BD" w:rsidRPr="00DF27F3">
        <w:rPr>
          <w:color w:val="000000" w:themeColor="text1"/>
          <w:sz w:val="28"/>
          <w:szCs w:val="32"/>
        </w:rPr>
        <w:t>Ең дұрысы, ROC қисығы жасырын сол жақ шекараға тез көтеріл</w:t>
      </w:r>
      <w:r w:rsidR="00E265BD" w:rsidRPr="00DF27F3">
        <w:rPr>
          <w:color w:val="000000" w:themeColor="text1"/>
          <w:sz w:val="28"/>
          <w:szCs w:val="32"/>
          <w:lang w:val="kk-KZ"/>
        </w:rPr>
        <w:t>у керек</w:t>
      </w:r>
      <w:r w:rsidR="00E265BD" w:rsidRPr="00DF27F3">
        <w:rPr>
          <w:color w:val="000000" w:themeColor="text1"/>
          <w:sz w:val="28"/>
          <w:szCs w:val="32"/>
        </w:rPr>
        <w:t>,</w:t>
      </w:r>
      <w:r w:rsidR="00E265BD" w:rsidRPr="00DF27F3">
        <w:rPr>
          <w:color w:val="000000" w:themeColor="text1"/>
          <w:sz w:val="28"/>
          <w:szCs w:val="32"/>
          <w:lang w:val="kk-KZ"/>
        </w:rPr>
        <w:t xml:space="preserve"> </w:t>
      </w:r>
      <w:r w:rsidR="00E265BD" w:rsidRPr="00DF27F3">
        <w:rPr>
          <w:color w:val="000000" w:themeColor="text1"/>
          <w:sz w:val="28"/>
          <w:szCs w:val="32"/>
        </w:rPr>
        <w:t>яғни модель жағдайларды дұрыс болжады</w:t>
      </w:r>
      <w:r w:rsidR="00E265BD" w:rsidRPr="00DF27F3">
        <w:rPr>
          <w:color w:val="000000" w:themeColor="text1"/>
          <w:sz w:val="28"/>
          <w:szCs w:val="32"/>
          <w:lang w:val="kk-KZ"/>
        </w:rPr>
        <w:t xml:space="preserve"> дегенді білдіреді</w:t>
      </w:r>
      <w:r w:rsidR="00E265BD" w:rsidRPr="00DF27F3">
        <w:rPr>
          <w:color w:val="000000" w:themeColor="text1"/>
          <w:sz w:val="28"/>
          <w:szCs w:val="32"/>
        </w:rPr>
        <w:t>. Диагональды сызық кездейсоқ модельге сәйкес келеді.</w:t>
      </w:r>
    </w:p>
    <w:p w14:paraId="23FD28A1" w14:textId="522C4635" w:rsidR="000D0631" w:rsidRPr="00DF27F3" w:rsidRDefault="000D0631" w:rsidP="00E50164">
      <w:pPr>
        <w:rPr>
          <w:color w:val="000000" w:themeColor="text1"/>
          <w:sz w:val="28"/>
          <w:szCs w:val="32"/>
        </w:rPr>
      </w:pPr>
    </w:p>
    <w:p w14:paraId="420C737E" w14:textId="77777777" w:rsidR="000D0631" w:rsidRPr="00DF27F3" w:rsidRDefault="000D0631" w:rsidP="00E50164">
      <w:pPr>
        <w:jc w:val="center"/>
        <w:rPr>
          <w:color w:val="000000" w:themeColor="text1"/>
        </w:rPr>
      </w:pPr>
      <w:r w:rsidRPr="00DF27F3">
        <w:rPr>
          <w:color w:val="000000" w:themeColor="text1"/>
          <w:sz w:val="20"/>
          <w:szCs w:val="20"/>
          <w:shd w:val="clear" w:color="auto" w:fill="D9D9D9"/>
        </w:rPr>
        <w:lastRenderedPageBreak/>
        <w:t> </w:t>
      </w:r>
      <w:r w:rsidRPr="00DF27F3">
        <w:rPr>
          <w:color w:val="000000" w:themeColor="text1"/>
          <w:sz w:val="20"/>
          <w:szCs w:val="20"/>
          <w:bdr w:val="none" w:sz="0" w:space="0" w:color="auto" w:frame="1"/>
          <w:shd w:val="clear" w:color="auto" w:fill="D9D9D9"/>
        </w:rPr>
        <w:fldChar w:fldCharType="begin"/>
      </w:r>
      <w:r w:rsidRPr="00DF27F3">
        <w:rPr>
          <w:color w:val="000000" w:themeColor="text1"/>
          <w:sz w:val="20"/>
          <w:szCs w:val="20"/>
          <w:bdr w:val="none" w:sz="0" w:space="0" w:color="auto" w:frame="1"/>
          <w:shd w:val="clear" w:color="auto" w:fill="D9D9D9"/>
        </w:rPr>
        <w:instrText xml:space="preserve"> INCLUDEPICTURE "https://lh6.googleusercontent.com/PrfnR_MGDlwKLNkr5AfxEWTh417T5V0F0H3BRD5yVtczjnYDd7XT5oeIZAfsD037vSw_C6GLBJ62HQUD4p0iG64WCybEtQ4-5QCIB-aKuSh_JBPPOTEUkuH9RCOSAuEB7DmJt_42" \* MERGEFORMATINET </w:instrText>
      </w:r>
      <w:r w:rsidRPr="00DF27F3">
        <w:rPr>
          <w:color w:val="000000" w:themeColor="text1"/>
          <w:sz w:val="20"/>
          <w:szCs w:val="20"/>
          <w:bdr w:val="none" w:sz="0" w:space="0" w:color="auto" w:frame="1"/>
          <w:shd w:val="clear" w:color="auto" w:fill="D9D9D9"/>
        </w:rPr>
        <w:fldChar w:fldCharType="separate"/>
      </w:r>
      <w:r w:rsidRPr="00DF27F3">
        <w:rPr>
          <w:noProof/>
          <w:color w:val="000000" w:themeColor="text1"/>
          <w:sz w:val="20"/>
          <w:szCs w:val="20"/>
          <w:bdr w:val="none" w:sz="0" w:space="0" w:color="auto" w:frame="1"/>
          <w:shd w:val="clear" w:color="auto" w:fill="D9D9D9"/>
          <w:lang w:val="ru-RU"/>
        </w:rPr>
        <w:drawing>
          <wp:inline distT="0" distB="0" distL="0" distR="0" wp14:anchorId="075D6043" wp14:editId="24429AF8">
            <wp:extent cx="5652655" cy="3241647"/>
            <wp:effectExtent l="0" t="0" r="0" b="0"/>
            <wp:docPr id="2365" name="Рисунок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1">
                      <a:extLst>
                        <a:ext uri="{28A0092B-C50C-407E-A947-70E740481C1C}">
                          <a14:useLocalDpi xmlns:a14="http://schemas.microsoft.com/office/drawing/2010/main" val="0"/>
                        </a:ext>
                      </a:extLst>
                    </a:blip>
                    <a:srcRect l="7253" r="7897"/>
                    <a:stretch/>
                  </pic:blipFill>
                  <pic:spPr bwMode="auto">
                    <a:xfrm>
                      <a:off x="0" y="0"/>
                      <a:ext cx="5675666" cy="3254843"/>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color w:val="000000" w:themeColor="text1"/>
          <w:sz w:val="20"/>
          <w:szCs w:val="20"/>
          <w:bdr w:val="none" w:sz="0" w:space="0" w:color="auto" w:frame="1"/>
          <w:shd w:val="clear" w:color="auto" w:fill="D9D9D9"/>
        </w:rPr>
        <w:fldChar w:fldCharType="end"/>
      </w:r>
    </w:p>
    <w:p w14:paraId="0414FE7B" w14:textId="50951CC3" w:rsidR="000D0631" w:rsidRPr="00DF27F3" w:rsidRDefault="00E265BD" w:rsidP="00E265BD">
      <w:pPr>
        <w:ind w:firstLine="708"/>
        <w:jc w:val="center"/>
        <w:rPr>
          <w:color w:val="000000" w:themeColor="text1"/>
          <w:sz w:val="28"/>
          <w:szCs w:val="32"/>
          <w:lang w:val="kk-KZ"/>
        </w:rPr>
      </w:pPr>
      <w:r w:rsidRPr="00DF27F3">
        <w:rPr>
          <w:color w:val="000000" w:themeColor="text1"/>
          <w:sz w:val="28"/>
          <w:szCs w:val="32"/>
          <w:lang w:val="kk-KZ"/>
        </w:rPr>
        <w:t>Сурет 1.4.2.9. - ROC curve</w:t>
      </w:r>
    </w:p>
    <w:p w14:paraId="037D3F0F" w14:textId="77777777" w:rsidR="00E265BD" w:rsidRPr="00DF27F3" w:rsidRDefault="00E265BD" w:rsidP="00E50164">
      <w:pPr>
        <w:ind w:firstLine="708"/>
        <w:jc w:val="both"/>
        <w:rPr>
          <w:color w:val="000000" w:themeColor="text1"/>
          <w:sz w:val="28"/>
          <w:szCs w:val="32"/>
        </w:rPr>
      </w:pPr>
    </w:p>
    <w:p w14:paraId="62E464C4" w14:textId="2151C251" w:rsidR="000D0631" w:rsidRPr="00DF27F3" w:rsidRDefault="00E265BD" w:rsidP="00E50164">
      <w:pPr>
        <w:ind w:firstLine="708"/>
        <w:jc w:val="both"/>
        <w:rPr>
          <w:i/>
          <w:iCs/>
          <w:color w:val="000000" w:themeColor="text1"/>
          <w:sz w:val="28"/>
          <w:szCs w:val="32"/>
        </w:rPr>
      </w:pPr>
      <w:r w:rsidRPr="00DF27F3">
        <w:rPr>
          <w:i/>
          <w:iCs/>
          <w:color w:val="000000" w:themeColor="text1"/>
          <w:sz w:val="28"/>
          <w:szCs w:val="32"/>
        </w:rPr>
        <w:t>Модель жағдайын бағалау үшін оқыту қисығы (</w:t>
      </w:r>
      <w:r w:rsidR="00D21C2A" w:rsidRPr="00DF27F3">
        <w:rPr>
          <w:i/>
          <w:iCs/>
          <w:color w:val="000000" w:themeColor="text1"/>
          <w:sz w:val="28"/>
          <w:szCs w:val="32"/>
        </w:rPr>
        <w:t>Learning course</w:t>
      </w:r>
      <w:r w:rsidRPr="00DF27F3">
        <w:rPr>
          <w:i/>
          <w:iCs/>
          <w:color w:val="000000" w:themeColor="text1"/>
          <w:sz w:val="28"/>
          <w:szCs w:val="32"/>
        </w:rPr>
        <w:t>)</w:t>
      </w:r>
    </w:p>
    <w:p w14:paraId="6EFAA312" w14:textId="7E8E8384" w:rsidR="000D0631" w:rsidRPr="00DF27F3" w:rsidRDefault="000D0631" w:rsidP="00E50164">
      <w:pPr>
        <w:ind w:firstLine="708"/>
        <w:jc w:val="both"/>
        <w:rPr>
          <w:color w:val="000000" w:themeColor="text1"/>
          <w:szCs w:val="28"/>
        </w:rPr>
      </w:pPr>
      <w:r w:rsidRPr="00DF27F3">
        <w:rPr>
          <w:color w:val="000000" w:themeColor="text1"/>
          <w:sz w:val="28"/>
          <w:szCs w:val="32"/>
        </w:rPr>
        <w:t xml:space="preserve"> </w:t>
      </w:r>
      <w:r w:rsidR="00D21C2A" w:rsidRPr="00DF27F3">
        <w:rPr>
          <w:color w:val="000000" w:themeColor="text1"/>
          <w:sz w:val="28"/>
          <w:szCs w:val="32"/>
        </w:rPr>
        <w:t>Оқу қисығы-бұл жаттығу жиынындағы және әр түрлі мөлшердегі жаттығулар жиынтығындағы үлгіні бағалаудың өзгеру қисығы.</w:t>
      </w:r>
      <w:r w:rsidRPr="00DF27F3">
        <w:rPr>
          <w:color w:val="000000" w:themeColor="text1"/>
          <w:sz w:val="28"/>
          <w:szCs w:val="32"/>
        </w:rPr>
        <w:t xml:space="preserve"> </w:t>
      </w:r>
      <w:r w:rsidR="00D21C2A" w:rsidRPr="00DF27F3">
        <w:rPr>
          <w:color w:val="000000" w:themeColor="text1"/>
          <w:sz w:val="28"/>
          <w:szCs w:val="32"/>
        </w:rPr>
        <w:t>Ол модельді оқыту жиынтығына сәйкестендірудің дәлдігін және модельді болжа</w:t>
      </w:r>
      <w:r w:rsidR="00D21C2A" w:rsidRPr="00DF27F3">
        <w:rPr>
          <w:color w:val="000000" w:themeColor="text1"/>
          <w:sz w:val="28"/>
          <w:szCs w:val="32"/>
          <w:lang w:val="kk-KZ"/>
        </w:rPr>
        <w:t>у</w:t>
      </w:r>
      <w:r w:rsidR="00D21C2A" w:rsidRPr="00DF27F3">
        <w:rPr>
          <w:color w:val="000000" w:themeColor="text1"/>
          <w:sz w:val="28"/>
          <w:szCs w:val="32"/>
        </w:rPr>
        <w:t xml:space="preserve"> дәлдігі абсцисса ретінде үлгіні қалай өзгертетінін және оқу және </w:t>
      </w:r>
      <w:r w:rsidR="00D21C2A" w:rsidRPr="00DF27F3">
        <w:rPr>
          <w:color w:val="000000" w:themeColor="text1"/>
          <w:sz w:val="28"/>
          <w:szCs w:val="32"/>
          <w:lang w:val="kk-KZ"/>
        </w:rPr>
        <w:t>қиылысы</w:t>
      </w:r>
      <w:r w:rsidR="00D21C2A" w:rsidRPr="00DF27F3">
        <w:rPr>
          <w:color w:val="000000" w:themeColor="text1"/>
          <w:sz w:val="28"/>
          <w:szCs w:val="32"/>
        </w:rPr>
        <w:t xml:space="preserve"> — тексеру жиынтықтарындағы балдардың (мысалы, дәлдік) ордината екенін білдіреді</w:t>
      </w:r>
      <w:r w:rsidRPr="00DF27F3">
        <w:rPr>
          <w:color w:val="000000" w:themeColor="text1"/>
          <w:sz w:val="28"/>
          <w:szCs w:val="32"/>
        </w:rPr>
        <w:t xml:space="preserve">. </w:t>
      </w:r>
      <w:r w:rsidR="00D21C2A" w:rsidRPr="00DF27F3">
        <w:rPr>
          <w:color w:val="000000" w:themeColor="text1"/>
          <w:sz w:val="28"/>
          <w:szCs w:val="32"/>
        </w:rPr>
        <w:t>Оқыту қисығы модельдің қазіргі жағдайын анықтай алады: шамадан тыс жүктеме (overfitting / high variance) немесе толық емес оқыту (underfitting / high bias). Модельдің қайта оқытылуы мен толық емес оқытылуын ажырату үшін оқыту қисығының дискриминантты әдісі 1.4.2.10-суретте көрсетілген</w:t>
      </w:r>
      <w:r w:rsidRPr="00DF27F3">
        <w:rPr>
          <w:color w:val="000000" w:themeColor="text1"/>
          <w:szCs w:val="28"/>
        </w:rPr>
        <w:t>.</w:t>
      </w:r>
    </w:p>
    <w:p w14:paraId="204ECAA6" w14:textId="77777777" w:rsidR="000D0631" w:rsidRPr="00DF27F3" w:rsidRDefault="000D0631" w:rsidP="00E50164">
      <w:pPr>
        <w:jc w:val="both"/>
        <w:rPr>
          <w:color w:val="000000" w:themeColor="text1"/>
          <w:szCs w:val="28"/>
        </w:rPr>
      </w:pPr>
      <w:r w:rsidRPr="00DF27F3">
        <w:rPr>
          <w:color w:val="000000" w:themeColor="text1"/>
          <w:szCs w:val="28"/>
        </w:rPr>
        <w:lastRenderedPageBreak/>
        <w:fldChar w:fldCharType="begin"/>
      </w:r>
      <w:r w:rsidRPr="00DF27F3">
        <w:rPr>
          <w:color w:val="000000" w:themeColor="text1"/>
          <w:szCs w:val="28"/>
        </w:rPr>
        <w:instrText xml:space="preserve"> INCLUDEPICTURE "https://lh4.googleusercontent.com/Caw4LSeJDDm2OTguZZqLoh8F_ANgGDag6SBYeAIHHk6Jl0gH48vizoClLA_xy1j1tD5vilmzfGnmqCmeTyt5Gw__SR-tOvQ6OrEJL5fCNSogM_ehrsXM7HuQrTsQunOTZMFbYNH8" \* MERGEFORMATINET </w:instrText>
      </w:r>
      <w:r w:rsidRPr="00DF27F3">
        <w:rPr>
          <w:color w:val="000000" w:themeColor="text1"/>
          <w:szCs w:val="28"/>
        </w:rPr>
        <w:fldChar w:fldCharType="separate"/>
      </w:r>
      <w:r w:rsidRPr="00DF27F3">
        <w:rPr>
          <w:noProof/>
          <w:color w:val="000000" w:themeColor="text1"/>
          <w:szCs w:val="28"/>
          <w:lang w:val="ru-RU"/>
        </w:rPr>
        <w:drawing>
          <wp:inline distT="0" distB="0" distL="0" distR="0" wp14:anchorId="2A3FF183" wp14:editId="72210B20">
            <wp:extent cx="5731510" cy="4938395"/>
            <wp:effectExtent l="0" t="0" r="0" b="1905"/>
            <wp:docPr id="2366" name="Рисунок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4938395"/>
                    </a:xfrm>
                    <a:prstGeom prst="rect">
                      <a:avLst/>
                    </a:prstGeom>
                    <a:noFill/>
                    <a:ln>
                      <a:noFill/>
                    </a:ln>
                  </pic:spPr>
                </pic:pic>
              </a:graphicData>
            </a:graphic>
          </wp:inline>
        </w:drawing>
      </w:r>
      <w:r w:rsidRPr="00DF27F3">
        <w:rPr>
          <w:color w:val="000000" w:themeColor="text1"/>
          <w:szCs w:val="28"/>
        </w:rPr>
        <w:fldChar w:fldCharType="end"/>
      </w:r>
    </w:p>
    <w:p w14:paraId="4CF7B06E" w14:textId="6B9189DC" w:rsidR="000D0631" w:rsidRPr="00DF27F3" w:rsidRDefault="00404DDE" w:rsidP="00404DDE">
      <w:pPr>
        <w:ind w:firstLine="708"/>
        <w:jc w:val="center"/>
        <w:rPr>
          <w:color w:val="000000" w:themeColor="text1"/>
          <w:sz w:val="28"/>
          <w:szCs w:val="32"/>
          <w:lang w:val="kk-KZ"/>
        </w:rPr>
      </w:pPr>
      <w:r w:rsidRPr="00DF27F3">
        <w:rPr>
          <w:color w:val="000000" w:themeColor="text1"/>
          <w:sz w:val="28"/>
          <w:szCs w:val="32"/>
          <w:lang w:val="kk-KZ"/>
        </w:rPr>
        <w:t>Сурет 1.4.2.10. - Оқыту қисығын жіктеу критерийі</w:t>
      </w:r>
    </w:p>
    <w:p w14:paraId="49629AA8" w14:textId="77777777" w:rsidR="00404DDE" w:rsidRPr="00DF27F3" w:rsidRDefault="00404DDE" w:rsidP="00E50164">
      <w:pPr>
        <w:ind w:firstLine="708"/>
        <w:jc w:val="both"/>
        <w:rPr>
          <w:color w:val="000000" w:themeColor="text1"/>
          <w:sz w:val="28"/>
          <w:szCs w:val="32"/>
        </w:rPr>
      </w:pPr>
    </w:p>
    <w:p w14:paraId="1DD91188" w14:textId="77777777" w:rsidR="00404DDE" w:rsidRPr="00DF27F3" w:rsidRDefault="000D0631" w:rsidP="00404DDE">
      <w:pPr>
        <w:ind w:firstLine="708"/>
        <w:jc w:val="both"/>
        <w:rPr>
          <w:color w:val="000000" w:themeColor="text1"/>
          <w:sz w:val="28"/>
          <w:szCs w:val="32"/>
        </w:rPr>
      </w:pPr>
      <w:r w:rsidRPr="00DF27F3">
        <w:rPr>
          <w:color w:val="000000" w:themeColor="text1"/>
          <w:sz w:val="28"/>
          <w:szCs w:val="32"/>
        </w:rPr>
        <w:t>  </w:t>
      </w:r>
      <w:r w:rsidR="00404DDE" w:rsidRPr="00DF27F3">
        <w:rPr>
          <w:color w:val="000000" w:themeColor="text1"/>
          <w:sz w:val="28"/>
          <w:szCs w:val="32"/>
        </w:rPr>
        <w:t>Біздің деректер жиынымыздың өлшемі 297 * 13 болғандықтан, оқу қисығын келесі процесс арқылы сызуға болады:</w:t>
      </w:r>
    </w:p>
    <w:p w14:paraId="2B82488D" w14:textId="74B6D042" w:rsidR="00404DDE" w:rsidRPr="00DF27F3" w:rsidRDefault="00404DDE" w:rsidP="00404DDE">
      <w:pPr>
        <w:ind w:firstLine="708"/>
        <w:jc w:val="both"/>
        <w:rPr>
          <w:color w:val="000000" w:themeColor="text1"/>
          <w:sz w:val="28"/>
          <w:szCs w:val="32"/>
        </w:rPr>
      </w:pPr>
      <w:r w:rsidRPr="00DF27F3">
        <w:rPr>
          <w:color w:val="000000" w:themeColor="text1"/>
          <w:sz w:val="28"/>
          <w:szCs w:val="32"/>
        </w:rPr>
        <w:t xml:space="preserve">1 </w:t>
      </w:r>
      <w:r w:rsidRPr="00DF27F3">
        <w:rPr>
          <w:color w:val="000000" w:themeColor="text1"/>
          <w:sz w:val="28"/>
          <w:szCs w:val="32"/>
          <w:lang w:val="kk-KZ"/>
        </w:rPr>
        <w:t>қ</w:t>
      </w:r>
      <w:r w:rsidRPr="00DF27F3">
        <w:rPr>
          <w:color w:val="000000" w:themeColor="text1"/>
          <w:sz w:val="28"/>
          <w:szCs w:val="32"/>
        </w:rPr>
        <w:t xml:space="preserve">адам. Деректер жиынтығын оқуға арналған мәліметтер жиынтығына және </w:t>
      </w:r>
      <w:r w:rsidRPr="00DF27F3">
        <w:rPr>
          <w:color w:val="000000" w:themeColor="text1"/>
          <w:sz w:val="28"/>
          <w:szCs w:val="32"/>
          <w:lang w:val="kk-KZ"/>
        </w:rPr>
        <w:t>кросс</w:t>
      </w:r>
      <w:r w:rsidRPr="00DF27F3">
        <w:rPr>
          <w:color w:val="000000" w:themeColor="text1"/>
          <w:sz w:val="28"/>
          <w:szCs w:val="32"/>
        </w:rPr>
        <w:t>-тексеруге арналған мәліметтер жиынтығына бөл</w:t>
      </w:r>
      <w:r w:rsidRPr="00DF27F3">
        <w:rPr>
          <w:color w:val="000000" w:themeColor="text1"/>
          <w:sz w:val="28"/>
          <w:szCs w:val="32"/>
          <w:lang w:val="kk-KZ"/>
        </w:rPr>
        <w:t>еміз</w:t>
      </w:r>
      <w:r w:rsidRPr="00DF27F3">
        <w:rPr>
          <w:color w:val="000000" w:themeColor="text1"/>
          <w:sz w:val="28"/>
          <w:szCs w:val="32"/>
        </w:rPr>
        <w:t>.</w:t>
      </w:r>
    </w:p>
    <w:p w14:paraId="40262144" w14:textId="0E6F5D08" w:rsidR="00404DDE" w:rsidRPr="00DF27F3" w:rsidRDefault="00404DDE" w:rsidP="00404DDE">
      <w:pPr>
        <w:ind w:firstLine="708"/>
        <w:jc w:val="both"/>
        <w:rPr>
          <w:color w:val="000000" w:themeColor="text1"/>
          <w:sz w:val="28"/>
          <w:szCs w:val="32"/>
        </w:rPr>
      </w:pPr>
      <w:r w:rsidRPr="00DF27F3">
        <w:rPr>
          <w:color w:val="000000" w:themeColor="text1"/>
          <w:sz w:val="28"/>
          <w:szCs w:val="32"/>
        </w:rPr>
        <w:t xml:space="preserve">2 </w:t>
      </w:r>
      <w:r w:rsidRPr="00DF27F3">
        <w:rPr>
          <w:color w:val="000000" w:themeColor="text1"/>
          <w:sz w:val="28"/>
          <w:szCs w:val="32"/>
          <w:lang w:val="kk-KZ"/>
        </w:rPr>
        <w:t>қ</w:t>
      </w:r>
      <w:r w:rsidRPr="00DF27F3">
        <w:rPr>
          <w:color w:val="000000" w:themeColor="text1"/>
          <w:sz w:val="28"/>
          <w:szCs w:val="32"/>
        </w:rPr>
        <w:t xml:space="preserve">адам. Оқу үлгісінің 20% - ын </w:t>
      </w:r>
      <w:r w:rsidRPr="00DF27F3">
        <w:rPr>
          <w:color w:val="000000" w:themeColor="text1"/>
          <w:sz w:val="28"/>
          <w:szCs w:val="32"/>
          <w:lang w:val="kk-KZ"/>
        </w:rPr>
        <w:t>о</w:t>
      </w:r>
      <w:r w:rsidRPr="00DF27F3">
        <w:rPr>
          <w:color w:val="000000" w:themeColor="text1"/>
          <w:sz w:val="28"/>
          <w:szCs w:val="32"/>
        </w:rPr>
        <w:t>қу үлгісі ретінде ал</w:t>
      </w:r>
      <w:r w:rsidRPr="00DF27F3">
        <w:rPr>
          <w:color w:val="000000" w:themeColor="text1"/>
          <w:sz w:val="28"/>
          <w:szCs w:val="32"/>
          <w:lang w:val="kk-KZ"/>
        </w:rPr>
        <w:t>амыз</w:t>
      </w:r>
      <w:r w:rsidRPr="00DF27F3">
        <w:rPr>
          <w:color w:val="000000" w:themeColor="text1"/>
          <w:sz w:val="28"/>
          <w:szCs w:val="32"/>
        </w:rPr>
        <w:t xml:space="preserve"> және модель параметрлерін үйрет</w:t>
      </w:r>
      <w:r w:rsidRPr="00DF27F3">
        <w:rPr>
          <w:color w:val="000000" w:themeColor="text1"/>
          <w:sz w:val="28"/>
          <w:szCs w:val="32"/>
          <w:lang w:val="kk-KZ"/>
        </w:rPr>
        <w:t>еміз</w:t>
      </w:r>
      <w:r w:rsidRPr="00DF27F3">
        <w:rPr>
          <w:color w:val="000000" w:themeColor="text1"/>
          <w:sz w:val="28"/>
          <w:szCs w:val="32"/>
        </w:rPr>
        <w:t>.</w:t>
      </w:r>
    </w:p>
    <w:p w14:paraId="11D6F197" w14:textId="5D600BCA" w:rsidR="00404DDE" w:rsidRPr="00DF27F3" w:rsidRDefault="00404DDE" w:rsidP="00404DDE">
      <w:pPr>
        <w:ind w:firstLine="708"/>
        <w:jc w:val="both"/>
        <w:rPr>
          <w:color w:val="000000" w:themeColor="text1"/>
          <w:sz w:val="28"/>
          <w:szCs w:val="32"/>
        </w:rPr>
      </w:pPr>
      <w:r w:rsidRPr="00DF27F3">
        <w:rPr>
          <w:color w:val="000000" w:themeColor="text1"/>
          <w:sz w:val="28"/>
          <w:szCs w:val="32"/>
        </w:rPr>
        <w:t xml:space="preserve">3 </w:t>
      </w:r>
      <w:r w:rsidRPr="00DF27F3">
        <w:rPr>
          <w:color w:val="000000" w:themeColor="text1"/>
          <w:sz w:val="28"/>
          <w:szCs w:val="32"/>
          <w:lang w:val="kk-KZ"/>
        </w:rPr>
        <w:t>қ</w:t>
      </w:r>
      <w:r w:rsidRPr="00DF27F3">
        <w:rPr>
          <w:color w:val="000000" w:themeColor="text1"/>
          <w:sz w:val="28"/>
          <w:szCs w:val="32"/>
        </w:rPr>
        <w:t>адам. Оқытылған модельдің дәлдігін есептеу үшін кросс-тексеру деректерін пайдала</w:t>
      </w:r>
      <w:r w:rsidRPr="00DF27F3">
        <w:rPr>
          <w:color w:val="000000" w:themeColor="text1"/>
          <w:sz w:val="28"/>
          <w:szCs w:val="32"/>
          <w:lang w:val="kk-KZ"/>
        </w:rPr>
        <w:t>намыз</w:t>
      </w:r>
      <w:r w:rsidRPr="00DF27F3">
        <w:rPr>
          <w:color w:val="000000" w:themeColor="text1"/>
          <w:sz w:val="28"/>
          <w:szCs w:val="32"/>
        </w:rPr>
        <w:t>.</w:t>
      </w:r>
    </w:p>
    <w:p w14:paraId="7DFEF70F" w14:textId="7A47278F" w:rsidR="00404DDE" w:rsidRPr="00DF27F3" w:rsidRDefault="00404DDE" w:rsidP="00404DDE">
      <w:pPr>
        <w:ind w:firstLine="708"/>
        <w:jc w:val="both"/>
        <w:rPr>
          <w:color w:val="000000" w:themeColor="text1"/>
          <w:sz w:val="28"/>
          <w:szCs w:val="32"/>
        </w:rPr>
      </w:pPr>
      <w:r w:rsidRPr="00DF27F3">
        <w:rPr>
          <w:color w:val="000000" w:themeColor="text1"/>
          <w:sz w:val="28"/>
          <w:szCs w:val="32"/>
        </w:rPr>
        <w:t xml:space="preserve">4 </w:t>
      </w:r>
      <w:r w:rsidRPr="00DF27F3">
        <w:rPr>
          <w:color w:val="000000" w:themeColor="text1"/>
          <w:sz w:val="28"/>
          <w:szCs w:val="32"/>
          <w:lang w:val="kk-KZ"/>
        </w:rPr>
        <w:t>қ</w:t>
      </w:r>
      <w:r w:rsidRPr="00DF27F3">
        <w:rPr>
          <w:color w:val="000000" w:themeColor="text1"/>
          <w:sz w:val="28"/>
          <w:szCs w:val="32"/>
        </w:rPr>
        <w:t>адам. Оқу мәліметтері жиынтығының дәлдігін және ординат осі бойынша кросс-тексерудің дәлдігін және абсцисса осі бойынша оқыту мәліметтерінің жиынтығын қабылда</w:t>
      </w:r>
      <w:r w:rsidRPr="00DF27F3">
        <w:rPr>
          <w:color w:val="000000" w:themeColor="text1"/>
          <w:sz w:val="28"/>
          <w:szCs w:val="32"/>
          <w:lang w:val="kk-KZ"/>
        </w:rPr>
        <w:t>п,</w:t>
      </w:r>
      <w:r w:rsidRPr="00DF27F3">
        <w:rPr>
          <w:color w:val="000000" w:themeColor="text1"/>
          <w:sz w:val="28"/>
          <w:szCs w:val="32"/>
        </w:rPr>
        <w:t xml:space="preserve"> алдыңғы қадамдарда есептелген модельдің дәлдігін координат осіне қолдан</w:t>
      </w:r>
      <w:r w:rsidRPr="00DF27F3">
        <w:rPr>
          <w:color w:val="000000" w:themeColor="text1"/>
          <w:sz w:val="28"/>
          <w:szCs w:val="32"/>
          <w:lang w:val="kk-KZ"/>
        </w:rPr>
        <w:t>амыз</w:t>
      </w:r>
      <w:r w:rsidRPr="00DF27F3">
        <w:rPr>
          <w:color w:val="000000" w:themeColor="text1"/>
          <w:sz w:val="28"/>
          <w:szCs w:val="32"/>
        </w:rPr>
        <w:t>.</w:t>
      </w:r>
    </w:p>
    <w:p w14:paraId="5DB3E510" w14:textId="701554BE" w:rsidR="00404DDE" w:rsidRPr="00DF27F3" w:rsidRDefault="00404DDE" w:rsidP="00404DDE">
      <w:pPr>
        <w:ind w:firstLine="708"/>
        <w:jc w:val="both"/>
        <w:rPr>
          <w:color w:val="000000" w:themeColor="text1"/>
          <w:sz w:val="28"/>
          <w:szCs w:val="32"/>
        </w:rPr>
      </w:pPr>
      <w:r w:rsidRPr="00DF27F3">
        <w:rPr>
          <w:color w:val="000000" w:themeColor="text1"/>
          <w:sz w:val="28"/>
          <w:szCs w:val="32"/>
        </w:rPr>
        <w:t xml:space="preserve">5 </w:t>
      </w:r>
      <w:r w:rsidRPr="00DF27F3">
        <w:rPr>
          <w:color w:val="000000" w:themeColor="text1"/>
          <w:sz w:val="28"/>
          <w:szCs w:val="32"/>
          <w:lang w:val="kk-KZ"/>
        </w:rPr>
        <w:t>қ</w:t>
      </w:r>
      <w:r w:rsidRPr="00DF27F3">
        <w:rPr>
          <w:color w:val="000000" w:themeColor="text1"/>
          <w:sz w:val="28"/>
          <w:szCs w:val="32"/>
        </w:rPr>
        <w:t>адам. Оқу деректерінің жиынтығын 10% - ға көбейті</w:t>
      </w:r>
      <w:r w:rsidRPr="00DF27F3">
        <w:rPr>
          <w:color w:val="000000" w:themeColor="text1"/>
          <w:sz w:val="28"/>
          <w:szCs w:val="32"/>
          <w:lang w:val="kk-KZ"/>
        </w:rPr>
        <w:t>п</w:t>
      </w:r>
      <w:r w:rsidRPr="00DF27F3">
        <w:rPr>
          <w:color w:val="000000" w:themeColor="text1"/>
          <w:sz w:val="28"/>
          <w:szCs w:val="32"/>
        </w:rPr>
        <w:t>, 3-қадамға өт</w:t>
      </w:r>
      <w:r w:rsidRPr="00DF27F3">
        <w:rPr>
          <w:color w:val="000000" w:themeColor="text1"/>
          <w:sz w:val="28"/>
          <w:szCs w:val="32"/>
          <w:lang w:val="kk-KZ"/>
        </w:rPr>
        <w:t>еміз</w:t>
      </w:r>
      <w:r w:rsidRPr="00DF27F3">
        <w:rPr>
          <w:color w:val="000000" w:themeColor="text1"/>
          <w:sz w:val="28"/>
          <w:szCs w:val="32"/>
        </w:rPr>
        <w:t xml:space="preserve"> және оқу деректерінің жиынтығы 100% - ға жеткенше жалғастыр</w:t>
      </w:r>
      <w:r w:rsidRPr="00DF27F3">
        <w:rPr>
          <w:color w:val="000000" w:themeColor="text1"/>
          <w:sz w:val="28"/>
          <w:szCs w:val="32"/>
          <w:lang w:val="kk-KZ"/>
        </w:rPr>
        <w:t>амыз</w:t>
      </w:r>
      <w:r w:rsidRPr="00DF27F3">
        <w:rPr>
          <w:color w:val="000000" w:themeColor="text1"/>
          <w:sz w:val="28"/>
          <w:szCs w:val="32"/>
        </w:rPr>
        <w:t>.</w:t>
      </w:r>
    </w:p>
    <w:p w14:paraId="3255A116" w14:textId="227E2DE8" w:rsidR="000D0631" w:rsidRPr="00DF27F3" w:rsidRDefault="000D0631" w:rsidP="00404DDE">
      <w:pPr>
        <w:ind w:firstLine="708"/>
        <w:jc w:val="both"/>
        <w:rPr>
          <w:color w:val="000000" w:themeColor="text1"/>
          <w:szCs w:val="28"/>
        </w:rPr>
      </w:pPr>
      <w:r w:rsidRPr="00DF27F3">
        <w:rPr>
          <w:color w:val="000000" w:themeColor="text1"/>
          <w:szCs w:val="28"/>
        </w:rPr>
        <w:t> </w:t>
      </w:r>
    </w:p>
    <w:p w14:paraId="305BC5AA" w14:textId="77777777" w:rsidR="000D0631" w:rsidRPr="00DF27F3" w:rsidRDefault="000D0631" w:rsidP="00E50164">
      <w:pPr>
        <w:rPr>
          <w:color w:val="000000" w:themeColor="text1"/>
        </w:rPr>
      </w:pPr>
    </w:p>
    <w:tbl>
      <w:tblPr>
        <w:tblW w:w="9366" w:type="dxa"/>
        <w:jc w:val="center"/>
        <w:tblLayout w:type="fixed"/>
        <w:tblCellMar>
          <w:top w:w="15" w:type="dxa"/>
          <w:left w:w="15" w:type="dxa"/>
          <w:bottom w:w="15" w:type="dxa"/>
          <w:right w:w="15" w:type="dxa"/>
        </w:tblCellMar>
        <w:tblLook w:val="04A0" w:firstRow="1" w:lastRow="0" w:firstColumn="1" w:lastColumn="0" w:noHBand="0" w:noVBand="1"/>
      </w:tblPr>
      <w:tblGrid>
        <w:gridCol w:w="3119"/>
        <w:gridCol w:w="3219"/>
        <w:gridCol w:w="3028"/>
      </w:tblGrid>
      <w:tr w:rsidR="00DF27F3" w:rsidRPr="00DF27F3" w14:paraId="3FE697C5" w14:textId="77777777" w:rsidTr="00DB22E7">
        <w:trPr>
          <w:trHeight w:val="575"/>
          <w:jc w:val="center"/>
        </w:trPr>
        <w:tc>
          <w:tcPr>
            <w:tcW w:w="3119" w:type="dxa"/>
            <w:tcMar>
              <w:top w:w="100" w:type="dxa"/>
              <w:left w:w="100" w:type="dxa"/>
              <w:bottom w:w="100" w:type="dxa"/>
              <w:right w:w="100" w:type="dxa"/>
            </w:tcMar>
            <w:hideMark/>
          </w:tcPr>
          <w:p w14:paraId="4BBAE977"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Logistic Regression</w:t>
            </w:r>
          </w:p>
        </w:tc>
        <w:tc>
          <w:tcPr>
            <w:tcW w:w="3219" w:type="dxa"/>
            <w:tcMar>
              <w:top w:w="100" w:type="dxa"/>
              <w:left w:w="100" w:type="dxa"/>
              <w:bottom w:w="100" w:type="dxa"/>
              <w:right w:w="100" w:type="dxa"/>
            </w:tcMar>
            <w:hideMark/>
          </w:tcPr>
          <w:p w14:paraId="5C9B6AD9"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Naive Bayes Model</w:t>
            </w:r>
          </w:p>
        </w:tc>
        <w:tc>
          <w:tcPr>
            <w:tcW w:w="3028" w:type="dxa"/>
            <w:tcMar>
              <w:top w:w="100" w:type="dxa"/>
              <w:left w:w="100" w:type="dxa"/>
              <w:bottom w:w="100" w:type="dxa"/>
              <w:right w:w="100" w:type="dxa"/>
            </w:tcMar>
            <w:hideMark/>
          </w:tcPr>
          <w:p w14:paraId="515EE0E5"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Support Vector Machine</w:t>
            </w:r>
          </w:p>
        </w:tc>
      </w:tr>
      <w:tr w:rsidR="00DF27F3" w:rsidRPr="00DF27F3" w14:paraId="194B0CF6" w14:textId="77777777" w:rsidTr="00D6446A">
        <w:trPr>
          <w:trHeight w:val="4594"/>
          <w:jc w:val="center"/>
        </w:trPr>
        <w:tc>
          <w:tcPr>
            <w:tcW w:w="3119" w:type="dxa"/>
            <w:tcMar>
              <w:top w:w="100" w:type="dxa"/>
              <w:left w:w="100" w:type="dxa"/>
              <w:bottom w:w="100" w:type="dxa"/>
              <w:right w:w="100" w:type="dxa"/>
            </w:tcMar>
            <w:hideMark/>
          </w:tcPr>
          <w:p w14:paraId="0C592D99" w14:textId="77777777" w:rsidR="000D0631" w:rsidRPr="00DF27F3" w:rsidRDefault="000D0631" w:rsidP="00E50164">
            <w:pPr>
              <w:jc w:val="center"/>
              <w:rPr>
                <w:color w:val="000000" w:themeColor="text1"/>
              </w:rPr>
            </w:pPr>
            <w:r w:rsidRPr="00DF27F3">
              <w:rPr>
                <w:color w:val="000000" w:themeColor="text1"/>
                <w:sz w:val="22"/>
                <w:szCs w:val="22"/>
                <w:bdr w:val="none" w:sz="0" w:space="0" w:color="auto" w:frame="1"/>
                <w:shd w:val="clear" w:color="auto" w:fill="D9D9D9"/>
              </w:rPr>
              <w:lastRenderedPageBreak/>
              <w:fldChar w:fldCharType="begin"/>
            </w:r>
            <w:r w:rsidRPr="00DF27F3">
              <w:rPr>
                <w:color w:val="000000" w:themeColor="text1"/>
                <w:sz w:val="22"/>
                <w:szCs w:val="22"/>
                <w:bdr w:val="none" w:sz="0" w:space="0" w:color="auto" w:frame="1"/>
                <w:shd w:val="clear" w:color="auto" w:fill="D9D9D9"/>
              </w:rPr>
              <w:instrText xml:space="preserve"> INCLUDEPICTURE "https://lh4.googleusercontent.com/yWwbbmOfBtpYf47TAK8otyTc34tO39nGzSuVccp7cqBS8KnfkGrjExKJNigDnNcHweD8qOLrRgQEmzy2AJQf3L15ez1PPNa8TUfgCtVG1CrHHjj8GUoUwZm_0Ue0F1Bbcwx0tZh6" \* MERGEFORMATINET </w:instrText>
            </w:r>
            <w:r w:rsidRPr="00DF27F3">
              <w:rPr>
                <w:color w:val="000000" w:themeColor="text1"/>
                <w:sz w:val="22"/>
                <w:szCs w:val="22"/>
                <w:bdr w:val="none" w:sz="0" w:space="0" w:color="auto" w:frame="1"/>
                <w:shd w:val="clear" w:color="auto" w:fill="D9D9D9"/>
              </w:rPr>
              <w:fldChar w:fldCharType="separate"/>
            </w:r>
            <w:r w:rsidRPr="00DF27F3">
              <w:rPr>
                <w:noProof/>
                <w:color w:val="000000" w:themeColor="text1"/>
                <w:sz w:val="22"/>
                <w:szCs w:val="22"/>
                <w:bdr w:val="none" w:sz="0" w:space="0" w:color="auto" w:frame="1"/>
                <w:shd w:val="clear" w:color="auto" w:fill="D9D9D9"/>
                <w:lang w:val="ru-RU"/>
              </w:rPr>
              <w:drawing>
                <wp:inline distT="0" distB="0" distL="0" distR="0" wp14:anchorId="78B4B0F9" wp14:editId="46F64574">
                  <wp:extent cx="1813834" cy="2646557"/>
                  <wp:effectExtent l="0" t="0" r="2540" b="0"/>
                  <wp:docPr id="3709"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34497" cy="2676706"/>
                          </a:xfrm>
                          <a:prstGeom prst="rect">
                            <a:avLst/>
                          </a:prstGeom>
                          <a:noFill/>
                          <a:ln>
                            <a:noFill/>
                          </a:ln>
                        </pic:spPr>
                      </pic:pic>
                    </a:graphicData>
                  </a:graphic>
                </wp:inline>
              </w:drawing>
            </w:r>
            <w:r w:rsidRPr="00DF27F3">
              <w:rPr>
                <w:color w:val="000000" w:themeColor="text1"/>
                <w:sz w:val="22"/>
                <w:szCs w:val="22"/>
                <w:bdr w:val="none" w:sz="0" w:space="0" w:color="auto" w:frame="1"/>
                <w:shd w:val="clear" w:color="auto" w:fill="D9D9D9"/>
              </w:rPr>
              <w:fldChar w:fldCharType="end"/>
            </w:r>
          </w:p>
        </w:tc>
        <w:tc>
          <w:tcPr>
            <w:tcW w:w="3219" w:type="dxa"/>
            <w:tcMar>
              <w:top w:w="100" w:type="dxa"/>
              <w:left w:w="100" w:type="dxa"/>
              <w:bottom w:w="100" w:type="dxa"/>
              <w:right w:w="100" w:type="dxa"/>
            </w:tcMar>
            <w:hideMark/>
          </w:tcPr>
          <w:p w14:paraId="5436EF91" w14:textId="77777777" w:rsidR="000D0631" w:rsidRPr="00DF27F3" w:rsidRDefault="000D0631" w:rsidP="00E50164">
            <w:pPr>
              <w:jc w:val="center"/>
              <w:rPr>
                <w:color w:val="000000" w:themeColor="text1"/>
              </w:rPr>
            </w:pPr>
            <w:r w:rsidRPr="00DF27F3">
              <w:rPr>
                <w:color w:val="000000" w:themeColor="text1"/>
                <w:sz w:val="22"/>
                <w:szCs w:val="22"/>
                <w:bdr w:val="none" w:sz="0" w:space="0" w:color="auto" w:frame="1"/>
                <w:shd w:val="clear" w:color="auto" w:fill="D9D9D9"/>
              </w:rPr>
              <w:fldChar w:fldCharType="begin"/>
            </w:r>
            <w:r w:rsidRPr="00DF27F3">
              <w:rPr>
                <w:color w:val="000000" w:themeColor="text1"/>
                <w:sz w:val="22"/>
                <w:szCs w:val="22"/>
                <w:bdr w:val="none" w:sz="0" w:space="0" w:color="auto" w:frame="1"/>
                <w:shd w:val="clear" w:color="auto" w:fill="D9D9D9"/>
              </w:rPr>
              <w:instrText xml:space="preserve"> INCLUDEPICTURE "https://lh4.googleusercontent.com/XFe3y8p-A3QTFbLrOar3w3RJE_7B3c_yYq4sc3nYRCcB2mQq7m8WbdbQLyLHVtkABUweEhg_e92pOb1hNyh66Goiug1Ans97FP68RyCbg2JLCWPI95nHrQzxu-ZvG5nH8S572Dis" \* MERGEFORMATINET </w:instrText>
            </w:r>
            <w:r w:rsidRPr="00DF27F3">
              <w:rPr>
                <w:color w:val="000000" w:themeColor="text1"/>
                <w:sz w:val="22"/>
                <w:szCs w:val="22"/>
                <w:bdr w:val="none" w:sz="0" w:space="0" w:color="auto" w:frame="1"/>
                <w:shd w:val="clear" w:color="auto" w:fill="D9D9D9"/>
              </w:rPr>
              <w:fldChar w:fldCharType="separate"/>
            </w:r>
            <w:r w:rsidRPr="00DF27F3">
              <w:rPr>
                <w:noProof/>
                <w:color w:val="000000" w:themeColor="text1"/>
                <w:sz w:val="22"/>
                <w:szCs w:val="22"/>
                <w:bdr w:val="none" w:sz="0" w:space="0" w:color="auto" w:frame="1"/>
                <w:shd w:val="clear" w:color="auto" w:fill="D9D9D9"/>
                <w:lang w:val="ru-RU"/>
              </w:rPr>
              <w:drawing>
                <wp:inline distT="0" distB="0" distL="0" distR="0" wp14:anchorId="70D35CDD" wp14:editId="779E6F6F">
                  <wp:extent cx="1844886" cy="2638323"/>
                  <wp:effectExtent l="0" t="0" r="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69149" cy="2673021"/>
                          </a:xfrm>
                          <a:prstGeom prst="rect">
                            <a:avLst/>
                          </a:prstGeom>
                          <a:noFill/>
                          <a:ln>
                            <a:noFill/>
                          </a:ln>
                        </pic:spPr>
                      </pic:pic>
                    </a:graphicData>
                  </a:graphic>
                </wp:inline>
              </w:drawing>
            </w:r>
            <w:r w:rsidRPr="00DF27F3">
              <w:rPr>
                <w:color w:val="000000" w:themeColor="text1"/>
                <w:sz w:val="22"/>
                <w:szCs w:val="22"/>
                <w:bdr w:val="none" w:sz="0" w:space="0" w:color="auto" w:frame="1"/>
                <w:shd w:val="clear" w:color="auto" w:fill="D9D9D9"/>
              </w:rPr>
              <w:fldChar w:fldCharType="end"/>
            </w:r>
            <w:r w:rsidRPr="00DF27F3">
              <w:rPr>
                <w:color w:val="000000" w:themeColor="text1"/>
                <w:sz w:val="22"/>
                <w:szCs w:val="22"/>
                <w:shd w:val="clear" w:color="auto" w:fill="D9D9D9"/>
              </w:rPr>
              <w:t> </w:t>
            </w:r>
          </w:p>
        </w:tc>
        <w:tc>
          <w:tcPr>
            <w:tcW w:w="3028" w:type="dxa"/>
            <w:tcMar>
              <w:top w:w="100" w:type="dxa"/>
              <w:left w:w="100" w:type="dxa"/>
              <w:bottom w:w="100" w:type="dxa"/>
              <w:right w:w="100" w:type="dxa"/>
            </w:tcMar>
            <w:hideMark/>
          </w:tcPr>
          <w:p w14:paraId="5A91753A" w14:textId="77777777" w:rsidR="000D0631" w:rsidRPr="00DF27F3" w:rsidRDefault="000D0631" w:rsidP="00E50164">
            <w:pPr>
              <w:jc w:val="center"/>
              <w:rPr>
                <w:color w:val="000000" w:themeColor="text1"/>
              </w:rPr>
            </w:pPr>
            <w:r w:rsidRPr="00DF27F3">
              <w:rPr>
                <w:color w:val="000000" w:themeColor="text1"/>
                <w:sz w:val="22"/>
                <w:szCs w:val="22"/>
                <w:bdr w:val="none" w:sz="0" w:space="0" w:color="auto" w:frame="1"/>
                <w:shd w:val="clear" w:color="auto" w:fill="D9D9D9"/>
              </w:rPr>
              <w:fldChar w:fldCharType="begin"/>
            </w:r>
            <w:r w:rsidRPr="00DF27F3">
              <w:rPr>
                <w:color w:val="000000" w:themeColor="text1"/>
                <w:sz w:val="22"/>
                <w:szCs w:val="22"/>
                <w:bdr w:val="none" w:sz="0" w:space="0" w:color="auto" w:frame="1"/>
                <w:shd w:val="clear" w:color="auto" w:fill="D9D9D9"/>
              </w:rPr>
              <w:instrText xml:space="preserve"> INCLUDEPICTURE "https://lh4.googleusercontent.com/yWKI_9ALZDnsKXxbjfp4xwYCfGKkxYM2TQsP-FNp81jMFe1zeJbwxf3gUtRVHVOv251VcMv_dqjbVqSfYpj3y28OH9cFHwKZsJmg1TLdcIY43b0K2pbq2G7UyT96n6aead4naofK" \* MERGEFORMATINET </w:instrText>
            </w:r>
            <w:r w:rsidRPr="00DF27F3">
              <w:rPr>
                <w:color w:val="000000" w:themeColor="text1"/>
                <w:sz w:val="22"/>
                <w:szCs w:val="22"/>
                <w:bdr w:val="none" w:sz="0" w:space="0" w:color="auto" w:frame="1"/>
                <w:shd w:val="clear" w:color="auto" w:fill="D9D9D9"/>
              </w:rPr>
              <w:fldChar w:fldCharType="separate"/>
            </w:r>
            <w:r w:rsidRPr="00DF27F3">
              <w:rPr>
                <w:noProof/>
                <w:color w:val="000000" w:themeColor="text1"/>
                <w:sz w:val="22"/>
                <w:szCs w:val="22"/>
                <w:bdr w:val="none" w:sz="0" w:space="0" w:color="auto" w:frame="1"/>
                <w:shd w:val="clear" w:color="auto" w:fill="D9D9D9"/>
                <w:lang w:val="ru-RU"/>
              </w:rPr>
              <w:drawing>
                <wp:inline distT="0" distB="0" distL="0" distR="0" wp14:anchorId="1425FDEC" wp14:editId="108AFF4F">
                  <wp:extent cx="1736498" cy="2717063"/>
                  <wp:effectExtent l="0" t="0" r="381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62555" cy="2757834"/>
                          </a:xfrm>
                          <a:prstGeom prst="rect">
                            <a:avLst/>
                          </a:prstGeom>
                          <a:noFill/>
                          <a:ln>
                            <a:noFill/>
                          </a:ln>
                        </pic:spPr>
                      </pic:pic>
                    </a:graphicData>
                  </a:graphic>
                </wp:inline>
              </w:drawing>
            </w:r>
            <w:r w:rsidRPr="00DF27F3">
              <w:rPr>
                <w:color w:val="000000" w:themeColor="text1"/>
                <w:sz w:val="22"/>
                <w:szCs w:val="22"/>
                <w:bdr w:val="none" w:sz="0" w:space="0" w:color="auto" w:frame="1"/>
                <w:shd w:val="clear" w:color="auto" w:fill="D9D9D9"/>
              </w:rPr>
              <w:fldChar w:fldCharType="end"/>
            </w:r>
            <w:r w:rsidRPr="00DF27F3">
              <w:rPr>
                <w:color w:val="000000" w:themeColor="text1"/>
                <w:sz w:val="22"/>
                <w:szCs w:val="22"/>
                <w:shd w:val="clear" w:color="auto" w:fill="D9D9D9"/>
              </w:rPr>
              <w:t> </w:t>
            </w:r>
          </w:p>
        </w:tc>
      </w:tr>
      <w:tr w:rsidR="00DF27F3" w:rsidRPr="00DF27F3" w14:paraId="1ED26DF6" w14:textId="77777777" w:rsidTr="00DB22E7">
        <w:trPr>
          <w:trHeight w:val="575"/>
          <w:jc w:val="center"/>
        </w:trPr>
        <w:tc>
          <w:tcPr>
            <w:tcW w:w="3119" w:type="dxa"/>
            <w:tcMar>
              <w:top w:w="100" w:type="dxa"/>
              <w:left w:w="100" w:type="dxa"/>
              <w:bottom w:w="100" w:type="dxa"/>
              <w:right w:w="100" w:type="dxa"/>
            </w:tcMar>
            <w:hideMark/>
          </w:tcPr>
          <w:p w14:paraId="6F3CF981"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K Nearest Neighbor</w:t>
            </w:r>
          </w:p>
        </w:tc>
        <w:tc>
          <w:tcPr>
            <w:tcW w:w="3219" w:type="dxa"/>
            <w:tcMar>
              <w:top w:w="100" w:type="dxa"/>
              <w:left w:w="100" w:type="dxa"/>
              <w:bottom w:w="100" w:type="dxa"/>
              <w:right w:w="100" w:type="dxa"/>
            </w:tcMar>
            <w:hideMark/>
          </w:tcPr>
          <w:p w14:paraId="113CB64A"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Neural Networks</w:t>
            </w:r>
          </w:p>
        </w:tc>
        <w:tc>
          <w:tcPr>
            <w:tcW w:w="3028" w:type="dxa"/>
            <w:tcMar>
              <w:top w:w="100" w:type="dxa"/>
              <w:left w:w="100" w:type="dxa"/>
              <w:bottom w:w="100" w:type="dxa"/>
              <w:right w:w="100" w:type="dxa"/>
            </w:tcMar>
            <w:hideMark/>
          </w:tcPr>
          <w:p w14:paraId="6129E210"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 </w:t>
            </w:r>
          </w:p>
        </w:tc>
      </w:tr>
      <w:tr w:rsidR="00DF27F3" w:rsidRPr="00DF27F3" w14:paraId="20C5AE0A" w14:textId="77777777" w:rsidTr="00D6446A">
        <w:trPr>
          <w:trHeight w:val="4688"/>
          <w:jc w:val="center"/>
        </w:trPr>
        <w:tc>
          <w:tcPr>
            <w:tcW w:w="3119" w:type="dxa"/>
            <w:tcMar>
              <w:top w:w="100" w:type="dxa"/>
              <w:left w:w="100" w:type="dxa"/>
              <w:bottom w:w="100" w:type="dxa"/>
              <w:right w:w="100" w:type="dxa"/>
            </w:tcMar>
            <w:hideMark/>
          </w:tcPr>
          <w:p w14:paraId="09D12A4C" w14:textId="77777777" w:rsidR="000D0631" w:rsidRPr="00DF27F3" w:rsidRDefault="000D0631" w:rsidP="00E50164">
            <w:pPr>
              <w:jc w:val="both"/>
              <w:rPr>
                <w:color w:val="000000" w:themeColor="text1"/>
              </w:rPr>
            </w:pPr>
            <w:r w:rsidRPr="00DF27F3">
              <w:rPr>
                <w:color w:val="000000" w:themeColor="text1"/>
                <w:sz w:val="22"/>
                <w:szCs w:val="22"/>
                <w:bdr w:val="none" w:sz="0" w:space="0" w:color="auto" w:frame="1"/>
                <w:shd w:val="clear" w:color="auto" w:fill="D9D9D9"/>
              </w:rPr>
              <w:fldChar w:fldCharType="begin"/>
            </w:r>
            <w:r w:rsidRPr="00DF27F3">
              <w:rPr>
                <w:color w:val="000000" w:themeColor="text1"/>
                <w:sz w:val="22"/>
                <w:szCs w:val="22"/>
                <w:bdr w:val="none" w:sz="0" w:space="0" w:color="auto" w:frame="1"/>
                <w:shd w:val="clear" w:color="auto" w:fill="D9D9D9"/>
              </w:rPr>
              <w:instrText xml:space="preserve"> INCLUDEPICTURE "https://lh6.googleusercontent.com/YOEnAhXE1wULu_fpZCC4K7tpWwz3Mv0CpBb6oVwj-bclgVOvfp27DjZc1xOEwpjezMcQ10drVV7q69hSladqG3Te1zqaJmSYuqiNh8dAAZCo0IG6JSZX9szxrFaJqBPDx9SSxRte" \* MERGEFORMATINET </w:instrText>
            </w:r>
            <w:r w:rsidRPr="00DF27F3">
              <w:rPr>
                <w:color w:val="000000" w:themeColor="text1"/>
                <w:sz w:val="22"/>
                <w:szCs w:val="22"/>
                <w:bdr w:val="none" w:sz="0" w:space="0" w:color="auto" w:frame="1"/>
                <w:shd w:val="clear" w:color="auto" w:fill="D9D9D9"/>
              </w:rPr>
              <w:fldChar w:fldCharType="separate"/>
            </w:r>
            <w:r w:rsidRPr="00DF27F3">
              <w:rPr>
                <w:noProof/>
                <w:color w:val="000000" w:themeColor="text1"/>
                <w:sz w:val="22"/>
                <w:szCs w:val="22"/>
                <w:bdr w:val="none" w:sz="0" w:space="0" w:color="auto" w:frame="1"/>
                <w:shd w:val="clear" w:color="auto" w:fill="D9D9D9"/>
                <w:lang w:val="ru-RU"/>
              </w:rPr>
              <w:drawing>
                <wp:inline distT="0" distB="0" distL="0" distR="0" wp14:anchorId="3F71327F" wp14:editId="74AAFFD6">
                  <wp:extent cx="1874101" cy="2770301"/>
                  <wp:effectExtent l="0" t="0" r="571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1691" cy="2811085"/>
                          </a:xfrm>
                          <a:prstGeom prst="rect">
                            <a:avLst/>
                          </a:prstGeom>
                          <a:noFill/>
                          <a:ln>
                            <a:noFill/>
                          </a:ln>
                        </pic:spPr>
                      </pic:pic>
                    </a:graphicData>
                  </a:graphic>
                </wp:inline>
              </w:drawing>
            </w:r>
            <w:r w:rsidRPr="00DF27F3">
              <w:rPr>
                <w:color w:val="000000" w:themeColor="text1"/>
                <w:sz w:val="22"/>
                <w:szCs w:val="22"/>
                <w:bdr w:val="none" w:sz="0" w:space="0" w:color="auto" w:frame="1"/>
                <w:shd w:val="clear" w:color="auto" w:fill="D9D9D9"/>
              </w:rPr>
              <w:fldChar w:fldCharType="end"/>
            </w:r>
          </w:p>
        </w:tc>
        <w:tc>
          <w:tcPr>
            <w:tcW w:w="3219" w:type="dxa"/>
            <w:tcMar>
              <w:top w:w="100" w:type="dxa"/>
              <w:left w:w="100" w:type="dxa"/>
              <w:bottom w:w="100" w:type="dxa"/>
              <w:right w:w="100" w:type="dxa"/>
            </w:tcMar>
            <w:hideMark/>
          </w:tcPr>
          <w:p w14:paraId="3850545E" w14:textId="77777777" w:rsidR="000D0631" w:rsidRPr="00DF27F3" w:rsidRDefault="000D0631" w:rsidP="00E50164">
            <w:pPr>
              <w:rPr>
                <w:color w:val="000000" w:themeColor="text1"/>
              </w:rPr>
            </w:pPr>
            <w:r w:rsidRPr="00DF27F3">
              <w:rPr>
                <w:color w:val="000000" w:themeColor="text1"/>
                <w:sz w:val="22"/>
                <w:szCs w:val="22"/>
                <w:bdr w:val="none" w:sz="0" w:space="0" w:color="auto" w:frame="1"/>
                <w:shd w:val="clear" w:color="auto" w:fill="D9D9D9"/>
              </w:rPr>
              <w:fldChar w:fldCharType="begin"/>
            </w:r>
            <w:r w:rsidRPr="00DF27F3">
              <w:rPr>
                <w:color w:val="000000" w:themeColor="text1"/>
                <w:sz w:val="22"/>
                <w:szCs w:val="22"/>
                <w:bdr w:val="none" w:sz="0" w:space="0" w:color="auto" w:frame="1"/>
                <w:shd w:val="clear" w:color="auto" w:fill="D9D9D9"/>
              </w:rPr>
              <w:instrText xml:space="preserve"> INCLUDEPICTURE "https://lh3.googleusercontent.com/6hvrKrkcJbjbs9v_2-E3MbAWM2wwQCzHNNShSDZP88uf5USEhDjx3tRyoMMe702bNlyb8Gy1Vr2BvEAucyYnUEtex_SaTO1S69M9UWL5HNWAniRe3jdUGUcUSVdp2HO5j9P_ZoBH" \* MERGEFORMATINET </w:instrText>
            </w:r>
            <w:r w:rsidRPr="00DF27F3">
              <w:rPr>
                <w:color w:val="000000" w:themeColor="text1"/>
                <w:sz w:val="22"/>
                <w:szCs w:val="22"/>
                <w:bdr w:val="none" w:sz="0" w:space="0" w:color="auto" w:frame="1"/>
                <w:shd w:val="clear" w:color="auto" w:fill="D9D9D9"/>
              </w:rPr>
              <w:fldChar w:fldCharType="separate"/>
            </w:r>
            <w:r w:rsidRPr="00DF27F3">
              <w:rPr>
                <w:noProof/>
                <w:color w:val="000000" w:themeColor="text1"/>
                <w:sz w:val="22"/>
                <w:szCs w:val="22"/>
                <w:bdr w:val="none" w:sz="0" w:space="0" w:color="auto" w:frame="1"/>
                <w:shd w:val="clear" w:color="auto" w:fill="D9D9D9"/>
                <w:lang w:val="ru-RU"/>
              </w:rPr>
              <w:drawing>
                <wp:inline distT="0" distB="0" distL="0" distR="0" wp14:anchorId="5F259C71" wp14:editId="40EF83E0">
                  <wp:extent cx="1923673" cy="2794041"/>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089" cy="2819337"/>
                          </a:xfrm>
                          <a:prstGeom prst="rect">
                            <a:avLst/>
                          </a:prstGeom>
                          <a:noFill/>
                          <a:ln>
                            <a:noFill/>
                          </a:ln>
                        </pic:spPr>
                      </pic:pic>
                    </a:graphicData>
                  </a:graphic>
                </wp:inline>
              </w:drawing>
            </w:r>
            <w:r w:rsidRPr="00DF27F3">
              <w:rPr>
                <w:color w:val="000000" w:themeColor="text1"/>
                <w:sz w:val="22"/>
                <w:szCs w:val="22"/>
                <w:bdr w:val="none" w:sz="0" w:space="0" w:color="auto" w:frame="1"/>
                <w:shd w:val="clear" w:color="auto" w:fill="D9D9D9"/>
              </w:rPr>
              <w:fldChar w:fldCharType="end"/>
            </w:r>
          </w:p>
        </w:tc>
        <w:tc>
          <w:tcPr>
            <w:tcW w:w="3028" w:type="dxa"/>
            <w:tcMar>
              <w:top w:w="100" w:type="dxa"/>
              <w:left w:w="100" w:type="dxa"/>
              <w:bottom w:w="100" w:type="dxa"/>
              <w:right w:w="100" w:type="dxa"/>
            </w:tcMar>
            <w:hideMark/>
          </w:tcPr>
          <w:p w14:paraId="7CC15ACF"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 </w:t>
            </w:r>
          </w:p>
        </w:tc>
      </w:tr>
      <w:tr w:rsidR="00DF27F3" w:rsidRPr="00DF27F3" w14:paraId="00F8F213" w14:textId="77777777" w:rsidTr="00DB22E7">
        <w:trPr>
          <w:trHeight w:val="575"/>
          <w:jc w:val="center"/>
        </w:trPr>
        <w:tc>
          <w:tcPr>
            <w:tcW w:w="3119" w:type="dxa"/>
            <w:tcMar>
              <w:top w:w="100" w:type="dxa"/>
              <w:left w:w="100" w:type="dxa"/>
              <w:bottom w:w="100" w:type="dxa"/>
              <w:right w:w="100" w:type="dxa"/>
            </w:tcMar>
            <w:hideMark/>
          </w:tcPr>
          <w:p w14:paraId="5AB26C67"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Decision Tree Model</w:t>
            </w:r>
          </w:p>
        </w:tc>
        <w:tc>
          <w:tcPr>
            <w:tcW w:w="3219" w:type="dxa"/>
            <w:tcMar>
              <w:top w:w="100" w:type="dxa"/>
              <w:left w:w="100" w:type="dxa"/>
              <w:bottom w:w="100" w:type="dxa"/>
              <w:right w:w="100" w:type="dxa"/>
            </w:tcMar>
            <w:hideMark/>
          </w:tcPr>
          <w:p w14:paraId="09F5A328"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Random Forest Model</w:t>
            </w:r>
          </w:p>
        </w:tc>
        <w:tc>
          <w:tcPr>
            <w:tcW w:w="3028" w:type="dxa"/>
            <w:tcMar>
              <w:top w:w="100" w:type="dxa"/>
              <w:left w:w="100" w:type="dxa"/>
              <w:bottom w:w="100" w:type="dxa"/>
              <w:right w:w="100" w:type="dxa"/>
            </w:tcMar>
            <w:hideMark/>
          </w:tcPr>
          <w:p w14:paraId="2F80F30C"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 </w:t>
            </w:r>
          </w:p>
        </w:tc>
      </w:tr>
      <w:tr w:rsidR="00DF27F3" w:rsidRPr="00DF27F3" w14:paraId="4B6BF588" w14:textId="77777777" w:rsidTr="00DB22E7">
        <w:trPr>
          <w:trHeight w:val="4850"/>
          <w:jc w:val="center"/>
        </w:trPr>
        <w:tc>
          <w:tcPr>
            <w:tcW w:w="3119" w:type="dxa"/>
            <w:tcMar>
              <w:top w:w="100" w:type="dxa"/>
              <w:left w:w="100" w:type="dxa"/>
              <w:bottom w:w="100" w:type="dxa"/>
              <w:right w:w="100" w:type="dxa"/>
            </w:tcMar>
            <w:hideMark/>
          </w:tcPr>
          <w:p w14:paraId="696B66CA" w14:textId="77777777" w:rsidR="000D0631" w:rsidRPr="00DF27F3" w:rsidRDefault="000D0631" w:rsidP="00E50164">
            <w:pPr>
              <w:rPr>
                <w:color w:val="000000" w:themeColor="text1"/>
              </w:rPr>
            </w:pPr>
            <w:r w:rsidRPr="00DF27F3">
              <w:rPr>
                <w:color w:val="000000" w:themeColor="text1"/>
                <w:sz w:val="22"/>
                <w:szCs w:val="22"/>
                <w:bdr w:val="none" w:sz="0" w:space="0" w:color="auto" w:frame="1"/>
                <w:shd w:val="clear" w:color="auto" w:fill="D9D9D9"/>
              </w:rPr>
              <w:lastRenderedPageBreak/>
              <w:fldChar w:fldCharType="begin"/>
            </w:r>
            <w:r w:rsidRPr="00DF27F3">
              <w:rPr>
                <w:color w:val="000000" w:themeColor="text1"/>
                <w:sz w:val="22"/>
                <w:szCs w:val="22"/>
                <w:bdr w:val="none" w:sz="0" w:space="0" w:color="auto" w:frame="1"/>
                <w:shd w:val="clear" w:color="auto" w:fill="D9D9D9"/>
              </w:rPr>
              <w:instrText xml:space="preserve"> INCLUDEPICTURE "https://lh6.googleusercontent.com/t2dHdYfxspZ79ppbE2oAlaEd4meZIsiy0ENIBOj0Sv3dKEh1SOiaI2cRRqd6mMj9REFcvaGD3tnj49um1P9ul-prmnqmeOd7ZgzE1koTdQZwLUk7A8ZEO8BL2sp-I3Wo5w01XRQf" \* MERGEFORMATINET </w:instrText>
            </w:r>
            <w:r w:rsidRPr="00DF27F3">
              <w:rPr>
                <w:color w:val="000000" w:themeColor="text1"/>
                <w:sz w:val="22"/>
                <w:szCs w:val="22"/>
                <w:bdr w:val="none" w:sz="0" w:space="0" w:color="auto" w:frame="1"/>
                <w:shd w:val="clear" w:color="auto" w:fill="D9D9D9"/>
              </w:rPr>
              <w:fldChar w:fldCharType="separate"/>
            </w:r>
            <w:r w:rsidRPr="00DF27F3">
              <w:rPr>
                <w:noProof/>
                <w:color w:val="000000" w:themeColor="text1"/>
                <w:sz w:val="22"/>
                <w:szCs w:val="22"/>
                <w:bdr w:val="none" w:sz="0" w:space="0" w:color="auto" w:frame="1"/>
                <w:shd w:val="clear" w:color="auto" w:fill="D9D9D9"/>
                <w:lang w:val="ru-RU"/>
              </w:rPr>
              <w:drawing>
                <wp:inline distT="0" distB="0" distL="0" distR="0" wp14:anchorId="3FA306A3" wp14:editId="6C426205">
                  <wp:extent cx="1867449" cy="276046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90976" cy="2795246"/>
                          </a:xfrm>
                          <a:prstGeom prst="rect">
                            <a:avLst/>
                          </a:prstGeom>
                          <a:noFill/>
                          <a:ln>
                            <a:noFill/>
                          </a:ln>
                        </pic:spPr>
                      </pic:pic>
                    </a:graphicData>
                  </a:graphic>
                </wp:inline>
              </w:drawing>
            </w:r>
            <w:r w:rsidRPr="00DF27F3">
              <w:rPr>
                <w:color w:val="000000" w:themeColor="text1"/>
                <w:sz w:val="22"/>
                <w:szCs w:val="22"/>
                <w:bdr w:val="none" w:sz="0" w:space="0" w:color="auto" w:frame="1"/>
                <w:shd w:val="clear" w:color="auto" w:fill="D9D9D9"/>
              </w:rPr>
              <w:fldChar w:fldCharType="end"/>
            </w:r>
          </w:p>
        </w:tc>
        <w:tc>
          <w:tcPr>
            <w:tcW w:w="3219" w:type="dxa"/>
            <w:tcMar>
              <w:top w:w="100" w:type="dxa"/>
              <w:left w:w="100" w:type="dxa"/>
              <w:bottom w:w="100" w:type="dxa"/>
              <w:right w:w="100" w:type="dxa"/>
            </w:tcMar>
            <w:hideMark/>
          </w:tcPr>
          <w:p w14:paraId="585353CF" w14:textId="77777777" w:rsidR="000D0631" w:rsidRPr="00DF27F3" w:rsidRDefault="000D0631" w:rsidP="00E50164">
            <w:pPr>
              <w:jc w:val="center"/>
              <w:rPr>
                <w:color w:val="000000" w:themeColor="text1"/>
              </w:rPr>
            </w:pPr>
            <w:r w:rsidRPr="00DF27F3">
              <w:rPr>
                <w:color w:val="000000" w:themeColor="text1"/>
                <w:sz w:val="22"/>
                <w:szCs w:val="22"/>
                <w:shd w:val="clear" w:color="auto" w:fill="D9D9D9"/>
              </w:rPr>
              <w:t xml:space="preserve"> </w:t>
            </w:r>
            <w:r w:rsidRPr="00DF27F3">
              <w:rPr>
                <w:color w:val="000000" w:themeColor="text1"/>
                <w:sz w:val="22"/>
                <w:szCs w:val="22"/>
                <w:bdr w:val="none" w:sz="0" w:space="0" w:color="auto" w:frame="1"/>
                <w:shd w:val="clear" w:color="auto" w:fill="D9D9D9"/>
              </w:rPr>
              <w:fldChar w:fldCharType="begin"/>
            </w:r>
            <w:r w:rsidRPr="00DF27F3">
              <w:rPr>
                <w:color w:val="000000" w:themeColor="text1"/>
                <w:sz w:val="22"/>
                <w:szCs w:val="22"/>
                <w:bdr w:val="none" w:sz="0" w:space="0" w:color="auto" w:frame="1"/>
                <w:shd w:val="clear" w:color="auto" w:fill="D9D9D9"/>
              </w:rPr>
              <w:instrText xml:space="preserve"> INCLUDEPICTURE "https://lh4.googleusercontent.com/iIGXmCqeWQXCCUok6EkIayYT7JeBKfSAm3DU8Ebo1IkIuql1ao4ZXoxI5eMCdnpQFatMEtPS75nYeYjlorjaTNKEYCxrm6Smqp8lzgEmzwBpl-nqYvaMCpKowwzCHCAwEK4vSGb9" \* MERGEFORMATINET </w:instrText>
            </w:r>
            <w:r w:rsidRPr="00DF27F3">
              <w:rPr>
                <w:color w:val="000000" w:themeColor="text1"/>
                <w:sz w:val="22"/>
                <w:szCs w:val="22"/>
                <w:bdr w:val="none" w:sz="0" w:space="0" w:color="auto" w:frame="1"/>
                <w:shd w:val="clear" w:color="auto" w:fill="D9D9D9"/>
              </w:rPr>
              <w:fldChar w:fldCharType="separate"/>
            </w:r>
            <w:r w:rsidRPr="00DF27F3">
              <w:rPr>
                <w:noProof/>
                <w:color w:val="000000" w:themeColor="text1"/>
                <w:sz w:val="22"/>
                <w:szCs w:val="22"/>
                <w:bdr w:val="none" w:sz="0" w:space="0" w:color="auto" w:frame="1"/>
                <w:shd w:val="clear" w:color="auto" w:fill="D9D9D9"/>
                <w:lang w:val="ru-RU"/>
              </w:rPr>
              <w:drawing>
                <wp:inline distT="0" distB="0" distL="0" distR="0" wp14:anchorId="49B74C9B" wp14:editId="1802BAA4">
                  <wp:extent cx="1644835" cy="2646576"/>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72306" cy="2690777"/>
                          </a:xfrm>
                          <a:prstGeom prst="rect">
                            <a:avLst/>
                          </a:prstGeom>
                          <a:noFill/>
                          <a:ln>
                            <a:noFill/>
                          </a:ln>
                        </pic:spPr>
                      </pic:pic>
                    </a:graphicData>
                  </a:graphic>
                </wp:inline>
              </w:drawing>
            </w:r>
            <w:r w:rsidRPr="00DF27F3">
              <w:rPr>
                <w:color w:val="000000" w:themeColor="text1"/>
                <w:sz w:val="22"/>
                <w:szCs w:val="22"/>
                <w:bdr w:val="none" w:sz="0" w:space="0" w:color="auto" w:frame="1"/>
                <w:shd w:val="clear" w:color="auto" w:fill="D9D9D9"/>
              </w:rPr>
              <w:fldChar w:fldCharType="end"/>
            </w:r>
          </w:p>
        </w:tc>
        <w:tc>
          <w:tcPr>
            <w:tcW w:w="3028" w:type="dxa"/>
            <w:tcMar>
              <w:top w:w="100" w:type="dxa"/>
              <w:left w:w="100" w:type="dxa"/>
              <w:bottom w:w="100" w:type="dxa"/>
              <w:right w:w="100" w:type="dxa"/>
            </w:tcMar>
            <w:hideMark/>
          </w:tcPr>
          <w:p w14:paraId="0FC31E3E" w14:textId="77777777" w:rsidR="000D0631" w:rsidRPr="00DF27F3" w:rsidRDefault="000D0631" w:rsidP="00E50164">
            <w:pPr>
              <w:rPr>
                <w:color w:val="000000" w:themeColor="text1"/>
              </w:rPr>
            </w:pPr>
          </w:p>
        </w:tc>
      </w:tr>
    </w:tbl>
    <w:p w14:paraId="18AEF234" w14:textId="1E267E3A" w:rsidR="00B81E2B" w:rsidRPr="00DF27F3" w:rsidRDefault="00404DDE" w:rsidP="00E50164">
      <w:pPr>
        <w:ind w:firstLine="708"/>
        <w:jc w:val="center"/>
        <w:rPr>
          <w:color w:val="000000" w:themeColor="text1"/>
          <w:sz w:val="28"/>
          <w:szCs w:val="32"/>
        </w:rPr>
      </w:pPr>
      <w:r w:rsidRPr="00DF27F3">
        <w:rPr>
          <w:color w:val="000000" w:themeColor="text1"/>
          <w:sz w:val="28"/>
          <w:szCs w:val="32"/>
          <w:lang w:val="kk-KZ"/>
        </w:rPr>
        <w:t>Сурет 1.4.2.10. - 7 түрлі модельдің оқу қисықтары (n_splits=50, test_size=0,2, random_state=0)</w:t>
      </w:r>
    </w:p>
    <w:p w14:paraId="07B7476A" w14:textId="77777777" w:rsidR="000D0631" w:rsidRPr="00DF27F3" w:rsidRDefault="000D0631" w:rsidP="00E50164">
      <w:pPr>
        <w:ind w:firstLine="708"/>
        <w:jc w:val="both"/>
        <w:rPr>
          <w:color w:val="000000" w:themeColor="text1"/>
          <w:sz w:val="28"/>
          <w:szCs w:val="32"/>
        </w:rPr>
      </w:pPr>
    </w:p>
    <w:p w14:paraId="1D3B5B4B" w14:textId="31DC2E03" w:rsidR="000D0631" w:rsidRPr="00DF27F3" w:rsidRDefault="00404DDE" w:rsidP="00E50164">
      <w:pPr>
        <w:ind w:firstLine="708"/>
        <w:jc w:val="both"/>
        <w:rPr>
          <w:color w:val="000000" w:themeColor="text1"/>
          <w:sz w:val="28"/>
          <w:szCs w:val="32"/>
        </w:rPr>
      </w:pPr>
      <w:r w:rsidRPr="00DF27F3">
        <w:rPr>
          <w:color w:val="000000" w:themeColor="text1"/>
          <w:sz w:val="28"/>
          <w:szCs w:val="32"/>
        </w:rPr>
        <w:t>Олардың ішінде, бірінші жолдағы графиктер оқу жиынтығының әртүрлі өлшемдеріндегі модульдерді оқыту қисығын көрсетеді; екінші жолда модельдердің оқу жиынтығының әртүрлі өлшемдерімен оқуға кететін уақыты көрсетілген; үшінші жолда-әр жаттығу өлшемі үшін модельдерді оқытуға қанша уақыт кет</w:t>
      </w:r>
      <w:r w:rsidRPr="00DF27F3">
        <w:rPr>
          <w:color w:val="000000" w:themeColor="text1"/>
          <w:sz w:val="28"/>
          <w:szCs w:val="32"/>
          <w:lang w:val="kk-KZ"/>
        </w:rPr>
        <w:t>кенін көрсет</w:t>
      </w:r>
      <w:r w:rsidR="00137C41" w:rsidRPr="00DF27F3">
        <w:rPr>
          <w:color w:val="000000" w:themeColor="text1"/>
          <w:sz w:val="28"/>
          <w:szCs w:val="32"/>
          <w:lang w:val="kk-KZ"/>
        </w:rPr>
        <w:t>ілген</w:t>
      </w:r>
      <w:r w:rsidR="000D0631" w:rsidRPr="00DF27F3">
        <w:rPr>
          <w:color w:val="000000" w:themeColor="text1"/>
          <w:sz w:val="28"/>
          <w:szCs w:val="32"/>
        </w:rPr>
        <w:t>.</w:t>
      </w:r>
    </w:p>
    <w:p w14:paraId="0929FF0D" w14:textId="6D4EDE39" w:rsidR="000D0631" w:rsidRPr="00DF27F3" w:rsidRDefault="00137C41" w:rsidP="00E50164">
      <w:pPr>
        <w:ind w:firstLine="708"/>
        <w:jc w:val="both"/>
        <w:rPr>
          <w:color w:val="000000" w:themeColor="text1"/>
          <w:sz w:val="28"/>
          <w:szCs w:val="32"/>
        </w:rPr>
      </w:pPr>
      <w:r w:rsidRPr="00DF27F3">
        <w:rPr>
          <w:color w:val="000000" w:themeColor="text1"/>
          <w:sz w:val="28"/>
          <w:szCs w:val="32"/>
        </w:rPr>
        <w:t>Қызыл сызық: оқытушының мәліметтер жиынтығы үшін есептелген бал</w:t>
      </w:r>
      <w:r w:rsidRPr="00DF27F3">
        <w:rPr>
          <w:color w:val="000000" w:themeColor="text1"/>
          <w:sz w:val="28"/>
          <w:szCs w:val="32"/>
          <w:lang w:val="kk-KZ"/>
        </w:rPr>
        <w:t>ы</w:t>
      </w:r>
      <w:r w:rsidRPr="00DF27F3">
        <w:rPr>
          <w:color w:val="000000" w:themeColor="text1"/>
          <w:sz w:val="28"/>
          <w:szCs w:val="32"/>
        </w:rPr>
        <w:t>, яғни модельді оқыту жиынтығына сәйкестендірудің дәлдігі</w:t>
      </w:r>
      <w:r w:rsidR="000D0631" w:rsidRPr="00DF27F3">
        <w:rPr>
          <w:color w:val="000000" w:themeColor="text1"/>
          <w:sz w:val="28"/>
          <w:szCs w:val="32"/>
        </w:rPr>
        <w:t>.</w:t>
      </w:r>
    </w:p>
    <w:p w14:paraId="2B2A4F0B" w14:textId="08E29C2C" w:rsidR="000D0631" w:rsidRPr="00DF27F3" w:rsidRDefault="00137C41" w:rsidP="00E50164">
      <w:pPr>
        <w:ind w:firstLine="708"/>
        <w:jc w:val="both"/>
        <w:rPr>
          <w:color w:val="000000" w:themeColor="text1"/>
          <w:sz w:val="28"/>
          <w:szCs w:val="32"/>
        </w:rPr>
      </w:pPr>
      <w:r w:rsidRPr="00DF27F3">
        <w:rPr>
          <w:color w:val="000000" w:themeColor="text1"/>
          <w:sz w:val="28"/>
          <w:szCs w:val="32"/>
        </w:rPr>
        <w:t xml:space="preserve">Жасыл сызық: кросс-валидация туралы мәліметтер жиынтығы үшін есептелген балл, яғни модельді </w:t>
      </w:r>
      <w:r w:rsidRPr="00DF27F3">
        <w:rPr>
          <w:color w:val="000000" w:themeColor="text1"/>
          <w:sz w:val="28"/>
          <w:szCs w:val="32"/>
          <w:lang w:val="kk-KZ"/>
        </w:rPr>
        <w:t>қиылыса тексеру</w:t>
      </w:r>
      <w:r w:rsidRPr="00DF27F3">
        <w:rPr>
          <w:color w:val="000000" w:themeColor="text1"/>
          <w:sz w:val="28"/>
          <w:szCs w:val="32"/>
        </w:rPr>
        <w:t xml:space="preserve"> туралы мәліметтер жиынтығына болжау дәлдігі</w:t>
      </w:r>
      <w:r w:rsidR="000D0631" w:rsidRPr="00DF27F3">
        <w:rPr>
          <w:color w:val="000000" w:themeColor="text1"/>
          <w:sz w:val="28"/>
          <w:szCs w:val="32"/>
        </w:rPr>
        <w:t>.</w:t>
      </w:r>
    </w:p>
    <w:p w14:paraId="1127311D" w14:textId="1C7A6749" w:rsidR="000D0631" w:rsidRPr="00DF27F3" w:rsidRDefault="00137C41" w:rsidP="00E50164">
      <w:pPr>
        <w:ind w:firstLine="708"/>
        <w:jc w:val="both"/>
        <w:rPr>
          <w:color w:val="000000" w:themeColor="text1"/>
          <w:sz w:val="28"/>
          <w:szCs w:val="32"/>
        </w:rPr>
      </w:pPr>
      <w:r w:rsidRPr="00DF27F3">
        <w:rPr>
          <w:color w:val="000000" w:themeColor="text1"/>
          <w:sz w:val="28"/>
          <w:szCs w:val="32"/>
        </w:rPr>
        <w:t xml:space="preserve">Барлық мәліметтер: логистикалық регрессия, </w:t>
      </w:r>
      <w:r w:rsidRPr="00DF27F3">
        <w:rPr>
          <w:color w:val="000000" w:themeColor="text1"/>
          <w:sz w:val="28"/>
          <w:szCs w:val="32"/>
          <w:lang w:val="kk-KZ"/>
        </w:rPr>
        <w:t>К</w:t>
      </w:r>
      <w:r w:rsidRPr="00DF27F3">
        <w:rPr>
          <w:color w:val="000000" w:themeColor="text1"/>
          <w:sz w:val="28"/>
          <w:szCs w:val="32"/>
        </w:rPr>
        <w:t>-жақын көршілердің әдісі, шешім</w:t>
      </w:r>
      <w:r w:rsidRPr="00DF27F3">
        <w:rPr>
          <w:color w:val="000000" w:themeColor="text1"/>
          <w:sz w:val="28"/>
          <w:szCs w:val="32"/>
          <w:lang w:val="kk-KZ"/>
        </w:rPr>
        <w:t>дер</w:t>
      </w:r>
      <w:r w:rsidRPr="00DF27F3">
        <w:rPr>
          <w:color w:val="000000" w:themeColor="text1"/>
          <w:sz w:val="28"/>
          <w:szCs w:val="32"/>
        </w:rPr>
        <w:t xml:space="preserve"> ағашы, тірек векторлық машина, Байес классификаторы, кездейсоқ орман және нейрондық желілер</w:t>
      </w:r>
      <w:r w:rsidRPr="00DF27F3">
        <w:rPr>
          <w:color w:val="000000" w:themeColor="text1"/>
          <w:sz w:val="28"/>
          <w:szCs w:val="32"/>
          <w:lang w:val="kk-KZ"/>
        </w:rPr>
        <w:t xml:space="preserve">, </w:t>
      </w:r>
      <w:r w:rsidRPr="00DF27F3">
        <w:rPr>
          <w:color w:val="000000" w:themeColor="text1"/>
          <w:sz w:val="28"/>
          <w:szCs w:val="32"/>
        </w:rPr>
        <w:t>жеті модельмен талданды.</w:t>
      </w:r>
      <w:r w:rsidR="000D0631" w:rsidRPr="00DF27F3">
        <w:rPr>
          <w:color w:val="000000" w:themeColor="text1"/>
          <w:sz w:val="28"/>
          <w:szCs w:val="32"/>
        </w:rPr>
        <w:t xml:space="preserve"> </w:t>
      </w:r>
      <w:r w:rsidRPr="00DF27F3">
        <w:rPr>
          <w:color w:val="000000" w:themeColor="text1"/>
          <w:sz w:val="28"/>
          <w:szCs w:val="32"/>
        </w:rPr>
        <w:t>Машиналарды оқыту әдістерін бағалау үшін алдын-ала өңделген деректерді оқу және тест жиынтықтарына бірнеше рет кездейсоқ бөлу қолданылды.</w:t>
      </w:r>
      <w:r w:rsidR="000D0631" w:rsidRPr="00DF27F3">
        <w:rPr>
          <w:color w:val="000000" w:themeColor="text1"/>
          <w:sz w:val="28"/>
          <w:szCs w:val="32"/>
        </w:rPr>
        <w:t xml:space="preserve"> </w:t>
      </w:r>
      <w:r w:rsidRPr="00DF27F3">
        <w:rPr>
          <w:color w:val="000000" w:themeColor="text1"/>
          <w:sz w:val="28"/>
          <w:szCs w:val="32"/>
        </w:rPr>
        <w:t>Нәтиже осы бөлудің кездейсоқ бастапқы мәндеріне байланысты өзгеруі мүмкін болғандықтан, сәйкесінше сынақ үлгісі ретінде деректердің 20% және 15% - ы бар екі эксперимент жүргізілді.</w:t>
      </w:r>
      <w:r w:rsidR="000D0631" w:rsidRPr="00DF27F3">
        <w:rPr>
          <w:color w:val="000000" w:themeColor="text1"/>
          <w:sz w:val="28"/>
          <w:szCs w:val="32"/>
        </w:rPr>
        <w:t xml:space="preserve"> </w:t>
      </w:r>
      <w:r w:rsidR="0066073B" w:rsidRPr="00DF27F3">
        <w:rPr>
          <w:color w:val="000000" w:themeColor="text1"/>
          <w:sz w:val="28"/>
          <w:szCs w:val="32"/>
        </w:rPr>
        <w:t>Сынақ жиынтығы ретінде деректердің 20% және 15% - ын сақтай отырып, барлық модельдер бойынша эксперименттердің екі сериясының нәтижелері 1.4.2.4-кестеде келтірілген.</w:t>
      </w:r>
    </w:p>
    <w:p w14:paraId="2793F064" w14:textId="77777777" w:rsidR="000D0631" w:rsidRPr="00DF27F3" w:rsidRDefault="000D0631" w:rsidP="00E50164">
      <w:pPr>
        <w:ind w:firstLine="708"/>
        <w:jc w:val="both"/>
        <w:rPr>
          <w:color w:val="000000" w:themeColor="text1"/>
          <w:sz w:val="28"/>
          <w:szCs w:val="32"/>
        </w:rPr>
      </w:pPr>
    </w:p>
    <w:p w14:paraId="7179F169" w14:textId="30D2A5E2" w:rsidR="000D0631" w:rsidRPr="00DF27F3" w:rsidRDefault="0066073B" w:rsidP="00E50164">
      <w:pPr>
        <w:ind w:firstLine="708"/>
        <w:jc w:val="both"/>
        <w:rPr>
          <w:color w:val="000000" w:themeColor="text1"/>
          <w:sz w:val="28"/>
          <w:szCs w:val="32"/>
        </w:rPr>
      </w:pPr>
      <w:r w:rsidRPr="00DF27F3">
        <w:rPr>
          <w:color w:val="000000" w:themeColor="text1"/>
          <w:sz w:val="28"/>
          <w:szCs w:val="28"/>
        </w:rPr>
        <w:t>Кесте 1.4.2.4. Эксперименттердің екі сериясының нәтижелері</w:t>
      </w:r>
    </w:p>
    <w:tbl>
      <w:tblPr>
        <w:tblW w:w="0" w:type="auto"/>
        <w:tblInd w:w="119" w:type="dxa"/>
        <w:tblLayout w:type="fixed"/>
        <w:tblLook w:val="0000" w:firstRow="0" w:lastRow="0" w:firstColumn="0" w:lastColumn="0" w:noHBand="0" w:noVBand="0"/>
      </w:tblPr>
      <w:tblGrid>
        <w:gridCol w:w="2718"/>
        <w:gridCol w:w="2248"/>
        <w:gridCol w:w="2018"/>
        <w:gridCol w:w="2015"/>
      </w:tblGrid>
      <w:tr w:rsidR="00DF27F3" w:rsidRPr="00DF27F3" w14:paraId="3F0193D3" w14:textId="77777777" w:rsidTr="00DB22E7">
        <w:tc>
          <w:tcPr>
            <w:tcW w:w="2718" w:type="dxa"/>
            <w:tcBorders>
              <w:top w:val="single" w:sz="2" w:space="0" w:color="808080"/>
              <w:left w:val="single" w:sz="2" w:space="0" w:color="808080"/>
              <w:bottom w:val="single" w:sz="2" w:space="0" w:color="808080"/>
            </w:tcBorders>
          </w:tcPr>
          <w:p w14:paraId="6E2F351D" w14:textId="59EE08C8" w:rsidR="000D0631" w:rsidRPr="00DF27F3" w:rsidRDefault="0066073B" w:rsidP="00E50164">
            <w:pPr>
              <w:widowControl w:val="0"/>
              <w:contextualSpacing/>
              <w:rPr>
                <w:color w:val="000000" w:themeColor="text1"/>
              </w:rPr>
            </w:pPr>
            <w:r w:rsidRPr="00DF27F3">
              <w:rPr>
                <w:color w:val="000000" w:themeColor="text1"/>
                <w:szCs w:val="28"/>
              </w:rPr>
              <w:t>Машиналық оқыту моделі</w:t>
            </w:r>
          </w:p>
        </w:tc>
        <w:tc>
          <w:tcPr>
            <w:tcW w:w="2248" w:type="dxa"/>
            <w:tcBorders>
              <w:top w:val="single" w:sz="2" w:space="0" w:color="808080"/>
              <w:left w:val="single" w:sz="2" w:space="0" w:color="808080"/>
              <w:bottom w:val="single" w:sz="2" w:space="0" w:color="808080"/>
            </w:tcBorders>
          </w:tcPr>
          <w:p w14:paraId="24159000" w14:textId="694F0404" w:rsidR="000D0631" w:rsidRPr="00DF27F3" w:rsidRDefault="0066073B" w:rsidP="00E50164">
            <w:pPr>
              <w:widowControl w:val="0"/>
              <w:contextualSpacing/>
              <w:jc w:val="center"/>
              <w:rPr>
                <w:color w:val="000000" w:themeColor="text1"/>
              </w:rPr>
            </w:pPr>
            <w:r w:rsidRPr="00DF27F3">
              <w:rPr>
                <w:color w:val="000000" w:themeColor="text1"/>
                <w:szCs w:val="28"/>
              </w:rPr>
              <w:t xml:space="preserve">20% сынама үлгісімен </w:t>
            </w:r>
            <w:r w:rsidRPr="00DF27F3">
              <w:rPr>
                <w:color w:val="000000" w:themeColor="text1"/>
                <w:szCs w:val="28"/>
                <w:lang w:val="kk-KZ"/>
              </w:rPr>
              <w:t>модельдердің</w:t>
            </w:r>
            <w:r w:rsidRPr="00DF27F3">
              <w:rPr>
                <w:color w:val="000000" w:themeColor="text1"/>
                <w:szCs w:val="28"/>
              </w:rPr>
              <w:t xml:space="preserve"> дәлдігі</w:t>
            </w:r>
          </w:p>
        </w:tc>
        <w:tc>
          <w:tcPr>
            <w:tcW w:w="2018" w:type="dxa"/>
            <w:tcBorders>
              <w:top w:val="single" w:sz="2" w:space="0" w:color="808080"/>
              <w:left w:val="single" w:sz="2" w:space="0" w:color="808080"/>
              <w:bottom w:val="single" w:sz="2" w:space="0" w:color="808080"/>
            </w:tcBorders>
          </w:tcPr>
          <w:p w14:paraId="6A420A38" w14:textId="6EE90097" w:rsidR="000D0631" w:rsidRPr="00DF27F3" w:rsidRDefault="0066073B" w:rsidP="00E50164">
            <w:pPr>
              <w:widowControl w:val="0"/>
              <w:contextualSpacing/>
              <w:jc w:val="center"/>
              <w:rPr>
                <w:color w:val="000000" w:themeColor="text1"/>
              </w:rPr>
            </w:pPr>
            <w:r w:rsidRPr="00DF27F3">
              <w:rPr>
                <w:color w:val="000000" w:themeColor="text1"/>
                <w:szCs w:val="28"/>
              </w:rPr>
              <w:t xml:space="preserve">15% сынама үлгісімен </w:t>
            </w:r>
            <w:r w:rsidRPr="00DF27F3">
              <w:rPr>
                <w:color w:val="000000" w:themeColor="text1"/>
                <w:szCs w:val="28"/>
                <w:lang w:val="kk-KZ"/>
              </w:rPr>
              <w:t>модельдердің</w:t>
            </w:r>
            <w:r w:rsidRPr="00DF27F3">
              <w:rPr>
                <w:color w:val="000000" w:themeColor="text1"/>
                <w:szCs w:val="28"/>
              </w:rPr>
              <w:t xml:space="preserve"> дәлдігі</w:t>
            </w:r>
          </w:p>
        </w:tc>
        <w:tc>
          <w:tcPr>
            <w:tcW w:w="2015" w:type="dxa"/>
            <w:tcBorders>
              <w:top w:val="single" w:sz="2" w:space="0" w:color="808080"/>
              <w:left w:val="single" w:sz="2" w:space="0" w:color="808080"/>
              <w:bottom w:val="single" w:sz="2" w:space="0" w:color="808080"/>
              <w:right w:val="single" w:sz="2" w:space="0" w:color="808080"/>
            </w:tcBorders>
          </w:tcPr>
          <w:p w14:paraId="028EE55B" w14:textId="4F27D5CF" w:rsidR="000D0631" w:rsidRPr="00DF27F3" w:rsidRDefault="0066073B" w:rsidP="00E50164">
            <w:pPr>
              <w:widowControl w:val="0"/>
              <w:contextualSpacing/>
              <w:jc w:val="center"/>
              <w:rPr>
                <w:color w:val="000000" w:themeColor="text1"/>
              </w:rPr>
            </w:pPr>
            <w:r w:rsidRPr="00DF27F3">
              <w:rPr>
                <w:color w:val="000000" w:themeColor="text1"/>
                <w:szCs w:val="28"/>
              </w:rPr>
              <w:t xml:space="preserve">Модельдердің сапа параметрінің мәні </w:t>
            </w:r>
            <w:r w:rsidR="000D0631" w:rsidRPr="00DF27F3">
              <w:rPr>
                <w:color w:val="000000" w:themeColor="text1"/>
                <w:szCs w:val="28"/>
              </w:rPr>
              <w:t>(AUC)</w:t>
            </w:r>
          </w:p>
        </w:tc>
      </w:tr>
      <w:tr w:rsidR="00DF27F3" w:rsidRPr="00DF27F3" w14:paraId="0F7415BF" w14:textId="77777777" w:rsidTr="00DB22E7">
        <w:tc>
          <w:tcPr>
            <w:tcW w:w="2718" w:type="dxa"/>
            <w:tcBorders>
              <w:left w:val="single" w:sz="2" w:space="0" w:color="808080"/>
              <w:bottom w:val="single" w:sz="2" w:space="0" w:color="808080"/>
            </w:tcBorders>
          </w:tcPr>
          <w:p w14:paraId="3A90CF3C" w14:textId="4D080FEA" w:rsidR="000D0631" w:rsidRPr="00DF27F3" w:rsidRDefault="0066073B" w:rsidP="00E50164">
            <w:pPr>
              <w:widowControl w:val="0"/>
              <w:contextualSpacing/>
              <w:rPr>
                <w:color w:val="000000" w:themeColor="text1"/>
              </w:rPr>
            </w:pPr>
            <w:r w:rsidRPr="00DF27F3">
              <w:rPr>
                <w:color w:val="000000" w:themeColor="text1"/>
                <w:szCs w:val="28"/>
              </w:rPr>
              <w:t xml:space="preserve">Логистикалық </w:t>
            </w:r>
            <w:r w:rsidRPr="00DF27F3">
              <w:rPr>
                <w:color w:val="000000" w:themeColor="text1"/>
                <w:szCs w:val="28"/>
              </w:rPr>
              <w:lastRenderedPageBreak/>
              <w:t>регрессия</w:t>
            </w:r>
          </w:p>
        </w:tc>
        <w:tc>
          <w:tcPr>
            <w:tcW w:w="2248" w:type="dxa"/>
            <w:tcBorders>
              <w:left w:val="single" w:sz="2" w:space="0" w:color="808080"/>
              <w:bottom w:val="single" w:sz="2" w:space="0" w:color="808080"/>
            </w:tcBorders>
          </w:tcPr>
          <w:p w14:paraId="606B0983" w14:textId="77777777" w:rsidR="000D0631" w:rsidRPr="00DF27F3" w:rsidRDefault="000D0631" w:rsidP="00E50164">
            <w:pPr>
              <w:widowControl w:val="0"/>
              <w:contextualSpacing/>
              <w:jc w:val="center"/>
              <w:rPr>
                <w:color w:val="000000" w:themeColor="text1"/>
              </w:rPr>
            </w:pPr>
            <w:r w:rsidRPr="00DF27F3">
              <w:rPr>
                <w:color w:val="000000" w:themeColor="text1"/>
                <w:szCs w:val="28"/>
              </w:rPr>
              <w:lastRenderedPageBreak/>
              <w:t>0.852</w:t>
            </w:r>
          </w:p>
        </w:tc>
        <w:tc>
          <w:tcPr>
            <w:tcW w:w="2018" w:type="dxa"/>
            <w:tcBorders>
              <w:left w:val="single" w:sz="2" w:space="0" w:color="808080"/>
              <w:bottom w:val="single" w:sz="2" w:space="0" w:color="808080"/>
            </w:tcBorders>
          </w:tcPr>
          <w:p w14:paraId="0558C2D5" w14:textId="77777777" w:rsidR="000D0631" w:rsidRPr="00DF27F3" w:rsidRDefault="000D0631" w:rsidP="00E50164">
            <w:pPr>
              <w:widowControl w:val="0"/>
              <w:contextualSpacing/>
              <w:jc w:val="center"/>
              <w:rPr>
                <w:color w:val="000000" w:themeColor="text1"/>
              </w:rPr>
            </w:pPr>
            <w:r w:rsidRPr="00DF27F3">
              <w:rPr>
                <w:color w:val="000000" w:themeColor="text1"/>
                <w:szCs w:val="28"/>
              </w:rPr>
              <w:t>0.911</w:t>
            </w:r>
          </w:p>
        </w:tc>
        <w:tc>
          <w:tcPr>
            <w:tcW w:w="2015" w:type="dxa"/>
            <w:tcBorders>
              <w:left w:val="single" w:sz="2" w:space="0" w:color="808080"/>
              <w:bottom w:val="single" w:sz="2" w:space="0" w:color="808080"/>
              <w:right w:val="single" w:sz="2" w:space="0" w:color="808080"/>
            </w:tcBorders>
          </w:tcPr>
          <w:p w14:paraId="3937097F" w14:textId="77777777" w:rsidR="000D0631" w:rsidRPr="00DF27F3" w:rsidRDefault="000D0631" w:rsidP="00E50164">
            <w:pPr>
              <w:widowControl w:val="0"/>
              <w:contextualSpacing/>
              <w:jc w:val="center"/>
              <w:rPr>
                <w:color w:val="000000" w:themeColor="text1"/>
              </w:rPr>
            </w:pPr>
            <w:r w:rsidRPr="00DF27F3">
              <w:rPr>
                <w:color w:val="000000" w:themeColor="text1"/>
                <w:szCs w:val="28"/>
              </w:rPr>
              <w:t>0.95</w:t>
            </w:r>
          </w:p>
        </w:tc>
      </w:tr>
      <w:tr w:rsidR="00DF27F3" w:rsidRPr="00DF27F3" w14:paraId="52D5EFDC" w14:textId="77777777" w:rsidTr="00DB22E7">
        <w:tc>
          <w:tcPr>
            <w:tcW w:w="2718" w:type="dxa"/>
            <w:tcBorders>
              <w:left w:val="single" w:sz="2" w:space="0" w:color="808080"/>
              <w:bottom w:val="single" w:sz="2" w:space="0" w:color="808080"/>
            </w:tcBorders>
          </w:tcPr>
          <w:p w14:paraId="7372F43C" w14:textId="74579612" w:rsidR="000D0631" w:rsidRPr="00DF27F3" w:rsidRDefault="0066073B" w:rsidP="00E50164">
            <w:pPr>
              <w:widowControl w:val="0"/>
              <w:contextualSpacing/>
              <w:rPr>
                <w:color w:val="000000" w:themeColor="text1"/>
              </w:rPr>
            </w:pPr>
            <w:r w:rsidRPr="00DF27F3">
              <w:rPr>
                <w:color w:val="000000" w:themeColor="text1"/>
                <w:szCs w:val="28"/>
              </w:rPr>
              <w:t>K-жақын көршілер әдісі</w:t>
            </w:r>
          </w:p>
        </w:tc>
        <w:tc>
          <w:tcPr>
            <w:tcW w:w="2248" w:type="dxa"/>
            <w:tcBorders>
              <w:left w:val="single" w:sz="2" w:space="0" w:color="808080"/>
              <w:bottom w:val="single" w:sz="2" w:space="0" w:color="808080"/>
            </w:tcBorders>
          </w:tcPr>
          <w:p w14:paraId="1C109650" w14:textId="77777777" w:rsidR="000D0631" w:rsidRPr="00DF27F3" w:rsidRDefault="000D0631" w:rsidP="00E50164">
            <w:pPr>
              <w:widowControl w:val="0"/>
              <w:contextualSpacing/>
              <w:jc w:val="center"/>
              <w:rPr>
                <w:color w:val="000000" w:themeColor="text1"/>
              </w:rPr>
            </w:pPr>
            <w:r w:rsidRPr="00DF27F3">
              <w:rPr>
                <w:color w:val="000000" w:themeColor="text1"/>
                <w:szCs w:val="28"/>
              </w:rPr>
              <w:t>0.836</w:t>
            </w:r>
          </w:p>
        </w:tc>
        <w:tc>
          <w:tcPr>
            <w:tcW w:w="2018" w:type="dxa"/>
            <w:tcBorders>
              <w:left w:val="single" w:sz="2" w:space="0" w:color="808080"/>
              <w:bottom w:val="single" w:sz="2" w:space="0" w:color="808080"/>
            </w:tcBorders>
          </w:tcPr>
          <w:p w14:paraId="43633FEC" w14:textId="77777777" w:rsidR="000D0631" w:rsidRPr="00DF27F3" w:rsidRDefault="000D0631" w:rsidP="00E50164">
            <w:pPr>
              <w:widowControl w:val="0"/>
              <w:contextualSpacing/>
              <w:jc w:val="center"/>
              <w:rPr>
                <w:color w:val="000000" w:themeColor="text1"/>
              </w:rPr>
            </w:pPr>
            <w:r w:rsidRPr="00DF27F3">
              <w:rPr>
                <w:color w:val="000000" w:themeColor="text1"/>
                <w:szCs w:val="28"/>
              </w:rPr>
              <w:t>0.867</w:t>
            </w:r>
          </w:p>
        </w:tc>
        <w:tc>
          <w:tcPr>
            <w:tcW w:w="2015" w:type="dxa"/>
            <w:tcBorders>
              <w:left w:val="single" w:sz="2" w:space="0" w:color="808080"/>
              <w:bottom w:val="single" w:sz="2" w:space="0" w:color="808080"/>
              <w:right w:val="single" w:sz="2" w:space="0" w:color="808080"/>
            </w:tcBorders>
          </w:tcPr>
          <w:p w14:paraId="519817CD" w14:textId="77777777" w:rsidR="000D0631" w:rsidRPr="00DF27F3" w:rsidRDefault="000D0631" w:rsidP="00E50164">
            <w:pPr>
              <w:widowControl w:val="0"/>
              <w:contextualSpacing/>
              <w:jc w:val="center"/>
              <w:rPr>
                <w:color w:val="000000" w:themeColor="text1"/>
              </w:rPr>
            </w:pPr>
            <w:r w:rsidRPr="00DF27F3">
              <w:rPr>
                <w:color w:val="000000" w:themeColor="text1"/>
                <w:szCs w:val="28"/>
              </w:rPr>
              <w:t>0.94</w:t>
            </w:r>
          </w:p>
        </w:tc>
      </w:tr>
      <w:tr w:rsidR="00DF27F3" w:rsidRPr="00DF27F3" w14:paraId="4FEAB4C7" w14:textId="77777777" w:rsidTr="00DB22E7">
        <w:tc>
          <w:tcPr>
            <w:tcW w:w="2718" w:type="dxa"/>
            <w:tcBorders>
              <w:left w:val="single" w:sz="2" w:space="0" w:color="808080"/>
              <w:bottom w:val="single" w:sz="2" w:space="0" w:color="808080"/>
            </w:tcBorders>
          </w:tcPr>
          <w:p w14:paraId="745FA356" w14:textId="49C7858E" w:rsidR="000D0631" w:rsidRPr="00DF27F3" w:rsidRDefault="0066073B" w:rsidP="00E50164">
            <w:pPr>
              <w:widowControl w:val="0"/>
              <w:contextualSpacing/>
              <w:rPr>
                <w:color w:val="000000" w:themeColor="text1"/>
                <w:lang w:val="kk-KZ"/>
              </w:rPr>
            </w:pPr>
            <w:r w:rsidRPr="00DF27F3">
              <w:rPr>
                <w:color w:val="000000" w:themeColor="text1"/>
                <w:szCs w:val="28"/>
              </w:rPr>
              <w:t>Тірек векторлық машиналар</w:t>
            </w:r>
            <w:r w:rsidRPr="00DF27F3">
              <w:rPr>
                <w:color w:val="000000" w:themeColor="text1"/>
                <w:szCs w:val="28"/>
                <w:lang w:val="kk-KZ"/>
              </w:rPr>
              <w:t>ы</w:t>
            </w:r>
          </w:p>
        </w:tc>
        <w:tc>
          <w:tcPr>
            <w:tcW w:w="2248" w:type="dxa"/>
            <w:tcBorders>
              <w:left w:val="single" w:sz="2" w:space="0" w:color="808080"/>
              <w:bottom w:val="single" w:sz="2" w:space="0" w:color="808080"/>
            </w:tcBorders>
          </w:tcPr>
          <w:p w14:paraId="140A00F9" w14:textId="77777777" w:rsidR="000D0631" w:rsidRPr="00DF27F3" w:rsidRDefault="000D0631" w:rsidP="00E50164">
            <w:pPr>
              <w:widowControl w:val="0"/>
              <w:contextualSpacing/>
              <w:jc w:val="center"/>
              <w:rPr>
                <w:color w:val="000000" w:themeColor="text1"/>
              </w:rPr>
            </w:pPr>
            <w:r w:rsidRPr="00DF27F3">
              <w:rPr>
                <w:color w:val="000000" w:themeColor="text1"/>
                <w:szCs w:val="28"/>
              </w:rPr>
              <w:t>0.852</w:t>
            </w:r>
          </w:p>
        </w:tc>
        <w:tc>
          <w:tcPr>
            <w:tcW w:w="2018" w:type="dxa"/>
            <w:tcBorders>
              <w:left w:val="single" w:sz="2" w:space="0" w:color="808080"/>
              <w:bottom w:val="single" w:sz="2" w:space="0" w:color="808080"/>
            </w:tcBorders>
          </w:tcPr>
          <w:p w14:paraId="5ED40521" w14:textId="77777777" w:rsidR="000D0631" w:rsidRPr="00DF27F3" w:rsidRDefault="000D0631" w:rsidP="00E50164">
            <w:pPr>
              <w:widowControl w:val="0"/>
              <w:contextualSpacing/>
              <w:jc w:val="center"/>
              <w:rPr>
                <w:color w:val="000000" w:themeColor="text1"/>
              </w:rPr>
            </w:pPr>
            <w:r w:rsidRPr="00DF27F3">
              <w:rPr>
                <w:color w:val="000000" w:themeColor="text1"/>
                <w:szCs w:val="28"/>
              </w:rPr>
              <w:t>0.911</w:t>
            </w:r>
          </w:p>
        </w:tc>
        <w:tc>
          <w:tcPr>
            <w:tcW w:w="2015" w:type="dxa"/>
            <w:tcBorders>
              <w:left w:val="single" w:sz="2" w:space="0" w:color="808080"/>
              <w:bottom w:val="single" w:sz="2" w:space="0" w:color="808080"/>
              <w:right w:val="single" w:sz="2" w:space="0" w:color="808080"/>
            </w:tcBorders>
          </w:tcPr>
          <w:p w14:paraId="06D5B76E" w14:textId="77777777" w:rsidR="000D0631" w:rsidRPr="00DF27F3" w:rsidRDefault="000D0631" w:rsidP="00E50164">
            <w:pPr>
              <w:widowControl w:val="0"/>
              <w:contextualSpacing/>
              <w:jc w:val="center"/>
              <w:rPr>
                <w:color w:val="000000" w:themeColor="text1"/>
              </w:rPr>
            </w:pPr>
            <w:r w:rsidRPr="00DF27F3">
              <w:rPr>
                <w:color w:val="000000" w:themeColor="text1"/>
                <w:szCs w:val="28"/>
              </w:rPr>
              <w:t>0.94</w:t>
            </w:r>
          </w:p>
        </w:tc>
      </w:tr>
      <w:tr w:rsidR="00DF27F3" w:rsidRPr="00DF27F3" w14:paraId="6C4C79AB" w14:textId="77777777" w:rsidTr="00DB22E7">
        <w:tc>
          <w:tcPr>
            <w:tcW w:w="2718" w:type="dxa"/>
            <w:tcBorders>
              <w:left w:val="single" w:sz="2" w:space="0" w:color="808080"/>
              <w:bottom w:val="single" w:sz="2" w:space="0" w:color="808080"/>
            </w:tcBorders>
          </w:tcPr>
          <w:p w14:paraId="7A260A82" w14:textId="086D5D77" w:rsidR="000D0631" w:rsidRPr="00DF27F3" w:rsidRDefault="0066073B" w:rsidP="00E50164">
            <w:pPr>
              <w:widowControl w:val="0"/>
              <w:contextualSpacing/>
              <w:rPr>
                <w:color w:val="000000" w:themeColor="text1"/>
                <w:lang w:val="kk-KZ"/>
              </w:rPr>
            </w:pPr>
            <w:r w:rsidRPr="00DF27F3">
              <w:rPr>
                <w:color w:val="000000" w:themeColor="text1"/>
                <w:szCs w:val="28"/>
                <w:lang w:val="kk-KZ"/>
              </w:rPr>
              <w:t>Байес классификаторы</w:t>
            </w:r>
          </w:p>
        </w:tc>
        <w:tc>
          <w:tcPr>
            <w:tcW w:w="2248" w:type="dxa"/>
            <w:tcBorders>
              <w:left w:val="single" w:sz="2" w:space="0" w:color="808080"/>
              <w:bottom w:val="single" w:sz="2" w:space="0" w:color="808080"/>
            </w:tcBorders>
          </w:tcPr>
          <w:p w14:paraId="206E23BA" w14:textId="77777777" w:rsidR="000D0631" w:rsidRPr="00DF27F3" w:rsidRDefault="000D0631" w:rsidP="00E50164">
            <w:pPr>
              <w:widowControl w:val="0"/>
              <w:contextualSpacing/>
              <w:jc w:val="center"/>
              <w:rPr>
                <w:color w:val="000000" w:themeColor="text1"/>
              </w:rPr>
            </w:pPr>
            <w:r w:rsidRPr="00DF27F3">
              <w:rPr>
                <w:color w:val="000000" w:themeColor="text1"/>
                <w:szCs w:val="28"/>
              </w:rPr>
              <w:t>0.869</w:t>
            </w:r>
          </w:p>
        </w:tc>
        <w:tc>
          <w:tcPr>
            <w:tcW w:w="2018" w:type="dxa"/>
            <w:tcBorders>
              <w:left w:val="single" w:sz="2" w:space="0" w:color="808080"/>
              <w:bottom w:val="single" w:sz="2" w:space="0" w:color="808080"/>
            </w:tcBorders>
          </w:tcPr>
          <w:p w14:paraId="3C5D4BD8" w14:textId="77777777" w:rsidR="000D0631" w:rsidRPr="00DF27F3" w:rsidRDefault="000D0631" w:rsidP="00E50164">
            <w:pPr>
              <w:widowControl w:val="0"/>
              <w:contextualSpacing/>
              <w:jc w:val="center"/>
              <w:rPr>
                <w:color w:val="000000" w:themeColor="text1"/>
              </w:rPr>
            </w:pPr>
            <w:r w:rsidRPr="00DF27F3">
              <w:rPr>
                <w:color w:val="000000" w:themeColor="text1"/>
                <w:szCs w:val="28"/>
              </w:rPr>
              <w:t>0.889</w:t>
            </w:r>
          </w:p>
        </w:tc>
        <w:tc>
          <w:tcPr>
            <w:tcW w:w="2015" w:type="dxa"/>
            <w:tcBorders>
              <w:left w:val="single" w:sz="2" w:space="0" w:color="808080"/>
              <w:bottom w:val="single" w:sz="2" w:space="0" w:color="808080"/>
              <w:right w:val="single" w:sz="2" w:space="0" w:color="808080"/>
            </w:tcBorders>
          </w:tcPr>
          <w:p w14:paraId="62337CED" w14:textId="77777777" w:rsidR="000D0631" w:rsidRPr="00DF27F3" w:rsidRDefault="000D0631" w:rsidP="00E50164">
            <w:pPr>
              <w:widowControl w:val="0"/>
              <w:contextualSpacing/>
              <w:jc w:val="center"/>
              <w:rPr>
                <w:color w:val="000000" w:themeColor="text1"/>
              </w:rPr>
            </w:pPr>
            <w:r w:rsidRPr="00DF27F3">
              <w:rPr>
                <w:color w:val="000000" w:themeColor="text1"/>
                <w:szCs w:val="28"/>
              </w:rPr>
              <w:t>0.95</w:t>
            </w:r>
          </w:p>
        </w:tc>
      </w:tr>
      <w:tr w:rsidR="00DF27F3" w:rsidRPr="00DF27F3" w14:paraId="12EEEA5D" w14:textId="77777777" w:rsidTr="00DB22E7">
        <w:tc>
          <w:tcPr>
            <w:tcW w:w="2718" w:type="dxa"/>
            <w:tcBorders>
              <w:left w:val="single" w:sz="2" w:space="0" w:color="808080"/>
              <w:bottom w:val="single" w:sz="2" w:space="0" w:color="808080"/>
            </w:tcBorders>
          </w:tcPr>
          <w:p w14:paraId="4CE492B3" w14:textId="63BB1153" w:rsidR="000D0631" w:rsidRPr="00DF27F3" w:rsidRDefault="0066073B" w:rsidP="00E50164">
            <w:pPr>
              <w:widowControl w:val="0"/>
              <w:contextualSpacing/>
              <w:rPr>
                <w:color w:val="000000" w:themeColor="text1"/>
              </w:rPr>
            </w:pPr>
            <w:r w:rsidRPr="00DF27F3">
              <w:rPr>
                <w:color w:val="000000" w:themeColor="text1"/>
                <w:szCs w:val="28"/>
                <w:lang w:val="kk-KZ"/>
              </w:rPr>
              <w:t>Шешімдер ағашы</w:t>
            </w:r>
            <w:r w:rsidR="000D0631" w:rsidRPr="00DF27F3">
              <w:rPr>
                <w:color w:val="000000" w:themeColor="text1"/>
                <w:szCs w:val="28"/>
              </w:rPr>
              <w:t xml:space="preserve"> </w:t>
            </w:r>
          </w:p>
        </w:tc>
        <w:tc>
          <w:tcPr>
            <w:tcW w:w="2248" w:type="dxa"/>
            <w:tcBorders>
              <w:left w:val="single" w:sz="2" w:space="0" w:color="808080"/>
              <w:bottom w:val="single" w:sz="2" w:space="0" w:color="808080"/>
            </w:tcBorders>
          </w:tcPr>
          <w:p w14:paraId="77DCC759" w14:textId="77777777" w:rsidR="000D0631" w:rsidRPr="00DF27F3" w:rsidRDefault="000D0631" w:rsidP="00E50164">
            <w:pPr>
              <w:widowControl w:val="0"/>
              <w:contextualSpacing/>
              <w:jc w:val="center"/>
              <w:rPr>
                <w:color w:val="000000" w:themeColor="text1"/>
              </w:rPr>
            </w:pPr>
            <w:r w:rsidRPr="00DF27F3">
              <w:rPr>
                <w:color w:val="000000" w:themeColor="text1"/>
                <w:szCs w:val="28"/>
              </w:rPr>
              <w:t>0.754</w:t>
            </w:r>
          </w:p>
        </w:tc>
        <w:tc>
          <w:tcPr>
            <w:tcW w:w="2018" w:type="dxa"/>
            <w:tcBorders>
              <w:left w:val="single" w:sz="2" w:space="0" w:color="808080"/>
              <w:bottom w:val="single" w:sz="2" w:space="0" w:color="808080"/>
            </w:tcBorders>
          </w:tcPr>
          <w:p w14:paraId="6BD897DE" w14:textId="77777777" w:rsidR="000D0631" w:rsidRPr="00DF27F3" w:rsidRDefault="000D0631" w:rsidP="00E50164">
            <w:pPr>
              <w:widowControl w:val="0"/>
              <w:contextualSpacing/>
              <w:jc w:val="center"/>
              <w:rPr>
                <w:color w:val="000000" w:themeColor="text1"/>
              </w:rPr>
            </w:pPr>
            <w:r w:rsidRPr="00DF27F3">
              <w:rPr>
                <w:color w:val="000000" w:themeColor="text1"/>
                <w:szCs w:val="28"/>
              </w:rPr>
              <w:t>0.822</w:t>
            </w:r>
          </w:p>
        </w:tc>
        <w:tc>
          <w:tcPr>
            <w:tcW w:w="2015" w:type="dxa"/>
            <w:tcBorders>
              <w:left w:val="single" w:sz="2" w:space="0" w:color="808080"/>
              <w:bottom w:val="single" w:sz="2" w:space="0" w:color="808080"/>
              <w:right w:val="single" w:sz="2" w:space="0" w:color="808080"/>
            </w:tcBorders>
          </w:tcPr>
          <w:p w14:paraId="6F470746" w14:textId="77777777" w:rsidR="000D0631" w:rsidRPr="00DF27F3" w:rsidRDefault="000D0631" w:rsidP="00E50164">
            <w:pPr>
              <w:widowControl w:val="0"/>
              <w:contextualSpacing/>
              <w:jc w:val="center"/>
              <w:rPr>
                <w:color w:val="000000" w:themeColor="text1"/>
              </w:rPr>
            </w:pPr>
            <w:r w:rsidRPr="00DF27F3">
              <w:rPr>
                <w:color w:val="000000" w:themeColor="text1"/>
                <w:szCs w:val="28"/>
              </w:rPr>
              <w:t>0.89</w:t>
            </w:r>
          </w:p>
        </w:tc>
      </w:tr>
      <w:tr w:rsidR="00DF27F3" w:rsidRPr="00DF27F3" w14:paraId="10E5FFEF" w14:textId="77777777" w:rsidTr="00DB22E7">
        <w:tc>
          <w:tcPr>
            <w:tcW w:w="2718" w:type="dxa"/>
            <w:tcBorders>
              <w:left w:val="single" w:sz="2" w:space="0" w:color="808080"/>
              <w:bottom w:val="single" w:sz="2" w:space="0" w:color="808080"/>
            </w:tcBorders>
          </w:tcPr>
          <w:p w14:paraId="72A1B4D8" w14:textId="287BC3C5" w:rsidR="000D0631" w:rsidRPr="00DF27F3" w:rsidRDefault="0066073B" w:rsidP="00E50164">
            <w:pPr>
              <w:widowControl w:val="0"/>
              <w:contextualSpacing/>
              <w:rPr>
                <w:color w:val="000000" w:themeColor="text1"/>
              </w:rPr>
            </w:pPr>
            <w:r w:rsidRPr="00DF27F3">
              <w:rPr>
                <w:color w:val="000000" w:themeColor="text1"/>
                <w:szCs w:val="28"/>
                <w:lang w:val="kk-KZ"/>
              </w:rPr>
              <w:t>Кездейсоқ орман</w:t>
            </w:r>
            <w:r w:rsidR="000D0631" w:rsidRPr="00DF27F3">
              <w:rPr>
                <w:color w:val="000000" w:themeColor="text1"/>
                <w:szCs w:val="28"/>
              </w:rPr>
              <w:t xml:space="preserve"> </w:t>
            </w:r>
          </w:p>
        </w:tc>
        <w:tc>
          <w:tcPr>
            <w:tcW w:w="2248" w:type="dxa"/>
            <w:tcBorders>
              <w:left w:val="single" w:sz="2" w:space="0" w:color="808080"/>
              <w:bottom w:val="single" w:sz="2" w:space="0" w:color="808080"/>
            </w:tcBorders>
          </w:tcPr>
          <w:p w14:paraId="40A3B21D" w14:textId="77777777" w:rsidR="000D0631" w:rsidRPr="00DF27F3" w:rsidRDefault="000D0631" w:rsidP="00E50164">
            <w:pPr>
              <w:widowControl w:val="0"/>
              <w:contextualSpacing/>
              <w:jc w:val="center"/>
              <w:rPr>
                <w:color w:val="000000" w:themeColor="text1"/>
              </w:rPr>
            </w:pPr>
            <w:r w:rsidRPr="00DF27F3">
              <w:rPr>
                <w:color w:val="000000" w:themeColor="text1"/>
                <w:szCs w:val="28"/>
              </w:rPr>
              <w:t>0.836</w:t>
            </w:r>
          </w:p>
        </w:tc>
        <w:tc>
          <w:tcPr>
            <w:tcW w:w="2018" w:type="dxa"/>
            <w:tcBorders>
              <w:left w:val="single" w:sz="2" w:space="0" w:color="808080"/>
              <w:bottom w:val="single" w:sz="2" w:space="0" w:color="808080"/>
            </w:tcBorders>
          </w:tcPr>
          <w:p w14:paraId="62F4CEE3" w14:textId="77777777" w:rsidR="000D0631" w:rsidRPr="00DF27F3" w:rsidRDefault="000D0631" w:rsidP="00E50164">
            <w:pPr>
              <w:widowControl w:val="0"/>
              <w:contextualSpacing/>
              <w:jc w:val="center"/>
              <w:rPr>
                <w:color w:val="000000" w:themeColor="text1"/>
              </w:rPr>
            </w:pPr>
            <w:r w:rsidRPr="00DF27F3">
              <w:rPr>
                <w:color w:val="000000" w:themeColor="text1"/>
                <w:szCs w:val="28"/>
              </w:rPr>
              <w:t>0.933</w:t>
            </w:r>
          </w:p>
        </w:tc>
        <w:tc>
          <w:tcPr>
            <w:tcW w:w="2015" w:type="dxa"/>
            <w:tcBorders>
              <w:left w:val="single" w:sz="2" w:space="0" w:color="808080"/>
              <w:bottom w:val="single" w:sz="2" w:space="0" w:color="808080"/>
              <w:right w:val="single" w:sz="2" w:space="0" w:color="808080"/>
            </w:tcBorders>
          </w:tcPr>
          <w:p w14:paraId="64B1B7D3" w14:textId="77777777" w:rsidR="000D0631" w:rsidRPr="00DF27F3" w:rsidRDefault="000D0631" w:rsidP="00E50164">
            <w:pPr>
              <w:widowControl w:val="0"/>
              <w:contextualSpacing/>
              <w:jc w:val="center"/>
              <w:rPr>
                <w:color w:val="000000" w:themeColor="text1"/>
              </w:rPr>
            </w:pPr>
            <w:r w:rsidRPr="00DF27F3">
              <w:rPr>
                <w:color w:val="000000" w:themeColor="text1"/>
                <w:szCs w:val="28"/>
              </w:rPr>
              <w:t>0.94</w:t>
            </w:r>
          </w:p>
        </w:tc>
      </w:tr>
      <w:tr w:rsidR="000D0631" w:rsidRPr="00DF27F3" w14:paraId="5102621D" w14:textId="77777777" w:rsidTr="00DB22E7">
        <w:tc>
          <w:tcPr>
            <w:tcW w:w="2718" w:type="dxa"/>
            <w:tcBorders>
              <w:left w:val="single" w:sz="2" w:space="0" w:color="808080"/>
              <w:bottom w:val="single" w:sz="2" w:space="0" w:color="808080"/>
            </w:tcBorders>
          </w:tcPr>
          <w:p w14:paraId="629824FA" w14:textId="7929DA4B" w:rsidR="000D0631" w:rsidRPr="00DF27F3" w:rsidRDefault="0066073B" w:rsidP="00E50164">
            <w:pPr>
              <w:widowControl w:val="0"/>
              <w:contextualSpacing/>
              <w:rPr>
                <w:color w:val="000000" w:themeColor="text1"/>
                <w:lang w:val="kk-KZ"/>
              </w:rPr>
            </w:pPr>
            <w:r w:rsidRPr="00DF27F3">
              <w:rPr>
                <w:color w:val="000000" w:themeColor="text1"/>
                <w:szCs w:val="28"/>
                <w:lang w:val="kk-KZ"/>
              </w:rPr>
              <w:t>Нейрондық желілер әдісі</w:t>
            </w:r>
          </w:p>
        </w:tc>
        <w:tc>
          <w:tcPr>
            <w:tcW w:w="2248" w:type="dxa"/>
            <w:tcBorders>
              <w:left w:val="single" w:sz="2" w:space="0" w:color="808080"/>
              <w:bottom w:val="single" w:sz="2" w:space="0" w:color="808080"/>
            </w:tcBorders>
          </w:tcPr>
          <w:p w14:paraId="01CF6AA8" w14:textId="77777777" w:rsidR="000D0631" w:rsidRPr="00DF27F3" w:rsidRDefault="000D0631" w:rsidP="00E50164">
            <w:pPr>
              <w:widowControl w:val="0"/>
              <w:contextualSpacing/>
              <w:jc w:val="center"/>
              <w:rPr>
                <w:color w:val="000000" w:themeColor="text1"/>
              </w:rPr>
            </w:pPr>
            <w:r w:rsidRPr="00DF27F3">
              <w:rPr>
                <w:color w:val="000000" w:themeColor="text1"/>
                <w:szCs w:val="28"/>
              </w:rPr>
              <w:t>0.902</w:t>
            </w:r>
          </w:p>
        </w:tc>
        <w:tc>
          <w:tcPr>
            <w:tcW w:w="2018" w:type="dxa"/>
            <w:tcBorders>
              <w:left w:val="single" w:sz="2" w:space="0" w:color="808080"/>
              <w:bottom w:val="single" w:sz="2" w:space="0" w:color="808080"/>
            </w:tcBorders>
          </w:tcPr>
          <w:p w14:paraId="0D3B6EB9" w14:textId="77777777" w:rsidR="000D0631" w:rsidRPr="00DF27F3" w:rsidRDefault="000D0631" w:rsidP="00E50164">
            <w:pPr>
              <w:widowControl w:val="0"/>
              <w:contextualSpacing/>
              <w:jc w:val="center"/>
              <w:rPr>
                <w:color w:val="000000" w:themeColor="text1"/>
              </w:rPr>
            </w:pPr>
            <w:r w:rsidRPr="00DF27F3">
              <w:rPr>
                <w:color w:val="000000" w:themeColor="text1"/>
                <w:szCs w:val="28"/>
              </w:rPr>
              <w:t>0.911</w:t>
            </w:r>
          </w:p>
        </w:tc>
        <w:tc>
          <w:tcPr>
            <w:tcW w:w="2015" w:type="dxa"/>
            <w:tcBorders>
              <w:left w:val="single" w:sz="2" w:space="0" w:color="808080"/>
              <w:bottom w:val="single" w:sz="2" w:space="0" w:color="808080"/>
              <w:right w:val="single" w:sz="2" w:space="0" w:color="808080"/>
            </w:tcBorders>
          </w:tcPr>
          <w:p w14:paraId="3C1371D2" w14:textId="77777777" w:rsidR="000D0631" w:rsidRPr="00DF27F3" w:rsidRDefault="000D0631" w:rsidP="00E50164">
            <w:pPr>
              <w:widowControl w:val="0"/>
              <w:contextualSpacing/>
              <w:jc w:val="center"/>
              <w:rPr>
                <w:color w:val="000000" w:themeColor="text1"/>
              </w:rPr>
            </w:pPr>
            <w:r w:rsidRPr="00DF27F3">
              <w:rPr>
                <w:color w:val="000000" w:themeColor="text1"/>
                <w:szCs w:val="28"/>
              </w:rPr>
              <w:t>0.95</w:t>
            </w:r>
          </w:p>
        </w:tc>
      </w:tr>
    </w:tbl>
    <w:p w14:paraId="637AE579" w14:textId="77777777" w:rsidR="000D0631" w:rsidRPr="00DF27F3" w:rsidRDefault="000D0631" w:rsidP="00E50164">
      <w:pPr>
        <w:contextualSpacing/>
        <w:jc w:val="both"/>
        <w:rPr>
          <w:color w:val="000000" w:themeColor="text1"/>
          <w:sz w:val="16"/>
          <w:szCs w:val="16"/>
        </w:rPr>
      </w:pPr>
    </w:p>
    <w:p w14:paraId="446CDFF9" w14:textId="5B2252B9" w:rsidR="004605A3" w:rsidRPr="00DF27F3" w:rsidRDefault="0066073B" w:rsidP="00E50164">
      <w:pPr>
        <w:ind w:firstLine="708"/>
        <w:jc w:val="both"/>
        <w:rPr>
          <w:color w:val="000000" w:themeColor="text1"/>
          <w:sz w:val="28"/>
          <w:szCs w:val="32"/>
        </w:rPr>
      </w:pPr>
      <w:r w:rsidRPr="00DF27F3">
        <w:rPr>
          <w:color w:val="000000" w:themeColor="text1"/>
          <w:sz w:val="28"/>
          <w:szCs w:val="32"/>
        </w:rPr>
        <w:t>Алынған нәтижелерді талдау ма</w:t>
      </w:r>
      <w:r w:rsidRPr="00DF27F3">
        <w:rPr>
          <w:color w:val="000000" w:themeColor="text1"/>
          <w:sz w:val="28"/>
          <w:szCs w:val="32"/>
          <w:lang w:val="kk-KZ"/>
        </w:rPr>
        <w:t>қсатында,</w:t>
      </w:r>
      <w:r w:rsidRPr="00DF27F3">
        <w:rPr>
          <w:color w:val="000000" w:themeColor="text1"/>
          <w:sz w:val="28"/>
          <w:szCs w:val="32"/>
        </w:rPr>
        <w:t xml:space="preserve"> модельдердің дәлдігін салыстыру үшін графиктер салынды (сурет. 1.4.2.10.). Машиналық оқытудың барлық зерттелген әдістерінің негізгі параметрлері 1.4.2.5-кестеде келтірілген.</w:t>
      </w:r>
    </w:p>
    <w:p w14:paraId="4384C21D" w14:textId="77777777" w:rsidR="0066073B" w:rsidRPr="00DF27F3" w:rsidRDefault="0066073B" w:rsidP="00E50164">
      <w:pPr>
        <w:ind w:firstLine="708"/>
        <w:jc w:val="both"/>
        <w:rPr>
          <w:color w:val="000000" w:themeColor="text1"/>
          <w:sz w:val="28"/>
          <w:szCs w:val="32"/>
        </w:rPr>
      </w:pPr>
    </w:p>
    <w:p w14:paraId="43E6759F" w14:textId="56BE5B33" w:rsidR="000D0631" w:rsidRPr="00DF27F3" w:rsidRDefault="0066073B" w:rsidP="00E50164">
      <w:pPr>
        <w:ind w:firstLine="708"/>
        <w:jc w:val="both"/>
        <w:rPr>
          <w:color w:val="000000" w:themeColor="text1"/>
          <w:sz w:val="28"/>
          <w:szCs w:val="32"/>
        </w:rPr>
      </w:pPr>
      <w:r w:rsidRPr="00DF27F3">
        <w:rPr>
          <w:color w:val="000000" w:themeColor="text1"/>
          <w:sz w:val="28"/>
          <w:szCs w:val="28"/>
        </w:rPr>
        <w:t xml:space="preserve">Кесте 1.4.2.5. Бақыланатын </w:t>
      </w:r>
      <w:r w:rsidRPr="00DF27F3">
        <w:rPr>
          <w:color w:val="000000" w:themeColor="text1"/>
          <w:sz w:val="28"/>
          <w:szCs w:val="28"/>
          <w:lang w:val="kk-KZ"/>
        </w:rPr>
        <w:t>м</w:t>
      </w:r>
      <w:r w:rsidRPr="00DF27F3">
        <w:rPr>
          <w:color w:val="000000" w:themeColor="text1"/>
          <w:sz w:val="28"/>
          <w:szCs w:val="28"/>
        </w:rPr>
        <w:t>ашиналық оқыту әдістерінің параметрлері</w:t>
      </w:r>
    </w:p>
    <w:tbl>
      <w:tblPr>
        <w:tblW w:w="0" w:type="auto"/>
        <w:tblInd w:w="117" w:type="dxa"/>
        <w:tblLayout w:type="fixed"/>
        <w:tblLook w:val="0000" w:firstRow="0" w:lastRow="0" w:firstColumn="0" w:lastColumn="0" w:noHBand="0" w:noVBand="0"/>
      </w:tblPr>
      <w:tblGrid>
        <w:gridCol w:w="2401"/>
        <w:gridCol w:w="6660"/>
      </w:tblGrid>
      <w:tr w:rsidR="00DF27F3" w:rsidRPr="00DF27F3" w14:paraId="2B3337B0" w14:textId="77777777" w:rsidTr="00DB22E7">
        <w:tc>
          <w:tcPr>
            <w:tcW w:w="2401" w:type="dxa"/>
            <w:tcBorders>
              <w:top w:val="single" w:sz="2" w:space="0" w:color="808080"/>
              <w:left w:val="single" w:sz="2" w:space="0" w:color="808080"/>
              <w:bottom w:val="single" w:sz="2" w:space="0" w:color="808080"/>
            </w:tcBorders>
          </w:tcPr>
          <w:p w14:paraId="7B3B2D66" w14:textId="4C03F81F" w:rsidR="0066073B" w:rsidRPr="00DF27F3" w:rsidRDefault="0066073B" w:rsidP="0066073B">
            <w:pPr>
              <w:widowControl w:val="0"/>
              <w:rPr>
                <w:color w:val="000000" w:themeColor="text1"/>
                <w:szCs w:val="28"/>
                <w:lang w:val="kk-KZ"/>
              </w:rPr>
            </w:pPr>
            <w:r w:rsidRPr="00DF27F3">
              <w:rPr>
                <w:color w:val="000000" w:themeColor="text1"/>
              </w:rPr>
              <w:t>Машиналық оқыту моделі</w:t>
            </w:r>
          </w:p>
        </w:tc>
        <w:tc>
          <w:tcPr>
            <w:tcW w:w="6660" w:type="dxa"/>
            <w:tcBorders>
              <w:top w:val="single" w:sz="2" w:space="0" w:color="808080"/>
              <w:left w:val="single" w:sz="2" w:space="0" w:color="808080"/>
              <w:bottom w:val="single" w:sz="2" w:space="0" w:color="808080"/>
              <w:right w:val="single" w:sz="2" w:space="0" w:color="808080"/>
            </w:tcBorders>
          </w:tcPr>
          <w:p w14:paraId="28499DB0" w14:textId="455FACE1" w:rsidR="0066073B" w:rsidRPr="00DF27F3" w:rsidRDefault="00FC4541" w:rsidP="0066073B">
            <w:pPr>
              <w:pStyle w:val="14"/>
              <w:widowControl w:val="0"/>
              <w:ind w:left="0"/>
              <w:jc w:val="center"/>
              <w:rPr>
                <w:color w:val="000000" w:themeColor="text1"/>
                <w:sz w:val="28"/>
                <w:szCs w:val="28"/>
              </w:rPr>
            </w:pPr>
            <w:r w:rsidRPr="00DF27F3">
              <w:rPr>
                <w:color w:val="000000" w:themeColor="text1"/>
                <w:sz w:val="28"/>
                <w:szCs w:val="28"/>
              </w:rPr>
              <w:t>Әдістің негізгі параметрлері</w:t>
            </w:r>
          </w:p>
        </w:tc>
      </w:tr>
      <w:tr w:rsidR="00DF27F3" w:rsidRPr="006E6105" w14:paraId="277A26D2" w14:textId="77777777" w:rsidTr="00DB22E7">
        <w:tc>
          <w:tcPr>
            <w:tcW w:w="2401" w:type="dxa"/>
            <w:tcBorders>
              <w:left w:val="single" w:sz="2" w:space="0" w:color="808080"/>
              <w:bottom w:val="single" w:sz="2" w:space="0" w:color="808080"/>
            </w:tcBorders>
          </w:tcPr>
          <w:p w14:paraId="0E24AE4E" w14:textId="4F529CF2" w:rsidR="0066073B" w:rsidRPr="00DF27F3" w:rsidRDefault="0066073B" w:rsidP="0066073B">
            <w:pPr>
              <w:widowControl w:val="0"/>
              <w:rPr>
                <w:color w:val="000000" w:themeColor="text1"/>
                <w:szCs w:val="28"/>
              </w:rPr>
            </w:pPr>
            <w:r w:rsidRPr="00DF27F3">
              <w:rPr>
                <w:color w:val="000000" w:themeColor="text1"/>
              </w:rPr>
              <w:t>Логистикалық регрессия</w:t>
            </w:r>
          </w:p>
        </w:tc>
        <w:tc>
          <w:tcPr>
            <w:tcW w:w="6660" w:type="dxa"/>
            <w:tcBorders>
              <w:left w:val="single" w:sz="2" w:space="0" w:color="808080"/>
              <w:bottom w:val="single" w:sz="2" w:space="0" w:color="808080"/>
              <w:right w:val="single" w:sz="2" w:space="0" w:color="808080"/>
            </w:tcBorders>
          </w:tcPr>
          <w:p w14:paraId="7FE219BF" w14:textId="77777777" w:rsidR="00FC4541" w:rsidRPr="00DF27F3" w:rsidRDefault="00FC4541" w:rsidP="00FC4541">
            <w:pPr>
              <w:pStyle w:val="14"/>
              <w:widowControl w:val="0"/>
              <w:ind w:left="34"/>
              <w:rPr>
                <w:color w:val="000000" w:themeColor="text1"/>
                <w:sz w:val="28"/>
                <w:szCs w:val="28"/>
              </w:rPr>
            </w:pPr>
            <w:r w:rsidRPr="00DF27F3">
              <w:rPr>
                <w:color w:val="000000" w:themeColor="text1"/>
                <w:sz w:val="28"/>
                <w:szCs w:val="28"/>
              </w:rPr>
              <w:t>Реттеу түрі: L2 (модельдің төмен салмақтық коэффициенттерінің пайда болуына ықпал етеді).</w:t>
            </w:r>
          </w:p>
          <w:p w14:paraId="2002C3BA" w14:textId="2A834038" w:rsidR="00FC4541" w:rsidRPr="00DF27F3" w:rsidRDefault="00FC4541" w:rsidP="00FC4541">
            <w:pPr>
              <w:pStyle w:val="14"/>
              <w:widowControl w:val="0"/>
              <w:ind w:left="34"/>
              <w:rPr>
                <w:color w:val="000000" w:themeColor="text1"/>
                <w:sz w:val="28"/>
                <w:szCs w:val="28"/>
              </w:rPr>
            </w:pPr>
            <w:r w:rsidRPr="00DF27F3">
              <w:rPr>
                <w:color w:val="000000" w:themeColor="text1"/>
                <w:sz w:val="28"/>
                <w:szCs w:val="28"/>
              </w:rPr>
              <w:t>Оңтайландыру алгоритмі: шектеулі жады бар Бро</w:t>
            </w:r>
            <w:r w:rsidRPr="00DF27F3">
              <w:rPr>
                <w:color w:val="000000" w:themeColor="text1"/>
                <w:sz w:val="28"/>
                <w:szCs w:val="28"/>
                <w:lang w:val="kk-KZ"/>
              </w:rPr>
              <w:t>й</w:t>
            </w:r>
            <w:r w:rsidRPr="00DF27F3">
              <w:rPr>
                <w:color w:val="000000" w:themeColor="text1"/>
                <w:sz w:val="28"/>
                <w:szCs w:val="28"/>
              </w:rPr>
              <w:t>ден–Флетчер–Голдфарба–Шанно алгоритмі.</w:t>
            </w:r>
          </w:p>
          <w:p w14:paraId="0FFE3D16" w14:textId="251B7C7B" w:rsidR="0066073B" w:rsidRPr="006E6105" w:rsidRDefault="00FC4541" w:rsidP="00FC4541">
            <w:pPr>
              <w:pStyle w:val="14"/>
              <w:widowControl w:val="0"/>
              <w:ind w:left="34"/>
              <w:rPr>
                <w:color w:val="000000" w:themeColor="text1"/>
                <w:sz w:val="28"/>
                <w:szCs w:val="28"/>
                <w:lang w:val="ru-RU"/>
              </w:rPr>
            </w:pPr>
            <w:r w:rsidRPr="006E6105">
              <w:rPr>
                <w:color w:val="000000" w:themeColor="text1"/>
                <w:sz w:val="28"/>
                <w:szCs w:val="28"/>
                <w:lang w:val="ru-RU"/>
              </w:rPr>
              <w:t>Шешім конвергенциясы үшін итерациялардың максималды саны: 100.</w:t>
            </w:r>
          </w:p>
        </w:tc>
      </w:tr>
      <w:tr w:rsidR="00DF27F3" w:rsidRPr="00DF27F3" w14:paraId="5FF1CC28" w14:textId="77777777" w:rsidTr="00DB22E7">
        <w:tc>
          <w:tcPr>
            <w:tcW w:w="2401" w:type="dxa"/>
            <w:tcBorders>
              <w:left w:val="single" w:sz="2" w:space="0" w:color="808080"/>
              <w:bottom w:val="single" w:sz="2" w:space="0" w:color="808080"/>
            </w:tcBorders>
          </w:tcPr>
          <w:p w14:paraId="1430181D" w14:textId="6F15A5C2" w:rsidR="0066073B" w:rsidRPr="00DF27F3" w:rsidRDefault="0066073B" w:rsidP="0066073B">
            <w:pPr>
              <w:widowControl w:val="0"/>
              <w:rPr>
                <w:color w:val="000000" w:themeColor="text1"/>
                <w:szCs w:val="28"/>
              </w:rPr>
            </w:pPr>
            <w:r w:rsidRPr="00DF27F3">
              <w:rPr>
                <w:color w:val="000000" w:themeColor="text1"/>
              </w:rPr>
              <w:t>K-жақын көршілер әдісі</w:t>
            </w:r>
          </w:p>
        </w:tc>
        <w:tc>
          <w:tcPr>
            <w:tcW w:w="6660" w:type="dxa"/>
            <w:tcBorders>
              <w:left w:val="single" w:sz="2" w:space="0" w:color="808080"/>
              <w:bottom w:val="single" w:sz="2" w:space="0" w:color="808080"/>
              <w:right w:val="single" w:sz="2" w:space="0" w:color="808080"/>
            </w:tcBorders>
          </w:tcPr>
          <w:p w14:paraId="47F2D342" w14:textId="77777777" w:rsidR="00FC4541" w:rsidRPr="00DF27F3" w:rsidRDefault="00FC4541" w:rsidP="00FC4541">
            <w:pPr>
              <w:pStyle w:val="14"/>
              <w:widowControl w:val="0"/>
              <w:ind w:left="34"/>
              <w:rPr>
                <w:color w:val="000000" w:themeColor="text1"/>
                <w:sz w:val="28"/>
                <w:szCs w:val="28"/>
              </w:rPr>
            </w:pPr>
            <w:r w:rsidRPr="00DF27F3">
              <w:rPr>
                <w:color w:val="000000" w:themeColor="text1"/>
                <w:sz w:val="28"/>
                <w:szCs w:val="28"/>
              </w:rPr>
              <w:t xml:space="preserve">Сұраулар үшін әдепкі бойынша пайдаланылатын көршілердің саны: 5 </w:t>
            </w:r>
          </w:p>
          <w:p w14:paraId="499F60D8" w14:textId="77777777" w:rsidR="00FC4541" w:rsidRPr="00DF27F3" w:rsidRDefault="00FC4541" w:rsidP="00FC4541">
            <w:pPr>
              <w:pStyle w:val="14"/>
              <w:widowControl w:val="0"/>
              <w:ind w:left="34"/>
              <w:rPr>
                <w:color w:val="000000" w:themeColor="text1"/>
                <w:sz w:val="28"/>
                <w:szCs w:val="28"/>
              </w:rPr>
            </w:pPr>
            <w:r w:rsidRPr="00DF27F3">
              <w:rPr>
                <w:color w:val="000000" w:themeColor="text1"/>
                <w:sz w:val="28"/>
                <w:szCs w:val="28"/>
              </w:rPr>
              <w:t xml:space="preserve">Болжау кезінде қолданылатын салмақ функциясы: әр көршінің салмағы тең. </w:t>
            </w:r>
          </w:p>
          <w:p w14:paraId="7A851E8C" w14:textId="0283E0F1" w:rsidR="0066073B" w:rsidRPr="00DF27F3" w:rsidRDefault="00FC4541" w:rsidP="00FC4541">
            <w:pPr>
              <w:pStyle w:val="14"/>
              <w:widowControl w:val="0"/>
              <w:ind w:left="34"/>
              <w:rPr>
                <w:color w:val="000000" w:themeColor="text1"/>
                <w:sz w:val="28"/>
                <w:szCs w:val="28"/>
              </w:rPr>
            </w:pPr>
            <w:r w:rsidRPr="00DF27F3">
              <w:rPr>
                <w:color w:val="000000" w:themeColor="text1"/>
                <w:sz w:val="28"/>
                <w:szCs w:val="28"/>
              </w:rPr>
              <w:t xml:space="preserve">Метрика: </w:t>
            </w:r>
            <w:r w:rsidRPr="00DF27F3">
              <w:rPr>
                <w:color w:val="000000" w:themeColor="text1"/>
                <w:sz w:val="28"/>
                <w:szCs w:val="28"/>
                <w:lang w:val="kk-KZ"/>
              </w:rPr>
              <w:t>М</w:t>
            </w:r>
            <w:r w:rsidRPr="00DF27F3">
              <w:rPr>
                <w:color w:val="000000" w:themeColor="text1"/>
                <w:sz w:val="28"/>
                <w:szCs w:val="28"/>
              </w:rPr>
              <w:t>инковскийдің қашықтығы.</w:t>
            </w:r>
          </w:p>
        </w:tc>
      </w:tr>
      <w:tr w:rsidR="00DF27F3" w:rsidRPr="00DF27F3" w14:paraId="72FE25EB" w14:textId="77777777" w:rsidTr="00DB22E7">
        <w:tc>
          <w:tcPr>
            <w:tcW w:w="2401" w:type="dxa"/>
            <w:tcBorders>
              <w:left w:val="single" w:sz="2" w:space="0" w:color="808080"/>
              <w:bottom w:val="single" w:sz="2" w:space="0" w:color="808080"/>
            </w:tcBorders>
          </w:tcPr>
          <w:p w14:paraId="5A31F891" w14:textId="02CEBFDC" w:rsidR="0066073B" w:rsidRPr="00DF27F3" w:rsidRDefault="0066073B" w:rsidP="0066073B">
            <w:pPr>
              <w:widowControl w:val="0"/>
              <w:rPr>
                <w:color w:val="000000" w:themeColor="text1"/>
                <w:szCs w:val="28"/>
              </w:rPr>
            </w:pPr>
            <w:r w:rsidRPr="00DF27F3">
              <w:rPr>
                <w:color w:val="000000" w:themeColor="text1"/>
              </w:rPr>
              <w:t>Тірек векторлық машиналары</w:t>
            </w:r>
          </w:p>
        </w:tc>
        <w:tc>
          <w:tcPr>
            <w:tcW w:w="6660" w:type="dxa"/>
            <w:tcBorders>
              <w:left w:val="single" w:sz="2" w:space="0" w:color="808080"/>
              <w:bottom w:val="single" w:sz="2" w:space="0" w:color="808080"/>
              <w:right w:val="single" w:sz="2" w:space="0" w:color="808080"/>
            </w:tcBorders>
          </w:tcPr>
          <w:p w14:paraId="14AC9654" w14:textId="77777777" w:rsidR="00FC4541" w:rsidRPr="00DF27F3" w:rsidRDefault="00FC4541" w:rsidP="00FC4541">
            <w:pPr>
              <w:pStyle w:val="14"/>
              <w:widowControl w:val="0"/>
              <w:ind w:left="34"/>
              <w:rPr>
                <w:color w:val="000000" w:themeColor="text1"/>
                <w:sz w:val="28"/>
                <w:szCs w:val="28"/>
              </w:rPr>
            </w:pPr>
            <w:r w:rsidRPr="00DF27F3">
              <w:rPr>
                <w:color w:val="000000" w:themeColor="text1"/>
                <w:sz w:val="28"/>
                <w:szCs w:val="28"/>
              </w:rPr>
              <w:t>Ядро: радиалды негіз функциясы.</w:t>
            </w:r>
          </w:p>
          <w:p w14:paraId="3C0FE045" w14:textId="77777777" w:rsidR="00FC4541" w:rsidRPr="00DF27F3" w:rsidRDefault="00FC4541" w:rsidP="00FC4541">
            <w:pPr>
              <w:pStyle w:val="14"/>
              <w:widowControl w:val="0"/>
              <w:ind w:left="34"/>
              <w:rPr>
                <w:color w:val="000000" w:themeColor="text1"/>
                <w:sz w:val="28"/>
                <w:szCs w:val="28"/>
              </w:rPr>
            </w:pPr>
            <w:r w:rsidRPr="00DF27F3">
              <w:rPr>
                <w:color w:val="000000" w:themeColor="text1"/>
                <w:sz w:val="28"/>
                <w:szCs w:val="28"/>
              </w:rPr>
              <w:t>Көпмүшелік ядро функциясының дәрежесі: 3.</w:t>
            </w:r>
          </w:p>
          <w:p w14:paraId="370FC4D0" w14:textId="481B830B" w:rsidR="0066073B" w:rsidRPr="00DF27F3" w:rsidRDefault="00FC4541" w:rsidP="00FC4541">
            <w:pPr>
              <w:pStyle w:val="14"/>
              <w:widowControl w:val="0"/>
              <w:ind w:left="34"/>
              <w:rPr>
                <w:color w:val="000000" w:themeColor="text1"/>
                <w:sz w:val="28"/>
                <w:szCs w:val="28"/>
              </w:rPr>
            </w:pPr>
            <w:r w:rsidRPr="00DF27F3">
              <w:rPr>
                <w:color w:val="000000" w:themeColor="text1"/>
                <w:sz w:val="28"/>
                <w:szCs w:val="28"/>
              </w:rPr>
              <w:t>Кэш өлшемі: 200 мб.</w:t>
            </w:r>
          </w:p>
        </w:tc>
      </w:tr>
      <w:tr w:rsidR="00DF27F3" w:rsidRPr="00DF27F3" w14:paraId="748BB4A1" w14:textId="77777777" w:rsidTr="00DB22E7">
        <w:tc>
          <w:tcPr>
            <w:tcW w:w="2401" w:type="dxa"/>
            <w:tcBorders>
              <w:left w:val="single" w:sz="2" w:space="0" w:color="808080"/>
              <w:bottom w:val="single" w:sz="2" w:space="0" w:color="808080"/>
            </w:tcBorders>
          </w:tcPr>
          <w:p w14:paraId="1B0197B8" w14:textId="1B0A499E" w:rsidR="0066073B" w:rsidRPr="00DF27F3" w:rsidRDefault="0066073B" w:rsidP="0066073B">
            <w:pPr>
              <w:widowControl w:val="0"/>
              <w:rPr>
                <w:color w:val="000000" w:themeColor="text1"/>
                <w:szCs w:val="28"/>
              </w:rPr>
            </w:pPr>
            <w:r w:rsidRPr="00DF27F3">
              <w:rPr>
                <w:color w:val="000000" w:themeColor="text1"/>
              </w:rPr>
              <w:t>Байес классификаторы</w:t>
            </w:r>
          </w:p>
        </w:tc>
        <w:tc>
          <w:tcPr>
            <w:tcW w:w="6660" w:type="dxa"/>
            <w:tcBorders>
              <w:left w:val="single" w:sz="2" w:space="0" w:color="808080"/>
              <w:bottom w:val="single" w:sz="2" w:space="0" w:color="808080"/>
              <w:right w:val="single" w:sz="2" w:space="0" w:color="808080"/>
            </w:tcBorders>
          </w:tcPr>
          <w:p w14:paraId="28229FDC" w14:textId="77777777" w:rsidR="00FC4541" w:rsidRPr="00DF27F3" w:rsidRDefault="00FC4541" w:rsidP="00FC4541">
            <w:pPr>
              <w:pStyle w:val="14"/>
              <w:widowControl w:val="0"/>
              <w:ind w:left="34"/>
              <w:rPr>
                <w:color w:val="000000" w:themeColor="text1"/>
                <w:sz w:val="28"/>
                <w:szCs w:val="28"/>
              </w:rPr>
            </w:pPr>
            <w:r w:rsidRPr="00DF27F3">
              <w:rPr>
                <w:color w:val="000000" w:themeColor="text1"/>
                <w:sz w:val="28"/>
                <w:szCs w:val="28"/>
              </w:rPr>
              <w:t>Кластардың априорлық ықтималдығы: деректерге сәйкес түзетілмейді.</w:t>
            </w:r>
          </w:p>
          <w:p w14:paraId="7C661DA1" w14:textId="535B7930" w:rsidR="0066073B" w:rsidRPr="00DF27F3" w:rsidRDefault="00FC4541" w:rsidP="00FC4541">
            <w:pPr>
              <w:pStyle w:val="14"/>
              <w:widowControl w:val="0"/>
              <w:ind w:left="34"/>
              <w:rPr>
                <w:color w:val="000000" w:themeColor="text1"/>
                <w:sz w:val="28"/>
                <w:szCs w:val="28"/>
              </w:rPr>
            </w:pPr>
            <w:r w:rsidRPr="00DF27F3">
              <w:rPr>
                <w:color w:val="000000" w:themeColor="text1"/>
                <w:sz w:val="28"/>
                <w:szCs w:val="28"/>
              </w:rPr>
              <w:t>Есептеулердің тұрақтылығын қамтамасыз ету үшін айнымалы тегістеу коэффициенті: 10⁹ (дисперсияға қосылған барлық объектілердің ең үлкен дисперсиясының бөлігі).</w:t>
            </w:r>
          </w:p>
        </w:tc>
      </w:tr>
      <w:tr w:rsidR="00DF27F3" w:rsidRPr="006E6105" w14:paraId="6ED359C7" w14:textId="77777777" w:rsidTr="00DB22E7">
        <w:tc>
          <w:tcPr>
            <w:tcW w:w="2401" w:type="dxa"/>
            <w:tcBorders>
              <w:left w:val="single" w:sz="2" w:space="0" w:color="808080"/>
              <w:bottom w:val="single" w:sz="2" w:space="0" w:color="808080"/>
            </w:tcBorders>
          </w:tcPr>
          <w:p w14:paraId="2E9D6A2B" w14:textId="2B85E70B" w:rsidR="0066073B" w:rsidRPr="00DF27F3" w:rsidRDefault="0066073B" w:rsidP="0066073B">
            <w:pPr>
              <w:widowControl w:val="0"/>
              <w:rPr>
                <w:color w:val="000000" w:themeColor="text1"/>
                <w:szCs w:val="28"/>
              </w:rPr>
            </w:pPr>
            <w:r w:rsidRPr="00DF27F3">
              <w:rPr>
                <w:color w:val="000000" w:themeColor="text1"/>
              </w:rPr>
              <w:t xml:space="preserve">Шешімдер ағашы </w:t>
            </w:r>
          </w:p>
        </w:tc>
        <w:tc>
          <w:tcPr>
            <w:tcW w:w="6660" w:type="dxa"/>
            <w:tcBorders>
              <w:left w:val="single" w:sz="2" w:space="0" w:color="808080"/>
              <w:bottom w:val="single" w:sz="2" w:space="0" w:color="808080"/>
              <w:right w:val="single" w:sz="2" w:space="0" w:color="808080"/>
            </w:tcBorders>
          </w:tcPr>
          <w:p w14:paraId="2C35E042" w14:textId="77777777" w:rsidR="00FC4541" w:rsidRPr="006E6105" w:rsidRDefault="00FC4541" w:rsidP="00FC4541">
            <w:pPr>
              <w:pStyle w:val="14"/>
              <w:widowControl w:val="0"/>
              <w:ind w:left="0"/>
              <w:rPr>
                <w:color w:val="000000" w:themeColor="text1"/>
                <w:sz w:val="28"/>
                <w:szCs w:val="28"/>
                <w:lang w:val="ru-RU"/>
              </w:rPr>
            </w:pPr>
            <w:r w:rsidRPr="006E6105">
              <w:rPr>
                <w:color w:val="000000" w:themeColor="text1"/>
                <w:sz w:val="28"/>
                <w:szCs w:val="28"/>
                <w:lang w:val="ru-RU"/>
              </w:rPr>
              <w:t>Бөлу сапасын өлшеу функциясы: Джини коэффициенті.</w:t>
            </w:r>
          </w:p>
          <w:p w14:paraId="29E90C36" w14:textId="77777777" w:rsidR="00FC4541" w:rsidRPr="006E6105" w:rsidRDefault="00FC4541" w:rsidP="00FC4541">
            <w:pPr>
              <w:pStyle w:val="14"/>
              <w:widowControl w:val="0"/>
              <w:ind w:left="0"/>
              <w:rPr>
                <w:color w:val="000000" w:themeColor="text1"/>
                <w:sz w:val="28"/>
                <w:szCs w:val="28"/>
                <w:lang w:val="ru-RU"/>
              </w:rPr>
            </w:pPr>
            <w:r w:rsidRPr="006E6105">
              <w:rPr>
                <w:color w:val="000000" w:themeColor="text1"/>
                <w:sz w:val="28"/>
                <w:szCs w:val="28"/>
                <w:lang w:val="ru-RU"/>
              </w:rPr>
              <w:t>Ағаштың ішкі түйінін бөлуге қажетті үлгілердің ең аз саны: 2.</w:t>
            </w:r>
          </w:p>
          <w:p w14:paraId="578D9D2B" w14:textId="6C862AFD" w:rsidR="0066073B" w:rsidRPr="006E6105" w:rsidRDefault="00FC4541" w:rsidP="00FC4541">
            <w:pPr>
              <w:pStyle w:val="14"/>
              <w:widowControl w:val="0"/>
              <w:ind w:left="0"/>
              <w:rPr>
                <w:color w:val="000000" w:themeColor="text1"/>
                <w:sz w:val="28"/>
                <w:szCs w:val="28"/>
                <w:lang w:val="ru-RU"/>
              </w:rPr>
            </w:pPr>
            <w:r w:rsidRPr="006E6105">
              <w:rPr>
                <w:color w:val="000000" w:themeColor="text1"/>
                <w:sz w:val="28"/>
                <w:szCs w:val="28"/>
                <w:lang w:val="ru-RU"/>
              </w:rPr>
              <w:t>Соңғы түйінде болу үшін қажетті үлгілердің ең аз саны: 1</w:t>
            </w:r>
          </w:p>
        </w:tc>
      </w:tr>
      <w:tr w:rsidR="00DF27F3" w:rsidRPr="00DF27F3" w14:paraId="45C64A1B" w14:textId="77777777" w:rsidTr="00DB22E7">
        <w:tc>
          <w:tcPr>
            <w:tcW w:w="2401" w:type="dxa"/>
            <w:tcBorders>
              <w:left w:val="single" w:sz="2" w:space="0" w:color="808080"/>
              <w:bottom w:val="single" w:sz="2" w:space="0" w:color="808080"/>
            </w:tcBorders>
          </w:tcPr>
          <w:p w14:paraId="3D281B5B" w14:textId="74B97F47" w:rsidR="0066073B" w:rsidRPr="00DF27F3" w:rsidRDefault="0066073B" w:rsidP="0066073B">
            <w:pPr>
              <w:widowControl w:val="0"/>
              <w:rPr>
                <w:color w:val="000000" w:themeColor="text1"/>
                <w:szCs w:val="28"/>
              </w:rPr>
            </w:pPr>
            <w:r w:rsidRPr="00DF27F3">
              <w:rPr>
                <w:color w:val="000000" w:themeColor="text1"/>
              </w:rPr>
              <w:t xml:space="preserve">Кездейсоқ орман </w:t>
            </w:r>
          </w:p>
        </w:tc>
        <w:tc>
          <w:tcPr>
            <w:tcW w:w="6660" w:type="dxa"/>
            <w:tcBorders>
              <w:left w:val="single" w:sz="2" w:space="0" w:color="808080"/>
              <w:bottom w:val="single" w:sz="2" w:space="0" w:color="808080"/>
              <w:right w:val="single" w:sz="2" w:space="0" w:color="808080"/>
            </w:tcBorders>
          </w:tcPr>
          <w:p w14:paraId="3B272E5F" w14:textId="77777777" w:rsidR="00FC4541" w:rsidRPr="00DF27F3" w:rsidRDefault="00FC4541" w:rsidP="00FC4541">
            <w:pPr>
              <w:pStyle w:val="14"/>
              <w:widowControl w:val="0"/>
              <w:ind w:left="0"/>
              <w:rPr>
                <w:color w:val="000000" w:themeColor="text1"/>
                <w:sz w:val="28"/>
                <w:szCs w:val="28"/>
              </w:rPr>
            </w:pPr>
            <w:r w:rsidRPr="00DF27F3">
              <w:rPr>
                <w:color w:val="000000" w:themeColor="text1"/>
                <w:sz w:val="28"/>
                <w:szCs w:val="28"/>
              </w:rPr>
              <w:t>Шешім ағаштарының саны: 100.</w:t>
            </w:r>
          </w:p>
          <w:p w14:paraId="692AD4BE" w14:textId="77777777" w:rsidR="00FC4541" w:rsidRPr="00DF27F3" w:rsidRDefault="00FC4541" w:rsidP="00FC4541">
            <w:pPr>
              <w:pStyle w:val="14"/>
              <w:widowControl w:val="0"/>
              <w:ind w:left="0"/>
              <w:rPr>
                <w:color w:val="000000" w:themeColor="text1"/>
                <w:sz w:val="28"/>
                <w:szCs w:val="28"/>
              </w:rPr>
            </w:pPr>
            <w:r w:rsidRPr="00DF27F3">
              <w:rPr>
                <w:color w:val="000000" w:themeColor="text1"/>
                <w:sz w:val="28"/>
                <w:szCs w:val="28"/>
              </w:rPr>
              <w:t>Бөлу сапасын өлшеу функциясы: Джини коэффициенті (Gini Impurity).</w:t>
            </w:r>
          </w:p>
          <w:p w14:paraId="2B305BE2" w14:textId="77777777" w:rsidR="00FC4541" w:rsidRPr="00DF27F3" w:rsidRDefault="00FC4541" w:rsidP="00FC4541">
            <w:pPr>
              <w:pStyle w:val="14"/>
              <w:widowControl w:val="0"/>
              <w:ind w:left="0"/>
              <w:rPr>
                <w:color w:val="000000" w:themeColor="text1"/>
                <w:sz w:val="28"/>
                <w:szCs w:val="28"/>
              </w:rPr>
            </w:pPr>
            <w:r w:rsidRPr="00DF27F3">
              <w:rPr>
                <w:color w:val="000000" w:themeColor="text1"/>
                <w:sz w:val="28"/>
                <w:szCs w:val="28"/>
              </w:rPr>
              <w:t>Ішкі түйінді бөлуге қажетті үлгілердің ең аз саны: 2.</w:t>
            </w:r>
          </w:p>
          <w:p w14:paraId="1EE4ACCF" w14:textId="7941C54A" w:rsidR="0066073B" w:rsidRPr="00DF27F3" w:rsidRDefault="00FC4541" w:rsidP="00FC4541">
            <w:pPr>
              <w:pStyle w:val="14"/>
              <w:widowControl w:val="0"/>
              <w:ind w:left="0"/>
              <w:rPr>
                <w:color w:val="000000" w:themeColor="text1"/>
                <w:sz w:val="28"/>
                <w:szCs w:val="28"/>
              </w:rPr>
            </w:pPr>
            <w:r w:rsidRPr="00DF27F3">
              <w:rPr>
                <w:color w:val="000000" w:themeColor="text1"/>
                <w:sz w:val="28"/>
                <w:szCs w:val="28"/>
              </w:rPr>
              <w:lastRenderedPageBreak/>
              <w:t>Соңғы түйінде болу үшін қажетті үлгілердің ең аз саны: 1.</w:t>
            </w:r>
          </w:p>
        </w:tc>
      </w:tr>
      <w:tr w:rsidR="0066073B" w:rsidRPr="00DF27F3" w14:paraId="07119768" w14:textId="77777777" w:rsidTr="00DB22E7">
        <w:tc>
          <w:tcPr>
            <w:tcW w:w="2401" w:type="dxa"/>
            <w:tcBorders>
              <w:left w:val="single" w:sz="2" w:space="0" w:color="808080"/>
              <w:bottom w:val="single" w:sz="2" w:space="0" w:color="808080"/>
            </w:tcBorders>
          </w:tcPr>
          <w:p w14:paraId="6315BD88" w14:textId="4B5AD94D" w:rsidR="0066073B" w:rsidRPr="00DF27F3" w:rsidRDefault="0066073B" w:rsidP="0066073B">
            <w:pPr>
              <w:widowControl w:val="0"/>
              <w:rPr>
                <w:color w:val="000000" w:themeColor="text1"/>
                <w:szCs w:val="28"/>
              </w:rPr>
            </w:pPr>
            <w:r w:rsidRPr="00DF27F3">
              <w:rPr>
                <w:color w:val="000000" w:themeColor="text1"/>
              </w:rPr>
              <w:lastRenderedPageBreak/>
              <w:t>Нейрондық желілер әдісі</w:t>
            </w:r>
          </w:p>
        </w:tc>
        <w:tc>
          <w:tcPr>
            <w:tcW w:w="6660" w:type="dxa"/>
            <w:tcBorders>
              <w:left w:val="single" w:sz="2" w:space="0" w:color="808080"/>
              <w:bottom w:val="single" w:sz="2" w:space="0" w:color="808080"/>
              <w:right w:val="single" w:sz="2" w:space="0" w:color="808080"/>
            </w:tcBorders>
          </w:tcPr>
          <w:p w14:paraId="237176F3" w14:textId="77777777" w:rsidR="0071747D" w:rsidRPr="00DF27F3" w:rsidRDefault="0071747D" w:rsidP="0071747D">
            <w:pPr>
              <w:pStyle w:val="14"/>
              <w:widowControl w:val="0"/>
              <w:rPr>
                <w:color w:val="000000" w:themeColor="text1"/>
                <w:sz w:val="28"/>
                <w:szCs w:val="28"/>
              </w:rPr>
            </w:pPr>
            <w:r w:rsidRPr="00DF27F3">
              <w:rPr>
                <w:color w:val="000000" w:themeColor="text1"/>
                <w:sz w:val="28"/>
                <w:szCs w:val="28"/>
              </w:rPr>
              <w:t>Жасырын қабаттардың саны: 100.</w:t>
            </w:r>
          </w:p>
          <w:p w14:paraId="52ECFC0D" w14:textId="77777777" w:rsidR="0071747D" w:rsidRPr="00DF27F3" w:rsidRDefault="0071747D" w:rsidP="0071747D">
            <w:pPr>
              <w:pStyle w:val="14"/>
              <w:widowControl w:val="0"/>
              <w:rPr>
                <w:color w:val="000000" w:themeColor="text1"/>
                <w:sz w:val="28"/>
                <w:szCs w:val="28"/>
              </w:rPr>
            </w:pPr>
            <w:r w:rsidRPr="00DF27F3">
              <w:rPr>
                <w:color w:val="000000" w:themeColor="text1"/>
                <w:sz w:val="28"/>
                <w:szCs w:val="28"/>
              </w:rPr>
              <w:t>Әрбір жасырын қабаттың активтендіру функциясы: кесілген сызықтық түрлендіру.</w:t>
            </w:r>
          </w:p>
          <w:p w14:paraId="688E6C44" w14:textId="77777777" w:rsidR="0071747D" w:rsidRPr="00DF27F3" w:rsidRDefault="0071747D" w:rsidP="0071747D">
            <w:pPr>
              <w:pStyle w:val="14"/>
              <w:widowControl w:val="0"/>
              <w:rPr>
                <w:color w:val="000000" w:themeColor="text1"/>
                <w:sz w:val="28"/>
                <w:szCs w:val="28"/>
              </w:rPr>
            </w:pPr>
            <w:r w:rsidRPr="00DF27F3">
              <w:rPr>
                <w:color w:val="000000" w:themeColor="text1"/>
                <w:sz w:val="28"/>
                <w:szCs w:val="28"/>
              </w:rPr>
              <w:t>Салмақты оңтайландыру алгоритмі: моменттерді адаптивті бағалау әдісі.</w:t>
            </w:r>
          </w:p>
          <w:p w14:paraId="3ADC5BF9" w14:textId="77777777" w:rsidR="0071747D" w:rsidRPr="00DF27F3" w:rsidRDefault="0071747D" w:rsidP="0071747D">
            <w:pPr>
              <w:pStyle w:val="14"/>
              <w:widowControl w:val="0"/>
              <w:rPr>
                <w:color w:val="000000" w:themeColor="text1"/>
                <w:sz w:val="28"/>
                <w:szCs w:val="28"/>
              </w:rPr>
            </w:pPr>
            <w:r w:rsidRPr="00DF27F3">
              <w:rPr>
                <w:color w:val="000000" w:themeColor="text1"/>
                <w:sz w:val="28"/>
                <w:szCs w:val="28"/>
              </w:rPr>
              <w:t>Итерациялардың максималды саны: 200.</w:t>
            </w:r>
          </w:p>
          <w:p w14:paraId="32C12F2F" w14:textId="77777777" w:rsidR="0071747D" w:rsidRPr="00DF27F3" w:rsidRDefault="0071747D" w:rsidP="0071747D">
            <w:pPr>
              <w:pStyle w:val="14"/>
              <w:widowControl w:val="0"/>
              <w:rPr>
                <w:color w:val="000000" w:themeColor="text1"/>
                <w:sz w:val="28"/>
                <w:szCs w:val="28"/>
              </w:rPr>
            </w:pPr>
            <w:r w:rsidRPr="00DF27F3">
              <w:rPr>
                <w:color w:val="000000" w:themeColor="text1"/>
                <w:sz w:val="28"/>
                <w:szCs w:val="28"/>
              </w:rPr>
              <w:t>Ерте тоқтату үшін тексеру жиынтығы ретінде кейінге қалдыру қажет оқыту деректерінің үлесі: 0.1.</w:t>
            </w:r>
          </w:p>
          <w:p w14:paraId="2477129B" w14:textId="383BDBBE" w:rsidR="0066073B" w:rsidRPr="00DF27F3" w:rsidRDefault="0071747D" w:rsidP="0071747D">
            <w:pPr>
              <w:pStyle w:val="14"/>
              <w:widowControl w:val="0"/>
              <w:ind w:left="0"/>
              <w:rPr>
                <w:color w:val="000000" w:themeColor="text1"/>
                <w:sz w:val="28"/>
                <w:szCs w:val="28"/>
              </w:rPr>
            </w:pPr>
            <w:r w:rsidRPr="00DF27F3">
              <w:rPr>
                <w:color w:val="000000" w:themeColor="text1"/>
                <w:sz w:val="28"/>
                <w:szCs w:val="28"/>
              </w:rPr>
              <w:t>Адаптивті бағалау әдісінің сандық тұрақтылығының мәні: 10</w:t>
            </w:r>
            <w:r w:rsidRPr="00DF27F3">
              <w:rPr>
                <w:color w:val="000000" w:themeColor="text1"/>
                <w:sz w:val="28"/>
                <w:szCs w:val="28"/>
                <w:vertAlign w:val="superscript"/>
              </w:rPr>
              <w:t>-8</w:t>
            </w:r>
          </w:p>
        </w:tc>
      </w:tr>
    </w:tbl>
    <w:p w14:paraId="48EA351E" w14:textId="77777777" w:rsidR="000D0631" w:rsidRPr="00DF27F3" w:rsidRDefault="000D0631" w:rsidP="00E50164">
      <w:pPr>
        <w:ind w:firstLine="708"/>
        <w:jc w:val="both"/>
        <w:rPr>
          <w:color w:val="000000" w:themeColor="text1"/>
          <w:szCs w:val="28"/>
        </w:rPr>
      </w:pPr>
    </w:p>
    <w:p w14:paraId="708A075E" w14:textId="0DE9F18F" w:rsidR="00E100DD" w:rsidRPr="00DF27F3" w:rsidRDefault="0071747D" w:rsidP="0071747D">
      <w:pPr>
        <w:jc w:val="both"/>
        <w:rPr>
          <w:color w:val="000000" w:themeColor="text1"/>
          <w:sz w:val="28"/>
          <w:szCs w:val="28"/>
          <w:lang w:val="kk-KZ"/>
        </w:rPr>
      </w:pPr>
      <w:bookmarkStart w:id="67" w:name="_Toc55303894"/>
      <w:bookmarkStart w:id="68" w:name="_Toc55306127"/>
      <w:bookmarkStart w:id="69" w:name="_Toc56102531"/>
      <w:bookmarkStart w:id="70" w:name="_Toc464703464"/>
      <w:bookmarkStart w:id="71" w:name="_Toc24108796"/>
      <w:bookmarkStart w:id="72" w:name="_Toc51421219"/>
      <w:bookmarkStart w:id="73" w:name="_Toc52741379"/>
      <w:r w:rsidRPr="00DF27F3">
        <w:rPr>
          <w:color w:val="000000" w:themeColor="text1"/>
          <w:sz w:val="28"/>
          <w:szCs w:val="28"/>
          <w:lang w:val="kk-KZ"/>
        </w:rPr>
        <w:t>1.4.2.5-кестеде біз машиналық оқытудың әр бақыланатын әдісінің негізгі параметрлерін сипаттадық.</w:t>
      </w:r>
    </w:p>
    <w:p w14:paraId="6B439D40" w14:textId="77777777" w:rsidR="0071747D" w:rsidRPr="00DF27F3" w:rsidRDefault="0071747D" w:rsidP="00E100DD">
      <w:pPr>
        <w:rPr>
          <w:color w:val="000000" w:themeColor="text1"/>
          <w:lang w:val="kk-KZ"/>
        </w:rPr>
      </w:pPr>
    </w:p>
    <w:p w14:paraId="11D1F9E6" w14:textId="2614CA69" w:rsidR="00E01921" w:rsidRPr="006E6105" w:rsidRDefault="003C4C75"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74" w:name="_Toc120703304"/>
      <w:r w:rsidRPr="006E6105">
        <w:rPr>
          <w:rFonts w:ascii="Times New Roman" w:hAnsi="Times New Roman" w:cs="Times New Roman"/>
          <w:i w:val="0"/>
          <w:iCs w:val="0"/>
          <w:color w:val="000000" w:themeColor="text1"/>
          <w:kern w:val="36"/>
          <w:sz w:val="28"/>
          <w:lang w:val="kk-KZ"/>
        </w:rPr>
        <w:t>1.</w:t>
      </w:r>
      <w:r w:rsidR="006C7FF7" w:rsidRPr="006E6105">
        <w:rPr>
          <w:rFonts w:ascii="Times New Roman" w:hAnsi="Times New Roman" w:cs="Times New Roman"/>
          <w:i w:val="0"/>
          <w:iCs w:val="0"/>
          <w:color w:val="000000" w:themeColor="text1"/>
          <w:kern w:val="36"/>
          <w:sz w:val="28"/>
          <w:lang w:val="kk-KZ"/>
        </w:rPr>
        <w:t>5</w:t>
      </w:r>
      <w:r w:rsidRPr="006E6105">
        <w:rPr>
          <w:rFonts w:ascii="Times New Roman" w:hAnsi="Times New Roman" w:cs="Times New Roman"/>
          <w:i w:val="0"/>
          <w:iCs w:val="0"/>
          <w:color w:val="000000" w:themeColor="text1"/>
          <w:kern w:val="36"/>
          <w:sz w:val="28"/>
          <w:lang w:val="kk-KZ"/>
        </w:rPr>
        <w:t xml:space="preserve"> </w:t>
      </w:r>
      <w:bookmarkEnd w:id="67"/>
      <w:bookmarkEnd w:id="68"/>
      <w:bookmarkEnd w:id="69"/>
      <w:r w:rsidR="0071747D" w:rsidRPr="006E6105">
        <w:rPr>
          <w:rFonts w:ascii="Times New Roman" w:hAnsi="Times New Roman" w:cs="Times New Roman"/>
          <w:i w:val="0"/>
          <w:iCs w:val="0"/>
          <w:color w:val="000000" w:themeColor="text1"/>
          <w:kern w:val="36"/>
          <w:sz w:val="28"/>
          <w:lang w:val="kk-KZ"/>
        </w:rPr>
        <w:t>Электрокардиосигналды нейрожелілік талдау</w:t>
      </w:r>
      <w:bookmarkEnd w:id="74"/>
    </w:p>
    <w:p w14:paraId="4CDA8333" w14:textId="7215880F" w:rsidR="00937FE5" w:rsidRPr="006E6105" w:rsidRDefault="00937FE5"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75" w:name="_Toc120703305"/>
      <w:r w:rsidRPr="006E6105">
        <w:rPr>
          <w:rFonts w:ascii="Times New Roman" w:hAnsi="Times New Roman" w:cs="Times New Roman"/>
          <w:i w:val="0"/>
          <w:iCs w:val="0"/>
          <w:color w:val="000000" w:themeColor="text1"/>
          <w:kern w:val="36"/>
          <w:sz w:val="28"/>
          <w:lang w:val="kk-KZ"/>
        </w:rPr>
        <w:t>1.</w:t>
      </w:r>
      <w:r w:rsidR="006C7FF7" w:rsidRPr="006E6105">
        <w:rPr>
          <w:rFonts w:ascii="Times New Roman" w:hAnsi="Times New Roman" w:cs="Times New Roman"/>
          <w:i w:val="0"/>
          <w:iCs w:val="0"/>
          <w:color w:val="000000" w:themeColor="text1"/>
          <w:kern w:val="36"/>
          <w:sz w:val="28"/>
          <w:lang w:val="kk-KZ"/>
        </w:rPr>
        <w:t>5</w:t>
      </w:r>
      <w:r w:rsidRPr="006E6105">
        <w:rPr>
          <w:rFonts w:ascii="Times New Roman" w:hAnsi="Times New Roman" w:cs="Times New Roman"/>
          <w:i w:val="0"/>
          <w:iCs w:val="0"/>
          <w:color w:val="000000" w:themeColor="text1"/>
          <w:kern w:val="36"/>
          <w:sz w:val="28"/>
          <w:lang w:val="kk-KZ"/>
        </w:rPr>
        <w:t xml:space="preserve">.1 </w:t>
      </w:r>
      <w:r w:rsidR="005552DC" w:rsidRPr="006E6105">
        <w:rPr>
          <w:rFonts w:ascii="Times New Roman" w:hAnsi="Times New Roman" w:cs="Times New Roman"/>
          <w:i w:val="0"/>
          <w:iCs w:val="0"/>
          <w:color w:val="000000" w:themeColor="text1"/>
          <w:kern w:val="36"/>
          <w:sz w:val="28"/>
          <w:lang w:val="kk-KZ"/>
        </w:rPr>
        <w:t xml:space="preserve">Жасанды нейрон және оның </w:t>
      </w:r>
      <w:r w:rsidR="005552DC" w:rsidRPr="00DF27F3">
        <w:rPr>
          <w:rFonts w:ascii="Times New Roman" w:hAnsi="Times New Roman" w:cs="Times New Roman"/>
          <w:i w:val="0"/>
          <w:iCs w:val="0"/>
          <w:color w:val="000000" w:themeColor="text1"/>
          <w:kern w:val="36"/>
          <w:sz w:val="28"/>
          <w:lang w:val="kk-KZ"/>
        </w:rPr>
        <w:t>іске белсендіру</w:t>
      </w:r>
      <w:r w:rsidR="005552DC" w:rsidRPr="006E6105">
        <w:rPr>
          <w:rFonts w:ascii="Times New Roman" w:hAnsi="Times New Roman" w:cs="Times New Roman"/>
          <w:i w:val="0"/>
          <w:iCs w:val="0"/>
          <w:color w:val="000000" w:themeColor="text1"/>
          <w:kern w:val="36"/>
          <w:sz w:val="28"/>
          <w:lang w:val="kk-KZ"/>
        </w:rPr>
        <w:t xml:space="preserve"> функциялары</w:t>
      </w:r>
      <w:bookmarkEnd w:id="75"/>
    </w:p>
    <w:p w14:paraId="73AC0762" w14:textId="174C6B91" w:rsidR="00937FE5" w:rsidRPr="006E6105" w:rsidRDefault="005552DC" w:rsidP="00E50164">
      <w:pPr>
        <w:ind w:firstLine="709"/>
        <w:jc w:val="both"/>
        <w:rPr>
          <w:color w:val="000000" w:themeColor="text1"/>
          <w:sz w:val="28"/>
          <w:szCs w:val="28"/>
          <w:lang w:val="kk-KZ"/>
        </w:rPr>
      </w:pPr>
      <w:bookmarkStart w:id="76" w:name="_Toc464703465"/>
      <w:bookmarkEnd w:id="70"/>
      <w:bookmarkEnd w:id="71"/>
      <w:bookmarkEnd w:id="72"/>
      <w:bookmarkEnd w:id="73"/>
      <w:r w:rsidRPr="006E6105">
        <w:rPr>
          <w:color w:val="000000" w:themeColor="text1"/>
          <w:sz w:val="28"/>
          <w:szCs w:val="28"/>
          <w:lang w:val="kk-KZ"/>
        </w:rPr>
        <w:t>Жасанды нейрондық желілер (</w:t>
      </w:r>
      <w:r w:rsidRPr="00DF27F3">
        <w:rPr>
          <w:color w:val="000000" w:themeColor="text1"/>
          <w:sz w:val="28"/>
          <w:szCs w:val="28"/>
          <w:lang w:val="kk-KZ"/>
        </w:rPr>
        <w:t>ЖНЖ</w:t>
      </w:r>
      <w:r w:rsidRPr="006E6105">
        <w:rPr>
          <w:color w:val="000000" w:themeColor="text1"/>
          <w:sz w:val="28"/>
          <w:szCs w:val="28"/>
          <w:lang w:val="kk-KZ"/>
        </w:rPr>
        <w:t>) жасанды интеллект саласындағы зерттеулерден пайда болды, атап айтқанда биологиялық жүйке жүйелерінің мидың төмен деңгейлі құрылымын модельдеу арқылы</w:t>
      </w:r>
      <w:r w:rsidRPr="00DF27F3">
        <w:rPr>
          <w:color w:val="000000" w:themeColor="text1"/>
          <w:sz w:val="28"/>
          <w:szCs w:val="28"/>
          <w:lang w:val="kk-KZ"/>
        </w:rPr>
        <w:t xml:space="preserve"> үйрену және</w:t>
      </w:r>
      <w:r w:rsidRPr="006E6105">
        <w:rPr>
          <w:color w:val="000000" w:themeColor="text1"/>
          <w:sz w:val="28"/>
          <w:szCs w:val="28"/>
          <w:lang w:val="kk-KZ"/>
        </w:rPr>
        <w:t xml:space="preserve"> қателерді түзету қабілетін көбейтуге тырысу</w:t>
      </w:r>
      <w:r w:rsidR="00937FE5" w:rsidRPr="006E6105">
        <w:rPr>
          <w:color w:val="000000" w:themeColor="text1"/>
          <w:sz w:val="28"/>
          <w:szCs w:val="28"/>
          <w:lang w:val="kk-KZ"/>
        </w:rPr>
        <w:t xml:space="preserve">. </w:t>
      </w:r>
      <w:r w:rsidRPr="006E6105">
        <w:rPr>
          <w:color w:val="000000" w:themeColor="text1"/>
          <w:sz w:val="28"/>
          <w:szCs w:val="28"/>
          <w:lang w:val="kk-KZ"/>
        </w:rPr>
        <w:t>60-80 жылдардағы жасанды интеллект бойынша негізгі зерттеу саласы сараптамалық жүйелер болды</w:t>
      </w:r>
      <w:r w:rsidR="00937FE5" w:rsidRPr="006E6105">
        <w:rPr>
          <w:color w:val="000000" w:themeColor="text1"/>
          <w:sz w:val="28"/>
          <w:szCs w:val="28"/>
          <w:lang w:val="kk-KZ"/>
        </w:rPr>
        <w:t xml:space="preserve">. </w:t>
      </w:r>
      <w:r w:rsidRPr="006E6105">
        <w:rPr>
          <w:color w:val="000000" w:themeColor="text1"/>
          <w:sz w:val="28"/>
          <w:szCs w:val="28"/>
          <w:lang w:val="kk-KZ"/>
        </w:rPr>
        <w:t>Мұндай жүйелер ойлау процесін жоғары деңгейлі модельдеуге негізделді (атап айтқанда, біздің ойлау процесіміз символдарды басқаруға негізделген деген идеяға негізделген).</w:t>
      </w:r>
      <w:r w:rsidR="00937FE5" w:rsidRPr="006E6105">
        <w:rPr>
          <w:color w:val="000000" w:themeColor="text1"/>
          <w:sz w:val="28"/>
          <w:szCs w:val="28"/>
          <w:lang w:val="kk-KZ"/>
        </w:rPr>
        <w:t xml:space="preserve"> </w:t>
      </w:r>
      <w:r w:rsidRPr="006E6105">
        <w:rPr>
          <w:color w:val="000000" w:themeColor="text1"/>
          <w:sz w:val="28"/>
          <w:szCs w:val="28"/>
          <w:lang w:val="kk-KZ"/>
        </w:rPr>
        <w:t>Көп ұзамай мұндай жүйелер кейбір салаларда пайда әкелуі мүмкін</w:t>
      </w:r>
      <w:r w:rsidRPr="00DF27F3">
        <w:rPr>
          <w:color w:val="000000" w:themeColor="text1"/>
          <w:sz w:val="28"/>
          <w:szCs w:val="28"/>
          <w:lang w:val="kk-KZ"/>
        </w:rPr>
        <w:t xml:space="preserve"> болғанымен</w:t>
      </w:r>
      <w:r w:rsidRPr="006E6105">
        <w:rPr>
          <w:color w:val="000000" w:themeColor="text1"/>
          <w:sz w:val="28"/>
          <w:szCs w:val="28"/>
          <w:lang w:val="kk-KZ"/>
        </w:rPr>
        <w:t>, адам ақыл-ойының кейбір негізгі аспектілерін қамтымайтыны белгілі болды</w:t>
      </w:r>
      <w:r w:rsidR="00937FE5" w:rsidRPr="006E6105">
        <w:rPr>
          <w:color w:val="000000" w:themeColor="text1"/>
          <w:sz w:val="28"/>
          <w:szCs w:val="28"/>
          <w:lang w:val="kk-KZ"/>
        </w:rPr>
        <w:t xml:space="preserve">. </w:t>
      </w:r>
    </w:p>
    <w:p w14:paraId="29A4229B" w14:textId="42797B71" w:rsidR="00937FE5" w:rsidRPr="006E6105" w:rsidRDefault="004E258F" w:rsidP="00E50164">
      <w:pPr>
        <w:ind w:firstLine="709"/>
        <w:jc w:val="both"/>
        <w:rPr>
          <w:color w:val="000000" w:themeColor="text1"/>
          <w:sz w:val="28"/>
          <w:szCs w:val="28"/>
          <w:lang w:val="kk-KZ"/>
        </w:rPr>
      </w:pPr>
      <w:r w:rsidRPr="00DF27F3">
        <w:rPr>
          <w:color w:val="000000" w:themeColor="text1"/>
          <w:sz w:val="28"/>
          <w:szCs w:val="28"/>
          <w:lang w:val="kk-KZ"/>
        </w:rPr>
        <w:t>ЖНЖ</w:t>
      </w:r>
      <w:r w:rsidRPr="006E6105">
        <w:rPr>
          <w:color w:val="000000" w:themeColor="text1"/>
          <w:sz w:val="28"/>
          <w:szCs w:val="28"/>
          <w:lang w:val="kk-KZ"/>
        </w:rPr>
        <w:t xml:space="preserve"> шешетін тапсырмалардың кең ауқымы әмбебап, қуатты желілерді құруға мүмкіндік бермей, аппараттық немесе бағдарламалық жасақтамада әртүрлі алгоритмдер бойынша жұмыс істейтін мамандандырылған нейрондық желілерді дамытуға мәжбүр етеді.</w:t>
      </w:r>
      <w:r w:rsidR="00937FE5" w:rsidRPr="006E6105">
        <w:rPr>
          <w:color w:val="000000" w:themeColor="text1"/>
          <w:sz w:val="28"/>
          <w:szCs w:val="28"/>
          <w:lang w:val="kk-KZ"/>
        </w:rPr>
        <w:t xml:space="preserve"> </w:t>
      </w:r>
      <w:r w:rsidRPr="006E6105">
        <w:rPr>
          <w:color w:val="000000" w:themeColor="text1"/>
          <w:sz w:val="28"/>
          <w:szCs w:val="28"/>
          <w:lang w:val="kk-KZ"/>
        </w:rPr>
        <w:t>Сонымен қатар әрбір жасанды нейрондық желінің негізін салыстырмалы түрде қарапайым, көп жағдайда ми нейрондарының жұмысын еліктейтін бір типті элементтер (клеткалар) құрайды</w:t>
      </w:r>
      <w:r w:rsidR="00937FE5" w:rsidRPr="006E6105">
        <w:rPr>
          <w:color w:val="000000" w:themeColor="text1"/>
          <w:sz w:val="28"/>
          <w:szCs w:val="28"/>
          <w:lang w:val="kk-KZ"/>
        </w:rPr>
        <w:t>.</w:t>
      </w:r>
    </w:p>
    <w:p w14:paraId="18D04C48" w14:textId="05674304" w:rsidR="00937FE5" w:rsidRPr="006E6105" w:rsidRDefault="004E258F" w:rsidP="00E50164">
      <w:pPr>
        <w:ind w:firstLine="709"/>
        <w:jc w:val="both"/>
        <w:rPr>
          <w:color w:val="000000" w:themeColor="text1"/>
          <w:sz w:val="28"/>
          <w:szCs w:val="28"/>
          <w:lang w:val="kk-KZ"/>
        </w:rPr>
      </w:pPr>
      <w:r w:rsidRPr="006E6105">
        <w:rPr>
          <w:color w:val="000000" w:themeColor="text1"/>
          <w:sz w:val="28"/>
          <w:szCs w:val="28"/>
          <w:lang w:val="kk-KZ"/>
        </w:rPr>
        <w:t>Әрбір нейрон қоздырылуы немесе тежелуі мүмкін ағымдағы күйімен сипатталады</w:t>
      </w:r>
      <w:r w:rsidR="00937FE5" w:rsidRPr="006E6105">
        <w:rPr>
          <w:color w:val="000000" w:themeColor="text1"/>
          <w:sz w:val="28"/>
          <w:szCs w:val="28"/>
          <w:lang w:val="kk-KZ"/>
        </w:rPr>
        <w:t xml:space="preserve">. </w:t>
      </w:r>
      <w:r w:rsidRPr="006E6105">
        <w:rPr>
          <w:color w:val="000000" w:themeColor="text1"/>
          <w:sz w:val="28"/>
          <w:szCs w:val="28"/>
          <w:lang w:val="kk-KZ"/>
        </w:rPr>
        <w:t>Нейронның тармақталған ақпаратты енгізу құрылымы (дендриттер), ядросы және тармақталған шығысы (аксон) болады.</w:t>
      </w:r>
      <w:r w:rsidRPr="00DF27F3">
        <w:rPr>
          <w:color w:val="000000" w:themeColor="text1"/>
          <w:sz w:val="28"/>
          <w:szCs w:val="28"/>
          <w:lang w:val="kk-KZ"/>
        </w:rPr>
        <w:t xml:space="preserve"> </w:t>
      </w:r>
      <w:r w:rsidRPr="006E6105">
        <w:rPr>
          <w:color w:val="000000" w:themeColor="text1"/>
          <w:sz w:val="28"/>
          <w:szCs w:val="28"/>
          <w:lang w:val="kk-KZ"/>
        </w:rPr>
        <w:t>Жасушаның аксондары синапс арқылы басқа жасушалардың дендриттерімен байланысады</w:t>
      </w:r>
      <w:r w:rsidR="00937FE5" w:rsidRPr="006E6105">
        <w:rPr>
          <w:color w:val="000000" w:themeColor="text1"/>
          <w:sz w:val="28"/>
          <w:szCs w:val="28"/>
          <w:lang w:val="kk-KZ"/>
        </w:rPr>
        <w:t xml:space="preserve">. </w:t>
      </w:r>
      <w:r w:rsidRPr="006E6105">
        <w:rPr>
          <w:color w:val="000000" w:themeColor="text1"/>
          <w:sz w:val="28"/>
          <w:szCs w:val="28"/>
          <w:lang w:val="kk-KZ"/>
        </w:rPr>
        <w:t>Іске қосылған кезде нейрон өз аксонына сигнал жібереді</w:t>
      </w:r>
      <w:r w:rsidR="00937FE5" w:rsidRPr="006E6105">
        <w:rPr>
          <w:color w:val="000000" w:themeColor="text1"/>
          <w:sz w:val="28"/>
          <w:szCs w:val="28"/>
          <w:lang w:val="kk-KZ"/>
        </w:rPr>
        <w:t xml:space="preserve">. </w:t>
      </w:r>
      <w:r w:rsidRPr="006E6105">
        <w:rPr>
          <w:color w:val="000000" w:themeColor="text1"/>
          <w:sz w:val="28"/>
          <w:szCs w:val="28"/>
          <w:lang w:val="kk-KZ"/>
        </w:rPr>
        <w:t>Синапстар арқылы бұл сигнал басқа нейрондарға жет</w:t>
      </w:r>
      <w:r w:rsidRPr="00DF27F3">
        <w:rPr>
          <w:color w:val="000000" w:themeColor="text1"/>
          <w:sz w:val="28"/>
          <w:szCs w:val="28"/>
          <w:lang w:val="kk-KZ"/>
        </w:rPr>
        <w:t>іп</w:t>
      </w:r>
      <w:r w:rsidRPr="006E6105">
        <w:rPr>
          <w:color w:val="000000" w:themeColor="text1"/>
          <w:sz w:val="28"/>
          <w:szCs w:val="28"/>
          <w:lang w:val="kk-KZ"/>
        </w:rPr>
        <w:t>, өз кезегінде олар</w:t>
      </w:r>
      <w:r w:rsidRPr="00DF27F3">
        <w:rPr>
          <w:color w:val="000000" w:themeColor="text1"/>
          <w:sz w:val="28"/>
          <w:szCs w:val="28"/>
          <w:lang w:val="kk-KZ"/>
        </w:rPr>
        <w:t>ды</w:t>
      </w:r>
      <w:r w:rsidRPr="006E6105">
        <w:rPr>
          <w:color w:val="000000" w:themeColor="text1"/>
          <w:sz w:val="28"/>
          <w:szCs w:val="28"/>
          <w:lang w:val="kk-KZ"/>
        </w:rPr>
        <w:t xml:space="preserve"> белсенд</w:t>
      </w:r>
      <w:r w:rsidRPr="00DF27F3">
        <w:rPr>
          <w:color w:val="000000" w:themeColor="text1"/>
          <w:sz w:val="28"/>
          <w:szCs w:val="28"/>
          <w:lang w:val="kk-KZ"/>
        </w:rPr>
        <w:t>ендіру</w:t>
      </w:r>
      <w:r w:rsidRPr="006E6105">
        <w:rPr>
          <w:color w:val="000000" w:themeColor="text1"/>
          <w:sz w:val="28"/>
          <w:szCs w:val="28"/>
          <w:lang w:val="kk-KZ"/>
        </w:rPr>
        <w:t>і мүмкін.</w:t>
      </w:r>
      <w:r w:rsidR="00937FE5" w:rsidRPr="006E6105">
        <w:rPr>
          <w:color w:val="000000" w:themeColor="text1"/>
          <w:sz w:val="28"/>
          <w:szCs w:val="28"/>
          <w:lang w:val="kk-KZ"/>
        </w:rPr>
        <w:t xml:space="preserve"> </w:t>
      </w:r>
      <w:r w:rsidRPr="006E6105">
        <w:rPr>
          <w:color w:val="000000" w:themeColor="text1"/>
          <w:sz w:val="28"/>
          <w:szCs w:val="28"/>
          <w:lang w:val="kk-KZ"/>
        </w:rPr>
        <w:t>Нейрон оның ядросына дендриттерден келген сигналдардың жалпы деңгейі белгілі бір деңгейден (белсенділік шегі) асқанда белсендіріледі.</w:t>
      </w:r>
      <w:r w:rsidR="00937FE5" w:rsidRPr="006E6105">
        <w:rPr>
          <w:color w:val="000000" w:themeColor="text1"/>
          <w:sz w:val="28"/>
          <w:szCs w:val="28"/>
          <w:lang w:val="kk-KZ"/>
        </w:rPr>
        <w:t xml:space="preserve"> </w:t>
      </w:r>
      <w:r w:rsidRPr="006E6105">
        <w:rPr>
          <w:color w:val="000000" w:themeColor="text1"/>
          <w:sz w:val="28"/>
          <w:szCs w:val="28"/>
          <w:lang w:val="kk-KZ"/>
        </w:rPr>
        <w:t xml:space="preserve">Әрбір </w:t>
      </w:r>
      <w:r w:rsidRPr="006E6105">
        <w:rPr>
          <w:color w:val="000000" w:themeColor="text1"/>
          <w:sz w:val="28"/>
          <w:szCs w:val="28"/>
          <w:lang w:val="kk-KZ"/>
        </w:rPr>
        <w:lastRenderedPageBreak/>
        <w:t>нейрон кіріс векторының өлшемімен (дендриттер саны) және белсендіру функциясымен сипатталады</w:t>
      </w:r>
      <w:r w:rsidR="00937FE5" w:rsidRPr="006E6105">
        <w:rPr>
          <w:color w:val="000000" w:themeColor="text1"/>
          <w:sz w:val="28"/>
          <w:szCs w:val="28"/>
          <w:lang w:val="kk-KZ"/>
        </w:rPr>
        <w:t xml:space="preserve">. </w:t>
      </w:r>
    </w:p>
    <w:p w14:paraId="0A0B33EF" w14:textId="38877F5F" w:rsidR="00937FE5" w:rsidRPr="006E6105" w:rsidRDefault="004E258F" w:rsidP="00E50164">
      <w:pPr>
        <w:ind w:firstLine="709"/>
        <w:jc w:val="both"/>
        <w:rPr>
          <w:color w:val="000000" w:themeColor="text1"/>
          <w:sz w:val="28"/>
          <w:szCs w:val="28"/>
          <w:lang w:val="kk-KZ"/>
        </w:rPr>
      </w:pPr>
      <w:r w:rsidRPr="006E6105">
        <w:rPr>
          <w:color w:val="000000" w:themeColor="text1"/>
          <w:sz w:val="28"/>
          <w:szCs w:val="28"/>
          <w:lang w:val="kk-KZ"/>
        </w:rPr>
        <w:t>Әрбір синапс синоптикалық қосылымның мәнімен немесе оның салмағы w</w:t>
      </w:r>
      <w:r w:rsidRPr="006E6105">
        <w:rPr>
          <w:color w:val="000000" w:themeColor="text1"/>
          <w:sz w:val="28"/>
          <w:szCs w:val="28"/>
          <w:vertAlign w:val="subscript"/>
          <w:lang w:val="kk-KZ"/>
        </w:rPr>
        <w:t>i</w:t>
      </w:r>
      <w:r w:rsidRPr="006E6105">
        <w:rPr>
          <w:color w:val="000000" w:themeColor="text1"/>
          <w:sz w:val="28"/>
          <w:szCs w:val="28"/>
          <w:lang w:val="kk-KZ"/>
        </w:rPr>
        <w:t>-мен сипатталады, ол физикалық түрде электр өткізгіштікке тең</w:t>
      </w:r>
      <w:r w:rsidR="00937FE5" w:rsidRPr="006E6105">
        <w:rPr>
          <w:color w:val="000000" w:themeColor="text1"/>
          <w:sz w:val="28"/>
          <w:szCs w:val="28"/>
          <w:lang w:val="kk-KZ"/>
        </w:rPr>
        <w:t xml:space="preserve">. </w:t>
      </w:r>
    </w:p>
    <w:p w14:paraId="6AD42021" w14:textId="6CDD3A3C" w:rsidR="00937FE5" w:rsidRPr="00DF27F3" w:rsidRDefault="00937FE5" w:rsidP="00E50164">
      <w:pPr>
        <w:ind w:firstLine="709"/>
        <w:jc w:val="both"/>
        <w:rPr>
          <w:color w:val="000000" w:themeColor="text1"/>
          <w:sz w:val="28"/>
          <w:szCs w:val="28"/>
          <w:lang w:val="kk-KZ"/>
        </w:rPr>
      </w:pPr>
      <w:r w:rsidRPr="006E6105">
        <w:rPr>
          <w:color w:val="000000" w:themeColor="text1"/>
          <w:sz w:val="28"/>
          <w:szCs w:val="28"/>
          <w:lang w:val="ru-RU"/>
        </w:rPr>
        <w:t xml:space="preserve">Структура нейрона и его возможные функции активации приведены на рисунке </w:t>
      </w:r>
      <w:r w:rsidR="00563C2E" w:rsidRPr="006E6105">
        <w:rPr>
          <w:color w:val="000000" w:themeColor="text1"/>
          <w:sz w:val="28"/>
          <w:szCs w:val="28"/>
          <w:lang w:val="ru-RU"/>
        </w:rPr>
        <w:t>1.5.1.1</w:t>
      </w:r>
      <w:r w:rsidRPr="006E6105">
        <w:rPr>
          <w:color w:val="000000" w:themeColor="text1"/>
          <w:sz w:val="28"/>
          <w:szCs w:val="28"/>
          <w:lang w:val="ru-RU"/>
        </w:rPr>
        <w:t xml:space="preserve">. </w:t>
      </w:r>
    </w:p>
    <w:p w14:paraId="66E176B1" w14:textId="77777777" w:rsidR="00937FE5" w:rsidRPr="006E6105" w:rsidRDefault="00937FE5" w:rsidP="00E50164">
      <w:pPr>
        <w:ind w:firstLine="709"/>
        <w:jc w:val="both"/>
        <w:rPr>
          <w:color w:val="000000" w:themeColor="text1"/>
          <w:sz w:val="28"/>
          <w:szCs w:val="28"/>
          <w:lang w:val="ru-RU"/>
        </w:rPr>
      </w:pPr>
    </w:p>
    <w:p w14:paraId="729342EF" w14:textId="77777777" w:rsidR="00937FE5" w:rsidRPr="006E6105" w:rsidRDefault="00937FE5" w:rsidP="00E50164">
      <w:pPr>
        <w:ind w:firstLine="709"/>
        <w:jc w:val="both"/>
        <w:rPr>
          <w:color w:val="000000" w:themeColor="text1"/>
          <w:lang w:val="ru-RU"/>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607"/>
      </w:tblGrid>
      <w:tr w:rsidR="00DF27F3" w:rsidRPr="00DF27F3" w14:paraId="565F5F05" w14:textId="77777777" w:rsidTr="003633B9">
        <w:tc>
          <w:tcPr>
            <w:tcW w:w="5070" w:type="dxa"/>
          </w:tcPr>
          <w:p w14:paraId="167BB47A" w14:textId="2E17BDAB" w:rsidR="00937FE5" w:rsidRPr="00DF27F3" w:rsidRDefault="00C90D2F" w:rsidP="00C90D2F">
            <w:pPr>
              <w:jc w:val="center"/>
              <w:rPr>
                <w:color w:val="000000" w:themeColor="text1"/>
              </w:rPr>
            </w:pPr>
            <w:r w:rsidRPr="00DF27F3">
              <w:rPr>
                <w:noProof/>
                <w:color w:val="000000" w:themeColor="text1"/>
              </w:rPr>
              <w:drawing>
                <wp:inline distT="0" distB="0" distL="0" distR="0" wp14:anchorId="5FD413AC" wp14:editId="4696DF25">
                  <wp:extent cx="2756647" cy="2169836"/>
                  <wp:effectExtent l="0" t="0" r="0" b="1905"/>
                  <wp:docPr id="2326" name="Рисунок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02670" cy="2206062"/>
                          </a:xfrm>
                          <a:prstGeom prst="rect">
                            <a:avLst/>
                          </a:prstGeom>
                        </pic:spPr>
                      </pic:pic>
                    </a:graphicData>
                  </a:graphic>
                </wp:inline>
              </w:drawing>
            </w:r>
          </w:p>
        </w:tc>
        <w:tc>
          <w:tcPr>
            <w:tcW w:w="4677" w:type="dxa"/>
          </w:tcPr>
          <w:p w14:paraId="22C7644B" w14:textId="77777777" w:rsidR="00937FE5" w:rsidRPr="00DF27F3" w:rsidRDefault="00937FE5" w:rsidP="00070051">
            <w:pPr>
              <w:jc w:val="both"/>
              <w:rPr>
                <w:color w:val="000000" w:themeColor="text1"/>
              </w:rPr>
            </w:pPr>
            <w:r w:rsidRPr="00DF27F3">
              <w:rPr>
                <w:noProof/>
                <w:color w:val="000000" w:themeColor="text1"/>
              </w:rPr>
              <w:drawing>
                <wp:inline distT="0" distB="0" distL="0" distR="0" wp14:anchorId="07DD12C0" wp14:editId="4724F4D7">
                  <wp:extent cx="2736850" cy="2052414"/>
                  <wp:effectExtent l="19050" t="0" r="6350" b="0"/>
                  <wp:docPr id="23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2736850" cy="2052414"/>
                          </a:xfrm>
                          <a:prstGeom prst="rect">
                            <a:avLst/>
                          </a:prstGeom>
                          <a:noFill/>
                          <a:ln w="9525">
                            <a:noFill/>
                            <a:miter lim="800000"/>
                            <a:headEnd/>
                            <a:tailEnd/>
                          </a:ln>
                        </pic:spPr>
                      </pic:pic>
                    </a:graphicData>
                  </a:graphic>
                </wp:inline>
              </w:drawing>
            </w:r>
          </w:p>
        </w:tc>
      </w:tr>
      <w:tr w:rsidR="00937FE5" w:rsidRPr="006E6105" w14:paraId="49D71262" w14:textId="77777777" w:rsidTr="003633B9">
        <w:tc>
          <w:tcPr>
            <w:tcW w:w="9747" w:type="dxa"/>
            <w:gridSpan w:val="2"/>
          </w:tcPr>
          <w:p w14:paraId="1DDF5F61" w14:textId="77777777" w:rsidR="004E258F" w:rsidRPr="006E6105" w:rsidRDefault="004E258F" w:rsidP="004E258F">
            <w:pPr>
              <w:ind w:firstLine="709"/>
              <w:jc w:val="center"/>
              <w:rPr>
                <w:color w:val="000000" w:themeColor="text1"/>
                <w:sz w:val="28"/>
                <w:szCs w:val="28"/>
                <w:lang w:val="en-US"/>
              </w:rPr>
            </w:pPr>
            <w:r w:rsidRPr="006E6105">
              <w:rPr>
                <w:color w:val="000000" w:themeColor="text1"/>
                <w:sz w:val="28"/>
                <w:szCs w:val="28"/>
                <w:lang w:val="en-US"/>
              </w:rPr>
              <w:t>1.5.1.1-</w:t>
            </w:r>
            <w:r w:rsidRPr="00DF27F3">
              <w:rPr>
                <w:color w:val="000000" w:themeColor="text1"/>
                <w:sz w:val="28"/>
                <w:szCs w:val="28"/>
              </w:rPr>
              <w:t>сурет</w:t>
            </w:r>
            <w:r w:rsidRPr="006E6105">
              <w:rPr>
                <w:color w:val="000000" w:themeColor="text1"/>
                <w:sz w:val="28"/>
                <w:szCs w:val="28"/>
                <w:lang w:val="en-US"/>
              </w:rPr>
              <w:t xml:space="preserve"> – </w:t>
            </w:r>
            <w:r w:rsidRPr="00DF27F3">
              <w:rPr>
                <w:color w:val="000000" w:themeColor="text1"/>
                <w:sz w:val="28"/>
                <w:szCs w:val="28"/>
              </w:rPr>
              <w:t>Нейронның</w:t>
            </w:r>
            <w:r w:rsidRPr="006E6105">
              <w:rPr>
                <w:color w:val="000000" w:themeColor="text1"/>
                <w:sz w:val="28"/>
                <w:szCs w:val="28"/>
                <w:lang w:val="en-US"/>
              </w:rPr>
              <w:t xml:space="preserve"> </w:t>
            </w:r>
            <w:r w:rsidRPr="00DF27F3">
              <w:rPr>
                <w:color w:val="000000" w:themeColor="text1"/>
                <w:sz w:val="28"/>
                <w:szCs w:val="28"/>
              </w:rPr>
              <w:t>құрылымы</w:t>
            </w:r>
            <w:r w:rsidRPr="006E6105">
              <w:rPr>
                <w:color w:val="000000" w:themeColor="text1"/>
                <w:sz w:val="28"/>
                <w:szCs w:val="28"/>
                <w:lang w:val="en-US"/>
              </w:rPr>
              <w:t xml:space="preserve"> </w:t>
            </w:r>
            <w:r w:rsidRPr="00DF27F3">
              <w:rPr>
                <w:color w:val="000000" w:themeColor="text1"/>
                <w:sz w:val="28"/>
                <w:szCs w:val="28"/>
              </w:rPr>
              <w:t>және</w:t>
            </w:r>
            <w:r w:rsidRPr="006E6105">
              <w:rPr>
                <w:color w:val="000000" w:themeColor="text1"/>
                <w:sz w:val="28"/>
                <w:szCs w:val="28"/>
                <w:lang w:val="en-US"/>
              </w:rPr>
              <w:t xml:space="preserve"> </w:t>
            </w:r>
            <w:r w:rsidRPr="00DF27F3">
              <w:rPr>
                <w:color w:val="000000" w:themeColor="text1"/>
                <w:sz w:val="28"/>
                <w:szCs w:val="28"/>
              </w:rPr>
              <w:t>оның</w:t>
            </w:r>
            <w:r w:rsidRPr="006E6105">
              <w:rPr>
                <w:color w:val="000000" w:themeColor="text1"/>
                <w:sz w:val="28"/>
                <w:szCs w:val="28"/>
                <w:lang w:val="en-US"/>
              </w:rPr>
              <w:t xml:space="preserve"> </w:t>
            </w:r>
            <w:r w:rsidRPr="00DF27F3">
              <w:rPr>
                <w:color w:val="000000" w:themeColor="text1"/>
                <w:sz w:val="28"/>
                <w:szCs w:val="28"/>
              </w:rPr>
              <w:t>белсендіру</w:t>
            </w:r>
            <w:r w:rsidRPr="006E6105">
              <w:rPr>
                <w:color w:val="000000" w:themeColor="text1"/>
                <w:sz w:val="28"/>
                <w:szCs w:val="28"/>
                <w:lang w:val="en-US"/>
              </w:rPr>
              <w:t xml:space="preserve"> </w:t>
            </w:r>
            <w:r w:rsidRPr="00DF27F3">
              <w:rPr>
                <w:color w:val="000000" w:themeColor="text1"/>
                <w:sz w:val="28"/>
                <w:szCs w:val="28"/>
              </w:rPr>
              <w:t>қызметтері</w:t>
            </w:r>
            <w:r w:rsidRPr="006E6105">
              <w:rPr>
                <w:color w:val="000000" w:themeColor="text1"/>
                <w:sz w:val="28"/>
                <w:szCs w:val="28"/>
                <w:lang w:val="en-US"/>
              </w:rPr>
              <w:t>:</w:t>
            </w:r>
          </w:p>
          <w:p w14:paraId="4640C9C0" w14:textId="77777777" w:rsidR="00AA1372" w:rsidRPr="00DF27F3" w:rsidRDefault="00AA1372" w:rsidP="00AA1372">
            <w:pPr>
              <w:ind w:firstLine="709"/>
              <w:jc w:val="center"/>
              <w:rPr>
                <w:color w:val="000000" w:themeColor="text1"/>
                <w:sz w:val="28"/>
                <w:szCs w:val="28"/>
              </w:rPr>
            </w:pPr>
            <w:r w:rsidRPr="00DF27F3">
              <w:rPr>
                <w:color w:val="000000" w:themeColor="text1"/>
                <w:sz w:val="28"/>
                <w:szCs w:val="28"/>
              </w:rPr>
              <w:t xml:space="preserve">а) бір секіріс функциясы; б) сызықтық шек (гистерезис); </w:t>
            </w:r>
          </w:p>
          <w:p w14:paraId="11F046C1" w14:textId="3E88B00E" w:rsidR="00937FE5" w:rsidRPr="00DF27F3" w:rsidRDefault="00AA1372" w:rsidP="00AA1372">
            <w:pPr>
              <w:ind w:firstLine="709"/>
              <w:jc w:val="center"/>
              <w:rPr>
                <w:color w:val="000000" w:themeColor="text1"/>
              </w:rPr>
            </w:pPr>
            <w:r w:rsidRPr="00DF27F3">
              <w:rPr>
                <w:color w:val="000000" w:themeColor="text1"/>
                <w:sz w:val="28"/>
                <w:szCs w:val="28"/>
              </w:rPr>
              <w:t>в) сигмоид – гиперболалық тангенс; г) сигмоид – формула</w:t>
            </w:r>
          </w:p>
        </w:tc>
      </w:tr>
    </w:tbl>
    <w:p w14:paraId="5AE92340" w14:textId="77777777" w:rsidR="00937FE5" w:rsidRPr="006E6105" w:rsidRDefault="00937FE5" w:rsidP="00E50164">
      <w:pPr>
        <w:ind w:firstLine="709"/>
        <w:jc w:val="both"/>
        <w:rPr>
          <w:color w:val="000000" w:themeColor="text1"/>
          <w:lang w:val="ru-RU"/>
        </w:rPr>
      </w:pPr>
    </w:p>
    <w:p w14:paraId="3142D0F8" w14:textId="001AF03C" w:rsidR="002C737A" w:rsidRPr="006E6105" w:rsidRDefault="00AA1372" w:rsidP="00E50164">
      <w:pPr>
        <w:ind w:firstLine="709"/>
        <w:jc w:val="both"/>
        <w:rPr>
          <w:color w:val="000000" w:themeColor="text1"/>
          <w:sz w:val="28"/>
          <w:szCs w:val="28"/>
          <w:lang w:val="ru-RU"/>
        </w:rPr>
      </w:pPr>
      <w:r w:rsidRPr="006E6105">
        <w:rPr>
          <w:color w:val="000000" w:themeColor="text1"/>
          <w:sz w:val="28"/>
          <w:szCs w:val="28"/>
          <w:lang w:val="ru-RU"/>
        </w:rPr>
        <w:t>Нейронның ағымдағы жағдайы оның кірістерінің өлшенген қосындысы ретінде анықталады:</w:t>
      </w:r>
    </w:p>
    <w:p w14:paraId="247EDDD4" w14:textId="77777777" w:rsidR="00AA1372" w:rsidRPr="006E6105" w:rsidRDefault="00AA1372" w:rsidP="00E50164">
      <w:pPr>
        <w:ind w:firstLine="709"/>
        <w:jc w:val="both"/>
        <w:rPr>
          <w:color w:val="000000" w:themeColor="text1"/>
          <w:sz w:val="28"/>
          <w:szCs w:val="28"/>
          <w:lang w:val="ru-RU"/>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6"/>
        <w:gridCol w:w="1689"/>
      </w:tblGrid>
      <w:tr w:rsidR="00937FE5" w:rsidRPr="00DF27F3" w14:paraId="54A127CF" w14:textId="77777777" w:rsidTr="003633B9">
        <w:tc>
          <w:tcPr>
            <w:tcW w:w="8046" w:type="dxa"/>
          </w:tcPr>
          <w:p w14:paraId="64878486" w14:textId="77777777" w:rsidR="00937FE5" w:rsidRPr="00DF27F3" w:rsidRDefault="00937FE5" w:rsidP="002C737A">
            <w:pPr>
              <w:ind w:firstLine="709"/>
              <w:rPr>
                <w:color w:val="000000" w:themeColor="text1"/>
                <w:sz w:val="28"/>
                <w:szCs w:val="28"/>
              </w:rPr>
            </w:pPr>
            <w:r w:rsidRPr="00DF27F3">
              <w:rPr>
                <w:color w:val="000000" w:themeColor="text1"/>
                <w:sz w:val="28"/>
                <w:szCs w:val="28"/>
              </w:rPr>
              <w:t>s = Σ x</w:t>
            </w:r>
            <w:r w:rsidRPr="00DF27F3">
              <w:rPr>
                <w:color w:val="000000" w:themeColor="text1"/>
                <w:sz w:val="28"/>
                <w:szCs w:val="28"/>
                <w:vertAlign w:val="subscript"/>
              </w:rPr>
              <w:t xml:space="preserve">i </w:t>
            </w:r>
            <w:r w:rsidRPr="00DF27F3">
              <w:rPr>
                <w:color w:val="000000" w:themeColor="text1"/>
                <w:sz w:val="28"/>
                <w:szCs w:val="28"/>
              </w:rPr>
              <w:t>* w</w:t>
            </w:r>
          </w:p>
        </w:tc>
        <w:tc>
          <w:tcPr>
            <w:tcW w:w="1702" w:type="dxa"/>
          </w:tcPr>
          <w:p w14:paraId="3DF3FF97" w14:textId="77777777" w:rsidR="00937FE5" w:rsidRPr="00DF27F3" w:rsidRDefault="00937FE5" w:rsidP="00E50164">
            <w:pPr>
              <w:ind w:firstLine="709"/>
              <w:jc w:val="both"/>
              <w:rPr>
                <w:color w:val="000000" w:themeColor="text1"/>
                <w:sz w:val="28"/>
                <w:szCs w:val="28"/>
              </w:rPr>
            </w:pPr>
            <w:r w:rsidRPr="00DF27F3">
              <w:rPr>
                <w:color w:val="000000" w:themeColor="text1"/>
                <w:sz w:val="28"/>
                <w:szCs w:val="28"/>
              </w:rPr>
              <w:t>(1.1)</w:t>
            </w:r>
          </w:p>
        </w:tc>
      </w:tr>
    </w:tbl>
    <w:p w14:paraId="19C4AA25" w14:textId="77777777" w:rsidR="002C737A" w:rsidRPr="00DF27F3" w:rsidRDefault="002C737A" w:rsidP="00E50164">
      <w:pPr>
        <w:ind w:firstLine="709"/>
        <w:jc w:val="both"/>
        <w:rPr>
          <w:color w:val="000000" w:themeColor="text1"/>
          <w:sz w:val="28"/>
          <w:szCs w:val="28"/>
        </w:rPr>
      </w:pPr>
    </w:p>
    <w:p w14:paraId="458115E0" w14:textId="2A1E548E" w:rsidR="00937FE5" w:rsidRPr="00DF27F3" w:rsidRDefault="00AA1372" w:rsidP="00E50164">
      <w:pPr>
        <w:ind w:firstLine="709"/>
        <w:jc w:val="both"/>
        <w:rPr>
          <w:color w:val="000000" w:themeColor="text1"/>
          <w:sz w:val="28"/>
          <w:szCs w:val="28"/>
        </w:rPr>
      </w:pPr>
      <w:r w:rsidRPr="00DF27F3">
        <w:rPr>
          <w:color w:val="000000" w:themeColor="text1"/>
          <w:sz w:val="28"/>
          <w:szCs w:val="28"/>
        </w:rPr>
        <w:t>Нейронның шығуы-оның күйінің функциясы</w:t>
      </w:r>
      <w:r w:rsidR="00937FE5" w:rsidRPr="00DF27F3">
        <w:rPr>
          <w:color w:val="000000" w:themeColor="text1"/>
          <w:sz w:val="28"/>
          <w:szCs w:val="28"/>
        </w:rPr>
        <w:t>:</w:t>
      </w:r>
    </w:p>
    <w:p w14:paraId="6BF8261F" w14:textId="77777777" w:rsidR="002C737A" w:rsidRPr="00DF27F3" w:rsidRDefault="002C737A" w:rsidP="00E50164">
      <w:pPr>
        <w:ind w:firstLine="709"/>
        <w:jc w:val="both"/>
        <w:rPr>
          <w:color w:val="000000" w:themeColor="text1"/>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6"/>
        <w:gridCol w:w="1689"/>
      </w:tblGrid>
      <w:tr w:rsidR="00937FE5" w:rsidRPr="00DF27F3" w14:paraId="48E1BDD5" w14:textId="77777777" w:rsidTr="003633B9">
        <w:tc>
          <w:tcPr>
            <w:tcW w:w="8046" w:type="dxa"/>
          </w:tcPr>
          <w:p w14:paraId="04311EE0" w14:textId="77777777" w:rsidR="00937FE5" w:rsidRPr="00DF27F3" w:rsidRDefault="00937FE5" w:rsidP="002C737A">
            <w:pPr>
              <w:ind w:firstLine="709"/>
              <w:rPr>
                <w:color w:val="000000" w:themeColor="text1"/>
                <w:sz w:val="28"/>
                <w:szCs w:val="28"/>
              </w:rPr>
            </w:pPr>
            <w:r w:rsidRPr="00DF27F3">
              <w:rPr>
                <w:color w:val="000000" w:themeColor="text1"/>
                <w:sz w:val="28"/>
                <w:szCs w:val="28"/>
              </w:rPr>
              <w:t>y = f (s)</w:t>
            </w:r>
          </w:p>
        </w:tc>
        <w:tc>
          <w:tcPr>
            <w:tcW w:w="1702" w:type="dxa"/>
          </w:tcPr>
          <w:p w14:paraId="6B7A2B73" w14:textId="77777777" w:rsidR="00937FE5" w:rsidRPr="00DF27F3" w:rsidRDefault="00937FE5" w:rsidP="00E50164">
            <w:pPr>
              <w:ind w:firstLine="709"/>
              <w:jc w:val="both"/>
              <w:rPr>
                <w:color w:val="000000" w:themeColor="text1"/>
                <w:sz w:val="28"/>
                <w:szCs w:val="28"/>
              </w:rPr>
            </w:pPr>
            <w:r w:rsidRPr="00DF27F3">
              <w:rPr>
                <w:color w:val="000000" w:themeColor="text1"/>
                <w:sz w:val="28"/>
                <w:szCs w:val="28"/>
              </w:rPr>
              <w:t>(1.2)</w:t>
            </w:r>
          </w:p>
        </w:tc>
      </w:tr>
    </w:tbl>
    <w:p w14:paraId="62D26F03" w14:textId="77777777" w:rsidR="002C737A" w:rsidRPr="00DF27F3" w:rsidRDefault="002C737A" w:rsidP="00E50164">
      <w:pPr>
        <w:ind w:firstLine="709"/>
        <w:jc w:val="both"/>
        <w:rPr>
          <w:color w:val="000000" w:themeColor="text1"/>
          <w:sz w:val="28"/>
          <w:szCs w:val="28"/>
        </w:rPr>
      </w:pPr>
    </w:p>
    <w:p w14:paraId="173C7351" w14:textId="0F8CF725" w:rsidR="00937FE5" w:rsidRPr="00DF27F3" w:rsidRDefault="00AA1372" w:rsidP="00E50164">
      <w:pPr>
        <w:ind w:firstLine="709"/>
        <w:jc w:val="both"/>
        <w:rPr>
          <w:color w:val="000000" w:themeColor="text1"/>
          <w:sz w:val="28"/>
          <w:szCs w:val="28"/>
        </w:rPr>
      </w:pPr>
      <w:r w:rsidRPr="00DF27F3">
        <w:rPr>
          <w:color w:val="000000" w:themeColor="text1"/>
          <w:sz w:val="28"/>
          <w:szCs w:val="28"/>
        </w:rPr>
        <w:t>f сызықты емес функциясы активация деп аталады және 1.5.1.1 суретте көрсетілгендей әр түрлі болуы мүмкін. Ең көп таралған функциялардың бірі-қанықтылығы бар сызықты емес функция, логистикалық функция немесе сигмоид деп аталады(яғни S-тәрізді функция):</w:t>
      </w:r>
    </w:p>
    <w:p w14:paraId="2AF0677F" w14:textId="77777777" w:rsidR="004B1E51" w:rsidRPr="00DF27F3" w:rsidRDefault="004B1E51" w:rsidP="00E50164">
      <w:pPr>
        <w:ind w:firstLine="709"/>
        <w:jc w:val="both"/>
        <w:rPr>
          <w:color w:val="000000" w:themeColor="text1"/>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3"/>
        <w:gridCol w:w="1882"/>
      </w:tblGrid>
      <w:tr w:rsidR="00937FE5" w:rsidRPr="00DF27F3" w14:paraId="58E4707B" w14:textId="77777777" w:rsidTr="003633B9">
        <w:tc>
          <w:tcPr>
            <w:tcW w:w="8046" w:type="dxa"/>
          </w:tcPr>
          <w:p w14:paraId="0520A33A" w14:textId="77777777" w:rsidR="00937FE5" w:rsidRPr="00DF27F3" w:rsidRDefault="00937FE5" w:rsidP="002C737A">
            <w:pPr>
              <w:ind w:firstLine="709"/>
              <w:rPr>
                <w:color w:val="000000" w:themeColor="text1"/>
                <w:sz w:val="28"/>
                <w:szCs w:val="28"/>
              </w:rPr>
            </w:pPr>
            <w:r w:rsidRPr="00DF27F3">
              <w:rPr>
                <w:color w:val="000000" w:themeColor="text1"/>
                <w:sz w:val="28"/>
                <w:szCs w:val="28"/>
              </w:rPr>
              <w:t>f (x) = 1/(1+e-αx)</w:t>
            </w:r>
          </w:p>
        </w:tc>
        <w:tc>
          <w:tcPr>
            <w:tcW w:w="1702" w:type="dxa"/>
          </w:tcPr>
          <w:p w14:paraId="50228F68" w14:textId="3DFFFF6B" w:rsidR="00937FE5" w:rsidRPr="00DF27F3" w:rsidRDefault="00937FE5" w:rsidP="00E50164">
            <w:pPr>
              <w:ind w:firstLine="709"/>
              <w:jc w:val="both"/>
              <w:rPr>
                <w:color w:val="000000" w:themeColor="text1"/>
                <w:sz w:val="28"/>
                <w:szCs w:val="28"/>
              </w:rPr>
            </w:pPr>
            <w:r w:rsidRPr="00DF27F3">
              <w:rPr>
                <w:color w:val="000000" w:themeColor="text1"/>
                <w:sz w:val="28"/>
                <w:szCs w:val="28"/>
              </w:rPr>
              <w:t>(1.</w:t>
            </w:r>
            <w:r w:rsidR="004B1E51" w:rsidRPr="00DF27F3">
              <w:rPr>
                <w:color w:val="000000" w:themeColor="text1"/>
                <w:sz w:val="28"/>
                <w:szCs w:val="28"/>
                <w:lang w:val="en-US"/>
              </w:rPr>
              <w:t>5.1.1</w:t>
            </w:r>
            <w:r w:rsidRPr="00DF27F3">
              <w:rPr>
                <w:color w:val="000000" w:themeColor="text1"/>
                <w:sz w:val="28"/>
                <w:szCs w:val="28"/>
              </w:rPr>
              <w:t>)</w:t>
            </w:r>
          </w:p>
        </w:tc>
      </w:tr>
    </w:tbl>
    <w:p w14:paraId="1E78E47D" w14:textId="77777777" w:rsidR="00937FE5" w:rsidRPr="00DF27F3" w:rsidRDefault="00937FE5" w:rsidP="00E50164">
      <w:pPr>
        <w:ind w:firstLine="709"/>
        <w:jc w:val="both"/>
        <w:rPr>
          <w:color w:val="000000" w:themeColor="text1"/>
        </w:rPr>
      </w:pPr>
    </w:p>
    <w:p w14:paraId="1EE25638" w14:textId="3318D02B" w:rsidR="00937FE5" w:rsidRPr="00DF27F3" w:rsidRDefault="00937FE5" w:rsidP="00E50164">
      <w:pPr>
        <w:pStyle w:val="2"/>
        <w:spacing w:before="0"/>
        <w:ind w:firstLine="709"/>
        <w:jc w:val="both"/>
        <w:rPr>
          <w:rFonts w:ascii="Times New Roman" w:hAnsi="Times New Roman" w:cs="Times New Roman"/>
          <w:i w:val="0"/>
          <w:iCs w:val="0"/>
          <w:color w:val="000000" w:themeColor="text1"/>
          <w:kern w:val="36"/>
          <w:sz w:val="28"/>
        </w:rPr>
      </w:pPr>
      <w:bookmarkStart w:id="77" w:name="_Toc400449562"/>
      <w:bookmarkStart w:id="78" w:name="_Toc106440070"/>
      <w:bookmarkStart w:id="79" w:name="_Toc120703306"/>
      <w:r w:rsidRPr="00DF27F3">
        <w:rPr>
          <w:rFonts w:ascii="Times New Roman" w:hAnsi="Times New Roman" w:cs="Times New Roman"/>
          <w:i w:val="0"/>
          <w:iCs w:val="0"/>
          <w:color w:val="000000" w:themeColor="text1"/>
          <w:kern w:val="36"/>
          <w:sz w:val="28"/>
        </w:rPr>
        <w:t>1.</w:t>
      </w:r>
      <w:r w:rsidR="006B2F91" w:rsidRPr="00DF27F3">
        <w:rPr>
          <w:rFonts w:ascii="Times New Roman" w:hAnsi="Times New Roman" w:cs="Times New Roman"/>
          <w:i w:val="0"/>
          <w:iCs w:val="0"/>
          <w:color w:val="000000" w:themeColor="text1"/>
          <w:kern w:val="36"/>
          <w:sz w:val="28"/>
        </w:rPr>
        <w:t>5</w:t>
      </w:r>
      <w:r w:rsidR="000D6720" w:rsidRPr="00DF27F3">
        <w:rPr>
          <w:rFonts w:ascii="Times New Roman" w:hAnsi="Times New Roman" w:cs="Times New Roman"/>
          <w:i w:val="0"/>
          <w:iCs w:val="0"/>
          <w:color w:val="000000" w:themeColor="text1"/>
          <w:kern w:val="36"/>
          <w:sz w:val="28"/>
        </w:rPr>
        <w:t>.</w:t>
      </w:r>
      <w:r w:rsidRPr="00DF27F3">
        <w:rPr>
          <w:rFonts w:ascii="Times New Roman" w:hAnsi="Times New Roman" w:cs="Times New Roman"/>
          <w:i w:val="0"/>
          <w:iCs w:val="0"/>
          <w:color w:val="000000" w:themeColor="text1"/>
          <w:kern w:val="36"/>
          <w:sz w:val="28"/>
        </w:rPr>
        <w:t xml:space="preserve">2 </w:t>
      </w:r>
      <w:bookmarkEnd w:id="77"/>
      <w:bookmarkEnd w:id="78"/>
      <w:r w:rsidR="003C0D87" w:rsidRPr="00DF27F3">
        <w:rPr>
          <w:rFonts w:ascii="Times New Roman" w:hAnsi="Times New Roman" w:cs="Times New Roman"/>
          <w:i w:val="0"/>
          <w:iCs w:val="0"/>
          <w:color w:val="000000" w:themeColor="text1"/>
          <w:kern w:val="36"/>
          <w:sz w:val="28"/>
        </w:rPr>
        <w:t>Нейрондық желілер мен оқыту алгоритмдерінің жіктелуі</w:t>
      </w:r>
      <w:bookmarkEnd w:id="79"/>
    </w:p>
    <w:p w14:paraId="6C126EC5" w14:textId="06A5DFD0" w:rsidR="00937FE5" w:rsidRPr="00DF27F3" w:rsidRDefault="003C0D87" w:rsidP="00E50164">
      <w:pPr>
        <w:ind w:firstLine="709"/>
        <w:jc w:val="both"/>
        <w:rPr>
          <w:color w:val="000000" w:themeColor="text1"/>
          <w:sz w:val="28"/>
          <w:szCs w:val="28"/>
        </w:rPr>
      </w:pPr>
      <w:r w:rsidRPr="00DF27F3">
        <w:rPr>
          <w:color w:val="000000" w:themeColor="text1"/>
          <w:sz w:val="28"/>
          <w:szCs w:val="28"/>
        </w:rPr>
        <w:t>Байланыс архитектурасы бойынша ЖНЖ екі сыныпқа топтастыруға болады (1.5.2.1-суретті қараңыз) [</w:t>
      </w:r>
      <w:r w:rsidR="00901B38" w:rsidRPr="00DF27F3">
        <w:rPr>
          <w:color w:val="000000" w:themeColor="text1"/>
          <w:sz w:val="28"/>
          <w:szCs w:val="28"/>
        </w:rPr>
        <w:t>103</w:t>
      </w:r>
      <w:r w:rsidRPr="00DF27F3">
        <w:rPr>
          <w:color w:val="000000" w:themeColor="text1"/>
          <w:sz w:val="28"/>
          <w:szCs w:val="28"/>
        </w:rPr>
        <w:t>]: бағандарда ілмектері жоқ тікелей тарату желілері (А) және қайталанатын желілер (б) немесе кері байланысы бар желілер</w:t>
      </w:r>
      <w:r w:rsidR="00937FE5" w:rsidRPr="00DF27F3">
        <w:rPr>
          <w:color w:val="000000" w:themeColor="text1"/>
          <w:sz w:val="28"/>
          <w:szCs w:val="28"/>
        </w:rPr>
        <w:t xml:space="preserve">. </w:t>
      </w:r>
    </w:p>
    <w:tbl>
      <w:tblPr>
        <w:tblStyle w:val="af8"/>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6"/>
      </w:tblGrid>
      <w:tr w:rsidR="00DF27F3" w:rsidRPr="00DF27F3" w14:paraId="23F22C18" w14:textId="77777777" w:rsidTr="00937FE5">
        <w:tc>
          <w:tcPr>
            <w:tcW w:w="9356" w:type="dxa"/>
          </w:tcPr>
          <w:p w14:paraId="1A305FE6" w14:textId="77777777" w:rsidR="00937FE5" w:rsidRPr="006E6105" w:rsidRDefault="00937FE5" w:rsidP="00E50164">
            <w:pPr>
              <w:ind w:firstLine="709"/>
              <w:jc w:val="both"/>
              <w:rPr>
                <w:color w:val="000000" w:themeColor="text1"/>
                <w:lang w:val="en-US"/>
              </w:rPr>
            </w:pPr>
          </w:p>
          <w:p w14:paraId="4CDBB66C" w14:textId="07BB62F3" w:rsidR="00937FE5" w:rsidRPr="00DF27F3" w:rsidRDefault="006843E9" w:rsidP="00E50164">
            <w:pPr>
              <w:ind w:right="455"/>
              <w:jc w:val="center"/>
              <w:rPr>
                <w:color w:val="000000" w:themeColor="text1"/>
              </w:rPr>
            </w:pPr>
            <w:r w:rsidRPr="00DF27F3">
              <w:rPr>
                <w:noProof/>
                <w:color w:val="000000" w:themeColor="text1"/>
              </w:rPr>
              <w:lastRenderedPageBreak/>
              <w:drawing>
                <wp:inline distT="0" distB="0" distL="0" distR="0" wp14:anchorId="3ACFAE17" wp14:editId="299BC2A2">
                  <wp:extent cx="4755029" cy="2678215"/>
                  <wp:effectExtent l="0" t="0" r="0" b="1905"/>
                  <wp:docPr id="2330" name="Рисунок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68713" cy="2685922"/>
                          </a:xfrm>
                          <a:prstGeom prst="rect">
                            <a:avLst/>
                          </a:prstGeom>
                        </pic:spPr>
                      </pic:pic>
                    </a:graphicData>
                  </a:graphic>
                </wp:inline>
              </w:drawing>
            </w:r>
          </w:p>
        </w:tc>
      </w:tr>
      <w:tr w:rsidR="00DF27F3" w:rsidRPr="00DF27F3" w14:paraId="3868F878" w14:textId="77777777" w:rsidTr="00937FE5">
        <w:tc>
          <w:tcPr>
            <w:tcW w:w="9356" w:type="dxa"/>
          </w:tcPr>
          <w:p w14:paraId="1C926CE9" w14:textId="77777777" w:rsidR="00937FE5" w:rsidRPr="00DF27F3" w:rsidRDefault="00937FE5" w:rsidP="00E50164">
            <w:pPr>
              <w:ind w:firstLine="709"/>
              <w:jc w:val="center"/>
              <w:rPr>
                <w:color w:val="000000" w:themeColor="text1"/>
              </w:rPr>
            </w:pPr>
            <w:r w:rsidRPr="00DF27F3">
              <w:rPr>
                <w:color w:val="000000" w:themeColor="text1"/>
              </w:rPr>
              <w:lastRenderedPageBreak/>
              <w:t>а</w:t>
            </w:r>
          </w:p>
        </w:tc>
      </w:tr>
      <w:tr w:rsidR="00DF27F3" w:rsidRPr="00DF27F3" w14:paraId="56B737EE" w14:textId="77777777" w:rsidTr="00937FE5">
        <w:tc>
          <w:tcPr>
            <w:tcW w:w="9356" w:type="dxa"/>
          </w:tcPr>
          <w:p w14:paraId="2E10D48F" w14:textId="71E8A762" w:rsidR="00937FE5" w:rsidRPr="00DF27F3" w:rsidRDefault="006843E9" w:rsidP="00E50164">
            <w:pPr>
              <w:jc w:val="center"/>
              <w:rPr>
                <w:color w:val="000000" w:themeColor="text1"/>
              </w:rPr>
            </w:pPr>
            <w:r w:rsidRPr="00DF27F3">
              <w:rPr>
                <w:noProof/>
                <w:color w:val="000000" w:themeColor="text1"/>
              </w:rPr>
              <w:drawing>
                <wp:inline distT="0" distB="0" distL="0" distR="0" wp14:anchorId="056A4BE6" wp14:editId="59EE5C3E">
                  <wp:extent cx="5803900" cy="2375535"/>
                  <wp:effectExtent l="0" t="0" r="0" b="0"/>
                  <wp:docPr id="2333" name="Рисунок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03900" cy="2375535"/>
                          </a:xfrm>
                          <a:prstGeom prst="rect">
                            <a:avLst/>
                          </a:prstGeom>
                        </pic:spPr>
                      </pic:pic>
                    </a:graphicData>
                  </a:graphic>
                </wp:inline>
              </w:drawing>
            </w:r>
          </w:p>
        </w:tc>
      </w:tr>
      <w:tr w:rsidR="00DF27F3" w:rsidRPr="00DF27F3" w14:paraId="15859374" w14:textId="77777777" w:rsidTr="00937FE5">
        <w:tc>
          <w:tcPr>
            <w:tcW w:w="9356" w:type="dxa"/>
          </w:tcPr>
          <w:p w14:paraId="4DE99853" w14:textId="77777777" w:rsidR="00937FE5" w:rsidRPr="00DF27F3" w:rsidRDefault="00937FE5" w:rsidP="00E50164">
            <w:pPr>
              <w:ind w:firstLine="709"/>
              <w:jc w:val="center"/>
              <w:rPr>
                <w:color w:val="000000" w:themeColor="text1"/>
              </w:rPr>
            </w:pPr>
            <w:r w:rsidRPr="00DF27F3">
              <w:rPr>
                <w:color w:val="000000" w:themeColor="text1"/>
              </w:rPr>
              <w:t>б</w:t>
            </w:r>
          </w:p>
        </w:tc>
      </w:tr>
      <w:tr w:rsidR="00937FE5" w:rsidRPr="006E6105" w14:paraId="1D3883D5" w14:textId="77777777" w:rsidTr="00937FE5">
        <w:tc>
          <w:tcPr>
            <w:tcW w:w="9356" w:type="dxa"/>
          </w:tcPr>
          <w:p w14:paraId="407680D0" w14:textId="3AE6E184" w:rsidR="00937FE5" w:rsidRPr="00DF27F3" w:rsidRDefault="003C0D87" w:rsidP="00E50164">
            <w:pPr>
              <w:ind w:firstLine="709"/>
              <w:jc w:val="center"/>
              <w:rPr>
                <w:color w:val="000000" w:themeColor="text1"/>
              </w:rPr>
            </w:pPr>
            <w:r w:rsidRPr="00DF27F3">
              <w:rPr>
                <w:color w:val="000000" w:themeColor="text1"/>
                <w:sz w:val="28"/>
                <w:szCs w:val="28"/>
              </w:rPr>
              <w:t>Сурет 1.5.2.1</w:t>
            </w:r>
            <w:r w:rsidRPr="00DF27F3">
              <w:rPr>
                <w:color w:val="000000" w:themeColor="text1"/>
                <w:sz w:val="28"/>
                <w:szCs w:val="28"/>
                <w:lang w:val="kk-KZ"/>
              </w:rPr>
              <w:t xml:space="preserve"> </w:t>
            </w:r>
            <w:r w:rsidRPr="00DF27F3">
              <w:rPr>
                <w:color w:val="000000" w:themeColor="text1"/>
                <w:sz w:val="28"/>
                <w:szCs w:val="28"/>
              </w:rPr>
              <w:t>-</w:t>
            </w:r>
            <w:r w:rsidRPr="00DF27F3">
              <w:rPr>
                <w:color w:val="000000" w:themeColor="text1"/>
                <w:sz w:val="28"/>
                <w:szCs w:val="28"/>
                <w:lang w:val="kk-KZ"/>
              </w:rPr>
              <w:t xml:space="preserve"> Ж</w:t>
            </w:r>
            <w:r w:rsidRPr="00DF27F3">
              <w:rPr>
                <w:color w:val="000000" w:themeColor="text1"/>
                <w:sz w:val="28"/>
                <w:szCs w:val="28"/>
              </w:rPr>
              <w:t xml:space="preserve">асанды нейрондық желілердің </w:t>
            </w:r>
            <w:r w:rsidRPr="00DF27F3">
              <w:rPr>
                <w:color w:val="000000" w:themeColor="text1"/>
                <w:sz w:val="28"/>
                <w:szCs w:val="28"/>
                <w:lang w:val="kk-KZ"/>
              </w:rPr>
              <w:t>б</w:t>
            </w:r>
            <w:r w:rsidRPr="00DF27F3">
              <w:rPr>
                <w:color w:val="000000" w:themeColor="text1"/>
                <w:sz w:val="28"/>
                <w:szCs w:val="28"/>
              </w:rPr>
              <w:t>айланыс архитектурасы</w:t>
            </w:r>
          </w:p>
        </w:tc>
      </w:tr>
    </w:tbl>
    <w:p w14:paraId="1C2634CF" w14:textId="77777777" w:rsidR="00937FE5" w:rsidRPr="006E6105" w:rsidRDefault="00937FE5" w:rsidP="00E50164">
      <w:pPr>
        <w:ind w:firstLine="709"/>
        <w:jc w:val="both"/>
        <w:rPr>
          <w:color w:val="000000" w:themeColor="text1"/>
          <w:lang w:val="ru-RU"/>
        </w:rPr>
      </w:pPr>
    </w:p>
    <w:p w14:paraId="00C4A60C" w14:textId="2FD5B6D7" w:rsidR="00937FE5" w:rsidRPr="006E6105" w:rsidRDefault="003C0D87" w:rsidP="00E50164">
      <w:pPr>
        <w:ind w:firstLine="709"/>
        <w:jc w:val="both"/>
        <w:rPr>
          <w:color w:val="000000" w:themeColor="text1"/>
          <w:sz w:val="28"/>
          <w:szCs w:val="28"/>
          <w:lang w:val="ru-RU"/>
        </w:rPr>
      </w:pPr>
      <w:r w:rsidRPr="006E6105">
        <w:rPr>
          <w:color w:val="000000" w:themeColor="text1"/>
          <w:sz w:val="28"/>
          <w:szCs w:val="28"/>
          <w:lang w:val="ru-RU"/>
        </w:rPr>
        <w:t>Нейрондық желілерді оқыту алгоритмдерін (НЖ) 3 негізгі топқа бөлуге болады: "мұғаліммен", "мұғалімсіз", "аралас".</w:t>
      </w:r>
    </w:p>
    <w:p w14:paraId="1322BA5B" w14:textId="7F14DA13" w:rsidR="00937FE5" w:rsidRPr="006E6105" w:rsidRDefault="003C0D87" w:rsidP="00E50164">
      <w:pPr>
        <w:ind w:firstLine="709"/>
        <w:jc w:val="both"/>
        <w:rPr>
          <w:color w:val="000000" w:themeColor="text1"/>
          <w:sz w:val="28"/>
          <w:szCs w:val="28"/>
          <w:lang w:val="ru-RU"/>
        </w:rPr>
      </w:pPr>
      <w:r w:rsidRPr="006E6105">
        <w:rPr>
          <w:color w:val="000000" w:themeColor="text1"/>
          <w:sz w:val="28"/>
          <w:szCs w:val="28"/>
          <w:lang w:val="ru-RU"/>
        </w:rPr>
        <w:t xml:space="preserve">ЭКС-ті талдау үшін мұғалімнің көмегімен оқытылатын желіні пайдалану керек, өйткені оқу үлгісін қалыптастыру кезінде біз әр </w:t>
      </w:r>
      <w:r w:rsidRPr="00DF27F3">
        <w:rPr>
          <w:color w:val="000000" w:themeColor="text1"/>
          <w:sz w:val="28"/>
          <w:szCs w:val="28"/>
          <w:lang w:val="kk-KZ"/>
        </w:rPr>
        <w:t>берілген мән</w:t>
      </w:r>
      <w:r w:rsidRPr="006E6105">
        <w:rPr>
          <w:color w:val="000000" w:themeColor="text1"/>
          <w:sz w:val="28"/>
          <w:szCs w:val="28"/>
          <w:lang w:val="ru-RU"/>
        </w:rPr>
        <w:t xml:space="preserve"> үшін шығ</w:t>
      </w:r>
      <w:r w:rsidRPr="00DF27F3">
        <w:rPr>
          <w:color w:val="000000" w:themeColor="text1"/>
          <w:sz w:val="28"/>
          <w:szCs w:val="28"/>
          <w:lang w:val="kk-KZ"/>
        </w:rPr>
        <w:t>ысында алатын дұрыс</w:t>
      </w:r>
      <w:r w:rsidRPr="006E6105">
        <w:rPr>
          <w:color w:val="000000" w:themeColor="text1"/>
          <w:sz w:val="28"/>
          <w:szCs w:val="28"/>
          <w:lang w:val="ru-RU"/>
        </w:rPr>
        <w:t xml:space="preserve"> мәнді білеміз.</w:t>
      </w:r>
      <w:r w:rsidR="00937FE5" w:rsidRPr="006E6105">
        <w:rPr>
          <w:color w:val="000000" w:themeColor="text1"/>
          <w:sz w:val="28"/>
          <w:szCs w:val="28"/>
          <w:lang w:val="ru-RU"/>
        </w:rPr>
        <w:t xml:space="preserve"> </w:t>
      </w:r>
    </w:p>
    <w:p w14:paraId="3653FE0A" w14:textId="3AE92ECC" w:rsidR="00937FE5" w:rsidRPr="006E6105" w:rsidRDefault="003C0D87" w:rsidP="00E50164">
      <w:pPr>
        <w:ind w:firstLine="709"/>
        <w:jc w:val="both"/>
        <w:rPr>
          <w:color w:val="000000" w:themeColor="text1"/>
          <w:sz w:val="28"/>
          <w:szCs w:val="28"/>
          <w:lang w:val="ru-RU"/>
        </w:rPr>
      </w:pPr>
      <w:r w:rsidRPr="006E6105">
        <w:rPr>
          <w:color w:val="000000" w:themeColor="text1"/>
          <w:sz w:val="28"/>
          <w:szCs w:val="28"/>
          <w:lang w:val="ru-RU"/>
        </w:rPr>
        <w:t>Мұғаліммен бірге оқитын Н</w:t>
      </w:r>
      <w:r w:rsidRPr="00DF27F3">
        <w:rPr>
          <w:color w:val="000000" w:themeColor="text1"/>
          <w:sz w:val="28"/>
          <w:szCs w:val="28"/>
          <w:lang w:val="kk-KZ"/>
        </w:rPr>
        <w:t>Ж</w:t>
      </w:r>
      <w:r w:rsidRPr="006E6105">
        <w:rPr>
          <w:color w:val="000000" w:themeColor="text1"/>
          <w:sz w:val="28"/>
          <w:szCs w:val="28"/>
          <w:lang w:val="ru-RU"/>
        </w:rPr>
        <w:t xml:space="preserve"> </w:t>
      </w:r>
      <w:r w:rsidRPr="00DF27F3">
        <w:rPr>
          <w:color w:val="000000" w:themeColor="text1"/>
          <w:sz w:val="28"/>
          <w:szCs w:val="28"/>
          <w:lang w:val="kk-KZ"/>
        </w:rPr>
        <w:t>классын</w:t>
      </w:r>
      <w:r w:rsidRPr="006E6105">
        <w:rPr>
          <w:color w:val="000000" w:themeColor="text1"/>
          <w:sz w:val="28"/>
          <w:szCs w:val="28"/>
          <w:lang w:val="ru-RU"/>
        </w:rPr>
        <w:t xml:space="preserve"> толығырақ қарастырайық, бұл ЭКС талдау мәселесін шешу үшін белгілі бір желілік топологияның пайдасына таңдау жасауға мүмкіндік береді</w:t>
      </w:r>
      <w:r w:rsidR="00937FE5" w:rsidRPr="006E6105">
        <w:rPr>
          <w:color w:val="000000" w:themeColor="text1"/>
          <w:sz w:val="28"/>
          <w:szCs w:val="28"/>
          <w:lang w:val="ru-RU"/>
        </w:rPr>
        <w:t>.</w:t>
      </w:r>
    </w:p>
    <w:p w14:paraId="4F45A7D3" w14:textId="16A36080" w:rsidR="00937FE5" w:rsidRPr="006E6105" w:rsidRDefault="00937FE5" w:rsidP="00E50164">
      <w:pPr>
        <w:ind w:firstLine="709"/>
        <w:jc w:val="both"/>
        <w:rPr>
          <w:color w:val="000000" w:themeColor="text1"/>
          <w:sz w:val="28"/>
          <w:szCs w:val="28"/>
          <w:lang w:val="ru-RU"/>
        </w:rPr>
      </w:pPr>
      <w:r w:rsidRPr="006E6105">
        <w:rPr>
          <w:color w:val="000000" w:themeColor="text1"/>
          <w:sz w:val="28"/>
          <w:szCs w:val="28"/>
          <w:lang w:val="ru-RU"/>
        </w:rPr>
        <w:t xml:space="preserve">а) </w:t>
      </w:r>
      <w:r w:rsidR="00AD6D2D" w:rsidRPr="006E6105">
        <w:rPr>
          <w:color w:val="000000" w:themeColor="text1"/>
          <w:sz w:val="28"/>
          <w:szCs w:val="28"/>
          <w:lang w:val="ru-RU"/>
        </w:rPr>
        <w:t>Бір қабатты перцептрон</w:t>
      </w:r>
    </w:p>
    <w:p w14:paraId="3E44383F" w14:textId="0988D050" w:rsidR="00937FE5" w:rsidRPr="006E6105" w:rsidRDefault="00AD6D2D" w:rsidP="00E50164">
      <w:pPr>
        <w:ind w:firstLine="709"/>
        <w:jc w:val="both"/>
        <w:rPr>
          <w:color w:val="000000" w:themeColor="text1"/>
          <w:sz w:val="28"/>
          <w:szCs w:val="28"/>
          <w:lang w:val="ru-RU"/>
        </w:rPr>
      </w:pPr>
      <w:r w:rsidRPr="006E6105">
        <w:rPr>
          <w:color w:val="000000" w:themeColor="text1"/>
          <w:sz w:val="28"/>
          <w:szCs w:val="28"/>
          <w:lang w:val="ru-RU"/>
        </w:rPr>
        <w:t>Бір қабатты перцептронды оқыту 1949 жылы ашылған Хэбб ережесі бойынша</w:t>
      </w:r>
      <w:r w:rsidRPr="00DF27F3">
        <w:rPr>
          <w:color w:val="000000" w:themeColor="text1"/>
          <w:sz w:val="28"/>
          <w:szCs w:val="28"/>
          <w:lang w:val="kk-KZ"/>
        </w:rPr>
        <w:t xml:space="preserve"> жүзеге асырылады</w:t>
      </w:r>
      <w:r w:rsidRPr="006E6105">
        <w:rPr>
          <w:color w:val="000000" w:themeColor="text1"/>
          <w:sz w:val="28"/>
          <w:szCs w:val="28"/>
          <w:lang w:val="ru-RU"/>
        </w:rPr>
        <w:t xml:space="preserve"> [</w:t>
      </w:r>
      <w:r w:rsidR="00901B38" w:rsidRPr="006E6105">
        <w:rPr>
          <w:color w:val="000000" w:themeColor="text1"/>
          <w:sz w:val="28"/>
          <w:szCs w:val="28"/>
          <w:lang w:val="ru-RU"/>
        </w:rPr>
        <w:t>104</w:t>
      </w:r>
      <w:r w:rsidRPr="006E6105">
        <w:rPr>
          <w:color w:val="000000" w:themeColor="text1"/>
          <w:sz w:val="28"/>
          <w:szCs w:val="28"/>
          <w:lang w:val="ru-RU"/>
        </w:rPr>
        <w:t>].</w:t>
      </w:r>
      <w:r w:rsidR="00937FE5" w:rsidRPr="006E6105">
        <w:rPr>
          <w:color w:val="000000" w:themeColor="text1"/>
          <w:sz w:val="28"/>
          <w:szCs w:val="28"/>
          <w:lang w:val="ru-RU"/>
        </w:rPr>
        <w:t xml:space="preserve"> </w:t>
      </w:r>
      <w:r w:rsidRPr="006E6105">
        <w:rPr>
          <w:color w:val="000000" w:themeColor="text1"/>
          <w:sz w:val="28"/>
          <w:szCs w:val="28"/>
          <w:lang w:val="ru-RU"/>
        </w:rPr>
        <w:t>Бұл</w:t>
      </w:r>
      <w:r w:rsidRPr="00DF27F3">
        <w:rPr>
          <w:color w:val="000000" w:themeColor="text1"/>
          <w:sz w:val="28"/>
          <w:szCs w:val="28"/>
          <w:lang w:val="kk-KZ"/>
        </w:rPr>
        <w:t xml:space="preserve"> НЖ</w:t>
      </w:r>
      <w:r w:rsidRPr="006E6105">
        <w:rPr>
          <w:color w:val="000000" w:themeColor="text1"/>
          <w:sz w:val="28"/>
          <w:szCs w:val="28"/>
          <w:lang w:val="ru-RU"/>
        </w:rPr>
        <w:t xml:space="preserve"> мүмкіндіктері өте шектеулі </w:t>
      </w:r>
      <w:r w:rsidRPr="00DF27F3">
        <w:rPr>
          <w:color w:val="000000" w:themeColor="text1"/>
          <w:sz w:val="28"/>
          <w:szCs w:val="28"/>
          <w:lang w:val="kk-KZ"/>
        </w:rPr>
        <w:t>екенін</w:t>
      </w:r>
      <w:r w:rsidRPr="006E6105">
        <w:rPr>
          <w:color w:val="000000" w:themeColor="text1"/>
          <w:sz w:val="28"/>
          <w:szCs w:val="28"/>
          <w:lang w:val="ru-RU"/>
        </w:rPr>
        <w:t xml:space="preserve"> Минск </w:t>
      </w:r>
      <w:r w:rsidRPr="00DF27F3">
        <w:rPr>
          <w:color w:val="000000" w:themeColor="text1"/>
          <w:sz w:val="28"/>
          <w:szCs w:val="28"/>
          <w:lang w:val="kk-KZ"/>
        </w:rPr>
        <w:t>М</w:t>
      </w:r>
      <w:r w:rsidRPr="006E6105">
        <w:rPr>
          <w:color w:val="000000" w:themeColor="text1"/>
          <w:sz w:val="28"/>
          <w:szCs w:val="28"/>
          <w:lang w:val="ru-RU"/>
        </w:rPr>
        <w:t xml:space="preserve">. </w:t>
      </w:r>
      <w:r w:rsidRPr="00DF27F3">
        <w:rPr>
          <w:color w:val="000000" w:themeColor="text1"/>
          <w:sz w:val="28"/>
          <w:szCs w:val="28"/>
          <w:lang w:val="kk-KZ"/>
        </w:rPr>
        <w:t>Л</w:t>
      </w:r>
      <w:r w:rsidRPr="006E6105">
        <w:rPr>
          <w:color w:val="000000" w:themeColor="text1"/>
          <w:sz w:val="28"/>
          <w:szCs w:val="28"/>
          <w:lang w:val="ru-RU"/>
        </w:rPr>
        <w:t>. дәлелдеді [</w:t>
      </w:r>
      <w:r w:rsidR="00901B38" w:rsidRPr="006E6105">
        <w:rPr>
          <w:color w:val="000000" w:themeColor="text1"/>
          <w:sz w:val="28"/>
          <w:szCs w:val="28"/>
          <w:lang w:val="ru-RU"/>
        </w:rPr>
        <w:t>105</w:t>
      </w:r>
      <w:r w:rsidRPr="006E6105">
        <w:rPr>
          <w:color w:val="000000" w:themeColor="text1"/>
          <w:sz w:val="28"/>
          <w:szCs w:val="28"/>
          <w:lang w:val="ru-RU"/>
        </w:rPr>
        <w:t>]</w:t>
      </w:r>
      <w:r w:rsidR="00937FE5" w:rsidRPr="006E6105">
        <w:rPr>
          <w:color w:val="000000" w:themeColor="text1"/>
          <w:sz w:val="28"/>
          <w:szCs w:val="28"/>
          <w:lang w:val="ru-RU"/>
        </w:rPr>
        <w:t xml:space="preserve">. </w:t>
      </w:r>
      <w:r w:rsidRPr="006E6105">
        <w:rPr>
          <w:color w:val="000000" w:themeColor="text1"/>
          <w:sz w:val="28"/>
          <w:szCs w:val="28"/>
          <w:lang w:val="ru-RU"/>
        </w:rPr>
        <w:t>Бір қабатты перцептронды сәтті оқыту үшін жиынтықтың сызықтық бөлінуі туралы мәселені шешу қажет екендігі белгілі болды, бұл көптеген айнымалылар</w:t>
      </w:r>
      <w:r w:rsidRPr="00DF27F3">
        <w:rPr>
          <w:color w:val="000000" w:themeColor="text1"/>
          <w:sz w:val="28"/>
          <w:szCs w:val="28"/>
          <w:lang w:val="kk-KZ"/>
        </w:rPr>
        <w:t xml:space="preserve"> </w:t>
      </w:r>
      <w:r w:rsidRPr="006E6105">
        <w:rPr>
          <w:color w:val="000000" w:themeColor="text1"/>
          <w:sz w:val="28"/>
          <w:szCs w:val="28"/>
          <w:lang w:val="ru-RU"/>
        </w:rPr>
        <w:t>(</w:t>
      </w:r>
      <w:r w:rsidRPr="00DF27F3">
        <w:rPr>
          <w:color w:val="000000" w:themeColor="text1"/>
          <w:sz w:val="28"/>
          <w:szCs w:val="28"/>
          <w:lang w:val="kk-KZ"/>
        </w:rPr>
        <w:t>ЖНЖ</w:t>
      </w:r>
      <w:r w:rsidRPr="006E6105">
        <w:rPr>
          <w:color w:val="000000" w:themeColor="text1"/>
          <w:sz w:val="28"/>
          <w:szCs w:val="28"/>
          <w:lang w:val="ru-RU"/>
        </w:rPr>
        <w:t xml:space="preserve"> кірістері) үшін мүмкін болмады Осылайша, ЭКС талдау үшін бір қабатты </w:t>
      </w:r>
      <w:r w:rsidRPr="00DF27F3">
        <w:rPr>
          <w:color w:val="000000" w:themeColor="text1"/>
          <w:sz w:val="28"/>
          <w:szCs w:val="28"/>
          <w:lang w:val="kk-KZ"/>
        </w:rPr>
        <w:t>ЖНЖ</w:t>
      </w:r>
      <w:r w:rsidRPr="006E6105">
        <w:rPr>
          <w:color w:val="000000" w:themeColor="text1"/>
          <w:sz w:val="28"/>
          <w:szCs w:val="28"/>
          <w:lang w:val="ru-RU"/>
        </w:rPr>
        <w:t xml:space="preserve"> қолайлы емес.</w:t>
      </w:r>
    </w:p>
    <w:p w14:paraId="5A2EA69F" w14:textId="6576C31E" w:rsidR="00937FE5" w:rsidRPr="006E6105" w:rsidRDefault="00937FE5" w:rsidP="00E50164">
      <w:pPr>
        <w:ind w:firstLine="709"/>
        <w:jc w:val="both"/>
        <w:rPr>
          <w:color w:val="000000" w:themeColor="text1"/>
          <w:sz w:val="28"/>
          <w:szCs w:val="28"/>
          <w:lang w:val="ru-RU"/>
        </w:rPr>
      </w:pPr>
      <w:r w:rsidRPr="006E6105">
        <w:rPr>
          <w:color w:val="000000" w:themeColor="text1"/>
          <w:sz w:val="28"/>
          <w:szCs w:val="28"/>
          <w:lang w:val="ru-RU"/>
        </w:rPr>
        <w:lastRenderedPageBreak/>
        <w:t xml:space="preserve">б) </w:t>
      </w:r>
      <w:r w:rsidR="00AD6D2D" w:rsidRPr="006E6105">
        <w:rPr>
          <w:color w:val="000000" w:themeColor="text1"/>
          <w:sz w:val="28"/>
          <w:szCs w:val="28"/>
          <w:lang w:val="ru-RU"/>
        </w:rPr>
        <w:t>Көп қабатты перцептрон</w:t>
      </w:r>
    </w:p>
    <w:p w14:paraId="4ABB0484" w14:textId="6F1C902C" w:rsidR="00937FE5" w:rsidRPr="006E6105" w:rsidRDefault="00AD6D2D" w:rsidP="00E50164">
      <w:pPr>
        <w:ind w:firstLine="709"/>
        <w:jc w:val="both"/>
        <w:rPr>
          <w:color w:val="000000" w:themeColor="text1"/>
          <w:sz w:val="28"/>
          <w:szCs w:val="28"/>
          <w:lang w:val="ru-RU"/>
        </w:rPr>
      </w:pPr>
      <w:r w:rsidRPr="006E6105">
        <w:rPr>
          <w:color w:val="000000" w:themeColor="text1"/>
          <w:sz w:val="28"/>
          <w:szCs w:val="28"/>
          <w:lang w:val="ru-RU"/>
        </w:rPr>
        <w:t>Көп қабатты перцептронның бір қабаттан артықшылығы қабаттар арасындағы сызықты емес активтендіру функциясы</w:t>
      </w:r>
      <w:r w:rsidRPr="00DF27F3">
        <w:rPr>
          <w:color w:val="000000" w:themeColor="text1"/>
          <w:sz w:val="28"/>
          <w:szCs w:val="28"/>
          <w:lang w:val="kk-KZ"/>
        </w:rPr>
        <w:t xml:space="preserve"> бар болғанда</w:t>
      </w:r>
      <w:r w:rsidRPr="006E6105">
        <w:rPr>
          <w:color w:val="000000" w:themeColor="text1"/>
          <w:sz w:val="28"/>
          <w:szCs w:val="28"/>
          <w:lang w:val="ru-RU"/>
        </w:rPr>
        <w:t xml:space="preserve"> ғана мүмкін екендігі атап өтілді.</w:t>
      </w:r>
      <w:r w:rsidR="00937FE5" w:rsidRPr="006E6105">
        <w:rPr>
          <w:color w:val="000000" w:themeColor="text1"/>
          <w:sz w:val="28"/>
          <w:szCs w:val="28"/>
          <w:lang w:val="ru-RU"/>
        </w:rPr>
        <w:t xml:space="preserve"> </w:t>
      </w:r>
      <w:r w:rsidRPr="006E6105">
        <w:rPr>
          <w:color w:val="000000" w:themeColor="text1"/>
          <w:sz w:val="28"/>
          <w:szCs w:val="28"/>
          <w:lang w:val="ru-RU"/>
        </w:rPr>
        <w:t>Колмогоров теоремасынында белгілі болғандай, екі қабатты перцептрон кез-келген жуықтау және жіктеу мәселесін шешу үшін жеткілікті, барлы</w:t>
      </w:r>
      <w:r w:rsidRPr="00DF27F3">
        <w:rPr>
          <w:color w:val="000000" w:themeColor="text1"/>
          <w:sz w:val="28"/>
          <w:szCs w:val="28"/>
          <w:lang w:val="kk-KZ"/>
        </w:rPr>
        <w:t>қ</w:t>
      </w:r>
      <w:r w:rsidRPr="006E6105">
        <w:rPr>
          <w:color w:val="000000" w:themeColor="text1"/>
          <w:sz w:val="28"/>
          <w:szCs w:val="28"/>
          <w:lang w:val="ru-RU"/>
        </w:rPr>
        <w:t xml:space="preserve"> жасырын қабаттың </w:t>
      </w:r>
      <w:r w:rsidRPr="00DF27F3">
        <w:rPr>
          <w:color w:val="000000" w:themeColor="text1"/>
          <w:sz w:val="28"/>
          <w:szCs w:val="28"/>
          <w:lang w:val="kk-KZ"/>
        </w:rPr>
        <w:t>салмағының</w:t>
      </w:r>
      <w:r w:rsidRPr="006E6105">
        <w:rPr>
          <w:color w:val="000000" w:themeColor="text1"/>
          <w:sz w:val="28"/>
          <w:szCs w:val="28"/>
          <w:lang w:val="ru-RU"/>
        </w:rPr>
        <w:t xml:space="preserve"> санына ғана негізделген.</w:t>
      </w:r>
      <w:r w:rsidR="00937FE5" w:rsidRPr="006E6105">
        <w:rPr>
          <w:color w:val="000000" w:themeColor="text1"/>
          <w:sz w:val="28"/>
          <w:szCs w:val="28"/>
          <w:lang w:val="ru-RU"/>
        </w:rPr>
        <w:t xml:space="preserve"> </w:t>
      </w:r>
      <w:r w:rsidR="0027267B" w:rsidRPr="006E6105">
        <w:rPr>
          <w:color w:val="000000" w:themeColor="text1"/>
          <w:sz w:val="28"/>
          <w:szCs w:val="28"/>
          <w:lang w:val="ru-RU"/>
        </w:rPr>
        <w:t>Көп қабатты перцептронды пайдалану кезінде логистикалық немесе тангенциалды сигмоидты активтендіру функциясын қолдануға болады (олардың ең маңызды артықшылығы-туынды</w:t>
      </w:r>
      <w:r w:rsidR="0027267B" w:rsidRPr="00DF27F3">
        <w:rPr>
          <w:color w:val="000000" w:themeColor="text1"/>
          <w:sz w:val="28"/>
          <w:szCs w:val="28"/>
          <w:lang w:val="kk-KZ"/>
        </w:rPr>
        <w:t>ны</w:t>
      </w:r>
      <w:r w:rsidR="0027267B" w:rsidRPr="006E6105">
        <w:rPr>
          <w:color w:val="000000" w:themeColor="text1"/>
          <w:sz w:val="28"/>
          <w:szCs w:val="28"/>
          <w:lang w:val="ru-RU"/>
        </w:rPr>
        <w:t xml:space="preserve"> есептеу қарапайымдылығына байланысты </w:t>
      </w:r>
      <w:r w:rsidR="0027267B" w:rsidRPr="00DF27F3">
        <w:rPr>
          <w:color w:val="000000" w:themeColor="text1"/>
          <w:sz w:val="28"/>
          <w:szCs w:val="28"/>
          <w:lang w:val="kk-KZ"/>
        </w:rPr>
        <w:t>ЖНЖ</w:t>
      </w:r>
      <w:r w:rsidR="0027267B" w:rsidRPr="006E6105">
        <w:rPr>
          <w:color w:val="000000" w:themeColor="text1"/>
          <w:sz w:val="28"/>
          <w:szCs w:val="28"/>
          <w:lang w:val="ru-RU"/>
        </w:rPr>
        <w:t>-ны аппараттық деңгейде жүзеге асыруды айтарлықтай жеңілдетеді):</w:t>
      </w:r>
    </w:p>
    <w:p w14:paraId="2E9C4FF6" w14:textId="77777777" w:rsidR="004B1E51" w:rsidRPr="006E6105" w:rsidRDefault="004B1E51" w:rsidP="00E50164">
      <w:pPr>
        <w:ind w:firstLine="709"/>
        <w:jc w:val="both"/>
        <w:rPr>
          <w:color w:val="000000" w:themeColor="text1"/>
          <w:lang w:val="ru-RU"/>
        </w:rPr>
      </w:pPr>
    </w:p>
    <w:tbl>
      <w:tblPr>
        <w:tblW w:w="0" w:type="auto"/>
        <w:tblLayout w:type="fixed"/>
        <w:tblLook w:val="0000" w:firstRow="0" w:lastRow="0" w:firstColumn="0" w:lastColumn="0" w:noHBand="0" w:noVBand="0"/>
      </w:tblPr>
      <w:tblGrid>
        <w:gridCol w:w="7797"/>
        <w:gridCol w:w="1526"/>
      </w:tblGrid>
      <w:tr w:rsidR="00DF27F3" w:rsidRPr="00DF27F3" w14:paraId="00CBBDBE" w14:textId="77777777" w:rsidTr="003633B9">
        <w:tc>
          <w:tcPr>
            <w:tcW w:w="7797" w:type="dxa"/>
          </w:tcPr>
          <w:p w14:paraId="03A9253B" w14:textId="77777777" w:rsidR="00937FE5" w:rsidRPr="00DF27F3" w:rsidRDefault="0028124D" w:rsidP="00E6638B">
            <w:pPr>
              <w:ind w:firstLine="709"/>
              <w:rPr>
                <w:color w:val="000000" w:themeColor="text1"/>
                <w:sz w:val="28"/>
                <w:szCs w:val="28"/>
              </w:rPr>
            </w:pPr>
            <w:r w:rsidRPr="00E6041B">
              <w:rPr>
                <w:noProof/>
                <w:color w:val="000000" w:themeColor="text1"/>
                <w:sz w:val="28"/>
                <w:szCs w:val="28"/>
              </w:rPr>
              <w:object w:dxaOrig="1180" w:dyaOrig="620" w14:anchorId="3102E4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81.75pt;height:34.5pt;mso-width-percent:0;mso-height-percent:0;mso-width-percent:0;mso-height-percent:0" o:ole="" filled="t">
                  <v:fill color2="black"/>
                  <v:imagedata r:id="rId54" o:title=""/>
                </v:shape>
                <o:OLEObject Type="Embed" ProgID="Equation.3" ShapeID="_x0000_i1025" DrawAspect="Content" ObjectID="_1731316095" r:id="rId55"/>
              </w:object>
            </w:r>
          </w:p>
        </w:tc>
        <w:tc>
          <w:tcPr>
            <w:tcW w:w="1526" w:type="dxa"/>
            <w:vAlign w:val="center"/>
          </w:tcPr>
          <w:p w14:paraId="0B0603C8" w14:textId="466CE627" w:rsidR="00937FE5" w:rsidRPr="00DF27F3" w:rsidRDefault="00937FE5" w:rsidP="00E50164">
            <w:pPr>
              <w:jc w:val="both"/>
              <w:rPr>
                <w:color w:val="000000" w:themeColor="text1"/>
                <w:sz w:val="28"/>
                <w:szCs w:val="28"/>
              </w:rPr>
            </w:pPr>
            <w:r w:rsidRPr="00DF27F3">
              <w:rPr>
                <w:color w:val="000000" w:themeColor="text1"/>
                <w:sz w:val="28"/>
                <w:szCs w:val="28"/>
              </w:rPr>
              <w:t>(1.</w:t>
            </w:r>
            <w:r w:rsidR="004B1E51" w:rsidRPr="00DF27F3">
              <w:rPr>
                <w:color w:val="000000" w:themeColor="text1"/>
                <w:sz w:val="28"/>
                <w:szCs w:val="28"/>
              </w:rPr>
              <w:t>5.2.1</w:t>
            </w:r>
            <w:r w:rsidRPr="00DF27F3">
              <w:rPr>
                <w:color w:val="000000" w:themeColor="text1"/>
                <w:sz w:val="28"/>
                <w:szCs w:val="28"/>
              </w:rPr>
              <w:t>)</w:t>
            </w:r>
          </w:p>
        </w:tc>
      </w:tr>
      <w:tr w:rsidR="00DF27F3" w:rsidRPr="00DF27F3" w14:paraId="0A2A182C" w14:textId="77777777" w:rsidTr="003633B9">
        <w:trPr>
          <w:trHeight w:val="847"/>
        </w:trPr>
        <w:tc>
          <w:tcPr>
            <w:tcW w:w="7797" w:type="dxa"/>
            <w:vAlign w:val="center"/>
          </w:tcPr>
          <w:p w14:paraId="233ACA56" w14:textId="3BFB2ACA" w:rsidR="00937FE5" w:rsidRPr="00DF27F3" w:rsidRDefault="0028124D" w:rsidP="00E6638B">
            <w:pPr>
              <w:ind w:firstLine="709"/>
              <w:rPr>
                <w:color w:val="000000" w:themeColor="text1"/>
                <w:sz w:val="28"/>
                <w:szCs w:val="28"/>
              </w:rPr>
            </w:pPr>
            <w:r w:rsidRPr="00E6041B">
              <w:rPr>
                <w:noProof/>
                <w:color w:val="000000" w:themeColor="text1"/>
                <w:sz w:val="28"/>
                <w:szCs w:val="28"/>
              </w:rPr>
              <w:object w:dxaOrig="1040" w:dyaOrig="320" w14:anchorId="61DA9F62">
                <v:shape id="_x0000_i1026" type="#_x0000_t75" alt="" style="width:54pt;height:18pt;mso-width-percent:0;mso-height-percent:0;mso-width-percent:0;mso-height-percent:0" o:ole="" filled="t">
                  <v:fill color2="black"/>
                  <v:imagedata r:id="rId56" o:title=""/>
                </v:shape>
                <o:OLEObject Type="Embed" ProgID="Equation.3" ShapeID="_x0000_i1026" DrawAspect="Content" ObjectID="_1731316096" r:id="rId57"/>
              </w:object>
            </w:r>
          </w:p>
        </w:tc>
        <w:tc>
          <w:tcPr>
            <w:tcW w:w="1526" w:type="dxa"/>
            <w:vAlign w:val="center"/>
          </w:tcPr>
          <w:p w14:paraId="21711472" w14:textId="0A55F7E4" w:rsidR="00937FE5" w:rsidRPr="00DF27F3" w:rsidRDefault="00937FE5" w:rsidP="00E50164">
            <w:pPr>
              <w:jc w:val="both"/>
              <w:rPr>
                <w:color w:val="000000" w:themeColor="text1"/>
                <w:sz w:val="28"/>
                <w:szCs w:val="28"/>
              </w:rPr>
            </w:pPr>
            <w:r w:rsidRPr="00DF27F3">
              <w:rPr>
                <w:color w:val="000000" w:themeColor="text1"/>
                <w:sz w:val="28"/>
                <w:szCs w:val="28"/>
              </w:rPr>
              <w:t>(</w:t>
            </w:r>
            <w:r w:rsidR="004B1E51" w:rsidRPr="00DF27F3">
              <w:rPr>
                <w:color w:val="000000" w:themeColor="text1"/>
                <w:sz w:val="28"/>
                <w:szCs w:val="28"/>
              </w:rPr>
              <w:t>1.5.2.2</w:t>
            </w:r>
            <w:r w:rsidRPr="00DF27F3">
              <w:rPr>
                <w:color w:val="000000" w:themeColor="text1"/>
                <w:sz w:val="28"/>
                <w:szCs w:val="28"/>
              </w:rPr>
              <w:t>)</w:t>
            </w:r>
          </w:p>
        </w:tc>
      </w:tr>
    </w:tbl>
    <w:p w14:paraId="0BEDF50A" w14:textId="1BB8E5EE" w:rsidR="00937FE5" w:rsidRPr="006E6105" w:rsidRDefault="0027267B" w:rsidP="00E50164">
      <w:pPr>
        <w:ind w:firstLine="709"/>
        <w:jc w:val="both"/>
        <w:rPr>
          <w:color w:val="000000" w:themeColor="text1"/>
          <w:sz w:val="28"/>
          <w:szCs w:val="28"/>
          <w:lang w:val="kk-KZ"/>
        </w:rPr>
      </w:pPr>
      <w:r w:rsidRPr="00DF27F3">
        <w:rPr>
          <w:color w:val="000000" w:themeColor="text1"/>
          <w:sz w:val="28"/>
          <w:szCs w:val="28"/>
        </w:rPr>
        <w:t>Көп қабатты перцептрон қатені кері тарату алгоритмі арқылы оқытылады. Жақсы оқытылған көп қабатты желі өте жақсы нәтиже береді, бірақ оны оқыту барысында, әдетте, көптеген қиындықтарды жеңуге тура келеді.</w:t>
      </w:r>
      <w:r w:rsidRPr="00DF27F3">
        <w:rPr>
          <w:color w:val="000000" w:themeColor="text1"/>
          <w:sz w:val="28"/>
          <w:szCs w:val="28"/>
          <w:lang w:val="kk-KZ"/>
        </w:rPr>
        <w:t xml:space="preserve"> Оларға</w:t>
      </w:r>
      <w:r w:rsidR="00937FE5" w:rsidRPr="006E6105">
        <w:rPr>
          <w:color w:val="000000" w:themeColor="text1"/>
          <w:sz w:val="28"/>
          <w:szCs w:val="28"/>
          <w:lang w:val="kk-KZ"/>
        </w:rPr>
        <w:t>:</w:t>
      </w:r>
    </w:p>
    <w:p w14:paraId="42DE406F" w14:textId="5A1AB983" w:rsidR="00937FE5" w:rsidRPr="006E6105" w:rsidRDefault="0027267B" w:rsidP="00E50164">
      <w:pPr>
        <w:ind w:firstLine="709"/>
        <w:jc w:val="both"/>
        <w:rPr>
          <w:color w:val="000000" w:themeColor="text1"/>
          <w:sz w:val="28"/>
          <w:szCs w:val="28"/>
          <w:lang w:val="kk-KZ"/>
        </w:rPr>
      </w:pPr>
      <w:r w:rsidRPr="006E6105">
        <w:rPr>
          <w:color w:val="000000" w:themeColor="text1"/>
          <w:sz w:val="28"/>
          <w:szCs w:val="28"/>
          <w:lang w:val="kk-KZ"/>
        </w:rPr>
        <w:t xml:space="preserve">- жергілікті минимумның тұзағы (жаттығу кезінде жергілікті минимумға түскен кезде өте үлкен қате пайда болады, бірақ </w:t>
      </w:r>
      <w:r w:rsidRPr="00DF27F3">
        <w:rPr>
          <w:color w:val="000000" w:themeColor="text1"/>
          <w:sz w:val="28"/>
          <w:szCs w:val="28"/>
          <w:lang w:val="kk-KZ"/>
        </w:rPr>
        <w:t>салмақты</w:t>
      </w:r>
      <w:r w:rsidRPr="006E6105">
        <w:rPr>
          <w:color w:val="000000" w:themeColor="text1"/>
          <w:sz w:val="28"/>
          <w:szCs w:val="28"/>
          <w:lang w:val="kk-KZ"/>
        </w:rPr>
        <w:t xml:space="preserve"> түзеткеннен кейін қате одан да көп болады, бұл </w:t>
      </w:r>
      <w:r w:rsidRPr="00DF27F3">
        <w:rPr>
          <w:color w:val="000000" w:themeColor="text1"/>
          <w:sz w:val="28"/>
          <w:szCs w:val="28"/>
          <w:lang w:val="kk-KZ"/>
        </w:rPr>
        <w:t>салмақтың</w:t>
      </w:r>
      <w:r w:rsidRPr="006E6105">
        <w:rPr>
          <w:color w:val="000000" w:themeColor="text1"/>
          <w:sz w:val="28"/>
          <w:szCs w:val="28"/>
          <w:lang w:val="kk-KZ"/>
        </w:rPr>
        <w:t xml:space="preserve"> "сәтті" комбинациясының оралуына әкеледі).</w:t>
      </w:r>
      <w:r w:rsidR="00937FE5" w:rsidRPr="006E6105">
        <w:rPr>
          <w:color w:val="000000" w:themeColor="text1"/>
          <w:sz w:val="28"/>
          <w:szCs w:val="28"/>
          <w:lang w:val="kk-KZ"/>
        </w:rPr>
        <w:t xml:space="preserve"> </w:t>
      </w:r>
      <w:r w:rsidRPr="006E6105">
        <w:rPr>
          <w:color w:val="000000" w:themeColor="text1"/>
          <w:sz w:val="28"/>
          <w:szCs w:val="28"/>
          <w:lang w:val="kk-KZ"/>
        </w:rPr>
        <w:t>Бұл проблемадан құтылудың негізгі әдісі-оқытудың жоғары жылдамдығын анықтау және оқу барысында осы параметрді біртіндеп азайту.</w:t>
      </w:r>
      <w:r w:rsidRPr="00DF27F3">
        <w:rPr>
          <w:color w:val="000000" w:themeColor="text1"/>
          <w:sz w:val="28"/>
          <w:szCs w:val="28"/>
          <w:lang w:val="kk-KZ"/>
        </w:rPr>
        <w:t xml:space="preserve"> </w:t>
      </w:r>
      <w:r w:rsidRPr="006E6105">
        <w:rPr>
          <w:color w:val="000000" w:themeColor="text1"/>
          <w:sz w:val="28"/>
          <w:szCs w:val="28"/>
          <w:lang w:val="kk-KZ"/>
        </w:rPr>
        <w:t xml:space="preserve">Бұл әдіс </w:t>
      </w:r>
      <w:r w:rsidRPr="00DF27F3">
        <w:rPr>
          <w:color w:val="000000" w:themeColor="text1"/>
          <w:sz w:val="28"/>
          <w:szCs w:val="28"/>
          <w:lang w:val="kk-KZ"/>
        </w:rPr>
        <w:t>локалды</w:t>
      </w:r>
      <w:r w:rsidRPr="006E6105">
        <w:rPr>
          <w:color w:val="000000" w:themeColor="text1"/>
          <w:sz w:val="28"/>
          <w:szCs w:val="28"/>
          <w:lang w:val="kk-KZ"/>
        </w:rPr>
        <w:t xml:space="preserve"> минимумның тар аймақтарында ғана жақсы жұмыс істейді.</w:t>
      </w:r>
      <w:r w:rsidR="00937FE5" w:rsidRPr="006E6105">
        <w:rPr>
          <w:color w:val="000000" w:themeColor="text1"/>
          <w:sz w:val="28"/>
          <w:szCs w:val="28"/>
          <w:lang w:val="kk-KZ"/>
        </w:rPr>
        <w:t xml:space="preserve"> </w:t>
      </w:r>
      <w:r w:rsidRPr="00DF27F3">
        <w:rPr>
          <w:color w:val="000000" w:themeColor="text1"/>
          <w:sz w:val="28"/>
          <w:szCs w:val="28"/>
          <w:lang w:val="kk-KZ"/>
        </w:rPr>
        <w:t>Локалды</w:t>
      </w:r>
      <w:r w:rsidRPr="006E6105">
        <w:rPr>
          <w:color w:val="000000" w:themeColor="text1"/>
          <w:sz w:val="28"/>
          <w:szCs w:val="28"/>
          <w:lang w:val="kk-KZ"/>
        </w:rPr>
        <w:t xml:space="preserve"> минимумның кең аймақтары үшін, өкінішке орай, тұзақты айналып өтудің кепілдендірілген әдісі жоқ</w:t>
      </w:r>
      <w:r w:rsidR="00937FE5" w:rsidRPr="006E6105">
        <w:rPr>
          <w:color w:val="000000" w:themeColor="text1"/>
          <w:sz w:val="28"/>
          <w:szCs w:val="28"/>
          <w:lang w:val="kk-KZ"/>
        </w:rPr>
        <w:t>.</w:t>
      </w:r>
    </w:p>
    <w:p w14:paraId="635AC291" w14:textId="6C3A09F0" w:rsidR="00937FE5" w:rsidRPr="006E6105" w:rsidRDefault="00937FE5" w:rsidP="00E50164">
      <w:pPr>
        <w:ind w:firstLine="709"/>
        <w:jc w:val="both"/>
        <w:rPr>
          <w:color w:val="000000" w:themeColor="text1"/>
          <w:sz w:val="28"/>
          <w:szCs w:val="28"/>
          <w:lang w:val="kk-KZ"/>
        </w:rPr>
      </w:pPr>
      <w:r w:rsidRPr="006E6105">
        <w:rPr>
          <w:color w:val="000000" w:themeColor="text1"/>
          <w:sz w:val="28"/>
          <w:szCs w:val="28"/>
          <w:lang w:val="kk-KZ"/>
        </w:rPr>
        <w:t>–</w:t>
      </w:r>
      <w:r w:rsidR="00ED2D6D" w:rsidRPr="00DF27F3">
        <w:rPr>
          <w:color w:val="000000" w:themeColor="text1"/>
          <w:sz w:val="28"/>
          <w:szCs w:val="28"/>
          <w:lang w:val="kk-KZ"/>
        </w:rPr>
        <w:t xml:space="preserve"> </w:t>
      </w:r>
      <w:r w:rsidR="00ED2D6D" w:rsidRPr="006E6105">
        <w:rPr>
          <w:color w:val="000000" w:themeColor="text1"/>
          <w:sz w:val="28"/>
          <w:szCs w:val="28"/>
          <w:lang w:val="kk-KZ"/>
        </w:rPr>
        <w:t xml:space="preserve">желінің </w:t>
      </w:r>
      <w:r w:rsidR="00ED2D6D" w:rsidRPr="00DF27F3">
        <w:rPr>
          <w:color w:val="000000" w:themeColor="text1"/>
          <w:sz w:val="28"/>
          <w:szCs w:val="28"/>
          <w:lang w:val="kk-KZ"/>
        </w:rPr>
        <w:t>қатып қалуы</w:t>
      </w:r>
      <w:r w:rsidR="00ED2D6D" w:rsidRPr="006E6105">
        <w:rPr>
          <w:color w:val="000000" w:themeColor="text1"/>
          <w:sz w:val="28"/>
          <w:szCs w:val="28"/>
          <w:lang w:val="kk-KZ"/>
        </w:rPr>
        <w:t>. Желіні оқыту процесінде салмақтардың мәндері түзету нәтижесінде өте үлкен мәндерге айналуы мүмкін, бұл оқу процесінің қатып қалуына әкеледі. Теориялық тұрғыдан алғанда, бұл мәселе нашар түсініледі. Бұл әдетте оқу жылдамдығы параметрін азайту арқылы болдырмайды, бірақ бұл оқу уақытын арттырады</w:t>
      </w:r>
      <w:r w:rsidRPr="006E6105">
        <w:rPr>
          <w:color w:val="000000" w:themeColor="text1"/>
          <w:sz w:val="28"/>
          <w:szCs w:val="28"/>
          <w:lang w:val="kk-KZ"/>
        </w:rPr>
        <w:t>.</w:t>
      </w:r>
    </w:p>
    <w:p w14:paraId="2BE72DE9" w14:textId="68291C1C" w:rsidR="00937FE5" w:rsidRPr="006E6105" w:rsidRDefault="00ED2D6D" w:rsidP="00E50164">
      <w:pPr>
        <w:ind w:firstLine="709"/>
        <w:jc w:val="both"/>
        <w:rPr>
          <w:color w:val="000000" w:themeColor="text1"/>
          <w:sz w:val="28"/>
          <w:szCs w:val="28"/>
          <w:lang w:val="kk-KZ"/>
        </w:rPr>
      </w:pPr>
      <w:r w:rsidRPr="006E6105">
        <w:rPr>
          <w:color w:val="000000" w:themeColor="text1"/>
          <w:sz w:val="28"/>
          <w:szCs w:val="28"/>
          <w:lang w:val="kk-KZ"/>
        </w:rPr>
        <w:t>Бұл екі мәселе қабаттас</w:t>
      </w:r>
      <w:r w:rsidRPr="00DF27F3">
        <w:rPr>
          <w:color w:val="000000" w:themeColor="text1"/>
          <w:sz w:val="28"/>
          <w:szCs w:val="28"/>
          <w:lang w:val="kk-KZ"/>
        </w:rPr>
        <w:t>ып кетуі</w:t>
      </w:r>
      <w:r w:rsidRPr="006E6105">
        <w:rPr>
          <w:color w:val="000000" w:themeColor="text1"/>
          <w:sz w:val="28"/>
          <w:szCs w:val="28"/>
          <w:lang w:val="kk-KZ"/>
        </w:rPr>
        <w:t xml:space="preserve"> мүмкін. Жергілікті ең аз тұзаққа жол бермеу үшін оқу жылдамдығын арттыру желіні оңай парализациялауы мүмкін және керісінше. Бар проблемаларға қарамастан, көп қабатты перцептрон әлі де ең танымал желі парадигмасы болып табылады.</w:t>
      </w:r>
      <w:r w:rsidR="00937FE5" w:rsidRPr="006E6105">
        <w:rPr>
          <w:color w:val="000000" w:themeColor="text1"/>
          <w:sz w:val="28"/>
          <w:szCs w:val="28"/>
          <w:lang w:val="kk-KZ"/>
        </w:rPr>
        <w:t>.</w:t>
      </w:r>
    </w:p>
    <w:p w14:paraId="5ED91970" w14:textId="7B6B331E" w:rsidR="00937FE5" w:rsidRPr="006E6105" w:rsidRDefault="00937FE5" w:rsidP="00E50164">
      <w:pPr>
        <w:ind w:firstLine="709"/>
        <w:jc w:val="both"/>
        <w:rPr>
          <w:color w:val="000000" w:themeColor="text1"/>
          <w:sz w:val="28"/>
          <w:szCs w:val="28"/>
          <w:lang w:val="kk-KZ"/>
        </w:rPr>
      </w:pPr>
      <w:r w:rsidRPr="006E6105">
        <w:rPr>
          <w:color w:val="000000" w:themeColor="text1"/>
          <w:sz w:val="28"/>
          <w:szCs w:val="28"/>
          <w:lang w:val="kk-KZ"/>
        </w:rPr>
        <w:t xml:space="preserve">в) </w:t>
      </w:r>
      <w:r w:rsidR="00ED2D6D" w:rsidRPr="00DF27F3">
        <w:rPr>
          <w:color w:val="000000" w:themeColor="text1"/>
          <w:sz w:val="28"/>
          <w:szCs w:val="28"/>
          <w:lang w:val="kk-KZ"/>
        </w:rPr>
        <w:t>Рекурентті</w:t>
      </w:r>
      <w:r w:rsidR="00ED2D6D" w:rsidRPr="006E6105">
        <w:rPr>
          <w:color w:val="000000" w:themeColor="text1"/>
          <w:sz w:val="28"/>
          <w:szCs w:val="28"/>
          <w:lang w:val="kk-KZ"/>
        </w:rPr>
        <w:t xml:space="preserve"> желі</w:t>
      </w:r>
    </w:p>
    <w:p w14:paraId="49B1B6B4" w14:textId="39947ACA" w:rsidR="00937FE5" w:rsidRPr="006E6105" w:rsidRDefault="00ED2D6D" w:rsidP="00E50164">
      <w:pPr>
        <w:ind w:firstLine="709"/>
        <w:jc w:val="both"/>
        <w:rPr>
          <w:color w:val="000000" w:themeColor="text1"/>
          <w:sz w:val="28"/>
          <w:szCs w:val="28"/>
          <w:lang w:val="kk-KZ"/>
        </w:rPr>
      </w:pPr>
      <w:r w:rsidRPr="006E6105">
        <w:rPr>
          <w:color w:val="000000" w:themeColor="text1"/>
          <w:sz w:val="28"/>
          <w:szCs w:val="28"/>
          <w:lang w:val="kk-KZ"/>
        </w:rPr>
        <w:t xml:space="preserve">Қайталанатын желілер </w:t>
      </w:r>
      <w:r w:rsidRPr="00DF27F3">
        <w:rPr>
          <w:color w:val="000000" w:themeColor="text1"/>
          <w:sz w:val="28"/>
          <w:szCs w:val="28"/>
          <w:lang w:val="kk-KZ"/>
        </w:rPr>
        <w:t>тура</w:t>
      </w:r>
      <w:r w:rsidRPr="006E6105">
        <w:rPr>
          <w:color w:val="000000" w:themeColor="text1"/>
          <w:sz w:val="28"/>
          <w:szCs w:val="28"/>
          <w:lang w:val="kk-KZ"/>
        </w:rPr>
        <w:t xml:space="preserve"> бағытталатын желілерден қабаттар арасындағы кері байланыстың болуымен ерекшеленеді.</w:t>
      </w:r>
      <w:r w:rsidR="00937FE5" w:rsidRPr="006E6105">
        <w:rPr>
          <w:color w:val="000000" w:themeColor="text1"/>
          <w:sz w:val="28"/>
          <w:szCs w:val="28"/>
          <w:lang w:val="kk-KZ"/>
        </w:rPr>
        <w:t xml:space="preserve"> </w:t>
      </w:r>
      <w:r w:rsidRPr="006E6105">
        <w:rPr>
          <w:color w:val="000000" w:themeColor="text1"/>
          <w:sz w:val="28"/>
          <w:szCs w:val="28"/>
          <w:lang w:val="kk-KZ"/>
        </w:rPr>
        <w:t xml:space="preserve">Қайталанатын желілер (ассоциативті желілер) кіріске бірнеше элементтерден тұратын вектор берілгенде желі минималды энергетикалық күйді алуға бейім болатындығымен ерекшеленеді, оның параметрлері шын мәнінде </w:t>
      </w:r>
      <w:r w:rsidRPr="00DF27F3">
        <w:rPr>
          <w:color w:val="000000" w:themeColor="text1"/>
          <w:sz w:val="28"/>
          <w:szCs w:val="28"/>
          <w:lang w:val="kk-KZ"/>
        </w:rPr>
        <w:t>ЖНЖ</w:t>
      </w:r>
      <w:r w:rsidRPr="006E6105">
        <w:rPr>
          <w:color w:val="000000" w:themeColor="text1"/>
          <w:sz w:val="28"/>
          <w:szCs w:val="28"/>
          <w:lang w:val="kk-KZ"/>
        </w:rPr>
        <w:t xml:space="preserve"> </w:t>
      </w:r>
      <w:r w:rsidRPr="006E6105">
        <w:rPr>
          <w:color w:val="000000" w:themeColor="text1"/>
          <w:sz w:val="28"/>
          <w:szCs w:val="28"/>
          <w:lang w:val="kk-KZ"/>
        </w:rPr>
        <w:lastRenderedPageBreak/>
        <w:t xml:space="preserve">шығыстары болып табылады. Осы типтегі </w:t>
      </w:r>
      <w:r w:rsidRPr="00DF27F3">
        <w:rPr>
          <w:color w:val="000000" w:themeColor="text1"/>
          <w:sz w:val="28"/>
          <w:szCs w:val="28"/>
          <w:lang w:val="kk-KZ"/>
        </w:rPr>
        <w:t>ЖНЖ</w:t>
      </w:r>
      <w:r w:rsidRPr="006E6105">
        <w:rPr>
          <w:color w:val="000000" w:themeColor="text1"/>
          <w:sz w:val="28"/>
          <w:szCs w:val="28"/>
          <w:lang w:val="kk-KZ"/>
        </w:rPr>
        <w:t xml:space="preserve"> енгізудің күрделілігі</w:t>
      </w:r>
      <w:r w:rsidRPr="00DF27F3">
        <w:rPr>
          <w:color w:val="000000" w:themeColor="text1"/>
          <w:sz w:val="28"/>
          <w:szCs w:val="28"/>
          <w:lang w:val="kk-KZ"/>
        </w:rPr>
        <w:t>,</w:t>
      </w:r>
      <w:r w:rsidRPr="006E6105">
        <w:rPr>
          <w:color w:val="000000" w:themeColor="text1"/>
          <w:sz w:val="28"/>
          <w:szCs w:val="28"/>
          <w:lang w:val="kk-KZ"/>
        </w:rPr>
        <w:t xml:space="preserve"> олардың </w:t>
      </w:r>
      <w:r w:rsidRPr="00DF27F3">
        <w:rPr>
          <w:color w:val="000000" w:themeColor="text1"/>
          <w:sz w:val="28"/>
          <w:szCs w:val="28"/>
          <w:lang w:val="kk-KZ"/>
        </w:rPr>
        <w:t>ЖНЖ</w:t>
      </w:r>
      <w:r w:rsidRPr="006E6105">
        <w:rPr>
          <w:color w:val="000000" w:themeColor="text1"/>
          <w:sz w:val="28"/>
          <w:szCs w:val="28"/>
          <w:lang w:val="kk-KZ"/>
        </w:rPr>
        <w:t xml:space="preserve"> жаппай қолданылуына кедергі болып табылады.</w:t>
      </w:r>
    </w:p>
    <w:p w14:paraId="41BAE923" w14:textId="19A99D3B" w:rsidR="00937FE5" w:rsidRPr="00DF27F3" w:rsidRDefault="00937FE5" w:rsidP="00E50164">
      <w:pPr>
        <w:ind w:firstLine="709"/>
        <w:jc w:val="both"/>
        <w:rPr>
          <w:color w:val="000000" w:themeColor="text1"/>
          <w:sz w:val="28"/>
          <w:szCs w:val="28"/>
          <w:lang w:val="kk-KZ"/>
        </w:rPr>
      </w:pPr>
      <w:r w:rsidRPr="006E6105">
        <w:rPr>
          <w:color w:val="000000" w:themeColor="text1"/>
          <w:sz w:val="28"/>
          <w:szCs w:val="28"/>
          <w:lang w:val="kk-KZ"/>
        </w:rPr>
        <w:t>г) АРТ</w:t>
      </w:r>
      <w:r w:rsidR="00ED2D6D" w:rsidRPr="00DF27F3">
        <w:rPr>
          <w:color w:val="000000" w:themeColor="text1"/>
          <w:sz w:val="28"/>
          <w:szCs w:val="28"/>
          <w:lang w:val="kk-KZ"/>
        </w:rPr>
        <w:t xml:space="preserve"> желісі</w:t>
      </w:r>
    </w:p>
    <w:p w14:paraId="3A8EC413" w14:textId="4ACAEFA3" w:rsidR="00937FE5" w:rsidRPr="006E6105" w:rsidRDefault="00ED2D6D" w:rsidP="00E50164">
      <w:pPr>
        <w:ind w:firstLine="709"/>
        <w:jc w:val="both"/>
        <w:rPr>
          <w:color w:val="000000" w:themeColor="text1"/>
          <w:sz w:val="28"/>
          <w:szCs w:val="28"/>
          <w:lang w:val="kk-KZ"/>
        </w:rPr>
      </w:pPr>
      <w:r w:rsidRPr="006E6105">
        <w:rPr>
          <w:color w:val="000000" w:themeColor="text1"/>
          <w:sz w:val="28"/>
          <w:szCs w:val="28"/>
          <w:lang w:val="kk-KZ"/>
        </w:rPr>
        <w:t>ART (Adaptive Resonance Theory) желісі векторлық классификатор болып табылады.</w:t>
      </w:r>
      <w:r w:rsidR="00937FE5" w:rsidRPr="006E6105">
        <w:rPr>
          <w:color w:val="000000" w:themeColor="text1"/>
          <w:sz w:val="28"/>
          <w:szCs w:val="28"/>
          <w:lang w:val="kk-KZ"/>
        </w:rPr>
        <w:t xml:space="preserve"> </w:t>
      </w:r>
      <w:r w:rsidRPr="006E6105">
        <w:rPr>
          <w:color w:val="000000" w:themeColor="text1"/>
          <w:sz w:val="28"/>
          <w:szCs w:val="28"/>
          <w:lang w:val="kk-KZ"/>
        </w:rPr>
        <w:t>Кіріс векторы бұрын сақталған кескіндер жиынының қайсысына ұқсайтынына байланысты жіктеледі.</w:t>
      </w:r>
      <w:r w:rsidRPr="00DF27F3">
        <w:rPr>
          <w:color w:val="000000" w:themeColor="text1"/>
          <w:sz w:val="28"/>
          <w:szCs w:val="28"/>
          <w:lang w:val="kk-KZ"/>
        </w:rPr>
        <w:t xml:space="preserve"> </w:t>
      </w:r>
      <w:r w:rsidRPr="006E6105">
        <w:rPr>
          <w:color w:val="000000" w:themeColor="text1"/>
          <w:sz w:val="28"/>
          <w:szCs w:val="28"/>
          <w:lang w:val="kk-KZ"/>
        </w:rPr>
        <w:t>APT желісі өзінің жіктеу шешімін тану қабатының нейрондарының бірінің қозуы түрінде білдіреді.</w:t>
      </w:r>
      <w:r w:rsidRPr="00DF27F3">
        <w:rPr>
          <w:color w:val="000000" w:themeColor="text1"/>
          <w:sz w:val="28"/>
          <w:szCs w:val="28"/>
          <w:lang w:val="kk-KZ"/>
        </w:rPr>
        <w:t xml:space="preserve"> </w:t>
      </w:r>
      <w:r w:rsidR="00F52AD0" w:rsidRPr="006E6105">
        <w:rPr>
          <w:color w:val="000000" w:themeColor="text1"/>
          <w:sz w:val="28"/>
          <w:szCs w:val="28"/>
          <w:lang w:val="kk-KZ"/>
        </w:rPr>
        <w:t xml:space="preserve">Енгізу векторы сақталған үлгілердің ешқайсысына сәйкес келмесе, жаңа кіріс векторымен бірдей үлгіні сақтау арқылы жаңа </w:t>
      </w:r>
      <w:r w:rsidR="00F52AD0" w:rsidRPr="00DF27F3">
        <w:rPr>
          <w:color w:val="000000" w:themeColor="text1"/>
          <w:sz w:val="28"/>
          <w:szCs w:val="28"/>
          <w:lang w:val="kk-KZ"/>
        </w:rPr>
        <w:t>үлгі</w:t>
      </w:r>
      <w:r w:rsidR="00F52AD0" w:rsidRPr="006E6105">
        <w:rPr>
          <w:color w:val="000000" w:themeColor="text1"/>
          <w:sz w:val="28"/>
          <w:szCs w:val="28"/>
          <w:lang w:val="kk-KZ"/>
        </w:rPr>
        <w:t xml:space="preserve"> жасалады.</w:t>
      </w:r>
      <w:r w:rsidR="00937FE5" w:rsidRPr="006E6105">
        <w:rPr>
          <w:color w:val="000000" w:themeColor="text1"/>
          <w:sz w:val="28"/>
          <w:szCs w:val="28"/>
          <w:lang w:val="kk-KZ"/>
        </w:rPr>
        <w:t xml:space="preserve"> </w:t>
      </w:r>
      <w:r w:rsidR="00F52AD0" w:rsidRPr="006E6105">
        <w:rPr>
          <w:color w:val="000000" w:themeColor="text1"/>
          <w:sz w:val="28"/>
          <w:szCs w:val="28"/>
          <w:lang w:val="kk-KZ"/>
        </w:rPr>
        <w:t>Егер кіріс векторы белгілі бір ұқсастық критерийі бойынша бұрын сақталған векторлардың біріне ұқсас екені анықталса, онда сақталған вектор жаңа кіріс векторының әсерінен осы кіріс векторына көбірек ұқсас</w:t>
      </w:r>
      <w:r w:rsidR="00F52AD0" w:rsidRPr="00DF27F3">
        <w:rPr>
          <w:color w:val="000000" w:themeColor="text1"/>
          <w:sz w:val="28"/>
          <w:szCs w:val="28"/>
          <w:lang w:val="kk-KZ"/>
        </w:rPr>
        <w:t xml:space="preserve"> болуы үшін</w:t>
      </w:r>
      <w:r w:rsidR="00F52AD0" w:rsidRPr="006E6105">
        <w:rPr>
          <w:color w:val="000000" w:themeColor="text1"/>
          <w:sz w:val="28"/>
          <w:szCs w:val="28"/>
          <w:lang w:val="kk-KZ"/>
        </w:rPr>
        <w:t xml:space="preserve"> өзгеретін (үйренетін) болады.</w:t>
      </w:r>
    </w:p>
    <w:p w14:paraId="1204D702" w14:textId="5FBB1B75" w:rsidR="00937FE5" w:rsidRPr="006E6105" w:rsidRDefault="00F52AD0" w:rsidP="00E50164">
      <w:pPr>
        <w:ind w:firstLine="709"/>
        <w:jc w:val="both"/>
        <w:rPr>
          <w:color w:val="000000" w:themeColor="text1"/>
          <w:sz w:val="28"/>
          <w:szCs w:val="28"/>
          <w:lang w:val="kk-KZ"/>
        </w:rPr>
      </w:pPr>
      <w:r w:rsidRPr="006E6105">
        <w:rPr>
          <w:color w:val="000000" w:themeColor="text1"/>
          <w:sz w:val="28"/>
          <w:szCs w:val="28"/>
          <w:lang w:val="kk-KZ"/>
        </w:rPr>
        <w:t xml:space="preserve">Ағымдағы кіріс векторы оған жеткілікті түрде ұқсас болмаса, сақталған </w:t>
      </w:r>
      <w:r w:rsidRPr="00DF27F3">
        <w:rPr>
          <w:color w:val="000000" w:themeColor="text1"/>
          <w:sz w:val="28"/>
          <w:szCs w:val="28"/>
          <w:lang w:val="kk-KZ"/>
        </w:rPr>
        <w:t>үлгі</w:t>
      </w:r>
      <w:r w:rsidRPr="006E6105">
        <w:rPr>
          <w:color w:val="000000" w:themeColor="text1"/>
          <w:sz w:val="28"/>
          <w:szCs w:val="28"/>
          <w:lang w:val="kk-KZ"/>
        </w:rPr>
        <w:t xml:space="preserve"> өзгермейді.</w:t>
      </w:r>
      <w:r w:rsidRPr="00DF27F3">
        <w:rPr>
          <w:color w:val="000000" w:themeColor="text1"/>
          <w:sz w:val="28"/>
          <w:szCs w:val="28"/>
          <w:lang w:val="kk-KZ"/>
        </w:rPr>
        <w:t xml:space="preserve"> </w:t>
      </w:r>
      <w:r w:rsidRPr="006E6105">
        <w:rPr>
          <w:color w:val="000000" w:themeColor="text1"/>
          <w:sz w:val="28"/>
          <w:szCs w:val="28"/>
          <w:lang w:val="kk-KZ"/>
        </w:rPr>
        <w:t>Осылайша, тұрақтылық-пластикалық дилемма шешілді.</w:t>
      </w:r>
      <w:r w:rsidR="00937FE5" w:rsidRPr="006E6105">
        <w:rPr>
          <w:color w:val="000000" w:themeColor="text1"/>
          <w:sz w:val="28"/>
          <w:szCs w:val="28"/>
          <w:lang w:val="kk-KZ"/>
        </w:rPr>
        <w:t xml:space="preserve"> </w:t>
      </w:r>
      <w:r w:rsidRPr="006E6105">
        <w:rPr>
          <w:color w:val="000000" w:themeColor="text1"/>
          <w:sz w:val="28"/>
          <w:szCs w:val="28"/>
          <w:lang w:val="kk-KZ"/>
        </w:rPr>
        <w:t>Жаңа кескін қосымша жіктеу санаттарын жасай алады, бірақ жаңа кіріс кескіні бар жадты өзгертуге мәжбүрлей алмайды.</w:t>
      </w:r>
      <w:r w:rsidR="00937FE5" w:rsidRPr="006E6105">
        <w:rPr>
          <w:color w:val="000000" w:themeColor="text1"/>
          <w:sz w:val="28"/>
          <w:szCs w:val="28"/>
          <w:lang w:val="kk-KZ"/>
        </w:rPr>
        <w:t xml:space="preserve"> </w:t>
      </w:r>
      <w:r w:rsidRPr="006E6105">
        <w:rPr>
          <w:color w:val="000000" w:themeColor="text1"/>
          <w:sz w:val="28"/>
          <w:szCs w:val="28"/>
          <w:lang w:val="kk-KZ"/>
        </w:rPr>
        <w:t xml:space="preserve">APT-тің математикалық сипаттамасы өте күрделі, бұл олардың осы типтегі </w:t>
      </w:r>
      <w:r w:rsidRPr="00DF27F3">
        <w:rPr>
          <w:color w:val="000000" w:themeColor="text1"/>
          <w:sz w:val="28"/>
          <w:szCs w:val="28"/>
          <w:lang w:val="kk-KZ"/>
        </w:rPr>
        <w:t>ЖНЖ</w:t>
      </w:r>
      <w:r w:rsidRPr="006E6105">
        <w:rPr>
          <w:color w:val="000000" w:themeColor="text1"/>
          <w:sz w:val="28"/>
          <w:szCs w:val="28"/>
          <w:lang w:val="kk-KZ"/>
        </w:rPr>
        <w:t>-ді жаппай пайдалануына кедергі болып табылады.</w:t>
      </w:r>
      <w:r w:rsidR="00937FE5" w:rsidRPr="006E6105">
        <w:rPr>
          <w:color w:val="000000" w:themeColor="text1"/>
          <w:sz w:val="28"/>
          <w:szCs w:val="28"/>
          <w:lang w:val="kk-KZ"/>
        </w:rPr>
        <w:t xml:space="preserve">. </w:t>
      </w:r>
    </w:p>
    <w:p w14:paraId="5EB933DA" w14:textId="6A2CEB1A" w:rsidR="00937FE5" w:rsidRPr="006E6105" w:rsidRDefault="00937FE5" w:rsidP="00F52AD0">
      <w:pPr>
        <w:ind w:firstLine="709"/>
        <w:rPr>
          <w:color w:val="000000" w:themeColor="text1"/>
          <w:sz w:val="28"/>
          <w:szCs w:val="28"/>
          <w:lang w:val="kk-KZ"/>
        </w:rPr>
      </w:pPr>
      <w:r w:rsidRPr="006E6105">
        <w:rPr>
          <w:color w:val="000000" w:themeColor="text1"/>
          <w:sz w:val="28"/>
          <w:szCs w:val="28"/>
          <w:lang w:val="kk-KZ"/>
        </w:rPr>
        <w:t xml:space="preserve">д) </w:t>
      </w:r>
      <w:r w:rsidR="00F52AD0" w:rsidRPr="006E6105">
        <w:rPr>
          <w:color w:val="000000" w:themeColor="text1"/>
          <w:sz w:val="28"/>
          <w:szCs w:val="28"/>
          <w:lang w:val="kk-KZ"/>
        </w:rPr>
        <w:t>Оқыту векторларын кванттаумен бәсекеге қабілетті желі(LVQ)</w:t>
      </w:r>
    </w:p>
    <w:p w14:paraId="02072105" w14:textId="10BE26B8" w:rsidR="00937FE5" w:rsidRPr="006E6105" w:rsidRDefault="00F52AD0" w:rsidP="00E50164">
      <w:pPr>
        <w:ind w:firstLine="709"/>
        <w:jc w:val="both"/>
        <w:rPr>
          <w:color w:val="000000" w:themeColor="text1"/>
          <w:sz w:val="28"/>
          <w:szCs w:val="28"/>
          <w:lang w:val="kk-KZ"/>
        </w:rPr>
      </w:pPr>
      <w:r w:rsidRPr="006E6105">
        <w:rPr>
          <w:color w:val="000000" w:themeColor="text1"/>
          <w:sz w:val="28"/>
          <w:szCs w:val="28"/>
          <w:lang w:val="kk-KZ"/>
        </w:rPr>
        <w:t>Бұл желі өзін-өзі ұйымдастыратын Кохонен қабаты негізінде құрылады, мұғалімсіз оқиды және Кохонен қабатының шығуын нейрондық желінің шығысына дұрыс көрсете алатын тарату қабаты.</w:t>
      </w:r>
      <w:r w:rsidR="00937FE5" w:rsidRPr="006E6105">
        <w:rPr>
          <w:color w:val="000000" w:themeColor="text1"/>
          <w:sz w:val="28"/>
          <w:szCs w:val="28"/>
          <w:lang w:val="kk-KZ"/>
        </w:rPr>
        <w:t xml:space="preserve"> </w:t>
      </w:r>
      <w:r w:rsidR="006E7725" w:rsidRPr="006E6105">
        <w:rPr>
          <w:color w:val="000000" w:themeColor="text1"/>
          <w:sz w:val="28"/>
          <w:szCs w:val="28"/>
          <w:lang w:val="kk-KZ"/>
        </w:rPr>
        <w:t>Бәсекелес қабаттың жұмысы берілген кіріске жақын кластерді табуға негізделген</w:t>
      </w:r>
      <w:r w:rsidR="00937FE5" w:rsidRPr="006E6105">
        <w:rPr>
          <w:color w:val="000000" w:themeColor="text1"/>
          <w:sz w:val="28"/>
          <w:szCs w:val="28"/>
          <w:lang w:val="kk-KZ"/>
        </w:rPr>
        <w:t xml:space="preserve">. </w:t>
      </w:r>
      <w:r w:rsidR="006E7725" w:rsidRPr="006E6105">
        <w:rPr>
          <w:color w:val="000000" w:themeColor="text1"/>
          <w:sz w:val="28"/>
          <w:szCs w:val="28"/>
          <w:lang w:val="kk-KZ"/>
        </w:rPr>
        <w:t>Кохонен қабатының өзі танымал желілік құрылым болып табылады.</w:t>
      </w:r>
      <w:r w:rsidR="00937FE5" w:rsidRPr="006E6105">
        <w:rPr>
          <w:color w:val="000000" w:themeColor="text1"/>
          <w:sz w:val="28"/>
          <w:szCs w:val="28"/>
          <w:lang w:val="kk-KZ"/>
        </w:rPr>
        <w:t xml:space="preserve"> </w:t>
      </w:r>
      <w:r w:rsidR="006E7725" w:rsidRPr="006E6105">
        <w:rPr>
          <w:color w:val="000000" w:themeColor="text1"/>
          <w:sz w:val="28"/>
          <w:szCs w:val="28"/>
          <w:lang w:val="kk-KZ"/>
        </w:rPr>
        <w:t>Кохонен қабатының маңызды артықшылықтарының бірі-жоғары оқу жылдамдығы</w:t>
      </w:r>
      <w:r w:rsidR="006E7725" w:rsidRPr="00DF27F3">
        <w:rPr>
          <w:color w:val="000000" w:themeColor="text1"/>
          <w:sz w:val="28"/>
          <w:szCs w:val="28"/>
          <w:lang w:val="kk-KZ"/>
        </w:rPr>
        <w:t xml:space="preserve"> болып табылады</w:t>
      </w:r>
      <w:r w:rsidR="00937FE5" w:rsidRPr="006E6105">
        <w:rPr>
          <w:color w:val="000000" w:themeColor="text1"/>
          <w:sz w:val="28"/>
          <w:szCs w:val="28"/>
          <w:lang w:val="kk-KZ"/>
        </w:rPr>
        <w:t xml:space="preserve">. </w:t>
      </w:r>
      <w:r w:rsidR="006E7725" w:rsidRPr="006E6105">
        <w:rPr>
          <w:color w:val="000000" w:themeColor="text1"/>
          <w:sz w:val="28"/>
          <w:szCs w:val="28"/>
          <w:lang w:val="kk-KZ"/>
        </w:rPr>
        <w:t>Бұл құрылымда жасырын қабат "жеңімпаз бәрін алады"қағидаты бойынша әрекет етеді.</w:t>
      </w:r>
      <w:r w:rsidR="006E7725" w:rsidRPr="00DF27F3">
        <w:rPr>
          <w:color w:val="000000" w:themeColor="text1"/>
          <w:sz w:val="28"/>
          <w:szCs w:val="28"/>
          <w:lang w:val="kk-KZ"/>
        </w:rPr>
        <w:t xml:space="preserve"> Түсінікті</w:t>
      </w:r>
      <w:r w:rsidR="006E7725" w:rsidRPr="006E6105">
        <w:rPr>
          <w:color w:val="000000" w:themeColor="text1"/>
          <w:sz w:val="28"/>
          <w:szCs w:val="28"/>
          <w:lang w:val="kk-KZ"/>
        </w:rPr>
        <w:t xml:space="preserve"> тілмен айтқанда, </w:t>
      </w:r>
      <w:r w:rsidR="006E7725" w:rsidRPr="00DF27F3">
        <w:rPr>
          <w:color w:val="000000" w:themeColor="text1"/>
          <w:sz w:val="28"/>
          <w:szCs w:val="28"/>
          <w:lang w:val="kk-KZ"/>
        </w:rPr>
        <w:t>в</w:t>
      </w:r>
      <w:r w:rsidR="006E7725" w:rsidRPr="006E6105">
        <w:rPr>
          <w:color w:val="000000" w:themeColor="text1"/>
          <w:sz w:val="28"/>
          <w:szCs w:val="28"/>
          <w:lang w:val="kk-KZ"/>
        </w:rPr>
        <w:t xml:space="preserve">ектор қабаттың кірісіне беріледі, оның параметрлері Кохонен қабатының барлық нейрондарының </w:t>
      </w:r>
      <w:r w:rsidR="006E7725" w:rsidRPr="00DF27F3">
        <w:rPr>
          <w:color w:val="000000" w:themeColor="text1"/>
          <w:sz w:val="28"/>
          <w:szCs w:val="28"/>
          <w:lang w:val="kk-KZ"/>
        </w:rPr>
        <w:t>салмағымен</w:t>
      </w:r>
      <w:r w:rsidR="006E7725" w:rsidRPr="006E6105">
        <w:rPr>
          <w:color w:val="000000" w:themeColor="text1"/>
          <w:sz w:val="28"/>
          <w:szCs w:val="28"/>
          <w:lang w:val="kk-KZ"/>
        </w:rPr>
        <w:t xml:space="preserve"> салыстырылады</w:t>
      </w:r>
      <w:r w:rsidR="00937FE5" w:rsidRPr="006E6105">
        <w:rPr>
          <w:color w:val="000000" w:themeColor="text1"/>
          <w:sz w:val="28"/>
          <w:szCs w:val="28"/>
          <w:lang w:val="kk-KZ"/>
        </w:rPr>
        <w:t xml:space="preserve">. </w:t>
      </w:r>
      <w:r w:rsidR="006E7725" w:rsidRPr="006E6105">
        <w:rPr>
          <w:color w:val="000000" w:themeColor="text1"/>
          <w:sz w:val="28"/>
          <w:szCs w:val="28"/>
          <w:lang w:val="kk-KZ"/>
        </w:rPr>
        <w:t xml:space="preserve">Салмағы кіріс векторына ұқсас болған </w:t>
      </w:r>
      <w:r w:rsidR="006E7725" w:rsidRPr="00DF27F3">
        <w:rPr>
          <w:color w:val="000000" w:themeColor="text1"/>
          <w:sz w:val="28"/>
          <w:szCs w:val="28"/>
          <w:lang w:val="kk-KZ"/>
        </w:rPr>
        <w:t>н</w:t>
      </w:r>
      <w:r w:rsidR="006E7725" w:rsidRPr="006E6105">
        <w:rPr>
          <w:color w:val="000000" w:themeColor="text1"/>
          <w:sz w:val="28"/>
          <w:szCs w:val="28"/>
          <w:lang w:val="kk-KZ"/>
        </w:rPr>
        <w:t>ейрон жеңімпаз болып саналады және оның шығуы "1" мәніне, ал қалған (</w:t>
      </w:r>
      <w:r w:rsidR="006E7725" w:rsidRPr="00DF27F3">
        <w:rPr>
          <w:color w:val="000000" w:themeColor="text1"/>
          <w:sz w:val="28"/>
          <w:szCs w:val="28"/>
          <w:lang w:val="kk-KZ"/>
        </w:rPr>
        <w:t>жеңілген</w:t>
      </w:r>
      <w:r w:rsidR="006E7725" w:rsidRPr="006E6105">
        <w:rPr>
          <w:color w:val="000000" w:themeColor="text1"/>
          <w:sz w:val="28"/>
          <w:szCs w:val="28"/>
          <w:lang w:val="kk-KZ"/>
        </w:rPr>
        <w:t>) нейрондарға "0"мән</w:t>
      </w:r>
      <w:r w:rsidR="006E7725" w:rsidRPr="00DF27F3">
        <w:rPr>
          <w:color w:val="000000" w:themeColor="text1"/>
          <w:sz w:val="28"/>
          <w:szCs w:val="28"/>
          <w:lang w:val="kk-KZ"/>
        </w:rPr>
        <w:t>і меншіктеледі</w:t>
      </w:r>
      <w:r w:rsidR="006E7725" w:rsidRPr="006E6105">
        <w:rPr>
          <w:color w:val="000000" w:themeColor="text1"/>
          <w:sz w:val="28"/>
          <w:szCs w:val="28"/>
          <w:lang w:val="kk-KZ"/>
        </w:rPr>
        <w:t>.</w:t>
      </w:r>
      <w:r w:rsidR="00937FE5" w:rsidRPr="006E6105">
        <w:rPr>
          <w:color w:val="000000" w:themeColor="text1"/>
          <w:sz w:val="28"/>
          <w:szCs w:val="28"/>
          <w:lang w:val="kk-KZ"/>
        </w:rPr>
        <w:t xml:space="preserve"> </w:t>
      </w:r>
      <w:r w:rsidR="00266134" w:rsidRPr="006E6105">
        <w:rPr>
          <w:color w:val="000000" w:themeColor="text1"/>
          <w:sz w:val="28"/>
          <w:szCs w:val="28"/>
          <w:lang w:val="kk-KZ"/>
        </w:rPr>
        <w:t xml:space="preserve">Кластерлеу орталығы мен кіріс векторы арасындағы жақындық коэффициентін есептеу үшін Евклид нормасы қолданылады (1.5.2.3 өрнегін қараңыз), дегенмен </w:t>
      </w:r>
      <w:r w:rsidR="00266134" w:rsidRPr="00DF27F3">
        <w:rPr>
          <w:color w:val="000000" w:themeColor="text1"/>
          <w:sz w:val="28"/>
          <w:szCs w:val="28"/>
          <w:lang w:val="kk-KZ"/>
        </w:rPr>
        <w:t>ара қашықтың</w:t>
      </w:r>
      <w:r w:rsidR="00266134" w:rsidRPr="006E6105">
        <w:rPr>
          <w:color w:val="000000" w:themeColor="text1"/>
          <w:sz w:val="28"/>
          <w:szCs w:val="28"/>
          <w:lang w:val="kk-KZ"/>
        </w:rPr>
        <w:t xml:space="preserve"> өлшемін анықтаудың басқа әдістері</w:t>
      </w:r>
      <w:r w:rsidR="00266134" w:rsidRPr="00DF27F3">
        <w:rPr>
          <w:color w:val="000000" w:themeColor="text1"/>
          <w:sz w:val="28"/>
          <w:szCs w:val="28"/>
          <w:lang w:val="kk-KZ"/>
        </w:rPr>
        <w:t xml:space="preserve"> де</w:t>
      </w:r>
      <w:r w:rsidR="00266134" w:rsidRPr="006E6105">
        <w:rPr>
          <w:color w:val="000000" w:themeColor="text1"/>
          <w:sz w:val="28"/>
          <w:szCs w:val="28"/>
          <w:lang w:val="kk-KZ"/>
        </w:rPr>
        <w:t xml:space="preserve"> бар (бастапқыда кірістердің классикалық өлшенген қосындысы </w:t>
      </w:r>
      <w:r w:rsidR="00266134" w:rsidRPr="00DF27F3">
        <w:rPr>
          <w:color w:val="000000" w:themeColor="text1"/>
          <w:sz w:val="28"/>
          <w:szCs w:val="28"/>
          <w:lang w:val="kk-KZ"/>
        </w:rPr>
        <w:t>ара қашықтық</w:t>
      </w:r>
      <w:r w:rsidR="00266134" w:rsidRPr="006E6105">
        <w:rPr>
          <w:color w:val="000000" w:themeColor="text1"/>
          <w:sz w:val="28"/>
          <w:szCs w:val="28"/>
          <w:lang w:val="kk-KZ"/>
        </w:rPr>
        <w:t xml:space="preserve"> өлшемі ретінде әрекет етті, бірақ электрлік сигналдарды өңдеу кезінде Евклид нормасын қолдану әлдеқайда ыңғайлы екені белгілі болды).</w:t>
      </w:r>
    </w:p>
    <w:p w14:paraId="4DB67977" w14:textId="77777777" w:rsidR="004B1E51" w:rsidRPr="006E6105" w:rsidRDefault="004B1E51" w:rsidP="00E50164">
      <w:pPr>
        <w:ind w:firstLine="709"/>
        <w:jc w:val="both"/>
        <w:rPr>
          <w:color w:val="000000" w:themeColor="text1"/>
          <w:sz w:val="28"/>
          <w:szCs w:val="28"/>
          <w:lang w:val="kk-KZ"/>
        </w:rPr>
      </w:pPr>
    </w:p>
    <w:tbl>
      <w:tblPr>
        <w:tblW w:w="0" w:type="auto"/>
        <w:tblLayout w:type="fixed"/>
        <w:tblLook w:val="0000" w:firstRow="0" w:lastRow="0" w:firstColumn="0" w:lastColumn="0" w:noHBand="0" w:noVBand="0"/>
      </w:tblPr>
      <w:tblGrid>
        <w:gridCol w:w="8046"/>
        <w:gridCol w:w="1526"/>
      </w:tblGrid>
      <w:tr w:rsidR="00937FE5" w:rsidRPr="00DF27F3" w14:paraId="549A4F8D" w14:textId="77777777" w:rsidTr="003633B9">
        <w:tc>
          <w:tcPr>
            <w:tcW w:w="8046" w:type="dxa"/>
          </w:tcPr>
          <w:p w14:paraId="668A62BA" w14:textId="31C2F54A" w:rsidR="00937FE5" w:rsidRPr="00DF27F3" w:rsidRDefault="0028124D" w:rsidP="00E50164">
            <w:pPr>
              <w:ind w:firstLine="709"/>
              <w:jc w:val="both"/>
              <w:rPr>
                <w:color w:val="000000" w:themeColor="text1"/>
              </w:rPr>
            </w:pPr>
            <w:r w:rsidRPr="00E6041B">
              <w:rPr>
                <w:noProof/>
                <w:color w:val="000000" w:themeColor="text1"/>
              </w:rPr>
              <w:object w:dxaOrig="1960" w:dyaOrig="740" w14:anchorId="378AB56F">
                <v:shape id="_x0000_i1027" type="#_x0000_t75" alt="" style="width:106.5pt;height:42pt;mso-width-percent:0;mso-height-percent:0;mso-width-percent:0;mso-height-percent:0" o:ole="" filled="t">
                  <v:fill color2="black"/>
                  <v:imagedata r:id="rId58" o:title=""/>
                </v:shape>
                <o:OLEObject Type="Embed" ProgID="Equation.3" ShapeID="_x0000_i1027" DrawAspect="Content" ObjectID="_1731316097" r:id="rId59"/>
              </w:object>
            </w:r>
          </w:p>
        </w:tc>
        <w:tc>
          <w:tcPr>
            <w:tcW w:w="1526" w:type="dxa"/>
            <w:vAlign w:val="center"/>
          </w:tcPr>
          <w:p w14:paraId="65FA7654" w14:textId="7891C7B0" w:rsidR="00937FE5" w:rsidRPr="00DF27F3" w:rsidRDefault="00937FE5" w:rsidP="00E50164">
            <w:pPr>
              <w:jc w:val="both"/>
              <w:rPr>
                <w:color w:val="000000" w:themeColor="text1"/>
              </w:rPr>
            </w:pPr>
            <w:r w:rsidRPr="00DF27F3">
              <w:rPr>
                <w:color w:val="000000" w:themeColor="text1"/>
              </w:rPr>
              <w:t>(</w:t>
            </w:r>
            <w:r w:rsidR="004B1E51" w:rsidRPr="00DF27F3">
              <w:rPr>
                <w:color w:val="000000" w:themeColor="text1"/>
              </w:rPr>
              <w:t>1.5.2.3</w:t>
            </w:r>
            <w:r w:rsidRPr="00DF27F3">
              <w:rPr>
                <w:color w:val="000000" w:themeColor="text1"/>
              </w:rPr>
              <w:t>)</w:t>
            </w:r>
          </w:p>
        </w:tc>
      </w:tr>
    </w:tbl>
    <w:p w14:paraId="05F43646" w14:textId="77777777" w:rsidR="004B1E51" w:rsidRPr="00DF27F3" w:rsidRDefault="004B1E51" w:rsidP="00E50164">
      <w:pPr>
        <w:ind w:firstLine="709"/>
        <w:jc w:val="both"/>
        <w:rPr>
          <w:color w:val="000000" w:themeColor="text1"/>
        </w:rPr>
      </w:pPr>
    </w:p>
    <w:p w14:paraId="3EEAC8A9" w14:textId="2BABAEA6" w:rsidR="00937FE5" w:rsidRPr="00DF27F3" w:rsidRDefault="005E3429" w:rsidP="00E50164">
      <w:pPr>
        <w:ind w:firstLine="709"/>
        <w:jc w:val="both"/>
        <w:rPr>
          <w:color w:val="000000" w:themeColor="text1"/>
          <w:sz w:val="28"/>
          <w:szCs w:val="28"/>
        </w:rPr>
      </w:pPr>
      <w:r w:rsidRPr="00DF27F3">
        <w:rPr>
          <w:color w:val="000000" w:themeColor="text1"/>
          <w:sz w:val="28"/>
          <w:szCs w:val="28"/>
        </w:rPr>
        <w:t>LVQ (оқыту векторын кванттау) желісі үйренуге қабілеттілік пен жалпыламалық сияқты қасиеттерді жақсарт</w:t>
      </w:r>
      <w:r w:rsidRPr="00DF27F3">
        <w:rPr>
          <w:color w:val="000000" w:themeColor="text1"/>
          <w:sz w:val="28"/>
          <w:szCs w:val="28"/>
          <w:lang w:val="kk-KZ"/>
        </w:rPr>
        <w:t xml:space="preserve">атын </w:t>
      </w:r>
      <w:r w:rsidRPr="00DF27F3">
        <w:rPr>
          <w:color w:val="000000" w:themeColor="text1"/>
          <w:sz w:val="28"/>
          <w:szCs w:val="28"/>
        </w:rPr>
        <w:t xml:space="preserve">Кохонен желісінің </w:t>
      </w:r>
      <w:r w:rsidRPr="00DF27F3">
        <w:rPr>
          <w:color w:val="000000" w:themeColor="text1"/>
          <w:sz w:val="28"/>
          <w:szCs w:val="28"/>
        </w:rPr>
        <w:lastRenderedPageBreak/>
        <w:t>эволюциясы болып табылады</w:t>
      </w:r>
      <w:r w:rsidR="00937FE5" w:rsidRPr="00DF27F3">
        <w:rPr>
          <w:color w:val="000000" w:themeColor="text1"/>
          <w:sz w:val="28"/>
          <w:szCs w:val="28"/>
        </w:rPr>
        <w:t xml:space="preserve">. </w:t>
      </w:r>
      <w:r w:rsidRPr="00DF27F3">
        <w:rPr>
          <w:color w:val="000000" w:themeColor="text1"/>
          <w:sz w:val="28"/>
          <w:szCs w:val="28"/>
        </w:rPr>
        <w:t xml:space="preserve">Бұл ретте Кохонен қабатына шығыс сызықты сигма тәрізді қабат қосылады, ондағы нейрондар саны </w:t>
      </w:r>
      <w:r w:rsidRPr="00DF27F3">
        <w:rPr>
          <w:color w:val="000000" w:themeColor="text1"/>
          <w:sz w:val="28"/>
          <w:szCs w:val="28"/>
          <w:lang w:val="kk-KZ"/>
        </w:rPr>
        <w:t>ЖНЖ</w:t>
      </w:r>
      <w:r w:rsidRPr="00DF27F3">
        <w:rPr>
          <w:color w:val="000000" w:themeColor="text1"/>
          <w:sz w:val="28"/>
          <w:szCs w:val="28"/>
        </w:rPr>
        <w:t xml:space="preserve"> шығыстарының санына сәйкес келеді</w:t>
      </w:r>
      <w:r w:rsidR="00937FE5" w:rsidRPr="00DF27F3">
        <w:rPr>
          <w:color w:val="000000" w:themeColor="text1"/>
          <w:sz w:val="28"/>
          <w:szCs w:val="28"/>
        </w:rPr>
        <w:t xml:space="preserve">. </w:t>
      </w:r>
      <w:r w:rsidR="00E5647A" w:rsidRPr="00DF27F3">
        <w:rPr>
          <w:color w:val="000000" w:themeColor="text1"/>
          <w:sz w:val="28"/>
          <w:szCs w:val="28"/>
        </w:rPr>
        <w:t>LVQ желісін оқыту алгоритмінің ерекшеліктері шығыс қабатының салмақтары алдын ала белгілі болғандықтан, оны үйрету</w:t>
      </w:r>
      <w:r w:rsidR="00E5647A" w:rsidRPr="00DF27F3">
        <w:rPr>
          <w:color w:val="000000" w:themeColor="text1"/>
          <w:sz w:val="28"/>
          <w:szCs w:val="28"/>
          <w:lang w:val="kk-KZ"/>
        </w:rPr>
        <w:t>ді қажет етпейді</w:t>
      </w:r>
      <w:r w:rsidR="00937FE5" w:rsidRPr="00DF27F3">
        <w:rPr>
          <w:color w:val="000000" w:themeColor="text1"/>
          <w:sz w:val="28"/>
          <w:szCs w:val="28"/>
        </w:rPr>
        <w:t xml:space="preserve">. </w:t>
      </w:r>
      <w:r w:rsidR="00E5647A" w:rsidRPr="00DF27F3">
        <w:rPr>
          <w:color w:val="000000" w:themeColor="text1"/>
          <w:sz w:val="28"/>
          <w:szCs w:val="28"/>
        </w:rPr>
        <w:t>Дегенмен, бұл қабат Кохонен қабатын оқыту процесінде қолданылады.</w:t>
      </w:r>
      <w:r w:rsidR="00937FE5" w:rsidRPr="00DF27F3">
        <w:rPr>
          <w:color w:val="000000" w:themeColor="text1"/>
          <w:sz w:val="28"/>
          <w:szCs w:val="28"/>
        </w:rPr>
        <w:t xml:space="preserve"> </w:t>
      </w:r>
      <w:r w:rsidR="00E5647A" w:rsidRPr="00DF27F3">
        <w:rPr>
          <w:color w:val="000000" w:themeColor="text1"/>
          <w:sz w:val="28"/>
          <w:szCs w:val="28"/>
        </w:rPr>
        <w:t xml:space="preserve">Бұл желінің басты ерекшелігі, оны оқыту барысында өзін-өзі ұйымдастырушы деңгейдің кластерлері </w:t>
      </w:r>
      <w:r w:rsidR="00E5647A" w:rsidRPr="00DF27F3">
        <w:rPr>
          <w:color w:val="000000" w:themeColor="text1"/>
          <w:sz w:val="28"/>
          <w:szCs w:val="28"/>
          <w:lang w:val="kk-KZ"/>
        </w:rPr>
        <w:t>класстарға</w:t>
      </w:r>
      <w:r w:rsidR="00E5647A" w:rsidRPr="00DF27F3">
        <w:rPr>
          <w:color w:val="000000" w:themeColor="text1"/>
          <w:sz w:val="28"/>
          <w:szCs w:val="28"/>
        </w:rPr>
        <w:t xml:space="preserve"> топтастырылады.</w:t>
      </w:r>
      <w:r w:rsidR="00937FE5" w:rsidRPr="00DF27F3">
        <w:rPr>
          <w:color w:val="000000" w:themeColor="text1"/>
          <w:sz w:val="28"/>
          <w:szCs w:val="28"/>
        </w:rPr>
        <w:t xml:space="preserve">. </w:t>
      </w:r>
      <w:r w:rsidR="00E5647A" w:rsidRPr="00DF27F3">
        <w:rPr>
          <w:color w:val="000000" w:themeColor="text1"/>
          <w:sz w:val="28"/>
          <w:szCs w:val="28"/>
        </w:rPr>
        <w:t>Мұндай топтастыру желіге оқыту жиынын кластерлерге нақтырақ бөлумен байланысты қосымша артықшылықтар береді</w:t>
      </w:r>
      <w:r w:rsidR="00937FE5" w:rsidRPr="00DF27F3">
        <w:rPr>
          <w:color w:val="000000" w:themeColor="text1"/>
          <w:sz w:val="28"/>
          <w:szCs w:val="28"/>
        </w:rPr>
        <w:t xml:space="preserve">. </w:t>
      </w:r>
    </w:p>
    <w:p w14:paraId="5020DF93" w14:textId="638965D6" w:rsidR="00937FE5" w:rsidRPr="00DF27F3" w:rsidRDefault="00E5647A" w:rsidP="00E50164">
      <w:pPr>
        <w:ind w:firstLine="709"/>
        <w:jc w:val="both"/>
        <w:rPr>
          <w:color w:val="000000" w:themeColor="text1"/>
          <w:sz w:val="28"/>
          <w:szCs w:val="28"/>
        </w:rPr>
      </w:pPr>
      <w:r w:rsidRPr="00DF27F3">
        <w:rPr>
          <w:color w:val="000000" w:themeColor="text1"/>
          <w:sz w:val="28"/>
          <w:szCs w:val="28"/>
        </w:rPr>
        <w:t xml:space="preserve">Жоғарыда атап өтілгендей, оқыту алгоритмдерін </w:t>
      </w:r>
      <w:r w:rsidRPr="00DF27F3">
        <w:rPr>
          <w:color w:val="000000" w:themeColor="text1"/>
          <w:sz w:val="28"/>
          <w:szCs w:val="28"/>
          <w:lang w:val="kk-KZ"/>
        </w:rPr>
        <w:t>мұғаліммен</w:t>
      </w:r>
      <w:r w:rsidRPr="00DF27F3">
        <w:rPr>
          <w:color w:val="000000" w:themeColor="text1"/>
          <w:sz w:val="28"/>
          <w:szCs w:val="28"/>
        </w:rPr>
        <w:t xml:space="preserve"> және </w:t>
      </w:r>
      <w:r w:rsidRPr="00DF27F3">
        <w:rPr>
          <w:color w:val="000000" w:themeColor="text1"/>
          <w:sz w:val="28"/>
          <w:szCs w:val="28"/>
          <w:lang w:val="kk-KZ"/>
        </w:rPr>
        <w:t>мұғалімсіз</w:t>
      </w:r>
      <w:r w:rsidRPr="00DF27F3">
        <w:rPr>
          <w:color w:val="000000" w:themeColor="text1"/>
          <w:sz w:val="28"/>
          <w:szCs w:val="28"/>
        </w:rPr>
        <w:t xml:space="preserve"> оқыту алгоритмдері ретінде жіктеуге болады. </w:t>
      </w:r>
      <w:r w:rsidRPr="00DF27F3">
        <w:rPr>
          <w:color w:val="000000" w:themeColor="text1"/>
          <w:sz w:val="28"/>
          <w:szCs w:val="28"/>
          <w:lang w:val="kk-KZ"/>
        </w:rPr>
        <w:t>Енді о</w:t>
      </w:r>
      <w:r w:rsidRPr="00DF27F3">
        <w:rPr>
          <w:color w:val="000000" w:themeColor="text1"/>
          <w:sz w:val="28"/>
          <w:szCs w:val="28"/>
        </w:rPr>
        <w:t>лардың ерекшеліктерін қарастыр</w:t>
      </w:r>
      <w:r w:rsidRPr="00DF27F3">
        <w:rPr>
          <w:color w:val="000000" w:themeColor="text1"/>
          <w:sz w:val="28"/>
          <w:szCs w:val="28"/>
          <w:lang w:val="kk-KZ"/>
        </w:rPr>
        <w:t>айық</w:t>
      </w:r>
      <w:r w:rsidR="00937FE5" w:rsidRPr="00DF27F3">
        <w:rPr>
          <w:color w:val="000000" w:themeColor="text1"/>
          <w:sz w:val="28"/>
          <w:szCs w:val="28"/>
        </w:rPr>
        <w:t xml:space="preserve">. </w:t>
      </w:r>
    </w:p>
    <w:p w14:paraId="182DDEA0" w14:textId="48A8DEC1" w:rsidR="00937FE5" w:rsidRPr="00DF27F3" w:rsidRDefault="00E5647A" w:rsidP="00E50164">
      <w:pPr>
        <w:ind w:firstLine="709"/>
        <w:jc w:val="both"/>
        <w:rPr>
          <w:color w:val="000000" w:themeColor="text1"/>
          <w:sz w:val="28"/>
          <w:szCs w:val="28"/>
        </w:rPr>
      </w:pPr>
      <w:r w:rsidRPr="00DF27F3">
        <w:rPr>
          <w:color w:val="000000" w:themeColor="text1"/>
          <w:sz w:val="28"/>
          <w:szCs w:val="28"/>
        </w:rPr>
        <w:t>Бірінші жағдайда желінің кіріс суреттерін ұсынатын, алынған нәтижелерді қажеттімен салыстыратын, содан кейін айырмашылықтарды азайтатындай етіп желінің салмақтарын реттейтін мұғалім бар</w:t>
      </w:r>
      <w:r w:rsidR="00937FE5" w:rsidRPr="00DF27F3">
        <w:rPr>
          <w:color w:val="000000" w:themeColor="text1"/>
          <w:sz w:val="28"/>
          <w:szCs w:val="28"/>
        </w:rPr>
        <w:t>.</w:t>
      </w:r>
    </w:p>
    <w:p w14:paraId="32C259E5" w14:textId="7FDD3346" w:rsidR="00937FE5" w:rsidRPr="00DF27F3" w:rsidRDefault="00E5647A" w:rsidP="00E50164">
      <w:pPr>
        <w:ind w:firstLine="709"/>
        <w:jc w:val="both"/>
        <w:rPr>
          <w:color w:val="000000" w:themeColor="text1"/>
          <w:sz w:val="28"/>
          <w:szCs w:val="28"/>
        </w:rPr>
      </w:pPr>
      <w:r w:rsidRPr="00DF27F3">
        <w:rPr>
          <w:color w:val="000000" w:themeColor="text1"/>
          <w:sz w:val="28"/>
          <w:szCs w:val="28"/>
        </w:rPr>
        <w:t>Перцептрон - бұл екі қабатты, қайталанбайтын желі</w:t>
      </w:r>
      <w:r w:rsidRPr="00DF27F3">
        <w:rPr>
          <w:color w:val="000000" w:themeColor="text1"/>
          <w:sz w:val="28"/>
          <w:szCs w:val="28"/>
          <w:lang w:val="kk-KZ"/>
        </w:rPr>
        <w:t xml:space="preserve"> болып табылады</w:t>
      </w:r>
      <w:r w:rsidR="00937FE5" w:rsidRPr="00DF27F3">
        <w:rPr>
          <w:color w:val="000000" w:themeColor="text1"/>
          <w:sz w:val="28"/>
          <w:szCs w:val="28"/>
        </w:rPr>
        <w:t xml:space="preserve">. </w:t>
      </w:r>
      <w:r w:rsidRPr="00DF27F3">
        <w:rPr>
          <w:color w:val="000000" w:themeColor="text1"/>
          <w:sz w:val="28"/>
          <w:szCs w:val="28"/>
        </w:rPr>
        <w:t>Желі</w:t>
      </w:r>
      <w:r w:rsidRPr="00DF27F3">
        <w:rPr>
          <w:color w:val="000000" w:themeColor="text1"/>
          <w:sz w:val="28"/>
          <w:szCs w:val="28"/>
          <w:lang w:val="kk-KZ"/>
        </w:rPr>
        <w:t>ні</w:t>
      </w:r>
      <w:r w:rsidRPr="00DF27F3">
        <w:rPr>
          <w:color w:val="000000" w:themeColor="text1"/>
          <w:sz w:val="28"/>
          <w:szCs w:val="28"/>
        </w:rPr>
        <w:t xml:space="preserve"> оқыту әрбір нейронның салмақ коэффициенттерін реттеуден тұрады</w:t>
      </w:r>
      <w:r w:rsidR="00937FE5" w:rsidRPr="00DF27F3">
        <w:rPr>
          <w:color w:val="000000" w:themeColor="text1"/>
          <w:sz w:val="28"/>
          <w:szCs w:val="28"/>
        </w:rPr>
        <w:t xml:space="preserve">. </w:t>
      </w:r>
      <w:r w:rsidRPr="00DF27F3">
        <w:rPr>
          <w:color w:val="000000" w:themeColor="text1"/>
          <w:sz w:val="28"/>
          <w:szCs w:val="28"/>
        </w:rPr>
        <w:t>Жаттығу үлгісі деп аталатын (xα, yα), α = 1…ρ жұп векторлар жиыны болсын.</w:t>
      </w:r>
      <w:r w:rsidR="00937FE5" w:rsidRPr="00DF27F3">
        <w:rPr>
          <w:color w:val="000000" w:themeColor="text1"/>
          <w:sz w:val="28"/>
          <w:szCs w:val="28"/>
        </w:rPr>
        <w:t xml:space="preserve"> </w:t>
      </w:r>
      <w:r w:rsidR="0041774C" w:rsidRPr="00DF27F3">
        <w:rPr>
          <w:color w:val="000000" w:themeColor="text1"/>
          <w:sz w:val="28"/>
          <w:szCs w:val="28"/>
        </w:rPr>
        <w:t>Егер әрбір xα векторының желілік кірістеріне әр уақытта yα тиісті векторы алынған болса, біз нейрондық желіні осы оқу үлгісінде оқытылған деп атаймыз</w:t>
      </w:r>
      <w:r w:rsidRPr="00DF27F3">
        <w:rPr>
          <w:color w:val="000000" w:themeColor="text1"/>
          <w:sz w:val="28"/>
          <w:szCs w:val="28"/>
        </w:rPr>
        <w:t>.</w:t>
      </w:r>
      <w:r w:rsidR="00937FE5" w:rsidRPr="00DF27F3">
        <w:rPr>
          <w:color w:val="000000" w:themeColor="text1"/>
          <w:sz w:val="28"/>
          <w:szCs w:val="28"/>
        </w:rPr>
        <w:t xml:space="preserve"> </w:t>
      </w:r>
    </w:p>
    <w:p w14:paraId="71144DC1" w14:textId="77777777" w:rsidR="0041774C" w:rsidRPr="00DF27F3" w:rsidRDefault="0041774C" w:rsidP="0041774C">
      <w:pPr>
        <w:ind w:firstLine="709"/>
        <w:jc w:val="both"/>
        <w:rPr>
          <w:color w:val="000000" w:themeColor="text1"/>
          <w:sz w:val="28"/>
          <w:szCs w:val="28"/>
        </w:rPr>
      </w:pPr>
      <w:r w:rsidRPr="00DF27F3">
        <w:rPr>
          <w:color w:val="000000" w:themeColor="text1"/>
          <w:sz w:val="28"/>
          <w:szCs w:val="28"/>
        </w:rPr>
        <w:t xml:space="preserve">Розенблат ұсынған оқыту әдісі салмақ матрицасын итеративті реттеуден тұрады, бұл шығыс векторларындағы қатені </w:t>
      </w:r>
      <w:r w:rsidRPr="00DF27F3">
        <w:rPr>
          <w:color w:val="000000" w:themeColor="text1"/>
          <w:sz w:val="28"/>
          <w:szCs w:val="28"/>
          <w:lang w:val="kk-KZ"/>
        </w:rPr>
        <w:t>реттілікпен</w:t>
      </w:r>
      <w:r w:rsidRPr="00DF27F3">
        <w:rPr>
          <w:color w:val="000000" w:themeColor="text1"/>
          <w:sz w:val="28"/>
          <w:szCs w:val="28"/>
        </w:rPr>
        <w:t xml:space="preserve"> азайтады.</w:t>
      </w:r>
      <w:r w:rsidR="00937FE5" w:rsidRPr="00DF27F3">
        <w:rPr>
          <w:color w:val="000000" w:themeColor="text1"/>
          <w:sz w:val="28"/>
          <w:szCs w:val="28"/>
        </w:rPr>
        <w:t xml:space="preserve"> </w:t>
      </w:r>
      <w:r w:rsidRPr="00DF27F3">
        <w:rPr>
          <w:color w:val="000000" w:themeColor="text1"/>
          <w:sz w:val="28"/>
          <w:szCs w:val="28"/>
        </w:rPr>
        <w:t>Оқыту алгоритмі келесідей:</w:t>
      </w:r>
    </w:p>
    <w:p w14:paraId="36DDB47B" w14:textId="77777777" w:rsidR="0041774C" w:rsidRPr="00DF27F3" w:rsidRDefault="0041774C" w:rsidP="0041774C">
      <w:pPr>
        <w:ind w:firstLine="709"/>
        <w:jc w:val="both"/>
        <w:rPr>
          <w:color w:val="000000" w:themeColor="text1"/>
          <w:sz w:val="28"/>
          <w:szCs w:val="28"/>
        </w:rPr>
      </w:pPr>
      <w:r w:rsidRPr="00DF27F3">
        <w:rPr>
          <w:color w:val="000000" w:themeColor="text1"/>
          <w:sz w:val="28"/>
          <w:szCs w:val="28"/>
        </w:rPr>
        <w:t>Барлық нейрондардың салмақтарының бастапқы мәндері W (t=0) кездейсоқ болуы керек.</w:t>
      </w:r>
    </w:p>
    <w:p w14:paraId="5A417EA4" w14:textId="7AC2319F" w:rsidR="00937FE5" w:rsidRPr="00DF27F3" w:rsidRDefault="0041774C" w:rsidP="0041774C">
      <w:pPr>
        <w:ind w:firstLine="709"/>
        <w:jc w:val="both"/>
        <w:rPr>
          <w:color w:val="000000" w:themeColor="text1"/>
          <w:sz w:val="28"/>
          <w:szCs w:val="28"/>
        </w:rPr>
      </w:pPr>
      <w:r w:rsidRPr="00DF27F3">
        <w:rPr>
          <w:color w:val="000000" w:themeColor="text1"/>
          <w:sz w:val="28"/>
          <w:szCs w:val="28"/>
        </w:rPr>
        <w:t xml:space="preserve">Желі xα кіріс </w:t>
      </w:r>
      <w:r w:rsidRPr="00DF27F3">
        <w:rPr>
          <w:color w:val="000000" w:themeColor="text1"/>
          <w:sz w:val="28"/>
          <w:szCs w:val="28"/>
          <w:lang w:val="kk-KZ"/>
        </w:rPr>
        <w:t>векторын</w:t>
      </w:r>
      <w:r w:rsidRPr="00DF27F3">
        <w:rPr>
          <w:color w:val="000000" w:themeColor="text1"/>
          <w:sz w:val="28"/>
          <w:szCs w:val="28"/>
        </w:rPr>
        <w:t xml:space="preserve"> ұсынады, нәтижесінде yα ≠ yα </w:t>
      </w:r>
      <w:r w:rsidRPr="00DF27F3">
        <w:rPr>
          <w:color w:val="000000" w:themeColor="text1"/>
          <w:sz w:val="28"/>
          <w:szCs w:val="28"/>
          <w:lang w:val="kk-KZ"/>
        </w:rPr>
        <w:t>ш</w:t>
      </w:r>
      <w:r w:rsidRPr="00DF27F3">
        <w:rPr>
          <w:color w:val="000000" w:themeColor="text1"/>
          <w:sz w:val="28"/>
          <w:szCs w:val="28"/>
        </w:rPr>
        <w:t xml:space="preserve">ығыс </w:t>
      </w:r>
      <w:r w:rsidRPr="00DF27F3">
        <w:rPr>
          <w:color w:val="000000" w:themeColor="text1"/>
          <w:sz w:val="28"/>
          <w:szCs w:val="28"/>
          <w:lang w:val="kk-KZ"/>
        </w:rPr>
        <w:t>векторы</w:t>
      </w:r>
      <w:r w:rsidRPr="00DF27F3">
        <w:rPr>
          <w:color w:val="000000" w:themeColor="text1"/>
          <w:sz w:val="28"/>
          <w:szCs w:val="28"/>
        </w:rPr>
        <w:t xml:space="preserve"> қалыптасады</w:t>
      </w:r>
      <w:r w:rsidR="00937FE5" w:rsidRPr="00DF27F3">
        <w:rPr>
          <w:color w:val="000000" w:themeColor="text1"/>
          <w:sz w:val="28"/>
          <w:szCs w:val="28"/>
        </w:rPr>
        <w:t>.</w:t>
      </w:r>
    </w:p>
    <w:p w14:paraId="1DA4306C" w14:textId="5A093346" w:rsidR="00937FE5" w:rsidRPr="00DF27F3" w:rsidRDefault="0041774C" w:rsidP="00E50164">
      <w:pPr>
        <w:ind w:firstLine="709"/>
        <w:jc w:val="both"/>
        <w:rPr>
          <w:color w:val="000000" w:themeColor="text1"/>
          <w:sz w:val="28"/>
          <w:szCs w:val="28"/>
        </w:rPr>
      </w:pPr>
      <w:r w:rsidRPr="00DF27F3">
        <w:rPr>
          <w:color w:val="000000" w:themeColor="text1"/>
          <w:sz w:val="28"/>
          <w:szCs w:val="28"/>
        </w:rPr>
        <w:t>Шығу кезінде желі жасаған қателік векторы δα = (yα - yα) есептеледі</w:t>
      </w:r>
      <w:r w:rsidR="00937FE5" w:rsidRPr="00DF27F3">
        <w:rPr>
          <w:color w:val="000000" w:themeColor="text1"/>
          <w:sz w:val="28"/>
          <w:szCs w:val="28"/>
        </w:rPr>
        <w:t xml:space="preserve">. </w:t>
      </w:r>
      <w:r w:rsidRPr="00DF27F3">
        <w:rPr>
          <w:color w:val="000000" w:themeColor="text1"/>
          <w:sz w:val="28"/>
          <w:szCs w:val="28"/>
        </w:rPr>
        <w:t>Одан әрі идея - кіші қателер аймағында салмақ векторының өзгеруі шығыс қатесіне пропорционалды және қате нөлге тең болса, нөлге тең болуы керек.</w:t>
      </w:r>
    </w:p>
    <w:p w14:paraId="3EE266B7" w14:textId="70FE1699" w:rsidR="00937FE5" w:rsidRPr="006E6105" w:rsidRDefault="0041774C" w:rsidP="00E50164">
      <w:pPr>
        <w:ind w:firstLine="709"/>
        <w:jc w:val="both"/>
        <w:rPr>
          <w:color w:val="000000" w:themeColor="text1"/>
          <w:sz w:val="28"/>
          <w:szCs w:val="28"/>
          <w:lang w:val="ru-RU"/>
        </w:rPr>
      </w:pPr>
      <w:r w:rsidRPr="006E6105">
        <w:rPr>
          <w:color w:val="000000" w:themeColor="text1"/>
          <w:sz w:val="28"/>
          <w:szCs w:val="28"/>
          <w:lang w:val="ru-RU"/>
        </w:rPr>
        <w:t>Салмақ векторы келесі формула бойынша өзгертіледі</w:t>
      </w:r>
      <w:r w:rsidR="00937FE5" w:rsidRPr="006E6105">
        <w:rPr>
          <w:color w:val="000000" w:themeColor="text1"/>
          <w:sz w:val="28"/>
          <w:szCs w:val="28"/>
          <w:lang w:val="ru-RU"/>
        </w:rPr>
        <w:t xml:space="preserve">: </w:t>
      </w:r>
    </w:p>
    <w:p w14:paraId="5797926E" w14:textId="77777777" w:rsidR="004B1E51" w:rsidRPr="006E6105" w:rsidRDefault="004B1E51" w:rsidP="00E50164">
      <w:pPr>
        <w:ind w:firstLine="709"/>
        <w:jc w:val="both"/>
        <w:rPr>
          <w:color w:val="000000" w:themeColor="text1"/>
          <w:sz w:val="28"/>
          <w:szCs w:val="28"/>
          <w:lang w:val="ru-RU"/>
        </w:rPr>
      </w:pPr>
    </w:p>
    <w:tbl>
      <w:tblPr>
        <w:tblW w:w="0" w:type="auto"/>
        <w:jc w:val="right"/>
        <w:tblLayout w:type="fixed"/>
        <w:tblLook w:val="0000" w:firstRow="0" w:lastRow="0" w:firstColumn="0" w:lastColumn="0" w:noHBand="0" w:noVBand="0"/>
      </w:tblPr>
      <w:tblGrid>
        <w:gridCol w:w="8046"/>
        <w:gridCol w:w="1526"/>
      </w:tblGrid>
      <w:tr w:rsidR="00937FE5" w:rsidRPr="00DF27F3" w14:paraId="05D0AF4C" w14:textId="77777777" w:rsidTr="003633B9">
        <w:trPr>
          <w:jc w:val="right"/>
        </w:trPr>
        <w:tc>
          <w:tcPr>
            <w:tcW w:w="8046" w:type="dxa"/>
          </w:tcPr>
          <w:p w14:paraId="0E8B5F43" w14:textId="77777777" w:rsidR="00937FE5" w:rsidRPr="006E6105" w:rsidRDefault="00937FE5" w:rsidP="00E50164">
            <w:pPr>
              <w:ind w:firstLine="709"/>
              <w:jc w:val="both"/>
              <w:rPr>
                <w:color w:val="000000" w:themeColor="text1"/>
                <w:sz w:val="28"/>
                <w:szCs w:val="28"/>
                <w:lang w:val="ru-RU"/>
              </w:rPr>
            </w:pPr>
            <w:r w:rsidRPr="00DF27F3">
              <w:rPr>
                <w:color w:val="000000" w:themeColor="text1"/>
                <w:sz w:val="28"/>
                <w:szCs w:val="28"/>
              </w:rPr>
              <w:t>W</w:t>
            </w:r>
            <w:r w:rsidRPr="006E6105">
              <w:rPr>
                <w:color w:val="000000" w:themeColor="text1"/>
                <w:sz w:val="28"/>
                <w:szCs w:val="28"/>
                <w:lang w:val="ru-RU"/>
              </w:rPr>
              <w:t>(</w:t>
            </w:r>
            <w:r w:rsidRPr="00DF27F3">
              <w:rPr>
                <w:color w:val="000000" w:themeColor="text1"/>
                <w:sz w:val="28"/>
                <w:szCs w:val="28"/>
              </w:rPr>
              <w:t>t</w:t>
            </w:r>
            <w:r w:rsidRPr="006E6105">
              <w:rPr>
                <w:color w:val="000000" w:themeColor="text1"/>
                <w:sz w:val="28"/>
                <w:szCs w:val="28"/>
                <w:lang w:val="ru-RU"/>
              </w:rPr>
              <w:t>+</w:t>
            </w:r>
            <w:r w:rsidRPr="00DF27F3">
              <w:rPr>
                <w:color w:val="000000" w:themeColor="text1"/>
                <w:sz w:val="28"/>
                <w:szCs w:val="28"/>
              </w:rPr>
              <w:t>Δt</w:t>
            </w:r>
            <w:r w:rsidRPr="006E6105">
              <w:rPr>
                <w:color w:val="000000" w:themeColor="text1"/>
                <w:sz w:val="28"/>
                <w:szCs w:val="28"/>
                <w:lang w:val="ru-RU"/>
              </w:rPr>
              <w:t xml:space="preserve">) = </w:t>
            </w:r>
            <w:r w:rsidRPr="00DF27F3">
              <w:rPr>
                <w:color w:val="000000" w:themeColor="text1"/>
                <w:sz w:val="28"/>
                <w:szCs w:val="28"/>
              </w:rPr>
              <w:t>W</w:t>
            </w:r>
            <w:r w:rsidRPr="006E6105">
              <w:rPr>
                <w:color w:val="000000" w:themeColor="text1"/>
                <w:sz w:val="28"/>
                <w:szCs w:val="28"/>
                <w:lang w:val="ru-RU"/>
              </w:rPr>
              <w:t>(</w:t>
            </w:r>
            <w:r w:rsidRPr="00DF27F3">
              <w:rPr>
                <w:color w:val="000000" w:themeColor="text1"/>
                <w:sz w:val="28"/>
                <w:szCs w:val="28"/>
              </w:rPr>
              <w:t>t</w:t>
            </w:r>
            <w:r w:rsidRPr="006E6105">
              <w:rPr>
                <w:color w:val="000000" w:themeColor="text1"/>
                <w:sz w:val="28"/>
                <w:szCs w:val="28"/>
                <w:lang w:val="ru-RU"/>
              </w:rPr>
              <w:t xml:space="preserve">) + </w:t>
            </w:r>
            <w:r w:rsidRPr="00DF27F3">
              <w:rPr>
                <w:color w:val="000000" w:themeColor="text1"/>
                <w:sz w:val="28"/>
                <w:szCs w:val="28"/>
              </w:rPr>
              <w:t>η</w:t>
            </w:r>
            <w:r w:rsidRPr="006E6105">
              <w:rPr>
                <w:color w:val="000000" w:themeColor="text1"/>
                <w:sz w:val="28"/>
                <w:szCs w:val="28"/>
                <w:lang w:val="ru-RU"/>
              </w:rPr>
              <w:t xml:space="preserve"> </w:t>
            </w:r>
            <w:r w:rsidRPr="00DF27F3">
              <w:rPr>
                <w:color w:val="000000" w:themeColor="text1"/>
                <w:sz w:val="28"/>
                <w:szCs w:val="28"/>
              </w:rPr>
              <w:t>xα</w:t>
            </w:r>
            <w:r w:rsidRPr="006E6105">
              <w:rPr>
                <w:color w:val="000000" w:themeColor="text1"/>
                <w:sz w:val="28"/>
                <w:szCs w:val="28"/>
                <w:lang w:val="ru-RU"/>
              </w:rPr>
              <w:t xml:space="preserve"> * (</w:t>
            </w:r>
            <w:r w:rsidRPr="00DF27F3">
              <w:rPr>
                <w:color w:val="000000" w:themeColor="text1"/>
                <w:sz w:val="28"/>
                <w:szCs w:val="28"/>
              </w:rPr>
              <w:t>δα</w:t>
            </w:r>
            <w:r w:rsidRPr="006E6105">
              <w:rPr>
                <w:color w:val="000000" w:themeColor="text1"/>
                <w:sz w:val="28"/>
                <w:szCs w:val="28"/>
                <w:lang w:val="ru-RU"/>
              </w:rPr>
              <w:t>)</w:t>
            </w:r>
            <w:r w:rsidRPr="00DF27F3">
              <w:rPr>
                <w:color w:val="000000" w:themeColor="text1"/>
                <w:sz w:val="28"/>
                <w:szCs w:val="28"/>
              </w:rPr>
              <w:t>T</w:t>
            </w:r>
          </w:p>
        </w:tc>
        <w:tc>
          <w:tcPr>
            <w:tcW w:w="1526" w:type="dxa"/>
            <w:vAlign w:val="center"/>
          </w:tcPr>
          <w:p w14:paraId="13D24C95" w14:textId="1A701030" w:rsidR="00937FE5" w:rsidRPr="00DF27F3" w:rsidRDefault="00937FE5" w:rsidP="00E50164">
            <w:pPr>
              <w:jc w:val="both"/>
              <w:rPr>
                <w:color w:val="000000" w:themeColor="text1"/>
                <w:sz w:val="28"/>
                <w:szCs w:val="28"/>
              </w:rPr>
            </w:pPr>
            <w:r w:rsidRPr="00DF27F3">
              <w:rPr>
                <w:color w:val="000000" w:themeColor="text1"/>
                <w:sz w:val="28"/>
                <w:szCs w:val="28"/>
              </w:rPr>
              <w:t>(</w:t>
            </w:r>
            <w:r w:rsidR="004B1E51" w:rsidRPr="00DF27F3">
              <w:rPr>
                <w:color w:val="000000" w:themeColor="text1"/>
                <w:sz w:val="28"/>
                <w:szCs w:val="28"/>
              </w:rPr>
              <w:t>1.5.2.4</w:t>
            </w:r>
            <w:r w:rsidRPr="00DF27F3">
              <w:rPr>
                <w:color w:val="000000" w:themeColor="text1"/>
                <w:sz w:val="28"/>
                <w:szCs w:val="28"/>
              </w:rPr>
              <w:t>)</w:t>
            </w:r>
          </w:p>
        </w:tc>
      </w:tr>
    </w:tbl>
    <w:p w14:paraId="6DA12616" w14:textId="77777777" w:rsidR="004B1E51" w:rsidRPr="00DF27F3" w:rsidRDefault="004B1E51" w:rsidP="00E50164">
      <w:pPr>
        <w:ind w:firstLine="709"/>
        <w:jc w:val="both"/>
        <w:rPr>
          <w:color w:val="000000" w:themeColor="text1"/>
          <w:sz w:val="28"/>
          <w:szCs w:val="28"/>
        </w:rPr>
      </w:pPr>
    </w:p>
    <w:p w14:paraId="31E1AECF" w14:textId="764E398A" w:rsidR="00937FE5" w:rsidRPr="00DF27F3" w:rsidRDefault="0041774C" w:rsidP="00E50164">
      <w:pPr>
        <w:ind w:firstLine="709"/>
        <w:jc w:val="both"/>
        <w:rPr>
          <w:color w:val="000000" w:themeColor="text1"/>
          <w:sz w:val="28"/>
          <w:szCs w:val="28"/>
        </w:rPr>
      </w:pPr>
      <w:r w:rsidRPr="00DF27F3">
        <w:rPr>
          <w:color w:val="000000" w:themeColor="text1"/>
          <w:sz w:val="28"/>
          <w:szCs w:val="28"/>
        </w:rPr>
        <w:t>мұндағы 0&lt;η&lt;1 – оқу жылдамдығы</w:t>
      </w:r>
      <w:r w:rsidR="00937FE5" w:rsidRPr="00DF27F3">
        <w:rPr>
          <w:color w:val="000000" w:themeColor="text1"/>
          <w:sz w:val="28"/>
          <w:szCs w:val="28"/>
        </w:rPr>
        <w:t>.</w:t>
      </w:r>
    </w:p>
    <w:p w14:paraId="39FBF784" w14:textId="29B3E3E2" w:rsidR="00937FE5" w:rsidRPr="00DF27F3" w:rsidRDefault="0041774C" w:rsidP="00E50164">
      <w:pPr>
        <w:ind w:firstLine="709"/>
        <w:jc w:val="both"/>
        <w:rPr>
          <w:color w:val="000000" w:themeColor="text1"/>
          <w:sz w:val="28"/>
          <w:szCs w:val="28"/>
        </w:rPr>
      </w:pPr>
      <w:r w:rsidRPr="00DF27F3">
        <w:rPr>
          <w:color w:val="000000" w:themeColor="text1"/>
          <w:sz w:val="28"/>
          <w:szCs w:val="28"/>
        </w:rPr>
        <w:t xml:space="preserve">2-4 қадамдар барлық </w:t>
      </w:r>
      <w:r w:rsidRPr="00DF27F3">
        <w:rPr>
          <w:color w:val="000000" w:themeColor="text1"/>
          <w:sz w:val="28"/>
          <w:szCs w:val="28"/>
          <w:lang w:val="kk-KZ"/>
        </w:rPr>
        <w:t>оқу</w:t>
      </w:r>
      <w:r w:rsidRPr="00DF27F3">
        <w:rPr>
          <w:color w:val="000000" w:themeColor="text1"/>
          <w:sz w:val="28"/>
          <w:szCs w:val="28"/>
        </w:rPr>
        <w:t xml:space="preserve"> векторлары үшін қайталанады</w:t>
      </w:r>
      <w:r w:rsidR="00937FE5" w:rsidRPr="00DF27F3">
        <w:rPr>
          <w:color w:val="000000" w:themeColor="text1"/>
          <w:sz w:val="28"/>
          <w:szCs w:val="28"/>
        </w:rPr>
        <w:t xml:space="preserve">. </w:t>
      </w:r>
    </w:p>
    <w:p w14:paraId="58F9DAA0" w14:textId="77777777" w:rsidR="00030B1A" w:rsidRPr="00DF27F3" w:rsidRDefault="00030B1A" w:rsidP="00030B1A">
      <w:pPr>
        <w:ind w:firstLine="709"/>
        <w:jc w:val="both"/>
        <w:rPr>
          <w:color w:val="000000" w:themeColor="text1"/>
          <w:sz w:val="28"/>
          <w:szCs w:val="28"/>
        </w:rPr>
      </w:pPr>
      <w:r w:rsidRPr="00DF27F3">
        <w:rPr>
          <w:color w:val="000000" w:themeColor="text1"/>
          <w:sz w:val="28"/>
          <w:szCs w:val="28"/>
        </w:rPr>
        <w:t xml:space="preserve">Бүкіл үлгіні дәйекті ұсынудың бір циклі дәуір деп аталады. Оқыту бірнеше кезеңнен кейін аяқталады: </w:t>
      </w:r>
    </w:p>
    <w:p w14:paraId="04452477" w14:textId="4658B533" w:rsidR="00030B1A" w:rsidRPr="00DF27F3" w:rsidRDefault="00030B1A" w:rsidP="00030B1A">
      <w:pPr>
        <w:ind w:firstLine="709"/>
        <w:jc w:val="both"/>
        <w:rPr>
          <w:color w:val="000000" w:themeColor="text1"/>
          <w:sz w:val="28"/>
          <w:szCs w:val="28"/>
        </w:rPr>
      </w:pPr>
      <w:r w:rsidRPr="00DF27F3">
        <w:rPr>
          <w:color w:val="000000" w:themeColor="text1"/>
          <w:sz w:val="28"/>
          <w:szCs w:val="28"/>
        </w:rPr>
        <w:t xml:space="preserve">а) итерациялар біріктірілген кезде, яғни </w:t>
      </w:r>
      <w:r w:rsidRPr="00DF27F3">
        <w:rPr>
          <w:color w:val="000000" w:themeColor="text1"/>
          <w:sz w:val="28"/>
          <w:szCs w:val="28"/>
          <w:lang w:val="kk-KZ"/>
        </w:rPr>
        <w:t>салмақ</w:t>
      </w:r>
      <w:r w:rsidRPr="00DF27F3">
        <w:rPr>
          <w:color w:val="000000" w:themeColor="text1"/>
          <w:sz w:val="28"/>
          <w:szCs w:val="28"/>
        </w:rPr>
        <w:t xml:space="preserve"> векторы өзгеру</w:t>
      </w:r>
      <w:r w:rsidRPr="00DF27F3">
        <w:rPr>
          <w:color w:val="000000" w:themeColor="text1"/>
          <w:sz w:val="28"/>
          <w:szCs w:val="28"/>
          <w:lang w:val="kk-KZ"/>
        </w:rPr>
        <w:t>і тоқтайды</w:t>
      </w:r>
      <w:r w:rsidRPr="00DF27F3">
        <w:rPr>
          <w:color w:val="000000" w:themeColor="text1"/>
          <w:sz w:val="28"/>
          <w:szCs w:val="28"/>
        </w:rPr>
        <w:t xml:space="preserve">; </w:t>
      </w:r>
    </w:p>
    <w:p w14:paraId="245404E8" w14:textId="6B9491C4" w:rsidR="00937FE5" w:rsidRPr="00DF27F3" w:rsidRDefault="00030B1A" w:rsidP="00030B1A">
      <w:pPr>
        <w:ind w:firstLine="709"/>
        <w:jc w:val="both"/>
        <w:rPr>
          <w:color w:val="000000" w:themeColor="text1"/>
          <w:sz w:val="28"/>
          <w:szCs w:val="28"/>
        </w:rPr>
      </w:pPr>
      <w:r w:rsidRPr="00DF27F3">
        <w:rPr>
          <w:color w:val="000000" w:themeColor="text1"/>
          <w:sz w:val="28"/>
          <w:szCs w:val="28"/>
        </w:rPr>
        <w:t>б) барлық векторлар бойынша толық жинақталған абсолютті қате кейбір кіші мәннен аз болады</w:t>
      </w:r>
      <w:r w:rsidR="00937FE5" w:rsidRPr="00DF27F3">
        <w:rPr>
          <w:color w:val="000000" w:themeColor="text1"/>
          <w:sz w:val="28"/>
          <w:szCs w:val="28"/>
        </w:rPr>
        <w:t>.</w:t>
      </w:r>
    </w:p>
    <w:p w14:paraId="1C33B76A" w14:textId="77777777" w:rsidR="00030B1A" w:rsidRPr="00DF27F3" w:rsidRDefault="00030B1A" w:rsidP="00E50164">
      <w:pPr>
        <w:ind w:firstLine="709"/>
        <w:jc w:val="both"/>
        <w:rPr>
          <w:color w:val="000000" w:themeColor="text1"/>
          <w:sz w:val="28"/>
          <w:szCs w:val="28"/>
        </w:rPr>
      </w:pPr>
      <w:r w:rsidRPr="00DF27F3">
        <w:rPr>
          <w:color w:val="000000" w:themeColor="text1"/>
          <w:sz w:val="28"/>
          <w:szCs w:val="28"/>
        </w:rPr>
        <w:t>Оқытудың бұл әдісі Розенблатт "қате сигналын кері беру арқылы түзету әдісі"деп аталды. Кейінірек "δ-ереже"атауы кеңінен белгілі болды.</w:t>
      </w:r>
    </w:p>
    <w:p w14:paraId="1497CE21" w14:textId="7E7346D8" w:rsidR="00937FE5" w:rsidRPr="00DF27F3" w:rsidRDefault="00030B1A" w:rsidP="00E50164">
      <w:pPr>
        <w:ind w:firstLine="709"/>
        <w:jc w:val="both"/>
        <w:rPr>
          <w:color w:val="000000" w:themeColor="text1"/>
          <w:sz w:val="28"/>
          <w:szCs w:val="28"/>
        </w:rPr>
      </w:pPr>
      <w:r w:rsidRPr="00DF27F3">
        <w:rPr>
          <w:color w:val="000000" w:themeColor="text1"/>
          <w:sz w:val="28"/>
          <w:szCs w:val="28"/>
        </w:rPr>
        <w:lastRenderedPageBreak/>
        <w:t xml:space="preserve">Розенблатт дәлелдеген δ-ереже бойынша оқытудың </w:t>
      </w:r>
      <w:r w:rsidRPr="00DF27F3">
        <w:rPr>
          <w:color w:val="000000" w:themeColor="text1"/>
          <w:sz w:val="28"/>
          <w:szCs w:val="28"/>
          <w:lang w:val="kk-KZ"/>
        </w:rPr>
        <w:t>сәйкестігі</w:t>
      </w:r>
      <w:r w:rsidRPr="00DF27F3">
        <w:rPr>
          <w:color w:val="000000" w:themeColor="text1"/>
          <w:sz w:val="28"/>
          <w:szCs w:val="28"/>
        </w:rPr>
        <w:t xml:space="preserve"> туралы теорема перцептрон өзі елестете алатын кез-келген оқыту жиынтығын үйренуге қабілетті екенін айтады</w:t>
      </w:r>
      <w:r w:rsidR="00937FE5" w:rsidRPr="00DF27F3">
        <w:rPr>
          <w:color w:val="000000" w:themeColor="text1"/>
          <w:sz w:val="28"/>
          <w:szCs w:val="28"/>
        </w:rPr>
        <w:t>.</w:t>
      </w:r>
    </w:p>
    <w:p w14:paraId="3EFBC592" w14:textId="1365F39D" w:rsidR="006C7FF7" w:rsidRPr="00DF27F3" w:rsidRDefault="00FB3A5A" w:rsidP="00E50164">
      <w:pPr>
        <w:ind w:firstLine="709"/>
        <w:jc w:val="both"/>
        <w:rPr>
          <w:color w:val="000000" w:themeColor="text1"/>
          <w:sz w:val="28"/>
          <w:szCs w:val="28"/>
        </w:rPr>
      </w:pPr>
      <w:r w:rsidRPr="00DF27F3">
        <w:rPr>
          <w:color w:val="000000" w:themeColor="text1"/>
          <w:sz w:val="28"/>
          <w:szCs w:val="28"/>
        </w:rPr>
        <w:t xml:space="preserve">Екінші жағдайда, оқыту мұғалімсіз жүзеге асырылады, кіріс </w:t>
      </w:r>
      <w:r w:rsidRPr="00DF27F3">
        <w:rPr>
          <w:color w:val="000000" w:themeColor="text1"/>
          <w:sz w:val="28"/>
          <w:szCs w:val="28"/>
          <w:lang w:val="kk-KZ"/>
        </w:rPr>
        <w:t>образдарын</w:t>
      </w:r>
      <w:r w:rsidRPr="00DF27F3">
        <w:rPr>
          <w:color w:val="000000" w:themeColor="text1"/>
          <w:sz w:val="28"/>
          <w:szCs w:val="28"/>
        </w:rPr>
        <w:t xml:space="preserve"> ұсынған кезде желі белгілі бір алгоритмге сәйкес өз </w:t>
      </w:r>
      <w:r w:rsidRPr="00DF27F3">
        <w:rPr>
          <w:color w:val="000000" w:themeColor="text1"/>
          <w:sz w:val="28"/>
          <w:szCs w:val="28"/>
          <w:lang w:val="kk-KZ"/>
        </w:rPr>
        <w:t>салмағын</w:t>
      </w:r>
      <w:r w:rsidRPr="00DF27F3">
        <w:rPr>
          <w:color w:val="000000" w:themeColor="text1"/>
          <w:sz w:val="28"/>
          <w:szCs w:val="28"/>
        </w:rPr>
        <w:t xml:space="preserve"> орнату арқылы өзін-өзі ұйымдастырады</w:t>
      </w:r>
      <w:r w:rsidR="00937FE5" w:rsidRPr="00DF27F3">
        <w:rPr>
          <w:color w:val="000000" w:themeColor="text1"/>
          <w:sz w:val="28"/>
          <w:szCs w:val="28"/>
        </w:rPr>
        <w:t xml:space="preserve">. </w:t>
      </w:r>
      <w:r w:rsidRPr="00DF27F3">
        <w:rPr>
          <w:color w:val="000000" w:themeColor="text1"/>
          <w:sz w:val="28"/>
          <w:szCs w:val="28"/>
        </w:rPr>
        <w:t xml:space="preserve">Оқу процесінде қажетті шығуды көрсетпеу салдарынан нақты нейрондар үшін қоздырғыш </w:t>
      </w:r>
      <w:r w:rsidRPr="00DF27F3">
        <w:rPr>
          <w:color w:val="000000" w:themeColor="text1"/>
          <w:sz w:val="28"/>
          <w:szCs w:val="28"/>
          <w:lang w:val="kk-KZ"/>
        </w:rPr>
        <w:t>образдарды</w:t>
      </w:r>
      <w:r w:rsidRPr="00DF27F3">
        <w:rPr>
          <w:color w:val="000000" w:themeColor="text1"/>
          <w:sz w:val="28"/>
          <w:szCs w:val="28"/>
        </w:rPr>
        <w:t xml:space="preserve"> анықтау тұрғысынан нәтижелерді болжау мүмкін емес.</w:t>
      </w:r>
      <w:r w:rsidR="00937FE5" w:rsidRPr="00DF27F3">
        <w:rPr>
          <w:color w:val="000000" w:themeColor="text1"/>
          <w:sz w:val="28"/>
          <w:szCs w:val="28"/>
        </w:rPr>
        <w:t xml:space="preserve"> </w:t>
      </w:r>
      <w:r w:rsidRPr="00DF27F3">
        <w:rPr>
          <w:color w:val="000000" w:themeColor="text1"/>
          <w:sz w:val="28"/>
          <w:szCs w:val="28"/>
        </w:rPr>
        <w:t xml:space="preserve">Бұл ретте желі оқыту жиынтығының маңызды сипаттамаларын көрсететін </w:t>
      </w:r>
      <w:r w:rsidRPr="00DF27F3">
        <w:rPr>
          <w:color w:val="000000" w:themeColor="text1"/>
          <w:sz w:val="28"/>
          <w:szCs w:val="28"/>
          <w:lang w:val="kk-KZ"/>
        </w:rPr>
        <w:t>түрде</w:t>
      </w:r>
      <w:r w:rsidRPr="00DF27F3">
        <w:rPr>
          <w:color w:val="000000" w:themeColor="text1"/>
          <w:sz w:val="28"/>
          <w:szCs w:val="28"/>
        </w:rPr>
        <w:t xml:space="preserve"> ұйымдастырылады</w:t>
      </w:r>
      <w:r w:rsidR="00937FE5" w:rsidRPr="00DF27F3">
        <w:rPr>
          <w:color w:val="000000" w:themeColor="text1"/>
          <w:sz w:val="28"/>
          <w:szCs w:val="28"/>
        </w:rPr>
        <w:t xml:space="preserve">. </w:t>
      </w:r>
      <w:r w:rsidRPr="00DF27F3">
        <w:rPr>
          <w:color w:val="000000" w:themeColor="text1"/>
          <w:sz w:val="28"/>
          <w:szCs w:val="28"/>
        </w:rPr>
        <w:t xml:space="preserve">Мысалы, кіріс </w:t>
      </w:r>
      <w:r w:rsidRPr="00DF27F3">
        <w:rPr>
          <w:color w:val="000000" w:themeColor="text1"/>
          <w:sz w:val="28"/>
          <w:szCs w:val="28"/>
          <w:lang w:val="kk-KZ"/>
        </w:rPr>
        <w:t>векторларын</w:t>
      </w:r>
      <w:r w:rsidRPr="00DF27F3">
        <w:rPr>
          <w:color w:val="000000" w:themeColor="text1"/>
          <w:sz w:val="28"/>
          <w:szCs w:val="28"/>
        </w:rPr>
        <w:t xml:space="preserve"> олардың ұқсастық дәрежесіне қарай жіктеуге болады, осылайша бір класстағы </w:t>
      </w:r>
      <w:r w:rsidRPr="00DF27F3">
        <w:rPr>
          <w:color w:val="000000" w:themeColor="text1"/>
          <w:sz w:val="28"/>
          <w:szCs w:val="28"/>
          <w:lang w:val="kk-KZ"/>
        </w:rPr>
        <w:t>векторлар</w:t>
      </w:r>
      <w:r w:rsidRPr="00DF27F3">
        <w:rPr>
          <w:color w:val="000000" w:themeColor="text1"/>
          <w:sz w:val="28"/>
          <w:szCs w:val="28"/>
        </w:rPr>
        <w:t xml:space="preserve"> бірдей </w:t>
      </w:r>
      <w:r w:rsidRPr="00DF27F3">
        <w:rPr>
          <w:color w:val="000000" w:themeColor="text1"/>
          <w:sz w:val="28"/>
          <w:szCs w:val="28"/>
          <w:lang w:val="kk-KZ"/>
        </w:rPr>
        <w:t>ш</w:t>
      </w:r>
      <w:r w:rsidRPr="00DF27F3">
        <w:rPr>
          <w:color w:val="000000" w:themeColor="text1"/>
          <w:sz w:val="28"/>
          <w:szCs w:val="28"/>
        </w:rPr>
        <w:t>ығыс нейронын іске қосады</w:t>
      </w:r>
      <w:r w:rsidR="00937FE5" w:rsidRPr="00DF27F3">
        <w:rPr>
          <w:color w:val="000000" w:themeColor="text1"/>
          <w:sz w:val="28"/>
          <w:szCs w:val="28"/>
        </w:rPr>
        <w:t>.</w:t>
      </w:r>
      <w:r w:rsidR="006C7FF7" w:rsidRPr="00DF27F3">
        <w:rPr>
          <w:color w:val="000000" w:themeColor="text1"/>
          <w:sz w:val="28"/>
          <w:szCs w:val="28"/>
        </w:rPr>
        <w:t xml:space="preserve"> </w:t>
      </w:r>
    </w:p>
    <w:p w14:paraId="265D23F3" w14:textId="77777777" w:rsidR="004B1E51" w:rsidRPr="00DF27F3" w:rsidRDefault="004B1E51" w:rsidP="00E50164">
      <w:pPr>
        <w:pStyle w:val="2"/>
        <w:spacing w:before="0"/>
        <w:ind w:firstLine="709"/>
        <w:jc w:val="both"/>
        <w:rPr>
          <w:rFonts w:ascii="Times New Roman" w:hAnsi="Times New Roman" w:cs="Times New Roman"/>
          <w:i w:val="0"/>
          <w:iCs w:val="0"/>
          <w:color w:val="000000" w:themeColor="text1"/>
          <w:kern w:val="36"/>
          <w:sz w:val="28"/>
        </w:rPr>
      </w:pPr>
      <w:bookmarkStart w:id="80" w:name="_Toc55303895"/>
      <w:bookmarkStart w:id="81" w:name="_Toc55306128"/>
      <w:bookmarkStart w:id="82" w:name="_Toc56102532"/>
    </w:p>
    <w:p w14:paraId="29C797F0" w14:textId="73D853EC" w:rsidR="0003388E" w:rsidRPr="00DF27F3" w:rsidRDefault="0003388E"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83" w:name="_Toc120703307"/>
      <w:r w:rsidRPr="00DF27F3">
        <w:rPr>
          <w:rFonts w:ascii="Times New Roman" w:hAnsi="Times New Roman" w:cs="Times New Roman"/>
          <w:i w:val="0"/>
          <w:iCs w:val="0"/>
          <w:color w:val="000000" w:themeColor="text1"/>
          <w:kern w:val="36"/>
          <w:sz w:val="28"/>
        </w:rPr>
        <w:t>1.</w:t>
      </w:r>
      <w:r w:rsidR="00402EF7" w:rsidRPr="00DF27F3">
        <w:rPr>
          <w:rFonts w:ascii="Times New Roman" w:hAnsi="Times New Roman" w:cs="Times New Roman"/>
          <w:i w:val="0"/>
          <w:iCs w:val="0"/>
          <w:color w:val="000000" w:themeColor="text1"/>
          <w:kern w:val="36"/>
          <w:sz w:val="28"/>
        </w:rPr>
        <w:t>6</w:t>
      </w:r>
      <w:r w:rsidRPr="00DF27F3">
        <w:rPr>
          <w:rFonts w:ascii="Times New Roman" w:hAnsi="Times New Roman" w:cs="Times New Roman"/>
          <w:i w:val="0"/>
          <w:iCs w:val="0"/>
          <w:color w:val="000000" w:themeColor="text1"/>
          <w:kern w:val="36"/>
          <w:sz w:val="28"/>
        </w:rPr>
        <w:t xml:space="preserve"> </w:t>
      </w:r>
      <w:bookmarkEnd w:id="80"/>
      <w:bookmarkEnd w:id="81"/>
      <w:bookmarkEnd w:id="82"/>
      <w:r w:rsidR="00F310FF" w:rsidRPr="00DF27F3">
        <w:rPr>
          <w:rFonts w:ascii="Times New Roman" w:hAnsi="Times New Roman" w:cs="Times New Roman"/>
          <w:i w:val="0"/>
          <w:iCs w:val="0"/>
          <w:color w:val="000000" w:themeColor="text1"/>
          <w:kern w:val="36"/>
          <w:sz w:val="28"/>
          <w:lang w:val="kk-KZ"/>
        </w:rPr>
        <w:t>Бірінші тараудың қорытындылары және мәселенің тұжырымы</w:t>
      </w:r>
      <w:bookmarkEnd w:id="83"/>
    </w:p>
    <w:p w14:paraId="566CC90F" w14:textId="1E5D5115" w:rsidR="00A83143" w:rsidRPr="006E6105" w:rsidRDefault="00F310FF" w:rsidP="00E50164">
      <w:pPr>
        <w:ind w:firstLine="708"/>
        <w:jc w:val="both"/>
        <w:rPr>
          <w:color w:val="000000" w:themeColor="text1"/>
          <w:sz w:val="28"/>
          <w:szCs w:val="28"/>
          <w:lang w:val="kk-KZ"/>
        </w:rPr>
      </w:pPr>
      <w:r w:rsidRPr="006E6105">
        <w:rPr>
          <w:color w:val="000000" w:themeColor="text1"/>
          <w:sz w:val="28"/>
          <w:szCs w:val="28"/>
          <w:lang w:val="kk-KZ"/>
        </w:rPr>
        <w:t>Машиналық оқыту әдістерінің, бұлтты технологиялар мен нейрондық желілердің қарқынды дамуына, жүрек-қан тамырлары ауруларының жоғары әлеуметтік маңыздылығына байланысты бұл зерттеудің өзектілігі күмән тудырмайды.</w:t>
      </w:r>
      <w:r w:rsidR="00A83143" w:rsidRPr="006E6105">
        <w:rPr>
          <w:color w:val="000000" w:themeColor="text1"/>
          <w:sz w:val="28"/>
          <w:szCs w:val="28"/>
          <w:lang w:val="kk-KZ"/>
        </w:rPr>
        <w:t xml:space="preserve"> </w:t>
      </w:r>
      <w:r w:rsidRPr="006E6105">
        <w:rPr>
          <w:color w:val="000000" w:themeColor="text1"/>
          <w:sz w:val="28"/>
          <w:szCs w:val="28"/>
          <w:lang w:val="kk-KZ"/>
        </w:rPr>
        <w:t>Сонымен қатар, денсаулық сақтау жүйесі медициналық шешімдерді қамтамасыз етудің жоғары дәл және сенімді әдістерін, үлкен деректерді жинау және біріктіру әдістерін, сондай-ақ болжамды әдістерді бағалау және растау әдістерін енгізуді талап етеді.</w:t>
      </w:r>
      <w:r w:rsidRPr="00DF27F3">
        <w:rPr>
          <w:color w:val="000000" w:themeColor="text1"/>
          <w:sz w:val="28"/>
          <w:szCs w:val="28"/>
          <w:lang w:val="kk-KZ"/>
        </w:rPr>
        <w:t xml:space="preserve"> </w:t>
      </w:r>
      <w:r w:rsidRPr="006E6105">
        <w:rPr>
          <w:color w:val="000000" w:themeColor="text1"/>
          <w:sz w:val="28"/>
          <w:szCs w:val="28"/>
          <w:lang w:val="kk-KZ"/>
        </w:rPr>
        <w:t>Сонымен қатар, машиналық оқыту әдістері, оның ішінде жасанды нейрондық желілер, жүрек-қан тамырлары ауруларын диагностикалауда, әсіресе МИ-нің ерте сатысында уақтылы алдын алуға және адам өмірінің ұзақтығы мен сапасын арттыруға ықпал ет</w:t>
      </w:r>
      <w:r w:rsidRPr="00DF27F3">
        <w:rPr>
          <w:color w:val="000000" w:themeColor="text1"/>
          <w:sz w:val="28"/>
          <w:szCs w:val="28"/>
          <w:lang w:val="kk-KZ"/>
        </w:rPr>
        <w:t xml:space="preserve">іп, </w:t>
      </w:r>
      <w:r w:rsidRPr="006E6105">
        <w:rPr>
          <w:color w:val="000000" w:themeColor="text1"/>
          <w:sz w:val="28"/>
          <w:szCs w:val="28"/>
          <w:lang w:val="kk-KZ"/>
        </w:rPr>
        <w:t>барған сайын маңызды рөл атқар</w:t>
      </w:r>
      <w:r w:rsidRPr="00DF27F3">
        <w:rPr>
          <w:color w:val="000000" w:themeColor="text1"/>
          <w:sz w:val="28"/>
          <w:szCs w:val="28"/>
          <w:lang w:val="kk-KZ"/>
        </w:rPr>
        <w:t>уда</w:t>
      </w:r>
      <w:r w:rsidRPr="006E6105">
        <w:rPr>
          <w:color w:val="000000" w:themeColor="text1"/>
          <w:sz w:val="28"/>
          <w:szCs w:val="28"/>
          <w:lang w:val="kk-KZ"/>
        </w:rPr>
        <w:t>.</w:t>
      </w:r>
    </w:p>
    <w:p w14:paraId="4C83F8AF" w14:textId="25601501" w:rsidR="009E48E2" w:rsidRPr="006E6105" w:rsidRDefault="00474318" w:rsidP="00E50164">
      <w:pPr>
        <w:ind w:firstLine="708"/>
        <w:jc w:val="both"/>
        <w:rPr>
          <w:color w:val="000000" w:themeColor="text1"/>
          <w:sz w:val="28"/>
          <w:szCs w:val="28"/>
          <w:lang w:val="kk-KZ"/>
        </w:rPr>
      </w:pPr>
      <w:r w:rsidRPr="006E6105">
        <w:rPr>
          <w:color w:val="000000" w:themeColor="text1"/>
          <w:sz w:val="28"/>
          <w:szCs w:val="28"/>
          <w:lang w:val="kk-KZ"/>
        </w:rPr>
        <w:t>Бірінші тарауда медициналық параметрлердің корреляциялық талдауы жүргізілді, МИ болжау үшін машиналық оқыту үлгілері қарастырыл</w:t>
      </w:r>
      <w:r w:rsidRPr="00DF27F3">
        <w:rPr>
          <w:color w:val="000000" w:themeColor="text1"/>
          <w:sz w:val="28"/>
          <w:szCs w:val="28"/>
          <w:lang w:val="kk-KZ"/>
        </w:rPr>
        <w:t>ып,</w:t>
      </w:r>
      <w:r w:rsidRPr="006E6105">
        <w:rPr>
          <w:color w:val="000000" w:themeColor="text1"/>
          <w:sz w:val="28"/>
          <w:szCs w:val="28"/>
          <w:lang w:val="kk-KZ"/>
        </w:rPr>
        <w:t xml:space="preserve"> талданды.</w:t>
      </w:r>
      <w:r w:rsidRPr="00DF27F3">
        <w:rPr>
          <w:color w:val="000000" w:themeColor="text1"/>
          <w:sz w:val="28"/>
          <w:szCs w:val="28"/>
          <w:lang w:val="kk-KZ"/>
        </w:rPr>
        <w:t xml:space="preserve"> </w:t>
      </w:r>
      <w:r w:rsidRPr="006E6105">
        <w:rPr>
          <w:color w:val="000000" w:themeColor="text1"/>
          <w:sz w:val="28"/>
          <w:szCs w:val="28"/>
          <w:lang w:val="kk-KZ"/>
        </w:rPr>
        <w:t>Зерттеулер нәтижесінде әрбір әдістің тиімділігінің бағалары алынды</w:t>
      </w:r>
      <w:r w:rsidR="009E48E2" w:rsidRPr="006E6105">
        <w:rPr>
          <w:color w:val="000000" w:themeColor="text1"/>
          <w:sz w:val="28"/>
          <w:szCs w:val="28"/>
          <w:lang w:val="kk-KZ"/>
        </w:rPr>
        <w:t xml:space="preserve">. </w:t>
      </w:r>
      <w:r w:rsidRPr="006E6105">
        <w:rPr>
          <w:color w:val="000000" w:themeColor="text1"/>
          <w:sz w:val="28"/>
          <w:szCs w:val="28"/>
          <w:lang w:val="kk-KZ"/>
        </w:rPr>
        <w:t xml:space="preserve">Ұсынылған әдістер денсаулық сақтаудың практикалық мәселелерін шешуде </w:t>
      </w:r>
      <w:r w:rsidRPr="00DF27F3">
        <w:rPr>
          <w:color w:val="000000" w:themeColor="text1"/>
          <w:sz w:val="28"/>
          <w:szCs w:val="28"/>
          <w:lang w:val="kk-KZ"/>
        </w:rPr>
        <w:t>өздерінің</w:t>
      </w:r>
      <w:r w:rsidRPr="006E6105">
        <w:rPr>
          <w:color w:val="000000" w:themeColor="text1"/>
          <w:sz w:val="28"/>
          <w:szCs w:val="28"/>
          <w:lang w:val="kk-KZ"/>
        </w:rPr>
        <w:t xml:space="preserve"> тиімділігін растады</w:t>
      </w:r>
      <w:r w:rsidR="009E48E2" w:rsidRPr="006E6105">
        <w:rPr>
          <w:color w:val="000000" w:themeColor="text1"/>
          <w:sz w:val="28"/>
          <w:szCs w:val="28"/>
          <w:lang w:val="kk-KZ"/>
        </w:rPr>
        <w:t xml:space="preserve">. </w:t>
      </w:r>
      <w:r w:rsidRPr="006E6105">
        <w:rPr>
          <w:color w:val="000000" w:themeColor="text1"/>
          <w:sz w:val="28"/>
          <w:szCs w:val="28"/>
          <w:lang w:val="kk-KZ"/>
        </w:rPr>
        <w:t>Бірқатар есептеу эксперименттерінің нәтижесінде жүрек ауруын болжау үшін машиналық оқытудың бір немесе басқа әдісін таңдау ғана емес, сонымен қатар оның параметрлерін, соның ішінде тестілеу алгоритмдерінің хаотикалық сипаттамаларын таңдау маңызды екені анықталды.</w:t>
      </w:r>
    </w:p>
    <w:bookmarkEnd w:id="76"/>
    <w:p w14:paraId="590DE521" w14:textId="5880EA8B" w:rsidR="00EF39B5" w:rsidRPr="006E6105" w:rsidRDefault="00474318" w:rsidP="00E50164">
      <w:pPr>
        <w:ind w:firstLine="709"/>
        <w:jc w:val="both"/>
        <w:rPr>
          <w:color w:val="000000" w:themeColor="text1"/>
          <w:sz w:val="28"/>
          <w:szCs w:val="28"/>
          <w:lang w:val="kk-KZ"/>
        </w:rPr>
      </w:pPr>
      <w:r w:rsidRPr="00DF27F3">
        <w:rPr>
          <w:color w:val="000000" w:themeColor="text1"/>
          <w:sz w:val="28"/>
          <w:szCs w:val="28"/>
          <w:lang w:val="kk-KZ"/>
        </w:rPr>
        <w:t>Жүректің күйін диагностикалаудың сенімділігін арттыру үшін жүректің негізгі электрофизиологиялық сипаттамаларын есептеу және жүректің негізгі электрофизиологиялық сипаттамаларының есебін тексеру қажет.</w:t>
      </w:r>
      <w:r w:rsidR="00EF39B5" w:rsidRPr="006E6105">
        <w:rPr>
          <w:color w:val="000000" w:themeColor="text1"/>
          <w:sz w:val="28"/>
          <w:szCs w:val="28"/>
          <w:lang w:val="kk-KZ"/>
        </w:rPr>
        <w:t xml:space="preserve"> </w:t>
      </w:r>
      <w:r w:rsidRPr="006E6105">
        <w:rPr>
          <w:color w:val="000000" w:themeColor="text1"/>
          <w:sz w:val="28"/>
          <w:szCs w:val="28"/>
          <w:lang w:val="kk-KZ"/>
        </w:rPr>
        <w:t>Бұл жүректің электрофизиологиялық сипаттамаларын анықтаудың жеткіліктілігін бағалауға мүмкіндік береді</w:t>
      </w:r>
      <w:r w:rsidR="00EF39B5" w:rsidRPr="006E6105">
        <w:rPr>
          <w:color w:val="000000" w:themeColor="text1"/>
          <w:sz w:val="28"/>
          <w:szCs w:val="28"/>
          <w:lang w:val="kk-KZ"/>
        </w:rPr>
        <w:t>.</w:t>
      </w:r>
    </w:p>
    <w:p w14:paraId="42CFC5B5" w14:textId="4107D478" w:rsidR="00A83143" w:rsidRPr="006E6105" w:rsidRDefault="00474318" w:rsidP="00E50164">
      <w:pPr>
        <w:ind w:firstLine="709"/>
        <w:jc w:val="both"/>
        <w:rPr>
          <w:color w:val="000000" w:themeColor="text1"/>
          <w:sz w:val="28"/>
          <w:szCs w:val="28"/>
          <w:lang w:val="kk-KZ"/>
        </w:rPr>
      </w:pPr>
      <w:r w:rsidRPr="00DF27F3">
        <w:rPr>
          <w:color w:val="000000" w:themeColor="text1"/>
          <w:sz w:val="28"/>
          <w:szCs w:val="28"/>
          <w:lang w:val="kk-KZ"/>
        </w:rPr>
        <w:t>ЭКС</w:t>
      </w:r>
      <w:r w:rsidRPr="006E6105">
        <w:rPr>
          <w:color w:val="000000" w:themeColor="text1"/>
          <w:sz w:val="28"/>
          <w:szCs w:val="28"/>
          <w:lang w:val="kk-KZ"/>
        </w:rPr>
        <w:t xml:space="preserve"> </w:t>
      </w:r>
      <w:r w:rsidRPr="00DF27F3">
        <w:rPr>
          <w:color w:val="000000" w:themeColor="text1"/>
          <w:sz w:val="28"/>
          <w:szCs w:val="28"/>
          <w:lang w:val="kk-KZ"/>
        </w:rPr>
        <w:t>нейрожелілік</w:t>
      </w:r>
      <w:r w:rsidRPr="006E6105">
        <w:rPr>
          <w:color w:val="000000" w:themeColor="text1"/>
          <w:sz w:val="28"/>
          <w:szCs w:val="28"/>
          <w:lang w:val="kk-KZ"/>
        </w:rPr>
        <w:t xml:space="preserve"> талдаудың заманауи тәсілдерін </w:t>
      </w:r>
      <w:r w:rsidRPr="00DF27F3">
        <w:rPr>
          <w:color w:val="000000" w:themeColor="text1"/>
          <w:sz w:val="28"/>
          <w:szCs w:val="28"/>
          <w:lang w:val="kk-KZ"/>
        </w:rPr>
        <w:t>зерттедің нәтижесінде</w:t>
      </w:r>
      <w:r w:rsidRPr="006E6105">
        <w:rPr>
          <w:color w:val="000000" w:themeColor="text1"/>
          <w:sz w:val="28"/>
          <w:szCs w:val="28"/>
          <w:lang w:val="kk-KZ"/>
        </w:rPr>
        <w:t>, олардың үлкен мүмкіндіктеріне қарамастан, нейрондық желілерді пайдалана отырып, МИ-ді жоғары сапалы диагностикалауға мүмкіндік бермейтін бірқатар мәселелер бар екенін көрсетті.</w:t>
      </w:r>
      <w:r w:rsidR="00EF39B5" w:rsidRPr="006E6105">
        <w:rPr>
          <w:color w:val="000000" w:themeColor="text1"/>
          <w:sz w:val="28"/>
          <w:szCs w:val="28"/>
          <w:lang w:val="kk-KZ"/>
        </w:rPr>
        <w:t xml:space="preserve"> </w:t>
      </w:r>
      <w:r w:rsidRPr="006E6105">
        <w:rPr>
          <w:color w:val="000000" w:themeColor="text1"/>
          <w:sz w:val="28"/>
          <w:szCs w:val="28"/>
          <w:lang w:val="kk-KZ"/>
        </w:rPr>
        <w:t xml:space="preserve">ЭКС </w:t>
      </w:r>
      <w:r w:rsidRPr="006E6105">
        <w:rPr>
          <w:color w:val="000000" w:themeColor="text1"/>
          <w:sz w:val="28"/>
          <w:szCs w:val="28"/>
          <w:lang w:val="kk-KZ"/>
        </w:rPr>
        <w:lastRenderedPageBreak/>
        <w:t>нейрожелілік талдауды жетілдіру миокард инфарктісінің нейрожелілік диагностикасының деңгейін сапалы арттыра алады</w:t>
      </w:r>
      <w:r w:rsidR="00EF39B5" w:rsidRPr="006E6105">
        <w:rPr>
          <w:color w:val="000000" w:themeColor="text1"/>
          <w:sz w:val="28"/>
          <w:szCs w:val="28"/>
          <w:lang w:val="kk-KZ"/>
        </w:rPr>
        <w:t xml:space="preserve">. </w:t>
      </w:r>
    </w:p>
    <w:p w14:paraId="0CBA437B" w14:textId="732A17EE" w:rsidR="00EF39B5" w:rsidRPr="00DF27F3" w:rsidRDefault="00706E69" w:rsidP="00E50164">
      <w:pPr>
        <w:ind w:firstLine="709"/>
        <w:jc w:val="both"/>
        <w:rPr>
          <w:color w:val="000000" w:themeColor="text1"/>
          <w:sz w:val="28"/>
          <w:szCs w:val="28"/>
        </w:rPr>
      </w:pPr>
      <w:r w:rsidRPr="006E6105">
        <w:rPr>
          <w:color w:val="000000" w:themeColor="text1"/>
          <w:sz w:val="28"/>
          <w:szCs w:val="28"/>
          <w:lang w:val="kk-KZ"/>
        </w:rPr>
        <w:t>Жүргізілген шолу мен талдау негізінде диссертациялық зерттеудің міндеттері нақтыланды</w:t>
      </w:r>
      <w:r w:rsidRPr="00DF27F3">
        <w:rPr>
          <w:color w:val="000000" w:themeColor="text1"/>
          <w:sz w:val="28"/>
          <w:szCs w:val="28"/>
          <w:lang w:val="kk-KZ"/>
        </w:rPr>
        <w:t>.</w:t>
      </w:r>
      <w:r w:rsidRPr="006E6105">
        <w:rPr>
          <w:color w:val="000000" w:themeColor="text1"/>
          <w:sz w:val="28"/>
          <w:szCs w:val="28"/>
          <w:lang w:val="kk-KZ"/>
        </w:rPr>
        <w:t xml:space="preserve"> </w:t>
      </w:r>
      <w:r w:rsidRPr="00DF27F3">
        <w:rPr>
          <w:color w:val="000000" w:themeColor="text1"/>
          <w:sz w:val="28"/>
          <w:szCs w:val="28"/>
          <w:lang w:val="kk-KZ"/>
        </w:rPr>
        <w:t>О</w:t>
      </w:r>
      <w:r w:rsidRPr="00DF27F3">
        <w:rPr>
          <w:color w:val="000000" w:themeColor="text1"/>
          <w:sz w:val="28"/>
          <w:szCs w:val="28"/>
        </w:rPr>
        <w:t>ларды шешу үшін</w:t>
      </w:r>
      <w:r w:rsidRPr="00DF27F3">
        <w:rPr>
          <w:color w:val="000000" w:themeColor="text1"/>
          <w:sz w:val="28"/>
          <w:szCs w:val="28"/>
          <w:lang w:val="kk-KZ"/>
        </w:rPr>
        <w:t xml:space="preserve"> келесі міндеттерді орындау қажет</w:t>
      </w:r>
      <w:r w:rsidR="00EF39B5" w:rsidRPr="00DF27F3">
        <w:rPr>
          <w:color w:val="000000" w:themeColor="text1"/>
          <w:sz w:val="28"/>
          <w:szCs w:val="28"/>
        </w:rPr>
        <w:t>:</w:t>
      </w:r>
    </w:p>
    <w:p w14:paraId="24AAF18D" w14:textId="35F49AA0" w:rsidR="00EF39B5" w:rsidRPr="00DF27F3" w:rsidRDefault="00706E69" w:rsidP="00266C27">
      <w:pPr>
        <w:pStyle w:val="aff0"/>
        <w:numPr>
          <w:ilvl w:val="0"/>
          <w:numId w:val="10"/>
        </w:numPr>
        <w:tabs>
          <w:tab w:val="left" w:pos="993"/>
        </w:tabs>
        <w:ind w:left="0" w:firstLine="709"/>
        <w:jc w:val="both"/>
        <w:rPr>
          <w:color w:val="000000" w:themeColor="text1"/>
          <w:sz w:val="28"/>
          <w:szCs w:val="28"/>
        </w:rPr>
      </w:pPr>
      <w:r w:rsidRPr="00DF27F3">
        <w:rPr>
          <w:color w:val="000000" w:themeColor="text1"/>
          <w:sz w:val="28"/>
          <w:szCs w:val="28"/>
        </w:rPr>
        <w:t>Миокард инфарктісінің тікелей және өзара белгілерін бір</w:t>
      </w:r>
      <w:r w:rsidR="00266C27" w:rsidRPr="00DF27F3">
        <w:rPr>
          <w:color w:val="000000" w:themeColor="text1"/>
          <w:sz w:val="28"/>
          <w:szCs w:val="28"/>
          <w:lang w:val="kk-KZ"/>
        </w:rPr>
        <w:t>ге</w:t>
      </w:r>
      <w:r w:rsidRPr="00DF27F3">
        <w:rPr>
          <w:color w:val="000000" w:themeColor="text1"/>
          <w:sz w:val="28"/>
          <w:szCs w:val="28"/>
        </w:rPr>
        <w:t xml:space="preserve"> талдау негізінде</w:t>
      </w:r>
      <w:r w:rsidRPr="00DF27F3">
        <w:rPr>
          <w:color w:val="000000" w:themeColor="text1"/>
          <w:sz w:val="28"/>
          <w:szCs w:val="28"/>
          <w:lang w:val="kk-KZ"/>
        </w:rPr>
        <w:t>,</w:t>
      </w:r>
      <w:r w:rsidRPr="00DF27F3">
        <w:rPr>
          <w:color w:val="000000" w:themeColor="text1"/>
          <w:sz w:val="28"/>
          <w:szCs w:val="28"/>
        </w:rPr>
        <w:t xml:space="preserve"> миокард инфарктісін диагностикалауға арналған ЭКС нейрожелілік талдаудың жаңа әдісте</w:t>
      </w:r>
      <w:r w:rsidR="00266C27" w:rsidRPr="00DF27F3">
        <w:rPr>
          <w:color w:val="000000" w:themeColor="text1"/>
          <w:sz w:val="28"/>
          <w:szCs w:val="28"/>
          <w:lang w:val="kk-KZ"/>
        </w:rPr>
        <w:t>рін</w:t>
      </w:r>
      <w:r w:rsidRPr="00DF27F3">
        <w:rPr>
          <w:color w:val="000000" w:themeColor="text1"/>
          <w:sz w:val="28"/>
          <w:szCs w:val="28"/>
        </w:rPr>
        <w:t xml:space="preserve"> әзірлеу</w:t>
      </w:r>
      <w:r w:rsidR="00EF39B5" w:rsidRPr="00DF27F3">
        <w:rPr>
          <w:color w:val="000000" w:themeColor="text1"/>
          <w:sz w:val="28"/>
          <w:szCs w:val="28"/>
        </w:rPr>
        <w:t xml:space="preserve">. </w:t>
      </w:r>
    </w:p>
    <w:p w14:paraId="4D01685E" w14:textId="4C7D9E79" w:rsidR="00EF39B5" w:rsidRPr="00DF27F3" w:rsidRDefault="00266C27" w:rsidP="00E50164">
      <w:pPr>
        <w:pStyle w:val="aff0"/>
        <w:numPr>
          <w:ilvl w:val="0"/>
          <w:numId w:val="10"/>
        </w:numPr>
        <w:tabs>
          <w:tab w:val="left" w:pos="993"/>
        </w:tabs>
        <w:ind w:left="0" w:firstLine="709"/>
        <w:jc w:val="both"/>
        <w:rPr>
          <w:color w:val="000000" w:themeColor="text1"/>
          <w:sz w:val="28"/>
          <w:szCs w:val="28"/>
        </w:rPr>
      </w:pPr>
      <w:r w:rsidRPr="00DF27F3">
        <w:rPr>
          <w:color w:val="000000" w:themeColor="text1"/>
          <w:sz w:val="28"/>
          <w:szCs w:val="28"/>
        </w:rPr>
        <w:t>Ұсынылған нейро</w:t>
      </w:r>
      <w:r w:rsidRPr="00DF27F3">
        <w:rPr>
          <w:color w:val="000000" w:themeColor="text1"/>
          <w:sz w:val="28"/>
          <w:szCs w:val="28"/>
          <w:lang w:val="kk-KZ"/>
        </w:rPr>
        <w:t xml:space="preserve">желілік </w:t>
      </w:r>
      <w:r w:rsidRPr="00DF27F3">
        <w:rPr>
          <w:color w:val="000000" w:themeColor="text1"/>
          <w:sz w:val="28"/>
          <w:szCs w:val="28"/>
        </w:rPr>
        <w:t>талдау әдісте</w:t>
      </w:r>
      <w:r w:rsidRPr="00DF27F3">
        <w:rPr>
          <w:color w:val="000000" w:themeColor="text1"/>
          <w:sz w:val="28"/>
          <w:szCs w:val="28"/>
          <w:lang w:val="kk-KZ"/>
        </w:rPr>
        <w:t>р</w:t>
      </w:r>
      <w:r w:rsidRPr="00DF27F3">
        <w:rPr>
          <w:color w:val="000000" w:themeColor="text1"/>
          <w:sz w:val="28"/>
          <w:szCs w:val="28"/>
        </w:rPr>
        <w:t xml:space="preserve">і негізінде МИ болуы туралы диагностикалық қорытынды жасау үшін </w:t>
      </w:r>
      <w:r w:rsidRPr="00DF27F3">
        <w:rPr>
          <w:color w:val="000000" w:themeColor="text1"/>
          <w:sz w:val="28"/>
          <w:szCs w:val="28"/>
          <w:lang w:val="kk-KZ"/>
        </w:rPr>
        <w:t>ш</w:t>
      </w:r>
      <w:r w:rsidRPr="00DF27F3">
        <w:rPr>
          <w:color w:val="000000" w:themeColor="text1"/>
          <w:sz w:val="28"/>
          <w:szCs w:val="28"/>
        </w:rPr>
        <w:t>ығыс логикалық функцияларды құру</w:t>
      </w:r>
    </w:p>
    <w:p w14:paraId="4A0DB630" w14:textId="3F1D0958" w:rsidR="00EF39B5" w:rsidRPr="00DF27F3" w:rsidRDefault="00266C27" w:rsidP="00E50164">
      <w:pPr>
        <w:pStyle w:val="aff0"/>
        <w:numPr>
          <w:ilvl w:val="0"/>
          <w:numId w:val="10"/>
        </w:numPr>
        <w:tabs>
          <w:tab w:val="left" w:pos="993"/>
        </w:tabs>
        <w:ind w:left="0" w:firstLine="709"/>
        <w:jc w:val="both"/>
        <w:rPr>
          <w:color w:val="000000" w:themeColor="text1"/>
          <w:sz w:val="28"/>
          <w:szCs w:val="28"/>
        </w:rPr>
      </w:pPr>
      <w:r w:rsidRPr="00DF27F3">
        <w:rPr>
          <w:color w:val="000000" w:themeColor="text1"/>
          <w:sz w:val="28"/>
          <w:szCs w:val="28"/>
        </w:rPr>
        <w:t>ЭКС нейрожелілік талдаудың жаңа әдістерін іске асыратын миокард инфарктісін диагностикалауды, оны алдын ала өңдеуді және ЭКС клиникаға дейінгі талдауға арналған диагностикалық қорытынды жасау</w:t>
      </w:r>
      <w:r w:rsidRPr="00DF27F3">
        <w:rPr>
          <w:color w:val="000000" w:themeColor="text1"/>
          <w:sz w:val="28"/>
          <w:szCs w:val="28"/>
          <w:lang w:val="kk-KZ"/>
        </w:rPr>
        <w:t xml:space="preserve"> мүмкіндігі бар</w:t>
      </w:r>
      <w:r w:rsidRPr="00DF27F3">
        <w:rPr>
          <w:color w:val="000000" w:themeColor="text1"/>
          <w:sz w:val="28"/>
          <w:szCs w:val="28"/>
        </w:rPr>
        <w:t xml:space="preserve"> тәсілін әзірлеу және енгізу.</w:t>
      </w:r>
    </w:p>
    <w:p w14:paraId="6CF57B88" w14:textId="72E61CFF" w:rsidR="00100249" w:rsidRPr="00DF27F3" w:rsidRDefault="00100249" w:rsidP="00E50164">
      <w:pPr>
        <w:ind w:firstLine="709"/>
        <w:jc w:val="both"/>
        <w:rPr>
          <w:color w:val="000000" w:themeColor="text1"/>
          <w:sz w:val="28"/>
          <w:szCs w:val="28"/>
        </w:rPr>
      </w:pPr>
    </w:p>
    <w:p w14:paraId="00F35D13" w14:textId="13464DE3" w:rsidR="00BE592E" w:rsidRPr="00DF27F3" w:rsidRDefault="00BE592E" w:rsidP="00E50164">
      <w:pPr>
        <w:ind w:firstLine="709"/>
        <w:jc w:val="both"/>
        <w:rPr>
          <w:color w:val="000000" w:themeColor="text1"/>
        </w:rPr>
      </w:pPr>
    </w:p>
    <w:p w14:paraId="0B26C8D9" w14:textId="69F3E178" w:rsidR="00BE592E" w:rsidRPr="00DF27F3" w:rsidRDefault="00BE592E" w:rsidP="00E50164">
      <w:pPr>
        <w:ind w:firstLine="709"/>
        <w:jc w:val="both"/>
        <w:rPr>
          <w:color w:val="000000" w:themeColor="text1"/>
        </w:rPr>
      </w:pPr>
    </w:p>
    <w:p w14:paraId="4C1D965E" w14:textId="261E672C" w:rsidR="00BE592E" w:rsidRPr="00DF27F3" w:rsidRDefault="00BE592E" w:rsidP="00E50164">
      <w:pPr>
        <w:ind w:firstLine="709"/>
        <w:jc w:val="both"/>
        <w:rPr>
          <w:color w:val="000000" w:themeColor="text1"/>
        </w:rPr>
      </w:pPr>
    </w:p>
    <w:p w14:paraId="7768C059" w14:textId="08A80D79" w:rsidR="00BE592E" w:rsidRPr="00DF27F3" w:rsidRDefault="00BE592E" w:rsidP="00E50164">
      <w:pPr>
        <w:ind w:firstLine="709"/>
        <w:jc w:val="both"/>
        <w:rPr>
          <w:color w:val="000000" w:themeColor="text1"/>
        </w:rPr>
      </w:pPr>
    </w:p>
    <w:p w14:paraId="3219873E" w14:textId="1866166A" w:rsidR="00BE592E" w:rsidRPr="00DF27F3" w:rsidRDefault="00BE592E" w:rsidP="00E50164">
      <w:pPr>
        <w:ind w:firstLine="709"/>
        <w:jc w:val="both"/>
        <w:rPr>
          <w:color w:val="000000" w:themeColor="text1"/>
        </w:rPr>
      </w:pPr>
    </w:p>
    <w:p w14:paraId="1F769F86" w14:textId="24D2A84E" w:rsidR="00BE592E" w:rsidRPr="00DF27F3" w:rsidRDefault="00BE592E" w:rsidP="00E50164">
      <w:pPr>
        <w:ind w:firstLine="709"/>
        <w:jc w:val="both"/>
        <w:rPr>
          <w:color w:val="000000" w:themeColor="text1"/>
        </w:rPr>
      </w:pPr>
    </w:p>
    <w:p w14:paraId="408F7CE5" w14:textId="5BB73EBF" w:rsidR="00BE592E" w:rsidRPr="00DF27F3" w:rsidRDefault="00BE592E" w:rsidP="00E50164">
      <w:pPr>
        <w:ind w:firstLine="709"/>
        <w:jc w:val="both"/>
        <w:rPr>
          <w:color w:val="000000" w:themeColor="text1"/>
        </w:rPr>
      </w:pPr>
    </w:p>
    <w:p w14:paraId="1FEF1243" w14:textId="319C44E5" w:rsidR="00BE592E" w:rsidRPr="00DF27F3" w:rsidRDefault="00BE592E" w:rsidP="00E50164">
      <w:pPr>
        <w:ind w:firstLine="709"/>
        <w:jc w:val="both"/>
        <w:rPr>
          <w:color w:val="000000" w:themeColor="text1"/>
        </w:rPr>
      </w:pPr>
    </w:p>
    <w:p w14:paraId="530BD3A4" w14:textId="07C31B3D" w:rsidR="00BE592E" w:rsidRPr="00DF27F3" w:rsidRDefault="00BE592E" w:rsidP="00E50164">
      <w:pPr>
        <w:ind w:firstLine="709"/>
        <w:jc w:val="both"/>
        <w:rPr>
          <w:color w:val="000000" w:themeColor="text1"/>
        </w:rPr>
      </w:pPr>
    </w:p>
    <w:p w14:paraId="62F8B2C6" w14:textId="79EF37EF" w:rsidR="00BE592E" w:rsidRPr="00DF27F3" w:rsidRDefault="00BE592E" w:rsidP="00E50164">
      <w:pPr>
        <w:ind w:firstLine="709"/>
        <w:jc w:val="both"/>
        <w:rPr>
          <w:color w:val="000000" w:themeColor="text1"/>
        </w:rPr>
      </w:pPr>
    </w:p>
    <w:p w14:paraId="6941BC24" w14:textId="19DB95B6" w:rsidR="00BE592E" w:rsidRPr="00DF27F3" w:rsidRDefault="00BE592E" w:rsidP="00E50164">
      <w:pPr>
        <w:ind w:firstLine="709"/>
        <w:jc w:val="both"/>
        <w:rPr>
          <w:color w:val="000000" w:themeColor="text1"/>
        </w:rPr>
      </w:pPr>
    </w:p>
    <w:p w14:paraId="180B186C" w14:textId="7CB4AEA3" w:rsidR="00BE592E" w:rsidRPr="00DF27F3" w:rsidRDefault="00BE592E" w:rsidP="00E50164">
      <w:pPr>
        <w:ind w:firstLine="709"/>
        <w:jc w:val="both"/>
        <w:rPr>
          <w:color w:val="000000" w:themeColor="text1"/>
        </w:rPr>
      </w:pPr>
    </w:p>
    <w:p w14:paraId="3A9CA764" w14:textId="26CE6AB1" w:rsidR="00BE592E" w:rsidRPr="00DF27F3" w:rsidRDefault="00BE592E" w:rsidP="00E50164">
      <w:pPr>
        <w:ind w:firstLine="709"/>
        <w:jc w:val="both"/>
        <w:rPr>
          <w:color w:val="000000" w:themeColor="text1"/>
        </w:rPr>
      </w:pPr>
    </w:p>
    <w:p w14:paraId="57DFC717" w14:textId="3EE59F70" w:rsidR="00BE592E" w:rsidRPr="00DF27F3" w:rsidRDefault="00BE592E" w:rsidP="00E50164">
      <w:pPr>
        <w:ind w:firstLine="709"/>
        <w:jc w:val="both"/>
        <w:rPr>
          <w:color w:val="000000" w:themeColor="text1"/>
        </w:rPr>
      </w:pPr>
    </w:p>
    <w:p w14:paraId="0A225C9D" w14:textId="6347AD1A" w:rsidR="00BE592E" w:rsidRPr="00DF27F3" w:rsidRDefault="00BE592E" w:rsidP="00E50164">
      <w:pPr>
        <w:ind w:firstLine="709"/>
        <w:jc w:val="both"/>
        <w:rPr>
          <w:color w:val="000000" w:themeColor="text1"/>
        </w:rPr>
      </w:pPr>
    </w:p>
    <w:p w14:paraId="4FC8B5E1" w14:textId="61F6671B" w:rsidR="00BE592E" w:rsidRPr="00DF27F3" w:rsidRDefault="00BE592E" w:rsidP="00E50164">
      <w:pPr>
        <w:ind w:firstLine="709"/>
        <w:jc w:val="both"/>
        <w:rPr>
          <w:color w:val="000000" w:themeColor="text1"/>
        </w:rPr>
      </w:pPr>
    </w:p>
    <w:p w14:paraId="44DE6601" w14:textId="57FC4F2E" w:rsidR="00BE592E" w:rsidRPr="00DF27F3" w:rsidRDefault="00BE592E" w:rsidP="00E50164">
      <w:pPr>
        <w:ind w:firstLine="709"/>
        <w:jc w:val="both"/>
        <w:rPr>
          <w:color w:val="000000" w:themeColor="text1"/>
        </w:rPr>
      </w:pPr>
    </w:p>
    <w:p w14:paraId="05768C3A" w14:textId="2FEE51DB" w:rsidR="00266C27" w:rsidRPr="00DF27F3" w:rsidRDefault="00266C27" w:rsidP="00E50164">
      <w:pPr>
        <w:ind w:firstLine="709"/>
        <w:jc w:val="both"/>
        <w:rPr>
          <w:color w:val="000000" w:themeColor="text1"/>
        </w:rPr>
      </w:pPr>
    </w:p>
    <w:p w14:paraId="64C70EA8" w14:textId="438A238A" w:rsidR="00266C27" w:rsidRPr="00DF27F3" w:rsidRDefault="00266C27" w:rsidP="00E50164">
      <w:pPr>
        <w:ind w:firstLine="709"/>
        <w:jc w:val="both"/>
        <w:rPr>
          <w:color w:val="000000" w:themeColor="text1"/>
        </w:rPr>
      </w:pPr>
    </w:p>
    <w:p w14:paraId="25823D2D" w14:textId="1071AB3C" w:rsidR="00266C27" w:rsidRPr="00DF27F3" w:rsidRDefault="00266C27" w:rsidP="00E50164">
      <w:pPr>
        <w:ind w:firstLine="709"/>
        <w:jc w:val="both"/>
        <w:rPr>
          <w:color w:val="000000" w:themeColor="text1"/>
        </w:rPr>
      </w:pPr>
    </w:p>
    <w:p w14:paraId="73C2E600" w14:textId="16FE799A" w:rsidR="00266C27" w:rsidRPr="00DF27F3" w:rsidRDefault="00266C27" w:rsidP="00E50164">
      <w:pPr>
        <w:ind w:firstLine="709"/>
        <w:jc w:val="both"/>
        <w:rPr>
          <w:color w:val="000000" w:themeColor="text1"/>
        </w:rPr>
      </w:pPr>
    </w:p>
    <w:p w14:paraId="3B8BB621" w14:textId="79D6D7C4" w:rsidR="00266C27" w:rsidRPr="00DF27F3" w:rsidRDefault="00266C27" w:rsidP="00E50164">
      <w:pPr>
        <w:ind w:firstLine="709"/>
        <w:jc w:val="both"/>
        <w:rPr>
          <w:color w:val="000000" w:themeColor="text1"/>
        </w:rPr>
      </w:pPr>
    </w:p>
    <w:p w14:paraId="42207ADB" w14:textId="7315F8C0" w:rsidR="00266C27" w:rsidRPr="00DF27F3" w:rsidRDefault="00266C27" w:rsidP="00E50164">
      <w:pPr>
        <w:ind w:firstLine="709"/>
        <w:jc w:val="both"/>
        <w:rPr>
          <w:color w:val="000000" w:themeColor="text1"/>
        </w:rPr>
      </w:pPr>
    </w:p>
    <w:p w14:paraId="2CF4CBBF" w14:textId="46392ABD" w:rsidR="00266C27" w:rsidRPr="00DF27F3" w:rsidRDefault="00266C27" w:rsidP="00E50164">
      <w:pPr>
        <w:ind w:firstLine="709"/>
        <w:jc w:val="both"/>
        <w:rPr>
          <w:color w:val="000000" w:themeColor="text1"/>
        </w:rPr>
      </w:pPr>
    </w:p>
    <w:p w14:paraId="1A297206" w14:textId="43081018" w:rsidR="00266C27" w:rsidRPr="00DF27F3" w:rsidRDefault="00266C27" w:rsidP="00E50164">
      <w:pPr>
        <w:ind w:firstLine="709"/>
        <w:jc w:val="both"/>
        <w:rPr>
          <w:color w:val="000000" w:themeColor="text1"/>
        </w:rPr>
      </w:pPr>
    </w:p>
    <w:p w14:paraId="275E403D" w14:textId="65D31DA1" w:rsidR="00266C27" w:rsidRPr="00DF27F3" w:rsidRDefault="00266C27" w:rsidP="00E50164">
      <w:pPr>
        <w:ind w:firstLine="709"/>
        <w:jc w:val="both"/>
        <w:rPr>
          <w:color w:val="000000" w:themeColor="text1"/>
        </w:rPr>
      </w:pPr>
    </w:p>
    <w:p w14:paraId="6F248F8A" w14:textId="68A38A1B" w:rsidR="00266C27" w:rsidRPr="00DF27F3" w:rsidRDefault="00266C27" w:rsidP="00E50164">
      <w:pPr>
        <w:ind w:firstLine="709"/>
        <w:jc w:val="both"/>
        <w:rPr>
          <w:color w:val="000000" w:themeColor="text1"/>
        </w:rPr>
      </w:pPr>
    </w:p>
    <w:p w14:paraId="64F61A14" w14:textId="50535D29" w:rsidR="00266C27" w:rsidRPr="00DF27F3" w:rsidRDefault="00266C27" w:rsidP="00E50164">
      <w:pPr>
        <w:ind w:firstLine="709"/>
        <w:jc w:val="both"/>
        <w:rPr>
          <w:color w:val="000000" w:themeColor="text1"/>
        </w:rPr>
      </w:pPr>
    </w:p>
    <w:p w14:paraId="2929DD51" w14:textId="461C23B9" w:rsidR="00266C27" w:rsidRPr="00DF27F3" w:rsidRDefault="00266C27" w:rsidP="00E50164">
      <w:pPr>
        <w:ind w:firstLine="709"/>
        <w:jc w:val="both"/>
        <w:rPr>
          <w:color w:val="000000" w:themeColor="text1"/>
        </w:rPr>
      </w:pPr>
    </w:p>
    <w:p w14:paraId="40934BFF" w14:textId="77777777" w:rsidR="00266C27" w:rsidRPr="00DF27F3" w:rsidRDefault="00266C27" w:rsidP="00E50164">
      <w:pPr>
        <w:ind w:firstLine="709"/>
        <w:jc w:val="both"/>
        <w:rPr>
          <w:color w:val="000000" w:themeColor="text1"/>
        </w:rPr>
      </w:pPr>
    </w:p>
    <w:p w14:paraId="382A500D" w14:textId="4A4DC8A1" w:rsidR="00BE592E" w:rsidRPr="00DF27F3" w:rsidRDefault="00BE592E" w:rsidP="00E50164">
      <w:pPr>
        <w:ind w:firstLine="709"/>
        <w:jc w:val="both"/>
        <w:rPr>
          <w:color w:val="000000" w:themeColor="text1"/>
        </w:rPr>
      </w:pPr>
    </w:p>
    <w:p w14:paraId="7B9B4A97" w14:textId="77777777" w:rsidR="00E6638B" w:rsidRPr="00DF27F3" w:rsidRDefault="00E6638B" w:rsidP="005A59ED">
      <w:pPr>
        <w:pStyle w:val="aa"/>
        <w:ind w:firstLine="0"/>
        <w:rPr>
          <w:color w:val="000000" w:themeColor="text1"/>
          <w:lang w:eastAsia="en-US"/>
        </w:rPr>
      </w:pPr>
      <w:bookmarkStart w:id="84" w:name="_Toc51421220"/>
      <w:bookmarkStart w:id="85" w:name="_Toc52741380"/>
      <w:bookmarkStart w:id="86" w:name="_Toc24108799"/>
      <w:bookmarkStart w:id="87" w:name="_Toc23859130"/>
      <w:bookmarkStart w:id="88" w:name="_Toc55303896"/>
      <w:bookmarkStart w:id="89" w:name="_Toc55306129"/>
      <w:bookmarkStart w:id="90" w:name="_Toc56102533"/>
    </w:p>
    <w:p w14:paraId="53E1BA92" w14:textId="38BB6DDE" w:rsidR="00164AED" w:rsidRPr="00DF27F3" w:rsidRDefault="00A037BF" w:rsidP="00E50164">
      <w:pPr>
        <w:pStyle w:val="21"/>
        <w:tabs>
          <w:tab w:val="left" w:pos="1134"/>
        </w:tabs>
        <w:spacing w:before="0" w:after="0"/>
        <w:ind w:left="0" w:firstLine="709"/>
        <w:jc w:val="both"/>
        <w:rPr>
          <w:rFonts w:cs="Times New Roman"/>
          <w:color w:val="000000" w:themeColor="text1"/>
          <w:sz w:val="28"/>
        </w:rPr>
      </w:pPr>
      <w:bookmarkStart w:id="91" w:name="_Toc120703308"/>
      <w:r w:rsidRPr="00DF27F3">
        <w:rPr>
          <w:rFonts w:cs="Times New Roman"/>
          <w:color w:val="000000" w:themeColor="text1"/>
          <w:sz w:val="28"/>
        </w:rPr>
        <w:lastRenderedPageBreak/>
        <w:t xml:space="preserve">2. </w:t>
      </w:r>
      <w:bookmarkStart w:id="92" w:name="_Toc464703499"/>
      <w:bookmarkStart w:id="93" w:name="_Toc23858716"/>
      <w:bookmarkStart w:id="94" w:name="_Toc23859131"/>
      <w:bookmarkStart w:id="95" w:name="_Toc24108800"/>
      <w:bookmarkEnd w:id="84"/>
      <w:bookmarkEnd w:id="85"/>
      <w:bookmarkEnd w:id="86"/>
      <w:bookmarkEnd w:id="87"/>
      <w:bookmarkEnd w:id="88"/>
      <w:bookmarkEnd w:id="89"/>
      <w:bookmarkEnd w:id="90"/>
      <w:r w:rsidR="00C83040" w:rsidRPr="00DF27F3">
        <w:rPr>
          <w:rFonts w:cs="Times New Roman"/>
          <w:color w:val="000000" w:themeColor="text1"/>
          <w:sz w:val="28"/>
        </w:rPr>
        <w:t>КАРДИОЦИКЛ СЕГМЕНТТЕРІН НЕЙРОЖЕЛІЛІК ТАЛДАУ ЖӘНЕ НЕЙРОНДЫҚ ЖЕЛІЛЕРДІҢ СЕРИЯЛЫҚ-ПАРАЛЛЕЛЬ ҚОСЫЛУЫ НЕГІЗІНДЕ МИОКАРД ИНФАРКТІСІН ДИАГНОСТИКАЛАУ ӘДІСТЕМЕСІН ӘЗІРЛЕУ</w:t>
      </w:r>
      <w:bookmarkEnd w:id="91"/>
    </w:p>
    <w:p w14:paraId="15BF5ABE" w14:textId="77777777" w:rsidR="00E6488F" w:rsidRPr="00DF27F3" w:rsidRDefault="00E6488F" w:rsidP="00E50164">
      <w:pPr>
        <w:pStyle w:val="aa"/>
        <w:spacing w:line="240" w:lineRule="auto"/>
        <w:rPr>
          <w:b/>
          <w:color w:val="000000" w:themeColor="text1"/>
          <w:sz w:val="28"/>
          <w:szCs w:val="28"/>
          <w:lang w:eastAsia="en-US"/>
        </w:rPr>
      </w:pPr>
    </w:p>
    <w:p w14:paraId="6908ED7C" w14:textId="1F697B8E" w:rsidR="00DD3042" w:rsidRPr="00DF27F3" w:rsidRDefault="002F3CF0" w:rsidP="00530D10">
      <w:pPr>
        <w:pStyle w:val="2"/>
        <w:spacing w:before="0"/>
        <w:ind w:firstLine="567"/>
        <w:jc w:val="both"/>
        <w:rPr>
          <w:rFonts w:ascii="Times New Roman" w:hAnsi="Times New Roman" w:cs="Times New Roman"/>
          <w:i w:val="0"/>
          <w:iCs w:val="0"/>
          <w:color w:val="000000" w:themeColor="text1"/>
          <w:kern w:val="36"/>
          <w:sz w:val="28"/>
          <w:lang w:val="kk-KZ"/>
        </w:rPr>
      </w:pPr>
      <w:bookmarkStart w:id="96" w:name="_Toc51421221"/>
      <w:bookmarkStart w:id="97" w:name="_Toc52741381"/>
      <w:bookmarkStart w:id="98" w:name="_Toc55303897"/>
      <w:bookmarkStart w:id="99" w:name="_Toc55306130"/>
      <w:bookmarkStart w:id="100" w:name="_Toc56102534"/>
      <w:bookmarkStart w:id="101" w:name="_Toc120703309"/>
      <w:r w:rsidRPr="00DF27F3">
        <w:rPr>
          <w:rFonts w:ascii="Times New Roman" w:hAnsi="Times New Roman" w:cs="Times New Roman"/>
          <w:i w:val="0"/>
          <w:iCs w:val="0"/>
          <w:color w:val="000000" w:themeColor="text1"/>
          <w:kern w:val="36"/>
          <w:sz w:val="28"/>
          <w:lang w:val="kk-KZ"/>
        </w:rPr>
        <w:t>2</w:t>
      </w:r>
      <w:r w:rsidR="00DD3042" w:rsidRPr="00DF27F3">
        <w:rPr>
          <w:rFonts w:ascii="Times New Roman" w:hAnsi="Times New Roman" w:cs="Times New Roman"/>
          <w:i w:val="0"/>
          <w:iCs w:val="0"/>
          <w:color w:val="000000" w:themeColor="text1"/>
          <w:kern w:val="36"/>
          <w:sz w:val="28"/>
          <w:lang w:val="kk-KZ"/>
        </w:rPr>
        <w:t>.1</w:t>
      </w:r>
      <w:bookmarkEnd w:id="92"/>
      <w:bookmarkEnd w:id="93"/>
      <w:bookmarkEnd w:id="94"/>
      <w:bookmarkEnd w:id="95"/>
      <w:bookmarkEnd w:id="96"/>
      <w:bookmarkEnd w:id="97"/>
      <w:bookmarkEnd w:id="98"/>
      <w:bookmarkEnd w:id="99"/>
      <w:bookmarkEnd w:id="100"/>
      <w:r w:rsidR="00530D10" w:rsidRPr="00DF27F3">
        <w:rPr>
          <w:rFonts w:ascii="Times New Roman" w:hAnsi="Times New Roman" w:cs="Times New Roman"/>
          <w:i w:val="0"/>
          <w:iCs w:val="0"/>
          <w:color w:val="000000" w:themeColor="text1"/>
          <w:kern w:val="36"/>
          <w:sz w:val="28"/>
          <w:lang w:val="kk-KZ"/>
        </w:rPr>
        <w:t xml:space="preserve"> </w:t>
      </w:r>
      <w:r w:rsidR="00C83040" w:rsidRPr="00DF27F3">
        <w:rPr>
          <w:rFonts w:ascii="Times New Roman" w:hAnsi="Times New Roman" w:cs="Times New Roman"/>
          <w:i w:val="0"/>
          <w:iCs w:val="0"/>
          <w:color w:val="000000" w:themeColor="text1"/>
          <w:kern w:val="36"/>
          <w:sz w:val="28"/>
          <w:lang w:val="kk-KZ"/>
        </w:rPr>
        <w:t>Электрокардиографиялық ақпаратты нейрожелілік талдау әдістемесінің сипаттамасы</w:t>
      </w:r>
      <w:bookmarkEnd w:id="101"/>
    </w:p>
    <w:p w14:paraId="12999FB4" w14:textId="43D72433" w:rsidR="008312D4" w:rsidRPr="006E6105" w:rsidRDefault="006E239B" w:rsidP="00E50164">
      <w:pPr>
        <w:ind w:firstLine="708"/>
        <w:jc w:val="both"/>
        <w:rPr>
          <w:color w:val="000000" w:themeColor="text1"/>
          <w:sz w:val="28"/>
          <w:szCs w:val="28"/>
          <w:lang w:val="kk-KZ"/>
        </w:rPr>
      </w:pPr>
      <w:r w:rsidRPr="006E6105">
        <w:rPr>
          <w:color w:val="000000" w:themeColor="text1"/>
          <w:sz w:val="28"/>
          <w:szCs w:val="28"/>
          <w:lang w:val="kk-KZ"/>
        </w:rPr>
        <w:t>Бірінші тарауда жүргізілген ЭК</w:t>
      </w:r>
      <w:r w:rsidRPr="00DF27F3">
        <w:rPr>
          <w:color w:val="000000" w:themeColor="text1"/>
          <w:sz w:val="28"/>
          <w:szCs w:val="28"/>
          <w:lang w:val="kk-KZ"/>
        </w:rPr>
        <w:t>С</w:t>
      </w:r>
      <w:r w:rsidRPr="006E6105">
        <w:rPr>
          <w:color w:val="000000" w:themeColor="text1"/>
          <w:sz w:val="28"/>
          <w:szCs w:val="28"/>
          <w:lang w:val="kk-KZ"/>
        </w:rPr>
        <w:t xml:space="preserve"> </w:t>
      </w:r>
      <w:r w:rsidRPr="00DF27F3">
        <w:rPr>
          <w:color w:val="000000" w:themeColor="text1"/>
          <w:sz w:val="28"/>
          <w:szCs w:val="28"/>
          <w:lang w:val="kk-KZ"/>
        </w:rPr>
        <w:t>нейрожелілік</w:t>
      </w:r>
      <w:r w:rsidRPr="006E6105">
        <w:rPr>
          <w:color w:val="000000" w:themeColor="text1"/>
          <w:sz w:val="28"/>
          <w:szCs w:val="28"/>
          <w:lang w:val="kk-KZ"/>
        </w:rPr>
        <w:t xml:space="preserve"> талдау тәсілдерін </w:t>
      </w:r>
      <w:r w:rsidRPr="00DF27F3">
        <w:rPr>
          <w:color w:val="000000" w:themeColor="text1"/>
          <w:sz w:val="28"/>
          <w:szCs w:val="28"/>
          <w:lang w:val="kk-KZ"/>
        </w:rPr>
        <w:t>талдау</w:t>
      </w:r>
      <w:r w:rsidRPr="006E6105">
        <w:rPr>
          <w:color w:val="000000" w:themeColor="text1"/>
          <w:sz w:val="28"/>
          <w:szCs w:val="28"/>
          <w:lang w:val="kk-KZ"/>
        </w:rPr>
        <w:t xml:space="preserve"> </w:t>
      </w:r>
      <w:r w:rsidRPr="00DF27F3">
        <w:rPr>
          <w:color w:val="000000" w:themeColor="text1"/>
          <w:sz w:val="28"/>
          <w:szCs w:val="28"/>
          <w:lang w:val="kk-KZ"/>
        </w:rPr>
        <w:t>ЭКС</w:t>
      </w:r>
      <w:r w:rsidRPr="006E6105">
        <w:rPr>
          <w:color w:val="000000" w:themeColor="text1"/>
          <w:sz w:val="28"/>
          <w:szCs w:val="28"/>
          <w:lang w:val="kk-KZ"/>
        </w:rPr>
        <w:t xml:space="preserve"> ақпаратты өңдеу сапасының жеткілікті </w:t>
      </w:r>
      <w:r w:rsidRPr="00DF27F3">
        <w:rPr>
          <w:color w:val="000000" w:themeColor="text1"/>
          <w:sz w:val="28"/>
          <w:szCs w:val="28"/>
          <w:lang w:val="kk-KZ"/>
        </w:rPr>
        <w:t xml:space="preserve">дәрежеде </w:t>
      </w:r>
      <w:r w:rsidRPr="006E6105">
        <w:rPr>
          <w:color w:val="000000" w:themeColor="text1"/>
          <w:sz w:val="28"/>
          <w:szCs w:val="28"/>
          <w:lang w:val="kk-KZ"/>
        </w:rPr>
        <w:t>жоғары емес екенін көрсетті. Сонымен бірге МИ түрі туралы шешім қабылдау принципі түсініксіз болып қалады.</w:t>
      </w:r>
      <w:r w:rsidR="008312D4" w:rsidRPr="006E6105">
        <w:rPr>
          <w:color w:val="000000" w:themeColor="text1"/>
          <w:sz w:val="28"/>
          <w:szCs w:val="28"/>
          <w:lang w:val="kk-KZ"/>
        </w:rPr>
        <w:t xml:space="preserve"> </w:t>
      </w:r>
      <w:r w:rsidRPr="006E6105">
        <w:rPr>
          <w:color w:val="000000" w:themeColor="text1"/>
          <w:sz w:val="28"/>
          <w:szCs w:val="28"/>
          <w:lang w:val="kk-KZ"/>
        </w:rPr>
        <w:t xml:space="preserve">Кардиоциклдің сегменттерін талдаудан тұратын тәсіл назар аударуға тұрарлық, </w:t>
      </w:r>
      <w:r w:rsidRPr="00DF27F3">
        <w:rPr>
          <w:color w:val="000000" w:themeColor="text1"/>
          <w:sz w:val="28"/>
          <w:szCs w:val="28"/>
          <w:lang w:val="kk-KZ"/>
        </w:rPr>
        <w:t xml:space="preserve">бірақ </w:t>
      </w:r>
      <w:r w:rsidRPr="006E6105">
        <w:rPr>
          <w:color w:val="000000" w:themeColor="text1"/>
          <w:sz w:val="28"/>
          <w:szCs w:val="28"/>
          <w:lang w:val="kk-KZ"/>
        </w:rPr>
        <w:t>кардиоциклдің</w:t>
      </w:r>
      <w:r w:rsidRPr="00DF27F3">
        <w:rPr>
          <w:color w:val="000000" w:themeColor="text1"/>
          <w:sz w:val="28"/>
          <w:szCs w:val="28"/>
          <w:lang w:val="kk-KZ"/>
        </w:rPr>
        <w:t xml:space="preserve"> жеке</w:t>
      </w:r>
      <w:r w:rsidRPr="006E6105">
        <w:rPr>
          <w:color w:val="000000" w:themeColor="text1"/>
          <w:sz w:val="28"/>
          <w:szCs w:val="28"/>
          <w:lang w:val="kk-KZ"/>
        </w:rPr>
        <w:t xml:space="preserve"> сегменттерін </w:t>
      </w:r>
      <w:r w:rsidRPr="00DF27F3">
        <w:rPr>
          <w:color w:val="000000" w:themeColor="text1"/>
          <w:sz w:val="28"/>
          <w:szCs w:val="28"/>
          <w:lang w:val="kk-KZ"/>
        </w:rPr>
        <w:t>таңдап,</w:t>
      </w:r>
      <w:r w:rsidRPr="006E6105">
        <w:rPr>
          <w:color w:val="000000" w:themeColor="text1"/>
          <w:sz w:val="28"/>
          <w:szCs w:val="28"/>
          <w:lang w:val="kk-KZ"/>
        </w:rPr>
        <w:t xml:space="preserve"> нақты диагноз қою мүмкіндігінің болмауы бұл әдісті жүрек ауруының клиникаға дейінгі диагноз</w:t>
      </w:r>
      <w:r w:rsidRPr="00DF27F3">
        <w:rPr>
          <w:color w:val="000000" w:themeColor="text1"/>
          <w:sz w:val="28"/>
          <w:szCs w:val="28"/>
          <w:lang w:val="kk-KZ"/>
        </w:rPr>
        <w:t xml:space="preserve"> қоюда</w:t>
      </w:r>
      <w:r w:rsidRPr="006E6105">
        <w:rPr>
          <w:color w:val="000000" w:themeColor="text1"/>
          <w:sz w:val="28"/>
          <w:szCs w:val="28"/>
          <w:lang w:val="kk-KZ"/>
        </w:rPr>
        <w:t xml:space="preserve"> қолдануға мүмкіндік бермейді.</w:t>
      </w:r>
    </w:p>
    <w:p w14:paraId="2A907FAE" w14:textId="022BF1CC" w:rsidR="008312D4" w:rsidRPr="006E6105" w:rsidRDefault="006E239B" w:rsidP="00E50164">
      <w:pPr>
        <w:ind w:firstLine="708"/>
        <w:jc w:val="both"/>
        <w:rPr>
          <w:color w:val="000000" w:themeColor="text1"/>
          <w:sz w:val="28"/>
          <w:szCs w:val="28"/>
          <w:lang w:val="kk-KZ"/>
        </w:rPr>
      </w:pPr>
      <w:r w:rsidRPr="00DF27F3">
        <w:rPr>
          <w:color w:val="000000" w:themeColor="text1"/>
          <w:sz w:val="28"/>
          <w:szCs w:val="28"/>
          <w:lang w:val="kk-KZ"/>
        </w:rPr>
        <w:t>МИ д</w:t>
      </w:r>
      <w:r w:rsidRPr="006E6105">
        <w:rPr>
          <w:color w:val="000000" w:themeColor="text1"/>
          <w:sz w:val="28"/>
          <w:szCs w:val="28"/>
          <w:lang w:val="kk-KZ"/>
        </w:rPr>
        <w:t>иагности</w:t>
      </w:r>
      <w:r w:rsidRPr="00DF27F3">
        <w:rPr>
          <w:color w:val="000000" w:themeColor="text1"/>
          <w:sz w:val="28"/>
          <w:szCs w:val="28"/>
          <w:lang w:val="kk-KZ"/>
        </w:rPr>
        <w:t>калау</w:t>
      </w:r>
      <w:r w:rsidRPr="006E6105">
        <w:rPr>
          <w:color w:val="000000" w:themeColor="text1"/>
          <w:sz w:val="28"/>
          <w:szCs w:val="28"/>
          <w:lang w:val="kk-KZ"/>
        </w:rPr>
        <w:t xml:space="preserve"> сенімділігін арттыру үшін ЭКС </w:t>
      </w:r>
      <w:r w:rsidRPr="00DF27F3">
        <w:rPr>
          <w:color w:val="000000" w:themeColor="text1"/>
          <w:sz w:val="28"/>
          <w:szCs w:val="28"/>
          <w:lang w:val="kk-KZ"/>
        </w:rPr>
        <w:t>нерожелілік</w:t>
      </w:r>
      <w:r w:rsidRPr="006E6105">
        <w:rPr>
          <w:color w:val="000000" w:themeColor="text1"/>
          <w:sz w:val="28"/>
          <w:szCs w:val="28"/>
          <w:lang w:val="kk-KZ"/>
        </w:rPr>
        <w:t xml:space="preserve"> талдау мүмкіндіктерін кеңейтуі керек екені </w:t>
      </w:r>
      <w:r w:rsidR="000B110E" w:rsidRPr="00DF27F3">
        <w:rPr>
          <w:color w:val="000000" w:themeColor="text1"/>
          <w:sz w:val="28"/>
          <w:szCs w:val="28"/>
          <w:lang w:val="kk-KZ"/>
        </w:rPr>
        <w:t>белгілі</w:t>
      </w:r>
      <w:r w:rsidRPr="006E6105">
        <w:rPr>
          <w:color w:val="000000" w:themeColor="text1"/>
          <w:sz w:val="28"/>
          <w:szCs w:val="28"/>
          <w:lang w:val="kk-KZ"/>
        </w:rPr>
        <w:t>.</w:t>
      </w:r>
      <w:r w:rsidRPr="00DF27F3">
        <w:rPr>
          <w:color w:val="000000" w:themeColor="text1"/>
          <w:sz w:val="28"/>
          <w:szCs w:val="28"/>
          <w:lang w:val="kk-KZ"/>
        </w:rPr>
        <w:t xml:space="preserve"> </w:t>
      </w:r>
      <w:r w:rsidR="002A78D9" w:rsidRPr="006E6105">
        <w:rPr>
          <w:color w:val="000000" w:themeColor="text1"/>
          <w:sz w:val="28"/>
          <w:szCs w:val="28"/>
          <w:lang w:val="kk-KZ"/>
        </w:rPr>
        <w:t>Миокард инфарктісінің болуын сапалы анықтау, сондай-ақ оның түрін және локализациясын анықтау-бұл жалпы қабылданған белгілерге сәйкес кардиоциклдің ЭКС сегменттерін талдау.</w:t>
      </w:r>
      <w:r w:rsidR="008312D4" w:rsidRPr="006E6105">
        <w:rPr>
          <w:color w:val="000000" w:themeColor="text1"/>
          <w:sz w:val="28"/>
          <w:szCs w:val="28"/>
          <w:lang w:val="kk-KZ"/>
        </w:rPr>
        <w:t xml:space="preserve"> </w:t>
      </w:r>
      <w:r w:rsidR="002A78D9" w:rsidRPr="006E6105">
        <w:rPr>
          <w:color w:val="000000" w:themeColor="text1"/>
          <w:sz w:val="28"/>
          <w:szCs w:val="28"/>
          <w:lang w:val="kk-KZ"/>
        </w:rPr>
        <w:t>Бұл тәсіл клиникаға дейінгі зерттеуде диагностикалық жүйелерді қолдану мүмкіндіктерін сапалы жақсартуға қабілетті</w:t>
      </w:r>
      <w:r w:rsidR="008312D4" w:rsidRPr="006E6105">
        <w:rPr>
          <w:color w:val="000000" w:themeColor="text1"/>
          <w:sz w:val="28"/>
          <w:szCs w:val="28"/>
          <w:lang w:val="kk-KZ"/>
        </w:rPr>
        <w:t xml:space="preserve">. </w:t>
      </w:r>
      <w:r w:rsidR="002A78D9" w:rsidRPr="006E6105">
        <w:rPr>
          <w:color w:val="000000" w:themeColor="text1"/>
          <w:sz w:val="28"/>
          <w:szCs w:val="28"/>
          <w:lang w:val="kk-KZ"/>
        </w:rPr>
        <w:t>Ұсынылған тәсілге сәйкес</w:t>
      </w:r>
      <w:r w:rsidR="002A78D9" w:rsidRPr="00DF27F3">
        <w:rPr>
          <w:color w:val="000000" w:themeColor="text1"/>
          <w:sz w:val="28"/>
          <w:szCs w:val="28"/>
          <w:lang w:val="kk-KZ"/>
        </w:rPr>
        <w:t>,</w:t>
      </w:r>
      <w:r w:rsidR="002A78D9" w:rsidRPr="006E6105">
        <w:rPr>
          <w:color w:val="000000" w:themeColor="text1"/>
          <w:sz w:val="28"/>
          <w:szCs w:val="28"/>
          <w:lang w:val="kk-KZ"/>
        </w:rPr>
        <w:t xml:space="preserve"> шешілуі қажет ілеспе міндеттер "пайда болады".</w:t>
      </w:r>
      <w:r w:rsidR="008312D4" w:rsidRPr="006E6105">
        <w:rPr>
          <w:color w:val="000000" w:themeColor="text1"/>
          <w:sz w:val="28"/>
          <w:szCs w:val="28"/>
          <w:lang w:val="kk-KZ"/>
        </w:rPr>
        <w:t xml:space="preserve"> </w:t>
      </w:r>
      <w:r w:rsidR="002A78D9" w:rsidRPr="006E6105">
        <w:rPr>
          <w:color w:val="000000" w:themeColor="text1"/>
          <w:sz w:val="28"/>
          <w:szCs w:val="28"/>
          <w:lang w:val="kk-KZ"/>
        </w:rPr>
        <w:t xml:space="preserve">Мұндай міндеттер-кардиоциклдің қажетті сегменттерін автоматты </w:t>
      </w:r>
      <w:r w:rsidR="002A78D9" w:rsidRPr="00DF27F3">
        <w:rPr>
          <w:color w:val="000000" w:themeColor="text1"/>
          <w:sz w:val="28"/>
          <w:szCs w:val="28"/>
          <w:lang w:val="kk-KZ"/>
        </w:rPr>
        <w:t>түрде таңдап</w:t>
      </w:r>
      <w:r w:rsidR="002A78D9" w:rsidRPr="006E6105">
        <w:rPr>
          <w:color w:val="000000" w:themeColor="text1"/>
          <w:sz w:val="28"/>
          <w:szCs w:val="28"/>
          <w:lang w:val="kk-KZ"/>
        </w:rPr>
        <w:t xml:space="preserve">, </w:t>
      </w:r>
      <w:r w:rsidR="002A78D9" w:rsidRPr="00DF27F3">
        <w:rPr>
          <w:color w:val="000000" w:themeColor="text1"/>
          <w:sz w:val="28"/>
          <w:szCs w:val="28"/>
          <w:lang w:val="kk-KZ"/>
        </w:rPr>
        <w:t>МИ</w:t>
      </w:r>
      <w:r w:rsidR="002A78D9" w:rsidRPr="006E6105">
        <w:rPr>
          <w:color w:val="000000" w:themeColor="text1"/>
          <w:sz w:val="28"/>
          <w:szCs w:val="28"/>
          <w:lang w:val="kk-KZ"/>
        </w:rPr>
        <w:t xml:space="preserve"> түрі мен орналасуы туралы шешім қабылдау ережелері</w:t>
      </w:r>
      <w:r w:rsidR="008312D4" w:rsidRPr="006E6105">
        <w:rPr>
          <w:color w:val="000000" w:themeColor="text1"/>
          <w:sz w:val="28"/>
          <w:szCs w:val="28"/>
          <w:lang w:val="kk-KZ"/>
        </w:rPr>
        <w:t xml:space="preserve">. </w:t>
      </w:r>
    </w:p>
    <w:p w14:paraId="047EEE09" w14:textId="29A92530" w:rsidR="008312D4" w:rsidRPr="006E6105" w:rsidRDefault="002A78D9" w:rsidP="00E50164">
      <w:pPr>
        <w:ind w:firstLine="708"/>
        <w:jc w:val="both"/>
        <w:rPr>
          <w:color w:val="000000" w:themeColor="text1"/>
          <w:lang w:val="kk-KZ"/>
        </w:rPr>
      </w:pPr>
      <w:r w:rsidRPr="006E6105">
        <w:rPr>
          <w:color w:val="000000" w:themeColor="text1"/>
          <w:sz w:val="28"/>
          <w:szCs w:val="28"/>
          <w:lang w:val="kk-KZ"/>
        </w:rPr>
        <w:t>Ресми диагноздарға байлан</w:t>
      </w:r>
      <w:r w:rsidRPr="00DF27F3">
        <w:rPr>
          <w:color w:val="000000" w:themeColor="text1"/>
          <w:sz w:val="28"/>
          <w:szCs w:val="28"/>
          <w:lang w:val="kk-KZ"/>
        </w:rPr>
        <w:t>удың</w:t>
      </w:r>
      <w:r w:rsidRPr="006E6105">
        <w:rPr>
          <w:color w:val="000000" w:themeColor="text1"/>
          <w:sz w:val="28"/>
          <w:szCs w:val="28"/>
          <w:lang w:val="kk-KZ"/>
        </w:rPr>
        <w:t xml:space="preserve"> орнына</w:t>
      </w:r>
      <w:r w:rsidRPr="00DF27F3">
        <w:rPr>
          <w:color w:val="000000" w:themeColor="text1"/>
          <w:sz w:val="28"/>
          <w:szCs w:val="28"/>
          <w:lang w:val="kk-KZ"/>
        </w:rPr>
        <w:t>,</w:t>
      </w:r>
      <w:r w:rsidRPr="006E6105">
        <w:rPr>
          <w:color w:val="000000" w:themeColor="text1"/>
          <w:sz w:val="28"/>
          <w:szCs w:val="28"/>
          <w:lang w:val="kk-KZ"/>
        </w:rPr>
        <w:t xml:space="preserve"> белгілі бір </w:t>
      </w:r>
      <w:r w:rsidRPr="00DF27F3">
        <w:rPr>
          <w:color w:val="000000" w:themeColor="text1"/>
          <w:sz w:val="28"/>
          <w:szCs w:val="28"/>
          <w:lang w:val="kk-KZ"/>
        </w:rPr>
        <w:t>тіркеуіштерден алынған</w:t>
      </w:r>
      <w:r w:rsidRPr="006E6105">
        <w:rPr>
          <w:color w:val="000000" w:themeColor="text1"/>
          <w:sz w:val="28"/>
          <w:szCs w:val="28"/>
          <w:lang w:val="kk-KZ"/>
        </w:rPr>
        <w:t xml:space="preserve"> </w:t>
      </w:r>
      <w:r w:rsidRPr="00DF27F3">
        <w:rPr>
          <w:color w:val="000000" w:themeColor="text1"/>
          <w:sz w:val="28"/>
          <w:szCs w:val="28"/>
          <w:lang w:val="kk-KZ"/>
        </w:rPr>
        <w:t>сигналға</w:t>
      </w:r>
      <w:r w:rsidRPr="006E6105">
        <w:rPr>
          <w:color w:val="000000" w:themeColor="text1"/>
          <w:sz w:val="28"/>
          <w:szCs w:val="28"/>
          <w:lang w:val="kk-KZ"/>
        </w:rPr>
        <w:t xml:space="preserve"> сәйкес миокард инфарктісін диагностикалау мүмкіндіктерін кеңейту қажет</w:t>
      </w:r>
      <w:r w:rsidR="008312D4" w:rsidRPr="006E6105">
        <w:rPr>
          <w:color w:val="000000" w:themeColor="text1"/>
          <w:sz w:val="28"/>
          <w:szCs w:val="28"/>
          <w:lang w:val="kk-KZ"/>
        </w:rPr>
        <w:t xml:space="preserve">. </w:t>
      </w:r>
      <w:r w:rsidRPr="006E6105">
        <w:rPr>
          <w:color w:val="000000" w:themeColor="text1"/>
          <w:sz w:val="28"/>
          <w:szCs w:val="28"/>
          <w:lang w:val="kk-KZ"/>
        </w:rPr>
        <w:t>Жоғарыда айтылғандарды ескере отырып, 2.1.1-суретте көрсетілген диагноз қою үшін ЭКС (НСА ЭКС) нейрожелілік</w:t>
      </w:r>
      <w:r w:rsidRPr="00DF27F3">
        <w:rPr>
          <w:color w:val="000000" w:themeColor="text1"/>
          <w:sz w:val="28"/>
          <w:szCs w:val="28"/>
          <w:lang w:val="kk-KZ"/>
        </w:rPr>
        <w:t xml:space="preserve"> талдау</w:t>
      </w:r>
      <w:r w:rsidRPr="006E6105">
        <w:rPr>
          <w:color w:val="000000" w:themeColor="text1"/>
          <w:sz w:val="28"/>
          <w:szCs w:val="28"/>
          <w:lang w:val="kk-KZ"/>
        </w:rPr>
        <w:t xml:space="preserve"> тәсіл</w:t>
      </w:r>
      <w:r w:rsidRPr="00DF27F3">
        <w:rPr>
          <w:color w:val="000000" w:themeColor="text1"/>
          <w:sz w:val="28"/>
          <w:szCs w:val="28"/>
          <w:lang w:val="kk-KZ"/>
        </w:rPr>
        <w:t>і</w:t>
      </w:r>
      <w:r w:rsidRPr="006E6105">
        <w:rPr>
          <w:color w:val="000000" w:themeColor="text1"/>
          <w:sz w:val="28"/>
          <w:szCs w:val="28"/>
          <w:lang w:val="kk-KZ"/>
        </w:rPr>
        <w:t xml:space="preserve"> әзірледі</w:t>
      </w:r>
      <w:r w:rsidR="00BB4CA4" w:rsidRPr="006E6105">
        <w:rPr>
          <w:color w:val="000000" w:themeColor="text1"/>
          <w:lang w:val="kk-KZ"/>
        </w:rPr>
        <w:t>.</w:t>
      </w:r>
      <w:r w:rsidR="008312D4" w:rsidRPr="006E6105">
        <w:rPr>
          <w:color w:val="000000" w:themeColor="text1"/>
          <w:lang w:val="kk-KZ"/>
        </w:rPr>
        <w:t xml:space="preserve"> </w:t>
      </w:r>
    </w:p>
    <w:p w14:paraId="147E8F1D" w14:textId="4184214C" w:rsidR="008312D4" w:rsidRPr="00DF27F3" w:rsidRDefault="0082588F" w:rsidP="00E50164">
      <w:pPr>
        <w:jc w:val="center"/>
        <w:rPr>
          <w:color w:val="000000" w:themeColor="text1"/>
        </w:rPr>
      </w:pPr>
      <w:r w:rsidRPr="00DF27F3">
        <w:rPr>
          <w:noProof/>
          <w:color w:val="000000" w:themeColor="text1"/>
          <w:lang w:val="ru-RU"/>
        </w:rPr>
        <w:lastRenderedPageBreak/>
        <w:drawing>
          <wp:inline distT="0" distB="0" distL="0" distR="0" wp14:anchorId="04FE3DF9" wp14:editId="129B241C">
            <wp:extent cx="4351489" cy="5513294"/>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93330" cy="5566306"/>
                    </a:xfrm>
                    <a:prstGeom prst="rect">
                      <a:avLst/>
                    </a:prstGeom>
                  </pic:spPr>
                </pic:pic>
              </a:graphicData>
            </a:graphic>
          </wp:inline>
        </w:drawing>
      </w:r>
    </w:p>
    <w:p w14:paraId="7BA48F01" w14:textId="552FF66A" w:rsidR="002436B5" w:rsidRPr="00DF27F3" w:rsidRDefault="00B04118" w:rsidP="00E50164">
      <w:pPr>
        <w:ind w:firstLine="708"/>
        <w:jc w:val="center"/>
        <w:rPr>
          <w:color w:val="000000" w:themeColor="text1"/>
          <w:sz w:val="28"/>
          <w:szCs w:val="28"/>
        </w:rPr>
      </w:pPr>
      <w:r w:rsidRPr="00DF27F3">
        <w:rPr>
          <w:color w:val="000000" w:themeColor="text1"/>
          <w:sz w:val="28"/>
          <w:szCs w:val="28"/>
        </w:rPr>
        <w:t>2.1.1</w:t>
      </w:r>
      <w:r w:rsidRPr="00DF27F3">
        <w:rPr>
          <w:color w:val="000000" w:themeColor="text1"/>
          <w:sz w:val="28"/>
          <w:szCs w:val="28"/>
          <w:lang w:val="kk-KZ"/>
        </w:rPr>
        <w:t xml:space="preserve"> </w:t>
      </w:r>
      <w:r w:rsidRPr="00DF27F3">
        <w:rPr>
          <w:color w:val="000000" w:themeColor="text1"/>
          <w:sz w:val="28"/>
          <w:szCs w:val="28"/>
        </w:rPr>
        <w:t>-</w:t>
      </w:r>
      <w:r w:rsidRPr="00DF27F3">
        <w:rPr>
          <w:color w:val="000000" w:themeColor="text1"/>
          <w:sz w:val="28"/>
          <w:szCs w:val="28"/>
          <w:lang w:val="kk-KZ"/>
        </w:rPr>
        <w:t xml:space="preserve"> </w:t>
      </w:r>
      <w:r w:rsidRPr="00DF27F3">
        <w:rPr>
          <w:color w:val="000000" w:themeColor="text1"/>
          <w:sz w:val="28"/>
          <w:szCs w:val="28"/>
        </w:rPr>
        <w:t>суре</w:t>
      </w:r>
      <w:r w:rsidRPr="00DF27F3">
        <w:rPr>
          <w:color w:val="000000" w:themeColor="text1"/>
          <w:sz w:val="28"/>
          <w:szCs w:val="28"/>
          <w:lang w:val="kk-KZ"/>
        </w:rPr>
        <w:t>т. М</w:t>
      </w:r>
      <w:r w:rsidRPr="00DF27F3">
        <w:rPr>
          <w:color w:val="000000" w:themeColor="text1"/>
          <w:sz w:val="28"/>
          <w:szCs w:val="28"/>
        </w:rPr>
        <w:t>иокард инфарктісін диагностикалау үшін ЭКС өңдеуге ұсынылатын тәсіл</w:t>
      </w:r>
    </w:p>
    <w:p w14:paraId="2C0D11D8" w14:textId="77777777" w:rsidR="00B04118" w:rsidRPr="00DF27F3" w:rsidRDefault="00B04118" w:rsidP="00E50164">
      <w:pPr>
        <w:ind w:firstLine="708"/>
        <w:jc w:val="center"/>
        <w:rPr>
          <w:color w:val="000000" w:themeColor="text1"/>
          <w:sz w:val="28"/>
          <w:szCs w:val="28"/>
        </w:rPr>
      </w:pPr>
    </w:p>
    <w:p w14:paraId="2E9377CD" w14:textId="48F918E4" w:rsidR="008312D4" w:rsidRPr="00DF27F3" w:rsidRDefault="00B04118" w:rsidP="00E50164">
      <w:pPr>
        <w:ind w:firstLine="708"/>
        <w:jc w:val="both"/>
        <w:rPr>
          <w:color w:val="000000" w:themeColor="text1"/>
          <w:sz w:val="28"/>
          <w:szCs w:val="28"/>
        </w:rPr>
      </w:pPr>
      <w:r w:rsidRPr="00DF27F3">
        <w:rPr>
          <w:color w:val="000000" w:themeColor="text1"/>
          <w:sz w:val="28"/>
          <w:szCs w:val="28"/>
        </w:rPr>
        <w:t>ЭКС</w:t>
      </w:r>
      <w:r w:rsidRPr="00DF27F3">
        <w:rPr>
          <w:color w:val="000000" w:themeColor="text1"/>
          <w:sz w:val="28"/>
          <w:szCs w:val="28"/>
          <w:lang w:val="kk-KZ"/>
        </w:rPr>
        <w:t xml:space="preserve"> НЖТ</w:t>
      </w:r>
      <w:r w:rsidRPr="00DF27F3">
        <w:rPr>
          <w:color w:val="000000" w:themeColor="text1"/>
          <w:sz w:val="28"/>
          <w:szCs w:val="28"/>
        </w:rPr>
        <w:t>-</w:t>
      </w:r>
      <w:r w:rsidRPr="00DF27F3">
        <w:rPr>
          <w:color w:val="000000" w:themeColor="text1"/>
          <w:sz w:val="28"/>
          <w:szCs w:val="28"/>
          <w:lang w:val="kk-KZ"/>
        </w:rPr>
        <w:t>ға</w:t>
      </w:r>
      <w:r w:rsidRPr="00DF27F3">
        <w:rPr>
          <w:color w:val="000000" w:themeColor="text1"/>
          <w:sz w:val="28"/>
          <w:szCs w:val="28"/>
        </w:rPr>
        <w:t xml:space="preserve"> ұсынылатын тәсілдің негізгі кезеңдері</w:t>
      </w:r>
      <w:r w:rsidR="008312D4" w:rsidRPr="00DF27F3">
        <w:rPr>
          <w:color w:val="000000" w:themeColor="text1"/>
          <w:sz w:val="28"/>
          <w:szCs w:val="28"/>
        </w:rPr>
        <w:t xml:space="preserve">: </w:t>
      </w:r>
    </w:p>
    <w:p w14:paraId="6A67B2C9" w14:textId="57991BA7" w:rsidR="008312D4" w:rsidRPr="00DF27F3" w:rsidRDefault="00B04118" w:rsidP="00E50164">
      <w:pPr>
        <w:ind w:firstLine="708"/>
        <w:jc w:val="both"/>
        <w:rPr>
          <w:color w:val="000000" w:themeColor="text1"/>
          <w:sz w:val="28"/>
          <w:szCs w:val="28"/>
        </w:rPr>
      </w:pPr>
      <w:r w:rsidRPr="00DF27F3">
        <w:rPr>
          <w:b/>
          <w:color w:val="000000" w:themeColor="text1"/>
          <w:sz w:val="28"/>
          <w:szCs w:val="28"/>
        </w:rPr>
        <w:t xml:space="preserve">ЭКС-ті тіркеу </w:t>
      </w:r>
      <w:r w:rsidRPr="00DF27F3">
        <w:rPr>
          <w:bCs/>
          <w:color w:val="000000" w:themeColor="text1"/>
          <w:sz w:val="28"/>
          <w:szCs w:val="28"/>
        </w:rPr>
        <w:t>сертификатталған бастапқы медициналық құралдардың (электрокардиографтар, кардио</w:t>
      </w:r>
      <w:r w:rsidRPr="00DF27F3">
        <w:rPr>
          <w:bCs/>
          <w:color w:val="000000" w:themeColor="text1"/>
          <w:sz w:val="28"/>
          <w:szCs w:val="28"/>
          <w:lang w:val="kk-KZ"/>
        </w:rPr>
        <w:t>күшейткіштер</w:t>
      </w:r>
      <w:r w:rsidRPr="00DF27F3">
        <w:rPr>
          <w:bCs/>
          <w:color w:val="000000" w:themeColor="text1"/>
          <w:sz w:val="28"/>
          <w:szCs w:val="28"/>
        </w:rPr>
        <w:t>) [</w:t>
      </w:r>
      <w:r w:rsidR="00901B38" w:rsidRPr="00DF27F3">
        <w:rPr>
          <w:bCs/>
          <w:color w:val="000000" w:themeColor="text1"/>
          <w:sz w:val="28"/>
          <w:szCs w:val="28"/>
        </w:rPr>
        <w:t>106</w:t>
      </w:r>
      <w:r w:rsidRPr="00DF27F3">
        <w:rPr>
          <w:bCs/>
          <w:color w:val="000000" w:themeColor="text1"/>
          <w:sz w:val="28"/>
          <w:szCs w:val="28"/>
        </w:rPr>
        <w:t>-</w:t>
      </w:r>
      <w:r w:rsidR="00901B38" w:rsidRPr="00DF27F3">
        <w:rPr>
          <w:bCs/>
          <w:color w:val="000000" w:themeColor="text1"/>
          <w:sz w:val="28"/>
          <w:szCs w:val="28"/>
        </w:rPr>
        <w:t>108</w:t>
      </w:r>
      <w:r w:rsidRPr="00DF27F3">
        <w:rPr>
          <w:bCs/>
          <w:color w:val="000000" w:themeColor="text1"/>
          <w:sz w:val="28"/>
          <w:szCs w:val="28"/>
        </w:rPr>
        <w:t>] көмегімен орындалады, олар: ЭКС-</w:t>
      </w:r>
      <w:r w:rsidRPr="00DF27F3">
        <w:rPr>
          <w:bCs/>
          <w:color w:val="000000" w:themeColor="text1"/>
          <w:sz w:val="28"/>
          <w:szCs w:val="28"/>
          <w:lang w:val="kk-KZ"/>
        </w:rPr>
        <w:t>ды</w:t>
      </w:r>
      <w:r w:rsidRPr="00DF27F3">
        <w:rPr>
          <w:bCs/>
          <w:color w:val="000000" w:themeColor="text1"/>
          <w:sz w:val="28"/>
          <w:szCs w:val="28"/>
        </w:rPr>
        <w:t xml:space="preserve"> пациенттің денесін</w:t>
      </w:r>
      <w:r w:rsidRPr="00DF27F3">
        <w:rPr>
          <w:bCs/>
          <w:color w:val="000000" w:themeColor="text1"/>
          <w:sz w:val="28"/>
          <w:szCs w:val="28"/>
          <w:lang w:val="kk-KZ"/>
        </w:rPr>
        <w:t>ен</w:t>
      </w:r>
      <w:r w:rsidRPr="00DF27F3">
        <w:rPr>
          <w:bCs/>
          <w:color w:val="000000" w:themeColor="text1"/>
          <w:sz w:val="28"/>
          <w:szCs w:val="28"/>
        </w:rPr>
        <w:t xml:space="preserve"> 12 стандартты </w:t>
      </w:r>
      <w:r w:rsidRPr="00DF27F3">
        <w:rPr>
          <w:bCs/>
          <w:color w:val="000000" w:themeColor="text1"/>
          <w:sz w:val="28"/>
          <w:szCs w:val="28"/>
          <w:lang w:val="kk-KZ"/>
        </w:rPr>
        <w:t>тіркеуіштен</w:t>
      </w:r>
      <w:r w:rsidRPr="00DF27F3">
        <w:rPr>
          <w:bCs/>
          <w:color w:val="000000" w:themeColor="text1"/>
          <w:sz w:val="28"/>
          <w:szCs w:val="28"/>
        </w:rPr>
        <w:t xml:space="preserve"> (3 стандартты, 3 күшейтілген және 6 кеуде)</w:t>
      </w:r>
      <w:r w:rsidRPr="00DF27F3">
        <w:rPr>
          <w:bCs/>
          <w:color w:val="000000" w:themeColor="text1"/>
          <w:sz w:val="28"/>
          <w:szCs w:val="28"/>
          <w:lang w:val="kk-KZ"/>
        </w:rPr>
        <w:t xml:space="preserve"> </w:t>
      </w:r>
      <w:r w:rsidRPr="00DF27F3">
        <w:rPr>
          <w:bCs/>
          <w:color w:val="000000" w:themeColor="text1"/>
          <w:sz w:val="28"/>
          <w:szCs w:val="28"/>
        </w:rPr>
        <w:t>ал</w:t>
      </w:r>
      <w:r w:rsidRPr="00DF27F3">
        <w:rPr>
          <w:bCs/>
          <w:color w:val="000000" w:themeColor="text1"/>
          <w:sz w:val="28"/>
          <w:szCs w:val="28"/>
          <w:lang w:val="kk-KZ"/>
        </w:rPr>
        <w:t xml:space="preserve">у </w:t>
      </w:r>
      <w:r w:rsidRPr="00DF27F3">
        <w:rPr>
          <w:bCs/>
          <w:color w:val="000000" w:themeColor="text1"/>
          <w:sz w:val="28"/>
          <w:szCs w:val="28"/>
        </w:rPr>
        <w:t>функция</w:t>
      </w:r>
      <w:r w:rsidRPr="00DF27F3">
        <w:rPr>
          <w:bCs/>
          <w:color w:val="000000" w:themeColor="text1"/>
          <w:sz w:val="28"/>
          <w:szCs w:val="28"/>
          <w:lang w:val="kk-KZ"/>
        </w:rPr>
        <w:t>сын</w:t>
      </w:r>
      <w:r w:rsidRPr="00DF27F3">
        <w:rPr>
          <w:bCs/>
          <w:color w:val="000000" w:themeColor="text1"/>
          <w:sz w:val="28"/>
          <w:szCs w:val="28"/>
        </w:rPr>
        <w:t xml:space="preserve"> жүзеге асырады;</w:t>
      </w:r>
    </w:p>
    <w:p w14:paraId="0B39D693" w14:textId="5510EAC1" w:rsidR="00B2660D" w:rsidRPr="00DF27F3" w:rsidRDefault="00B04118" w:rsidP="00B2660D">
      <w:pPr>
        <w:ind w:firstLine="708"/>
        <w:jc w:val="both"/>
        <w:rPr>
          <w:color w:val="000000" w:themeColor="text1"/>
          <w:sz w:val="28"/>
          <w:szCs w:val="28"/>
        </w:rPr>
      </w:pPr>
      <w:r w:rsidRPr="00DF27F3">
        <w:rPr>
          <w:color w:val="000000" w:themeColor="text1"/>
          <w:sz w:val="28"/>
          <w:szCs w:val="28"/>
        </w:rPr>
        <w:t xml:space="preserve">Шуды жою және </w:t>
      </w:r>
      <w:r w:rsidR="00B2660D" w:rsidRPr="00DF27F3">
        <w:rPr>
          <w:color w:val="000000" w:themeColor="text1"/>
          <w:sz w:val="28"/>
          <w:szCs w:val="28"/>
          <w:lang w:val="kk-KZ"/>
        </w:rPr>
        <w:t>фильтрациялау</w:t>
      </w:r>
      <w:r w:rsidRPr="00DF27F3">
        <w:rPr>
          <w:color w:val="000000" w:themeColor="text1"/>
          <w:sz w:val="28"/>
          <w:szCs w:val="28"/>
        </w:rPr>
        <w:t xml:space="preserve"> мүмкіндіктері бойынша қазіргі заманғы цифрлық электрокардиограф [</w:t>
      </w:r>
      <w:r w:rsidR="00901B38" w:rsidRPr="00DF27F3">
        <w:rPr>
          <w:color w:val="000000" w:themeColor="text1"/>
          <w:sz w:val="28"/>
          <w:szCs w:val="28"/>
        </w:rPr>
        <w:t>109</w:t>
      </w:r>
      <w:r w:rsidRPr="00DF27F3">
        <w:rPr>
          <w:color w:val="000000" w:themeColor="text1"/>
          <w:sz w:val="28"/>
          <w:szCs w:val="28"/>
        </w:rPr>
        <w:t>] баяндалған талаптарды қанағаттандыруы тиіс, бұл ретте цифрлық ЭКС [</w:t>
      </w:r>
      <w:r w:rsidR="00901B38" w:rsidRPr="00DF27F3">
        <w:rPr>
          <w:color w:val="000000" w:themeColor="text1"/>
          <w:sz w:val="28"/>
          <w:szCs w:val="28"/>
        </w:rPr>
        <w:t>110</w:t>
      </w:r>
      <w:r w:rsidRPr="00DF27F3">
        <w:rPr>
          <w:color w:val="000000" w:themeColor="text1"/>
          <w:sz w:val="28"/>
          <w:szCs w:val="28"/>
        </w:rPr>
        <w:t>] алмасу үшін SCP-ECG стандартына сәйкес үлгілеу жиілігі пайдаланылуы тиіс, яғни 300 Гц</w:t>
      </w:r>
      <w:r w:rsidRPr="00DF27F3">
        <w:rPr>
          <w:color w:val="000000" w:themeColor="text1"/>
          <w:sz w:val="28"/>
          <w:szCs w:val="28"/>
          <w:lang w:val="kk-KZ"/>
        </w:rPr>
        <w:t xml:space="preserve"> кем емес</w:t>
      </w:r>
      <w:r w:rsidRPr="00DF27F3">
        <w:rPr>
          <w:color w:val="000000" w:themeColor="text1"/>
          <w:sz w:val="28"/>
          <w:szCs w:val="28"/>
        </w:rPr>
        <w:t>.</w:t>
      </w:r>
      <w:r w:rsidR="008312D4" w:rsidRPr="00DF27F3">
        <w:rPr>
          <w:color w:val="000000" w:themeColor="text1"/>
          <w:sz w:val="28"/>
          <w:szCs w:val="28"/>
        </w:rPr>
        <w:t xml:space="preserve"> </w:t>
      </w:r>
      <w:r w:rsidR="00B2660D" w:rsidRPr="00DF27F3">
        <w:rPr>
          <w:color w:val="000000" w:themeColor="text1"/>
          <w:sz w:val="28"/>
          <w:szCs w:val="28"/>
        </w:rPr>
        <w:t>Сонымен қатар, деректерді беру үшін сымды (COM, LPT, USB, Ethernet және т.б.) және сымсыз (InfraRed, Bluetooth, WiFi және т. б.) байланыс арналарын пайдалануға болады.</w:t>
      </w:r>
      <w:r w:rsidR="008312D4" w:rsidRPr="00DF27F3">
        <w:rPr>
          <w:color w:val="000000" w:themeColor="text1"/>
          <w:sz w:val="28"/>
          <w:szCs w:val="28"/>
        </w:rPr>
        <w:t xml:space="preserve"> </w:t>
      </w:r>
      <w:r w:rsidR="00B2660D" w:rsidRPr="00DF27F3">
        <w:rPr>
          <w:color w:val="000000" w:themeColor="text1"/>
          <w:sz w:val="28"/>
          <w:szCs w:val="28"/>
        </w:rPr>
        <w:t>Деректерді өңдеу құрылғысы ретінде ерікті түрдегі компьютерлер (дербес компьютер, ноутбук, NetBook, қалта компьютері және т.б.) әрекет ете алады.</w:t>
      </w:r>
      <w:r w:rsidR="00594111" w:rsidRPr="00DF27F3">
        <w:rPr>
          <w:color w:val="000000" w:themeColor="text1"/>
          <w:sz w:val="28"/>
          <w:szCs w:val="28"/>
        </w:rPr>
        <w:t xml:space="preserve">  </w:t>
      </w:r>
      <w:r w:rsidR="00B2660D" w:rsidRPr="00DF27F3">
        <w:rPr>
          <w:color w:val="000000" w:themeColor="text1"/>
          <w:sz w:val="28"/>
          <w:szCs w:val="28"/>
        </w:rPr>
        <w:t>Бұл кезеңде ЭКС-ті тіркеу құрылғысының көмегімен ЭКС-ті алу және тіркеу жүзеге асырылады. ЭКС тіркеу кезінде</w:t>
      </w:r>
      <w:r w:rsidR="00B2660D" w:rsidRPr="00DF27F3">
        <w:rPr>
          <w:color w:val="000000" w:themeColor="text1"/>
          <w:sz w:val="28"/>
          <w:szCs w:val="28"/>
          <w:lang w:val="kk-KZ"/>
        </w:rPr>
        <w:t xml:space="preserve"> келесі</w:t>
      </w:r>
      <w:r w:rsidR="00B2660D" w:rsidRPr="00DF27F3">
        <w:rPr>
          <w:color w:val="000000" w:themeColor="text1"/>
          <w:sz w:val="28"/>
          <w:szCs w:val="28"/>
        </w:rPr>
        <w:t xml:space="preserve"> мәселелер шешіледі: </w:t>
      </w:r>
    </w:p>
    <w:p w14:paraId="44E97D73" w14:textId="3338D1EF" w:rsidR="00B2660D" w:rsidRPr="00DF27F3" w:rsidRDefault="00B2660D" w:rsidP="00B2660D">
      <w:pPr>
        <w:ind w:firstLine="708"/>
        <w:jc w:val="both"/>
        <w:rPr>
          <w:color w:val="000000" w:themeColor="text1"/>
          <w:sz w:val="28"/>
          <w:szCs w:val="28"/>
        </w:rPr>
      </w:pPr>
      <w:r w:rsidRPr="00DF27F3">
        <w:rPr>
          <w:color w:val="000000" w:themeColor="text1"/>
          <w:sz w:val="28"/>
          <w:szCs w:val="28"/>
        </w:rPr>
        <w:lastRenderedPageBreak/>
        <w:t xml:space="preserve">- электродтар орналасқан жердегі электрод пен тері арасындағы электрлік өзара әрекеттесу; </w:t>
      </w:r>
    </w:p>
    <w:p w14:paraId="4C7E7985" w14:textId="77777777" w:rsidR="00B2660D" w:rsidRPr="00DF27F3" w:rsidRDefault="00B2660D" w:rsidP="00B2660D">
      <w:pPr>
        <w:ind w:firstLine="708"/>
        <w:jc w:val="both"/>
        <w:rPr>
          <w:color w:val="000000" w:themeColor="text1"/>
          <w:sz w:val="28"/>
          <w:szCs w:val="28"/>
        </w:rPr>
      </w:pPr>
      <w:r w:rsidRPr="00DF27F3">
        <w:rPr>
          <w:color w:val="000000" w:themeColor="text1"/>
          <w:sz w:val="28"/>
          <w:szCs w:val="28"/>
        </w:rPr>
        <w:t xml:space="preserve">- пациенттің электрлік қауіпсіздігі; </w:t>
      </w:r>
    </w:p>
    <w:p w14:paraId="2B08CDDE" w14:textId="176BEC4E" w:rsidR="00B2660D" w:rsidRPr="00DF27F3" w:rsidRDefault="00B2660D" w:rsidP="00B2660D">
      <w:pPr>
        <w:ind w:firstLine="708"/>
        <w:jc w:val="both"/>
        <w:rPr>
          <w:color w:val="000000" w:themeColor="text1"/>
          <w:sz w:val="28"/>
          <w:szCs w:val="28"/>
        </w:rPr>
      </w:pPr>
      <w:r w:rsidRPr="00DF27F3">
        <w:rPr>
          <w:color w:val="000000" w:themeColor="text1"/>
          <w:sz w:val="28"/>
          <w:szCs w:val="28"/>
        </w:rPr>
        <w:t xml:space="preserve">- аналогтық </w:t>
      </w:r>
      <w:r w:rsidRPr="00DF27F3">
        <w:rPr>
          <w:color w:val="000000" w:themeColor="text1"/>
          <w:sz w:val="28"/>
          <w:szCs w:val="28"/>
          <w:lang w:val="kk-KZ"/>
        </w:rPr>
        <w:t>фильтрлау</w:t>
      </w:r>
      <w:r w:rsidRPr="00DF27F3">
        <w:rPr>
          <w:color w:val="000000" w:themeColor="text1"/>
          <w:sz w:val="28"/>
          <w:szCs w:val="28"/>
        </w:rPr>
        <w:t xml:space="preserve"> және </w:t>
      </w:r>
      <w:r w:rsidRPr="00DF27F3">
        <w:rPr>
          <w:color w:val="000000" w:themeColor="text1"/>
          <w:sz w:val="28"/>
          <w:szCs w:val="28"/>
          <w:lang w:val="kk-KZ"/>
        </w:rPr>
        <w:t xml:space="preserve">ЭКС </w:t>
      </w:r>
      <w:r w:rsidRPr="00DF27F3">
        <w:rPr>
          <w:color w:val="000000" w:themeColor="text1"/>
          <w:sz w:val="28"/>
          <w:szCs w:val="28"/>
        </w:rPr>
        <w:t xml:space="preserve">күшейту; </w:t>
      </w:r>
    </w:p>
    <w:p w14:paraId="0BCE7C5E" w14:textId="77777777" w:rsidR="00B2660D" w:rsidRPr="00DF27F3" w:rsidRDefault="00B2660D" w:rsidP="00B2660D">
      <w:pPr>
        <w:ind w:firstLine="708"/>
        <w:jc w:val="both"/>
        <w:rPr>
          <w:color w:val="000000" w:themeColor="text1"/>
          <w:sz w:val="28"/>
          <w:szCs w:val="28"/>
        </w:rPr>
      </w:pPr>
      <w:r w:rsidRPr="00DF27F3">
        <w:rPr>
          <w:color w:val="000000" w:themeColor="text1"/>
          <w:sz w:val="28"/>
          <w:szCs w:val="28"/>
        </w:rPr>
        <w:t xml:space="preserve">- ЭКС-ті іріктеу және цифрлау; </w:t>
      </w:r>
    </w:p>
    <w:p w14:paraId="0B85D6E7" w14:textId="77777777" w:rsidR="00B2660D" w:rsidRPr="006E6105" w:rsidRDefault="00B2660D" w:rsidP="00B2660D">
      <w:pPr>
        <w:ind w:firstLine="708"/>
        <w:jc w:val="both"/>
        <w:rPr>
          <w:color w:val="000000" w:themeColor="text1"/>
          <w:sz w:val="28"/>
          <w:szCs w:val="28"/>
          <w:lang w:val="ru-RU"/>
        </w:rPr>
      </w:pPr>
      <w:r w:rsidRPr="006E6105">
        <w:rPr>
          <w:color w:val="000000" w:themeColor="text1"/>
          <w:sz w:val="28"/>
          <w:szCs w:val="28"/>
          <w:lang w:val="ru-RU"/>
        </w:rPr>
        <w:t xml:space="preserve">- ЭКС тіркеу құрылғысын компьютермен жұптастыру; </w:t>
      </w:r>
    </w:p>
    <w:p w14:paraId="69A0BB2C" w14:textId="50EBBD8B" w:rsidR="00B2660D" w:rsidRPr="006E6105" w:rsidRDefault="00B2660D" w:rsidP="00B2660D">
      <w:pPr>
        <w:ind w:firstLine="708"/>
        <w:jc w:val="both"/>
        <w:rPr>
          <w:color w:val="000000" w:themeColor="text1"/>
          <w:sz w:val="28"/>
          <w:szCs w:val="28"/>
          <w:lang w:val="ru-RU"/>
        </w:rPr>
      </w:pPr>
      <w:r w:rsidRPr="006E6105">
        <w:rPr>
          <w:color w:val="000000" w:themeColor="text1"/>
          <w:sz w:val="28"/>
          <w:szCs w:val="28"/>
          <w:lang w:val="ru-RU"/>
        </w:rPr>
        <w:t>Тіркеу кезеңінен кейін цифрланған ЭКС компьютердің кірісіне түседі.</w:t>
      </w:r>
    </w:p>
    <w:p w14:paraId="6C03D662" w14:textId="2D489B99" w:rsidR="008312D4" w:rsidRPr="00DF27F3" w:rsidRDefault="00B2660D" w:rsidP="00B2660D">
      <w:pPr>
        <w:jc w:val="both"/>
        <w:rPr>
          <w:bCs/>
          <w:color w:val="000000" w:themeColor="text1"/>
          <w:sz w:val="28"/>
          <w:szCs w:val="28"/>
          <w:lang w:val="kk-KZ"/>
        </w:rPr>
      </w:pPr>
      <w:r w:rsidRPr="006E6105">
        <w:rPr>
          <w:b/>
          <w:color w:val="000000" w:themeColor="text1"/>
          <w:sz w:val="28"/>
          <w:szCs w:val="28"/>
          <w:lang w:val="ru-RU"/>
        </w:rPr>
        <w:t xml:space="preserve">ЭКС-ті алдын-ала өңдеу </w:t>
      </w:r>
      <w:r w:rsidRPr="00DF27F3">
        <w:rPr>
          <w:bCs/>
          <w:color w:val="000000" w:themeColor="text1"/>
          <w:sz w:val="28"/>
          <w:szCs w:val="28"/>
          <w:lang w:val="kk-KZ"/>
        </w:rPr>
        <w:t>НЖ</w:t>
      </w:r>
      <w:r w:rsidRPr="006E6105">
        <w:rPr>
          <w:bCs/>
          <w:color w:val="000000" w:themeColor="text1"/>
          <w:sz w:val="28"/>
          <w:szCs w:val="28"/>
          <w:lang w:val="ru-RU"/>
        </w:rPr>
        <w:t xml:space="preserve"> сапалы оқытуға және ЭКС-ті сенімді </w:t>
      </w:r>
      <w:r w:rsidRPr="00DF27F3">
        <w:rPr>
          <w:bCs/>
          <w:color w:val="000000" w:themeColor="text1"/>
          <w:sz w:val="28"/>
          <w:szCs w:val="28"/>
          <w:lang w:val="kk-KZ"/>
        </w:rPr>
        <w:t xml:space="preserve">НЖТ </w:t>
      </w:r>
      <w:r w:rsidRPr="006E6105">
        <w:rPr>
          <w:bCs/>
          <w:color w:val="000000" w:themeColor="text1"/>
          <w:sz w:val="28"/>
          <w:szCs w:val="28"/>
          <w:lang w:val="ru-RU"/>
        </w:rPr>
        <w:t xml:space="preserve"> арналған, компьютердің есептеу мүмкіндіктерін қолдана отырып жүзеге асырылады</w:t>
      </w:r>
      <w:r w:rsidRPr="006E6105">
        <w:rPr>
          <w:b/>
          <w:color w:val="000000" w:themeColor="text1"/>
          <w:sz w:val="28"/>
          <w:szCs w:val="28"/>
          <w:lang w:val="ru-RU"/>
        </w:rPr>
        <w:t>.</w:t>
      </w:r>
      <w:r w:rsidR="008312D4" w:rsidRPr="006E6105">
        <w:rPr>
          <w:color w:val="000000" w:themeColor="text1"/>
          <w:sz w:val="28"/>
          <w:szCs w:val="28"/>
          <w:lang w:val="ru-RU"/>
        </w:rPr>
        <w:t xml:space="preserve"> </w:t>
      </w:r>
      <w:r w:rsidR="00F937D1" w:rsidRPr="00DF27F3">
        <w:rPr>
          <w:color w:val="000000" w:themeColor="text1"/>
          <w:sz w:val="28"/>
          <w:szCs w:val="28"/>
          <w:lang w:val="kk-KZ"/>
        </w:rPr>
        <w:t>ЭКС тіркеп, алдын ала өңдеп, ЭКГ тісшелерін анықтау сатысын</w:t>
      </w:r>
      <w:r w:rsidR="00FF6FDC" w:rsidRPr="00DF27F3">
        <w:rPr>
          <w:color w:val="000000" w:themeColor="text1"/>
          <w:sz w:val="28"/>
          <w:szCs w:val="28"/>
          <w:lang w:val="kk-KZ"/>
        </w:rPr>
        <w:t xml:space="preserve"> портативті электрокардиоанализаторды</w:t>
      </w:r>
      <w:r w:rsidR="00F937D1" w:rsidRPr="00DF27F3">
        <w:rPr>
          <w:color w:val="000000" w:themeColor="text1"/>
          <w:sz w:val="28"/>
          <w:szCs w:val="28"/>
          <w:lang w:val="kk-KZ"/>
        </w:rPr>
        <w:t xml:space="preserve">ң көмегімен </w:t>
      </w:r>
      <w:r w:rsidR="003F106A" w:rsidRPr="00DF27F3">
        <w:rPr>
          <w:color w:val="000000" w:themeColor="text1"/>
          <w:sz w:val="28"/>
          <w:szCs w:val="28"/>
          <w:lang w:val="kk-KZ"/>
        </w:rPr>
        <w:t>іске арырып көрдік</w:t>
      </w:r>
      <w:r w:rsidR="00E42D8D" w:rsidRPr="00DF27F3">
        <w:rPr>
          <w:color w:val="000000" w:themeColor="text1"/>
          <w:sz w:val="28"/>
          <w:szCs w:val="28"/>
          <w:lang w:val="kk-KZ"/>
        </w:rPr>
        <w:t>.</w:t>
      </w:r>
    </w:p>
    <w:p w14:paraId="37449FD4" w14:textId="6EAC6AAB" w:rsidR="00594111" w:rsidRPr="006E6105" w:rsidRDefault="00BB5FB6" w:rsidP="00E50164">
      <w:pPr>
        <w:ind w:firstLine="708"/>
        <w:jc w:val="both"/>
        <w:rPr>
          <w:color w:val="000000" w:themeColor="text1"/>
          <w:sz w:val="28"/>
          <w:szCs w:val="28"/>
          <w:lang w:val="kk-KZ"/>
        </w:rPr>
      </w:pPr>
      <w:r w:rsidRPr="006E6105">
        <w:rPr>
          <w:color w:val="000000" w:themeColor="text1"/>
          <w:sz w:val="28"/>
          <w:szCs w:val="28"/>
          <w:lang w:val="kk-KZ"/>
        </w:rPr>
        <w:t xml:space="preserve">Біз электрокардиограмма сигналдарын көп мақсатты зерттеу арқылы жүрек </w:t>
      </w:r>
      <w:r w:rsidRPr="00DF27F3">
        <w:rPr>
          <w:color w:val="000000" w:themeColor="text1"/>
          <w:sz w:val="28"/>
          <w:szCs w:val="28"/>
          <w:lang w:val="kk-KZ"/>
        </w:rPr>
        <w:t>бұлшықетінің</w:t>
      </w:r>
      <w:r w:rsidRPr="006E6105">
        <w:rPr>
          <w:color w:val="000000" w:themeColor="text1"/>
          <w:sz w:val="28"/>
          <w:szCs w:val="28"/>
          <w:lang w:val="kk-KZ"/>
        </w:rPr>
        <w:t xml:space="preserve"> зақымдану мөлшерін анықта</w:t>
      </w:r>
      <w:r w:rsidRPr="00DF27F3">
        <w:rPr>
          <w:color w:val="000000" w:themeColor="text1"/>
          <w:sz w:val="28"/>
          <w:szCs w:val="28"/>
          <w:lang w:val="kk-KZ"/>
        </w:rPr>
        <w:t>йтын боламыз</w:t>
      </w:r>
      <w:r w:rsidR="00ED19E2" w:rsidRPr="006E6105">
        <w:rPr>
          <w:color w:val="000000" w:themeColor="text1"/>
          <w:sz w:val="28"/>
          <w:szCs w:val="28"/>
          <w:lang w:val="kk-KZ"/>
        </w:rPr>
        <w:t xml:space="preserve">. </w:t>
      </w:r>
      <w:r w:rsidR="00A22A47" w:rsidRPr="006E6105">
        <w:rPr>
          <w:color w:val="000000" w:themeColor="text1"/>
          <w:sz w:val="28"/>
          <w:szCs w:val="28"/>
          <w:lang w:val="kk-KZ"/>
        </w:rPr>
        <w:t>ЭКГ сигналының маңызды құрамдас бөлігі - QRS кешені, оның шыңы R-шыңдары ретінде белгіленеді.</w:t>
      </w:r>
      <w:r w:rsidR="00ED19E2" w:rsidRPr="006E6105">
        <w:rPr>
          <w:color w:val="000000" w:themeColor="text1"/>
          <w:sz w:val="28"/>
          <w:szCs w:val="28"/>
          <w:lang w:val="kk-KZ"/>
        </w:rPr>
        <w:t xml:space="preserve"> </w:t>
      </w:r>
      <w:r w:rsidR="00A22A47" w:rsidRPr="006E6105">
        <w:rPr>
          <w:color w:val="000000" w:themeColor="text1"/>
          <w:sz w:val="28"/>
          <w:szCs w:val="28"/>
          <w:lang w:val="kk-KZ"/>
        </w:rPr>
        <w:t>R-R үзілісі R қатарынан екі шыңның арасындағы уақыт аралығын білдіреді</w:t>
      </w:r>
      <w:r w:rsidR="00ED19E2" w:rsidRPr="006E6105">
        <w:rPr>
          <w:color w:val="000000" w:themeColor="text1"/>
          <w:sz w:val="28"/>
          <w:szCs w:val="28"/>
          <w:lang w:val="kk-KZ"/>
        </w:rPr>
        <w:t xml:space="preserve">. </w:t>
      </w:r>
      <w:r w:rsidR="005855D0" w:rsidRPr="006E6105">
        <w:rPr>
          <w:color w:val="000000" w:themeColor="text1"/>
          <w:sz w:val="28"/>
          <w:szCs w:val="28"/>
          <w:lang w:val="kk-KZ"/>
        </w:rPr>
        <w:t>Ол аритмия деп аталатын жүректің қалыпты жұмысындағы бұзылуларды анықтау үшін қолданылады</w:t>
      </w:r>
      <w:r w:rsidR="00ED19E2" w:rsidRPr="006E6105">
        <w:rPr>
          <w:color w:val="000000" w:themeColor="text1"/>
          <w:sz w:val="28"/>
          <w:szCs w:val="28"/>
          <w:lang w:val="kk-KZ"/>
        </w:rPr>
        <w:t xml:space="preserve">. </w:t>
      </w:r>
      <w:r w:rsidR="005855D0" w:rsidRPr="006E6105">
        <w:rPr>
          <w:color w:val="000000" w:themeColor="text1"/>
          <w:sz w:val="28"/>
          <w:szCs w:val="28"/>
          <w:lang w:val="kk-KZ"/>
        </w:rPr>
        <w:t>Диагноз инфаркт мөлшерін бағалауды және жедел асқынуларды анықтауды қамтиды</w:t>
      </w:r>
      <w:r w:rsidR="00ED19E2" w:rsidRPr="006E6105">
        <w:rPr>
          <w:color w:val="000000" w:themeColor="text1"/>
          <w:sz w:val="28"/>
          <w:szCs w:val="28"/>
          <w:lang w:val="kk-KZ"/>
        </w:rPr>
        <w:t xml:space="preserve">. </w:t>
      </w:r>
      <w:r w:rsidR="005855D0" w:rsidRPr="006E6105">
        <w:rPr>
          <w:color w:val="000000" w:themeColor="text1"/>
          <w:sz w:val="28"/>
          <w:szCs w:val="28"/>
          <w:lang w:val="kk-KZ"/>
        </w:rPr>
        <w:t>ЭКГ-</w:t>
      </w:r>
      <w:r w:rsidR="005855D0" w:rsidRPr="00DF27F3">
        <w:rPr>
          <w:color w:val="000000" w:themeColor="text1"/>
          <w:sz w:val="28"/>
          <w:szCs w:val="28"/>
          <w:lang w:val="kk-KZ"/>
        </w:rPr>
        <w:t>ның</w:t>
      </w:r>
      <w:r w:rsidR="005855D0" w:rsidRPr="006E6105">
        <w:rPr>
          <w:color w:val="000000" w:themeColor="text1"/>
          <w:sz w:val="28"/>
          <w:szCs w:val="28"/>
          <w:lang w:val="kk-KZ"/>
        </w:rPr>
        <w:t xml:space="preserve"> электрокардиограмма сигналында Q және T толқындары маңызды рөл атқарады.</w:t>
      </w:r>
      <w:r w:rsidR="005855D0" w:rsidRPr="00DF27F3">
        <w:rPr>
          <w:color w:val="000000" w:themeColor="text1"/>
          <w:sz w:val="28"/>
          <w:szCs w:val="28"/>
          <w:lang w:val="kk-KZ"/>
        </w:rPr>
        <w:t xml:space="preserve"> Е</w:t>
      </w:r>
      <w:r w:rsidR="005855D0" w:rsidRPr="006E6105">
        <w:rPr>
          <w:color w:val="000000" w:themeColor="text1"/>
          <w:sz w:val="28"/>
          <w:szCs w:val="28"/>
          <w:lang w:val="kk-KZ"/>
        </w:rPr>
        <w:t>гер қандай да бір проблема P толқынында туындаса, бұл ешқандай асқынуларға әкелмейді</w:t>
      </w:r>
      <w:r w:rsidR="00ED19E2" w:rsidRPr="006E6105">
        <w:rPr>
          <w:color w:val="000000" w:themeColor="text1"/>
          <w:sz w:val="28"/>
          <w:szCs w:val="28"/>
          <w:lang w:val="kk-KZ"/>
        </w:rPr>
        <w:t xml:space="preserve">. </w:t>
      </w:r>
      <w:r w:rsidR="005855D0" w:rsidRPr="006E6105">
        <w:rPr>
          <w:color w:val="000000" w:themeColor="text1"/>
          <w:sz w:val="28"/>
          <w:szCs w:val="28"/>
          <w:lang w:val="kk-KZ"/>
        </w:rPr>
        <w:t xml:space="preserve">Сонымен, біз мақсатымызға жету үшін QRS </w:t>
      </w:r>
      <w:r w:rsidR="005855D0" w:rsidRPr="00DF27F3">
        <w:rPr>
          <w:color w:val="000000" w:themeColor="text1"/>
          <w:sz w:val="28"/>
          <w:szCs w:val="28"/>
          <w:lang w:val="kk-KZ"/>
        </w:rPr>
        <w:t xml:space="preserve">кешенін </w:t>
      </w:r>
      <w:r w:rsidR="005855D0" w:rsidRPr="006E6105">
        <w:rPr>
          <w:color w:val="000000" w:themeColor="text1"/>
          <w:sz w:val="28"/>
          <w:szCs w:val="28"/>
          <w:lang w:val="kk-KZ"/>
        </w:rPr>
        <w:t>анықтау</w:t>
      </w:r>
      <w:r w:rsidR="005855D0" w:rsidRPr="00DF27F3">
        <w:rPr>
          <w:color w:val="000000" w:themeColor="text1"/>
          <w:sz w:val="28"/>
          <w:szCs w:val="28"/>
          <w:lang w:val="kk-KZ"/>
        </w:rPr>
        <w:t>ымыз</w:t>
      </w:r>
      <w:r w:rsidR="005855D0" w:rsidRPr="006E6105">
        <w:rPr>
          <w:color w:val="000000" w:themeColor="text1"/>
          <w:sz w:val="28"/>
          <w:szCs w:val="28"/>
          <w:lang w:val="kk-KZ"/>
        </w:rPr>
        <w:t xml:space="preserve"> қажет.</w:t>
      </w:r>
      <w:r w:rsidR="00ED19E2" w:rsidRPr="006E6105">
        <w:rPr>
          <w:color w:val="000000" w:themeColor="text1"/>
          <w:sz w:val="28"/>
          <w:szCs w:val="28"/>
          <w:lang w:val="kk-KZ"/>
        </w:rPr>
        <w:t xml:space="preserve"> </w:t>
      </w:r>
      <w:r w:rsidR="005855D0" w:rsidRPr="006E6105">
        <w:rPr>
          <w:color w:val="000000" w:themeColor="text1"/>
          <w:sz w:val="28"/>
          <w:szCs w:val="28"/>
          <w:lang w:val="kk-KZ"/>
        </w:rPr>
        <w:t xml:space="preserve">Т тісшесінің өзгеруі үлкен аймақта жүреді және бұл ишемияны білдіреді, ал ST сегментінің өзгеруі аз </w:t>
      </w:r>
      <w:r w:rsidR="005855D0" w:rsidRPr="00DF27F3">
        <w:rPr>
          <w:color w:val="000000" w:themeColor="text1"/>
          <w:sz w:val="28"/>
          <w:szCs w:val="28"/>
          <w:lang w:val="kk-KZ"/>
        </w:rPr>
        <w:t>тісшелер арқылы</w:t>
      </w:r>
      <w:r w:rsidR="005855D0" w:rsidRPr="006E6105">
        <w:rPr>
          <w:color w:val="000000" w:themeColor="text1"/>
          <w:sz w:val="28"/>
          <w:szCs w:val="28"/>
          <w:lang w:val="kk-KZ"/>
        </w:rPr>
        <w:t xml:space="preserve"> </w:t>
      </w:r>
      <w:r w:rsidR="005855D0" w:rsidRPr="00DF27F3">
        <w:rPr>
          <w:color w:val="000000" w:themeColor="text1"/>
          <w:sz w:val="28"/>
          <w:szCs w:val="28"/>
          <w:lang w:val="kk-KZ"/>
        </w:rPr>
        <w:t>келеді</w:t>
      </w:r>
      <w:r w:rsidR="005855D0" w:rsidRPr="006E6105">
        <w:rPr>
          <w:color w:val="000000" w:themeColor="text1"/>
          <w:sz w:val="28"/>
          <w:szCs w:val="28"/>
          <w:lang w:val="kk-KZ"/>
        </w:rPr>
        <w:t xml:space="preserve"> және бұл </w:t>
      </w:r>
      <w:r w:rsidR="005855D0" w:rsidRPr="00DF27F3">
        <w:rPr>
          <w:color w:val="000000" w:themeColor="text1"/>
          <w:sz w:val="28"/>
          <w:szCs w:val="28"/>
          <w:lang w:val="kk-KZ"/>
        </w:rPr>
        <w:t xml:space="preserve">сегмент </w:t>
      </w:r>
      <w:r w:rsidR="005855D0" w:rsidRPr="006E6105">
        <w:rPr>
          <w:color w:val="000000" w:themeColor="text1"/>
          <w:sz w:val="28"/>
          <w:szCs w:val="28"/>
          <w:lang w:val="kk-KZ"/>
        </w:rPr>
        <w:t>миокардтың зақымдалуын көрсетеді, ал Q тісі қабаттас</w:t>
      </w:r>
      <w:r w:rsidR="005855D0" w:rsidRPr="00DF27F3">
        <w:rPr>
          <w:color w:val="000000" w:themeColor="text1"/>
          <w:sz w:val="28"/>
          <w:szCs w:val="28"/>
          <w:lang w:val="kk-KZ"/>
        </w:rPr>
        <w:t>ып келеді</w:t>
      </w:r>
      <w:r w:rsidR="005855D0" w:rsidRPr="006E6105">
        <w:rPr>
          <w:color w:val="000000" w:themeColor="text1"/>
          <w:sz w:val="28"/>
          <w:szCs w:val="28"/>
          <w:lang w:val="kk-KZ"/>
        </w:rPr>
        <w:t xml:space="preserve"> және миокард некрозының негізгі аймағын білдіреді</w:t>
      </w:r>
      <w:r w:rsidR="00ED19E2" w:rsidRPr="006E6105">
        <w:rPr>
          <w:color w:val="000000" w:themeColor="text1"/>
          <w:sz w:val="28"/>
          <w:szCs w:val="28"/>
          <w:lang w:val="kk-KZ"/>
        </w:rPr>
        <w:t>.</w:t>
      </w:r>
    </w:p>
    <w:p w14:paraId="5234EF82" w14:textId="48967FC3" w:rsidR="008312D4" w:rsidRPr="006E6105" w:rsidRDefault="005855D0" w:rsidP="00E50164">
      <w:pPr>
        <w:ind w:firstLine="708"/>
        <w:jc w:val="both"/>
        <w:rPr>
          <w:color w:val="000000" w:themeColor="text1"/>
          <w:sz w:val="28"/>
          <w:szCs w:val="28"/>
          <w:lang w:val="kk-KZ"/>
        </w:rPr>
      </w:pPr>
      <w:r w:rsidRPr="006E6105">
        <w:rPr>
          <w:b/>
          <w:bCs/>
          <w:color w:val="000000" w:themeColor="text1"/>
          <w:sz w:val="28"/>
          <w:szCs w:val="28"/>
          <w:lang w:val="kk-KZ"/>
        </w:rPr>
        <w:t xml:space="preserve">ЭКС </w:t>
      </w:r>
      <w:r w:rsidRPr="00DF27F3">
        <w:rPr>
          <w:b/>
          <w:bCs/>
          <w:color w:val="000000" w:themeColor="text1"/>
          <w:sz w:val="28"/>
          <w:szCs w:val="28"/>
          <w:lang w:val="kk-KZ"/>
        </w:rPr>
        <w:t>нейрожелілік</w:t>
      </w:r>
      <w:r w:rsidRPr="006E6105">
        <w:rPr>
          <w:b/>
          <w:bCs/>
          <w:color w:val="000000" w:themeColor="text1"/>
          <w:sz w:val="28"/>
          <w:szCs w:val="28"/>
          <w:lang w:val="kk-KZ"/>
        </w:rPr>
        <w:t xml:space="preserve"> талдау </w:t>
      </w:r>
      <w:r w:rsidRPr="006E6105">
        <w:rPr>
          <w:color w:val="000000" w:themeColor="text1"/>
          <w:sz w:val="28"/>
          <w:szCs w:val="28"/>
          <w:lang w:val="kk-KZ"/>
        </w:rPr>
        <w:t xml:space="preserve">нейрондық желілерді сериялы-параллель қосу негізінде жүзеге асырылады. Бұл процедура белгілі </w:t>
      </w:r>
      <w:r w:rsidR="0083666E" w:rsidRPr="00DF27F3">
        <w:rPr>
          <w:color w:val="000000" w:themeColor="text1"/>
          <w:sz w:val="28"/>
          <w:szCs w:val="28"/>
          <w:lang w:val="kk-KZ"/>
        </w:rPr>
        <w:t xml:space="preserve">ЭКС </w:t>
      </w:r>
      <w:r w:rsidRPr="006E6105">
        <w:rPr>
          <w:color w:val="000000" w:themeColor="text1"/>
          <w:sz w:val="28"/>
          <w:szCs w:val="28"/>
          <w:lang w:val="kk-KZ"/>
        </w:rPr>
        <w:t>нейро</w:t>
      </w:r>
      <w:r w:rsidR="0083666E" w:rsidRPr="00DF27F3">
        <w:rPr>
          <w:color w:val="000000" w:themeColor="text1"/>
          <w:sz w:val="28"/>
          <w:szCs w:val="28"/>
          <w:lang w:val="kk-KZ"/>
        </w:rPr>
        <w:t xml:space="preserve">желілік </w:t>
      </w:r>
      <w:r w:rsidRPr="006E6105">
        <w:rPr>
          <w:color w:val="000000" w:themeColor="text1"/>
          <w:sz w:val="28"/>
          <w:szCs w:val="28"/>
          <w:lang w:val="kk-KZ"/>
        </w:rPr>
        <w:t xml:space="preserve">талдаудың функционалдығын кеңейтеді және диагноздың тиімділігін арттыра алады. Осы процедура аясында </w:t>
      </w:r>
      <w:r w:rsidR="0083666E" w:rsidRPr="00DF27F3">
        <w:rPr>
          <w:color w:val="000000" w:themeColor="text1"/>
          <w:sz w:val="28"/>
          <w:szCs w:val="28"/>
          <w:lang w:val="kk-KZ"/>
        </w:rPr>
        <w:t>келесілер</w:t>
      </w:r>
      <w:r w:rsidRPr="006E6105">
        <w:rPr>
          <w:color w:val="000000" w:themeColor="text1"/>
          <w:sz w:val="28"/>
          <w:szCs w:val="28"/>
          <w:lang w:val="kk-KZ"/>
        </w:rPr>
        <w:t xml:space="preserve"> ұсын</w:t>
      </w:r>
      <w:r w:rsidR="0083666E" w:rsidRPr="00DF27F3">
        <w:rPr>
          <w:color w:val="000000" w:themeColor="text1"/>
          <w:sz w:val="28"/>
          <w:szCs w:val="28"/>
          <w:lang w:val="kk-KZ"/>
        </w:rPr>
        <w:t>ыл</w:t>
      </w:r>
      <w:r w:rsidRPr="006E6105">
        <w:rPr>
          <w:color w:val="000000" w:themeColor="text1"/>
          <w:sz w:val="28"/>
          <w:szCs w:val="28"/>
          <w:lang w:val="kk-KZ"/>
        </w:rPr>
        <w:t>ады</w:t>
      </w:r>
      <w:r w:rsidR="008312D4" w:rsidRPr="006E6105">
        <w:rPr>
          <w:color w:val="000000" w:themeColor="text1"/>
          <w:sz w:val="28"/>
          <w:szCs w:val="28"/>
          <w:lang w:val="kk-KZ"/>
        </w:rPr>
        <w:t>:</w:t>
      </w:r>
    </w:p>
    <w:p w14:paraId="53D52BD0" w14:textId="027066BC" w:rsidR="008312D4" w:rsidRPr="006E6105" w:rsidRDefault="008312D4" w:rsidP="00E50164">
      <w:pPr>
        <w:ind w:firstLine="708"/>
        <w:jc w:val="both"/>
        <w:rPr>
          <w:color w:val="000000" w:themeColor="text1"/>
          <w:sz w:val="28"/>
          <w:szCs w:val="28"/>
          <w:lang w:val="kk-KZ"/>
        </w:rPr>
      </w:pPr>
      <w:r w:rsidRPr="006E6105">
        <w:rPr>
          <w:color w:val="000000" w:themeColor="text1"/>
          <w:sz w:val="28"/>
          <w:szCs w:val="28"/>
          <w:lang w:val="kk-KZ"/>
        </w:rPr>
        <w:t xml:space="preserve">–  </w:t>
      </w:r>
      <w:r w:rsidR="0083666E" w:rsidRPr="006E6105">
        <w:rPr>
          <w:color w:val="000000" w:themeColor="text1"/>
          <w:sz w:val="28"/>
          <w:szCs w:val="28"/>
          <w:lang w:val="kk-KZ"/>
        </w:rPr>
        <w:t>МИ-ның тереңдігін нейрожелілік талдау. Бұл жағдайда QRS кешенін R тісінің болуына талдау жасалады: R тісінің болмауы жүрек соғысының трансмуралдылығын көрсетеді</w:t>
      </w:r>
      <w:r w:rsidRPr="006E6105">
        <w:rPr>
          <w:color w:val="000000" w:themeColor="text1"/>
          <w:sz w:val="28"/>
          <w:szCs w:val="28"/>
          <w:lang w:val="kk-KZ"/>
        </w:rPr>
        <w:t xml:space="preserve">. </w:t>
      </w:r>
    </w:p>
    <w:p w14:paraId="4A353DC1" w14:textId="6FAC7156" w:rsidR="008312D4" w:rsidRPr="006E6105" w:rsidRDefault="0083666E" w:rsidP="00E50164">
      <w:pPr>
        <w:ind w:firstLine="708"/>
        <w:jc w:val="both"/>
        <w:rPr>
          <w:color w:val="000000" w:themeColor="text1"/>
          <w:sz w:val="28"/>
          <w:szCs w:val="28"/>
          <w:lang w:val="ru-RU"/>
        </w:rPr>
      </w:pPr>
      <w:r w:rsidRPr="00DF27F3">
        <w:rPr>
          <w:color w:val="000000" w:themeColor="text1"/>
          <w:sz w:val="28"/>
          <w:szCs w:val="28"/>
          <w:lang w:val="kk-KZ"/>
        </w:rPr>
        <w:t>МИ</w:t>
      </w:r>
      <w:r w:rsidRPr="006E6105">
        <w:rPr>
          <w:color w:val="000000" w:themeColor="text1"/>
          <w:sz w:val="28"/>
          <w:szCs w:val="28"/>
          <w:lang w:val="kk-KZ"/>
        </w:rPr>
        <w:t xml:space="preserve"> түрі туралы шешім қабылдау. </w:t>
      </w:r>
      <w:r w:rsidRPr="006E6105">
        <w:rPr>
          <w:color w:val="000000" w:themeColor="text1"/>
          <w:sz w:val="28"/>
          <w:szCs w:val="28"/>
          <w:lang w:val="ru-RU"/>
        </w:rPr>
        <w:t>Жеке мәселе</w:t>
      </w:r>
      <w:r w:rsidRPr="00DF27F3">
        <w:rPr>
          <w:color w:val="000000" w:themeColor="text1"/>
          <w:sz w:val="28"/>
          <w:szCs w:val="28"/>
          <w:lang w:val="kk-KZ"/>
        </w:rPr>
        <w:t xml:space="preserve"> </w:t>
      </w:r>
      <w:r w:rsidRPr="006E6105">
        <w:rPr>
          <w:color w:val="000000" w:themeColor="text1"/>
          <w:sz w:val="28"/>
          <w:szCs w:val="28"/>
          <w:lang w:val="ru-RU"/>
        </w:rPr>
        <w:t>-</w:t>
      </w:r>
      <w:r w:rsidRPr="00DF27F3">
        <w:rPr>
          <w:color w:val="000000" w:themeColor="text1"/>
          <w:sz w:val="28"/>
          <w:szCs w:val="28"/>
          <w:lang w:val="kk-KZ"/>
        </w:rPr>
        <w:t xml:space="preserve"> МИ</w:t>
      </w:r>
      <w:r w:rsidRPr="006E6105">
        <w:rPr>
          <w:color w:val="000000" w:themeColor="text1"/>
          <w:sz w:val="28"/>
          <w:szCs w:val="28"/>
          <w:lang w:val="ru-RU"/>
        </w:rPr>
        <w:t xml:space="preserve"> болуы туралы шешім қабылдау принципі.</w:t>
      </w:r>
      <w:r w:rsidR="008312D4" w:rsidRPr="006E6105">
        <w:rPr>
          <w:color w:val="000000" w:themeColor="text1"/>
          <w:sz w:val="28"/>
          <w:szCs w:val="28"/>
          <w:lang w:val="ru-RU"/>
        </w:rPr>
        <w:t xml:space="preserve"> </w:t>
      </w:r>
      <w:r w:rsidRPr="006E6105">
        <w:rPr>
          <w:color w:val="000000" w:themeColor="text1"/>
          <w:sz w:val="28"/>
          <w:szCs w:val="28"/>
          <w:lang w:val="ru-RU"/>
        </w:rPr>
        <w:t xml:space="preserve">Ұсынылған тәсілде </w:t>
      </w:r>
      <w:r w:rsidRPr="00DF27F3">
        <w:rPr>
          <w:color w:val="000000" w:themeColor="text1"/>
          <w:sz w:val="28"/>
          <w:szCs w:val="28"/>
          <w:lang w:val="kk-KZ"/>
        </w:rPr>
        <w:t>МИ</w:t>
      </w:r>
      <w:r w:rsidRPr="006E6105">
        <w:rPr>
          <w:color w:val="000000" w:themeColor="text1"/>
          <w:sz w:val="28"/>
          <w:szCs w:val="28"/>
          <w:lang w:val="ru-RU"/>
        </w:rPr>
        <w:t xml:space="preserve"> түрі туралы шешім қабылдау</w:t>
      </w:r>
      <w:r w:rsidR="00966818" w:rsidRPr="00DF27F3">
        <w:rPr>
          <w:color w:val="000000" w:themeColor="text1"/>
          <w:sz w:val="28"/>
          <w:szCs w:val="28"/>
          <w:lang w:val="kk-KZ"/>
        </w:rPr>
        <w:t xml:space="preserve">дың </w:t>
      </w:r>
      <w:r w:rsidRPr="006E6105">
        <w:rPr>
          <w:color w:val="000000" w:themeColor="text1"/>
          <w:sz w:val="28"/>
          <w:szCs w:val="28"/>
          <w:lang w:val="ru-RU"/>
        </w:rPr>
        <w:t xml:space="preserve">мақсаты ЭКС өңдеу кезінде алынған нәтижелерді талдау және диагностикалық қорытынды жасау </w:t>
      </w:r>
      <w:r w:rsidR="00966818" w:rsidRPr="006E6105">
        <w:rPr>
          <w:color w:val="000000" w:themeColor="text1"/>
          <w:sz w:val="28"/>
          <w:szCs w:val="28"/>
          <w:lang w:val="ru-RU"/>
        </w:rPr>
        <w:t>операциялар</w:t>
      </w:r>
      <w:r w:rsidR="00966818" w:rsidRPr="00DF27F3">
        <w:rPr>
          <w:color w:val="000000" w:themeColor="text1"/>
          <w:sz w:val="28"/>
          <w:szCs w:val="28"/>
          <w:lang w:val="kk-KZ"/>
        </w:rPr>
        <w:t>ын</w:t>
      </w:r>
      <w:r w:rsidR="00966818" w:rsidRPr="006E6105">
        <w:rPr>
          <w:color w:val="000000" w:themeColor="text1"/>
          <w:sz w:val="28"/>
          <w:szCs w:val="28"/>
          <w:lang w:val="ru-RU"/>
        </w:rPr>
        <w:t xml:space="preserve"> жүзеге асырады</w:t>
      </w:r>
      <w:r w:rsidRPr="006E6105">
        <w:rPr>
          <w:color w:val="000000" w:themeColor="text1"/>
          <w:sz w:val="28"/>
          <w:szCs w:val="28"/>
          <w:lang w:val="ru-RU"/>
        </w:rPr>
        <w:t>:</w:t>
      </w:r>
      <w:r w:rsidR="008312D4" w:rsidRPr="006E6105">
        <w:rPr>
          <w:color w:val="000000" w:themeColor="text1"/>
          <w:sz w:val="28"/>
          <w:szCs w:val="28"/>
          <w:lang w:val="ru-RU"/>
        </w:rPr>
        <w:t xml:space="preserve"> </w:t>
      </w:r>
    </w:p>
    <w:p w14:paraId="778EF611" w14:textId="6478E1BC" w:rsidR="008312D4" w:rsidRPr="006E6105" w:rsidRDefault="008312D4" w:rsidP="00E50164">
      <w:pPr>
        <w:ind w:firstLine="708"/>
        <w:jc w:val="both"/>
        <w:rPr>
          <w:color w:val="000000" w:themeColor="text1"/>
          <w:sz w:val="28"/>
          <w:szCs w:val="28"/>
          <w:lang w:val="ru-RU"/>
        </w:rPr>
      </w:pPr>
      <w:r w:rsidRPr="006E6105">
        <w:rPr>
          <w:color w:val="000000" w:themeColor="text1"/>
          <w:sz w:val="28"/>
          <w:szCs w:val="28"/>
          <w:lang w:val="ru-RU"/>
        </w:rPr>
        <w:t xml:space="preserve">– </w:t>
      </w:r>
      <w:r w:rsidR="00966818" w:rsidRPr="006E6105">
        <w:rPr>
          <w:color w:val="000000" w:themeColor="text1"/>
          <w:sz w:val="28"/>
          <w:szCs w:val="28"/>
          <w:lang w:val="ru-RU"/>
        </w:rPr>
        <w:t>талдау нәтижелерін өңдеу жүректің электрофизиологиялық сипаттамаларын ескере отырып, тиісті локализациядағы нейрондық желілердің шығуын салыстырудан тұрады</w:t>
      </w:r>
      <w:r w:rsidRPr="006E6105">
        <w:rPr>
          <w:color w:val="000000" w:themeColor="text1"/>
          <w:sz w:val="28"/>
          <w:szCs w:val="28"/>
          <w:lang w:val="ru-RU"/>
        </w:rPr>
        <w:t xml:space="preserve">; </w:t>
      </w:r>
    </w:p>
    <w:p w14:paraId="06F55716" w14:textId="1A26C036" w:rsidR="009B442E" w:rsidRPr="006E6105" w:rsidRDefault="008312D4" w:rsidP="00E50164">
      <w:pPr>
        <w:ind w:firstLine="708"/>
        <w:jc w:val="both"/>
        <w:rPr>
          <w:color w:val="000000" w:themeColor="text1"/>
          <w:sz w:val="28"/>
          <w:szCs w:val="28"/>
          <w:lang w:val="ru-RU"/>
        </w:rPr>
      </w:pPr>
      <w:r w:rsidRPr="006E6105">
        <w:rPr>
          <w:color w:val="000000" w:themeColor="text1"/>
          <w:sz w:val="28"/>
          <w:szCs w:val="28"/>
          <w:lang w:val="ru-RU"/>
        </w:rPr>
        <w:t xml:space="preserve">– </w:t>
      </w:r>
      <w:r w:rsidR="00966818" w:rsidRPr="006E6105">
        <w:rPr>
          <w:color w:val="000000" w:themeColor="text1"/>
          <w:sz w:val="28"/>
          <w:szCs w:val="28"/>
          <w:lang w:val="ru-RU"/>
        </w:rPr>
        <w:t xml:space="preserve">диагностикалық қорытындыны қалыптастыру сол немесе </w:t>
      </w:r>
      <w:r w:rsidR="00966818" w:rsidRPr="00DF27F3">
        <w:rPr>
          <w:color w:val="000000" w:themeColor="text1"/>
          <w:sz w:val="28"/>
          <w:szCs w:val="28"/>
          <w:lang w:val="kk-KZ"/>
        </w:rPr>
        <w:t>басқа</w:t>
      </w:r>
      <w:r w:rsidR="00966818" w:rsidRPr="006E6105">
        <w:rPr>
          <w:color w:val="000000" w:themeColor="text1"/>
          <w:sz w:val="28"/>
          <w:szCs w:val="28"/>
          <w:lang w:val="ru-RU"/>
        </w:rPr>
        <w:t xml:space="preserve"> диагнозды айқындайтын әзірленген логикалық функциялар негізінде жүзеге асырылады</w:t>
      </w:r>
      <w:r w:rsidRPr="006E6105">
        <w:rPr>
          <w:color w:val="000000" w:themeColor="text1"/>
          <w:sz w:val="28"/>
          <w:szCs w:val="28"/>
          <w:lang w:val="ru-RU"/>
        </w:rPr>
        <w:t>.</w:t>
      </w:r>
    </w:p>
    <w:p w14:paraId="0468E788" w14:textId="6A3270E0" w:rsidR="00E56FD2" w:rsidRPr="006E6105" w:rsidRDefault="00E56FD2" w:rsidP="00E50164">
      <w:pPr>
        <w:ind w:firstLine="708"/>
        <w:jc w:val="both"/>
        <w:rPr>
          <w:color w:val="000000" w:themeColor="text1"/>
          <w:sz w:val="28"/>
          <w:szCs w:val="28"/>
          <w:lang w:val="ru-RU"/>
        </w:rPr>
      </w:pPr>
    </w:p>
    <w:p w14:paraId="50B9B010" w14:textId="1EAE8151" w:rsidR="00FF6FDC" w:rsidRPr="00DF27F3" w:rsidRDefault="00FF6FDC" w:rsidP="00FF6FDC">
      <w:pPr>
        <w:pStyle w:val="2"/>
        <w:spacing w:before="0"/>
        <w:ind w:firstLine="709"/>
        <w:jc w:val="both"/>
        <w:rPr>
          <w:rFonts w:ascii="Times New Roman" w:hAnsi="Times New Roman" w:cs="Times New Roman"/>
          <w:i w:val="0"/>
          <w:iCs w:val="0"/>
          <w:color w:val="000000" w:themeColor="text1"/>
          <w:kern w:val="36"/>
          <w:sz w:val="28"/>
          <w:lang w:val="kk-KZ"/>
        </w:rPr>
      </w:pPr>
      <w:bookmarkStart w:id="102" w:name="_Toc120703310"/>
      <w:r w:rsidRPr="006E6105">
        <w:rPr>
          <w:rFonts w:ascii="Times New Roman" w:hAnsi="Times New Roman" w:cs="Times New Roman"/>
          <w:i w:val="0"/>
          <w:iCs w:val="0"/>
          <w:color w:val="000000" w:themeColor="text1"/>
          <w:kern w:val="36"/>
          <w:sz w:val="28"/>
          <w:lang w:val="ru-RU"/>
        </w:rPr>
        <w:lastRenderedPageBreak/>
        <w:t>2.</w:t>
      </w:r>
      <w:r w:rsidR="001342DF" w:rsidRPr="00DF27F3">
        <w:rPr>
          <w:rFonts w:ascii="Times New Roman" w:hAnsi="Times New Roman" w:cs="Times New Roman"/>
          <w:i w:val="0"/>
          <w:iCs w:val="0"/>
          <w:color w:val="000000" w:themeColor="text1"/>
          <w:kern w:val="36"/>
          <w:sz w:val="28"/>
          <w:lang w:val="kk-KZ"/>
        </w:rPr>
        <w:t>2</w:t>
      </w:r>
      <w:r w:rsidRPr="006E6105">
        <w:rPr>
          <w:rFonts w:ascii="Times New Roman" w:hAnsi="Times New Roman" w:cs="Times New Roman"/>
          <w:i w:val="0"/>
          <w:iCs w:val="0"/>
          <w:color w:val="000000" w:themeColor="text1"/>
          <w:kern w:val="36"/>
          <w:sz w:val="28"/>
          <w:lang w:val="ru-RU"/>
        </w:rPr>
        <w:t xml:space="preserve"> </w:t>
      </w:r>
      <w:r w:rsidR="00F937D1" w:rsidRPr="006E6105">
        <w:rPr>
          <w:rFonts w:ascii="Times New Roman" w:hAnsi="Times New Roman" w:cs="Times New Roman"/>
          <w:i w:val="0"/>
          <w:iCs w:val="0"/>
          <w:color w:val="000000" w:themeColor="text1"/>
          <w:kern w:val="36"/>
          <w:sz w:val="28"/>
          <w:lang w:val="ru-RU"/>
        </w:rPr>
        <w:t>Э</w:t>
      </w:r>
      <w:r w:rsidR="00F937D1" w:rsidRPr="00DF27F3">
        <w:rPr>
          <w:rFonts w:ascii="Times New Roman" w:hAnsi="Times New Roman" w:cs="Times New Roman"/>
          <w:i w:val="0"/>
          <w:iCs w:val="0"/>
          <w:color w:val="000000" w:themeColor="text1"/>
          <w:kern w:val="36"/>
          <w:sz w:val="28"/>
          <w:lang w:val="kk-KZ"/>
        </w:rPr>
        <w:t>лектрокардиосигналдарды тіркеп, алдын ала өңдеу</w:t>
      </w:r>
      <w:bookmarkEnd w:id="102"/>
    </w:p>
    <w:p w14:paraId="7EA4399D" w14:textId="77777777" w:rsidR="00FF6FDC" w:rsidRPr="00DF27F3" w:rsidRDefault="00FF6FDC" w:rsidP="00FF6FDC">
      <w:pPr>
        <w:ind w:firstLine="709"/>
        <w:jc w:val="both"/>
        <w:rPr>
          <w:color w:val="000000" w:themeColor="text1"/>
          <w:sz w:val="28"/>
          <w:szCs w:val="32"/>
          <w:lang w:val="kk-KZ"/>
        </w:rPr>
      </w:pPr>
      <w:r w:rsidRPr="006E6105">
        <w:rPr>
          <w:color w:val="000000" w:themeColor="text1"/>
          <w:sz w:val="28"/>
          <w:szCs w:val="32"/>
          <w:lang w:val="ru-RU"/>
        </w:rPr>
        <w:t>Қарқынды техникалық прогрестің арқасында өзекті болған ЖҚА диагностикасының бір бағыты-еркін қозғалыс белсенділігі (ЖҚА) жағдайында жүректің жай-күйін бақылау.</w:t>
      </w:r>
      <w:r w:rsidRPr="00DF27F3">
        <w:rPr>
          <w:color w:val="000000" w:themeColor="text1"/>
          <w:sz w:val="28"/>
          <w:szCs w:val="32"/>
          <w:lang w:val="kk-KZ"/>
        </w:rPr>
        <w:t xml:space="preserve"> Заманауи технологиялар еркін қозғалыс белсенділігі жағдайында жұмыс істейтін адамның функционалдық параметрлерін тіркеуге арналған көлемі кіші, өзімен алып жүруге қолайлы құрылғыларды жасауға мүмкіндік берді. Мұндай құрылғыларды қолдану электрокардиосигналды (ЭКС) өңдеу құралдары мен алгоритмдерін тереңірек және егжей-тегжейлі зерттеуді қажет етті.</w:t>
      </w:r>
    </w:p>
    <w:p w14:paraId="7D433A23" w14:textId="77777777" w:rsidR="00FF6FDC" w:rsidRPr="00DF27F3" w:rsidRDefault="00FF6FDC" w:rsidP="00FF6FDC">
      <w:pPr>
        <w:ind w:firstLine="709"/>
        <w:jc w:val="both"/>
        <w:rPr>
          <w:color w:val="000000" w:themeColor="text1"/>
          <w:sz w:val="28"/>
          <w:szCs w:val="32"/>
          <w:lang w:val="kk-KZ"/>
        </w:rPr>
      </w:pPr>
      <w:r w:rsidRPr="00DF27F3">
        <w:rPr>
          <w:color w:val="000000" w:themeColor="text1"/>
          <w:sz w:val="28"/>
          <w:szCs w:val="32"/>
          <w:lang w:val="kk-KZ"/>
        </w:rPr>
        <w:t>Бұл жұмыс біздің алдыңғы жұмысымыздың жалғасы болып табылады, онда авторлар біздің бірінші буын электрокардиодиагностикалық аппаратымыз портативті кардиоанализатордың алғашқы эксперименттік нәтижелерін ұсынды. Бірінші сынақ нұсқасының бастапқы орналасуында TQFP-100 және 8 каналды АЦТ корпусындағы микроконтроллер таңдалды. Алайда, мобильді кардиоанализатордың бірінші нұсқасын жасап, схеманы оңтайландырғаннан кейін, жүрек жағдайын бақылайтын құрылғы үшін TQFP-64 корпусындағы микроконтроллер мен төрт каналды АЦТ жеткілікті екендігі белгілі болды. Сондықтан кардиоанализатордың екінші буынын жасау кезінде TQFP-64 корпусындағы микроконтроллер нұсқасы мен 4 каналды АЦТ нұсқасы қолданылады.</w:t>
      </w:r>
    </w:p>
    <w:p w14:paraId="171A4588" w14:textId="77777777" w:rsidR="00FF6FDC" w:rsidRPr="00DF27F3" w:rsidRDefault="00FF6FDC" w:rsidP="00FF6FDC">
      <w:pPr>
        <w:ind w:firstLine="709"/>
        <w:jc w:val="center"/>
        <w:rPr>
          <w:color w:val="000000" w:themeColor="text1"/>
          <w:sz w:val="28"/>
          <w:szCs w:val="32"/>
          <w:lang w:val="kk-KZ"/>
        </w:rPr>
      </w:pPr>
      <w:r w:rsidRPr="00DF27F3">
        <w:rPr>
          <w:noProof/>
          <w:color w:val="000000" w:themeColor="text1"/>
          <w:lang w:val="ru-RU"/>
        </w:rPr>
        <w:drawing>
          <wp:inline distT="0" distB="0" distL="0" distR="0" wp14:anchorId="2E374A6E" wp14:editId="1A2F2825">
            <wp:extent cx="2409190" cy="2122476"/>
            <wp:effectExtent l="0" t="0" r="0" b="0"/>
            <wp:docPr id="29" name="Рисунок 1" descr="https://cardioservice.com.kz/img/cardios.681eacc0.png"/>
            <wp:cNvGraphicFramePr/>
            <a:graphic xmlns:a="http://schemas.openxmlformats.org/drawingml/2006/main">
              <a:graphicData uri="http://schemas.openxmlformats.org/drawingml/2006/picture">
                <pic:pic xmlns:pic="http://schemas.openxmlformats.org/drawingml/2006/picture">
                  <pic:nvPicPr>
                    <pic:cNvPr id="2" name="Рисунок 1" descr="https://cardioservice.com.kz/img/cardios.681eacc0.png"/>
                    <pic:cNvPicPr/>
                  </pic:nvPicPr>
                  <pic:blipFill rotWithShape="1">
                    <a:blip r:embed="rId61" cstate="print">
                      <a:extLst>
                        <a:ext uri="{28A0092B-C50C-407E-A947-70E740481C1C}">
                          <a14:useLocalDpi xmlns:a14="http://schemas.microsoft.com/office/drawing/2010/main" val="0"/>
                        </a:ext>
                      </a:extLst>
                    </a:blip>
                    <a:srcRect l="346" t="683" r="-540" b="4145"/>
                    <a:stretch/>
                  </pic:blipFill>
                  <pic:spPr bwMode="auto">
                    <a:xfrm>
                      <a:off x="0" y="0"/>
                      <a:ext cx="2631033" cy="2317918"/>
                    </a:xfrm>
                    <a:prstGeom prst="rect">
                      <a:avLst/>
                    </a:prstGeom>
                    <a:noFill/>
                    <a:ln>
                      <a:noFill/>
                    </a:ln>
                    <a:extLst>
                      <a:ext uri="{53640926-AAD7-44D8-BBD7-CCE9431645EC}">
                        <a14:shadowObscured xmlns:a14="http://schemas.microsoft.com/office/drawing/2010/main"/>
                      </a:ext>
                    </a:extLst>
                  </pic:spPr>
                </pic:pic>
              </a:graphicData>
            </a:graphic>
          </wp:inline>
        </w:drawing>
      </w:r>
    </w:p>
    <w:p w14:paraId="65EA2CC6" w14:textId="36853B3A" w:rsidR="00FF6FDC" w:rsidRPr="00DF27F3" w:rsidRDefault="001342DF" w:rsidP="00FF6FDC">
      <w:pPr>
        <w:ind w:firstLine="709"/>
        <w:jc w:val="center"/>
        <w:rPr>
          <w:color w:val="000000" w:themeColor="text1"/>
          <w:sz w:val="28"/>
          <w:szCs w:val="32"/>
          <w:lang w:val="kk-KZ"/>
        </w:rPr>
      </w:pPr>
      <w:r w:rsidRPr="006E6105">
        <w:rPr>
          <w:color w:val="000000" w:themeColor="text1"/>
          <w:sz w:val="28"/>
          <w:szCs w:val="28"/>
          <w:lang w:val="ru-RU"/>
        </w:rPr>
        <w:t>2.</w:t>
      </w:r>
      <w:r w:rsidRPr="00DF27F3">
        <w:rPr>
          <w:color w:val="000000" w:themeColor="text1"/>
          <w:sz w:val="28"/>
          <w:szCs w:val="28"/>
          <w:lang w:val="kk-KZ"/>
        </w:rPr>
        <w:t xml:space="preserve">2.1 </w:t>
      </w:r>
      <w:r w:rsidR="00174D8E" w:rsidRPr="006E6105">
        <w:rPr>
          <w:color w:val="000000" w:themeColor="text1"/>
          <w:sz w:val="28"/>
          <w:szCs w:val="28"/>
          <w:lang w:val="ru-RU"/>
        </w:rPr>
        <w:t>–</w:t>
      </w:r>
      <w:r w:rsidRPr="00DF27F3">
        <w:rPr>
          <w:color w:val="000000" w:themeColor="text1"/>
          <w:sz w:val="28"/>
          <w:szCs w:val="28"/>
          <w:lang w:val="kk-KZ"/>
        </w:rPr>
        <w:t xml:space="preserve"> </w:t>
      </w:r>
      <w:r w:rsidRPr="006E6105">
        <w:rPr>
          <w:color w:val="000000" w:themeColor="text1"/>
          <w:sz w:val="28"/>
          <w:szCs w:val="28"/>
          <w:lang w:val="ru-RU"/>
        </w:rPr>
        <w:t>суре</w:t>
      </w:r>
      <w:r w:rsidRPr="00DF27F3">
        <w:rPr>
          <w:color w:val="000000" w:themeColor="text1"/>
          <w:sz w:val="28"/>
          <w:szCs w:val="28"/>
          <w:lang w:val="kk-KZ"/>
        </w:rPr>
        <w:t>т</w:t>
      </w:r>
      <w:r w:rsidR="00174D8E" w:rsidRPr="00DF27F3">
        <w:rPr>
          <w:color w:val="000000" w:themeColor="text1"/>
          <w:sz w:val="28"/>
          <w:szCs w:val="32"/>
          <w:lang w:val="kk-KZ"/>
        </w:rPr>
        <w:t xml:space="preserve">. </w:t>
      </w:r>
      <w:r w:rsidR="00FF6FDC" w:rsidRPr="00DF27F3">
        <w:rPr>
          <w:color w:val="000000" w:themeColor="text1"/>
          <w:sz w:val="28"/>
          <w:szCs w:val="32"/>
          <w:lang w:val="kk-KZ"/>
        </w:rPr>
        <w:t>Портативті кардиоанализатордың суреті.</w:t>
      </w:r>
    </w:p>
    <w:p w14:paraId="63C494E0" w14:textId="77777777" w:rsidR="00FF6FDC" w:rsidRPr="00DF27F3" w:rsidRDefault="00FF6FDC" w:rsidP="00FF6FDC">
      <w:pPr>
        <w:ind w:firstLine="709"/>
        <w:jc w:val="both"/>
        <w:rPr>
          <w:color w:val="000000" w:themeColor="text1"/>
          <w:sz w:val="28"/>
          <w:szCs w:val="32"/>
          <w:lang w:val="kk-KZ"/>
        </w:rPr>
      </w:pPr>
    </w:p>
    <w:p w14:paraId="07903344" w14:textId="77777777" w:rsidR="00FF6FDC" w:rsidRPr="00DF27F3" w:rsidRDefault="00FF6FDC" w:rsidP="00FF6FDC">
      <w:pPr>
        <w:ind w:firstLine="709"/>
        <w:jc w:val="both"/>
        <w:rPr>
          <w:i/>
          <w:iCs/>
          <w:color w:val="000000" w:themeColor="text1"/>
          <w:sz w:val="28"/>
          <w:szCs w:val="32"/>
          <w:lang w:val="kk-KZ"/>
        </w:rPr>
      </w:pPr>
      <w:r w:rsidRPr="00DF27F3">
        <w:rPr>
          <w:i/>
          <w:iCs/>
          <w:color w:val="000000" w:themeColor="text1"/>
          <w:sz w:val="28"/>
          <w:szCs w:val="32"/>
          <w:lang w:val="kk-KZ"/>
        </w:rPr>
        <w:t>Портативті мобильді кардиоанализатордың функционалды схемасын жасау.</w:t>
      </w:r>
    </w:p>
    <w:p w14:paraId="420B5BAB" w14:textId="737DD255" w:rsidR="00FF6FDC" w:rsidRPr="00DF27F3" w:rsidRDefault="00174D8E" w:rsidP="00FF6FDC">
      <w:pPr>
        <w:ind w:firstLine="709"/>
        <w:jc w:val="both"/>
        <w:rPr>
          <w:color w:val="000000" w:themeColor="text1"/>
          <w:sz w:val="28"/>
          <w:szCs w:val="32"/>
          <w:lang w:val="kk-KZ"/>
        </w:rPr>
      </w:pPr>
      <w:r w:rsidRPr="006E6105">
        <w:rPr>
          <w:color w:val="000000" w:themeColor="text1"/>
          <w:sz w:val="28"/>
          <w:szCs w:val="28"/>
          <w:lang w:val="kk-KZ"/>
        </w:rPr>
        <w:t>2.</w:t>
      </w:r>
      <w:r w:rsidRPr="00DF27F3">
        <w:rPr>
          <w:color w:val="000000" w:themeColor="text1"/>
          <w:sz w:val="28"/>
          <w:szCs w:val="28"/>
          <w:lang w:val="kk-KZ"/>
        </w:rPr>
        <w:t>2.2</w:t>
      </w:r>
      <w:r w:rsidR="00F937D1" w:rsidRPr="00DF27F3">
        <w:rPr>
          <w:color w:val="000000" w:themeColor="text1"/>
          <w:sz w:val="28"/>
          <w:szCs w:val="32"/>
          <w:lang w:val="kk-KZ"/>
        </w:rPr>
        <w:t>-суретте әзірленген портативті мобильді кардиоанализатордың функционалды блок-схемасы толық ашылып көрсетілген</w:t>
      </w:r>
      <w:r w:rsidR="00FF6FDC" w:rsidRPr="00DF27F3">
        <w:rPr>
          <w:color w:val="000000" w:themeColor="text1"/>
          <w:sz w:val="28"/>
          <w:szCs w:val="32"/>
          <w:lang w:val="kk-KZ"/>
        </w:rPr>
        <w:t>.</w:t>
      </w:r>
    </w:p>
    <w:p w14:paraId="48C89027" w14:textId="77777777" w:rsidR="00FF6FDC" w:rsidRPr="00DF27F3" w:rsidRDefault="00FF6FDC" w:rsidP="00FF6FDC">
      <w:pPr>
        <w:ind w:firstLine="709"/>
        <w:jc w:val="center"/>
        <w:rPr>
          <w:color w:val="000000" w:themeColor="text1"/>
          <w:sz w:val="28"/>
          <w:szCs w:val="32"/>
          <w:lang w:val="kk-KZ"/>
        </w:rPr>
      </w:pPr>
      <w:r w:rsidRPr="00DF27F3">
        <w:rPr>
          <w:noProof/>
          <w:color w:val="000000" w:themeColor="text1"/>
          <w:lang w:val="ru-RU"/>
        </w:rPr>
        <w:lastRenderedPageBreak/>
        <w:drawing>
          <wp:inline distT="0" distB="0" distL="0" distR="0" wp14:anchorId="1E23C02D" wp14:editId="5C9042AE">
            <wp:extent cx="4120008" cy="2852615"/>
            <wp:effectExtent l="0" t="0" r="0" b="5080"/>
            <wp:docPr id="57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51546" cy="2874451"/>
                    </a:xfrm>
                    <a:prstGeom prst="rect">
                      <a:avLst/>
                    </a:prstGeom>
                    <a:noFill/>
                    <a:ln>
                      <a:noFill/>
                    </a:ln>
                  </pic:spPr>
                </pic:pic>
              </a:graphicData>
            </a:graphic>
          </wp:inline>
        </w:drawing>
      </w:r>
    </w:p>
    <w:p w14:paraId="514F0A9F" w14:textId="75E53CBC" w:rsidR="00FF6FDC" w:rsidRPr="00DF27F3" w:rsidRDefault="001342DF" w:rsidP="00FF6FDC">
      <w:pPr>
        <w:ind w:firstLine="709"/>
        <w:jc w:val="center"/>
        <w:rPr>
          <w:color w:val="000000" w:themeColor="text1"/>
          <w:sz w:val="28"/>
          <w:szCs w:val="32"/>
          <w:lang w:val="kk-KZ"/>
        </w:rPr>
      </w:pPr>
      <w:r w:rsidRPr="00DF27F3">
        <w:rPr>
          <w:color w:val="000000" w:themeColor="text1"/>
          <w:sz w:val="28"/>
          <w:szCs w:val="32"/>
          <w:lang w:val="kk-KZ"/>
        </w:rPr>
        <w:t xml:space="preserve">2.2.2 – сурет. </w:t>
      </w:r>
      <w:r w:rsidR="00FF6FDC" w:rsidRPr="00DF27F3">
        <w:rPr>
          <w:color w:val="000000" w:themeColor="text1"/>
          <w:sz w:val="28"/>
          <w:szCs w:val="32"/>
          <w:lang w:val="kk-KZ"/>
        </w:rPr>
        <w:t>Кардиоанализатордың функционалды блок-схемасы</w:t>
      </w:r>
    </w:p>
    <w:p w14:paraId="60576986" w14:textId="77777777" w:rsidR="00FF6FDC" w:rsidRPr="00DF27F3" w:rsidRDefault="00FF6FDC" w:rsidP="00FF6FDC">
      <w:pPr>
        <w:ind w:firstLine="709"/>
        <w:jc w:val="center"/>
        <w:rPr>
          <w:color w:val="000000" w:themeColor="text1"/>
          <w:sz w:val="28"/>
          <w:szCs w:val="32"/>
          <w:lang w:val="kk-KZ"/>
        </w:rPr>
      </w:pPr>
    </w:p>
    <w:p w14:paraId="14782BE0" w14:textId="676AAD4F" w:rsidR="00FF6FDC" w:rsidRPr="00DF27F3" w:rsidRDefault="00FF6FDC" w:rsidP="00FF6FDC">
      <w:pPr>
        <w:ind w:firstLine="709"/>
        <w:jc w:val="both"/>
        <w:rPr>
          <w:color w:val="000000" w:themeColor="text1"/>
          <w:sz w:val="28"/>
          <w:szCs w:val="32"/>
          <w:lang w:val="kk-KZ"/>
        </w:rPr>
      </w:pPr>
      <w:r w:rsidRPr="00DF27F3">
        <w:rPr>
          <w:color w:val="000000" w:themeColor="text1"/>
          <w:sz w:val="28"/>
          <w:szCs w:val="32"/>
          <w:lang w:val="kk-KZ"/>
        </w:rPr>
        <w:t>Портативті кардиоанализатор</w:t>
      </w:r>
      <w:r w:rsidR="00F937D1" w:rsidRPr="00DF27F3">
        <w:rPr>
          <w:color w:val="000000" w:themeColor="text1"/>
          <w:sz w:val="28"/>
          <w:szCs w:val="32"/>
          <w:lang w:val="kk-KZ"/>
        </w:rPr>
        <w:t xml:space="preserve">дың </w:t>
      </w:r>
      <w:r w:rsidRPr="00DF27F3">
        <w:rPr>
          <w:color w:val="000000" w:themeColor="text1"/>
          <w:sz w:val="28"/>
          <w:szCs w:val="32"/>
          <w:lang w:val="kk-KZ"/>
        </w:rPr>
        <w:t>негізгі элементі-микроконтроллер. ЭКС түсіру үшін А</w:t>
      </w:r>
      <w:r w:rsidR="00F937D1" w:rsidRPr="00DF27F3">
        <w:rPr>
          <w:color w:val="000000" w:themeColor="text1"/>
          <w:sz w:val="28"/>
          <w:szCs w:val="32"/>
          <w:lang w:val="kk-KZ"/>
        </w:rPr>
        <w:t>С</w:t>
      </w:r>
      <w:r w:rsidRPr="00DF27F3">
        <w:rPr>
          <w:color w:val="000000" w:themeColor="text1"/>
          <w:sz w:val="28"/>
          <w:szCs w:val="32"/>
          <w:lang w:val="kk-KZ"/>
        </w:rPr>
        <w:t>Т сериялық деректер каналдары арқылы микроконтроллерге қосылады.</w:t>
      </w:r>
      <w:r w:rsidRPr="006E6105">
        <w:rPr>
          <w:color w:val="000000" w:themeColor="text1"/>
          <w:lang w:val="ru-RU"/>
        </w:rPr>
        <w:t xml:space="preserve"> </w:t>
      </w:r>
      <w:r w:rsidRPr="00DF27F3">
        <w:rPr>
          <w:color w:val="000000" w:themeColor="text1"/>
          <w:sz w:val="28"/>
          <w:szCs w:val="32"/>
          <w:lang w:val="kk-KZ"/>
        </w:rPr>
        <w:t>А</w:t>
      </w:r>
      <w:r w:rsidR="00F937D1" w:rsidRPr="00DF27F3">
        <w:rPr>
          <w:color w:val="000000" w:themeColor="text1"/>
          <w:sz w:val="28"/>
          <w:szCs w:val="32"/>
          <w:lang w:val="kk-KZ"/>
        </w:rPr>
        <w:t>С</w:t>
      </w:r>
      <w:r w:rsidRPr="00DF27F3">
        <w:rPr>
          <w:color w:val="000000" w:themeColor="text1"/>
          <w:sz w:val="28"/>
          <w:szCs w:val="32"/>
          <w:lang w:val="kk-KZ"/>
        </w:rPr>
        <w:t>Т микроконтроллерден және жүйенің қалған сандық компоненттерінен қуат желілері арқылы өтетін кедергілерді азайту үшін тәуелсіз қуатпен қамтамасыз етілуі керек.</w:t>
      </w:r>
    </w:p>
    <w:p w14:paraId="6137DCF5" w14:textId="77777777" w:rsidR="00FF6FDC" w:rsidRPr="00DF27F3" w:rsidRDefault="00FF6FDC" w:rsidP="00FF6FDC">
      <w:pPr>
        <w:ind w:firstLine="709"/>
        <w:jc w:val="both"/>
        <w:rPr>
          <w:color w:val="000000" w:themeColor="text1"/>
          <w:sz w:val="28"/>
          <w:szCs w:val="32"/>
          <w:lang w:val="kk-KZ"/>
        </w:rPr>
      </w:pPr>
      <w:r w:rsidRPr="00DF27F3">
        <w:rPr>
          <w:color w:val="000000" w:themeColor="text1"/>
          <w:sz w:val="28"/>
          <w:szCs w:val="32"/>
          <w:lang w:val="kk-KZ"/>
        </w:rPr>
        <w:t xml:space="preserve">Ағымдағы ЭКС бойынша жедел деректерді жазу үшін микроконтроллерге тұрақты емес MRAM жылдам жады блогы қосылған. ЭКС бойынша деректерді одан әрі жинақтау және ұзақ мерзімді сақтау үшін микроконтроллерге MicroSD Flash-жад есептеуіш түріндегі сыртқы диск қосылған, оған 32 Гб дейінгі тұрақты жады бар Flash-карта салына алады. </w:t>
      </w:r>
    </w:p>
    <w:p w14:paraId="37247FC4" w14:textId="77777777" w:rsidR="00FF6FDC" w:rsidRPr="00DF27F3" w:rsidRDefault="00FF6FDC" w:rsidP="00FF6FDC">
      <w:pPr>
        <w:ind w:firstLine="709"/>
        <w:jc w:val="both"/>
        <w:rPr>
          <w:color w:val="000000" w:themeColor="text1"/>
          <w:sz w:val="28"/>
          <w:szCs w:val="32"/>
          <w:lang w:val="kk-KZ"/>
        </w:rPr>
      </w:pPr>
      <w:r w:rsidRPr="00DF27F3">
        <w:rPr>
          <w:color w:val="000000" w:themeColor="text1"/>
          <w:sz w:val="28"/>
          <w:szCs w:val="32"/>
          <w:lang w:val="kk-KZ"/>
        </w:rPr>
        <w:t>Науқастың құлауын немесе қозғалысыыз күйін анықтау үшін портативті кардиоанализаторда соққыларды, құлауды және қозғалыссыз күйді тіркейтін MEMS акселерометрі бар. Портативті кардиоанализатордың қуаты, кіріктірілген аккумулятордың заряды сияқты, сыртқы қуат көзінен алынады.</w:t>
      </w:r>
    </w:p>
    <w:p w14:paraId="0E46571A" w14:textId="77777777" w:rsidR="00FF6FDC" w:rsidRPr="00DF27F3" w:rsidRDefault="00FF6FDC" w:rsidP="00FF6FDC">
      <w:pPr>
        <w:ind w:firstLine="709"/>
        <w:jc w:val="both"/>
        <w:rPr>
          <w:color w:val="000000" w:themeColor="text1"/>
          <w:sz w:val="28"/>
          <w:szCs w:val="32"/>
          <w:lang w:val="kk-KZ"/>
        </w:rPr>
      </w:pPr>
      <w:r w:rsidRPr="00DF27F3">
        <w:rPr>
          <w:color w:val="000000" w:themeColor="text1"/>
          <w:sz w:val="28"/>
          <w:szCs w:val="32"/>
          <w:lang w:val="kk-KZ"/>
        </w:rPr>
        <w:t>Портативті дербес құрылғыларға қойылатын талаптарға сәйкес, портативті кардиоанализатор қуат көзін қолмен басқаруды қамтамасыз ететін қуат көзін қосу түймесінің контроллерімен жабдықталған. Жедел медициналық жәрдем қызметімен байланысу үшін, сондай-ақ экс деректерін медициналық ақпараттық жүйенің (МАЖ) серверіне жедел беру үшін портативті кардиоанализатор GPRS байланыс модулімен жабдықталған.</w:t>
      </w:r>
    </w:p>
    <w:p w14:paraId="3B882C34" w14:textId="77777777" w:rsidR="00FF6FDC" w:rsidRPr="00DF27F3" w:rsidRDefault="00FF6FDC" w:rsidP="00FF6FDC">
      <w:pPr>
        <w:ind w:firstLine="709"/>
        <w:jc w:val="both"/>
        <w:rPr>
          <w:color w:val="000000" w:themeColor="text1"/>
          <w:sz w:val="28"/>
          <w:szCs w:val="32"/>
          <w:lang w:val="kk-KZ"/>
        </w:rPr>
      </w:pPr>
      <w:r w:rsidRPr="00DF27F3">
        <w:rPr>
          <w:color w:val="000000" w:themeColor="text1"/>
          <w:sz w:val="28"/>
          <w:szCs w:val="32"/>
          <w:lang w:val="kk-KZ"/>
        </w:rPr>
        <w:t xml:space="preserve">Сыртқы ұялы телефон арқылы ЭКС деректерін жіберген жағдайда, портативті жүрек анализаторы Bluetooth модулімен жабдықталған. Портативті мобильді кардиоанализатордың жұмысын визуалды бақылау жүйесі екі үш түсті және бір түсті үш жарықдиодты шамдарда жасалған. Бірінші жарық диоды зарядтағыштың жұмысының визуализациясын қамтамасыз етеді және "сыртқы қуаттың қосылуы", "батареяны зарядтау" және "батареяны зарядтаудың аяқталуы" режимдерін білдіреді. Екінші үш түсті жарық диоды микроконтроллерге тікелей қосылған және бағдарлама арқылы басқарылады. </w:t>
      </w:r>
      <w:r w:rsidRPr="00DF27F3">
        <w:rPr>
          <w:color w:val="000000" w:themeColor="text1"/>
          <w:sz w:val="28"/>
          <w:szCs w:val="32"/>
          <w:lang w:val="kk-KZ"/>
        </w:rPr>
        <w:lastRenderedPageBreak/>
        <w:t>Бір түсті жарық диоды GPS модуліне қосылған және интернетке қосылу және сервермен байланыс режимдерін білдіреді.</w:t>
      </w:r>
    </w:p>
    <w:p w14:paraId="7214A3B9" w14:textId="77777777" w:rsidR="00FF6FDC" w:rsidRPr="00DF27F3" w:rsidRDefault="00FF6FDC" w:rsidP="00FF6FDC">
      <w:pPr>
        <w:ind w:firstLine="709"/>
        <w:jc w:val="both"/>
        <w:rPr>
          <w:i/>
          <w:iCs/>
          <w:color w:val="000000" w:themeColor="text1"/>
          <w:sz w:val="28"/>
          <w:szCs w:val="32"/>
          <w:lang w:val="kk-KZ"/>
        </w:rPr>
      </w:pPr>
      <w:r w:rsidRPr="00DF27F3">
        <w:rPr>
          <w:i/>
          <w:iCs/>
          <w:color w:val="000000" w:themeColor="text1"/>
          <w:sz w:val="28"/>
          <w:szCs w:val="32"/>
          <w:lang w:val="kk-KZ"/>
        </w:rPr>
        <w:t>Портативті мобильді кардиоанализатордың электрлік схемасын жасау</w:t>
      </w:r>
    </w:p>
    <w:p w14:paraId="1CD9F26F" w14:textId="5E34B089" w:rsidR="00FF6FDC" w:rsidRPr="00DF27F3" w:rsidRDefault="002F1B8B" w:rsidP="00FF6FDC">
      <w:pPr>
        <w:ind w:firstLine="709"/>
        <w:jc w:val="both"/>
        <w:rPr>
          <w:color w:val="000000" w:themeColor="text1"/>
          <w:sz w:val="28"/>
          <w:szCs w:val="32"/>
          <w:lang w:val="kk-KZ"/>
        </w:rPr>
      </w:pPr>
      <w:r w:rsidRPr="00DF27F3">
        <w:rPr>
          <w:color w:val="000000" w:themeColor="text1"/>
          <w:sz w:val="28"/>
          <w:szCs w:val="32"/>
          <w:lang w:val="kk-KZ"/>
        </w:rPr>
        <w:t>Портативті мобильді кардиоанализаторды әзірлеу құрылғының блок-схемасын әзірлеуден басталады, кейін, оған сәйкес принципті электрлі схемасын әзірлеу жалғасады.</w:t>
      </w:r>
      <w:r w:rsidR="00FF6FDC" w:rsidRPr="00DF27F3">
        <w:rPr>
          <w:color w:val="000000" w:themeColor="text1"/>
          <w:sz w:val="28"/>
          <w:szCs w:val="32"/>
          <w:lang w:val="kk-KZ"/>
        </w:rPr>
        <w:t xml:space="preserve"> </w:t>
      </w:r>
      <w:r w:rsidRPr="00DF27F3">
        <w:rPr>
          <w:color w:val="000000" w:themeColor="text1"/>
          <w:sz w:val="28"/>
          <w:szCs w:val="32"/>
          <w:lang w:val="kk-KZ"/>
        </w:rPr>
        <w:t>Құрылғының блок-схемасы жеке блоктардың өзара әрекеттесу деңгейіне дейін пысықталды</w:t>
      </w:r>
      <w:r w:rsidR="00FF6FDC" w:rsidRPr="00DF27F3">
        <w:rPr>
          <w:color w:val="000000" w:themeColor="text1"/>
          <w:sz w:val="28"/>
          <w:szCs w:val="32"/>
          <w:lang w:val="kk-KZ"/>
        </w:rPr>
        <w:t xml:space="preserve">. </w:t>
      </w:r>
    </w:p>
    <w:p w14:paraId="70365A79" w14:textId="27F5BC30" w:rsidR="00FF6FDC" w:rsidRPr="00DF27F3" w:rsidRDefault="002F1B8B" w:rsidP="00FF6FDC">
      <w:pPr>
        <w:ind w:firstLine="709"/>
        <w:jc w:val="both"/>
        <w:rPr>
          <w:color w:val="000000" w:themeColor="text1"/>
          <w:sz w:val="28"/>
          <w:szCs w:val="32"/>
          <w:lang w:val="kk-KZ"/>
        </w:rPr>
      </w:pPr>
      <w:r w:rsidRPr="00DF27F3">
        <w:rPr>
          <w:color w:val="000000" w:themeColor="text1"/>
          <w:sz w:val="28"/>
          <w:szCs w:val="32"/>
          <w:lang w:val="kk-KZ"/>
        </w:rPr>
        <w:t>Жалпы принціпті схеманы қалыптастыру үшін әрбір жеке блокты пысықтап, әр блок үшін принціпті схеманы жасап, оларды жалпы схемада біріктіру қажет.</w:t>
      </w:r>
    </w:p>
    <w:p w14:paraId="682C91AB" w14:textId="77777777" w:rsidR="002F1B8B" w:rsidRPr="00DF27F3" w:rsidRDefault="002F1B8B" w:rsidP="00FF6FDC">
      <w:pPr>
        <w:ind w:firstLine="709"/>
        <w:jc w:val="both"/>
        <w:rPr>
          <w:i/>
          <w:iCs/>
          <w:color w:val="000000" w:themeColor="text1"/>
          <w:sz w:val="28"/>
          <w:szCs w:val="32"/>
          <w:lang w:val="kk-KZ"/>
        </w:rPr>
      </w:pPr>
      <w:r w:rsidRPr="00DF27F3">
        <w:rPr>
          <w:i/>
          <w:iCs/>
          <w:color w:val="000000" w:themeColor="text1"/>
          <w:sz w:val="28"/>
          <w:szCs w:val="32"/>
          <w:lang w:val="kk-KZ"/>
        </w:rPr>
        <w:t>Процессор модулі</w:t>
      </w:r>
    </w:p>
    <w:p w14:paraId="72653F0E" w14:textId="14FBFD51" w:rsidR="00FF6FDC" w:rsidRPr="00DF27F3" w:rsidRDefault="00A22189" w:rsidP="00FF6FDC">
      <w:pPr>
        <w:ind w:firstLine="709"/>
        <w:jc w:val="both"/>
        <w:rPr>
          <w:color w:val="000000" w:themeColor="text1"/>
          <w:sz w:val="28"/>
          <w:szCs w:val="32"/>
          <w:lang w:val="kk-KZ"/>
        </w:rPr>
      </w:pPr>
      <w:r w:rsidRPr="00DF27F3">
        <w:rPr>
          <w:color w:val="000000" w:themeColor="text1"/>
          <w:sz w:val="28"/>
          <w:szCs w:val="32"/>
          <w:lang w:val="kk-KZ"/>
        </w:rPr>
        <w:t>Процессор модулі қазіргі заманғы төмен тұтынылатын stm32l151xd микроконтроллерінде құрастырылған</w:t>
      </w:r>
      <w:r w:rsidR="00FF6FDC" w:rsidRPr="00DF27F3">
        <w:rPr>
          <w:color w:val="000000" w:themeColor="text1"/>
          <w:sz w:val="28"/>
          <w:szCs w:val="32"/>
          <w:lang w:val="kk-KZ"/>
        </w:rPr>
        <w:t>.</w:t>
      </w:r>
    </w:p>
    <w:p w14:paraId="3130EA9B" w14:textId="1CE19760" w:rsidR="00FF6FDC" w:rsidRPr="00DF27F3" w:rsidRDefault="00A22189" w:rsidP="00FF6FDC">
      <w:pPr>
        <w:ind w:firstLine="709"/>
        <w:jc w:val="both"/>
        <w:rPr>
          <w:color w:val="000000" w:themeColor="text1"/>
          <w:sz w:val="28"/>
          <w:szCs w:val="32"/>
          <w:lang w:val="kk-KZ"/>
        </w:rPr>
      </w:pPr>
      <w:r w:rsidRPr="00DF27F3">
        <w:rPr>
          <w:color w:val="000000" w:themeColor="text1"/>
          <w:sz w:val="28"/>
          <w:szCs w:val="32"/>
          <w:lang w:val="kk-KZ"/>
        </w:rPr>
        <w:t>Микроконтроллердің қалыпты жұмысын қамтамасыз ету үшін 20 МГц сыртқы кварц резонаторы, бастапқы қуат беру кезінде RESET сигналын беру үшін қуат бақылаушысының чипі, 32.768 кГц сағаттық кварц, бағдарламалауға арналған SWD коннекторы және берілген микроконтроллердің техникалық құжаттамасына сәйкес барлық қуат желілеріне ажырату конденсаторларын қамтамасыз ету қажет</w:t>
      </w:r>
      <w:r w:rsidR="00FF6FDC" w:rsidRPr="00DF27F3">
        <w:rPr>
          <w:color w:val="000000" w:themeColor="text1"/>
          <w:sz w:val="28"/>
          <w:szCs w:val="32"/>
          <w:lang w:val="kk-KZ"/>
        </w:rPr>
        <w:t xml:space="preserve">. </w:t>
      </w:r>
    </w:p>
    <w:p w14:paraId="3CA51327" w14:textId="362D8355" w:rsidR="00FF6FDC" w:rsidRPr="00DF27F3" w:rsidRDefault="00A22189" w:rsidP="00FF6FDC">
      <w:pPr>
        <w:ind w:firstLine="709"/>
        <w:jc w:val="both"/>
        <w:rPr>
          <w:color w:val="000000" w:themeColor="text1"/>
          <w:sz w:val="28"/>
          <w:szCs w:val="32"/>
          <w:lang w:val="kk-KZ"/>
        </w:rPr>
      </w:pPr>
      <w:r w:rsidRPr="00DF27F3">
        <w:rPr>
          <w:color w:val="000000" w:themeColor="text1"/>
          <w:sz w:val="28"/>
          <w:szCs w:val="32"/>
          <w:lang w:val="kk-KZ"/>
        </w:rPr>
        <w:t>Мобильді кардиоанализаторды әзірлеу кезінде TQFP-64 корпусындағы микроконтроллер қолданылды (</w:t>
      </w:r>
      <w:r w:rsidR="00174D8E" w:rsidRPr="006E6105">
        <w:rPr>
          <w:color w:val="000000" w:themeColor="text1"/>
          <w:sz w:val="28"/>
          <w:szCs w:val="28"/>
          <w:lang w:val="kk-KZ"/>
        </w:rPr>
        <w:t>2.</w:t>
      </w:r>
      <w:r w:rsidR="00174D8E" w:rsidRPr="00DF27F3">
        <w:rPr>
          <w:color w:val="000000" w:themeColor="text1"/>
          <w:sz w:val="28"/>
          <w:szCs w:val="28"/>
          <w:lang w:val="kk-KZ"/>
        </w:rPr>
        <w:t>2.3</w:t>
      </w:r>
      <w:r w:rsidRPr="00DF27F3">
        <w:rPr>
          <w:color w:val="000000" w:themeColor="text1"/>
          <w:sz w:val="28"/>
          <w:szCs w:val="32"/>
          <w:lang w:val="kk-KZ"/>
        </w:rPr>
        <w:t>-сурет)</w:t>
      </w:r>
      <w:r w:rsidR="00FF6FDC" w:rsidRPr="00DF27F3">
        <w:rPr>
          <w:color w:val="000000" w:themeColor="text1"/>
          <w:sz w:val="28"/>
          <w:szCs w:val="32"/>
          <w:lang w:val="kk-KZ"/>
        </w:rPr>
        <w:t>.</w:t>
      </w:r>
    </w:p>
    <w:p w14:paraId="23DC86A7" w14:textId="77777777" w:rsidR="00FF6FDC" w:rsidRPr="00DF27F3" w:rsidRDefault="00FF6FDC" w:rsidP="00FF6FDC">
      <w:pPr>
        <w:pStyle w:val="affff4"/>
        <w:jc w:val="center"/>
        <w:rPr>
          <w:color w:val="000000" w:themeColor="text1"/>
          <w:lang w:val="hr-HR"/>
        </w:rPr>
      </w:pPr>
      <w:r w:rsidRPr="00DF27F3">
        <w:rPr>
          <w:noProof/>
          <w:color w:val="000000" w:themeColor="text1"/>
          <w:lang w:val="ru-RU"/>
        </w:rPr>
        <w:drawing>
          <wp:inline distT="0" distB="0" distL="0" distR="0" wp14:anchorId="255B003A" wp14:editId="2F2483F1">
            <wp:extent cx="4092360" cy="3520440"/>
            <wp:effectExtent l="0" t="0" r="0" b="0"/>
            <wp:docPr id="552" name="Рисунок 19" descr="Схем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Схема_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16989" cy="3541627"/>
                    </a:xfrm>
                    <a:prstGeom prst="rect">
                      <a:avLst/>
                    </a:prstGeom>
                    <a:noFill/>
                    <a:ln>
                      <a:noFill/>
                    </a:ln>
                  </pic:spPr>
                </pic:pic>
              </a:graphicData>
            </a:graphic>
          </wp:inline>
        </w:drawing>
      </w:r>
    </w:p>
    <w:p w14:paraId="5E267315" w14:textId="62BFB254" w:rsidR="00FF6FDC" w:rsidRPr="00DF27F3" w:rsidRDefault="001342DF" w:rsidP="00FF6FDC">
      <w:pPr>
        <w:ind w:firstLine="709"/>
        <w:jc w:val="center"/>
        <w:rPr>
          <w:color w:val="000000" w:themeColor="text1"/>
          <w:sz w:val="28"/>
          <w:szCs w:val="32"/>
          <w:lang w:val="kk-KZ"/>
        </w:rPr>
      </w:pPr>
      <w:r w:rsidRPr="00DF27F3">
        <w:rPr>
          <w:color w:val="000000" w:themeColor="text1"/>
          <w:sz w:val="28"/>
          <w:szCs w:val="32"/>
          <w:lang w:val="kk-KZ"/>
        </w:rPr>
        <w:t>2.2.3 – сурет</w:t>
      </w:r>
      <w:r w:rsidR="00B84C30" w:rsidRPr="00DF27F3">
        <w:rPr>
          <w:color w:val="000000" w:themeColor="text1"/>
          <w:sz w:val="28"/>
          <w:szCs w:val="32"/>
          <w:lang w:val="kk-KZ"/>
        </w:rPr>
        <w:t>.</w:t>
      </w:r>
      <w:r w:rsidRPr="00DF27F3">
        <w:rPr>
          <w:color w:val="000000" w:themeColor="text1"/>
          <w:sz w:val="28"/>
          <w:szCs w:val="32"/>
          <w:lang w:val="kk-KZ"/>
        </w:rPr>
        <w:t xml:space="preserve"> </w:t>
      </w:r>
      <w:r w:rsidR="00A22189" w:rsidRPr="00DF27F3">
        <w:rPr>
          <w:color w:val="000000" w:themeColor="text1"/>
          <w:sz w:val="28"/>
          <w:szCs w:val="32"/>
          <w:lang w:val="kk-KZ"/>
        </w:rPr>
        <w:t>Процессор модулінің принціпті схемасы</w:t>
      </w:r>
      <w:r w:rsidR="00FF6FDC" w:rsidRPr="00DF27F3">
        <w:rPr>
          <w:color w:val="000000" w:themeColor="text1"/>
          <w:sz w:val="28"/>
          <w:szCs w:val="32"/>
          <w:lang w:val="kk-KZ"/>
        </w:rPr>
        <w:t>.</w:t>
      </w:r>
    </w:p>
    <w:p w14:paraId="0419D23C" w14:textId="77777777" w:rsidR="00FF6FDC" w:rsidRPr="00DF27F3" w:rsidRDefault="00FF6FDC" w:rsidP="00FF6FDC">
      <w:pPr>
        <w:ind w:firstLine="709"/>
        <w:jc w:val="both"/>
        <w:rPr>
          <w:color w:val="000000" w:themeColor="text1"/>
          <w:sz w:val="28"/>
          <w:szCs w:val="32"/>
          <w:lang w:val="kk-KZ"/>
        </w:rPr>
      </w:pPr>
    </w:p>
    <w:p w14:paraId="04CB2D06" w14:textId="77777777" w:rsidR="00A22189" w:rsidRPr="00DF27F3" w:rsidRDefault="00A22189" w:rsidP="00FF6FDC">
      <w:pPr>
        <w:ind w:firstLine="709"/>
        <w:jc w:val="both"/>
        <w:rPr>
          <w:i/>
          <w:iCs/>
          <w:color w:val="000000" w:themeColor="text1"/>
          <w:sz w:val="28"/>
          <w:szCs w:val="32"/>
          <w:lang w:val="kk-KZ"/>
        </w:rPr>
      </w:pPr>
      <w:r w:rsidRPr="00DF27F3">
        <w:rPr>
          <w:i/>
          <w:iCs/>
          <w:color w:val="000000" w:themeColor="text1"/>
          <w:sz w:val="28"/>
          <w:szCs w:val="32"/>
          <w:lang w:val="kk-KZ"/>
        </w:rPr>
        <w:t>АСТ модулі</w:t>
      </w:r>
    </w:p>
    <w:p w14:paraId="224EE9EE" w14:textId="7262A2A2" w:rsidR="00FF6FDC" w:rsidRPr="00DF27F3" w:rsidRDefault="00A22189" w:rsidP="00FF6FDC">
      <w:pPr>
        <w:ind w:firstLine="709"/>
        <w:jc w:val="both"/>
        <w:rPr>
          <w:color w:val="000000" w:themeColor="text1"/>
          <w:sz w:val="28"/>
          <w:szCs w:val="32"/>
          <w:lang w:val="kk-KZ"/>
        </w:rPr>
      </w:pPr>
      <w:r w:rsidRPr="00DF27F3">
        <w:rPr>
          <w:color w:val="000000" w:themeColor="text1"/>
          <w:sz w:val="28"/>
          <w:szCs w:val="32"/>
          <w:lang w:val="kk-KZ"/>
        </w:rPr>
        <w:t>АСТ модулі ADS1298 (өндіруші-Texas Instruments) 4 каналды 24 биттік Front-End Модулінің (FEM) негізінде жасалған.</w:t>
      </w:r>
      <w:r w:rsidR="00FF6FDC" w:rsidRPr="00DF27F3">
        <w:rPr>
          <w:color w:val="000000" w:themeColor="text1"/>
          <w:sz w:val="28"/>
          <w:szCs w:val="32"/>
          <w:lang w:val="kk-KZ"/>
        </w:rPr>
        <w:t xml:space="preserve"> </w:t>
      </w:r>
      <w:r w:rsidRPr="00DF27F3">
        <w:rPr>
          <w:color w:val="000000" w:themeColor="text1"/>
          <w:sz w:val="28"/>
          <w:szCs w:val="32"/>
          <w:lang w:val="kk-KZ"/>
        </w:rPr>
        <w:t xml:space="preserve">Модуль функционалды түрде </w:t>
      </w:r>
      <w:r w:rsidRPr="00DF27F3">
        <w:rPr>
          <w:color w:val="000000" w:themeColor="text1"/>
          <w:sz w:val="28"/>
          <w:szCs w:val="32"/>
          <w:lang w:val="kk-KZ"/>
        </w:rPr>
        <w:lastRenderedPageBreak/>
        <w:t>аяқталған және сериялық синхронды интерфейс SPI арқылы процессор модулімен байланысқан</w:t>
      </w:r>
      <w:r w:rsidR="00FF6FDC" w:rsidRPr="00DF27F3">
        <w:rPr>
          <w:color w:val="000000" w:themeColor="text1"/>
          <w:sz w:val="28"/>
          <w:szCs w:val="32"/>
          <w:lang w:val="kk-KZ"/>
        </w:rPr>
        <w:t>.</w:t>
      </w:r>
    </w:p>
    <w:p w14:paraId="48710BEE" w14:textId="79A09DF3" w:rsidR="00FF6FDC" w:rsidRPr="00DF27F3" w:rsidRDefault="00A22189" w:rsidP="00FF6FDC">
      <w:pPr>
        <w:ind w:firstLine="709"/>
        <w:jc w:val="both"/>
        <w:rPr>
          <w:color w:val="000000" w:themeColor="text1"/>
          <w:sz w:val="28"/>
          <w:szCs w:val="32"/>
          <w:lang w:val="kk-KZ"/>
        </w:rPr>
      </w:pPr>
      <w:r w:rsidRPr="00DF27F3">
        <w:rPr>
          <w:color w:val="000000" w:themeColor="text1"/>
          <w:sz w:val="28"/>
          <w:szCs w:val="32"/>
          <w:lang w:val="kk-KZ"/>
        </w:rPr>
        <w:t>АСТ-тің қалыпты жұмысын қамтамасыз ету үшін 2.048 МГц жиіліктегі сыртқы осциллятор қажет.</w:t>
      </w:r>
      <w:r w:rsidR="00FF6FDC" w:rsidRPr="00DF27F3">
        <w:rPr>
          <w:color w:val="000000" w:themeColor="text1"/>
          <w:sz w:val="28"/>
          <w:szCs w:val="32"/>
          <w:lang w:val="kk-KZ"/>
        </w:rPr>
        <w:t xml:space="preserve"> </w:t>
      </w:r>
      <w:r w:rsidRPr="00DF27F3">
        <w:rPr>
          <w:color w:val="000000" w:themeColor="text1"/>
          <w:sz w:val="28"/>
          <w:szCs w:val="32"/>
          <w:lang w:val="kk-KZ"/>
        </w:rPr>
        <w:t>Бұл жиілік микроконтроллермен қалыптасып, ADS1298 ке МСОКО желісі бойынша беріледі</w:t>
      </w:r>
      <w:r w:rsidR="00FF6FDC" w:rsidRPr="00DF27F3">
        <w:rPr>
          <w:color w:val="000000" w:themeColor="text1"/>
          <w:sz w:val="28"/>
          <w:szCs w:val="32"/>
          <w:lang w:val="kk-KZ"/>
        </w:rPr>
        <w:t>.</w:t>
      </w:r>
    </w:p>
    <w:p w14:paraId="33E37357" w14:textId="63AAA27A" w:rsidR="00FF6FDC" w:rsidRPr="00DF27F3" w:rsidRDefault="00FE6684" w:rsidP="00FF6FDC">
      <w:pPr>
        <w:ind w:firstLine="709"/>
        <w:jc w:val="both"/>
        <w:rPr>
          <w:color w:val="000000" w:themeColor="text1"/>
          <w:sz w:val="28"/>
          <w:szCs w:val="32"/>
          <w:lang w:val="kk-KZ"/>
        </w:rPr>
      </w:pPr>
      <w:r w:rsidRPr="00DF27F3">
        <w:rPr>
          <w:color w:val="000000" w:themeColor="text1"/>
          <w:sz w:val="28"/>
          <w:szCs w:val="32"/>
          <w:lang w:val="kk-KZ"/>
        </w:rPr>
        <w:t>Әрбір АСТ (4 каналды)  кіріс каналында екі төмен жиілікті RC-сүзгілері мен диодты құрастырудан тұратын қорғаныс желілері қалыптасқан. Қорғаныс желілері жоғары жиілікті сигналдарды сүзуге, кері полярлықты жоюға және кіріс кернеуін жоюға қызмет етеді.</w:t>
      </w:r>
      <w:r w:rsidR="00FF6FDC" w:rsidRPr="00DF27F3">
        <w:rPr>
          <w:color w:val="000000" w:themeColor="text1"/>
          <w:sz w:val="28"/>
          <w:szCs w:val="32"/>
          <w:lang w:val="kk-KZ"/>
        </w:rPr>
        <w:t xml:space="preserve">  </w:t>
      </w:r>
      <w:r w:rsidRPr="00DF27F3">
        <w:rPr>
          <w:color w:val="000000" w:themeColor="text1"/>
          <w:sz w:val="28"/>
          <w:szCs w:val="32"/>
          <w:lang w:val="kk-KZ"/>
        </w:rPr>
        <w:t>АСТ құрастырылуының нұсқасы</w:t>
      </w:r>
      <w:r w:rsidR="00174D8E" w:rsidRPr="00DF27F3">
        <w:rPr>
          <w:color w:val="000000" w:themeColor="text1"/>
          <w:sz w:val="28"/>
          <w:szCs w:val="32"/>
          <w:lang w:val="kk-KZ"/>
        </w:rPr>
        <w:t xml:space="preserve"> </w:t>
      </w:r>
      <w:r w:rsidR="00174D8E" w:rsidRPr="00DF27F3">
        <w:rPr>
          <w:color w:val="000000" w:themeColor="text1"/>
          <w:sz w:val="28"/>
          <w:szCs w:val="28"/>
        </w:rPr>
        <w:t>2.</w:t>
      </w:r>
      <w:r w:rsidR="00174D8E" w:rsidRPr="00DF27F3">
        <w:rPr>
          <w:color w:val="000000" w:themeColor="text1"/>
          <w:sz w:val="28"/>
          <w:szCs w:val="28"/>
          <w:lang w:val="kk-KZ"/>
        </w:rPr>
        <w:t>2.4</w:t>
      </w:r>
      <w:r w:rsidRPr="00DF27F3">
        <w:rPr>
          <w:color w:val="000000" w:themeColor="text1"/>
          <w:sz w:val="28"/>
          <w:szCs w:val="32"/>
          <w:lang w:val="kk-KZ"/>
        </w:rPr>
        <w:t>-суретте көрсетілген.</w:t>
      </w:r>
      <w:r w:rsidR="00FF6FDC" w:rsidRPr="00DF27F3">
        <w:rPr>
          <w:color w:val="000000" w:themeColor="text1"/>
          <w:sz w:val="28"/>
          <w:szCs w:val="32"/>
          <w:lang w:val="kk-KZ"/>
        </w:rPr>
        <w:t xml:space="preserve"> </w:t>
      </w:r>
    </w:p>
    <w:p w14:paraId="37CCAE31" w14:textId="77777777" w:rsidR="00FF6FDC" w:rsidRPr="00DF27F3" w:rsidRDefault="00FF6FDC" w:rsidP="00FF6FDC">
      <w:pPr>
        <w:ind w:firstLine="709"/>
        <w:jc w:val="both"/>
        <w:rPr>
          <w:color w:val="000000" w:themeColor="text1"/>
          <w:sz w:val="28"/>
          <w:szCs w:val="32"/>
          <w:lang w:val="kk-KZ"/>
        </w:rPr>
      </w:pPr>
    </w:p>
    <w:p w14:paraId="42C863A9" w14:textId="77777777" w:rsidR="00B84C30" w:rsidRPr="00DF27F3" w:rsidRDefault="00FF6FDC" w:rsidP="00B84C30">
      <w:pPr>
        <w:pStyle w:val="affff4"/>
        <w:snapToGrid w:val="0"/>
        <w:jc w:val="center"/>
        <w:rPr>
          <w:rFonts w:eastAsia="MS Mincho"/>
          <w:color w:val="000000" w:themeColor="text1"/>
          <w:sz w:val="20"/>
          <w:szCs w:val="22"/>
          <w:lang w:val="kk-KZ"/>
        </w:rPr>
      </w:pPr>
      <w:r w:rsidRPr="00DF27F3">
        <w:rPr>
          <w:noProof/>
          <w:color w:val="000000" w:themeColor="text1"/>
          <w:lang w:val="ru-RU"/>
        </w:rPr>
        <w:drawing>
          <wp:inline distT="0" distB="0" distL="0" distR="0" wp14:anchorId="26E68A58" wp14:editId="75562AFB">
            <wp:extent cx="4416552" cy="3127948"/>
            <wp:effectExtent l="0" t="0" r="3175" b="0"/>
            <wp:docPr id="553" name="Рисунок 17" descr="Схем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Схема_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39598" cy="3144270"/>
                    </a:xfrm>
                    <a:prstGeom prst="rect">
                      <a:avLst/>
                    </a:prstGeom>
                    <a:noFill/>
                    <a:ln>
                      <a:noFill/>
                    </a:ln>
                  </pic:spPr>
                </pic:pic>
              </a:graphicData>
            </a:graphic>
          </wp:inline>
        </w:drawing>
      </w:r>
    </w:p>
    <w:p w14:paraId="2E2B38EB" w14:textId="1A9F0E04" w:rsidR="00FF6FDC" w:rsidRPr="00DF27F3" w:rsidRDefault="00B84C30" w:rsidP="00B84C30">
      <w:pPr>
        <w:pStyle w:val="affff4"/>
        <w:snapToGrid w:val="0"/>
        <w:jc w:val="center"/>
        <w:rPr>
          <w:color w:val="000000" w:themeColor="text1"/>
        </w:rPr>
      </w:pPr>
      <w:r w:rsidRPr="00DF27F3">
        <w:rPr>
          <w:color w:val="000000" w:themeColor="text1"/>
          <w:sz w:val="28"/>
          <w:szCs w:val="32"/>
          <w:lang w:val="kk-KZ"/>
        </w:rPr>
        <w:t>2.2.4 – сурет</w:t>
      </w:r>
      <w:r w:rsidRPr="00DF27F3">
        <w:rPr>
          <w:rFonts w:eastAsia="MS Mincho"/>
          <w:color w:val="000000" w:themeColor="text1"/>
          <w:sz w:val="20"/>
          <w:szCs w:val="22"/>
          <w:lang w:val="kk-KZ"/>
        </w:rPr>
        <w:t xml:space="preserve">. </w:t>
      </w:r>
      <w:r w:rsidR="00FE6684" w:rsidRPr="00DF27F3">
        <w:rPr>
          <w:color w:val="000000" w:themeColor="text1"/>
          <w:sz w:val="28"/>
          <w:szCs w:val="32"/>
          <w:lang w:val="kk-KZ"/>
        </w:rPr>
        <w:t>АСТ принціптік схемасы</w:t>
      </w:r>
      <w:r w:rsidR="00FF6FDC" w:rsidRPr="00DF27F3">
        <w:rPr>
          <w:color w:val="000000" w:themeColor="text1"/>
          <w:sz w:val="28"/>
          <w:szCs w:val="32"/>
          <w:lang w:val="kk-KZ"/>
        </w:rPr>
        <w:t>.</w:t>
      </w:r>
    </w:p>
    <w:p w14:paraId="2DED37F7" w14:textId="77777777" w:rsidR="00174D8E" w:rsidRPr="00DF27F3" w:rsidRDefault="00174D8E" w:rsidP="00FE6684">
      <w:pPr>
        <w:ind w:firstLine="709"/>
        <w:jc w:val="both"/>
        <w:rPr>
          <w:i/>
          <w:iCs/>
          <w:color w:val="000000" w:themeColor="text1"/>
          <w:sz w:val="28"/>
          <w:szCs w:val="32"/>
          <w:lang w:val="kk-KZ"/>
        </w:rPr>
      </w:pPr>
    </w:p>
    <w:p w14:paraId="4CBD435A" w14:textId="2428024E" w:rsidR="00FE6684" w:rsidRPr="00DF27F3" w:rsidRDefault="00FE6684" w:rsidP="00FE6684">
      <w:pPr>
        <w:ind w:firstLine="709"/>
        <w:jc w:val="both"/>
        <w:rPr>
          <w:i/>
          <w:iCs/>
          <w:color w:val="000000" w:themeColor="text1"/>
          <w:sz w:val="28"/>
          <w:szCs w:val="32"/>
          <w:lang w:val="kk-KZ"/>
        </w:rPr>
      </w:pPr>
      <w:r w:rsidRPr="00DF27F3">
        <w:rPr>
          <w:i/>
          <w:iCs/>
          <w:color w:val="000000" w:themeColor="text1"/>
          <w:sz w:val="28"/>
          <w:szCs w:val="32"/>
          <w:lang w:val="kk-KZ"/>
        </w:rPr>
        <w:t>Жедел жад блогы</w:t>
      </w:r>
    </w:p>
    <w:p w14:paraId="09A96439" w14:textId="67E7A7B6" w:rsidR="00FF6FDC" w:rsidRPr="00DF27F3" w:rsidRDefault="00FE6684" w:rsidP="00FE6684">
      <w:pPr>
        <w:ind w:firstLine="709"/>
        <w:jc w:val="both"/>
        <w:rPr>
          <w:color w:val="000000" w:themeColor="text1"/>
          <w:sz w:val="28"/>
          <w:szCs w:val="32"/>
          <w:lang w:val="kk-KZ"/>
        </w:rPr>
      </w:pPr>
      <w:r w:rsidRPr="00DF27F3">
        <w:rPr>
          <w:color w:val="000000" w:themeColor="text1"/>
          <w:sz w:val="28"/>
          <w:szCs w:val="32"/>
          <w:lang w:val="kk-KZ"/>
        </w:rPr>
        <w:t>Жедел жад блогы энергияға тәуелді MRAM жады MR25H40 512Кх8тық жады жиынтығымен құрастырылған.</w:t>
      </w:r>
    </w:p>
    <w:p w14:paraId="5893D51A" w14:textId="16541617" w:rsidR="00FF6FDC" w:rsidRPr="00DF27F3" w:rsidRDefault="002D42F8" w:rsidP="00F937D1">
      <w:pPr>
        <w:ind w:firstLine="709"/>
        <w:jc w:val="both"/>
        <w:rPr>
          <w:color w:val="000000" w:themeColor="text1"/>
          <w:sz w:val="28"/>
          <w:szCs w:val="32"/>
          <w:lang w:val="kk-KZ"/>
        </w:rPr>
      </w:pPr>
      <w:r w:rsidRPr="00DF27F3">
        <w:rPr>
          <w:color w:val="000000" w:themeColor="text1"/>
          <w:sz w:val="28"/>
          <w:szCs w:val="32"/>
          <w:lang w:val="kk-KZ"/>
        </w:rPr>
        <w:t>Тұрақты емес жадқа қол жеткізу сериялық синхронды SPI интерфейсі арқылы жүзеге асырылады</w:t>
      </w:r>
      <w:r w:rsidR="00FF6FDC" w:rsidRPr="00DF27F3">
        <w:rPr>
          <w:color w:val="000000" w:themeColor="text1"/>
          <w:sz w:val="28"/>
          <w:szCs w:val="32"/>
          <w:lang w:val="kk-KZ"/>
        </w:rPr>
        <w:t xml:space="preserve">. </w:t>
      </w:r>
      <w:r w:rsidR="00F937D1" w:rsidRPr="00DF27F3">
        <w:rPr>
          <w:color w:val="000000" w:themeColor="text1"/>
          <w:sz w:val="28"/>
          <w:szCs w:val="32"/>
          <w:lang w:val="kk-KZ"/>
        </w:rPr>
        <w:t xml:space="preserve">MRAM қосылым опциясы </w:t>
      </w:r>
      <w:r w:rsidR="00174D8E" w:rsidRPr="00DF27F3">
        <w:rPr>
          <w:color w:val="000000" w:themeColor="text1"/>
          <w:sz w:val="28"/>
          <w:szCs w:val="32"/>
          <w:lang w:val="kk-KZ"/>
        </w:rPr>
        <w:t>2.2.5</w:t>
      </w:r>
      <w:r w:rsidR="00F937D1" w:rsidRPr="00DF27F3">
        <w:rPr>
          <w:color w:val="000000" w:themeColor="text1"/>
          <w:sz w:val="28"/>
          <w:szCs w:val="32"/>
          <w:lang w:val="kk-KZ"/>
        </w:rPr>
        <w:t>-суретте көрсетілген.</w:t>
      </w:r>
    </w:p>
    <w:p w14:paraId="6AB4968B" w14:textId="77777777" w:rsidR="00F937D1" w:rsidRPr="00DF27F3" w:rsidRDefault="00F937D1" w:rsidP="00F937D1">
      <w:pPr>
        <w:ind w:firstLine="709"/>
        <w:jc w:val="both"/>
        <w:rPr>
          <w:color w:val="000000" w:themeColor="text1"/>
          <w:lang w:val="ru-RU"/>
        </w:rPr>
      </w:pPr>
    </w:p>
    <w:p w14:paraId="3A631CEA" w14:textId="77777777" w:rsidR="00FF6FDC" w:rsidRPr="00DF27F3" w:rsidRDefault="00FF6FDC" w:rsidP="008212A5">
      <w:pPr>
        <w:pStyle w:val="affff4"/>
        <w:snapToGrid w:val="0"/>
        <w:jc w:val="center"/>
        <w:rPr>
          <w:color w:val="000000" w:themeColor="text1"/>
          <w:lang w:val="ru-RU"/>
        </w:rPr>
      </w:pPr>
      <w:r w:rsidRPr="00DF27F3">
        <w:rPr>
          <w:noProof/>
          <w:color w:val="000000" w:themeColor="text1"/>
          <w:lang w:val="ru-RU"/>
        </w:rPr>
        <w:drawing>
          <wp:inline distT="0" distB="0" distL="0" distR="0" wp14:anchorId="05BBD74C" wp14:editId="123F38AF">
            <wp:extent cx="2952750" cy="1219061"/>
            <wp:effectExtent l="0" t="0" r="0" b="0"/>
            <wp:docPr id="554" name="Рисунок 16" descr="Схем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Схема_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5858"/>
                    <a:stretch/>
                  </pic:blipFill>
                  <pic:spPr bwMode="auto">
                    <a:xfrm>
                      <a:off x="0" y="0"/>
                      <a:ext cx="2952750" cy="1219061"/>
                    </a:xfrm>
                    <a:prstGeom prst="rect">
                      <a:avLst/>
                    </a:prstGeom>
                    <a:noFill/>
                    <a:ln>
                      <a:noFill/>
                    </a:ln>
                    <a:extLst>
                      <a:ext uri="{53640926-AAD7-44D8-BBD7-CCE9431645EC}">
                        <a14:shadowObscured xmlns:a14="http://schemas.microsoft.com/office/drawing/2010/main"/>
                      </a:ext>
                    </a:extLst>
                  </pic:spPr>
                </pic:pic>
              </a:graphicData>
            </a:graphic>
          </wp:inline>
        </w:drawing>
      </w:r>
    </w:p>
    <w:p w14:paraId="07590804" w14:textId="13A4AC53" w:rsidR="00FF6FDC" w:rsidRPr="00DF27F3" w:rsidRDefault="00B84C30" w:rsidP="00B84C30">
      <w:pPr>
        <w:pStyle w:val="figurecaption"/>
        <w:numPr>
          <w:ilvl w:val="0"/>
          <w:numId w:val="0"/>
        </w:numPr>
        <w:jc w:val="center"/>
        <w:rPr>
          <w:color w:val="000000" w:themeColor="text1"/>
          <w:lang w:val="ru-RU"/>
        </w:rPr>
      </w:pPr>
      <w:r w:rsidRPr="00DF27F3">
        <w:rPr>
          <w:color w:val="000000" w:themeColor="text1"/>
          <w:sz w:val="28"/>
          <w:szCs w:val="32"/>
          <w:lang w:val="kk-KZ"/>
        </w:rPr>
        <w:t>2.2.5 – сурет.</w:t>
      </w:r>
      <w:r w:rsidRPr="00DF27F3">
        <w:rPr>
          <w:color w:val="000000" w:themeColor="text1"/>
          <w:lang w:val="ru-RU"/>
        </w:rPr>
        <w:t xml:space="preserve"> </w:t>
      </w:r>
      <w:r w:rsidR="00FF6FDC" w:rsidRPr="00DF27F3">
        <w:rPr>
          <w:rFonts w:eastAsia="Times New Roman"/>
          <w:color w:val="000000" w:themeColor="text1"/>
          <w:sz w:val="28"/>
          <w:szCs w:val="32"/>
          <w:lang w:val="kk-KZ" w:eastAsia="ru-RU"/>
        </w:rPr>
        <w:t>Принципиальная схема блока оперативной памяти.</w:t>
      </w:r>
    </w:p>
    <w:p w14:paraId="3953037D" w14:textId="77777777" w:rsidR="00F937D1" w:rsidRPr="00DF27F3" w:rsidRDefault="00F937D1" w:rsidP="00FF6FDC">
      <w:pPr>
        <w:ind w:firstLine="709"/>
        <w:jc w:val="both"/>
        <w:rPr>
          <w:i/>
          <w:iCs/>
          <w:color w:val="000000" w:themeColor="text1"/>
          <w:sz w:val="28"/>
          <w:szCs w:val="32"/>
          <w:lang w:val="kk-KZ"/>
        </w:rPr>
      </w:pPr>
      <w:r w:rsidRPr="00DF27F3">
        <w:rPr>
          <w:i/>
          <w:iCs/>
          <w:color w:val="000000" w:themeColor="text1"/>
          <w:sz w:val="28"/>
          <w:szCs w:val="32"/>
          <w:lang w:val="kk-KZ"/>
        </w:rPr>
        <w:t>Тұрақты жад блогы</w:t>
      </w:r>
    </w:p>
    <w:p w14:paraId="5F16CBE6" w14:textId="5BF5CE00" w:rsidR="00FF6FDC" w:rsidRPr="00DF27F3" w:rsidRDefault="00F937D1" w:rsidP="00FF6FDC">
      <w:pPr>
        <w:ind w:firstLine="709"/>
        <w:jc w:val="both"/>
        <w:rPr>
          <w:color w:val="000000" w:themeColor="text1"/>
          <w:sz w:val="28"/>
          <w:szCs w:val="32"/>
          <w:lang w:val="kk-KZ"/>
        </w:rPr>
      </w:pPr>
      <w:r w:rsidRPr="00DF27F3">
        <w:rPr>
          <w:color w:val="000000" w:themeColor="text1"/>
          <w:sz w:val="28"/>
          <w:szCs w:val="32"/>
          <w:lang w:val="kk-KZ"/>
        </w:rPr>
        <w:lastRenderedPageBreak/>
        <w:t xml:space="preserve">Үлкен көлемдегі деректердің тұрақсыз сақталуын қамтамасыз ету үшін 32 гигабайтқа дейінгі жады бар ауыстырылатын microSD форматындағы SSD бар. Портативті кардиоанализаторда сыртқы дискіні пайдалану үшін микроконтроллерге арнайы SDIO шинасы арқылы қосылған microSD карталары үшін кардхолдер қолданылады. MRAM қосылым опциясы </w:t>
      </w:r>
      <w:r w:rsidR="00174D8E" w:rsidRPr="00DF27F3">
        <w:rPr>
          <w:color w:val="000000" w:themeColor="text1"/>
          <w:sz w:val="28"/>
          <w:szCs w:val="32"/>
          <w:lang w:val="kk-KZ"/>
        </w:rPr>
        <w:t>2.2.6</w:t>
      </w:r>
      <w:r w:rsidRPr="00DF27F3">
        <w:rPr>
          <w:color w:val="000000" w:themeColor="text1"/>
          <w:sz w:val="28"/>
          <w:szCs w:val="32"/>
          <w:lang w:val="kk-KZ"/>
        </w:rPr>
        <w:t>-суретте көрсетілген.</w:t>
      </w:r>
    </w:p>
    <w:p w14:paraId="08992DC5" w14:textId="77777777" w:rsidR="00FF6FDC" w:rsidRPr="00DF27F3" w:rsidRDefault="00FF6FDC" w:rsidP="00FF6FDC">
      <w:pPr>
        <w:ind w:firstLine="709"/>
        <w:jc w:val="both"/>
        <w:rPr>
          <w:color w:val="000000" w:themeColor="text1"/>
          <w:sz w:val="28"/>
          <w:szCs w:val="32"/>
          <w:lang w:val="kk-KZ"/>
        </w:rPr>
      </w:pPr>
    </w:p>
    <w:p w14:paraId="777D91AA" w14:textId="77777777" w:rsidR="00FF6FDC" w:rsidRPr="00DF27F3" w:rsidRDefault="00FF6FDC" w:rsidP="00FF6FDC">
      <w:pPr>
        <w:pStyle w:val="affff4"/>
        <w:snapToGrid w:val="0"/>
        <w:jc w:val="center"/>
        <w:rPr>
          <w:color w:val="000000" w:themeColor="text1"/>
          <w:lang w:val="ru-RU"/>
        </w:rPr>
      </w:pPr>
      <w:r w:rsidRPr="00DF27F3">
        <w:rPr>
          <w:noProof/>
          <w:color w:val="000000" w:themeColor="text1"/>
          <w:lang w:val="ru-RU"/>
        </w:rPr>
        <w:drawing>
          <wp:inline distT="0" distB="0" distL="0" distR="0" wp14:anchorId="1E6E3C49" wp14:editId="060B8488">
            <wp:extent cx="4379976" cy="2645559"/>
            <wp:effectExtent l="0" t="0" r="1905" b="0"/>
            <wp:docPr id="555" name="Рисунок 14" descr="Схем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Схема_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96017" cy="2655248"/>
                    </a:xfrm>
                    <a:prstGeom prst="rect">
                      <a:avLst/>
                    </a:prstGeom>
                    <a:noFill/>
                    <a:ln>
                      <a:noFill/>
                    </a:ln>
                  </pic:spPr>
                </pic:pic>
              </a:graphicData>
            </a:graphic>
          </wp:inline>
        </w:drawing>
      </w:r>
    </w:p>
    <w:p w14:paraId="274A2251" w14:textId="6E1D19D0" w:rsidR="00FF6FDC" w:rsidRPr="00DF27F3" w:rsidRDefault="00B84C30" w:rsidP="00B84C30">
      <w:pPr>
        <w:pStyle w:val="figurecaption"/>
        <w:numPr>
          <w:ilvl w:val="0"/>
          <w:numId w:val="0"/>
        </w:numPr>
        <w:jc w:val="center"/>
        <w:rPr>
          <w:color w:val="000000" w:themeColor="text1"/>
          <w:sz w:val="28"/>
          <w:szCs w:val="28"/>
          <w:lang w:val="ru-RU"/>
        </w:rPr>
      </w:pPr>
      <w:r w:rsidRPr="00DF27F3">
        <w:rPr>
          <w:color w:val="000000" w:themeColor="text1"/>
          <w:sz w:val="28"/>
          <w:szCs w:val="32"/>
          <w:lang w:val="kk-KZ"/>
        </w:rPr>
        <w:t>2.2.6 – сурет</w:t>
      </w:r>
      <w:r w:rsidRPr="00DF27F3">
        <w:rPr>
          <w:color w:val="000000" w:themeColor="text1"/>
          <w:sz w:val="28"/>
          <w:szCs w:val="28"/>
          <w:lang w:val="ru-RU"/>
        </w:rPr>
        <w:t xml:space="preserve">. </w:t>
      </w:r>
      <w:r w:rsidR="005304D7" w:rsidRPr="00DF27F3">
        <w:rPr>
          <w:color w:val="000000" w:themeColor="text1"/>
          <w:sz w:val="28"/>
          <w:szCs w:val="28"/>
          <w:lang w:val="ru-RU"/>
        </w:rPr>
        <w:t>Тұрақты жад блогының схемасы</w:t>
      </w:r>
    </w:p>
    <w:p w14:paraId="62134521" w14:textId="465A7B64" w:rsidR="00FF6FDC" w:rsidRPr="00DF27F3" w:rsidRDefault="005304D7" w:rsidP="00FF6FDC">
      <w:pPr>
        <w:pStyle w:val="affff4"/>
        <w:snapToGrid w:val="0"/>
        <w:rPr>
          <w:i/>
          <w:iCs/>
          <w:color w:val="000000" w:themeColor="text1"/>
          <w:sz w:val="28"/>
          <w:szCs w:val="28"/>
        </w:rPr>
      </w:pPr>
      <w:r w:rsidRPr="00DF27F3">
        <w:rPr>
          <w:i/>
          <w:iCs/>
          <w:color w:val="000000" w:themeColor="text1"/>
          <w:sz w:val="28"/>
          <w:szCs w:val="28"/>
        </w:rPr>
        <w:t>Үдеуді анықтау блогы (акселерометр)</w:t>
      </w:r>
    </w:p>
    <w:p w14:paraId="184FFCAD" w14:textId="2886DE4F" w:rsidR="00FF6FDC" w:rsidRPr="00DF27F3" w:rsidRDefault="005304D7" w:rsidP="00FF6FDC">
      <w:pPr>
        <w:ind w:firstLine="709"/>
        <w:jc w:val="both"/>
        <w:rPr>
          <w:color w:val="000000" w:themeColor="text1"/>
          <w:sz w:val="28"/>
          <w:szCs w:val="32"/>
          <w:lang w:val="kk-KZ"/>
        </w:rPr>
      </w:pPr>
      <w:r w:rsidRPr="00DF27F3">
        <w:rPr>
          <w:color w:val="000000" w:themeColor="text1"/>
          <w:sz w:val="28"/>
          <w:szCs w:val="32"/>
          <w:lang w:val="kk-KZ"/>
        </w:rPr>
        <w:t>Үдеуді анықтау блогы соққыларды, құлауды және қозғалмайтын күйді тіркейтін MEMS акселерометріне салынған. Акселерометр ретінде ST Microelectronics компаниясының LGA-16 корпусында LIS3DH 3 координаталық MEMS акселерометрінің чипі пайдаланылды.</w:t>
      </w:r>
      <w:r w:rsidR="00FF6FDC" w:rsidRPr="00DF27F3">
        <w:rPr>
          <w:color w:val="000000" w:themeColor="text1"/>
          <w:sz w:val="28"/>
          <w:szCs w:val="32"/>
          <w:lang w:val="kk-KZ"/>
        </w:rPr>
        <w:t xml:space="preserve"> </w:t>
      </w:r>
      <w:r w:rsidRPr="00DF27F3">
        <w:rPr>
          <w:color w:val="000000" w:themeColor="text1"/>
          <w:sz w:val="28"/>
          <w:szCs w:val="32"/>
          <w:lang w:val="kk-KZ"/>
        </w:rPr>
        <w:t>MEMS акселерометрі микроконтроллерге I2C сериялық интерфейсі арқылы қосылады.</w:t>
      </w:r>
      <w:r w:rsidR="00FF6FDC" w:rsidRPr="00DF27F3">
        <w:rPr>
          <w:color w:val="000000" w:themeColor="text1"/>
          <w:sz w:val="28"/>
          <w:szCs w:val="32"/>
          <w:lang w:val="kk-KZ"/>
        </w:rPr>
        <w:t xml:space="preserve"> </w:t>
      </w:r>
    </w:p>
    <w:p w14:paraId="4F9D2BB9" w14:textId="599F79A7" w:rsidR="00FF6FDC" w:rsidRPr="00DF27F3" w:rsidRDefault="005304D7" w:rsidP="00FF6FDC">
      <w:pPr>
        <w:ind w:firstLine="709"/>
        <w:jc w:val="both"/>
        <w:rPr>
          <w:color w:val="000000" w:themeColor="text1"/>
          <w:sz w:val="28"/>
          <w:szCs w:val="32"/>
          <w:lang w:val="kk-KZ"/>
        </w:rPr>
      </w:pPr>
      <w:r w:rsidRPr="00DF27F3">
        <w:rPr>
          <w:color w:val="000000" w:themeColor="text1"/>
          <w:sz w:val="28"/>
          <w:szCs w:val="32"/>
          <w:lang w:val="kk-KZ"/>
        </w:rPr>
        <w:t>Сондай-ақ, акселерометрде INT1 және INT2 үзілістерінің 2 шығысы бар, олар арқылы микроконтроллерді соққылар мен құлау кезінде оятуға және «ұйқы режимінен» шығаруға болады.</w:t>
      </w:r>
    </w:p>
    <w:p w14:paraId="56CB4B09" w14:textId="77777777" w:rsidR="00174D8E" w:rsidRPr="00DF27F3" w:rsidRDefault="005304D7" w:rsidP="00FF6FDC">
      <w:pPr>
        <w:pStyle w:val="affff4"/>
        <w:snapToGrid w:val="0"/>
        <w:jc w:val="center"/>
        <w:rPr>
          <w:color w:val="000000" w:themeColor="text1"/>
          <w:sz w:val="28"/>
          <w:szCs w:val="32"/>
          <w:lang w:val="kk-KZ"/>
        </w:rPr>
      </w:pPr>
      <w:r w:rsidRPr="00DF27F3">
        <w:rPr>
          <w:color w:val="000000" w:themeColor="text1"/>
          <w:sz w:val="28"/>
          <w:szCs w:val="32"/>
          <w:lang w:val="kk-KZ"/>
        </w:rPr>
        <w:t xml:space="preserve">Акселерометрді қосу опциясы </w:t>
      </w:r>
      <w:r w:rsidR="00B84C30" w:rsidRPr="00DF27F3">
        <w:rPr>
          <w:color w:val="000000" w:themeColor="text1"/>
          <w:sz w:val="28"/>
          <w:szCs w:val="32"/>
          <w:lang w:val="kk-KZ"/>
        </w:rPr>
        <w:t>2.2.7</w:t>
      </w:r>
      <w:r w:rsidRPr="00DF27F3">
        <w:rPr>
          <w:color w:val="000000" w:themeColor="text1"/>
          <w:sz w:val="28"/>
          <w:szCs w:val="32"/>
          <w:lang w:val="kk-KZ"/>
        </w:rPr>
        <w:t>-суретте көрсетілген.</w:t>
      </w:r>
    </w:p>
    <w:p w14:paraId="4023BBAA" w14:textId="77777777" w:rsidR="00174D8E" w:rsidRPr="00DF27F3" w:rsidRDefault="00174D8E" w:rsidP="00FF6FDC">
      <w:pPr>
        <w:pStyle w:val="affff4"/>
        <w:snapToGrid w:val="0"/>
        <w:jc w:val="center"/>
        <w:rPr>
          <w:color w:val="000000" w:themeColor="text1"/>
          <w:sz w:val="28"/>
          <w:szCs w:val="32"/>
          <w:lang w:val="kk-KZ"/>
        </w:rPr>
      </w:pPr>
    </w:p>
    <w:p w14:paraId="20AF51EB" w14:textId="500A8F2E" w:rsidR="00FF6FDC" w:rsidRPr="00DF27F3" w:rsidRDefault="00FF6FDC" w:rsidP="00FF6FDC">
      <w:pPr>
        <w:pStyle w:val="affff4"/>
        <w:snapToGrid w:val="0"/>
        <w:jc w:val="center"/>
        <w:rPr>
          <w:color w:val="000000" w:themeColor="text1"/>
          <w:lang w:val="kk-KZ"/>
        </w:rPr>
      </w:pPr>
      <w:r w:rsidRPr="00DF27F3">
        <w:rPr>
          <w:noProof/>
          <w:color w:val="000000" w:themeColor="text1"/>
          <w:lang w:val="ru-RU"/>
        </w:rPr>
        <w:drawing>
          <wp:inline distT="0" distB="0" distL="0" distR="0" wp14:anchorId="02E7F7E1" wp14:editId="181D1522">
            <wp:extent cx="3867912" cy="2148707"/>
            <wp:effectExtent l="0" t="0" r="0" b="0"/>
            <wp:docPr id="556" name="Рисунок 10" descr="Схем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Схема_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3275"/>
                    <a:stretch/>
                  </pic:blipFill>
                  <pic:spPr bwMode="auto">
                    <a:xfrm>
                      <a:off x="0" y="0"/>
                      <a:ext cx="3889905" cy="2160925"/>
                    </a:xfrm>
                    <a:prstGeom prst="rect">
                      <a:avLst/>
                    </a:prstGeom>
                    <a:noFill/>
                    <a:ln>
                      <a:noFill/>
                    </a:ln>
                    <a:extLst>
                      <a:ext uri="{53640926-AAD7-44D8-BBD7-CCE9431645EC}">
                        <a14:shadowObscured xmlns:a14="http://schemas.microsoft.com/office/drawing/2010/main"/>
                      </a:ext>
                    </a:extLst>
                  </pic:spPr>
                </pic:pic>
              </a:graphicData>
            </a:graphic>
          </wp:inline>
        </w:drawing>
      </w:r>
    </w:p>
    <w:p w14:paraId="00E66F9A" w14:textId="53A48DB9" w:rsidR="00FF6FDC" w:rsidRPr="00DF27F3" w:rsidRDefault="00B84C30" w:rsidP="00B84C30">
      <w:pPr>
        <w:pStyle w:val="figurecaption"/>
        <w:numPr>
          <w:ilvl w:val="0"/>
          <w:numId w:val="0"/>
        </w:numPr>
        <w:jc w:val="center"/>
        <w:rPr>
          <w:color w:val="000000" w:themeColor="text1"/>
          <w:sz w:val="28"/>
          <w:szCs w:val="28"/>
          <w:lang w:val="kk-KZ"/>
        </w:rPr>
      </w:pPr>
      <w:r w:rsidRPr="00DF27F3">
        <w:rPr>
          <w:color w:val="000000" w:themeColor="text1"/>
          <w:sz w:val="28"/>
          <w:szCs w:val="32"/>
          <w:lang w:val="kk-KZ"/>
        </w:rPr>
        <w:lastRenderedPageBreak/>
        <w:t>2.2.7 – сурет.</w:t>
      </w:r>
      <w:r w:rsidR="005304D7" w:rsidRPr="00DF27F3">
        <w:rPr>
          <w:color w:val="000000" w:themeColor="text1"/>
          <w:sz w:val="28"/>
          <w:szCs w:val="28"/>
          <w:lang w:val="kk-KZ"/>
        </w:rPr>
        <w:tab/>
        <w:t>Үдеуді анықтау блогының схемасы</w:t>
      </w:r>
    </w:p>
    <w:p w14:paraId="23542882" w14:textId="49981FE9" w:rsidR="00FF6FDC" w:rsidRPr="00DF27F3" w:rsidRDefault="005304D7" w:rsidP="00FF6FDC">
      <w:pPr>
        <w:pStyle w:val="affff4"/>
        <w:snapToGrid w:val="0"/>
        <w:rPr>
          <w:i/>
          <w:iCs/>
          <w:color w:val="000000" w:themeColor="text1"/>
          <w:sz w:val="28"/>
          <w:szCs w:val="28"/>
          <w:lang w:val="kk-KZ"/>
        </w:rPr>
      </w:pPr>
      <w:r w:rsidRPr="00DF27F3">
        <w:rPr>
          <w:i/>
          <w:iCs/>
          <w:color w:val="000000" w:themeColor="text1"/>
          <w:sz w:val="28"/>
          <w:szCs w:val="28"/>
          <w:lang w:val="kk-KZ"/>
        </w:rPr>
        <w:t>Байланыс блогы</w:t>
      </w:r>
    </w:p>
    <w:p w14:paraId="6EA2DA97" w14:textId="4F7E9F86" w:rsidR="00FF6FDC" w:rsidRPr="00DF27F3" w:rsidRDefault="005304D7" w:rsidP="00FF6FDC">
      <w:pPr>
        <w:ind w:firstLine="709"/>
        <w:jc w:val="both"/>
        <w:rPr>
          <w:color w:val="000000" w:themeColor="text1"/>
          <w:sz w:val="28"/>
          <w:szCs w:val="32"/>
          <w:lang w:val="kk-KZ"/>
        </w:rPr>
      </w:pPr>
      <w:r w:rsidRPr="00DF27F3">
        <w:rPr>
          <w:color w:val="000000" w:themeColor="text1"/>
          <w:sz w:val="28"/>
          <w:szCs w:val="32"/>
          <w:lang w:val="kk-KZ"/>
        </w:rPr>
        <w:t>GSM/GPRS ұялы байланыс желілерінде деректер алмасуды, навигациялық жүйелер спутниктерінен (GNSS) орналасқан жер деректерін және нақты уақыт сигналдарын қабылдауды қолдайтын simcom компаниясының әмбебап sim868 комбо негізінде байланыс блогы жасалды.</w:t>
      </w:r>
      <w:r w:rsidR="00FF6FDC" w:rsidRPr="00DF27F3">
        <w:rPr>
          <w:color w:val="000000" w:themeColor="text1"/>
          <w:sz w:val="28"/>
          <w:szCs w:val="32"/>
          <w:lang w:val="kk-KZ"/>
        </w:rPr>
        <w:t xml:space="preserve"> </w:t>
      </w:r>
      <w:r w:rsidRPr="00DF27F3">
        <w:rPr>
          <w:color w:val="000000" w:themeColor="text1"/>
          <w:sz w:val="28"/>
          <w:szCs w:val="32"/>
          <w:lang w:val="kk-KZ"/>
        </w:rPr>
        <w:t>Sim868 микроконтроллерімен байланысу үшін Serial Port Interface (SPI) порты қолданылады. Simm 868 модулі мен микроконтроллердің кернеуі әртүрлі болғандықтан, үйлесімділікті қамтамасыз ету үшін Analog Devices компаниясының ADG3308 чипіндегі сигнал деңгейінің түрлендіргіші қолданылды.</w:t>
      </w:r>
      <w:r w:rsidR="00FF6FDC" w:rsidRPr="00DF27F3">
        <w:rPr>
          <w:color w:val="000000" w:themeColor="text1"/>
          <w:sz w:val="28"/>
          <w:szCs w:val="32"/>
          <w:lang w:val="kk-KZ"/>
        </w:rPr>
        <w:t xml:space="preserve"> </w:t>
      </w:r>
    </w:p>
    <w:p w14:paraId="78A8D69D" w14:textId="0CDC7366" w:rsidR="00FF6FDC" w:rsidRPr="00DF27F3" w:rsidRDefault="005304D7" w:rsidP="00FF6FDC">
      <w:pPr>
        <w:ind w:firstLine="709"/>
        <w:jc w:val="both"/>
        <w:rPr>
          <w:color w:val="000000" w:themeColor="text1"/>
          <w:sz w:val="28"/>
          <w:szCs w:val="32"/>
          <w:lang w:val="kk-KZ"/>
        </w:rPr>
      </w:pPr>
      <w:r w:rsidRPr="00DF27F3">
        <w:rPr>
          <w:color w:val="000000" w:themeColor="text1"/>
          <w:sz w:val="28"/>
          <w:szCs w:val="32"/>
          <w:lang w:val="kk-KZ"/>
        </w:rPr>
        <w:t>MicroSIM телефон картасының модуліне қосылу үшін Molex 503960-0696 моделінің кардхолдері пайдаланылды, ол SIM868 модуліне баратын желілерді SMF05C төрт супрессорымен статикалық электр тогынан қорғаумен қосымша қамтамасыз етілді.</w:t>
      </w:r>
    </w:p>
    <w:p w14:paraId="003E4218" w14:textId="35E34E70" w:rsidR="00FF6FDC" w:rsidRPr="00DF27F3" w:rsidRDefault="005304D7" w:rsidP="00FF6FDC">
      <w:pPr>
        <w:ind w:firstLine="709"/>
        <w:jc w:val="both"/>
        <w:rPr>
          <w:color w:val="000000" w:themeColor="text1"/>
          <w:sz w:val="28"/>
          <w:szCs w:val="32"/>
          <w:lang w:val="kk-KZ"/>
        </w:rPr>
      </w:pPr>
      <w:r w:rsidRPr="00DF27F3">
        <w:rPr>
          <w:color w:val="000000" w:themeColor="text1"/>
          <w:sz w:val="28"/>
          <w:szCs w:val="32"/>
          <w:lang w:val="kk-KZ"/>
        </w:rPr>
        <w:t xml:space="preserve">SIM 868 модуліне 3 антенна  қосылады: GPRS, GPS және Bluetooth. Бұл Антенналарды модульге қосымша сәйкестендіру RLC компоненттерінде жасалады, оны </w:t>
      </w:r>
      <w:r w:rsidR="00174D8E" w:rsidRPr="00DF27F3">
        <w:rPr>
          <w:color w:val="000000" w:themeColor="text1"/>
          <w:sz w:val="28"/>
          <w:szCs w:val="32"/>
          <w:lang w:val="kk-KZ"/>
        </w:rPr>
        <w:t>2.2.</w:t>
      </w:r>
      <w:r w:rsidRPr="00DF27F3">
        <w:rPr>
          <w:color w:val="000000" w:themeColor="text1"/>
          <w:sz w:val="28"/>
          <w:szCs w:val="32"/>
          <w:lang w:val="kk-KZ"/>
        </w:rPr>
        <w:t>8-суретте көрсеттік .</w:t>
      </w:r>
      <w:r w:rsidR="00FF6FDC" w:rsidRPr="00DF27F3">
        <w:rPr>
          <w:color w:val="000000" w:themeColor="text1"/>
          <w:sz w:val="28"/>
          <w:szCs w:val="32"/>
          <w:lang w:val="kk-KZ"/>
        </w:rPr>
        <w:t xml:space="preserve">  </w:t>
      </w:r>
    </w:p>
    <w:p w14:paraId="6F7A4C56" w14:textId="77777777" w:rsidR="00FF6FDC" w:rsidRPr="00DF27F3" w:rsidRDefault="00FF6FDC" w:rsidP="00FF6FDC">
      <w:pPr>
        <w:pStyle w:val="affff4"/>
        <w:snapToGrid w:val="0"/>
        <w:rPr>
          <w:color w:val="000000" w:themeColor="text1"/>
          <w:lang w:val="kk-KZ"/>
        </w:rPr>
      </w:pPr>
    </w:p>
    <w:p w14:paraId="41CF733C" w14:textId="77777777" w:rsidR="00FF6FDC" w:rsidRPr="00DF27F3" w:rsidRDefault="00FF6FDC" w:rsidP="00FF6FDC">
      <w:pPr>
        <w:pStyle w:val="affff4"/>
        <w:snapToGrid w:val="0"/>
        <w:jc w:val="center"/>
        <w:rPr>
          <w:color w:val="000000" w:themeColor="text1"/>
          <w:lang w:val="ru-RU"/>
        </w:rPr>
      </w:pPr>
      <w:r w:rsidRPr="00DF27F3">
        <w:rPr>
          <w:noProof/>
          <w:color w:val="000000" w:themeColor="text1"/>
          <w:lang w:val="ru-RU"/>
        </w:rPr>
        <w:drawing>
          <wp:inline distT="0" distB="0" distL="0" distR="0" wp14:anchorId="2EC07B24" wp14:editId="2940F0FE">
            <wp:extent cx="4773168" cy="5261053"/>
            <wp:effectExtent l="0" t="0" r="2540" b="0"/>
            <wp:docPr id="557" name="Рисунок 7" descr="Схем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хема_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90109" cy="5279725"/>
                    </a:xfrm>
                    <a:prstGeom prst="rect">
                      <a:avLst/>
                    </a:prstGeom>
                    <a:noFill/>
                    <a:ln>
                      <a:noFill/>
                    </a:ln>
                  </pic:spPr>
                </pic:pic>
              </a:graphicData>
            </a:graphic>
          </wp:inline>
        </w:drawing>
      </w:r>
    </w:p>
    <w:p w14:paraId="4E848D8D" w14:textId="362689F3" w:rsidR="00FF6FDC" w:rsidRPr="00DF27F3" w:rsidRDefault="00B84C30" w:rsidP="00B84C30">
      <w:pPr>
        <w:pStyle w:val="figurecaption"/>
        <w:numPr>
          <w:ilvl w:val="0"/>
          <w:numId w:val="0"/>
        </w:numPr>
        <w:jc w:val="center"/>
        <w:rPr>
          <w:color w:val="000000" w:themeColor="text1"/>
          <w:sz w:val="28"/>
          <w:szCs w:val="28"/>
          <w:lang w:val="ru-RU"/>
        </w:rPr>
      </w:pPr>
      <w:r w:rsidRPr="00DF27F3">
        <w:rPr>
          <w:color w:val="000000" w:themeColor="text1"/>
          <w:sz w:val="28"/>
          <w:szCs w:val="32"/>
          <w:lang w:val="kk-KZ"/>
        </w:rPr>
        <w:lastRenderedPageBreak/>
        <w:t>2.2.8-сурет.</w:t>
      </w:r>
      <w:r w:rsidR="005304D7" w:rsidRPr="00DF27F3">
        <w:rPr>
          <w:color w:val="000000" w:themeColor="text1"/>
          <w:sz w:val="28"/>
          <w:szCs w:val="28"/>
          <w:lang w:val="ru-RU"/>
        </w:rPr>
        <w:tab/>
        <w:t>Байланыс блогының принціпті схемасы</w:t>
      </w:r>
      <w:r w:rsidR="00FF6FDC" w:rsidRPr="00DF27F3">
        <w:rPr>
          <w:color w:val="000000" w:themeColor="text1"/>
          <w:sz w:val="28"/>
          <w:szCs w:val="28"/>
          <w:lang w:val="ru-RU"/>
        </w:rPr>
        <w:t>.</w:t>
      </w:r>
    </w:p>
    <w:p w14:paraId="702DD454" w14:textId="293794A7" w:rsidR="005304D7" w:rsidRPr="00DF27F3" w:rsidRDefault="005304D7" w:rsidP="005304D7">
      <w:pPr>
        <w:pStyle w:val="aff0"/>
        <w:numPr>
          <w:ilvl w:val="0"/>
          <w:numId w:val="46"/>
        </w:numPr>
        <w:jc w:val="both"/>
        <w:rPr>
          <w:rFonts w:eastAsiaTheme="majorEastAsia"/>
          <w:bCs/>
          <w:i/>
          <w:iCs/>
          <w:color w:val="000000" w:themeColor="text1"/>
          <w:sz w:val="28"/>
          <w:szCs w:val="28"/>
          <w:lang w:val="ru-RU"/>
        </w:rPr>
      </w:pPr>
      <w:r w:rsidRPr="00DF27F3">
        <w:rPr>
          <w:rFonts w:eastAsiaTheme="majorEastAsia"/>
          <w:bCs/>
          <w:i/>
          <w:iCs/>
          <w:color w:val="000000" w:themeColor="text1"/>
          <w:sz w:val="28"/>
          <w:szCs w:val="28"/>
          <w:lang w:val="ru-RU"/>
        </w:rPr>
        <w:t>ПКА бағдарламалық бөлігін әзірлеу</w:t>
      </w:r>
    </w:p>
    <w:p w14:paraId="38FA22C9" w14:textId="2560D90D" w:rsidR="00FF6FDC" w:rsidRPr="00DF27F3" w:rsidRDefault="005304D7" w:rsidP="005304D7">
      <w:pPr>
        <w:ind w:firstLine="709"/>
        <w:jc w:val="both"/>
        <w:rPr>
          <w:color w:val="000000" w:themeColor="text1"/>
          <w:sz w:val="28"/>
          <w:szCs w:val="32"/>
          <w:lang w:val="kk-KZ"/>
        </w:rPr>
      </w:pPr>
      <w:r w:rsidRPr="00DF27F3">
        <w:rPr>
          <w:color w:val="000000" w:themeColor="text1"/>
          <w:sz w:val="28"/>
          <w:szCs w:val="32"/>
          <w:lang w:val="kk-KZ"/>
        </w:rPr>
        <w:t xml:space="preserve">Қазіргі уақытта медициналық жүйелердің жекелеген құрылғылары арасындағы сымды қосылыстар ақпаратты берудің сымсыз технологияларымен ауыстырылады, бұл ретте бірқатар факторларды ескеру қажет: құрылғылар арасындағы қашықтық және оларды жылжыту мүмкіндігі, берілетін ақпараттың берілу жылдамдығы мен көлемі, энергия тұтыну, шифрлау мүмкіндігі, кедергі деңгейі және т. б. </w:t>
      </w:r>
      <w:r w:rsidR="00D67348" w:rsidRPr="00DF27F3">
        <w:rPr>
          <w:color w:val="000000" w:themeColor="text1"/>
          <w:sz w:val="28"/>
          <w:szCs w:val="32"/>
          <w:lang w:val="kk-KZ"/>
        </w:rPr>
        <w:t>ИЭКДЖ</w:t>
      </w:r>
      <w:r w:rsidRPr="00DF27F3">
        <w:rPr>
          <w:color w:val="000000" w:themeColor="text1"/>
          <w:sz w:val="28"/>
          <w:szCs w:val="32"/>
          <w:lang w:val="kk-KZ"/>
        </w:rPr>
        <w:t xml:space="preserve"> құрамдас бөліктері арасындағы байланыс хаттамаларын қарастырамыз</w:t>
      </w:r>
      <w:r w:rsidR="00FF6FDC" w:rsidRPr="00DF27F3">
        <w:rPr>
          <w:color w:val="000000" w:themeColor="text1"/>
          <w:sz w:val="28"/>
          <w:szCs w:val="32"/>
          <w:lang w:val="kk-KZ"/>
        </w:rPr>
        <w:t>.</w:t>
      </w:r>
    </w:p>
    <w:p w14:paraId="6F153E8D" w14:textId="5E4DB68B" w:rsidR="00FF6FDC" w:rsidRPr="00DF27F3" w:rsidRDefault="005304D7" w:rsidP="00FF6FDC">
      <w:pPr>
        <w:ind w:firstLine="709"/>
        <w:jc w:val="both"/>
        <w:rPr>
          <w:color w:val="000000" w:themeColor="text1"/>
          <w:sz w:val="28"/>
          <w:szCs w:val="32"/>
          <w:lang w:val="kk-KZ"/>
        </w:rPr>
      </w:pPr>
      <w:r w:rsidRPr="00DF27F3">
        <w:rPr>
          <w:color w:val="000000" w:themeColor="text1"/>
          <w:sz w:val="28"/>
          <w:szCs w:val="32"/>
          <w:lang w:val="kk-KZ"/>
        </w:rPr>
        <w:t>Портативті жүрек анализаторында GSM/GPRS ұялы байланыс желілерінде деректер алмасуды, навигациялық жүйелер спутниктерінен (GNSS) орналасқан жер деректерін және нақты уақыт сигналдарын қабылдауды қолдайтын simcom компаниясының әмбебап sim868 комбо-модуліне негізделген меншікті байланыс блогы бар.</w:t>
      </w:r>
      <w:r w:rsidR="00FF6FDC" w:rsidRPr="00DF27F3">
        <w:rPr>
          <w:color w:val="000000" w:themeColor="text1"/>
          <w:sz w:val="28"/>
          <w:szCs w:val="32"/>
          <w:lang w:val="kk-KZ"/>
        </w:rPr>
        <w:t xml:space="preserve"> </w:t>
      </w:r>
      <w:r w:rsidRPr="00DF27F3">
        <w:rPr>
          <w:color w:val="000000" w:themeColor="text1"/>
          <w:sz w:val="28"/>
          <w:szCs w:val="32"/>
          <w:lang w:val="kk-KZ"/>
        </w:rPr>
        <w:t>Sim868 микроконтроллерімен байланысу үшін Serial Port Interface (SPI) порты қолданылады.</w:t>
      </w:r>
      <w:r w:rsidR="00FF6FDC" w:rsidRPr="00DF27F3">
        <w:rPr>
          <w:color w:val="000000" w:themeColor="text1"/>
          <w:sz w:val="28"/>
          <w:szCs w:val="32"/>
          <w:lang w:val="kk-KZ"/>
        </w:rPr>
        <w:t xml:space="preserve"> </w:t>
      </w:r>
      <w:r w:rsidR="00D67348" w:rsidRPr="00DF27F3">
        <w:rPr>
          <w:color w:val="000000" w:themeColor="text1"/>
          <w:sz w:val="28"/>
          <w:szCs w:val="32"/>
          <w:lang w:val="kk-KZ"/>
        </w:rPr>
        <w:t>SIMM 868 модулі мен микроконтроллердің кернеуі әртүрлі болғандықтан, үйлесімділікті қамтамасыз ету үшін Analog Devices компаниясының ADG3308 чипіндегі сигнал деңгейінің түрлендіргіші қолданылды.</w:t>
      </w:r>
      <w:r w:rsidR="00FF6FDC" w:rsidRPr="00DF27F3">
        <w:rPr>
          <w:color w:val="000000" w:themeColor="text1"/>
          <w:sz w:val="28"/>
          <w:szCs w:val="32"/>
          <w:lang w:val="kk-KZ"/>
        </w:rPr>
        <w:t xml:space="preserve"> </w:t>
      </w:r>
    </w:p>
    <w:p w14:paraId="1D0D96A5" w14:textId="08D990B4" w:rsidR="00FF6FDC" w:rsidRPr="00DF27F3" w:rsidRDefault="00D67348" w:rsidP="00FF6FDC">
      <w:pPr>
        <w:ind w:firstLine="709"/>
        <w:jc w:val="both"/>
        <w:rPr>
          <w:color w:val="000000" w:themeColor="text1"/>
          <w:sz w:val="28"/>
          <w:szCs w:val="32"/>
          <w:lang w:val="kk-KZ"/>
        </w:rPr>
      </w:pPr>
      <w:r w:rsidRPr="00DF27F3">
        <w:rPr>
          <w:color w:val="000000" w:themeColor="text1"/>
          <w:sz w:val="28"/>
          <w:szCs w:val="32"/>
          <w:lang w:val="kk-KZ"/>
        </w:rPr>
        <w:t>Бүкіл жүйенің және оның жекелеген бөліктерінің функцияларына сәйкес инвазивті емес кардиодиагностика жүйесінің бағдарламалық жасақтамасының құрылымы жасалды (</w:t>
      </w:r>
      <w:r w:rsidR="00174D8E" w:rsidRPr="00DF27F3">
        <w:rPr>
          <w:color w:val="000000" w:themeColor="text1"/>
          <w:sz w:val="28"/>
          <w:szCs w:val="32"/>
          <w:lang w:val="kk-KZ"/>
        </w:rPr>
        <w:t>2.2.9</w:t>
      </w:r>
      <w:r w:rsidRPr="00DF27F3">
        <w:rPr>
          <w:color w:val="000000" w:themeColor="text1"/>
          <w:sz w:val="28"/>
          <w:szCs w:val="32"/>
          <w:lang w:val="kk-KZ"/>
        </w:rPr>
        <w:t>-сурет).</w:t>
      </w:r>
      <w:r w:rsidR="00FF6FDC" w:rsidRPr="00DF27F3">
        <w:rPr>
          <w:color w:val="000000" w:themeColor="text1"/>
          <w:sz w:val="28"/>
          <w:szCs w:val="32"/>
          <w:lang w:val="kk-KZ"/>
        </w:rPr>
        <w:t xml:space="preserve"> </w:t>
      </w:r>
    </w:p>
    <w:p w14:paraId="2D58EF51" w14:textId="77777777" w:rsidR="00FF6FDC" w:rsidRPr="00DF27F3" w:rsidRDefault="00FF6FDC" w:rsidP="00FF6FDC">
      <w:pPr>
        <w:pStyle w:val="affff4"/>
        <w:snapToGrid w:val="0"/>
        <w:rPr>
          <w:color w:val="000000" w:themeColor="text1"/>
          <w:lang w:val="kk-KZ"/>
        </w:rPr>
      </w:pPr>
    </w:p>
    <w:p w14:paraId="47E1B2D1" w14:textId="58046A1F" w:rsidR="00FF6FDC" w:rsidRPr="00DF27F3" w:rsidRDefault="008212A5" w:rsidP="00FF6FDC">
      <w:pPr>
        <w:pStyle w:val="affff4"/>
        <w:snapToGrid w:val="0"/>
        <w:jc w:val="center"/>
        <w:rPr>
          <w:color w:val="000000" w:themeColor="text1"/>
        </w:rPr>
      </w:pPr>
      <w:r w:rsidRPr="00DF27F3">
        <w:rPr>
          <w:bCs/>
          <w:noProof/>
          <w:color w:val="000000" w:themeColor="text1"/>
          <w:lang w:val="ru-RU"/>
        </w:rPr>
        <w:drawing>
          <wp:inline distT="0" distB="0" distL="0" distR="0" wp14:anchorId="3C680B24" wp14:editId="7E8042C9">
            <wp:extent cx="5822733" cy="3526971"/>
            <wp:effectExtent l="0" t="0" r="6985" b="0"/>
            <wp:docPr id="33" name="Рисунок 33" descr="C:\Users\002\Desktop\Jadyra\Шыңғыс диссер суреттер\24-сур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002\Desktop\Jadyra\Шыңғыс диссер суреттер\24-сурет.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34752" cy="3534251"/>
                    </a:xfrm>
                    <a:prstGeom prst="rect">
                      <a:avLst/>
                    </a:prstGeom>
                    <a:noFill/>
                    <a:ln>
                      <a:noFill/>
                    </a:ln>
                  </pic:spPr>
                </pic:pic>
              </a:graphicData>
            </a:graphic>
          </wp:inline>
        </w:drawing>
      </w:r>
    </w:p>
    <w:p w14:paraId="5DAE8D38" w14:textId="039C4CFC" w:rsidR="00D67348" w:rsidRPr="00DF27F3" w:rsidRDefault="00B84C30" w:rsidP="00D67348">
      <w:pPr>
        <w:pStyle w:val="figurecaption"/>
        <w:numPr>
          <w:ilvl w:val="0"/>
          <w:numId w:val="0"/>
        </w:numPr>
        <w:ind w:firstLine="709"/>
        <w:jc w:val="center"/>
        <w:rPr>
          <w:color w:val="000000" w:themeColor="text1"/>
          <w:sz w:val="28"/>
          <w:szCs w:val="32"/>
          <w:lang w:val="kk-KZ"/>
        </w:rPr>
      </w:pPr>
      <w:r w:rsidRPr="00DF27F3">
        <w:rPr>
          <w:color w:val="000000" w:themeColor="text1"/>
          <w:sz w:val="28"/>
          <w:szCs w:val="32"/>
          <w:lang w:val="kk-KZ"/>
        </w:rPr>
        <w:t xml:space="preserve">2.2.9-сурет. </w:t>
      </w:r>
      <w:r w:rsidR="008212A5" w:rsidRPr="00DF27F3">
        <w:rPr>
          <w:color w:val="000000" w:themeColor="text1"/>
          <w:sz w:val="28"/>
          <w:szCs w:val="32"/>
          <w:lang w:val="kk-KZ"/>
        </w:rPr>
        <w:t>ИЭКДЖ БҚЕ жүйесі</w:t>
      </w:r>
    </w:p>
    <w:p w14:paraId="1E421A4B" w14:textId="488390F9" w:rsidR="008212A5" w:rsidRPr="00DF27F3" w:rsidRDefault="008212A5" w:rsidP="008212A5">
      <w:pPr>
        <w:pStyle w:val="figurecaption"/>
        <w:numPr>
          <w:ilvl w:val="0"/>
          <w:numId w:val="0"/>
        </w:numPr>
        <w:jc w:val="center"/>
        <w:rPr>
          <w:color w:val="000000" w:themeColor="text1"/>
          <w:sz w:val="28"/>
          <w:szCs w:val="32"/>
          <w:lang w:val="kk-KZ"/>
        </w:rPr>
      </w:pPr>
      <w:r w:rsidRPr="00DF27F3">
        <w:rPr>
          <w:noProof/>
          <w:color w:val="000000" w:themeColor="text1"/>
          <w:lang w:val="ru-RU" w:eastAsia="ru-RU"/>
        </w:rPr>
        <w:lastRenderedPageBreak/>
        <w:drawing>
          <wp:inline distT="0" distB="0" distL="0" distR="0" wp14:anchorId="77E909FA" wp14:editId="359EC60F">
            <wp:extent cx="5940425" cy="7620832"/>
            <wp:effectExtent l="0" t="0" r="3175" b="0"/>
            <wp:docPr id="34" name="Рисунок 34" descr="C:\Users\МСК\Downloads\25-сур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МСК\Downloads\25-сурет.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7620832"/>
                    </a:xfrm>
                    <a:prstGeom prst="rect">
                      <a:avLst/>
                    </a:prstGeom>
                    <a:noFill/>
                    <a:ln>
                      <a:noFill/>
                    </a:ln>
                  </pic:spPr>
                </pic:pic>
              </a:graphicData>
            </a:graphic>
          </wp:inline>
        </w:drawing>
      </w:r>
    </w:p>
    <w:p w14:paraId="7A5D8A7A" w14:textId="23B5D78A" w:rsidR="008212A5" w:rsidRPr="00DF27F3" w:rsidRDefault="008212A5" w:rsidP="00D67348">
      <w:pPr>
        <w:pStyle w:val="figurecaption"/>
        <w:numPr>
          <w:ilvl w:val="0"/>
          <w:numId w:val="0"/>
        </w:numPr>
        <w:ind w:firstLine="709"/>
        <w:jc w:val="center"/>
        <w:rPr>
          <w:color w:val="000000" w:themeColor="text1"/>
          <w:sz w:val="28"/>
          <w:szCs w:val="32"/>
          <w:lang w:val="kk-KZ"/>
        </w:rPr>
      </w:pPr>
      <w:r w:rsidRPr="00DF27F3">
        <w:rPr>
          <w:color w:val="000000" w:themeColor="text1"/>
          <w:sz w:val="28"/>
          <w:szCs w:val="32"/>
          <w:lang w:val="kk-KZ"/>
        </w:rPr>
        <w:t>Сурет 2.2.10 – ИЭКДЖ шешім қабылдау моделін көрсететін қызмет диаграммасы</w:t>
      </w:r>
    </w:p>
    <w:p w14:paraId="6986B73B" w14:textId="5D493D00" w:rsidR="00FF6FDC" w:rsidRPr="00DF27F3" w:rsidRDefault="00D67348" w:rsidP="00D67348">
      <w:pPr>
        <w:ind w:firstLine="709"/>
        <w:jc w:val="both"/>
        <w:rPr>
          <w:color w:val="000000" w:themeColor="text1"/>
          <w:sz w:val="28"/>
          <w:szCs w:val="32"/>
          <w:lang w:val="kk-KZ"/>
        </w:rPr>
      </w:pPr>
      <w:r w:rsidRPr="00DF27F3">
        <w:rPr>
          <w:color w:val="000000" w:themeColor="text1"/>
          <w:sz w:val="28"/>
          <w:szCs w:val="32"/>
          <w:lang w:val="kk-KZ"/>
        </w:rPr>
        <w:t>Инвазивті емес кардио диагностикалық жүйенің БЖ портативті кардиоанализатор БЖ, сервер және дәрігердің АЖО тұрады.</w:t>
      </w:r>
      <w:r w:rsidR="00FF6FDC" w:rsidRPr="00DF27F3">
        <w:rPr>
          <w:color w:val="000000" w:themeColor="text1"/>
          <w:sz w:val="28"/>
          <w:szCs w:val="32"/>
          <w:lang w:val="kk-KZ"/>
        </w:rPr>
        <w:t xml:space="preserve"> </w:t>
      </w:r>
      <w:r w:rsidRPr="00DF27F3">
        <w:rPr>
          <w:color w:val="000000" w:themeColor="text1"/>
          <w:sz w:val="28"/>
          <w:szCs w:val="32"/>
          <w:lang w:val="kk-KZ"/>
        </w:rPr>
        <w:t>Сервер бөлігі (</w:t>
      </w:r>
      <w:r w:rsidR="008212A5" w:rsidRPr="00DF27F3">
        <w:rPr>
          <w:color w:val="000000" w:themeColor="text1"/>
          <w:sz w:val="28"/>
          <w:szCs w:val="32"/>
          <w:lang w:val="kk-KZ"/>
        </w:rPr>
        <w:t>2.2.10</w:t>
      </w:r>
      <w:r w:rsidRPr="00DF27F3">
        <w:rPr>
          <w:color w:val="000000" w:themeColor="text1"/>
          <w:sz w:val="28"/>
          <w:szCs w:val="32"/>
          <w:lang w:val="kk-KZ"/>
        </w:rPr>
        <w:t xml:space="preserve">-суретте көгілдір түспен көрсетілген) құрылғымен өзара әрекеттесу </w:t>
      </w:r>
      <w:r w:rsidRPr="00DF27F3">
        <w:rPr>
          <w:color w:val="000000" w:themeColor="text1"/>
          <w:sz w:val="28"/>
          <w:szCs w:val="32"/>
          <w:lang w:val="kk-KZ"/>
        </w:rPr>
        <w:lastRenderedPageBreak/>
        <w:t>модулін, мәліметтер базасын (ДББЖ) және мәліметтер базасын басқару жүйесін (ДББЖ), ДБ-мен өзара әрекеттесу модулін қамтиды.</w:t>
      </w:r>
      <w:r w:rsidR="00FF6FDC" w:rsidRPr="00DF27F3">
        <w:rPr>
          <w:color w:val="000000" w:themeColor="text1"/>
          <w:sz w:val="28"/>
          <w:szCs w:val="32"/>
          <w:lang w:val="kk-KZ"/>
        </w:rPr>
        <w:t xml:space="preserve"> </w:t>
      </w:r>
    </w:p>
    <w:p w14:paraId="08101234" w14:textId="1F389AE4" w:rsidR="00FF6FDC" w:rsidRPr="00DF27F3" w:rsidRDefault="00D67348" w:rsidP="00FF6FDC">
      <w:pPr>
        <w:ind w:firstLine="709"/>
        <w:jc w:val="both"/>
        <w:rPr>
          <w:color w:val="000000" w:themeColor="text1"/>
          <w:sz w:val="28"/>
          <w:szCs w:val="32"/>
          <w:lang w:val="kk-KZ"/>
        </w:rPr>
      </w:pPr>
      <w:r w:rsidRPr="00DF27F3">
        <w:rPr>
          <w:color w:val="000000" w:themeColor="text1"/>
          <w:sz w:val="28"/>
          <w:szCs w:val="32"/>
          <w:lang w:val="kk-KZ"/>
        </w:rPr>
        <w:t>Үш деңгейлі модельге сәйкес ИЭКДЖ жұмыс істеген кезде келесі жұмыс режимдері мүмкін: "автономды" - ЭКС өңдеу және талдау бойынша барлық тапсырмалар портативті кардиоанализаторда орындалады;" кардиоанализатор-сервер " – ЭКС өңдеу және талдау бойынша тапсырмалар кардиоанализатор мен сервер арасында бөлінеді; "кардиоанализатор-сервер-дәрігер" - барлық өңдеу тапсырмалары кардиографиялық ақпарат дәрігердің АЖО-ға жүктелген, ал сервер тек деректерді сақтау үшін қолданылады. Қабылданған шешімдер иерархиясының деңгейлері, оларға сәйкес жұмыс режимдері, талдау нұсқалары және әртүрлі деңгейлерде қабылданған шешімдер 1-кестеде келтірілген.</w:t>
      </w:r>
    </w:p>
    <w:p w14:paraId="2AB60489" w14:textId="77777777" w:rsidR="00D67348" w:rsidRPr="00DF27F3" w:rsidRDefault="00D67348" w:rsidP="00FF6FDC">
      <w:pPr>
        <w:ind w:firstLine="709"/>
        <w:jc w:val="both"/>
        <w:rPr>
          <w:color w:val="000000" w:themeColor="text1"/>
          <w:sz w:val="28"/>
          <w:szCs w:val="32"/>
          <w:lang w:val="kk-KZ"/>
        </w:rPr>
      </w:pPr>
    </w:p>
    <w:p w14:paraId="6B96FDE0" w14:textId="18BC3280" w:rsidR="00FF6FDC" w:rsidRPr="00DF27F3" w:rsidRDefault="00F026BD" w:rsidP="00FF6FDC">
      <w:pPr>
        <w:ind w:firstLine="709"/>
        <w:jc w:val="both"/>
        <w:rPr>
          <w:color w:val="000000" w:themeColor="text1"/>
          <w:sz w:val="28"/>
          <w:szCs w:val="32"/>
          <w:lang w:val="kk-KZ"/>
        </w:rPr>
      </w:pPr>
      <w:r w:rsidRPr="00DF27F3">
        <w:rPr>
          <w:color w:val="000000" w:themeColor="text1"/>
          <w:sz w:val="28"/>
          <w:szCs w:val="32"/>
          <w:lang w:val="kk-KZ"/>
        </w:rPr>
        <w:t>2.2.</w:t>
      </w:r>
      <w:r w:rsidR="00D67348" w:rsidRPr="00DF27F3">
        <w:rPr>
          <w:color w:val="000000" w:themeColor="text1"/>
          <w:sz w:val="28"/>
          <w:szCs w:val="32"/>
          <w:lang w:val="kk-KZ"/>
        </w:rPr>
        <w:t>1-кесте- ИЭКДЖ -де қабылданатын шешімдер иерархиясының деңгейлері</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1843"/>
        <w:gridCol w:w="2409"/>
        <w:gridCol w:w="3686"/>
      </w:tblGrid>
      <w:tr w:rsidR="00DF27F3" w:rsidRPr="00DF27F3" w14:paraId="5EE3C59B" w14:textId="77777777" w:rsidTr="00D67348">
        <w:trPr>
          <w:jc w:val="center"/>
        </w:trPr>
        <w:tc>
          <w:tcPr>
            <w:tcW w:w="1305" w:type="dxa"/>
            <w:shd w:val="clear" w:color="auto" w:fill="auto"/>
          </w:tcPr>
          <w:p w14:paraId="1A9661EE" w14:textId="77777777" w:rsidR="00FF6FDC" w:rsidRPr="00DF27F3" w:rsidRDefault="00FF6FDC" w:rsidP="00D67348">
            <w:pPr>
              <w:jc w:val="both"/>
              <w:rPr>
                <w:color w:val="000000" w:themeColor="text1"/>
                <w:sz w:val="28"/>
                <w:szCs w:val="32"/>
                <w:lang w:val="kk-KZ"/>
              </w:rPr>
            </w:pPr>
            <w:r w:rsidRPr="00DF27F3">
              <w:rPr>
                <w:color w:val="000000" w:themeColor="text1"/>
                <w:sz w:val="28"/>
                <w:szCs w:val="32"/>
                <w:lang w:val="kk-KZ"/>
              </w:rPr>
              <w:t>Hierarchy levels</w:t>
            </w:r>
          </w:p>
        </w:tc>
        <w:tc>
          <w:tcPr>
            <w:tcW w:w="1843" w:type="dxa"/>
            <w:shd w:val="clear" w:color="auto" w:fill="auto"/>
          </w:tcPr>
          <w:p w14:paraId="16379C23"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Operating modes</w:t>
            </w:r>
          </w:p>
        </w:tc>
        <w:tc>
          <w:tcPr>
            <w:tcW w:w="2409" w:type="dxa"/>
            <w:shd w:val="clear" w:color="auto" w:fill="auto"/>
          </w:tcPr>
          <w:p w14:paraId="6E6DB8CA"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Analysis option</w:t>
            </w:r>
          </w:p>
        </w:tc>
        <w:tc>
          <w:tcPr>
            <w:tcW w:w="3686" w:type="dxa"/>
            <w:shd w:val="clear" w:color="auto" w:fill="auto"/>
          </w:tcPr>
          <w:p w14:paraId="02570191"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Decisions made</w:t>
            </w:r>
          </w:p>
        </w:tc>
      </w:tr>
      <w:tr w:rsidR="00DF27F3" w:rsidRPr="00DF27F3" w14:paraId="01E9633C" w14:textId="77777777" w:rsidTr="00D67348">
        <w:trPr>
          <w:jc w:val="center"/>
        </w:trPr>
        <w:tc>
          <w:tcPr>
            <w:tcW w:w="1305" w:type="dxa"/>
            <w:shd w:val="clear" w:color="auto" w:fill="auto"/>
          </w:tcPr>
          <w:p w14:paraId="6320B269"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Lower</w:t>
            </w:r>
          </w:p>
        </w:tc>
        <w:tc>
          <w:tcPr>
            <w:tcW w:w="1843" w:type="dxa"/>
            <w:shd w:val="clear" w:color="auto" w:fill="auto"/>
          </w:tcPr>
          <w:p w14:paraId="78695496"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Autonomous</w:t>
            </w:r>
          </w:p>
        </w:tc>
        <w:tc>
          <w:tcPr>
            <w:tcW w:w="2409" w:type="dxa"/>
            <w:shd w:val="clear" w:color="auto" w:fill="auto"/>
          </w:tcPr>
          <w:p w14:paraId="7BDEF4A7"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Automatic express analysis of ECG</w:t>
            </w:r>
          </w:p>
        </w:tc>
        <w:tc>
          <w:tcPr>
            <w:tcW w:w="3686" w:type="dxa"/>
            <w:shd w:val="clear" w:color="auto" w:fill="auto"/>
          </w:tcPr>
          <w:p w14:paraId="335C95BE"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Suitability of the ECG for analysis, the presence of a critical situation</w:t>
            </w:r>
          </w:p>
        </w:tc>
      </w:tr>
      <w:tr w:rsidR="00DF27F3" w:rsidRPr="00DF27F3" w14:paraId="668B7BCE" w14:textId="77777777" w:rsidTr="00D67348">
        <w:trPr>
          <w:jc w:val="center"/>
        </w:trPr>
        <w:tc>
          <w:tcPr>
            <w:tcW w:w="1305" w:type="dxa"/>
            <w:shd w:val="clear" w:color="auto" w:fill="auto"/>
          </w:tcPr>
          <w:p w14:paraId="719093AA"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Average</w:t>
            </w:r>
          </w:p>
        </w:tc>
        <w:tc>
          <w:tcPr>
            <w:tcW w:w="1843" w:type="dxa"/>
            <w:shd w:val="clear" w:color="auto" w:fill="auto"/>
          </w:tcPr>
          <w:p w14:paraId="527DDAAB"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Сardioanalyzer-server</w:t>
            </w:r>
          </w:p>
        </w:tc>
        <w:tc>
          <w:tcPr>
            <w:tcW w:w="2409" w:type="dxa"/>
            <w:shd w:val="clear" w:color="auto" w:fill="auto"/>
          </w:tcPr>
          <w:p w14:paraId="413AB0E8"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Automatic differentiated analysis of a critical situation</w:t>
            </w:r>
          </w:p>
        </w:tc>
        <w:tc>
          <w:tcPr>
            <w:tcW w:w="3686" w:type="dxa"/>
            <w:shd w:val="clear" w:color="auto" w:fill="auto"/>
          </w:tcPr>
          <w:p w14:paraId="03A18582"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The need for a detailed medical analysis, the presence of a connection with the doctor's workstation.</w:t>
            </w:r>
          </w:p>
        </w:tc>
      </w:tr>
      <w:tr w:rsidR="00FF6FDC" w:rsidRPr="00DF27F3" w14:paraId="09DBC784" w14:textId="77777777" w:rsidTr="00D67348">
        <w:trPr>
          <w:jc w:val="center"/>
        </w:trPr>
        <w:tc>
          <w:tcPr>
            <w:tcW w:w="1305" w:type="dxa"/>
            <w:shd w:val="clear" w:color="auto" w:fill="auto"/>
          </w:tcPr>
          <w:p w14:paraId="101974CA"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Highest</w:t>
            </w:r>
          </w:p>
        </w:tc>
        <w:tc>
          <w:tcPr>
            <w:tcW w:w="1843" w:type="dxa"/>
            <w:shd w:val="clear" w:color="auto" w:fill="auto"/>
          </w:tcPr>
          <w:p w14:paraId="3BA232E3"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Cardioanalyzer-server-doctor</w:t>
            </w:r>
          </w:p>
        </w:tc>
        <w:tc>
          <w:tcPr>
            <w:tcW w:w="2409" w:type="dxa"/>
            <w:shd w:val="clear" w:color="auto" w:fill="auto"/>
          </w:tcPr>
          <w:p w14:paraId="58870F92"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Detailed medical analysis by a cardiologist</w:t>
            </w:r>
          </w:p>
        </w:tc>
        <w:tc>
          <w:tcPr>
            <w:tcW w:w="3686" w:type="dxa"/>
            <w:shd w:val="clear" w:color="auto" w:fill="auto"/>
          </w:tcPr>
          <w:p w14:paraId="506D3D76" w14:textId="77777777" w:rsidR="00FF6FDC" w:rsidRPr="00DF27F3" w:rsidRDefault="00FF6FDC" w:rsidP="003D6A26">
            <w:pPr>
              <w:jc w:val="both"/>
              <w:rPr>
                <w:color w:val="000000" w:themeColor="text1"/>
                <w:sz w:val="28"/>
                <w:szCs w:val="32"/>
                <w:lang w:val="kk-KZ"/>
              </w:rPr>
            </w:pPr>
            <w:r w:rsidRPr="00DF27F3">
              <w:rPr>
                <w:color w:val="000000" w:themeColor="text1"/>
                <w:sz w:val="28"/>
                <w:szCs w:val="32"/>
                <w:lang w:val="kk-KZ"/>
              </w:rPr>
              <w:t>Calling an ambulance, making recommendations.</w:t>
            </w:r>
          </w:p>
        </w:tc>
      </w:tr>
    </w:tbl>
    <w:p w14:paraId="4F81B8CB" w14:textId="77777777" w:rsidR="00FF6FDC" w:rsidRPr="00DF27F3" w:rsidRDefault="00FF6FDC" w:rsidP="00FF6FDC">
      <w:pPr>
        <w:pStyle w:val="affff4"/>
        <w:snapToGrid w:val="0"/>
        <w:rPr>
          <w:color w:val="000000" w:themeColor="text1"/>
        </w:rPr>
      </w:pPr>
    </w:p>
    <w:p w14:paraId="3E9B132C" w14:textId="454F2276" w:rsidR="00FF6FDC" w:rsidRPr="00DF27F3" w:rsidRDefault="00D67348" w:rsidP="00FF6FDC">
      <w:pPr>
        <w:ind w:firstLine="709"/>
        <w:jc w:val="both"/>
        <w:rPr>
          <w:color w:val="000000" w:themeColor="text1"/>
          <w:sz w:val="28"/>
          <w:szCs w:val="32"/>
          <w:lang w:val="kk-KZ"/>
        </w:rPr>
      </w:pPr>
      <w:r w:rsidRPr="00DF27F3">
        <w:rPr>
          <w:color w:val="000000" w:themeColor="text1"/>
          <w:sz w:val="28"/>
          <w:szCs w:val="32"/>
          <w:lang w:val="kk-KZ"/>
        </w:rPr>
        <w:t>Түспен ерекшеленбеген әрекеттер мен шешімдерді портативті кардиоанализатор жүзеге асырады, сары түспен бөлектелген сервер жүзеге асырады, көк түспен бөлектелген – дәрігердің АЖО.</w:t>
      </w:r>
    </w:p>
    <w:p w14:paraId="5E3B4724" w14:textId="3EB24ED6" w:rsidR="00FF6FDC" w:rsidRPr="00DF27F3" w:rsidRDefault="00D67348" w:rsidP="00FF6FDC">
      <w:pPr>
        <w:ind w:firstLine="709"/>
        <w:jc w:val="both"/>
        <w:rPr>
          <w:color w:val="000000" w:themeColor="text1"/>
          <w:sz w:val="28"/>
          <w:szCs w:val="32"/>
          <w:lang w:val="kk-KZ"/>
        </w:rPr>
      </w:pPr>
      <w:r w:rsidRPr="00DF27F3">
        <w:rPr>
          <w:color w:val="000000" w:themeColor="text1"/>
          <w:sz w:val="28"/>
          <w:szCs w:val="32"/>
          <w:lang w:val="kk-KZ"/>
        </w:rPr>
        <w:t>Осылайша, жүйенің дамыған құрылымы, бағдарламалық жасақтама құрылымы, шешім қабылдау моделі, сондай-ақ әдістер, алгоритмдер және құрылымдық шешімдер тұжырымдалған талаптарға сәйкес инвазивті емес кариодиагностика жүйесін жүзеге асыруға мүмкіндік береді.</w:t>
      </w:r>
      <w:r w:rsidR="00FF6FDC" w:rsidRPr="00DF27F3">
        <w:rPr>
          <w:color w:val="000000" w:themeColor="text1"/>
          <w:sz w:val="28"/>
          <w:szCs w:val="32"/>
          <w:lang w:val="kk-KZ"/>
        </w:rPr>
        <w:t xml:space="preserve"> </w:t>
      </w:r>
    </w:p>
    <w:p w14:paraId="232506D9" w14:textId="1934BD96" w:rsidR="00FF6FDC" w:rsidRPr="00DF27F3" w:rsidRDefault="006C1CF5" w:rsidP="003F445E">
      <w:pPr>
        <w:ind w:firstLine="709"/>
        <w:jc w:val="both"/>
        <w:rPr>
          <w:i/>
          <w:iCs/>
          <w:color w:val="000000" w:themeColor="text1"/>
          <w:sz w:val="28"/>
          <w:szCs w:val="32"/>
          <w:lang w:val="kk-KZ"/>
        </w:rPr>
      </w:pPr>
      <w:r w:rsidRPr="00DF27F3">
        <w:rPr>
          <w:i/>
          <w:iCs/>
          <w:color w:val="000000" w:themeColor="text1"/>
          <w:sz w:val="28"/>
          <w:szCs w:val="32"/>
          <w:lang w:val="kk-KZ"/>
        </w:rPr>
        <w:t xml:space="preserve">Пайдаланушы моделі, белгілі бір портативті кардиоанализатордың белгілі бір </w:t>
      </w:r>
      <w:r w:rsidR="003F445E" w:rsidRPr="00DF27F3">
        <w:rPr>
          <w:i/>
          <w:iCs/>
          <w:color w:val="000000" w:themeColor="text1"/>
          <w:sz w:val="28"/>
          <w:szCs w:val="32"/>
          <w:lang w:val="kk-KZ"/>
        </w:rPr>
        <w:t>п</w:t>
      </w:r>
      <w:r w:rsidRPr="00DF27F3">
        <w:rPr>
          <w:i/>
          <w:iCs/>
          <w:color w:val="000000" w:themeColor="text1"/>
          <w:sz w:val="28"/>
          <w:szCs w:val="32"/>
          <w:lang w:val="kk-KZ"/>
        </w:rPr>
        <w:t>айдаланушымен байланыс</w:t>
      </w:r>
      <w:r w:rsidR="003F445E" w:rsidRPr="00DF27F3">
        <w:rPr>
          <w:i/>
          <w:iCs/>
          <w:color w:val="000000" w:themeColor="text1"/>
          <w:sz w:val="28"/>
          <w:szCs w:val="32"/>
          <w:lang w:val="kk-KZ"/>
        </w:rPr>
        <w:t>ы</w:t>
      </w:r>
    </w:p>
    <w:p w14:paraId="5E847358" w14:textId="4F237EAB" w:rsidR="00FF6FDC" w:rsidRPr="00DF27F3" w:rsidRDefault="006C1CF5" w:rsidP="00FF6FDC">
      <w:pPr>
        <w:ind w:firstLine="709"/>
        <w:jc w:val="both"/>
        <w:rPr>
          <w:color w:val="000000" w:themeColor="text1"/>
          <w:sz w:val="28"/>
          <w:szCs w:val="32"/>
          <w:lang w:val="kk-KZ"/>
        </w:rPr>
      </w:pPr>
      <w:r w:rsidRPr="00DF27F3">
        <w:rPr>
          <w:color w:val="000000" w:themeColor="text1"/>
          <w:sz w:val="28"/>
          <w:szCs w:val="32"/>
          <w:lang w:val="kk-KZ"/>
        </w:rPr>
        <w:t>Django әдепкі пайдаланушы үлгісімен бірге пайдаланушы аты, Құпия сөздер және электрондық пошта мекенжайы сияқты өрістермен бірге келеді, бірақ кейбір жағдайларда бұл өрістер пайдаланушы үлгісін кеңейту немесе Пайдаланушының жеке үлгісін жасау үшін жеткіліксіз болуы мүмкін. Бұл жағдайда біз пайдаланушы моделін кеңейтеміз, өйткені бізге пайдаланушыларды саралау әдісі қажет.</w:t>
      </w:r>
    </w:p>
    <w:p w14:paraId="1A49DFDF" w14:textId="7EE766CF" w:rsidR="00FF6FDC" w:rsidRPr="00DF27F3" w:rsidRDefault="006C1CF5" w:rsidP="00FF6FDC">
      <w:pPr>
        <w:ind w:firstLine="709"/>
        <w:jc w:val="both"/>
        <w:rPr>
          <w:color w:val="000000" w:themeColor="text1"/>
          <w:sz w:val="28"/>
          <w:szCs w:val="32"/>
          <w:lang w:val="kk-KZ"/>
        </w:rPr>
      </w:pPr>
      <w:r w:rsidRPr="00DF27F3">
        <w:rPr>
          <w:color w:val="000000" w:themeColor="text1"/>
          <w:sz w:val="28"/>
          <w:szCs w:val="32"/>
          <w:lang w:val="kk-KZ"/>
        </w:rPr>
        <w:lastRenderedPageBreak/>
        <w:t>Құрылғыны анықтау үшін біз әр құрылғы үшін бірегей id  жасадық және оны белгілі бір пайдаланушымен байланыстырдық, осылайша деректерді беру кезінде құрылғының id  да береміз.</w:t>
      </w:r>
      <w:r w:rsidR="00FF6FDC" w:rsidRPr="00DF27F3">
        <w:rPr>
          <w:color w:val="000000" w:themeColor="text1"/>
          <w:sz w:val="28"/>
          <w:szCs w:val="32"/>
          <w:lang w:val="kk-KZ"/>
        </w:rPr>
        <w:t xml:space="preserve"> </w:t>
      </w:r>
    </w:p>
    <w:p w14:paraId="1F1E2CE1" w14:textId="77777777" w:rsidR="00FF6FDC" w:rsidRPr="00DF27F3" w:rsidRDefault="00FF6FDC" w:rsidP="00FF6FDC">
      <w:pPr>
        <w:pStyle w:val="affff4"/>
        <w:snapToGrid w:val="0"/>
        <w:rPr>
          <w:color w:val="000000" w:themeColor="text1"/>
          <w:lang w:val="kk-KZ"/>
        </w:rPr>
      </w:pPr>
    </w:p>
    <w:p w14:paraId="63AC766C" w14:textId="77777777" w:rsidR="00FF6FDC" w:rsidRPr="00DF27F3" w:rsidRDefault="00FF6FDC" w:rsidP="00FF6FDC">
      <w:pPr>
        <w:jc w:val="center"/>
        <w:rPr>
          <w:color w:val="000000" w:themeColor="text1"/>
          <w:lang w:val="ru-RU"/>
        </w:rPr>
      </w:pPr>
      <w:r w:rsidRPr="00DF27F3">
        <w:rPr>
          <w:noProof/>
          <w:color w:val="000000" w:themeColor="text1"/>
          <w:lang w:val="ru-RU"/>
        </w:rPr>
        <w:drawing>
          <wp:inline distT="0" distB="0" distL="0" distR="0" wp14:anchorId="023B5182" wp14:editId="38B296C2">
            <wp:extent cx="3931920" cy="2461123"/>
            <wp:effectExtent l="0" t="0" r="5080" b="3175"/>
            <wp:docPr id="5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957607" cy="2477201"/>
                    </a:xfrm>
                    <a:prstGeom prst="rect">
                      <a:avLst/>
                    </a:prstGeom>
                  </pic:spPr>
                </pic:pic>
              </a:graphicData>
            </a:graphic>
          </wp:inline>
        </w:drawing>
      </w:r>
    </w:p>
    <w:p w14:paraId="6A480066" w14:textId="2CD0EA2C" w:rsidR="00FF6FDC" w:rsidRPr="00DF27F3" w:rsidRDefault="00B84C30" w:rsidP="00B84C30">
      <w:pPr>
        <w:pStyle w:val="figurecaption"/>
        <w:numPr>
          <w:ilvl w:val="0"/>
          <w:numId w:val="0"/>
        </w:numPr>
        <w:jc w:val="center"/>
        <w:rPr>
          <w:color w:val="000000" w:themeColor="text1"/>
          <w:sz w:val="24"/>
          <w:szCs w:val="24"/>
          <w:lang w:val="ru-RU"/>
        </w:rPr>
      </w:pPr>
      <w:r w:rsidRPr="00DF27F3">
        <w:rPr>
          <w:color w:val="000000" w:themeColor="text1"/>
          <w:sz w:val="28"/>
          <w:szCs w:val="32"/>
          <w:lang w:val="kk-KZ"/>
        </w:rPr>
        <w:t>2.2.1</w:t>
      </w:r>
      <w:r w:rsidR="008212A5" w:rsidRPr="00DF27F3">
        <w:rPr>
          <w:color w:val="000000" w:themeColor="text1"/>
          <w:sz w:val="28"/>
          <w:szCs w:val="32"/>
          <w:lang w:val="kk-KZ"/>
        </w:rPr>
        <w:t>1</w:t>
      </w:r>
      <w:r w:rsidRPr="00DF27F3">
        <w:rPr>
          <w:color w:val="000000" w:themeColor="text1"/>
          <w:sz w:val="28"/>
          <w:szCs w:val="32"/>
          <w:lang w:val="kk-KZ"/>
        </w:rPr>
        <w:t xml:space="preserve">-сурет. </w:t>
      </w:r>
      <w:r w:rsidR="006C1CF5" w:rsidRPr="00DF27F3">
        <w:rPr>
          <w:color w:val="000000" w:themeColor="text1"/>
          <w:sz w:val="24"/>
          <w:szCs w:val="24"/>
          <w:lang w:val="ru-RU"/>
        </w:rPr>
        <w:t>Пайдаланушыны жүйеге тіркеу</w:t>
      </w:r>
    </w:p>
    <w:p w14:paraId="674429DC" w14:textId="1BE97F3A" w:rsidR="00FF6FDC" w:rsidRPr="00DF27F3" w:rsidRDefault="006C1CF5" w:rsidP="00FF6FDC">
      <w:pPr>
        <w:ind w:firstLine="709"/>
        <w:jc w:val="both"/>
        <w:rPr>
          <w:color w:val="000000" w:themeColor="text1"/>
          <w:sz w:val="28"/>
          <w:szCs w:val="32"/>
          <w:lang w:val="kk-KZ"/>
        </w:rPr>
      </w:pPr>
      <w:r w:rsidRPr="00DF27F3">
        <w:rPr>
          <w:color w:val="000000" w:themeColor="text1"/>
          <w:sz w:val="28"/>
          <w:szCs w:val="32"/>
          <w:lang w:val="kk-KZ"/>
        </w:rPr>
        <w:t>Сценарийде (17-суретті қараңыз) socket кітапханасын пайдаланып, құрылғыдан деректерді қабылдау үшін сокет құрамыз.</w:t>
      </w:r>
      <w:r w:rsidR="00FF6FDC" w:rsidRPr="00DF27F3">
        <w:rPr>
          <w:color w:val="000000" w:themeColor="text1"/>
          <w:sz w:val="28"/>
          <w:szCs w:val="32"/>
          <w:lang w:val="kk-KZ"/>
        </w:rPr>
        <w:t xml:space="preserve"> </w:t>
      </w:r>
      <w:r w:rsidRPr="00DF27F3">
        <w:rPr>
          <w:color w:val="000000" w:themeColor="text1"/>
          <w:sz w:val="28"/>
          <w:szCs w:val="32"/>
          <w:lang w:val="kk-KZ"/>
        </w:rPr>
        <w:t>Мұны істеу үшін сіз сервердің мекен-жайын және бір уақытта ашылуы мүмкін максималды дескрипторлардың санын көрсетуіңіз керек.</w:t>
      </w:r>
      <w:r w:rsidR="00FF6FDC" w:rsidRPr="00DF27F3">
        <w:rPr>
          <w:color w:val="000000" w:themeColor="text1"/>
          <w:sz w:val="28"/>
          <w:szCs w:val="32"/>
          <w:lang w:val="kk-KZ"/>
        </w:rPr>
        <w:t xml:space="preserve"> </w:t>
      </w:r>
      <w:r w:rsidRPr="00DF27F3">
        <w:rPr>
          <w:color w:val="000000" w:themeColor="text1"/>
          <w:sz w:val="28"/>
          <w:szCs w:val="32"/>
          <w:lang w:val="kk-KZ"/>
        </w:rPr>
        <w:t>Сонымен, Бұл код тестілеу үшін пайдаланылғандықтан, дескрипторлардың максималды саны-30 қылдық</w:t>
      </w:r>
      <w:r w:rsidR="00FF6FDC" w:rsidRPr="00DF27F3">
        <w:rPr>
          <w:color w:val="000000" w:themeColor="text1"/>
          <w:sz w:val="28"/>
          <w:szCs w:val="32"/>
          <w:lang w:val="kk-KZ"/>
        </w:rPr>
        <w:t xml:space="preserve">. </w:t>
      </w:r>
    </w:p>
    <w:p w14:paraId="3D06D0D6" w14:textId="77777777" w:rsidR="00FF6FDC" w:rsidRPr="00DF27F3" w:rsidRDefault="00FF6FDC" w:rsidP="00FF6FDC">
      <w:pPr>
        <w:pStyle w:val="affff4"/>
        <w:snapToGrid w:val="0"/>
        <w:rPr>
          <w:color w:val="000000" w:themeColor="text1"/>
          <w:lang w:val="kk-KZ"/>
        </w:rPr>
      </w:pPr>
    </w:p>
    <w:p w14:paraId="49867B82" w14:textId="77777777" w:rsidR="00FF6FDC" w:rsidRPr="00DF27F3" w:rsidRDefault="00FF6FDC" w:rsidP="00FF6FDC">
      <w:pPr>
        <w:pStyle w:val="affff4"/>
        <w:snapToGrid w:val="0"/>
        <w:jc w:val="center"/>
        <w:rPr>
          <w:color w:val="000000" w:themeColor="text1"/>
          <w:lang w:val="ru-RU"/>
        </w:rPr>
      </w:pPr>
      <w:r w:rsidRPr="00DF27F3">
        <w:rPr>
          <w:noProof/>
          <w:color w:val="000000" w:themeColor="text1"/>
          <w:szCs w:val="28"/>
          <w:lang w:val="ru-RU"/>
        </w:rPr>
        <w:drawing>
          <wp:inline distT="0" distB="0" distL="0" distR="0" wp14:anchorId="364E629A" wp14:editId="78297B6B">
            <wp:extent cx="5102352" cy="3392365"/>
            <wp:effectExtent l="0" t="0" r="3175" b="0"/>
            <wp:docPr id="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42582" cy="3419113"/>
                    </a:xfrm>
                    <a:prstGeom prst="rect">
                      <a:avLst/>
                    </a:prstGeom>
                  </pic:spPr>
                </pic:pic>
              </a:graphicData>
            </a:graphic>
          </wp:inline>
        </w:drawing>
      </w:r>
    </w:p>
    <w:p w14:paraId="4D1EEC55" w14:textId="4D2C3986" w:rsidR="006C1CF5" w:rsidRPr="00DF27F3" w:rsidRDefault="00B84C30" w:rsidP="006C1CF5">
      <w:pPr>
        <w:ind w:firstLine="709"/>
        <w:jc w:val="center"/>
        <w:rPr>
          <w:rFonts w:eastAsia="SimSun"/>
          <w:color w:val="000000" w:themeColor="text1"/>
          <w:lang w:val="ru-RU" w:eastAsia="en-US"/>
        </w:rPr>
      </w:pPr>
      <w:r w:rsidRPr="00DF27F3">
        <w:rPr>
          <w:color w:val="000000" w:themeColor="text1"/>
          <w:sz w:val="28"/>
          <w:szCs w:val="32"/>
          <w:lang w:val="kk-KZ"/>
        </w:rPr>
        <w:t>2.2.1</w:t>
      </w:r>
      <w:r w:rsidR="008212A5" w:rsidRPr="00DF27F3">
        <w:rPr>
          <w:color w:val="000000" w:themeColor="text1"/>
          <w:sz w:val="28"/>
          <w:szCs w:val="32"/>
          <w:lang w:val="kk-KZ"/>
        </w:rPr>
        <w:t>2</w:t>
      </w:r>
      <w:r w:rsidRPr="00DF27F3">
        <w:rPr>
          <w:color w:val="000000" w:themeColor="text1"/>
          <w:sz w:val="28"/>
          <w:szCs w:val="32"/>
          <w:lang w:val="kk-KZ"/>
        </w:rPr>
        <w:t xml:space="preserve">-сурет. </w:t>
      </w:r>
      <w:r w:rsidR="006C1CF5" w:rsidRPr="00DF27F3">
        <w:rPr>
          <w:color w:val="000000" w:themeColor="text1"/>
          <w:sz w:val="28"/>
          <w:szCs w:val="32"/>
          <w:lang w:val="kk-KZ"/>
        </w:rPr>
        <w:t>Құрылғыдан деректерді қабылдауға арналған сценарийлер</w:t>
      </w:r>
    </w:p>
    <w:p w14:paraId="094DE3F9" w14:textId="77777777" w:rsidR="006C1CF5" w:rsidRPr="00DF27F3" w:rsidRDefault="006C1CF5" w:rsidP="00FF6FDC">
      <w:pPr>
        <w:ind w:firstLine="709"/>
        <w:jc w:val="both"/>
        <w:rPr>
          <w:color w:val="000000" w:themeColor="text1"/>
          <w:sz w:val="28"/>
          <w:szCs w:val="32"/>
          <w:lang w:val="kk-KZ"/>
        </w:rPr>
      </w:pPr>
    </w:p>
    <w:p w14:paraId="088D2BFA" w14:textId="334D21C7" w:rsidR="00FF6FDC" w:rsidRPr="00DF27F3" w:rsidRDefault="006C1CF5" w:rsidP="00FF6FDC">
      <w:pPr>
        <w:ind w:firstLine="709"/>
        <w:jc w:val="both"/>
        <w:rPr>
          <w:color w:val="000000" w:themeColor="text1"/>
          <w:sz w:val="28"/>
          <w:szCs w:val="32"/>
          <w:lang w:val="kk-KZ"/>
        </w:rPr>
      </w:pPr>
      <w:r w:rsidRPr="00DF27F3">
        <w:rPr>
          <w:color w:val="000000" w:themeColor="text1"/>
          <w:sz w:val="28"/>
          <w:szCs w:val="32"/>
          <w:lang w:val="kk-KZ"/>
        </w:rPr>
        <w:t xml:space="preserve">Әрі қарай, біз тыңдаушы мен сигналды өңдеуші функциясын немесе басқалай атауы – деректер пакетін жазуымыз керек (18-суретті қараңыз). </w:t>
      </w:r>
      <w:r w:rsidRPr="00DF27F3">
        <w:rPr>
          <w:color w:val="000000" w:themeColor="text1"/>
          <w:sz w:val="28"/>
          <w:szCs w:val="32"/>
          <w:lang w:val="kk-KZ"/>
        </w:rPr>
        <w:lastRenderedPageBreak/>
        <w:t>Тыңдаушы бірінші кезекте жіберілетін деректердің мекен-жайына қарайды, егер олар біздің IP-ге жіберілген болса, біз деректерді қабылдаймыз</w:t>
      </w:r>
      <w:r w:rsidR="00FF6FDC" w:rsidRPr="00DF27F3">
        <w:rPr>
          <w:color w:val="000000" w:themeColor="text1"/>
          <w:sz w:val="28"/>
          <w:szCs w:val="32"/>
          <w:lang w:val="kk-KZ"/>
        </w:rPr>
        <w:t xml:space="preserve">. </w:t>
      </w:r>
      <w:r w:rsidRPr="00DF27F3">
        <w:rPr>
          <w:color w:val="000000" w:themeColor="text1"/>
          <w:sz w:val="28"/>
          <w:szCs w:val="32"/>
          <w:lang w:val="kk-KZ"/>
        </w:rPr>
        <w:t>Енді біз деректерді өңдеу үшін әрі қарай жіберуіміз керек және қажет болған жағдайда белгілі бір пайдаланушының астында дерекқорымызда сақтауымыз керек.</w:t>
      </w:r>
      <w:r w:rsidR="00FF6FDC" w:rsidRPr="00DF27F3">
        <w:rPr>
          <w:color w:val="000000" w:themeColor="text1"/>
          <w:sz w:val="28"/>
          <w:szCs w:val="32"/>
          <w:lang w:val="kk-KZ"/>
        </w:rPr>
        <w:t xml:space="preserve"> </w:t>
      </w:r>
    </w:p>
    <w:p w14:paraId="2ADCBD4F" w14:textId="77777777" w:rsidR="00FF6FDC" w:rsidRPr="00DF27F3" w:rsidRDefault="00FF6FDC" w:rsidP="00FF6FDC">
      <w:pPr>
        <w:pStyle w:val="affff4"/>
        <w:snapToGrid w:val="0"/>
        <w:rPr>
          <w:color w:val="000000" w:themeColor="text1"/>
          <w:lang w:val="kk-KZ"/>
        </w:rPr>
      </w:pPr>
    </w:p>
    <w:p w14:paraId="71574EF8" w14:textId="77777777" w:rsidR="00FF6FDC" w:rsidRPr="00DF27F3" w:rsidRDefault="00FF6FDC" w:rsidP="00FF6FDC">
      <w:pPr>
        <w:pStyle w:val="affff4"/>
        <w:snapToGrid w:val="0"/>
        <w:jc w:val="center"/>
        <w:rPr>
          <w:color w:val="000000" w:themeColor="text1"/>
          <w:lang w:val="ru-RU"/>
        </w:rPr>
      </w:pPr>
      <w:r w:rsidRPr="00DF27F3">
        <w:rPr>
          <w:noProof/>
          <w:color w:val="000000" w:themeColor="text1"/>
          <w:szCs w:val="28"/>
          <w:lang w:val="ru-RU"/>
        </w:rPr>
        <w:drawing>
          <wp:inline distT="0" distB="0" distL="0" distR="0" wp14:anchorId="6A70B107" wp14:editId="00444ECF">
            <wp:extent cx="5097804" cy="3803904"/>
            <wp:effectExtent l="0" t="0" r="0" b="6350"/>
            <wp:docPr id="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74724" cy="3861301"/>
                    </a:xfrm>
                    <a:prstGeom prst="rect">
                      <a:avLst/>
                    </a:prstGeom>
                  </pic:spPr>
                </pic:pic>
              </a:graphicData>
            </a:graphic>
          </wp:inline>
        </w:drawing>
      </w:r>
    </w:p>
    <w:p w14:paraId="3D7D870A" w14:textId="1D5E80D2" w:rsidR="00FF6FDC" w:rsidRPr="00DF27F3" w:rsidRDefault="00B84C30" w:rsidP="00B84C30">
      <w:pPr>
        <w:pStyle w:val="figurecaption"/>
        <w:numPr>
          <w:ilvl w:val="0"/>
          <w:numId w:val="0"/>
        </w:numPr>
        <w:jc w:val="center"/>
        <w:rPr>
          <w:color w:val="000000" w:themeColor="text1"/>
          <w:sz w:val="28"/>
          <w:szCs w:val="28"/>
          <w:highlight w:val="yellow"/>
          <w:lang w:val="ru-RU"/>
        </w:rPr>
      </w:pPr>
      <w:r w:rsidRPr="00DF27F3">
        <w:rPr>
          <w:color w:val="000000" w:themeColor="text1"/>
          <w:sz w:val="28"/>
          <w:szCs w:val="32"/>
          <w:lang w:val="kk-KZ"/>
        </w:rPr>
        <w:t>2.2.1</w:t>
      </w:r>
      <w:r w:rsidR="008212A5" w:rsidRPr="00DF27F3">
        <w:rPr>
          <w:color w:val="000000" w:themeColor="text1"/>
          <w:sz w:val="28"/>
          <w:szCs w:val="32"/>
          <w:lang w:val="kk-KZ"/>
        </w:rPr>
        <w:t>3</w:t>
      </w:r>
      <w:r w:rsidRPr="00DF27F3">
        <w:rPr>
          <w:color w:val="000000" w:themeColor="text1"/>
          <w:sz w:val="28"/>
          <w:szCs w:val="32"/>
          <w:lang w:val="kk-KZ"/>
        </w:rPr>
        <w:t xml:space="preserve">-сурет. </w:t>
      </w:r>
      <w:r w:rsidRPr="00DF27F3">
        <w:rPr>
          <w:color w:val="000000" w:themeColor="text1"/>
          <w:sz w:val="28"/>
          <w:szCs w:val="28"/>
          <w:lang w:val="ru-RU"/>
        </w:rPr>
        <w:t>Кіріс ақпараттардың пайда болуын өңдеу</w:t>
      </w:r>
    </w:p>
    <w:p w14:paraId="48D322E2" w14:textId="77777777" w:rsidR="005F1D40" w:rsidRPr="00DF27F3" w:rsidRDefault="005F1D40" w:rsidP="005F1D40">
      <w:pPr>
        <w:ind w:firstLine="709"/>
        <w:jc w:val="both"/>
        <w:rPr>
          <w:color w:val="000000" w:themeColor="text1"/>
          <w:sz w:val="28"/>
          <w:szCs w:val="32"/>
          <w:lang w:val="kk-KZ"/>
        </w:rPr>
      </w:pPr>
      <w:r w:rsidRPr="00DF27F3">
        <w:rPr>
          <w:color w:val="000000" w:themeColor="text1"/>
          <w:sz w:val="28"/>
          <w:szCs w:val="32"/>
          <w:lang w:val="ru-RU"/>
        </w:rPr>
        <w:t>С</w:t>
      </w:r>
      <w:r w:rsidRPr="00DF27F3">
        <w:rPr>
          <w:color w:val="000000" w:themeColor="text1"/>
          <w:sz w:val="28"/>
          <w:szCs w:val="32"/>
          <w:lang w:val="kk-KZ"/>
        </w:rPr>
        <w:t>окет сценарийін іске қосқанда, шығысында біз сервер консолінде сандарға түрлендірілген деректерді көреміз. Hexlify () функциясын қолдана отырып, біз байттарды алдымен hex-ке түрлендірдік, содан кейін decode() функциясын декодтау арқылы String түріне айналдырдық.</w:t>
      </w:r>
    </w:p>
    <w:p w14:paraId="3E8E7E94" w14:textId="2B85D18E" w:rsidR="00FF6FDC" w:rsidRPr="00DF27F3" w:rsidRDefault="005F1D40" w:rsidP="005F1D40">
      <w:pPr>
        <w:ind w:firstLine="709"/>
        <w:jc w:val="both"/>
        <w:rPr>
          <w:i/>
          <w:iCs/>
          <w:color w:val="000000" w:themeColor="text1"/>
          <w:sz w:val="28"/>
          <w:szCs w:val="28"/>
          <w:lang w:val="kk-KZ"/>
        </w:rPr>
      </w:pPr>
      <w:r w:rsidRPr="00DF27F3">
        <w:rPr>
          <w:i/>
          <w:iCs/>
          <w:color w:val="000000" w:themeColor="text1"/>
          <w:sz w:val="28"/>
          <w:szCs w:val="28"/>
          <w:lang w:val="kk-KZ"/>
        </w:rPr>
        <w:t>Деректерді алу, байт деректерін өңдеу және ондық сандарға түрлендіру</w:t>
      </w:r>
      <w:r w:rsidR="00FF6FDC" w:rsidRPr="00DF27F3">
        <w:rPr>
          <w:i/>
          <w:iCs/>
          <w:color w:val="000000" w:themeColor="text1"/>
          <w:sz w:val="28"/>
          <w:szCs w:val="28"/>
          <w:lang w:val="kk-KZ"/>
        </w:rPr>
        <w:t>.</w:t>
      </w:r>
    </w:p>
    <w:p w14:paraId="7B9AB939" w14:textId="77777777" w:rsidR="00FF6FDC" w:rsidRPr="00DF27F3" w:rsidRDefault="00FF6FDC" w:rsidP="00FF6FDC">
      <w:pPr>
        <w:pStyle w:val="affff4"/>
        <w:snapToGrid w:val="0"/>
        <w:rPr>
          <w:i/>
          <w:iCs/>
          <w:color w:val="000000" w:themeColor="text1"/>
          <w:lang w:val="kk-KZ"/>
        </w:rPr>
      </w:pPr>
    </w:p>
    <w:p w14:paraId="79C0A827" w14:textId="77777777" w:rsidR="00FF6FDC" w:rsidRPr="00DF27F3" w:rsidRDefault="00FF6FDC" w:rsidP="00FF6FDC">
      <w:pPr>
        <w:pStyle w:val="affff4"/>
        <w:snapToGrid w:val="0"/>
        <w:jc w:val="center"/>
        <w:rPr>
          <w:color w:val="000000" w:themeColor="text1"/>
          <w:lang w:val="ru-RU"/>
        </w:rPr>
      </w:pPr>
      <w:r w:rsidRPr="00DF27F3">
        <w:rPr>
          <w:noProof/>
          <w:color w:val="000000" w:themeColor="text1"/>
          <w:lang w:val="ru-RU"/>
        </w:rPr>
        <w:drawing>
          <wp:inline distT="0" distB="0" distL="0" distR="0" wp14:anchorId="579018F0" wp14:editId="4E19A2CE">
            <wp:extent cx="4602643" cy="960120"/>
            <wp:effectExtent l="0" t="0" r="0" b="508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11571" cy="1066283"/>
                    </a:xfrm>
                    <a:prstGeom prst="rect">
                      <a:avLst/>
                    </a:prstGeom>
                  </pic:spPr>
                </pic:pic>
              </a:graphicData>
            </a:graphic>
          </wp:inline>
        </w:drawing>
      </w:r>
    </w:p>
    <w:p w14:paraId="6EFFE876" w14:textId="5D2A85C9" w:rsidR="00FF6FDC" w:rsidRPr="00DF27F3" w:rsidRDefault="00B84C30" w:rsidP="00B84C30">
      <w:pPr>
        <w:pStyle w:val="figurecaption"/>
        <w:numPr>
          <w:ilvl w:val="0"/>
          <w:numId w:val="0"/>
        </w:numPr>
        <w:jc w:val="center"/>
        <w:rPr>
          <w:color w:val="000000" w:themeColor="text1"/>
          <w:sz w:val="28"/>
          <w:szCs w:val="28"/>
          <w:lang w:val="ru-RU"/>
        </w:rPr>
      </w:pPr>
      <w:r w:rsidRPr="00DF27F3">
        <w:rPr>
          <w:color w:val="000000" w:themeColor="text1"/>
          <w:sz w:val="28"/>
          <w:szCs w:val="32"/>
          <w:lang w:val="kk-KZ"/>
        </w:rPr>
        <w:t>2.2.1</w:t>
      </w:r>
      <w:r w:rsidR="008212A5" w:rsidRPr="00DF27F3">
        <w:rPr>
          <w:color w:val="000000" w:themeColor="text1"/>
          <w:sz w:val="28"/>
          <w:szCs w:val="32"/>
          <w:lang w:val="kk-KZ"/>
        </w:rPr>
        <w:t>4</w:t>
      </w:r>
      <w:r w:rsidRPr="00DF27F3">
        <w:rPr>
          <w:color w:val="000000" w:themeColor="text1"/>
          <w:sz w:val="28"/>
          <w:szCs w:val="32"/>
          <w:lang w:val="kk-KZ"/>
        </w:rPr>
        <w:t xml:space="preserve">-сурет. </w:t>
      </w:r>
      <w:r w:rsidR="005F1D40" w:rsidRPr="00DF27F3">
        <w:rPr>
          <w:color w:val="000000" w:themeColor="text1"/>
          <w:sz w:val="28"/>
          <w:szCs w:val="28"/>
          <w:lang w:val="ru-RU"/>
        </w:rPr>
        <w:t>Деректердің бастапқы түрі (байттар)</w:t>
      </w:r>
    </w:p>
    <w:p w14:paraId="6A85E04A" w14:textId="0BAB6E5C" w:rsidR="00FF6FDC" w:rsidRPr="00DF27F3" w:rsidRDefault="00FF6FDC" w:rsidP="00FF6FDC">
      <w:pPr>
        <w:ind w:firstLine="709"/>
        <w:jc w:val="both"/>
        <w:rPr>
          <w:color w:val="000000" w:themeColor="text1"/>
          <w:sz w:val="28"/>
          <w:szCs w:val="32"/>
          <w:lang w:val="kk-KZ"/>
        </w:rPr>
      </w:pPr>
      <w:r w:rsidRPr="00DF27F3">
        <w:rPr>
          <w:color w:val="000000" w:themeColor="text1"/>
          <w:sz w:val="28"/>
          <w:szCs w:val="32"/>
          <w:lang w:val="kk-KZ"/>
        </w:rPr>
        <w:t xml:space="preserve">b'\x80\x00\x00\x80\x00\x00\x80\x00\x00\x80\x00\x00\x7f\xff\xff\x7f\xff\xff\x80\x00\x00\x80\x00\x00\x80\x00\x00\x80\x00\x00' – </w:t>
      </w:r>
      <w:r w:rsidR="005F1D40" w:rsidRPr="00DF27F3">
        <w:rPr>
          <w:color w:val="000000" w:themeColor="text1"/>
          <w:sz w:val="28"/>
          <w:szCs w:val="32"/>
          <w:lang w:val="kk-KZ"/>
        </w:rPr>
        <w:t>мұнда біз құрылғының өзін анықтау үшін, сондай-ақ пайдаланушының идентификаторын, деректерді беру күні мен уақытын беру үшін алғашқы 8 байтты тағайындадық</w:t>
      </w:r>
      <w:r w:rsidRPr="00DF27F3">
        <w:rPr>
          <w:color w:val="000000" w:themeColor="text1"/>
          <w:sz w:val="28"/>
          <w:szCs w:val="32"/>
          <w:lang w:val="kk-KZ"/>
        </w:rPr>
        <w:t>.</w:t>
      </w:r>
    </w:p>
    <w:p w14:paraId="2CFA669A" w14:textId="77777777" w:rsidR="00FF6FDC" w:rsidRPr="00DF27F3" w:rsidRDefault="00FF6FDC" w:rsidP="00FF6FDC">
      <w:pPr>
        <w:pStyle w:val="affff4"/>
        <w:snapToGrid w:val="0"/>
        <w:rPr>
          <w:color w:val="000000" w:themeColor="text1"/>
          <w:lang w:val="ru-RU"/>
        </w:rPr>
      </w:pPr>
    </w:p>
    <w:p w14:paraId="1D3EF51E" w14:textId="77777777" w:rsidR="00FF6FDC" w:rsidRPr="00DF27F3" w:rsidRDefault="00FF6FDC" w:rsidP="00FF6FDC">
      <w:pPr>
        <w:pStyle w:val="affff4"/>
        <w:snapToGrid w:val="0"/>
        <w:jc w:val="center"/>
        <w:rPr>
          <w:color w:val="000000" w:themeColor="text1"/>
          <w:lang w:val="ru-RU"/>
        </w:rPr>
      </w:pPr>
      <w:r w:rsidRPr="00DF27F3">
        <w:rPr>
          <w:noProof/>
          <w:color w:val="000000" w:themeColor="text1"/>
          <w:lang w:val="ru-RU"/>
        </w:rPr>
        <w:lastRenderedPageBreak/>
        <w:drawing>
          <wp:inline distT="0" distB="0" distL="0" distR="0" wp14:anchorId="4887851D" wp14:editId="120A7FEE">
            <wp:extent cx="4663440" cy="2065665"/>
            <wp:effectExtent l="0" t="0" r="0" b="4445"/>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88328" cy="2076689"/>
                    </a:xfrm>
                    <a:prstGeom prst="rect">
                      <a:avLst/>
                    </a:prstGeom>
                  </pic:spPr>
                </pic:pic>
              </a:graphicData>
            </a:graphic>
          </wp:inline>
        </w:drawing>
      </w:r>
    </w:p>
    <w:p w14:paraId="134E4B34" w14:textId="23AE263F" w:rsidR="00FF6FDC" w:rsidRPr="00DF27F3" w:rsidRDefault="00B84C30" w:rsidP="00B84C30">
      <w:pPr>
        <w:pStyle w:val="figurecaption"/>
        <w:numPr>
          <w:ilvl w:val="0"/>
          <w:numId w:val="0"/>
        </w:numPr>
        <w:jc w:val="center"/>
        <w:rPr>
          <w:color w:val="000000" w:themeColor="text1"/>
          <w:sz w:val="28"/>
          <w:szCs w:val="28"/>
          <w:lang w:val="ru-RU"/>
        </w:rPr>
      </w:pPr>
      <w:r w:rsidRPr="00DF27F3">
        <w:rPr>
          <w:color w:val="000000" w:themeColor="text1"/>
          <w:sz w:val="28"/>
          <w:szCs w:val="32"/>
          <w:lang w:val="kk-KZ"/>
        </w:rPr>
        <w:t>2.2.1</w:t>
      </w:r>
      <w:r w:rsidR="008212A5" w:rsidRPr="00DF27F3">
        <w:rPr>
          <w:color w:val="000000" w:themeColor="text1"/>
          <w:sz w:val="28"/>
          <w:szCs w:val="32"/>
          <w:lang w:val="kk-KZ"/>
        </w:rPr>
        <w:t>5</w:t>
      </w:r>
      <w:r w:rsidRPr="00DF27F3">
        <w:rPr>
          <w:color w:val="000000" w:themeColor="text1"/>
          <w:sz w:val="28"/>
          <w:szCs w:val="32"/>
          <w:lang w:val="kk-KZ"/>
        </w:rPr>
        <w:t xml:space="preserve">-сурет. </w:t>
      </w:r>
      <w:r w:rsidR="005F1D40" w:rsidRPr="00DF27F3">
        <w:rPr>
          <w:color w:val="000000" w:themeColor="text1"/>
          <w:sz w:val="28"/>
          <w:szCs w:val="28"/>
          <w:lang w:val="ru-RU"/>
        </w:rPr>
        <w:t xml:space="preserve">Түрлендіруден кейін </w:t>
      </w:r>
      <w:r w:rsidR="00FF6FDC" w:rsidRPr="00DF27F3">
        <w:rPr>
          <w:color w:val="000000" w:themeColor="text1"/>
          <w:sz w:val="28"/>
          <w:szCs w:val="28"/>
          <w:lang w:val="ru-RU"/>
        </w:rPr>
        <w:t>(</w:t>
      </w:r>
      <w:r w:rsidR="00FF6FDC" w:rsidRPr="00DF27F3">
        <w:rPr>
          <w:color w:val="000000" w:themeColor="text1"/>
          <w:sz w:val="28"/>
          <w:szCs w:val="28"/>
        </w:rPr>
        <w:t>List</w:t>
      </w:r>
      <w:r w:rsidR="00FF6FDC" w:rsidRPr="00DF27F3">
        <w:rPr>
          <w:color w:val="000000" w:themeColor="text1"/>
          <w:sz w:val="28"/>
          <w:szCs w:val="28"/>
          <w:lang w:val="ru-RU"/>
        </w:rPr>
        <w:t>&lt;</w:t>
      </w:r>
      <w:r w:rsidR="00FF6FDC" w:rsidRPr="00DF27F3">
        <w:rPr>
          <w:color w:val="000000" w:themeColor="text1"/>
          <w:sz w:val="28"/>
          <w:szCs w:val="28"/>
        </w:rPr>
        <w:t>String</w:t>
      </w:r>
      <w:r w:rsidR="00FF6FDC" w:rsidRPr="00DF27F3">
        <w:rPr>
          <w:color w:val="000000" w:themeColor="text1"/>
          <w:sz w:val="28"/>
          <w:szCs w:val="28"/>
          <w:lang w:val="ru-RU"/>
        </w:rPr>
        <w:t>&gt;</w:t>
      </w:r>
      <w:r w:rsidR="005F1D40" w:rsidRPr="00DF27F3">
        <w:rPr>
          <w:color w:val="000000" w:themeColor="text1"/>
          <w:sz w:val="28"/>
          <w:szCs w:val="28"/>
          <w:lang w:val="ru-RU"/>
        </w:rPr>
        <w:t xml:space="preserve"> –типі</w:t>
      </w:r>
      <w:r w:rsidR="00FF6FDC" w:rsidRPr="00DF27F3">
        <w:rPr>
          <w:color w:val="000000" w:themeColor="text1"/>
          <w:sz w:val="28"/>
          <w:szCs w:val="28"/>
          <w:lang w:val="ru-RU"/>
        </w:rPr>
        <w:t>)</w:t>
      </w:r>
    </w:p>
    <w:p w14:paraId="3DA7D26C" w14:textId="68569D1B" w:rsidR="00FF6FDC" w:rsidRPr="00DF27F3" w:rsidRDefault="005F1D40" w:rsidP="00FF6FDC">
      <w:pPr>
        <w:ind w:firstLine="709"/>
        <w:jc w:val="both"/>
        <w:rPr>
          <w:color w:val="000000" w:themeColor="text1"/>
          <w:sz w:val="28"/>
          <w:szCs w:val="32"/>
          <w:lang w:val="kk-KZ"/>
        </w:rPr>
      </w:pPr>
      <w:r w:rsidRPr="00DF27F3">
        <w:rPr>
          <w:color w:val="000000" w:themeColor="text1"/>
          <w:sz w:val="28"/>
          <w:szCs w:val="32"/>
          <w:lang w:val="kk-KZ"/>
        </w:rPr>
        <w:t>Бірақ бұл деректерді пайдалануға болмайды, себебі деректерді беру немесе өңдеу кезінде көптеген өзгеріске ұшыраған, шулар мен қайталанатын деректер бар.</w:t>
      </w:r>
      <w:r w:rsidR="00FF6FDC" w:rsidRPr="00DF27F3">
        <w:rPr>
          <w:color w:val="000000" w:themeColor="text1"/>
          <w:sz w:val="28"/>
          <w:szCs w:val="32"/>
          <w:lang w:val="kk-KZ"/>
        </w:rPr>
        <w:t xml:space="preserve"> </w:t>
      </w:r>
      <w:r w:rsidRPr="00DF27F3">
        <w:rPr>
          <w:color w:val="000000" w:themeColor="text1"/>
          <w:sz w:val="28"/>
          <w:szCs w:val="32"/>
          <w:lang w:val="kk-KZ"/>
        </w:rPr>
        <w:t>Алынған деректерді өңдеу кезеңінде біз POST әдісін қолдандық.</w:t>
      </w:r>
      <w:r w:rsidR="00FF6FDC" w:rsidRPr="00DF27F3">
        <w:rPr>
          <w:color w:val="000000" w:themeColor="text1"/>
          <w:sz w:val="28"/>
          <w:szCs w:val="32"/>
          <w:lang w:val="kk-KZ"/>
        </w:rPr>
        <w:t xml:space="preserve"> </w:t>
      </w:r>
      <w:r w:rsidRPr="00DF27F3">
        <w:rPr>
          <w:color w:val="000000" w:themeColor="text1"/>
          <w:sz w:val="28"/>
          <w:szCs w:val="32"/>
          <w:lang w:val="kk-KZ"/>
        </w:rPr>
        <w:t>Бұл әдіс деректерді қауіпсіз беруді қамтамасыз етеді</w:t>
      </w:r>
      <w:r w:rsidR="00FF6FDC" w:rsidRPr="00DF27F3">
        <w:rPr>
          <w:color w:val="000000" w:themeColor="text1"/>
          <w:sz w:val="28"/>
          <w:szCs w:val="32"/>
          <w:lang w:val="kk-KZ"/>
        </w:rPr>
        <w:t xml:space="preserve">. </w:t>
      </w:r>
      <w:r w:rsidRPr="00DF27F3">
        <w:rPr>
          <w:color w:val="000000" w:themeColor="text1"/>
          <w:sz w:val="28"/>
          <w:szCs w:val="32"/>
          <w:lang w:val="kk-KZ"/>
        </w:rPr>
        <w:t>Әрі қарай, сәйкестендіру үшін кесуді қолдана отырып, тасымалдау деректері мен идентификаторы жазылған деректер аймағын таңдаймыз.</w:t>
      </w:r>
      <w:r w:rsidR="00FF6FDC" w:rsidRPr="00DF27F3">
        <w:rPr>
          <w:color w:val="000000" w:themeColor="text1"/>
          <w:sz w:val="28"/>
          <w:szCs w:val="32"/>
          <w:lang w:val="kk-KZ"/>
        </w:rPr>
        <w:t xml:space="preserve"> </w:t>
      </w:r>
      <w:r w:rsidRPr="00DF27F3">
        <w:rPr>
          <w:color w:val="000000" w:themeColor="text1"/>
          <w:sz w:val="28"/>
          <w:szCs w:val="32"/>
          <w:lang w:val="kk-KZ"/>
        </w:rPr>
        <w:t>Келесі мақсат - пакеттің денесіндегі деректерді фильтрлау.</w:t>
      </w:r>
      <w:r w:rsidR="00FF6FDC" w:rsidRPr="00DF27F3">
        <w:rPr>
          <w:color w:val="000000" w:themeColor="text1"/>
          <w:sz w:val="28"/>
          <w:szCs w:val="32"/>
          <w:lang w:val="kk-KZ"/>
        </w:rPr>
        <w:t xml:space="preserve"> </w:t>
      </w:r>
      <w:r w:rsidRPr="00DF27F3">
        <w:rPr>
          <w:color w:val="000000" w:themeColor="text1"/>
          <w:sz w:val="28"/>
          <w:szCs w:val="32"/>
          <w:lang w:val="kk-KZ"/>
        </w:rPr>
        <w:t>Мұнда шуды кесу принципі қолданылады, біз алынған деректердің жоғарғы және төменгі шегін анықтаймыз және онымен сәйкесінше деректерді кесеміз</w:t>
      </w:r>
      <w:r w:rsidR="00FF6FDC" w:rsidRPr="00DF27F3">
        <w:rPr>
          <w:color w:val="000000" w:themeColor="text1"/>
          <w:sz w:val="28"/>
          <w:szCs w:val="32"/>
          <w:lang w:val="kk-KZ"/>
        </w:rPr>
        <w:t xml:space="preserve">. </w:t>
      </w:r>
      <w:r w:rsidRPr="00DF27F3">
        <w:rPr>
          <w:color w:val="000000" w:themeColor="text1"/>
          <w:sz w:val="28"/>
          <w:szCs w:val="32"/>
          <w:lang w:val="kk-KZ"/>
        </w:rPr>
        <w:t>Яғни, осы шектен асатын барлық шу алынып тасталады. Фильтрдан кейін пайдаланушының идентификаторын анықтап, деректерді алынған күні мен уақыты бойынша сұрыптаймыз және серверге сақтауға жібереміз.</w:t>
      </w:r>
    </w:p>
    <w:p w14:paraId="6A404C7A" w14:textId="50C85D5A" w:rsidR="00FF6FDC" w:rsidRPr="00DF27F3" w:rsidRDefault="005F1D40" w:rsidP="00FF6FDC">
      <w:pPr>
        <w:ind w:firstLine="709"/>
        <w:jc w:val="both"/>
        <w:rPr>
          <w:color w:val="000000" w:themeColor="text1"/>
          <w:sz w:val="28"/>
          <w:szCs w:val="32"/>
          <w:lang w:val="kk-KZ"/>
        </w:rPr>
      </w:pPr>
      <w:r w:rsidRPr="00DF27F3">
        <w:rPr>
          <w:color w:val="000000" w:themeColor="text1"/>
          <w:sz w:val="28"/>
          <w:szCs w:val="32"/>
          <w:lang w:val="kk-KZ"/>
        </w:rPr>
        <w:t>Біздің жобада деректермен алмасу үшін біз бағдарламалық интерфейс – сокетті қолданамыз, бұл бізге әрқашан адамның жағдайын дәл анықтауға мүмкіндік береді және дереу деректермен алмасуды қамтамасыз етеді.</w:t>
      </w:r>
      <w:r w:rsidR="00FF6FDC" w:rsidRPr="00DF27F3">
        <w:rPr>
          <w:color w:val="000000" w:themeColor="text1"/>
          <w:sz w:val="28"/>
          <w:szCs w:val="32"/>
          <w:lang w:val="kk-KZ"/>
        </w:rPr>
        <w:t xml:space="preserve"> </w:t>
      </w:r>
      <w:r w:rsidR="00B774BE" w:rsidRPr="00DF27F3">
        <w:rPr>
          <w:color w:val="000000" w:themeColor="text1"/>
          <w:sz w:val="28"/>
          <w:szCs w:val="32"/>
          <w:lang w:val="kk-KZ"/>
        </w:rPr>
        <w:t>Vue-де.js сокеттері айтарлықтай дамыған және үнемі жетілдіріліп отырады.</w:t>
      </w:r>
      <w:r w:rsidR="00FF6FDC" w:rsidRPr="00DF27F3">
        <w:rPr>
          <w:color w:val="000000" w:themeColor="text1"/>
          <w:sz w:val="28"/>
          <w:szCs w:val="32"/>
          <w:lang w:val="kk-KZ"/>
        </w:rPr>
        <w:t xml:space="preserve"> </w:t>
      </w:r>
      <w:r w:rsidR="003D7512" w:rsidRPr="00DF27F3">
        <w:rPr>
          <w:color w:val="000000" w:themeColor="text1"/>
          <w:sz w:val="28"/>
          <w:szCs w:val="32"/>
          <w:lang w:val="kk-KZ"/>
        </w:rPr>
        <w:t>Сокеттерді пайдалану үшін WebSocket () веб-сокеттерін инициализациялау функциясына жүгіну жеткілікті. Бірінші атрибут-біздің серверге бағытталған мекен-жай. Біз деректерін көргіміз келетін пациенттің id-нің нақты көрсеткішіне назар аударған жөн.</w:t>
      </w:r>
    </w:p>
    <w:p w14:paraId="3FC2DCF5" w14:textId="6CBAED27" w:rsidR="00FF6FDC" w:rsidRPr="00DF27F3" w:rsidRDefault="003D7512" w:rsidP="00FF6FDC">
      <w:pPr>
        <w:ind w:firstLine="709"/>
        <w:jc w:val="both"/>
        <w:rPr>
          <w:color w:val="000000" w:themeColor="text1"/>
          <w:sz w:val="28"/>
          <w:szCs w:val="32"/>
          <w:lang w:val="kk-KZ"/>
        </w:rPr>
      </w:pPr>
      <w:r w:rsidRPr="00DF27F3">
        <w:rPr>
          <w:color w:val="000000" w:themeColor="text1"/>
          <w:sz w:val="28"/>
          <w:szCs w:val="32"/>
          <w:lang w:val="kk-KZ"/>
        </w:rPr>
        <w:t>Бұл сценарийді іске қосқан кезде біз "@arction/lcjs" графиктерді визуализациялауға арналған кітапханаға бағытталған есептеулерді байқай аламыз.</w:t>
      </w:r>
      <w:r w:rsidR="00FF6FDC" w:rsidRPr="00DF27F3">
        <w:rPr>
          <w:color w:val="000000" w:themeColor="text1"/>
          <w:sz w:val="28"/>
          <w:szCs w:val="32"/>
          <w:lang w:val="kk-KZ"/>
        </w:rPr>
        <w:t xml:space="preserve"> </w:t>
      </w:r>
      <w:r w:rsidRPr="00DF27F3">
        <w:rPr>
          <w:color w:val="000000" w:themeColor="text1"/>
          <w:sz w:val="28"/>
          <w:szCs w:val="32"/>
          <w:lang w:val="kk-KZ"/>
        </w:rPr>
        <w:t>Графиктерді салу кезінде бұл кітапхана графикалық теорияны қолданады, бұл бізге алынған деректерді integer типті сандар түрінде тиімді орналастыруға мүмкіндік береді.</w:t>
      </w:r>
      <w:r w:rsidR="00FF6FDC" w:rsidRPr="00DF27F3">
        <w:rPr>
          <w:color w:val="000000" w:themeColor="text1"/>
          <w:sz w:val="28"/>
          <w:szCs w:val="32"/>
          <w:lang w:val="kk-KZ"/>
        </w:rPr>
        <w:t xml:space="preserve"> </w:t>
      </w:r>
      <w:r w:rsidRPr="00DF27F3">
        <w:rPr>
          <w:color w:val="000000" w:themeColor="text1"/>
          <w:sz w:val="28"/>
          <w:szCs w:val="32"/>
          <w:lang w:val="kk-KZ"/>
        </w:rPr>
        <w:t>Осының арқасында пайдаланушы ЭКС-ды нақты уақытта көре алады (</w:t>
      </w:r>
      <w:r w:rsidR="00B84C30" w:rsidRPr="00DF27F3">
        <w:rPr>
          <w:color w:val="000000" w:themeColor="text1"/>
          <w:sz w:val="28"/>
          <w:szCs w:val="32"/>
          <w:lang w:val="kk-KZ"/>
        </w:rPr>
        <w:t>2.2.15</w:t>
      </w:r>
      <w:r w:rsidRPr="00DF27F3">
        <w:rPr>
          <w:color w:val="000000" w:themeColor="text1"/>
          <w:sz w:val="28"/>
          <w:szCs w:val="32"/>
          <w:lang w:val="kk-KZ"/>
        </w:rPr>
        <w:t>-сурет)</w:t>
      </w:r>
      <w:r w:rsidR="00FF6FDC" w:rsidRPr="00DF27F3">
        <w:rPr>
          <w:color w:val="000000" w:themeColor="text1"/>
          <w:sz w:val="28"/>
          <w:szCs w:val="32"/>
          <w:lang w:val="kk-KZ"/>
        </w:rPr>
        <w:t xml:space="preserve">. </w:t>
      </w:r>
    </w:p>
    <w:p w14:paraId="31A3676A" w14:textId="77777777" w:rsidR="00FF6FDC" w:rsidRPr="00DF27F3" w:rsidRDefault="00FF6FDC" w:rsidP="00FF6FDC">
      <w:pPr>
        <w:pStyle w:val="affff4"/>
        <w:snapToGrid w:val="0"/>
        <w:rPr>
          <w:color w:val="000000" w:themeColor="text1"/>
          <w:lang w:val="kk-KZ"/>
        </w:rPr>
      </w:pPr>
    </w:p>
    <w:p w14:paraId="64C32120" w14:textId="77777777" w:rsidR="00FF6FDC" w:rsidRPr="00DF27F3" w:rsidRDefault="00FF6FDC" w:rsidP="00FF6FDC">
      <w:pPr>
        <w:pStyle w:val="affff4"/>
        <w:snapToGrid w:val="0"/>
        <w:jc w:val="center"/>
        <w:rPr>
          <w:color w:val="000000" w:themeColor="text1"/>
        </w:rPr>
      </w:pPr>
      <w:r w:rsidRPr="00DF27F3">
        <w:rPr>
          <w:noProof/>
          <w:color w:val="000000" w:themeColor="text1"/>
          <w:lang w:val="ru-RU"/>
        </w:rPr>
        <w:lastRenderedPageBreak/>
        <w:drawing>
          <wp:inline distT="0" distB="0" distL="0" distR="0" wp14:anchorId="37DA917F" wp14:editId="570C8C47">
            <wp:extent cx="5001768" cy="3454219"/>
            <wp:effectExtent l="0" t="0" r="2540" b="63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Рисунок 52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082495" cy="3509969"/>
                    </a:xfrm>
                    <a:prstGeom prst="rect">
                      <a:avLst/>
                    </a:prstGeom>
                  </pic:spPr>
                </pic:pic>
              </a:graphicData>
            </a:graphic>
          </wp:inline>
        </w:drawing>
      </w:r>
    </w:p>
    <w:p w14:paraId="2CDABDBD" w14:textId="2DFF4C29" w:rsidR="00FF6FDC" w:rsidRPr="00DF27F3" w:rsidRDefault="00B84C30" w:rsidP="00B84C30">
      <w:pPr>
        <w:pStyle w:val="figurecaption"/>
        <w:numPr>
          <w:ilvl w:val="0"/>
          <w:numId w:val="0"/>
        </w:numPr>
        <w:jc w:val="center"/>
        <w:rPr>
          <w:color w:val="000000" w:themeColor="text1"/>
          <w:sz w:val="28"/>
          <w:szCs w:val="28"/>
          <w:lang w:val="ru-RU"/>
        </w:rPr>
      </w:pPr>
      <w:r w:rsidRPr="00DF27F3">
        <w:rPr>
          <w:color w:val="000000" w:themeColor="text1"/>
          <w:sz w:val="28"/>
          <w:szCs w:val="32"/>
          <w:lang w:val="kk-KZ"/>
        </w:rPr>
        <w:t>2.2.1</w:t>
      </w:r>
      <w:r w:rsidR="008212A5" w:rsidRPr="00DF27F3">
        <w:rPr>
          <w:color w:val="000000" w:themeColor="text1"/>
          <w:sz w:val="28"/>
          <w:szCs w:val="32"/>
          <w:lang w:val="kk-KZ"/>
        </w:rPr>
        <w:t>6</w:t>
      </w:r>
      <w:r w:rsidRPr="00DF27F3">
        <w:rPr>
          <w:color w:val="000000" w:themeColor="text1"/>
          <w:sz w:val="28"/>
          <w:szCs w:val="32"/>
          <w:lang w:val="kk-KZ"/>
        </w:rPr>
        <w:t xml:space="preserve">-сурет. </w:t>
      </w:r>
      <w:r w:rsidR="003D7512" w:rsidRPr="00DF27F3">
        <w:rPr>
          <w:color w:val="000000" w:themeColor="text1"/>
          <w:sz w:val="28"/>
          <w:szCs w:val="28"/>
          <w:lang w:val="ru-RU"/>
        </w:rPr>
        <w:t>ЭКС-</w:t>
      </w:r>
      <w:r w:rsidR="003D7512" w:rsidRPr="00DF27F3">
        <w:rPr>
          <w:color w:val="000000" w:themeColor="text1"/>
          <w:sz w:val="28"/>
          <w:szCs w:val="28"/>
          <w:lang w:val="kk-KZ"/>
        </w:rPr>
        <w:t>тің</w:t>
      </w:r>
      <w:r w:rsidR="003D7512" w:rsidRPr="00DF27F3">
        <w:rPr>
          <w:color w:val="000000" w:themeColor="text1"/>
          <w:sz w:val="28"/>
          <w:szCs w:val="28"/>
          <w:lang w:val="ru-RU"/>
        </w:rPr>
        <w:t xml:space="preserve"> нақты уақыттағы визуализациясы</w:t>
      </w:r>
    </w:p>
    <w:p w14:paraId="4A97CCF9" w14:textId="226B1B42" w:rsidR="005E39B7" w:rsidRPr="00DF27F3" w:rsidRDefault="005E39B7" w:rsidP="00FF6FDC">
      <w:pPr>
        <w:ind w:firstLine="709"/>
        <w:jc w:val="both"/>
        <w:rPr>
          <w:color w:val="000000" w:themeColor="text1"/>
          <w:sz w:val="28"/>
          <w:szCs w:val="32"/>
          <w:lang w:val="kk-KZ"/>
        </w:rPr>
      </w:pPr>
      <w:r w:rsidRPr="00DF27F3">
        <w:rPr>
          <w:color w:val="000000" w:themeColor="text1"/>
          <w:sz w:val="28"/>
          <w:szCs w:val="32"/>
          <w:lang w:val="kk-KZ"/>
        </w:rPr>
        <w:t>Біздің құрылғының 4 тіркеуішінен алынған ақпараттың МИ локализациясын анықтауға жеткіліксіз екендігіне көз жеткізгеннен кейін, бастапқы этап ретінде алынған ЭКС арқылы қауіпті жүрек аритмиясын анықтадық.  Бұл бастапқы этап, екінші этап, біздің ЭКС НЖТ әдісін пайдалану арқылы төрт тіркеу</w:t>
      </w:r>
      <w:r w:rsidR="003F106A" w:rsidRPr="00DF27F3">
        <w:rPr>
          <w:color w:val="000000" w:themeColor="text1"/>
          <w:sz w:val="28"/>
          <w:szCs w:val="32"/>
          <w:lang w:val="kk-KZ"/>
        </w:rPr>
        <w:t>і</w:t>
      </w:r>
      <w:r w:rsidRPr="00DF27F3">
        <w:rPr>
          <w:color w:val="000000" w:themeColor="text1"/>
          <w:sz w:val="28"/>
          <w:szCs w:val="32"/>
          <w:lang w:val="kk-KZ"/>
        </w:rPr>
        <w:t xml:space="preserve">штен алынған ЭКС МИ бар болу қауіпін анықтап, ол ақпаратты ары қарай нақтылау үшін білікті кардиолог дәрігерге жіберетін әдісті іске асырамыз. Өз кезегінде дәрігер </w:t>
      </w:r>
      <w:r w:rsidR="003F106A" w:rsidRPr="00DF27F3">
        <w:rPr>
          <w:color w:val="000000" w:themeColor="text1"/>
          <w:sz w:val="28"/>
          <w:szCs w:val="32"/>
          <w:lang w:val="kk-KZ"/>
        </w:rPr>
        <w:t>МИ диагнозын нақтылау үшін ары қарай талдау жасауға шешім шығарады</w:t>
      </w:r>
      <w:r w:rsidRPr="00DF27F3">
        <w:rPr>
          <w:color w:val="000000" w:themeColor="text1"/>
          <w:sz w:val="28"/>
          <w:szCs w:val="32"/>
          <w:lang w:val="kk-KZ"/>
        </w:rPr>
        <w:t>.</w:t>
      </w:r>
    </w:p>
    <w:p w14:paraId="5EADD1D3" w14:textId="3D1ADCDD" w:rsidR="00FF6FDC" w:rsidRPr="00DF27F3" w:rsidRDefault="003D7512" w:rsidP="00FF6FDC">
      <w:pPr>
        <w:ind w:firstLine="709"/>
        <w:jc w:val="both"/>
        <w:rPr>
          <w:color w:val="000000" w:themeColor="text1"/>
          <w:sz w:val="28"/>
          <w:szCs w:val="32"/>
          <w:lang w:val="kk-KZ"/>
        </w:rPr>
      </w:pPr>
      <w:r w:rsidRPr="00DF27F3">
        <w:rPr>
          <w:color w:val="000000" w:themeColor="text1"/>
          <w:sz w:val="28"/>
          <w:szCs w:val="32"/>
          <w:lang w:val="kk-KZ"/>
        </w:rPr>
        <w:t>Жүректің қауіпті аритмиясын анықтаудағы негізгі мән – жүректің соғу жиілігі.</w:t>
      </w:r>
      <w:r w:rsidR="00FF6FDC" w:rsidRPr="00DF27F3">
        <w:rPr>
          <w:color w:val="000000" w:themeColor="text1"/>
          <w:sz w:val="28"/>
          <w:szCs w:val="32"/>
          <w:lang w:val="kk-KZ"/>
        </w:rPr>
        <w:t xml:space="preserve"> </w:t>
      </w:r>
      <w:r w:rsidRPr="00DF27F3">
        <w:rPr>
          <w:color w:val="000000" w:themeColor="text1"/>
          <w:sz w:val="28"/>
          <w:szCs w:val="32"/>
          <w:lang w:val="kk-KZ"/>
        </w:rPr>
        <w:t>Жүректің соғу жиілігінің мәнін есептеу үшін біздің құрылғы 60 секунд ішінде ЭКС алса жеткілікті болады. Жүректің соғу жиілігін анықтау формуласын алдын ала біле отырып, біз формуланы төменде жазылған синтаксис сияқты функцияға қайта жаздық:</w:t>
      </w:r>
    </w:p>
    <w:p w14:paraId="4D578782" w14:textId="2DF85B6E" w:rsidR="00FF6FDC" w:rsidRPr="00DF27F3" w:rsidRDefault="00FF6FDC" w:rsidP="00FF6FDC">
      <w:pPr>
        <w:ind w:firstLine="709"/>
        <w:jc w:val="both"/>
        <w:rPr>
          <w:color w:val="000000" w:themeColor="text1"/>
          <w:sz w:val="28"/>
          <w:szCs w:val="32"/>
          <w:lang w:val="kk-KZ"/>
        </w:rPr>
      </w:pPr>
      <m:oMath>
        <m:r>
          <m:rPr>
            <m:sty m:val="p"/>
          </m:rPr>
          <w:rPr>
            <w:rFonts w:ascii="Cambria Math" w:hAnsi="Cambria Math"/>
            <w:color w:val="000000" w:themeColor="text1"/>
            <w:sz w:val="28"/>
            <w:szCs w:val="32"/>
            <w:lang w:val="kk-KZ"/>
          </w:rPr>
          <m:t>ЧСС=</m:t>
        </m:r>
        <m:f>
          <m:fPr>
            <m:ctrlPr>
              <w:rPr>
                <w:rFonts w:ascii="Cambria Math" w:hAnsi="Cambria Math"/>
                <w:color w:val="000000" w:themeColor="text1"/>
                <w:sz w:val="28"/>
                <w:szCs w:val="32"/>
                <w:lang w:val="kk-KZ"/>
              </w:rPr>
            </m:ctrlPr>
          </m:fPr>
          <m:num>
            <m:r>
              <m:rPr>
                <m:sty m:val="p"/>
              </m:rPr>
              <w:rPr>
                <w:rFonts w:ascii="Cambria Math" w:hAnsi="Cambria Math"/>
                <w:color w:val="000000" w:themeColor="text1"/>
                <w:sz w:val="28"/>
                <w:szCs w:val="32"/>
                <w:lang w:val="kk-KZ"/>
              </w:rPr>
              <m:t>60</m:t>
            </m:r>
          </m:num>
          <m:den>
            <m:r>
              <m:rPr>
                <m:sty m:val="p"/>
              </m:rPr>
              <w:rPr>
                <w:rFonts w:ascii="Cambria Math" w:hAnsi="Cambria Math"/>
                <w:color w:val="000000" w:themeColor="text1"/>
                <w:sz w:val="28"/>
                <w:szCs w:val="32"/>
                <w:lang w:val="kk-KZ"/>
              </w:rPr>
              <m:t xml:space="preserve"> </m:t>
            </m:r>
            <m:r>
              <w:rPr>
                <w:rFonts w:ascii="Cambria Math" w:hAnsi="Cambria Math"/>
                <w:color w:val="000000" w:themeColor="text1"/>
                <w:sz w:val="28"/>
                <w:szCs w:val="32"/>
                <w:lang w:val="kk-KZ"/>
              </w:rPr>
              <m:t>R</m:t>
            </m:r>
            <m:r>
              <m:rPr>
                <m:sty m:val="p"/>
              </m:rPr>
              <w:rPr>
                <w:rFonts w:ascii="Cambria Math" w:hAnsi="Cambria Math"/>
                <w:color w:val="000000" w:themeColor="text1"/>
                <w:sz w:val="28"/>
                <w:szCs w:val="32"/>
                <w:lang w:val="kk-KZ"/>
              </w:rPr>
              <m:t>-</m:t>
            </m:r>
            <m:r>
              <w:rPr>
                <w:rFonts w:ascii="Cambria Math" w:hAnsi="Cambria Math"/>
                <w:color w:val="000000" w:themeColor="text1"/>
                <w:sz w:val="28"/>
                <w:szCs w:val="32"/>
                <w:lang w:val="kk-KZ"/>
              </w:rPr>
              <m:t>R</m:t>
            </m:r>
          </m:den>
        </m:f>
        <m:r>
          <m:rPr>
            <m:sty m:val="p"/>
          </m:rPr>
          <w:rPr>
            <w:rFonts w:ascii="Cambria Math" w:hAnsi="Cambria Math"/>
            <w:color w:val="000000" w:themeColor="text1"/>
            <w:sz w:val="28"/>
            <w:szCs w:val="32"/>
            <w:lang w:val="kk-KZ"/>
          </w:rPr>
          <m:t>,</m:t>
        </m:r>
      </m:oMath>
      <w:r w:rsidRPr="00DF27F3">
        <w:rPr>
          <w:color w:val="000000" w:themeColor="text1"/>
          <w:sz w:val="28"/>
          <w:szCs w:val="32"/>
          <w:lang w:val="kk-KZ"/>
        </w:rPr>
        <w:t xml:space="preserve">                                                                                                     (</w:t>
      </w:r>
      <w:r w:rsidR="008212A5" w:rsidRPr="00DF27F3">
        <w:rPr>
          <w:color w:val="000000" w:themeColor="text1"/>
          <w:sz w:val="28"/>
          <w:szCs w:val="32"/>
          <w:lang w:val="kk-KZ"/>
        </w:rPr>
        <w:t>2.2.1</w:t>
      </w:r>
      <w:r w:rsidRPr="00DF27F3">
        <w:rPr>
          <w:color w:val="000000" w:themeColor="text1"/>
          <w:sz w:val="28"/>
          <w:szCs w:val="32"/>
          <w:lang w:val="kk-KZ"/>
        </w:rPr>
        <w:t>)</w:t>
      </w:r>
    </w:p>
    <w:p w14:paraId="31F669BC" w14:textId="5F92FD57" w:rsidR="00FF6FDC" w:rsidRPr="00DF27F3" w:rsidRDefault="003D7512" w:rsidP="00FF6FDC">
      <w:pPr>
        <w:ind w:firstLine="709"/>
        <w:jc w:val="both"/>
        <w:rPr>
          <w:color w:val="000000" w:themeColor="text1"/>
          <w:sz w:val="28"/>
          <w:szCs w:val="32"/>
          <w:lang w:val="kk-KZ"/>
        </w:rPr>
      </w:pPr>
      <w:r w:rsidRPr="00DF27F3">
        <w:rPr>
          <w:color w:val="000000" w:themeColor="text1"/>
          <w:sz w:val="28"/>
          <w:szCs w:val="32"/>
          <w:lang w:val="kk-KZ"/>
        </w:rPr>
        <w:t>мұндағы 60-минуттағы секундтар саны, R - R-секундтармен көрсетілген интервалдың ұзақтығы</w:t>
      </w:r>
      <w:r w:rsidR="00FF6FDC" w:rsidRPr="00DF27F3">
        <w:rPr>
          <w:color w:val="000000" w:themeColor="text1"/>
          <w:sz w:val="28"/>
          <w:szCs w:val="32"/>
          <w:lang w:val="kk-KZ"/>
        </w:rPr>
        <w:t xml:space="preserve">. </w:t>
      </w:r>
    </w:p>
    <w:p w14:paraId="55430D2A" w14:textId="77777777" w:rsidR="00FF6FDC" w:rsidRPr="00DF27F3" w:rsidRDefault="00FF6FDC" w:rsidP="00FF6FDC">
      <w:pPr>
        <w:pStyle w:val="affff4"/>
        <w:snapToGrid w:val="0"/>
        <w:rPr>
          <w:color w:val="000000" w:themeColor="text1"/>
          <w:lang w:val="kk-KZ"/>
        </w:rPr>
      </w:pPr>
    </w:p>
    <w:p w14:paraId="085CE31F" w14:textId="77777777" w:rsidR="00FF6FDC" w:rsidRPr="00DF27F3" w:rsidRDefault="00FF6FDC" w:rsidP="00FF6FDC">
      <w:pPr>
        <w:pStyle w:val="affff4"/>
        <w:snapToGrid w:val="0"/>
        <w:rPr>
          <w:color w:val="000000" w:themeColor="text1"/>
          <w:lang w:val="ru-RU"/>
        </w:rPr>
      </w:pPr>
      <w:r w:rsidRPr="00DF27F3">
        <w:rPr>
          <w:noProof/>
          <w:color w:val="000000" w:themeColor="text1"/>
          <w:lang w:val="ru-RU"/>
        </w:rPr>
        <w:drawing>
          <wp:inline distT="0" distB="0" distL="0" distR="0" wp14:anchorId="176E6327" wp14:editId="00DE7D1A">
            <wp:extent cx="5904433" cy="841248"/>
            <wp:effectExtent l="0" t="0" r="127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52728" cy="876624"/>
                    </a:xfrm>
                    <a:prstGeom prst="rect">
                      <a:avLst/>
                    </a:prstGeom>
                  </pic:spPr>
                </pic:pic>
              </a:graphicData>
            </a:graphic>
          </wp:inline>
        </w:drawing>
      </w:r>
    </w:p>
    <w:p w14:paraId="6E81CE16" w14:textId="0F46707D" w:rsidR="00FF6FDC" w:rsidRPr="00DF27F3" w:rsidRDefault="00B84C30" w:rsidP="00B84C30">
      <w:pPr>
        <w:pStyle w:val="figurecaption"/>
        <w:numPr>
          <w:ilvl w:val="0"/>
          <w:numId w:val="0"/>
        </w:numPr>
        <w:jc w:val="center"/>
        <w:rPr>
          <w:color w:val="000000" w:themeColor="text1"/>
          <w:sz w:val="28"/>
          <w:szCs w:val="28"/>
          <w:lang w:val="ru-RU"/>
        </w:rPr>
      </w:pPr>
      <w:r w:rsidRPr="00DF27F3">
        <w:rPr>
          <w:color w:val="000000" w:themeColor="text1"/>
          <w:sz w:val="28"/>
          <w:szCs w:val="32"/>
          <w:lang w:val="kk-KZ"/>
        </w:rPr>
        <w:t>2.2.1</w:t>
      </w:r>
      <w:r w:rsidR="008212A5" w:rsidRPr="00DF27F3">
        <w:rPr>
          <w:color w:val="000000" w:themeColor="text1"/>
          <w:sz w:val="28"/>
          <w:szCs w:val="32"/>
          <w:lang w:val="kk-KZ"/>
        </w:rPr>
        <w:t>7</w:t>
      </w:r>
      <w:r w:rsidRPr="00DF27F3">
        <w:rPr>
          <w:color w:val="000000" w:themeColor="text1"/>
          <w:sz w:val="28"/>
          <w:szCs w:val="32"/>
          <w:lang w:val="kk-KZ"/>
        </w:rPr>
        <w:t xml:space="preserve">-сурет. </w:t>
      </w:r>
      <w:r w:rsidR="003D7512" w:rsidRPr="00DF27F3">
        <w:rPr>
          <w:color w:val="000000" w:themeColor="text1"/>
          <w:sz w:val="28"/>
          <w:szCs w:val="28"/>
          <w:lang w:val="ru-RU"/>
        </w:rPr>
        <w:t>JavaScript бағдарламалау тілінде жазылған жүректің соғу жылдамдығын есептеу формуласы</w:t>
      </w:r>
    </w:p>
    <w:p w14:paraId="04CC1A2E" w14:textId="4C33B964" w:rsidR="00FF6FDC" w:rsidRPr="00DF27F3" w:rsidRDefault="003D7512" w:rsidP="00FF6FDC">
      <w:pPr>
        <w:ind w:firstLine="709"/>
        <w:jc w:val="both"/>
        <w:rPr>
          <w:color w:val="000000" w:themeColor="text1"/>
          <w:sz w:val="28"/>
          <w:szCs w:val="32"/>
          <w:lang w:val="kk-KZ"/>
        </w:rPr>
      </w:pPr>
      <w:r w:rsidRPr="00DF27F3">
        <w:rPr>
          <w:color w:val="000000" w:themeColor="text1"/>
          <w:sz w:val="28"/>
          <w:szCs w:val="32"/>
          <w:lang w:val="kk-KZ"/>
        </w:rPr>
        <w:t>RR мәнін есептеу өте маңызды (сигналдың екі амплитудасы арасындағы қашықтық, яғни жүрек соғуы).</w:t>
      </w:r>
      <w:r w:rsidR="00FF6FDC" w:rsidRPr="00DF27F3">
        <w:rPr>
          <w:color w:val="000000" w:themeColor="text1"/>
          <w:sz w:val="28"/>
          <w:szCs w:val="32"/>
          <w:lang w:val="kk-KZ"/>
        </w:rPr>
        <w:t xml:space="preserve"> </w:t>
      </w:r>
      <w:r w:rsidRPr="00DF27F3">
        <w:rPr>
          <w:color w:val="000000" w:themeColor="text1"/>
          <w:sz w:val="28"/>
          <w:szCs w:val="32"/>
          <w:lang w:val="kk-KZ"/>
        </w:rPr>
        <w:t xml:space="preserve">Осы мәндерді алғаннан кейін біз екі өте қауіпті </w:t>
      </w:r>
      <w:r w:rsidRPr="00DF27F3">
        <w:rPr>
          <w:color w:val="000000" w:themeColor="text1"/>
          <w:sz w:val="28"/>
          <w:szCs w:val="32"/>
          <w:lang w:val="kk-KZ"/>
        </w:rPr>
        <w:lastRenderedPageBreak/>
        <w:t>диагнозды оңай анықтай аламыз: "синус брадикардиясы" және "синус тахикардиясы".</w:t>
      </w:r>
      <w:r w:rsidR="00FF6FDC" w:rsidRPr="00DF27F3">
        <w:rPr>
          <w:color w:val="000000" w:themeColor="text1"/>
          <w:sz w:val="28"/>
          <w:szCs w:val="32"/>
          <w:lang w:val="kk-KZ"/>
        </w:rPr>
        <w:t xml:space="preserve"> </w:t>
      </w:r>
      <w:r w:rsidRPr="00DF27F3">
        <w:rPr>
          <w:color w:val="000000" w:themeColor="text1"/>
          <w:sz w:val="28"/>
          <w:szCs w:val="32"/>
          <w:lang w:val="kk-KZ"/>
        </w:rPr>
        <w:t>Дәлірек айтсақ, өте сирек жүрек соғу жиілігінде, мәні 45 соққыдан/сек-тен аз болса, "синус брадикардиясы", ал егер 100 соққыдан/сек-тен көп болса, онда "синус тахикардиясы"анықталады.</w:t>
      </w:r>
      <w:r w:rsidR="00FF6FDC" w:rsidRPr="00DF27F3">
        <w:rPr>
          <w:color w:val="000000" w:themeColor="text1"/>
          <w:sz w:val="28"/>
          <w:szCs w:val="32"/>
          <w:lang w:val="kk-KZ"/>
        </w:rPr>
        <w:t xml:space="preserve"> </w:t>
      </w:r>
    </w:p>
    <w:p w14:paraId="251517AD" w14:textId="77777777" w:rsidR="00FF6FDC" w:rsidRPr="00DF27F3" w:rsidRDefault="00FF6FDC" w:rsidP="00FF6FDC">
      <w:pPr>
        <w:pStyle w:val="affff4"/>
        <w:snapToGrid w:val="0"/>
        <w:rPr>
          <w:color w:val="000000" w:themeColor="text1"/>
          <w:lang w:val="kk-KZ"/>
        </w:rPr>
      </w:pPr>
    </w:p>
    <w:p w14:paraId="353A0DD5" w14:textId="77777777" w:rsidR="00FF6FDC" w:rsidRPr="00DF27F3" w:rsidRDefault="00FF6FDC" w:rsidP="00FF6FDC">
      <w:pPr>
        <w:pStyle w:val="affff4"/>
        <w:snapToGrid w:val="0"/>
        <w:jc w:val="center"/>
        <w:rPr>
          <w:color w:val="000000" w:themeColor="text1"/>
          <w:lang w:val="ru-RU"/>
        </w:rPr>
      </w:pPr>
      <w:r w:rsidRPr="00DF27F3">
        <w:rPr>
          <w:noProof/>
          <w:color w:val="000000" w:themeColor="text1"/>
          <w:lang w:val="ru-RU"/>
        </w:rPr>
        <w:drawing>
          <wp:inline distT="0" distB="0" distL="0" distR="0" wp14:anchorId="72720F2E" wp14:editId="1CBD5585">
            <wp:extent cx="4892040" cy="316633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908465" cy="3176962"/>
                    </a:xfrm>
                    <a:prstGeom prst="rect">
                      <a:avLst/>
                    </a:prstGeom>
                  </pic:spPr>
                </pic:pic>
              </a:graphicData>
            </a:graphic>
          </wp:inline>
        </w:drawing>
      </w:r>
    </w:p>
    <w:p w14:paraId="0F3170E2" w14:textId="3152E076" w:rsidR="00FF6FDC" w:rsidRPr="00DF27F3" w:rsidRDefault="00B84C30" w:rsidP="00B84C30">
      <w:pPr>
        <w:pStyle w:val="figurecaption"/>
        <w:numPr>
          <w:ilvl w:val="0"/>
          <w:numId w:val="0"/>
        </w:numPr>
        <w:jc w:val="center"/>
        <w:rPr>
          <w:color w:val="000000" w:themeColor="text1"/>
          <w:lang w:val="ru-RU"/>
        </w:rPr>
      </w:pPr>
      <w:r w:rsidRPr="00DF27F3">
        <w:rPr>
          <w:color w:val="000000" w:themeColor="text1"/>
          <w:sz w:val="28"/>
          <w:szCs w:val="32"/>
          <w:lang w:val="kk-KZ"/>
        </w:rPr>
        <w:t>2.2.1</w:t>
      </w:r>
      <w:r w:rsidR="008212A5" w:rsidRPr="00DF27F3">
        <w:rPr>
          <w:color w:val="000000" w:themeColor="text1"/>
          <w:sz w:val="28"/>
          <w:szCs w:val="32"/>
          <w:lang w:val="kk-KZ"/>
        </w:rPr>
        <w:t>8</w:t>
      </w:r>
      <w:r w:rsidRPr="00DF27F3">
        <w:rPr>
          <w:color w:val="000000" w:themeColor="text1"/>
          <w:sz w:val="28"/>
          <w:szCs w:val="32"/>
          <w:lang w:val="kk-KZ"/>
        </w:rPr>
        <w:t xml:space="preserve">-сурет. </w:t>
      </w:r>
      <w:r w:rsidR="003D7512" w:rsidRPr="00DF27F3">
        <w:rPr>
          <w:color w:val="000000" w:themeColor="text1"/>
          <w:sz w:val="28"/>
          <w:szCs w:val="28"/>
          <w:lang w:val="ru-RU"/>
        </w:rPr>
        <w:t>Қорытындыны визуализациялауға арналған код</w:t>
      </w:r>
    </w:p>
    <w:p w14:paraId="76C45308" w14:textId="06E1396E" w:rsidR="00FF6FDC" w:rsidRPr="00DF27F3" w:rsidRDefault="003D7512" w:rsidP="00FF6FDC">
      <w:pPr>
        <w:ind w:firstLine="709"/>
        <w:jc w:val="both"/>
        <w:rPr>
          <w:color w:val="000000" w:themeColor="text1"/>
          <w:sz w:val="28"/>
          <w:szCs w:val="32"/>
          <w:lang w:val="kk-KZ"/>
        </w:rPr>
      </w:pPr>
      <w:r w:rsidRPr="00DF27F3">
        <w:rPr>
          <w:color w:val="000000" w:themeColor="text1"/>
          <w:sz w:val="28"/>
          <w:szCs w:val="32"/>
          <w:lang w:val="kk-KZ"/>
        </w:rPr>
        <w:t>Қорытындыға қажетті мәндерді есептеп болғаннан кейін, пайдаланушы өзінің соңғы диагнозын көре алады (</w:t>
      </w:r>
      <w:r w:rsidR="00B84C30" w:rsidRPr="00DF27F3">
        <w:rPr>
          <w:color w:val="000000" w:themeColor="text1"/>
          <w:sz w:val="28"/>
          <w:szCs w:val="32"/>
          <w:lang w:val="kk-KZ"/>
        </w:rPr>
        <w:t>2.2.1</w:t>
      </w:r>
      <w:r w:rsidR="008212A5" w:rsidRPr="00DF27F3">
        <w:rPr>
          <w:color w:val="000000" w:themeColor="text1"/>
          <w:sz w:val="28"/>
          <w:szCs w:val="32"/>
          <w:lang w:val="kk-KZ"/>
        </w:rPr>
        <w:t>9</w:t>
      </w:r>
      <w:r w:rsidR="00B84C30" w:rsidRPr="00DF27F3">
        <w:rPr>
          <w:color w:val="000000" w:themeColor="text1"/>
          <w:sz w:val="28"/>
          <w:szCs w:val="32"/>
          <w:lang w:val="kk-KZ"/>
        </w:rPr>
        <w:t>-сурет</w:t>
      </w:r>
      <w:r w:rsidRPr="00DF27F3">
        <w:rPr>
          <w:color w:val="000000" w:themeColor="text1"/>
          <w:sz w:val="28"/>
          <w:szCs w:val="32"/>
          <w:lang w:val="kk-KZ"/>
        </w:rPr>
        <w:t>).</w:t>
      </w:r>
    </w:p>
    <w:p w14:paraId="64B25E4D" w14:textId="77777777" w:rsidR="00FF6FDC" w:rsidRPr="00DF27F3" w:rsidRDefault="00FF6FDC" w:rsidP="00FF6FDC">
      <w:pPr>
        <w:pStyle w:val="affff4"/>
        <w:snapToGrid w:val="0"/>
        <w:rPr>
          <w:color w:val="000000" w:themeColor="text1"/>
          <w:lang w:val="ru-RU"/>
        </w:rPr>
      </w:pPr>
    </w:p>
    <w:p w14:paraId="29D8AEAE" w14:textId="77777777" w:rsidR="00FF6FDC" w:rsidRPr="00DF27F3" w:rsidRDefault="00FF6FDC" w:rsidP="00FF6FDC">
      <w:pPr>
        <w:pStyle w:val="affff4"/>
        <w:snapToGrid w:val="0"/>
        <w:rPr>
          <w:color w:val="000000" w:themeColor="text1"/>
        </w:rPr>
      </w:pPr>
      <w:r w:rsidRPr="00DF27F3">
        <w:rPr>
          <w:noProof/>
          <w:color w:val="000000" w:themeColor="text1"/>
          <w:lang w:val="ru-RU"/>
        </w:rPr>
        <w:drawing>
          <wp:inline distT="0" distB="0" distL="0" distR="0" wp14:anchorId="26868D6F" wp14:editId="12ECA50F">
            <wp:extent cx="5504688" cy="2820881"/>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Рисунок 52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571753" cy="2855249"/>
                    </a:xfrm>
                    <a:prstGeom prst="rect">
                      <a:avLst/>
                    </a:prstGeom>
                  </pic:spPr>
                </pic:pic>
              </a:graphicData>
            </a:graphic>
          </wp:inline>
        </w:drawing>
      </w:r>
    </w:p>
    <w:p w14:paraId="78B2029A" w14:textId="7E8B2F22" w:rsidR="00FF6FDC" w:rsidRPr="00DF27F3" w:rsidRDefault="00B84C30" w:rsidP="00B84C30">
      <w:pPr>
        <w:pStyle w:val="figurecaption"/>
        <w:numPr>
          <w:ilvl w:val="0"/>
          <w:numId w:val="0"/>
        </w:numPr>
        <w:jc w:val="center"/>
        <w:rPr>
          <w:color w:val="000000" w:themeColor="text1"/>
          <w:sz w:val="28"/>
          <w:szCs w:val="28"/>
          <w:lang w:val="ru-RU"/>
        </w:rPr>
      </w:pPr>
      <w:r w:rsidRPr="00DF27F3">
        <w:rPr>
          <w:color w:val="000000" w:themeColor="text1"/>
          <w:sz w:val="28"/>
          <w:szCs w:val="32"/>
          <w:lang w:val="kk-KZ"/>
        </w:rPr>
        <w:t>2.2.1</w:t>
      </w:r>
      <w:r w:rsidR="008212A5" w:rsidRPr="00DF27F3">
        <w:rPr>
          <w:color w:val="000000" w:themeColor="text1"/>
          <w:sz w:val="28"/>
          <w:szCs w:val="32"/>
          <w:lang w:val="kk-KZ"/>
        </w:rPr>
        <w:t>9</w:t>
      </w:r>
      <w:r w:rsidRPr="00DF27F3">
        <w:rPr>
          <w:color w:val="000000" w:themeColor="text1"/>
          <w:sz w:val="28"/>
          <w:szCs w:val="32"/>
          <w:lang w:val="kk-KZ"/>
        </w:rPr>
        <w:t>-сурет.</w:t>
      </w:r>
      <w:r w:rsidR="005E39B7" w:rsidRPr="00DF27F3">
        <w:rPr>
          <w:color w:val="000000" w:themeColor="text1"/>
          <w:sz w:val="28"/>
          <w:szCs w:val="28"/>
          <w:lang w:val="ru-RU"/>
        </w:rPr>
        <w:tab/>
        <w:t>Диагностика нәтижесін визуализациялау</w:t>
      </w:r>
    </w:p>
    <w:p w14:paraId="601AD364" w14:textId="6A223FC1" w:rsidR="00FF6FDC" w:rsidRPr="00DF27F3" w:rsidRDefault="005E39B7" w:rsidP="00FF6FDC">
      <w:pPr>
        <w:ind w:firstLine="709"/>
        <w:jc w:val="both"/>
        <w:rPr>
          <w:color w:val="000000" w:themeColor="text1"/>
          <w:sz w:val="28"/>
          <w:szCs w:val="32"/>
          <w:lang w:val="kk-KZ"/>
        </w:rPr>
      </w:pPr>
      <w:r w:rsidRPr="00DF27F3">
        <w:rPr>
          <w:color w:val="000000" w:themeColor="text1"/>
          <w:sz w:val="28"/>
          <w:szCs w:val="32"/>
          <w:lang w:val="kk-KZ"/>
        </w:rPr>
        <w:t xml:space="preserve">ЭКС тіркеу құрылғысынан сигнал алуға, оны алдын ала өңдеуді орындауға, өмірге қауіп төндіретін жүрек аритмиясын диагностикалауға, пациентті диагностика нәтижелері туралы хабардар етуге және пациенттің </w:t>
      </w:r>
      <w:r w:rsidRPr="00DF27F3">
        <w:rPr>
          <w:color w:val="000000" w:themeColor="text1"/>
          <w:sz w:val="28"/>
          <w:szCs w:val="32"/>
          <w:lang w:val="kk-KZ"/>
        </w:rPr>
        <w:lastRenderedPageBreak/>
        <w:t>ақпаратын одан әрі сақтау үшін деректерді серверге беруге арналған мобильді қосымшаға арналған бағдарламалық қамтамасыз ету әзірленді</w:t>
      </w:r>
      <w:r w:rsidR="00FF6FDC" w:rsidRPr="00DF27F3">
        <w:rPr>
          <w:color w:val="000000" w:themeColor="text1"/>
          <w:sz w:val="28"/>
          <w:szCs w:val="32"/>
          <w:lang w:val="kk-KZ"/>
        </w:rPr>
        <w:t xml:space="preserve">. </w:t>
      </w:r>
    </w:p>
    <w:p w14:paraId="002C9081" w14:textId="4F3E8649" w:rsidR="00FF6FDC" w:rsidRPr="00DF27F3" w:rsidRDefault="003F106A" w:rsidP="00FF6FDC">
      <w:pPr>
        <w:ind w:firstLine="709"/>
        <w:jc w:val="both"/>
        <w:rPr>
          <w:color w:val="000000" w:themeColor="text1"/>
          <w:sz w:val="28"/>
          <w:szCs w:val="32"/>
          <w:lang w:val="kk-KZ"/>
        </w:rPr>
      </w:pPr>
      <w:r w:rsidRPr="00DF27F3">
        <w:rPr>
          <w:color w:val="000000" w:themeColor="text1"/>
          <w:sz w:val="28"/>
          <w:szCs w:val="32"/>
          <w:lang w:val="kk-KZ"/>
        </w:rPr>
        <w:t>Еркін белсенділік жағдайында жүрек мониторингінің портативті ақпараттық-өлшеу жүйесінің қолданыстағы макеті Алматы қаласының "Central Asia Medical Industries" қалалық клиникасында сынақтан өтуде.</w:t>
      </w:r>
    </w:p>
    <w:p w14:paraId="7C524F96" w14:textId="43D80FF5" w:rsidR="00FF6FDC" w:rsidRPr="00DF27F3" w:rsidRDefault="003F106A" w:rsidP="003F106A">
      <w:pPr>
        <w:ind w:firstLine="709"/>
        <w:jc w:val="both"/>
        <w:rPr>
          <w:color w:val="000000" w:themeColor="text1"/>
          <w:sz w:val="28"/>
          <w:szCs w:val="32"/>
          <w:lang w:val="kk-KZ"/>
        </w:rPr>
      </w:pPr>
      <w:r w:rsidRPr="00DF27F3">
        <w:rPr>
          <w:color w:val="000000" w:themeColor="text1"/>
          <w:sz w:val="28"/>
          <w:szCs w:val="32"/>
          <w:lang w:val="kk-KZ"/>
        </w:rPr>
        <w:t xml:space="preserve">Жоғарыда айтып өткендей, </w:t>
      </w:r>
      <w:r w:rsidR="00147EA0" w:rsidRPr="00DF27F3">
        <w:rPr>
          <w:color w:val="000000" w:themeColor="text1"/>
          <w:sz w:val="28"/>
          <w:szCs w:val="32"/>
          <w:lang w:val="kk-KZ"/>
        </w:rPr>
        <w:t>МИ орналасқан орнын анықтау үшін, бізге 4 тіркеуіштен алынған ақпарат</w:t>
      </w:r>
      <w:r w:rsidRPr="00DF27F3">
        <w:rPr>
          <w:color w:val="000000" w:themeColor="text1"/>
          <w:sz w:val="28"/>
          <w:szCs w:val="32"/>
          <w:lang w:val="kk-KZ"/>
        </w:rPr>
        <w:t xml:space="preserve">тың жеткіліксіздігіне </w:t>
      </w:r>
      <w:r w:rsidR="00147EA0" w:rsidRPr="00DF27F3">
        <w:rPr>
          <w:color w:val="000000" w:themeColor="text1"/>
          <w:sz w:val="28"/>
          <w:szCs w:val="32"/>
          <w:lang w:val="kk-KZ"/>
        </w:rPr>
        <w:t xml:space="preserve">байланысты, ары қарайғы зерттеуге біз сандық ақпараттар </w:t>
      </w:r>
      <w:r w:rsidR="00E6041B">
        <w:rPr>
          <w:color w:val="000000" w:themeColor="text1"/>
          <w:sz w:val="28"/>
          <w:szCs w:val="32"/>
          <w:lang w:val="kk-KZ"/>
        </w:rPr>
        <w:t>базасы</w:t>
      </w:r>
      <w:r w:rsidR="004A21F9">
        <w:rPr>
          <w:color w:val="000000" w:themeColor="text1"/>
          <w:sz w:val="28"/>
          <w:szCs w:val="32"/>
          <w:lang w:val="kk-KZ"/>
        </w:rPr>
        <w:t>нан</w:t>
      </w:r>
      <w:r w:rsidR="00147EA0" w:rsidRPr="00DF27F3">
        <w:rPr>
          <w:color w:val="000000" w:themeColor="text1"/>
          <w:sz w:val="28"/>
          <w:szCs w:val="32"/>
          <w:lang w:val="kk-KZ"/>
        </w:rPr>
        <w:t xml:space="preserve"> алынған сигналдарды қолдандық.</w:t>
      </w:r>
    </w:p>
    <w:p w14:paraId="093E0769" w14:textId="77777777" w:rsidR="00BD5628" w:rsidRPr="00DF27F3" w:rsidRDefault="00BD5628" w:rsidP="00E50164">
      <w:pPr>
        <w:pStyle w:val="2"/>
        <w:spacing w:before="0"/>
        <w:ind w:firstLine="709"/>
        <w:jc w:val="both"/>
        <w:rPr>
          <w:rFonts w:ascii="Times New Roman" w:hAnsi="Times New Roman" w:cs="Times New Roman"/>
          <w:i w:val="0"/>
          <w:iCs w:val="0"/>
          <w:color w:val="000000" w:themeColor="text1"/>
          <w:kern w:val="36"/>
          <w:szCs w:val="24"/>
          <w:lang w:val="kk-KZ"/>
        </w:rPr>
      </w:pPr>
    </w:p>
    <w:p w14:paraId="5A08CF59" w14:textId="76D5D7A1" w:rsidR="00724252" w:rsidRPr="00DF27F3" w:rsidRDefault="00AE5094"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103" w:name="_Toc120703311"/>
      <w:r w:rsidRPr="00DF27F3">
        <w:rPr>
          <w:rFonts w:ascii="Times New Roman" w:hAnsi="Times New Roman" w:cs="Times New Roman"/>
          <w:i w:val="0"/>
          <w:iCs w:val="0"/>
          <w:color w:val="000000" w:themeColor="text1"/>
          <w:kern w:val="36"/>
          <w:sz w:val="28"/>
          <w:lang w:val="kk-KZ"/>
        </w:rPr>
        <w:t>2.</w:t>
      </w:r>
      <w:r w:rsidR="00D075A4" w:rsidRPr="00DF27F3">
        <w:rPr>
          <w:rFonts w:ascii="Times New Roman" w:hAnsi="Times New Roman" w:cs="Times New Roman"/>
          <w:i w:val="0"/>
          <w:iCs w:val="0"/>
          <w:color w:val="000000" w:themeColor="text1"/>
          <w:kern w:val="36"/>
          <w:sz w:val="28"/>
          <w:lang w:val="kk-KZ"/>
        </w:rPr>
        <w:t>3</w:t>
      </w:r>
      <w:r w:rsidR="00A0470B" w:rsidRPr="00DF27F3">
        <w:rPr>
          <w:rFonts w:ascii="Times New Roman" w:hAnsi="Times New Roman" w:cs="Times New Roman"/>
          <w:i w:val="0"/>
          <w:iCs w:val="0"/>
          <w:color w:val="000000" w:themeColor="text1"/>
          <w:kern w:val="36"/>
          <w:sz w:val="28"/>
          <w:lang w:val="kk-KZ"/>
        </w:rPr>
        <w:t xml:space="preserve"> </w:t>
      </w:r>
      <w:r w:rsidR="00850221" w:rsidRPr="00DF27F3">
        <w:rPr>
          <w:rFonts w:ascii="Times New Roman" w:hAnsi="Times New Roman" w:cs="Times New Roman"/>
          <w:i w:val="0"/>
          <w:iCs w:val="0"/>
          <w:color w:val="000000" w:themeColor="text1"/>
          <w:kern w:val="36"/>
          <w:sz w:val="28"/>
          <w:lang w:val="kk-KZ"/>
        </w:rPr>
        <w:t>МИ диагностикалау үшін электрокардиосигналдың нейрожелілік талдау әдісі</w:t>
      </w:r>
      <w:r w:rsidR="00A0470B" w:rsidRPr="00DF27F3">
        <w:rPr>
          <w:rFonts w:ascii="Times New Roman" w:hAnsi="Times New Roman" w:cs="Times New Roman"/>
          <w:i w:val="0"/>
          <w:iCs w:val="0"/>
          <w:color w:val="000000" w:themeColor="text1"/>
          <w:kern w:val="36"/>
          <w:sz w:val="28"/>
          <w:lang w:val="kk-KZ"/>
        </w:rPr>
        <w:t>.</w:t>
      </w:r>
      <w:bookmarkEnd w:id="103"/>
    </w:p>
    <w:p w14:paraId="12547878" w14:textId="1D3018F5" w:rsidR="00630F31" w:rsidRPr="006E6105" w:rsidRDefault="00850221"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Жоғарыда айтылғандай, МИ</w:t>
      </w:r>
      <w:r w:rsidRPr="00DF27F3">
        <w:rPr>
          <w:rFonts w:eastAsia="Calibri"/>
          <w:color w:val="000000" w:themeColor="text1"/>
          <w:sz w:val="28"/>
          <w:szCs w:val="28"/>
          <w:lang w:val="kk-KZ" w:eastAsia="en-US"/>
        </w:rPr>
        <w:t>-на</w:t>
      </w:r>
      <w:r w:rsidRPr="006E6105">
        <w:rPr>
          <w:rFonts w:eastAsia="Calibri"/>
          <w:color w:val="000000" w:themeColor="text1"/>
          <w:sz w:val="28"/>
          <w:szCs w:val="28"/>
          <w:lang w:val="kk-KZ" w:eastAsia="en-US"/>
        </w:rPr>
        <w:t xml:space="preserve"> 6 негізгі белгі бойынша диагноз қойылады.</w:t>
      </w:r>
      <w:r w:rsidR="00630F31"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 xml:space="preserve">Әрбір </w:t>
      </w:r>
      <w:r w:rsidRPr="00DF27F3">
        <w:rPr>
          <w:rFonts w:eastAsia="Calibri"/>
          <w:color w:val="000000" w:themeColor="text1"/>
          <w:sz w:val="28"/>
          <w:szCs w:val="28"/>
          <w:lang w:val="kk-KZ" w:eastAsia="en-US"/>
        </w:rPr>
        <w:t>белгі</w:t>
      </w:r>
      <w:r w:rsidRPr="006E6105">
        <w:rPr>
          <w:rFonts w:eastAsia="Calibri"/>
          <w:color w:val="000000" w:themeColor="text1"/>
          <w:sz w:val="28"/>
          <w:szCs w:val="28"/>
          <w:lang w:val="kk-KZ" w:eastAsia="en-US"/>
        </w:rPr>
        <w:t xml:space="preserve"> белгілі бір сегментте көрінеді. Бұл тәсіл амплитудалық-уақыттық талдауда жүзеге асырылады.</w:t>
      </w:r>
      <w:r w:rsidR="00630F31" w:rsidRPr="006E6105">
        <w:rPr>
          <w:rFonts w:eastAsia="Calibri"/>
          <w:color w:val="000000" w:themeColor="text1"/>
          <w:sz w:val="28"/>
          <w:szCs w:val="28"/>
          <w:lang w:val="kk-KZ" w:eastAsia="en-US"/>
        </w:rPr>
        <w:t xml:space="preserve"> </w:t>
      </w:r>
    </w:p>
    <w:p w14:paraId="4D9E4D83" w14:textId="5BB967DB" w:rsidR="00630F31" w:rsidRPr="006E6105" w:rsidRDefault="00850221" w:rsidP="00E50164">
      <w:pPr>
        <w:pStyle w:val="aa"/>
        <w:spacing w:line="240" w:lineRule="auto"/>
        <w:rPr>
          <w:color w:val="000000" w:themeColor="text1"/>
          <w:sz w:val="28"/>
          <w:szCs w:val="28"/>
          <w:lang w:val="kk-KZ"/>
        </w:rPr>
      </w:pPr>
      <w:r w:rsidRPr="006E6105">
        <w:rPr>
          <w:color w:val="000000" w:themeColor="text1"/>
          <w:sz w:val="28"/>
          <w:szCs w:val="28"/>
          <w:lang w:val="kk-KZ"/>
        </w:rPr>
        <w:t>ЭК</w:t>
      </w:r>
      <w:r w:rsidRPr="00DF27F3">
        <w:rPr>
          <w:color w:val="000000" w:themeColor="text1"/>
          <w:sz w:val="28"/>
          <w:szCs w:val="28"/>
          <w:lang w:val="kk-KZ"/>
        </w:rPr>
        <w:t>С</w:t>
      </w:r>
      <w:r w:rsidRPr="006E6105">
        <w:rPr>
          <w:color w:val="000000" w:themeColor="text1"/>
          <w:sz w:val="28"/>
          <w:szCs w:val="28"/>
          <w:lang w:val="kk-KZ"/>
        </w:rPr>
        <w:t>-д</w:t>
      </w:r>
      <w:r w:rsidRPr="00DF27F3">
        <w:rPr>
          <w:color w:val="000000" w:themeColor="text1"/>
          <w:sz w:val="28"/>
          <w:szCs w:val="28"/>
          <w:lang w:val="kk-KZ"/>
        </w:rPr>
        <w:t>ың</w:t>
      </w:r>
      <w:r w:rsidRPr="006E6105">
        <w:rPr>
          <w:color w:val="000000" w:themeColor="text1"/>
          <w:sz w:val="28"/>
          <w:szCs w:val="28"/>
          <w:lang w:val="kk-KZ"/>
        </w:rPr>
        <w:t xml:space="preserve"> ақпараттық параметрлерін анықтау ЭКС бойынша өсу, кему, тұрақтылық интервалдарын анықтаудан, тоқтау нүктелерін, осы нүктелердегі амплитудалық мәндерді бекітуден және анықталған интервалдардың ұзақтығын анықтаудан тұрады.</w:t>
      </w:r>
      <w:r w:rsidR="00630F31" w:rsidRPr="006E6105">
        <w:rPr>
          <w:color w:val="000000" w:themeColor="text1"/>
          <w:sz w:val="28"/>
          <w:szCs w:val="28"/>
          <w:lang w:val="kk-KZ"/>
        </w:rPr>
        <w:t xml:space="preserve"> </w:t>
      </w:r>
      <w:r w:rsidRPr="006E6105">
        <w:rPr>
          <w:color w:val="000000" w:themeColor="text1"/>
          <w:sz w:val="28"/>
          <w:szCs w:val="28"/>
          <w:lang w:val="kk-KZ"/>
        </w:rPr>
        <w:t>Амплитудалық уақыттық ақпарат параметрлері</w:t>
      </w:r>
      <w:r w:rsidR="00D0702F" w:rsidRPr="00DF27F3">
        <w:rPr>
          <w:color w:val="000000" w:themeColor="text1"/>
          <w:sz w:val="28"/>
          <w:szCs w:val="28"/>
          <w:lang w:val="kk-KZ"/>
        </w:rPr>
        <w:t>н анықтау</w:t>
      </w:r>
      <w:r w:rsidRPr="006E6105">
        <w:rPr>
          <w:color w:val="000000" w:themeColor="text1"/>
          <w:sz w:val="28"/>
          <w:szCs w:val="28"/>
          <w:lang w:val="kk-KZ"/>
        </w:rPr>
        <w:t xml:space="preserve"> үшін олар амплитудалық уақыт </w:t>
      </w:r>
      <w:r w:rsidRPr="00DF27F3">
        <w:rPr>
          <w:color w:val="000000" w:themeColor="text1"/>
          <w:sz w:val="28"/>
          <w:szCs w:val="28"/>
          <w:lang w:val="kk-KZ"/>
        </w:rPr>
        <w:t>аймағындағы</w:t>
      </w:r>
      <w:r w:rsidRPr="006E6105">
        <w:rPr>
          <w:color w:val="000000" w:themeColor="text1"/>
          <w:sz w:val="28"/>
          <w:szCs w:val="28"/>
          <w:lang w:val="kk-KZ"/>
        </w:rPr>
        <w:t xml:space="preserve"> МИ-нің </w:t>
      </w:r>
      <w:r w:rsidRPr="00DF27F3">
        <w:rPr>
          <w:color w:val="000000" w:themeColor="text1"/>
          <w:sz w:val="28"/>
          <w:szCs w:val="28"/>
          <w:lang w:val="kk-KZ"/>
        </w:rPr>
        <w:t xml:space="preserve">ЭКС </w:t>
      </w:r>
      <w:r w:rsidRPr="006E6105">
        <w:rPr>
          <w:color w:val="000000" w:themeColor="text1"/>
          <w:sz w:val="28"/>
          <w:szCs w:val="28"/>
          <w:lang w:val="kk-KZ"/>
        </w:rPr>
        <w:t>-</w:t>
      </w:r>
      <w:r w:rsidRPr="00DF27F3">
        <w:rPr>
          <w:color w:val="000000" w:themeColor="text1"/>
          <w:sz w:val="28"/>
          <w:szCs w:val="28"/>
          <w:lang w:val="kk-KZ"/>
        </w:rPr>
        <w:t xml:space="preserve"> </w:t>
      </w:r>
      <w:r w:rsidRPr="006E6105">
        <w:rPr>
          <w:color w:val="000000" w:themeColor="text1"/>
          <w:sz w:val="28"/>
          <w:szCs w:val="28"/>
          <w:lang w:val="kk-KZ"/>
        </w:rPr>
        <w:t>белгілерімен салыстырылады</w:t>
      </w:r>
      <w:r w:rsidR="00630F31" w:rsidRPr="006E6105">
        <w:rPr>
          <w:color w:val="000000" w:themeColor="text1"/>
          <w:sz w:val="28"/>
          <w:szCs w:val="28"/>
          <w:lang w:val="kk-KZ"/>
        </w:rPr>
        <w:t xml:space="preserve">. </w:t>
      </w:r>
      <w:r w:rsidR="00D0702F" w:rsidRPr="006E6105">
        <w:rPr>
          <w:color w:val="000000" w:themeColor="text1"/>
          <w:sz w:val="28"/>
          <w:szCs w:val="28"/>
          <w:lang w:val="kk-KZ"/>
        </w:rPr>
        <w:t>МИ белгілерін</w:t>
      </w:r>
      <w:r w:rsidR="00D0702F" w:rsidRPr="00DF27F3">
        <w:rPr>
          <w:color w:val="000000" w:themeColor="text1"/>
          <w:sz w:val="28"/>
          <w:szCs w:val="28"/>
          <w:lang w:val="kk-KZ"/>
        </w:rPr>
        <w:t xml:space="preserve"> анықтау мақсатында</w:t>
      </w:r>
      <w:r w:rsidR="00D0702F" w:rsidRPr="006E6105">
        <w:rPr>
          <w:color w:val="000000" w:themeColor="text1"/>
          <w:sz w:val="28"/>
          <w:szCs w:val="28"/>
          <w:lang w:val="kk-KZ"/>
        </w:rPr>
        <w:t xml:space="preserve"> </w:t>
      </w:r>
      <w:r w:rsidR="00D0702F" w:rsidRPr="00DF27F3">
        <w:rPr>
          <w:color w:val="000000" w:themeColor="text1"/>
          <w:sz w:val="28"/>
          <w:szCs w:val="28"/>
          <w:lang w:val="kk-KZ"/>
        </w:rPr>
        <w:t>ЭКС</w:t>
      </w:r>
      <w:r w:rsidR="00D0702F" w:rsidRPr="006E6105">
        <w:rPr>
          <w:color w:val="000000" w:themeColor="text1"/>
          <w:sz w:val="28"/>
          <w:szCs w:val="28"/>
          <w:lang w:val="kk-KZ"/>
        </w:rPr>
        <w:t xml:space="preserve"> амплитудалық-уақыттық талдауының нәтижелері бойынша жүректің жағдайы бағаланады. Бұл </w:t>
      </w:r>
      <w:r w:rsidR="009D1988" w:rsidRPr="00DF27F3">
        <w:rPr>
          <w:color w:val="000000" w:themeColor="text1"/>
          <w:sz w:val="28"/>
          <w:szCs w:val="28"/>
          <w:lang w:val="kk-KZ"/>
        </w:rPr>
        <w:t>кезде</w:t>
      </w:r>
      <w:r w:rsidR="00D0702F" w:rsidRPr="006E6105">
        <w:rPr>
          <w:color w:val="000000" w:themeColor="text1"/>
          <w:sz w:val="28"/>
          <w:szCs w:val="28"/>
          <w:lang w:val="kk-KZ"/>
        </w:rPr>
        <w:t xml:space="preserve"> салыстыру нәтижелері көрсетіл</w:t>
      </w:r>
      <w:r w:rsidR="00D0702F" w:rsidRPr="00DF27F3">
        <w:rPr>
          <w:color w:val="000000" w:themeColor="text1"/>
          <w:sz w:val="28"/>
          <w:szCs w:val="28"/>
          <w:lang w:val="kk-KZ"/>
        </w:rPr>
        <w:t>іп,</w:t>
      </w:r>
      <w:r w:rsidR="00D0702F" w:rsidRPr="006E6105">
        <w:rPr>
          <w:color w:val="000000" w:themeColor="text1"/>
          <w:sz w:val="28"/>
          <w:szCs w:val="28"/>
          <w:lang w:val="kk-KZ"/>
        </w:rPr>
        <w:t xml:space="preserve"> жүрек жағдайына баға беріледі</w:t>
      </w:r>
      <w:r w:rsidR="00630F31" w:rsidRPr="006E6105">
        <w:rPr>
          <w:color w:val="000000" w:themeColor="text1"/>
          <w:sz w:val="28"/>
          <w:szCs w:val="28"/>
          <w:lang w:val="kk-KZ"/>
        </w:rPr>
        <w:t xml:space="preserve">. </w:t>
      </w:r>
    </w:p>
    <w:p w14:paraId="4D108417" w14:textId="5D193A80" w:rsidR="00630F31" w:rsidRPr="006E6105" w:rsidRDefault="009D1988" w:rsidP="00E50164">
      <w:pPr>
        <w:pStyle w:val="aa"/>
        <w:spacing w:line="240" w:lineRule="auto"/>
        <w:rPr>
          <w:color w:val="000000" w:themeColor="text1"/>
          <w:sz w:val="28"/>
          <w:szCs w:val="28"/>
          <w:lang w:val="kk-KZ"/>
        </w:rPr>
      </w:pPr>
      <w:r w:rsidRPr="006E6105">
        <w:rPr>
          <w:color w:val="000000" w:themeColor="text1"/>
          <w:sz w:val="28"/>
          <w:szCs w:val="28"/>
          <w:lang w:val="kk-KZ"/>
        </w:rPr>
        <w:t>Бұл тәсіл</w:t>
      </w:r>
      <w:r w:rsidRPr="00DF27F3">
        <w:rPr>
          <w:color w:val="000000" w:themeColor="text1"/>
          <w:sz w:val="28"/>
          <w:szCs w:val="28"/>
          <w:lang w:val="kk-KZ"/>
        </w:rPr>
        <w:t>дің</w:t>
      </w:r>
      <w:r w:rsidRPr="006E6105">
        <w:rPr>
          <w:color w:val="000000" w:themeColor="text1"/>
          <w:sz w:val="28"/>
          <w:szCs w:val="28"/>
          <w:lang w:val="kk-KZ"/>
        </w:rPr>
        <w:t xml:space="preserve"> идеясы ұсынылған </w:t>
      </w:r>
      <w:r w:rsidRPr="00DF27F3">
        <w:rPr>
          <w:color w:val="000000" w:themeColor="text1"/>
          <w:sz w:val="28"/>
          <w:szCs w:val="28"/>
          <w:lang w:val="kk-KZ"/>
        </w:rPr>
        <w:t>НЖТ</w:t>
      </w:r>
      <w:r w:rsidRPr="006E6105">
        <w:rPr>
          <w:color w:val="000000" w:themeColor="text1"/>
          <w:sz w:val="28"/>
          <w:szCs w:val="28"/>
          <w:lang w:val="kk-KZ"/>
        </w:rPr>
        <w:t xml:space="preserve"> әдіс</w:t>
      </w:r>
      <w:r w:rsidRPr="00DF27F3">
        <w:rPr>
          <w:color w:val="000000" w:themeColor="text1"/>
          <w:sz w:val="28"/>
          <w:szCs w:val="28"/>
          <w:lang w:val="kk-KZ"/>
        </w:rPr>
        <w:t>і</w:t>
      </w:r>
      <w:r w:rsidRPr="006E6105">
        <w:rPr>
          <w:color w:val="000000" w:themeColor="text1"/>
          <w:sz w:val="28"/>
          <w:szCs w:val="28"/>
          <w:lang w:val="kk-KZ"/>
        </w:rPr>
        <w:t xml:space="preserve">нің негізін құрады, яғни. 12 стандартты </w:t>
      </w:r>
      <w:r w:rsidRPr="00DF27F3">
        <w:rPr>
          <w:color w:val="000000" w:themeColor="text1"/>
          <w:sz w:val="28"/>
          <w:szCs w:val="28"/>
          <w:lang w:val="kk-KZ"/>
        </w:rPr>
        <w:t>тіркеуіштің</w:t>
      </w:r>
      <w:r w:rsidRPr="006E6105">
        <w:rPr>
          <w:color w:val="000000" w:themeColor="text1"/>
          <w:sz w:val="28"/>
          <w:szCs w:val="28"/>
          <w:lang w:val="kk-KZ"/>
        </w:rPr>
        <w:t xml:space="preserve"> әрқайсысының МИ симптомы үшін белгілі б</w:t>
      </w:r>
      <w:r w:rsidRPr="00DF27F3">
        <w:rPr>
          <w:color w:val="000000" w:themeColor="text1"/>
          <w:sz w:val="28"/>
          <w:szCs w:val="28"/>
          <w:lang w:val="kk-KZ"/>
        </w:rPr>
        <w:t>ір тіркеуіштегі,</w:t>
      </w:r>
      <w:r w:rsidRPr="006E6105">
        <w:rPr>
          <w:color w:val="000000" w:themeColor="text1"/>
          <w:sz w:val="28"/>
          <w:szCs w:val="28"/>
          <w:lang w:val="kk-KZ"/>
        </w:rPr>
        <w:t xml:space="preserve"> белгілі бір симптомды анықтауға бағытталған нейрондық желі құрылады.</w:t>
      </w:r>
    </w:p>
    <w:p w14:paraId="0DA8369B" w14:textId="77777777" w:rsidR="00630F31" w:rsidRPr="006E6105" w:rsidRDefault="00630F31" w:rsidP="00E50164">
      <w:pPr>
        <w:pStyle w:val="aa"/>
        <w:spacing w:line="240" w:lineRule="auto"/>
        <w:rPr>
          <w:color w:val="000000" w:themeColor="text1"/>
          <w:szCs w:val="28"/>
          <w:lang w:val="kk-KZ"/>
        </w:rPr>
      </w:pPr>
    </w:p>
    <w:tbl>
      <w:tblPr>
        <w:tblW w:w="9356" w:type="dxa"/>
        <w:tblInd w:w="108" w:type="dxa"/>
        <w:tblLook w:val="04A0" w:firstRow="1" w:lastRow="0" w:firstColumn="1" w:lastColumn="0" w:noHBand="0" w:noVBand="1"/>
      </w:tblPr>
      <w:tblGrid>
        <w:gridCol w:w="9356"/>
      </w:tblGrid>
      <w:tr w:rsidR="00DF27F3" w:rsidRPr="00DF27F3" w14:paraId="026CEC21" w14:textId="77777777" w:rsidTr="00630F31">
        <w:trPr>
          <w:trHeight w:val="3602"/>
        </w:trPr>
        <w:tc>
          <w:tcPr>
            <w:tcW w:w="9356" w:type="dxa"/>
            <w:hideMark/>
          </w:tcPr>
          <w:p w14:paraId="0943A065" w14:textId="6B24A86B" w:rsidR="00630F31" w:rsidRPr="00DF27F3" w:rsidRDefault="0020518B" w:rsidP="00E50164">
            <w:pPr>
              <w:pStyle w:val="ac"/>
              <w:rPr>
                <w:color w:val="000000" w:themeColor="text1"/>
                <w:szCs w:val="28"/>
                <w:lang w:eastAsia="en-US"/>
              </w:rPr>
            </w:pPr>
            <w:r w:rsidRPr="00DF27F3">
              <w:rPr>
                <w:noProof/>
                <w:color w:val="000000" w:themeColor="text1"/>
                <w:szCs w:val="28"/>
                <w:lang w:val="ru-RU"/>
              </w:rPr>
              <w:drawing>
                <wp:inline distT="0" distB="0" distL="0" distR="0" wp14:anchorId="785DF2F3" wp14:editId="65D671EA">
                  <wp:extent cx="3622738" cy="2354102"/>
                  <wp:effectExtent l="0" t="0" r="0" b="0"/>
                  <wp:docPr id="2338" name="Рисунок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 name="Рисунок 233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49868" cy="2371731"/>
                          </a:xfrm>
                          <a:prstGeom prst="rect">
                            <a:avLst/>
                          </a:prstGeom>
                        </pic:spPr>
                      </pic:pic>
                    </a:graphicData>
                  </a:graphic>
                </wp:inline>
              </w:drawing>
            </w:r>
          </w:p>
        </w:tc>
      </w:tr>
      <w:tr w:rsidR="003730D9" w:rsidRPr="006E6105" w14:paraId="362A45A8" w14:textId="77777777" w:rsidTr="00DB22E7">
        <w:tc>
          <w:tcPr>
            <w:tcW w:w="9356" w:type="dxa"/>
            <w:tcMar>
              <w:top w:w="0" w:type="dxa"/>
              <w:left w:w="0" w:type="dxa"/>
              <w:bottom w:w="0" w:type="dxa"/>
              <w:right w:w="0" w:type="dxa"/>
            </w:tcMar>
            <w:hideMark/>
          </w:tcPr>
          <w:p w14:paraId="607651BA" w14:textId="6E227428" w:rsidR="003730D9" w:rsidRPr="006E6105" w:rsidRDefault="009D1988" w:rsidP="00E50164">
            <w:pPr>
              <w:pStyle w:val="afb"/>
              <w:spacing w:after="0"/>
              <w:ind w:firstLine="34"/>
              <w:rPr>
                <w:b/>
                <w:color w:val="000000" w:themeColor="text1"/>
                <w:sz w:val="28"/>
                <w:szCs w:val="28"/>
                <w:lang w:val="ru-RU" w:eastAsia="en-US"/>
              </w:rPr>
            </w:pPr>
            <w:r w:rsidRPr="006E6105">
              <w:rPr>
                <w:color w:val="000000" w:themeColor="text1"/>
                <w:sz w:val="28"/>
                <w:szCs w:val="28"/>
                <w:lang w:val="ru-RU" w:eastAsia="en-US"/>
              </w:rPr>
              <w:t xml:space="preserve">2.3.1 сурет – МИ диагностикасы үшін </w:t>
            </w:r>
            <w:r w:rsidRPr="00DF27F3">
              <w:rPr>
                <w:color w:val="000000" w:themeColor="text1"/>
                <w:sz w:val="28"/>
                <w:szCs w:val="28"/>
                <w:lang w:val="kk-KZ" w:eastAsia="en-US"/>
              </w:rPr>
              <w:t xml:space="preserve">НЖ </w:t>
            </w:r>
            <w:r w:rsidRPr="00DF27F3">
              <w:rPr>
                <w:color w:val="000000" w:themeColor="text1"/>
                <w:sz w:val="28"/>
                <w:szCs w:val="28"/>
                <w:lang w:eastAsia="en-US"/>
              </w:rPr>
              <w:t>LVQ</w:t>
            </w:r>
            <w:r w:rsidRPr="006E6105">
              <w:rPr>
                <w:color w:val="000000" w:themeColor="text1"/>
                <w:sz w:val="28"/>
                <w:szCs w:val="28"/>
                <w:lang w:val="ru-RU" w:eastAsia="en-US"/>
              </w:rPr>
              <w:t xml:space="preserve"> схемасы</w:t>
            </w:r>
          </w:p>
        </w:tc>
      </w:tr>
    </w:tbl>
    <w:p w14:paraId="0EBF05E4" w14:textId="77777777" w:rsidR="00630F31" w:rsidRPr="006E6105" w:rsidRDefault="00630F31" w:rsidP="00E50164">
      <w:pPr>
        <w:pStyle w:val="aa"/>
        <w:spacing w:line="240" w:lineRule="auto"/>
        <w:ind w:firstLine="0"/>
        <w:rPr>
          <w:color w:val="000000" w:themeColor="text1"/>
          <w:sz w:val="28"/>
          <w:szCs w:val="28"/>
          <w:lang w:val="ru-RU"/>
        </w:rPr>
      </w:pPr>
    </w:p>
    <w:p w14:paraId="5151B6B9" w14:textId="6B40EE9F" w:rsidR="00630F31" w:rsidRPr="006E6105" w:rsidRDefault="009D1988" w:rsidP="00E50164">
      <w:pPr>
        <w:pStyle w:val="aa"/>
        <w:spacing w:line="240" w:lineRule="auto"/>
        <w:rPr>
          <w:color w:val="000000" w:themeColor="text1"/>
          <w:sz w:val="28"/>
          <w:szCs w:val="28"/>
          <w:lang w:val="ru-RU"/>
        </w:rPr>
      </w:pPr>
      <w:r w:rsidRPr="00DF27F3">
        <w:rPr>
          <w:color w:val="000000" w:themeColor="text1"/>
          <w:sz w:val="28"/>
          <w:szCs w:val="28"/>
          <w:lang w:val="kk-KZ"/>
        </w:rPr>
        <w:t>ЭКС</w:t>
      </w:r>
      <w:r w:rsidRPr="006E6105">
        <w:rPr>
          <w:color w:val="000000" w:themeColor="text1"/>
          <w:sz w:val="28"/>
          <w:szCs w:val="28"/>
          <w:lang w:val="ru-RU"/>
        </w:rPr>
        <w:t xml:space="preserve"> нейро</w:t>
      </w:r>
      <w:r w:rsidRPr="00DF27F3">
        <w:rPr>
          <w:color w:val="000000" w:themeColor="text1"/>
          <w:sz w:val="28"/>
          <w:szCs w:val="28"/>
          <w:lang w:val="kk-KZ"/>
        </w:rPr>
        <w:t>желілік</w:t>
      </w:r>
      <w:r w:rsidRPr="006E6105">
        <w:rPr>
          <w:color w:val="000000" w:themeColor="text1"/>
          <w:sz w:val="28"/>
          <w:szCs w:val="28"/>
          <w:lang w:val="ru-RU"/>
        </w:rPr>
        <w:t xml:space="preserve"> талдаудың (</w:t>
      </w:r>
      <w:r w:rsidRPr="00DF27F3">
        <w:rPr>
          <w:color w:val="000000" w:themeColor="text1"/>
          <w:sz w:val="28"/>
          <w:szCs w:val="28"/>
        </w:rPr>
        <w:t>NNA</w:t>
      </w:r>
      <w:r w:rsidRPr="006E6105">
        <w:rPr>
          <w:color w:val="000000" w:themeColor="text1"/>
          <w:sz w:val="28"/>
          <w:szCs w:val="28"/>
          <w:lang w:val="ru-RU"/>
        </w:rPr>
        <w:t>) әзірленген әдісі</w:t>
      </w:r>
      <w:r w:rsidRPr="00DF27F3">
        <w:rPr>
          <w:color w:val="000000" w:themeColor="text1"/>
          <w:sz w:val="28"/>
          <w:szCs w:val="28"/>
          <w:lang w:val="kk-KZ"/>
        </w:rPr>
        <w:t>,</w:t>
      </w:r>
      <w:r w:rsidRPr="006E6105">
        <w:rPr>
          <w:color w:val="000000" w:themeColor="text1"/>
          <w:sz w:val="28"/>
          <w:szCs w:val="28"/>
          <w:lang w:val="ru-RU"/>
        </w:rPr>
        <w:t xml:space="preserve"> </w:t>
      </w:r>
      <w:r w:rsidRPr="00DF27F3">
        <w:rPr>
          <w:color w:val="000000" w:themeColor="text1"/>
          <w:sz w:val="28"/>
          <w:szCs w:val="28"/>
        </w:rPr>
        <w:t>LVQ</w:t>
      </w:r>
      <w:r w:rsidRPr="006E6105">
        <w:rPr>
          <w:color w:val="000000" w:themeColor="text1"/>
          <w:sz w:val="28"/>
          <w:szCs w:val="28"/>
          <w:lang w:val="ru-RU"/>
        </w:rPr>
        <w:t xml:space="preserve"> нейрондық желілерін пайдаланып МИ диагностика</w:t>
      </w:r>
      <w:r w:rsidRPr="00DF27F3">
        <w:rPr>
          <w:color w:val="000000" w:themeColor="text1"/>
          <w:sz w:val="28"/>
          <w:szCs w:val="28"/>
          <w:lang w:val="kk-KZ"/>
        </w:rPr>
        <w:t>лауына</w:t>
      </w:r>
      <w:r w:rsidRPr="006E6105">
        <w:rPr>
          <w:color w:val="000000" w:themeColor="text1"/>
          <w:sz w:val="28"/>
          <w:szCs w:val="28"/>
          <w:lang w:val="ru-RU"/>
        </w:rPr>
        <w:t xml:space="preserve"> мүмкіндік береді.</w:t>
      </w:r>
      <w:r w:rsidR="00630F31" w:rsidRPr="006E6105">
        <w:rPr>
          <w:color w:val="000000" w:themeColor="text1"/>
          <w:sz w:val="28"/>
          <w:szCs w:val="28"/>
          <w:lang w:val="ru-RU"/>
        </w:rPr>
        <w:t xml:space="preserve"> </w:t>
      </w:r>
      <w:r w:rsidRPr="006E6105">
        <w:rPr>
          <w:color w:val="000000" w:themeColor="text1"/>
          <w:sz w:val="28"/>
          <w:szCs w:val="28"/>
          <w:lang w:val="ru-RU"/>
        </w:rPr>
        <w:t xml:space="preserve">МИ </w:t>
      </w:r>
      <w:r w:rsidRPr="006E6105">
        <w:rPr>
          <w:color w:val="000000" w:themeColor="text1"/>
          <w:sz w:val="28"/>
          <w:szCs w:val="28"/>
          <w:lang w:val="ru-RU"/>
        </w:rPr>
        <w:lastRenderedPageBreak/>
        <w:t xml:space="preserve">диагностикасы үшін қолданылатын </w:t>
      </w:r>
      <w:r w:rsidRPr="00DF27F3">
        <w:rPr>
          <w:color w:val="000000" w:themeColor="text1"/>
          <w:sz w:val="28"/>
          <w:szCs w:val="28"/>
        </w:rPr>
        <w:t>LVQ</w:t>
      </w:r>
      <w:r w:rsidRPr="006E6105">
        <w:rPr>
          <w:color w:val="000000" w:themeColor="text1"/>
          <w:sz w:val="28"/>
          <w:szCs w:val="28"/>
          <w:lang w:val="ru-RU"/>
        </w:rPr>
        <w:t xml:space="preserve"> </w:t>
      </w:r>
      <w:r w:rsidRPr="00DF27F3">
        <w:rPr>
          <w:color w:val="000000" w:themeColor="text1"/>
          <w:sz w:val="28"/>
          <w:szCs w:val="28"/>
          <w:lang w:val="kk-KZ"/>
        </w:rPr>
        <w:t xml:space="preserve">НЖ </w:t>
      </w:r>
      <w:r w:rsidRPr="006E6105">
        <w:rPr>
          <w:color w:val="000000" w:themeColor="text1"/>
          <w:sz w:val="28"/>
          <w:szCs w:val="28"/>
          <w:lang w:val="ru-RU"/>
        </w:rPr>
        <w:t>схемасы 2.3.1 суретте көрсетілген.</w:t>
      </w:r>
    </w:p>
    <w:p w14:paraId="46DBA834" w14:textId="71F0BF2B" w:rsidR="00630F31" w:rsidRPr="006E6105" w:rsidRDefault="009D1988" w:rsidP="00E50164">
      <w:pPr>
        <w:pStyle w:val="aa"/>
        <w:spacing w:line="240" w:lineRule="auto"/>
        <w:rPr>
          <w:color w:val="000000" w:themeColor="text1"/>
          <w:sz w:val="28"/>
          <w:szCs w:val="28"/>
          <w:lang w:val="ru-RU"/>
        </w:rPr>
      </w:pPr>
      <w:r w:rsidRPr="00DF27F3">
        <w:rPr>
          <w:bCs/>
          <w:color w:val="000000" w:themeColor="text1"/>
          <w:sz w:val="28"/>
          <w:szCs w:val="28"/>
        </w:rPr>
        <w:t>LVQ</w:t>
      </w:r>
      <w:r w:rsidRPr="00DF27F3">
        <w:rPr>
          <w:bCs/>
          <w:color w:val="000000" w:themeColor="text1"/>
          <w:sz w:val="28"/>
          <w:szCs w:val="28"/>
          <w:lang w:val="kk-KZ"/>
        </w:rPr>
        <w:t xml:space="preserve"> НЖ</w:t>
      </w:r>
      <w:r w:rsidRPr="006E6105">
        <w:rPr>
          <w:bCs/>
          <w:color w:val="000000" w:themeColor="text1"/>
          <w:sz w:val="28"/>
          <w:szCs w:val="28"/>
          <w:lang w:val="ru-RU"/>
        </w:rPr>
        <w:t xml:space="preserve"> шығысындағы сигналдың мәні келесі формула бойынша анықталады</w:t>
      </w:r>
      <w:r w:rsidR="00630F31" w:rsidRPr="006E6105">
        <w:rPr>
          <w:color w:val="000000" w:themeColor="text1"/>
          <w:sz w:val="28"/>
          <w:szCs w:val="28"/>
          <w:lang w:val="ru-RU"/>
        </w:rPr>
        <w:t xml:space="preserve">: </w:t>
      </w:r>
    </w:p>
    <w:tbl>
      <w:tblPr>
        <w:tblW w:w="9248" w:type="dxa"/>
        <w:tblInd w:w="108" w:type="dxa"/>
        <w:tblLook w:val="01E0" w:firstRow="1" w:lastRow="1" w:firstColumn="1" w:lastColumn="1" w:noHBand="0" w:noVBand="0"/>
      </w:tblPr>
      <w:tblGrid>
        <w:gridCol w:w="8080"/>
        <w:gridCol w:w="1168"/>
      </w:tblGrid>
      <w:tr w:rsidR="00DF27F3" w:rsidRPr="00DF27F3" w14:paraId="528018FB" w14:textId="77777777" w:rsidTr="00392FE9">
        <w:tc>
          <w:tcPr>
            <w:tcW w:w="8080" w:type="dxa"/>
            <w:vAlign w:val="center"/>
            <w:hideMark/>
          </w:tcPr>
          <w:p w14:paraId="73D0BA4A" w14:textId="72097E90" w:rsidR="00630F31" w:rsidRPr="00DF27F3" w:rsidRDefault="0028124D" w:rsidP="00B66268">
            <w:pPr>
              <w:pStyle w:val="ac"/>
              <w:jc w:val="left"/>
              <w:rPr>
                <w:color w:val="000000" w:themeColor="text1"/>
                <w:szCs w:val="24"/>
                <w:lang w:eastAsia="en-US"/>
              </w:rPr>
            </w:pPr>
            <w:r w:rsidRPr="0028124D">
              <w:rPr>
                <w:noProof/>
                <w:color w:val="000000" w:themeColor="text1"/>
                <w:position w:val="-46"/>
                <w:szCs w:val="24"/>
                <w:lang w:eastAsia="en-US"/>
              </w:rPr>
              <w:object w:dxaOrig="4900" w:dyaOrig="1300" w14:anchorId="3512FE1F">
                <v:shape id="_x0000_i1028" type="#_x0000_t75" alt="" style="width:244.5pt;height:62.25pt;mso-width-percent:0;mso-height-percent:0;mso-width-percent:0;mso-height-percent:0" o:ole="">
                  <v:imagedata r:id="rId81" o:title=""/>
                </v:shape>
                <o:OLEObject Type="Embed" ProgID="Equation.3" ShapeID="_x0000_i1028" DrawAspect="Content" ObjectID="_1731316098" r:id="rId82"/>
              </w:object>
            </w:r>
            <w:r w:rsidR="00630F31" w:rsidRPr="00DF27F3">
              <w:rPr>
                <w:color w:val="000000" w:themeColor="text1"/>
                <w:szCs w:val="24"/>
                <w:lang w:eastAsia="en-US"/>
              </w:rPr>
              <w:t>,</w:t>
            </w:r>
          </w:p>
        </w:tc>
        <w:tc>
          <w:tcPr>
            <w:tcW w:w="1168" w:type="dxa"/>
            <w:vAlign w:val="center"/>
            <w:hideMark/>
          </w:tcPr>
          <w:p w14:paraId="29879C33" w14:textId="25C24A44" w:rsidR="00630F31" w:rsidRPr="00DF27F3" w:rsidRDefault="00630F31" w:rsidP="00E50164">
            <w:pPr>
              <w:pStyle w:val="afc"/>
              <w:rPr>
                <w:color w:val="000000" w:themeColor="text1"/>
                <w:szCs w:val="24"/>
                <w:lang w:val="ru-RU" w:eastAsia="en-US"/>
              </w:rPr>
            </w:pPr>
            <w:r w:rsidRPr="00DF27F3">
              <w:rPr>
                <w:color w:val="000000" w:themeColor="text1"/>
                <w:szCs w:val="24"/>
                <w:lang w:eastAsia="en-US"/>
              </w:rPr>
              <w:t>(2.</w:t>
            </w:r>
            <w:r w:rsidR="00EA4007" w:rsidRPr="00DF27F3">
              <w:rPr>
                <w:color w:val="000000" w:themeColor="text1"/>
                <w:szCs w:val="24"/>
                <w:lang w:val="ru-RU" w:eastAsia="en-US"/>
              </w:rPr>
              <w:t>3</w:t>
            </w:r>
            <w:r w:rsidR="009F659A" w:rsidRPr="00DF27F3">
              <w:rPr>
                <w:color w:val="000000" w:themeColor="text1"/>
                <w:szCs w:val="24"/>
                <w:lang w:eastAsia="en-US"/>
              </w:rPr>
              <w:t>.1</w:t>
            </w:r>
            <w:r w:rsidRPr="00DF27F3">
              <w:rPr>
                <w:color w:val="000000" w:themeColor="text1"/>
                <w:szCs w:val="24"/>
                <w:lang w:eastAsia="en-US"/>
              </w:rPr>
              <w:t>)</w:t>
            </w:r>
          </w:p>
        </w:tc>
      </w:tr>
    </w:tbl>
    <w:p w14:paraId="6C224D6C" w14:textId="77777777" w:rsidR="009D1988" w:rsidRPr="00DF27F3" w:rsidRDefault="009D1988" w:rsidP="00E50164">
      <w:pPr>
        <w:rPr>
          <w:color w:val="000000" w:themeColor="text1"/>
          <w:sz w:val="28"/>
          <w:szCs w:val="28"/>
        </w:rPr>
      </w:pPr>
      <w:r w:rsidRPr="00DF27F3">
        <w:rPr>
          <w:color w:val="000000" w:themeColor="text1"/>
          <w:sz w:val="28"/>
          <w:szCs w:val="28"/>
        </w:rPr>
        <w:t>мұндағы x</w:t>
      </w:r>
      <w:r w:rsidRPr="00DF27F3">
        <w:rPr>
          <w:color w:val="000000" w:themeColor="text1"/>
          <w:sz w:val="28"/>
          <w:szCs w:val="28"/>
          <w:vertAlign w:val="subscript"/>
        </w:rPr>
        <w:t>i</w:t>
      </w:r>
      <w:r w:rsidRPr="00DF27F3">
        <w:rPr>
          <w:color w:val="000000" w:themeColor="text1"/>
          <w:sz w:val="28"/>
          <w:szCs w:val="28"/>
        </w:rPr>
        <w:t xml:space="preserve"> – кіріс векторының i-ші элементі;</w:t>
      </w:r>
    </w:p>
    <w:p w14:paraId="3E0F400C" w14:textId="40484C23" w:rsidR="00630F31" w:rsidRPr="00DF27F3" w:rsidRDefault="0028124D" w:rsidP="00451260">
      <w:pPr>
        <w:jc w:val="both"/>
        <w:rPr>
          <w:color w:val="000000" w:themeColor="text1"/>
          <w:sz w:val="28"/>
          <w:szCs w:val="28"/>
        </w:rPr>
      </w:pPr>
      <w:r w:rsidRPr="00E6041B">
        <w:rPr>
          <w:noProof/>
          <w:color w:val="000000" w:themeColor="text1"/>
          <w:sz w:val="28"/>
          <w:szCs w:val="28"/>
        </w:rPr>
        <w:object w:dxaOrig="600" w:dyaOrig="600" w14:anchorId="63559FED">
          <v:shape id="_x0000_i1029" type="#_x0000_t75" alt="" style="width:28.5pt;height:28.5pt;mso-width-percent:0;mso-height-percent:0;mso-width-percent:0;mso-height-percent:0" o:ole="">
            <v:imagedata r:id="rId83" o:title=""/>
          </v:shape>
          <o:OLEObject Type="Embed" ProgID="Equation.3" ShapeID="_x0000_i1029" DrawAspect="Content" ObjectID="_1731316099" r:id="rId84"/>
        </w:object>
      </w:r>
      <w:r w:rsidR="00630F31" w:rsidRPr="00DF27F3">
        <w:rPr>
          <w:color w:val="000000" w:themeColor="text1"/>
          <w:sz w:val="28"/>
          <w:szCs w:val="28"/>
        </w:rPr>
        <w:t xml:space="preserve"> – </w:t>
      </w:r>
      <w:r w:rsidR="00451260" w:rsidRPr="00DF27F3">
        <w:rPr>
          <w:color w:val="000000" w:themeColor="text1"/>
          <w:sz w:val="28"/>
          <w:szCs w:val="28"/>
        </w:rPr>
        <w:t>бәсекелес қабаттың m-нейронының салмақтар векторының i-ші элементі;</w:t>
      </w:r>
    </w:p>
    <w:p w14:paraId="6E13EB71" w14:textId="77777777" w:rsidR="00451260" w:rsidRPr="00DF27F3" w:rsidRDefault="0028124D" w:rsidP="00451260">
      <w:pPr>
        <w:jc w:val="both"/>
        <w:rPr>
          <w:i/>
          <w:color w:val="000000" w:themeColor="text1"/>
          <w:sz w:val="28"/>
          <w:szCs w:val="28"/>
        </w:rPr>
      </w:pPr>
      <w:r w:rsidRPr="00E6041B">
        <w:rPr>
          <w:noProof/>
          <w:color w:val="000000" w:themeColor="text1"/>
          <w:sz w:val="28"/>
          <w:szCs w:val="28"/>
        </w:rPr>
        <w:object w:dxaOrig="600" w:dyaOrig="600" w14:anchorId="0475AA51">
          <v:shape id="_x0000_i1030" type="#_x0000_t75" alt="" style="width:28.5pt;height:28.5pt;mso-width-percent:0;mso-height-percent:0;mso-width-percent:0;mso-height-percent:0" o:ole="">
            <v:imagedata r:id="rId85" o:title=""/>
          </v:shape>
          <o:OLEObject Type="Embed" ProgID="Equation.3" ShapeID="_x0000_i1030" DrawAspect="Content" ObjectID="_1731316100" r:id="rId86"/>
        </w:object>
      </w:r>
      <w:r w:rsidR="00630F31" w:rsidRPr="00DF27F3">
        <w:rPr>
          <w:color w:val="000000" w:themeColor="text1"/>
          <w:sz w:val="28"/>
          <w:szCs w:val="28"/>
        </w:rPr>
        <w:t xml:space="preserve">– </w:t>
      </w:r>
      <w:r w:rsidR="00451260" w:rsidRPr="00DF27F3">
        <w:rPr>
          <w:iCs/>
          <w:color w:val="000000" w:themeColor="text1"/>
          <w:sz w:val="28"/>
          <w:szCs w:val="28"/>
        </w:rPr>
        <w:t>сызықтық қабаттың k-нейронының салмақтар векторының j-ші элементі;</w:t>
      </w:r>
    </w:p>
    <w:p w14:paraId="54FF89D5" w14:textId="717A3915" w:rsidR="00630F31" w:rsidRPr="00DF27F3" w:rsidRDefault="00630F31" w:rsidP="00451260">
      <w:pPr>
        <w:jc w:val="both"/>
        <w:rPr>
          <w:color w:val="000000" w:themeColor="text1"/>
          <w:sz w:val="28"/>
          <w:szCs w:val="28"/>
        </w:rPr>
      </w:pPr>
      <w:r w:rsidRPr="00DF27F3">
        <w:rPr>
          <w:i/>
          <w:color w:val="000000" w:themeColor="text1"/>
          <w:sz w:val="28"/>
          <w:szCs w:val="28"/>
        </w:rPr>
        <w:t>F</w:t>
      </w:r>
      <w:r w:rsidRPr="00DF27F3">
        <w:rPr>
          <w:i/>
          <w:color w:val="000000" w:themeColor="text1"/>
          <w:sz w:val="28"/>
          <w:szCs w:val="28"/>
          <w:vertAlign w:val="subscript"/>
        </w:rPr>
        <w:t>compet</w:t>
      </w:r>
      <w:r w:rsidRPr="00DF27F3">
        <w:rPr>
          <w:color w:val="000000" w:themeColor="text1"/>
          <w:sz w:val="28"/>
          <w:szCs w:val="28"/>
        </w:rPr>
        <w:t xml:space="preserve"> – </w:t>
      </w:r>
      <w:r w:rsidR="00451260" w:rsidRPr="00DF27F3">
        <w:rPr>
          <w:color w:val="000000" w:themeColor="text1"/>
          <w:sz w:val="28"/>
          <w:szCs w:val="28"/>
        </w:rPr>
        <w:t xml:space="preserve">жеңімпаз нейронды </w:t>
      </w:r>
      <w:r w:rsidR="00451260" w:rsidRPr="00DF27F3">
        <w:rPr>
          <w:color w:val="000000" w:themeColor="text1"/>
          <w:sz w:val="28"/>
          <w:szCs w:val="28"/>
          <w:lang w:val="kk-KZ"/>
        </w:rPr>
        <w:t>анықтайтын</w:t>
      </w:r>
      <w:r w:rsidR="00451260" w:rsidRPr="00DF27F3">
        <w:rPr>
          <w:color w:val="000000" w:themeColor="text1"/>
          <w:sz w:val="28"/>
          <w:szCs w:val="28"/>
        </w:rPr>
        <w:t xml:space="preserve"> бәсекелес қабаттың тасымалдау функциясы;</w:t>
      </w:r>
    </w:p>
    <w:p w14:paraId="6A5793BB" w14:textId="13435B06" w:rsidR="00630F31" w:rsidRPr="00DF27F3" w:rsidRDefault="00630F31" w:rsidP="00E50164">
      <w:pPr>
        <w:rPr>
          <w:color w:val="000000" w:themeColor="text1"/>
          <w:sz w:val="28"/>
          <w:szCs w:val="28"/>
        </w:rPr>
      </w:pPr>
      <w:r w:rsidRPr="00DF27F3">
        <w:rPr>
          <w:i/>
          <w:color w:val="000000" w:themeColor="text1"/>
          <w:sz w:val="28"/>
          <w:szCs w:val="28"/>
        </w:rPr>
        <w:t>F</w:t>
      </w:r>
      <w:r w:rsidRPr="00DF27F3">
        <w:rPr>
          <w:i/>
          <w:color w:val="000000" w:themeColor="text1"/>
          <w:sz w:val="28"/>
          <w:szCs w:val="28"/>
          <w:vertAlign w:val="subscript"/>
        </w:rPr>
        <w:t>lin</w:t>
      </w:r>
      <w:r w:rsidRPr="00DF27F3">
        <w:rPr>
          <w:color w:val="000000" w:themeColor="text1"/>
          <w:sz w:val="28"/>
          <w:szCs w:val="28"/>
          <w:vertAlign w:val="subscript"/>
        </w:rPr>
        <w:t xml:space="preserve"> </w:t>
      </w:r>
      <w:r w:rsidRPr="00DF27F3">
        <w:rPr>
          <w:color w:val="000000" w:themeColor="text1"/>
          <w:sz w:val="28"/>
          <w:szCs w:val="28"/>
        </w:rPr>
        <w:t xml:space="preserve">– </w:t>
      </w:r>
      <w:r w:rsidR="00451260" w:rsidRPr="00DF27F3">
        <w:rPr>
          <w:color w:val="000000" w:themeColor="text1"/>
          <w:sz w:val="28"/>
          <w:szCs w:val="28"/>
        </w:rPr>
        <w:t xml:space="preserve">тарату қабатының нейрондарының сызықтық </w:t>
      </w:r>
      <w:r w:rsidR="00451260" w:rsidRPr="00DF27F3">
        <w:rPr>
          <w:color w:val="000000" w:themeColor="text1"/>
          <w:sz w:val="28"/>
          <w:szCs w:val="28"/>
          <w:lang w:val="kk-KZ"/>
        </w:rPr>
        <w:t>белсендіру</w:t>
      </w:r>
      <w:r w:rsidR="00451260" w:rsidRPr="00DF27F3">
        <w:rPr>
          <w:color w:val="000000" w:themeColor="text1"/>
          <w:sz w:val="28"/>
          <w:szCs w:val="28"/>
        </w:rPr>
        <w:t xml:space="preserve"> функциясы</w:t>
      </w:r>
      <w:r w:rsidRPr="00DF27F3">
        <w:rPr>
          <w:color w:val="000000" w:themeColor="text1"/>
          <w:sz w:val="28"/>
          <w:szCs w:val="28"/>
        </w:rPr>
        <w:t>;</w:t>
      </w:r>
    </w:p>
    <w:p w14:paraId="3CCB6797" w14:textId="48350076" w:rsidR="00630F31" w:rsidRPr="00DF27F3" w:rsidRDefault="00630F31" w:rsidP="00E50164">
      <w:pPr>
        <w:rPr>
          <w:color w:val="000000" w:themeColor="text1"/>
          <w:sz w:val="28"/>
          <w:szCs w:val="28"/>
        </w:rPr>
      </w:pPr>
      <w:r w:rsidRPr="00DF27F3">
        <w:rPr>
          <w:i/>
          <w:color w:val="000000" w:themeColor="text1"/>
          <w:sz w:val="28"/>
          <w:szCs w:val="28"/>
        </w:rPr>
        <w:t>N</w:t>
      </w:r>
      <w:r w:rsidRPr="00DF27F3">
        <w:rPr>
          <w:color w:val="000000" w:themeColor="text1"/>
          <w:sz w:val="28"/>
          <w:szCs w:val="28"/>
        </w:rPr>
        <w:t xml:space="preserve"> –</w:t>
      </w:r>
      <w:r w:rsidR="00451260" w:rsidRPr="00DF27F3">
        <w:rPr>
          <w:color w:val="000000" w:themeColor="text1"/>
          <w:sz w:val="28"/>
          <w:szCs w:val="28"/>
          <w:lang w:val="kk-KZ"/>
        </w:rPr>
        <w:t xml:space="preserve"> НЖ</w:t>
      </w:r>
      <w:r w:rsidRPr="00DF27F3">
        <w:rPr>
          <w:color w:val="000000" w:themeColor="text1"/>
          <w:sz w:val="28"/>
          <w:szCs w:val="28"/>
        </w:rPr>
        <w:t xml:space="preserve"> </w:t>
      </w:r>
      <w:r w:rsidR="00451260" w:rsidRPr="00DF27F3">
        <w:rPr>
          <w:color w:val="000000" w:themeColor="text1"/>
          <w:sz w:val="28"/>
          <w:szCs w:val="28"/>
        </w:rPr>
        <w:t>кіріс векторының өлшемі</w:t>
      </w:r>
      <w:r w:rsidRPr="00DF27F3">
        <w:rPr>
          <w:color w:val="000000" w:themeColor="text1"/>
          <w:sz w:val="28"/>
          <w:szCs w:val="28"/>
        </w:rPr>
        <w:t>;</w:t>
      </w:r>
    </w:p>
    <w:p w14:paraId="6251F2F4" w14:textId="001AF333" w:rsidR="00630F31" w:rsidRPr="00DF27F3" w:rsidRDefault="00630F31" w:rsidP="00E50164">
      <w:pPr>
        <w:rPr>
          <w:color w:val="000000" w:themeColor="text1"/>
          <w:sz w:val="28"/>
          <w:szCs w:val="28"/>
        </w:rPr>
      </w:pPr>
      <w:r w:rsidRPr="00DF27F3">
        <w:rPr>
          <w:i/>
          <w:color w:val="000000" w:themeColor="text1"/>
          <w:sz w:val="28"/>
          <w:szCs w:val="28"/>
        </w:rPr>
        <w:t>S</w:t>
      </w:r>
      <w:r w:rsidRPr="00DF27F3">
        <w:rPr>
          <w:color w:val="000000" w:themeColor="text1"/>
          <w:sz w:val="28"/>
          <w:szCs w:val="28"/>
        </w:rPr>
        <w:t xml:space="preserve"> – </w:t>
      </w:r>
      <w:r w:rsidR="00451260" w:rsidRPr="00DF27F3">
        <w:rPr>
          <w:color w:val="000000" w:themeColor="text1"/>
          <w:sz w:val="28"/>
          <w:szCs w:val="28"/>
        </w:rPr>
        <w:t>бәсекелес қабаттағы нейрондардың саны</w:t>
      </w:r>
      <w:r w:rsidRPr="00DF27F3">
        <w:rPr>
          <w:color w:val="000000" w:themeColor="text1"/>
          <w:sz w:val="28"/>
          <w:szCs w:val="28"/>
        </w:rPr>
        <w:t>;</w:t>
      </w:r>
    </w:p>
    <w:p w14:paraId="7CE27871" w14:textId="057E69E1" w:rsidR="00630F31" w:rsidRPr="00DF27F3" w:rsidRDefault="00630F31" w:rsidP="00E50164">
      <w:pPr>
        <w:rPr>
          <w:color w:val="000000" w:themeColor="text1"/>
          <w:sz w:val="28"/>
          <w:szCs w:val="28"/>
        </w:rPr>
      </w:pPr>
      <w:r w:rsidRPr="00DF27F3">
        <w:rPr>
          <w:i/>
          <w:color w:val="000000" w:themeColor="text1"/>
          <w:sz w:val="28"/>
          <w:szCs w:val="28"/>
        </w:rPr>
        <w:t>Y</w:t>
      </w:r>
      <w:r w:rsidRPr="00DF27F3">
        <w:rPr>
          <w:i/>
          <w:color w:val="000000" w:themeColor="text1"/>
          <w:sz w:val="28"/>
          <w:szCs w:val="28"/>
          <w:vertAlign w:val="subscript"/>
        </w:rPr>
        <w:t>k</w:t>
      </w:r>
      <w:r w:rsidRPr="00DF27F3">
        <w:rPr>
          <w:color w:val="000000" w:themeColor="text1"/>
          <w:sz w:val="28"/>
          <w:szCs w:val="28"/>
        </w:rPr>
        <w:t xml:space="preserve"> – </w:t>
      </w:r>
      <w:r w:rsidR="00451260" w:rsidRPr="00DF27F3">
        <w:rPr>
          <w:color w:val="000000" w:themeColor="text1"/>
          <w:sz w:val="28"/>
          <w:szCs w:val="28"/>
          <w:lang w:val="kk-KZ"/>
        </w:rPr>
        <w:t>НЖ</w:t>
      </w:r>
      <w:r w:rsidR="00451260" w:rsidRPr="00DF27F3">
        <w:rPr>
          <w:color w:val="000000" w:themeColor="text1"/>
          <w:sz w:val="28"/>
          <w:szCs w:val="28"/>
        </w:rPr>
        <w:t xml:space="preserve"> k-ші </w:t>
      </w:r>
      <w:r w:rsidR="00451260" w:rsidRPr="00DF27F3">
        <w:rPr>
          <w:color w:val="000000" w:themeColor="text1"/>
          <w:sz w:val="28"/>
          <w:szCs w:val="28"/>
          <w:lang w:val="kk-KZ"/>
        </w:rPr>
        <w:t>ш</w:t>
      </w:r>
      <w:r w:rsidR="00451260" w:rsidRPr="00DF27F3">
        <w:rPr>
          <w:color w:val="000000" w:themeColor="text1"/>
          <w:sz w:val="28"/>
          <w:szCs w:val="28"/>
        </w:rPr>
        <w:t>ығыс мәні</w:t>
      </w:r>
      <w:r w:rsidRPr="00DF27F3">
        <w:rPr>
          <w:color w:val="000000" w:themeColor="text1"/>
          <w:sz w:val="28"/>
          <w:szCs w:val="28"/>
        </w:rPr>
        <w:t>.</w:t>
      </w:r>
    </w:p>
    <w:p w14:paraId="17338648" w14:textId="44ABE478" w:rsidR="00630F31" w:rsidRPr="00DF27F3" w:rsidRDefault="00446159" w:rsidP="00E50164">
      <w:pPr>
        <w:pStyle w:val="aa"/>
        <w:spacing w:line="240" w:lineRule="auto"/>
        <w:rPr>
          <w:color w:val="000000" w:themeColor="text1"/>
          <w:sz w:val="28"/>
          <w:szCs w:val="28"/>
        </w:rPr>
      </w:pPr>
      <w:r w:rsidRPr="00DF27F3">
        <w:rPr>
          <w:color w:val="000000" w:themeColor="text1"/>
          <w:sz w:val="28"/>
          <w:szCs w:val="28"/>
        </w:rPr>
        <w:t xml:space="preserve">Ұсынылған тәсілді негіздеу үшін </w:t>
      </w:r>
      <w:r w:rsidRPr="00DF27F3">
        <w:rPr>
          <w:color w:val="000000" w:themeColor="text1"/>
          <w:sz w:val="28"/>
          <w:szCs w:val="28"/>
          <w:lang w:val="kk-KZ"/>
        </w:rPr>
        <w:t>ЭКС НЖТ</w:t>
      </w:r>
      <w:r w:rsidRPr="00DF27F3">
        <w:rPr>
          <w:color w:val="000000" w:themeColor="text1"/>
          <w:sz w:val="28"/>
          <w:szCs w:val="28"/>
        </w:rPr>
        <w:t xml:space="preserve"> функционалды сенімділігін есептеп, ерекшелігі мен сезімталдығын анықтау қажет.</w:t>
      </w:r>
      <w:r w:rsidR="00630F31" w:rsidRPr="00DF27F3">
        <w:rPr>
          <w:color w:val="000000" w:themeColor="text1"/>
          <w:sz w:val="28"/>
          <w:szCs w:val="28"/>
        </w:rPr>
        <w:t xml:space="preserve"> </w:t>
      </w:r>
      <w:r w:rsidRPr="00DF27F3">
        <w:rPr>
          <w:color w:val="000000" w:themeColor="text1"/>
          <w:sz w:val="28"/>
          <w:szCs w:val="28"/>
        </w:rPr>
        <w:t>Ерекшелік – дені сау науқастардың жалпы санының арасында қолданылатын диагностикалық әдіспен сау науқастарды дұрыс анықтау ықтималдығы, ал сезімталдық – науқастардың жалпы санының арасында қолданылатын диагностикалық әдіспен ауру науқастарды дұрыс анықтау ықтималдығы.</w:t>
      </w:r>
    </w:p>
    <w:p w14:paraId="2EB33C1E" w14:textId="48E9CA9F" w:rsidR="00630F31" w:rsidRPr="006E6105" w:rsidRDefault="007648B2" w:rsidP="00E50164">
      <w:pPr>
        <w:pStyle w:val="aa"/>
        <w:spacing w:line="240" w:lineRule="auto"/>
        <w:rPr>
          <w:color w:val="000000" w:themeColor="text1"/>
          <w:sz w:val="28"/>
          <w:szCs w:val="28"/>
          <w:lang w:val="kk-KZ"/>
        </w:rPr>
      </w:pPr>
      <w:r w:rsidRPr="00DF27F3">
        <w:rPr>
          <w:color w:val="000000" w:themeColor="text1"/>
          <w:sz w:val="28"/>
          <w:szCs w:val="28"/>
        </w:rPr>
        <w:t xml:space="preserve">Жобалау кезеңінде мұндай сенімділікті есептеу күтілетін сенімділікті болжау және </w:t>
      </w:r>
      <w:r w:rsidRPr="00DF27F3">
        <w:rPr>
          <w:color w:val="000000" w:themeColor="text1"/>
          <w:sz w:val="28"/>
          <w:szCs w:val="28"/>
          <w:lang w:val="kk-KZ"/>
        </w:rPr>
        <w:t>ЭКС НЖТ</w:t>
      </w:r>
      <w:r w:rsidRPr="00DF27F3">
        <w:rPr>
          <w:color w:val="000000" w:themeColor="text1"/>
          <w:sz w:val="28"/>
          <w:szCs w:val="28"/>
        </w:rPr>
        <w:t xml:space="preserve"> құрылымының оңтайлы нұсқасын таңдау үшін жүзеге асырылады</w:t>
      </w:r>
      <w:r w:rsidR="00630F31" w:rsidRPr="00DF27F3">
        <w:rPr>
          <w:color w:val="000000" w:themeColor="text1"/>
          <w:sz w:val="28"/>
          <w:szCs w:val="28"/>
        </w:rPr>
        <w:t xml:space="preserve">. </w:t>
      </w:r>
      <w:r w:rsidR="00C40EC0" w:rsidRPr="00DF27F3">
        <w:rPr>
          <w:color w:val="000000" w:themeColor="text1"/>
          <w:sz w:val="28"/>
          <w:szCs w:val="28"/>
          <w:lang w:val="kk-KZ"/>
        </w:rPr>
        <w:t>ЭКС НЖТ</w:t>
      </w:r>
      <w:r w:rsidR="00C40EC0" w:rsidRPr="00DF27F3">
        <w:rPr>
          <w:color w:val="000000" w:themeColor="text1"/>
          <w:sz w:val="28"/>
          <w:szCs w:val="28"/>
        </w:rPr>
        <w:t xml:space="preserve"> – </w:t>
      </w:r>
      <w:r w:rsidR="00C40EC0" w:rsidRPr="00DF27F3">
        <w:rPr>
          <w:color w:val="000000" w:themeColor="text1"/>
          <w:sz w:val="28"/>
          <w:szCs w:val="28"/>
          <w:lang w:val="kk-KZ"/>
        </w:rPr>
        <w:t>да с</w:t>
      </w:r>
      <w:r w:rsidRPr="00DF27F3">
        <w:rPr>
          <w:color w:val="000000" w:themeColor="text1"/>
          <w:sz w:val="28"/>
          <w:szCs w:val="28"/>
        </w:rPr>
        <w:t>енімділік теориясы тұрғысынан [</w:t>
      </w:r>
      <w:r w:rsidR="00901B38" w:rsidRPr="00DF27F3">
        <w:rPr>
          <w:color w:val="000000" w:themeColor="text1"/>
          <w:sz w:val="28"/>
          <w:szCs w:val="28"/>
        </w:rPr>
        <w:t>114</w:t>
      </w:r>
      <w:r w:rsidRPr="00DF27F3">
        <w:rPr>
          <w:color w:val="000000" w:themeColor="text1"/>
          <w:sz w:val="28"/>
          <w:szCs w:val="28"/>
        </w:rPr>
        <w:t>] ауру адамда аурудың болу ықтималдығын арттыру-сезімталдық функционалды қайталану, яғни олардың әртүрлі диагностикалық белгілерін бір уақытта талдау болып табылады.</w:t>
      </w:r>
      <w:r w:rsidR="00B85B51" w:rsidRPr="00DF27F3">
        <w:rPr>
          <w:color w:val="000000" w:themeColor="text1"/>
          <w:sz w:val="28"/>
          <w:szCs w:val="28"/>
          <w:lang w:val="kk-KZ"/>
        </w:rPr>
        <w:t xml:space="preserve"> </w:t>
      </w:r>
      <w:r w:rsidR="006C58F3" w:rsidRPr="00DF27F3">
        <w:rPr>
          <w:color w:val="000000" w:themeColor="text1"/>
          <w:sz w:val="28"/>
          <w:szCs w:val="28"/>
          <w:lang w:val="kk-KZ"/>
        </w:rPr>
        <w:t xml:space="preserve">Кардиоциклдің жекелеген элементтеріндегі тікелей және өзара белгілерді талдау нәтижелері бойынша шешім қабылданады және жүректің жай-күйі туралы қорытынды беріледі. </w:t>
      </w:r>
      <w:r w:rsidR="00D12E67" w:rsidRPr="006E6105">
        <w:rPr>
          <w:color w:val="000000" w:themeColor="text1"/>
          <w:sz w:val="28"/>
          <w:szCs w:val="28"/>
          <w:lang w:val="kk-KZ"/>
        </w:rPr>
        <w:t>Диагноз қою үшін  ЭКС-</w:t>
      </w:r>
      <w:r w:rsidR="00D12E67" w:rsidRPr="00DF27F3">
        <w:rPr>
          <w:color w:val="000000" w:themeColor="text1"/>
          <w:sz w:val="28"/>
          <w:szCs w:val="28"/>
          <w:lang w:val="kk-KZ"/>
        </w:rPr>
        <w:t>ті НЖТ</w:t>
      </w:r>
      <w:r w:rsidR="00D12E67" w:rsidRPr="006E6105">
        <w:rPr>
          <w:color w:val="000000" w:themeColor="text1"/>
          <w:sz w:val="28"/>
          <w:szCs w:val="28"/>
          <w:lang w:val="kk-KZ"/>
        </w:rPr>
        <w:t xml:space="preserve"> ұсынылған тәсіл</w:t>
      </w:r>
      <w:r w:rsidR="00D12E67" w:rsidRPr="00DF27F3">
        <w:rPr>
          <w:color w:val="000000" w:themeColor="text1"/>
          <w:sz w:val="28"/>
          <w:szCs w:val="28"/>
          <w:lang w:val="kk-KZ"/>
        </w:rPr>
        <w:t>ін</w:t>
      </w:r>
      <w:r w:rsidR="00D12E67" w:rsidRPr="006E6105">
        <w:rPr>
          <w:color w:val="000000" w:themeColor="text1"/>
          <w:sz w:val="28"/>
          <w:szCs w:val="28"/>
          <w:lang w:val="kk-KZ"/>
        </w:rPr>
        <w:t xml:space="preserve"> жүзеге асыратын құрылымдық схема 2.3.2-суретте көрсетілген.</w:t>
      </w:r>
      <w:r w:rsidR="00630F31" w:rsidRPr="006E6105">
        <w:rPr>
          <w:color w:val="000000" w:themeColor="text1"/>
          <w:sz w:val="28"/>
          <w:szCs w:val="28"/>
          <w:lang w:val="kk-KZ"/>
        </w:rPr>
        <w:t xml:space="preserve"> </w:t>
      </w:r>
    </w:p>
    <w:p w14:paraId="2D161B13" w14:textId="08BD44D2" w:rsidR="00630F31" w:rsidRPr="006E6105" w:rsidRDefault="00154274" w:rsidP="00D14227">
      <w:pPr>
        <w:pStyle w:val="aa"/>
        <w:spacing w:line="240" w:lineRule="auto"/>
        <w:ind w:firstLine="426"/>
        <w:rPr>
          <w:color w:val="000000" w:themeColor="text1"/>
          <w:sz w:val="28"/>
          <w:szCs w:val="28"/>
          <w:lang w:val="kk-KZ"/>
        </w:rPr>
      </w:pPr>
      <w:r w:rsidRPr="006E6105">
        <w:rPr>
          <w:color w:val="000000" w:themeColor="text1"/>
          <w:sz w:val="28"/>
          <w:szCs w:val="28"/>
          <w:lang w:val="kk-KZ"/>
        </w:rPr>
        <w:t xml:space="preserve">2.1.1-суреттегі схеманы талдау кезінде </w:t>
      </w:r>
      <w:r w:rsidRPr="00DF27F3">
        <w:rPr>
          <w:color w:val="000000" w:themeColor="text1"/>
          <w:sz w:val="28"/>
          <w:szCs w:val="28"/>
          <w:lang w:val="kk-KZ"/>
        </w:rPr>
        <w:t>МИ</w:t>
      </w:r>
      <w:r w:rsidRPr="006E6105">
        <w:rPr>
          <w:color w:val="000000" w:themeColor="text1"/>
          <w:sz w:val="28"/>
          <w:szCs w:val="28"/>
          <w:lang w:val="kk-KZ"/>
        </w:rPr>
        <w:t xml:space="preserve"> локализациясын </w:t>
      </w:r>
      <w:r w:rsidRPr="00DF27F3">
        <w:rPr>
          <w:color w:val="000000" w:themeColor="text1"/>
          <w:sz w:val="28"/>
          <w:szCs w:val="28"/>
          <w:lang w:val="kk-KZ"/>
        </w:rPr>
        <w:t>НЖТ</w:t>
      </w:r>
      <w:r w:rsidRPr="006E6105">
        <w:rPr>
          <w:color w:val="000000" w:themeColor="text1"/>
          <w:sz w:val="28"/>
          <w:szCs w:val="28"/>
          <w:lang w:val="kk-KZ"/>
        </w:rPr>
        <w:t xml:space="preserve"> блогындағы "</w:t>
      </w:r>
      <w:r w:rsidRPr="00DF27F3">
        <w:rPr>
          <w:color w:val="000000" w:themeColor="text1"/>
          <w:sz w:val="28"/>
          <w:szCs w:val="28"/>
          <w:lang w:val="kk-KZ"/>
        </w:rPr>
        <w:t>НЖТ і-</w:t>
      </w:r>
      <w:r w:rsidR="00351EF7" w:rsidRPr="00DF27F3">
        <w:rPr>
          <w:color w:val="000000" w:themeColor="text1"/>
          <w:sz w:val="28"/>
          <w:szCs w:val="28"/>
          <w:lang w:val="kk-KZ"/>
        </w:rPr>
        <w:t>ші тіркеуіш</w:t>
      </w:r>
      <w:r w:rsidRPr="006E6105">
        <w:rPr>
          <w:color w:val="000000" w:themeColor="text1"/>
          <w:sz w:val="28"/>
          <w:szCs w:val="28"/>
          <w:lang w:val="kk-KZ"/>
        </w:rPr>
        <w:t>" -</w:t>
      </w:r>
      <w:r w:rsidR="00351EF7" w:rsidRPr="00DF27F3">
        <w:rPr>
          <w:color w:val="000000" w:themeColor="text1"/>
          <w:sz w:val="28"/>
          <w:szCs w:val="28"/>
          <w:lang w:val="kk-KZ"/>
        </w:rPr>
        <w:t xml:space="preserve">тің </w:t>
      </w:r>
      <w:r w:rsidRPr="006E6105">
        <w:rPr>
          <w:color w:val="000000" w:themeColor="text1"/>
          <w:sz w:val="28"/>
          <w:szCs w:val="28"/>
          <w:lang w:val="kk-KZ"/>
        </w:rPr>
        <w:t xml:space="preserve">әрқайсысы осы немесе басқа белгілерге сәйкес келетін </w:t>
      </w:r>
      <w:r w:rsidR="00351EF7" w:rsidRPr="006E6105">
        <w:rPr>
          <w:color w:val="000000" w:themeColor="text1"/>
          <w:sz w:val="28"/>
          <w:szCs w:val="28"/>
          <w:lang w:val="kk-KZ"/>
        </w:rPr>
        <w:t>кардиоцикл</w:t>
      </w:r>
      <w:r w:rsidR="00351EF7" w:rsidRPr="00DF27F3">
        <w:rPr>
          <w:color w:val="000000" w:themeColor="text1"/>
          <w:sz w:val="28"/>
          <w:szCs w:val="28"/>
          <w:lang w:val="kk-KZ"/>
        </w:rPr>
        <w:t xml:space="preserve"> </w:t>
      </w:r>
      <w:r w:rsidR="00351EF7" w:rsidRPr="006E6105">
        <w:rPr>
          <w:color w:val="000000" w:themeColor="text1"/>
          <w:sz w:val="28"/>
          <w:szCs w:val="28"/>
          <w:lang w:val="kk-KZ"/>
        </w:rPr>
        <w:t>элементін</w:t>
      </w:r>
      <w:r w:rsidR="00351EF7" w:rsidRPr="00DF27F3">
        <w:rPr>
          <w:color w:val="000000" w:themeColor="text1"/>
          <w:sz w:val="28"/>
          <w:szCs w:val="28"/>
          <w:lang w:val="kk-KZ"/>
        </w:rPr>
        <w:t xml:space="preserve"> НЖТ</w:t>
      </w:r>
      <w:r w:rsidR="00351EF7" w:rsidRPr="006E6105">
        <w:rPr>
          <w:color w:val="000000" w:themeColor="text1"/>
          <w:sz w:val="28"/>
          <w:szCs w:val="28"/>
          <w:lang w:val="kk-KZ"/>
        </w:rPr>
        <w:t>-</w:t>
      </w:r>
      <w:r w:rsidR="00351EF7" w:rsidRPr="00DF27F3">
        <w:rPr>
          <w:color w:val="000000" w:themeColor="text1"/>
          <w:sz w:val="28"/>
          <w:szCs w:val="28"/>
          <w:lang w:val="kk-KZ"/>
        </w:rPr>
        <w:t>ға</w:t>
      </w:r>
      <w:r w:rsidRPr="006E6105">
        <w:rPr>
          <w:color w:val="000000" w:themeColor="text1"/>
          <w:sz w:val="28"/>
          <w:szCs w:val="28"/>
          <w:lang w:val="kk-KZ"/>
        </w:rPr>
        <w:t xml:space="preserve"> арналған алты </w:t>
      </w:r>
      <w:r w:rsidR="00351EF7" w:rsidRPr="00DF27F3">
        <w:rPr>
          <w:color w:val="000000" w:themeColor="text1"/>
          <w:sz w:val="28"/>
          <w:szCs w:val="28"/>
          <w:lang w:val="kk-KZ"/>
        </w:rPr>
        <w:t>НЖ</w:t>
      </w:r>
      <w:r w:rsidR="00351EF7" w:rsidRPr="006E6105">
        <w:rPr>
          <w:color w:val="000000" w:themeColor="text1"/>
          <w:sz w:val="28"/>
          <w:szCs w:val="28"/>
          <w:lang w:val="kk-KZ"/>
        </w:rPr>
        <w:t xml:space="preserve"> LVQ </w:t>
      </w:r>
      <w:r w:rsidRPr="006E6105">
        <w:rPr>
          <w:color w:val="000000" w:themeColor="text1"/>
          <w:sz w:val="28"/>
          <w:szCs w:val="28"/>
          <w:lang w:val="kk-KZ"/>
        </w:rPr>
        <w:t>параллель қосылысы екенін есте ұстаған жөн</w:t>
      </w:r>
      <w:r w:rsidRPr="00DF27F3">
        <w:rPr>
          <w:color w:val="000000" w:themeColor="text1"/>
          <w:sz w:val="28"/>
          <w:szCs w:val="28"/>
          <w:lang w:val="kk-KZ"/>
        </w:rPr>
        <w:t>.</w:t>
      </w:r>
      <w:r w:rsidR="00630F31" w:rsidRPr="006E6105">
        <w:rPr>
          <w:color w:val="000000" w:themeColor="text1"/>
          <w:sz w:val="28"/>
          <w:szCs w:val="28"/>
          <w:lang w:val="kk-KZ"/>
        </w:rPr>
        <w:t xml:space="preserve"> </w:t>
      </w:r>
    </w:p>
    <w:p w14:paraId="3190A83B" w14:textId="7C30912F" w:rsidR="0094531A" w:rsidRPr="006E6105" w:rsidRDefault="00D14227" w:rsidP="0094531A">
      <w:pPr>
        <w:pStyle w:val="aa"/>
        <w:spacing w:line="240" w:lineRule="auto"/>
        <w:ind w:firstLine="426"/>
        <w:rPr>
          <w:color w:val="000000" w:themeColor="text1"/>
          <w:sz w:val="28"/>
          <w:szCs w:val="28"/>
          <w:lang w:val="kk-KZ"/>
        </w:rPr>
      </w:pPr>
      <w:r w:rsidRPr="006E6105">
        <w:rPr>
          <w:color w:val="000000" w:themeColor="text1"/>
          <w:sz w:val="28"/>
          <w:szCs w:val="28"/>
          <w:lang w:val="kk-KZ"/>
        </w:rPr>
        <w:t xml:space="preserve">2.3.2-суреттен </w:t>
      </w:r>
      <w:r w:rsidR="00351EF7" w:rsidRPr="00DF27F3">
        <w:rPr>
          <w:color w:val="000000" w:themeColor="text1"/>
          <w:sz w:val="28"/>
          <w:szCs w:val="28"/>
          <w:lang w:val="kk-KZ"/>
        </w:rPr>
        <w:t xml:space="preserve">МИ </w:t>
      </w:r>
      <w:r w:rsidRPr="006E6105">
        <w:rPr>
          <w:color w:val="000000" w:themeColor="text1"/>
          <w:sz w:val="28"/>
          <w:szCs w:val="28"/>
          <w:lang w:val="kk-KZ"/>
        </w:rPr>
        <w:t>диагноз</w:t>
      </w:r>
      <w:r w:rsidR="00351EF7" w:rsidRPr="00DF27F3">
        <w:rPr>
          <w:color w:val="000000" w:themeColor="text1"/>
          <w:sz w:val="28"/>
          <w:szCs w:val="28"/>
          <w:lang w:val="kk-KZ"/>
        </w:rPr>
        <w:t>ын</w:t>
      </w:r>
      <w:r w:rsidRPr="006E6105">
        <w:rPr>
          <w:color w:val="000000" w:themeColor="text1"/>
          <w:sz w:val="28"/>
          <w:szCs w:val="28"/>
          <w:lang w:val="kk-KZ"/>
        </w:rPr>
        <w:t xml:space="preserve"> қою үшін </w:t>
      </w:r>
      <w:r w:rsidRPr="00DF27F3">
        <w:rPr>
          <w:color w:val="000000" w:themeColor="text1"/>
          <w:sz w:val="28"/>
          <w:szCs w:val="28"/>
          <w:lang w:val="kk-KZ"/>
        </w:rPr>
        <w:t>ЭКС НЖТ</w:t>
      </w:r>
      <w:r w:rsidRPr="006E6105">
        <w:rPr>
          <w:color w:val="000000" w:themeColor="text1"/>
          <w:sz w:val="28"/>
          <w:szCs w:val="28"/>
          <w:lang w:val="kk-KZ"/>
        </w:rPr>
        <w:t xml:space="preserve"> ұсынылған тәсілдің құрылымдық схемасы параллель-</w:t>
      </w:r>
      <w:r w:rsidRPr="00DF27F3">
        <w:rPr>
          <w:color w:val="000000" w:themeColor="text1"/>
          <w:sz w:val="28"/>
          <w:szCs w:val="28"/>
          <w:lang w:val="kk-KZ"/>
        </w:rPr>
        <w:t>кезекті</w:t>
      </w:r>
      <w:r w:rsidRPr="006E6105">
        <w:rPr>
          <w:color w:val="000000" w:themeColor="text1"/>
          <w:sz w:val="28"/>
          <w:szCs w:val="28"/>
          <w:lang w:val="kk-KZ"/>
        </w:rPr>
        <w:t xml:space="preserve"> құрылы</w:t>
      </w:r>
      <w:r w:rsidR="00351EF7" w:rsidRPr="00DF27F3">
        <w:rPr>
          <w:color w:val="000000" w:themeColor="text1"/>
          <w:sz w:val="28"/>
          <w:szCs w:val="28"/>
          <w:lang w:val="kk-KZ"/>
        </w:rPr>
        <w:t>м екенін көре аламыз</w:t>
      </w:r>
      <w:r w:rsidRPr="006E6105">
        <w:rPr>
          <w:color w:val="000000" w:themeColor="text1"/>
          <w:sz w:val="28"/>
          <w:szCs w:val="28"/>
          <w:lang w:val="kk-KZ"/>
        </w:rPr>
        <w:t xml:space="preserve">, онда кардиоцикл элементтерін </w:t>
      </w:r>
      <w:r w:rsidRPr="00DF27F3">
        <w:rPr>
          <w:color w:val="000000" w:themeColor="text1"/>
          <w:sz w:val="28"/>
          <w:szCs w:val="28"/>
          <w:lang w:val="kk-KZ"/>
        </w:rPr>
        <w:t>НЖТ</w:t>
      </w:r>
      <w:r w:rsidRPr="006E6105">
        <w:rPr>
          <w:color w:val="000000" w:themeColor="text1"/>
          <w:sz w:val="28"/>
          <w:szCs w:val="28"/>
          <w:lang w:val="kk-KZ"/>
        </w:rPr>
        <w:t xml:space="preserve"> параллель қосылады, олардың бірлескен істен шығуы </w:t>
      </w:r>
      <w:r w:rsidRPr="00DF27F3">
        <w:rPr>
          <w:color w:val="000000" w:themeColor="text1"/>
          <w:sz w:val="28"/>
          <w:szCs w:val="28"/>
          <w:lang w:val="kk-KZ"/>
        </w:rPr>
        <w:t>ЭКС НЖТ</w:t>
      </w:r>
      <w:r w:rsidRPr="006E6105">
        <w:rPr>
          <w:color w:val="000000" w:themeColor="text1"/>
          <w:sz w:val="28"/>
          <w:szCs w:val="28"/>
          <w:lang w:val="kk-KZ"/>
        </w:rPr>
        <w:t xml:space="preserve"> толық істен шығуына әкел</w:t>
      </w:r>
      <w:r w:rsidR="00351EF7" w:rsidRPr="00DF27F3">
        <w:rPr>
          <w:color w:val="000000" w:themeColor="text1"/>
          <w:sz w:val="28"/>
          <w:szCs w:val="28"/>
          <w:lang w:val="kk-KZ"/>
        </w:rPr>
        <w:t>іп соғады</w:t>
      </w:r>
      <w:r w:rsidRPr="006E6105">
        <w:rPr>
          <w:color w:val="000000" w:themeColor="text1"/>
          <w:sz w:val="28"/>
          <w:szCs w:val="28"/>
          <w:lang w:val="kk-KZ"/>
        </w:rPr>
        <w:t>.</w:t>
      </w:r>
      <w:r w:rsidR="0094531A" w:rsidRPr="00DF27F3">
        <w:rPr>
          <w:color w:val="000000" w:themeColor="text1"/>
          <w:sz w:val="28"/>
          <w:szCs w:val="28"/>
          <w:lang w:val="kk-KZ"/>
        </w:rPr>
        <w:t xml:space="preserve"> </w:t>
      </w:r>
      <w:r w:rsidR="00351EF7" w:rsidRPr="006E6105">
        <w:rPr>
          <w:color w:val="000000" w:themeColor="text1"/>
          <w:sz w:val="28"/>
          <w:szCs w:val="28"/>
          <w:lang w:val="kk-KZ"/>
        </w:rPr>
        <w:t xml:space="preserve">Кардиоциклді және </w:t>
      </w:r>
      <w:r w:rsidR="00351EF7" w:rsidRPr="006E6105">
        <w:rPr>
          <w:color w:val="000000" w:themeColor="text1"/>
          <w:sz w:val="28"/>
          <w:szCs w:val="28"/>
          <w:lang w:val="kk-KZ"/>
        </w:rPr>
        <w:lastRenderedPageBreak/>
        <w:t xml:space="preserve">кардиоцикл элементтерін таңдауға арналған блоктар, кардиоциклді </w:t>
      </w:r>
      <w:r w:rsidR="00351EF7" w:rsidRPr="00DF27F3">
        <w:rPr>
          <w:color w:val="000000" w:themeColor="text1"/>
          <w:sz w:val="28"/>
          <w:szCs w:val="28"/>
          <w:lang w:val="kk-KZ"/>
        </w:rPr>
        <w:t>НЖТ</w:t>
      </w:r>
      <w:r w:rsidR="00351EF7" w:rsidRPr="006E6105">
        <w:rPr>
          <w:color w:val="000000" w:themeColor="text1"/>
          <w:sz w:val="28"/>
          <w:szCs w:val="28"/>
          <w:lang w:val="kk-KZ"/>
        </w:rPr>
        <w:t xml:space="preserve"> элементтері, сондай-ақ шешім қабылдау сериялық тізбекте қосылған, олардың кез келгенінің істен шығуы </w:t>
      </w:r>
      <w:r w:rsidR="00D4314B" w:rsidRPr="00DF27F3">
        <w:rPr>
          <w:color w:val="000000" w:themeColor="text1"/>
          <w:sz w:val="28"/>
          <w:szCs w:val="28"/>
          <w:lang w:val="kk-KZ"/>
        </w:rPr>
        <w:t>ЭКС НЖТ</w:t>
      </w:r>
      <w:r w:rsidR="00351EF7" w:rsidRPr="006E6105">
        <w:rPr>
          <w:color w:val="000000" w:themeColor="text1"/>
          <w:sz w:val="28"/>
          <w:szCs w:val="28"/>
          <w:lang w:val="kk-KZ"/>
        </w:rPr>
        <w:t xml:space="preserve"> істен шығуына әкеледі.</w:t>
      </w:r>
    </w:p>
    <w:p w14:paraId="1DDE9260" w14:textId="7E6789DE" w:rsidR="00630F31" w:rsidRPr="00DF27F3" w:rsidRDefault="00194116" w:rsidP="0094531A">
      <w:pPr>
        <w:pStyle w:val="aa"/>
        <w:spacing w:line="240" w:lineRule="auto"/>
        <w:ind w:firstLine="426"/>
        <w:rPr>
          <w:color w:val="000000" w:themeColor="text1"/>
          <w:sz w:val="28"/>
          <w:szCs w:val="28"/>
          <w:lang w:val="kk-KZ"/>
        </w:rPr>
      </w:pPr>
      <w:r w:rsidRPr="00DF27F3">
        <w:rPr>
          <w:color w:val="000000" w:themeColor="text1"/>
          <w:sz w:val="28"/>
          <w:szCs w:val="28"/>
          <w:lang w:val="kk-KZ"/>
        </w:rPr>
        <w:t xml:space="preserve">ЭКС НЖТ жұмыс істеу сенімділігінің құрылымдық схемасының негізгі элементі кардиоциклді </w:t>
      </w:r>
      <w:r w:rsidR="007F754E" w:rsidRPr="00DF27F3">
        <w:rPr>
          <w:color w:val="000000" w:themeColor="text1"/>
          <w:sz w:val="28"/>
          <w:szCs w:val="28"/>
          <w:lang w:val="kk-KZ"/>
        </w:rPr>
        <w:t>НЖТ</w:t>
      </w:r>
      <w:r w:rsidRPr="00DF27F3">
        <w:rPr>
          <w:color w:val="000000" w:themeColor="text1"/>
          <w:sz w:val="28"/>
          <w:szCs w:val="28"/>
          <w:lang w:val="kk-KZ"/>
        </w:rPr>
        <w:t xml:space="preserve"> элементтері болғандықтан, сенімділік теориясы тұрғысынан </w:t>
      </w:r>
      <w:r w:rsidR="007F754E" w:rsidRPr="00DF27F3">
        <w:rPr>
          <w:color w:val="000000" w:themeColor="text1"/>
          <w:sz w:val="28"/>
          <w:szCs w:val="28"/>
          <w:lang w:val="kk-KZ"/>
        </w:rPr>
        <w:t>НЖТ</w:t>
      </w:r>
      <w:r w:rsidRPr="00DF27F3">
        <w:rPr>
          <w:color w:val="000000" w:themeColor="text1"/>
          <w:sz w:val="28"/>
          <w:szCs w:val="28"/>
          <w:lang w:val="kk-KZ"/>
        </w:rPr>
        <w:t>-</w:t>
      </w:r>
      <w:r w:rsidR="007F754E" w:rsidRPr="00DF27F3">
        <w:rPr>
          <w:color w:val="000000" w:themeColor="text1"/>
          <w:sz w:val="28"/>
          <w:szCs w:val="28"/>
          <w:lang w:val="kk-KZ"/>
        </w:rPr>
        <w:t>да</w:t>
      </w:r>
      <w:r w:rsidRPr="00DF27F3">
        <w:rPr>
          <w:color w:val="000000" w:themeColor="text1"/>
          <w:sz w:val="28"/>
          <w:szCs w:val="28"/>
          <w:lang w:val="kk-KZ"/>
        </w:rPr>
        <w:t xml:space="preserve"> </w:t>
      </w:r>
      <w:r w:rsidR="00D4314B" w:rsidRPr="00DF27F3">
        <w:rPr>
          <w:color w:val="000000" w:themeColor="text1"/>
          <w:sz w:val="28"/>
          <w:szCs w:val="28"/>
          <w:lang w:val="kk-KZ"/>
        </w:rPr>
        <w:t>МИ</w:t>
      </w:r>
      <w:r w:rsidRPr="00DF27F3">
        <w:rPr>
          <w:color w:val="000000" w:themeColor="text1"/>
          <w:sz w:val="28"/>
          <w:szCs w:val="28"/>
          <w:lang w:val="kk-KZ"/>
        </w:rPr>
        <w:t xml:space="preserve"> әртүрлі белгілерімен қатар қолдану науқаста аурудың болу ықтималдығын арттыратыны анық</w:t>
      </w:r>
      <w:r w:rsidRPr="006E6105">
        <w:rPr>
          <w:color w:val="000000" w:themeColor="text1"/>
          <w:sz w:val="28"/>
          <w:szCs w:val="28"/>
          <w:lang w:val="kk-KZ"/>
        </w:rPr>
        <w:t>.</w:t>
      </w:r>
    </w:p>
    <w:p w14:paraId="7EA23122" w14:textId="77777777" w:rsidR="00630F31" w:rsidRPr="006E6105" w:rsidRDefault="00630F31" w:rsidP="00E50164">
      <w:pPr>
        <w:pStyle w:val="aa"/>
        <w:spacing w:line="240" w:lineRule="auto"/>
        <w:rPr>
          <w:color w:val="000000" w:themeColor="text1"/>
          <w:sz w:val="28"/>
          <w:szCs w:val="28"/>
          <w:lang w:val="kk-KZ"/>
        </w:rPr>
      </w:pPr>
    </w:p>
    <w:tbl>
      <w:tblPr>
        <w:tblW w:w="0" w:type="auto"/>
        <w:tblLook w:val="04A0" w:firstRow="1" w:lastRow="0" w:firstColumn="1" w:lastColumn="0" w:noHBand="0" w:noVBand="1"/>
      </w:tblPr>
      <w:tblGrid>
        <w:gridCol w:w="9355"/>
      </w:tblGrid>
      <w:tr w:rsidR="00630F31" w:rsidRPr="00DF27F3" w14:paraId="3D981A85" w14:textId="77777777" w:rsidTr="00630F31">
        <w:trPr>
          <w:trHeight w:val="11340"/>
        </w:trPr>
        <w:tc>
          <w:tcPr>
            <w:tcW w:w="9571" w:type="dxa"/>
            <w:hideMark/>
          </w:tcPr>
          <w:p w14:paraId="2F43D166" w14:textId="03B4BC10" w:rsidR="00630F31" w:rsidRPr="00DF27F3" w:rsidRDefault="00F70D18" w:rsidP="00E50164">
            <w:pPr>
              <w:pStyle w:val="aa"/>
              <w:spacing w:line="240" w:lineRule="auto"/>
              <w:ind w:firstLine="0"/>
              <w:jc w:val="center"/>
              <w:rPr>
                <w:color w:val="000000" w:themeColor="text1"/>
                <w:lang w:eastAsia="en-US"/>
              </w:rPr>
            </w:pPr>
            <w:r w:rsidRPr="00DF27F3">
              <w:rPr>
                <w:noProof/>
                <w:color w:val="000000" w:themeColor="text1"/>
                <w:lang w:val="ru-RU"/>
              </w:rPr>
              <w:drawing>
                <wp:inline distT="0" distB="0" distL="0" distR="0" wp14:anchorId="479F75C6" wp14:editId="4B75FD1A">
                  <wp:extent cx="5940425" cy="706310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7063105"/>
                          </a:xfrm>
                          <a:prstGeom prst="rect">
                            <a:avLst/>
                          </a:prstGeom>
                        </pic:spPr>
                      </pic:pic>
                    </a:graphicData>
                  </a:graphic>
                </wp:inline>
              </w:drawing>
            </w:r>
          </w:p>
          <w:p w14:paraId="285E3CB1" w14:textId="77777777" w:rsidR="003730D9" w:rsidRPr="00DF27F3" w:rsidRDefault="003730D9" w:rsidP="00E50164">
            <w:pPr>
              <w:pStyle w:val="aa"/>
              <w:spacing w:line="240" w:lineRule="auto"/>
              <w:ind w:firstLine="426"/>
              <w:jc w:val="center"/>
              <w:rPr>
                <w:color w:val="000000" w:themeColor="text1"/>
                <w:lang w:eastAsia="en-US"/>
              </w:rPr>
            </w:pPr>
          </w:p>
          <w:p w14:paraId="57C50D32" w14:textId="0E628C6E" w:rsidR="00630F31" w:rsidRPr="00DF27F3" w:rsidRDefault="00D4314B" w:rsidP="00E50164">
            <w:pPr>
              <w:pStyle w:val="aa"/>
              <w:spacing w:line="240" w:lineRule="auto"/>
              <w:ind w:firstLine="426"/>
              <w:jc w:val="center"/>
              <w:rPr>
                <w:color w:val="000000" w:themeColor="text1"/>
                <w:lang w:eastAsia="en-US"/>
              </w:rPr>
            </w:pPr>
            <w:r w:rsidRPr="00DF27F3">
              <w:rPr>
                <w:color w:val="000000" w:themeColor="text1"/>
                <w:sz w:val="28"/>
                <w:szCs w:val="28"/>
                <w:lang w:eastAsia="en-US"/>
              </w:rPr>
              <w:t>Сурет 2.3.2-</w:t>
            </w:r>
            <w:r w:rsidRPr="00DF27F3">
              <w:rPr>
                <w:color w:val="000000" w:themeColor="text1"/>
                <w:sz w:val="28"/>
                <w:szCs w:val="28"/>
                <w:lang w:val="kk-KZ" w:eastAsia="en-US"/>
              </w:rPr>
              <w:t>ЭКС НЖТ</w:t>
            </w:r>
            <w:r w:rsidRPr="00DF27F3">
              <w:rPr>
                <w:color w:val="000000" w:themeColor="text1"/>
                <w:sz w:val="28"/>
                <w:szCs w:val="28"/>
                <w:lang w:eastAsia="en-US"/>
              </w:rPr>
              <w:t xml:space="preserve"> ұсынған тәсілдің құрылымдық схемасы</w:t>
            </w:r>
          </w:p>
        </w:tc>
      </w:tr>
    </w:tbl>
    <w:p w14:paraId="0F3E349D" w14:textId="77777777" w:rsidR="00630F31" w:rsidRPr="00DF27F3" w:rsidRDefault="00630F31" w:rsidP="00E50164">
      <w:pPr>
        <w:pStyle w:val="aa"/>
        <w:spacing w:line="240" w:lineRule="auto"/>
        <w:ind w:firstLine="426"/>
        <w:rPr>
          <w:color w:val="000000" w:themeColor="text1"/>
        </w:rPr>
      </w:pPr>
    </w:p>
    <w:p w14:paraId="37D081CE" w14:textId="4F534B28" w:rsidR="00A65C1B" w:rsidRPr="00DF27F3" w:rsidRDefault="00D4314B" w:rsidP="00E50164">
      <w:pPr>
        <w:ind w:right="-2"/>
        <w:contextualSpacing/>
        <w:jc w:val="both"/>
        <w:rPr>
          <w:color w:val="000000" w:themeColor="text1"/>
          <w:sz w:val="28"/>
          <w:szCs w:val="28"/>
        </w:rPr>
      </w:pPr>
      <w:r w:rsidRPr="00DF27F3">
        <w:rPr>
          <w:color w:val="000000" w:themeColor="text1"/>
          <w:sz w:val="28"/>
          <w:szCs w:val="28"/>
        </w:rPr>
        <w:t>n параллель қосылған элементтерден тұратын құрылғының ақаусыз күйінің ықтималдығы бірлескен кездейсоқ оқиғалардың ықтималдылығын қосу теоремасы бойынша анықталады [</w:t>
      </w:r>
      <w:r w:rsidR="00901B38" w:rsidRPr="00DF27F3">
        <w:rPr>
          <w:color w:val="000000" w:themeColor="text1"/>
          <w:sz w:val="28"/>
          <w:szCs w:val="28"/>
        </w:rPr>
        <w:t>115</w:t>
      </w:r>
      <w:r w:rsidRPr="00DF27F3">
        <w:rPr>
          <w:color w:val="000000" w:themeColor="text1"/>
          <w:sz w:val="28"/>
          <w:szCs w:val="28"/>
        </w:rPr>
        <w:t>]:</w:t>
      </w:r>
    </w:p>
    <w:p w14:paraId="70612770" w14:textId="77777777" w:rsidR="00D4314B" w:rsidRPr="00DF27F3" w:rsidRDefault="00D4314B" w:rsidP="00E50164">
      <w:pPr>
        <w:ind w:right="-2"/>
        <w:contextualSpacing/>
        <w:jc w:val="both"/>
        <w:rPr>
          <w:color w:val="000000" w:themeColor="text1"/>
          <w:sz w:val="28"/>
          <w:szCs w:val="28"/>
        </w:rPr>
      </w:pPr>
    </w:p>
    <w:tbl>
      <w:tblPr>
        <w:tblW w:w="9640" w:type="dxa"/>
        <w:tblInd w:w="-142" w:type="dxa"/>
        <w:tblLook w:val="01E0" w:firstRow="1" w:lastRow="1" w:firstColumn="1" w:lastColumn="1" w:noHBand="0" w:noVBand="0"/>
      </w:tblPr>
      <w:tblGrid>
        <w:gridCol w:w="8604"/>
        <w:gridCol w:w="1036"/>
      </w:tblGrid>
      <w:tr w:rsidR="00DF27F3" w:rsidRPr="00DF27F3" w14:paraId="4A09A00C" w14:textId="77777777" w:rsidTr="00D30F04">
        <w:tc>
          <w:tcPr>
            <w:tcW w:w="8604" w:type="dxa"/>
            <w:vAlign w:val="center"/>
            <w:hideMark/>
          </w:tcPr>
          <w:p w14:paraId="0A1D2260" w14:textId="3A9F7066" w:rsidR="00630F31" w:rsidRPr="00DF27F3" w:rsidRDefault="001059F6" w:rsidP="00E50164">
            <w:pPr>
              <w:pStyle w:val="ac"/>
              <w:jc w:val="left"/>
              <w:rPr>
                <w:i/>
                <w:iCs/>
                <w:color w:val="000000" w:themeColor="text1"/>
                <w:sz w:val="28"/>
                <w:szCs w:val="28"/>
                <w:lang w:eastAsia="en-US"/>
              </w:rPr>
            </w:pPr>
            <w:r w:rsidRPr="00DF27F3">
              <w:rPr>
                <w:i/>
                <w:iCs/>
                <w:noProof/>
                <w:color w:val="000000" w:themeColor="text1"/>
                <w:sz w:val="28"/>
                <w:szCs w:val="28"/>
                <w:lang w:eastAsia="en-US"/>
              </w:rPr>
              <w:t>Р=(р</w:t>
            </w:r>
            <w:r w:rsidRPr="00DF27F3">
              <w:rPr>
                <w:i/>
                <w:iCs/>
                <w:noProof/>
                <w:color w:val="000000" w:themeColor="text1"/>
                <w:sz w:val="28"/>
                <w:szCs w:val="28"/>
                <w:vertAlign w:val="subscript"/>
                <w:lang w:eastAsia="en-US"/>
              </w:rPr>
              <w:t>1</w:t>
            </w:r>
            <w:r w:rsidRPr="00DF27F3">
              <w:rPr>
                <w:i/>
                <w:iCs/>
                <w:noProof/>
                <w:color w:val="000000" w:themeColor="text1"/>
                <w:sz w:val="28"/>
                <w:szCs w:val="28"/>
                <w:lang w:eastAsia="en-US"/>
              </w:rPr>
              <w:t>+р</w:t>
            </w:r>
            <w:r w:rsidRPr="00DF27F3">
              <w:rPr>
                <w:i/>
                <w:iCs/>
                <w:noProof/>
                <w:color w:val="000000" w:themeColor="text1"/>
                <w:sz w:val="28"/>
                <w:szCs w:val="28"/>
                <w:vertAlign w:val="subscript"/>
                <w:lang w:eastAsia="en-US"/>
              </w:rPr>
              <w:t>2</w:t>
            </w:r>
            <w:r w:rsidRPr="00DF27F3">
              <w:rPr>
                <w:i/>
                <w:iCs/>
                <w:noProof/>
                <w:color w:val="000000" w:themeColor="text1"/>
                <w:sz w:val="28"/>
                <w:szCs w:val="28"/>
                <w:lang w:eastAsia="en-US"/>
              </w:rPr>
              <w:t>+…+р</w:t>
            </w:r>
            <w:r w:rsidRPr="00DF27F3">
              <w:rPr>
                <w:i/>
                <w:iCs/>
                <w:noProof/>
                <w:color w:val="000000" w:themeColor="text1"/>
                <w:sz w:val="28"/>
                <w:szCs w:val="28"/>
                <w:vertAlign w:val="subscript"/>
                <w:lang w:eastAsia="en-US"/>
              </w:rPr>
              <w:t>n</w:t>
            </w:r>
            <w:r w:rsidRPr="00DF27F3">
              <w:rPr>
                <w:i/>
                <w:iCs/>
                <w:noProof/>
                <w:color w:val="000000" w:themeColor="text1"/>
                <w:sz w:val="28"/>
                <w:szCs w:val="28"/>
                <w:lang w:eastAsia="en-US"/>
              </w:rPr>
              <w:t>)-( р</w:t>
            </w:r>
            <w:r w:rsidRPr="00DF27F3">
              <w:rPr>
                <w:i/>
                <w:iCs/>
                <w:noProof/>
                <w:color w:val="000000" w:themeColor="text1"/>
                <w:sz w:val="28"/>
                <w:szCs w:val="28"/>
                <w:vertAlign w:val="subscript"/>
                <w:lang w:eastAsia="en-US"/>
              </w:rPr>
              <w:t>1</w:t>
            </w:r>
            <w:r w:rsidRPr="00DF27F3">
              <w:rPr>
                <w:i/>
                <w:iCs/>
                <w:noProof/>
                <w:color w:val="000000" w:themeColor="text1"/>
                <w:sz w:val="28"/>
                <w:szCs w:val="28"/>
                <w:lang w:eastAsia="en-US"/>
              </w:rPr>
              <w:t>,р</w:t>
            </w:r>
            <w:r w:rsidRPr="00DF27F3">
              <w:rPr>
                <w:i/>
                <w:iCs/>
                <w:noProof/>
                <w:color w:val="000000" w:themeColor="text1"/>
                <w:sz w:val="28"/>
                <w:szCs w:val="28"/>
                <w:vertAlign w:val="subscript"/>
                <w:lang w:eastAsia="en-US"/>
              </w:rPr>
              <w:t>2</w:t>
            </w:r>
            <w:r w:rsidRPr="00DF27F3">
              <w:rPr>
                <w:i/>
                <w:iCs/>
                <w:noProof/>
                <w:color w:val="000000" w:themeColor="text1"/>
                <w:sz w:val="28"/>
                <w:szCs w:val="28"/>
                <w:lang w:eastAsia="en-US"/>
              </w:rPr>
              <w:t>+ р</w:t>
            </w:r>
            <w:r w:rsidRPr="00DF27F3">
              <w:rPr>
                <w:i/>
                <w:iCs/>
                <w:noProof/>
                <w:color w:val="000000" w:themeColor="text1"/>
                <w:sz w:val="28"/>
                <w:szCs w:val="28"/>
                <w:vertAlign w:val="subscript"/>
                <w:lang w:eastAsia="en-US"/>
              </w:rPr>
              <w:t>1</w:t>
            </w:r>
            <w:r w:rsidRPr="00DF27F3">
              <w:rPr>
                <w:i/>
                <w:iCs/>
                <w:noProof/>
                <w:color w:val="000000" w:themeColor="text1"/>
                <w:sz w:val="28"/>
                <w:szCs w:val="28"/>
                <w:lang w:eastAsia="en-US"/>
              </w:rPr>
              <w:t>,р</w:t>
            </w:r>
            <w:r w:rsidRPr="00DF27F3">
              <w:rPr>
                <w:i/>
                <w:iCs/>
                <w:noProof/>
                <w:color w:val="000000" w:themeColor="text1"/>
                <w:sz w:val="28"/>
                <w:szCs w:val="28"/>
                <w:vertAlign w:val="subscript"/>
                <w:lang w:eastAsia="en-US"/>
              </w:rPr>
              <w:t>3</w:t>
            </w:r>
            <w:r w:rsidRPr="00DF27F3">
              <w:rPr>
                <w:i/>
                <w:iCs/>
                <w:noProof/>
                <w:color w:val="000000" w:themeColor="text1"/>
                <w:sz w:val="28"/>
                <w:szCs w:val="28"/>
                <w:lang w:eastAsia="en-US"/>
              </w:rPr>
              <w:t>+…)-( р</w:t>
            </w:r>
            <w:r w:rsidRPr="00DF27F3">
              <w:rPr>
                <w:i/>
                <w:iCs/>
                <w:noProof/>
                <w:color w:val="000000" w:themeColor="text1"/>
                <w:sz w:val="28"/>
                <w:szCs w:val="28"/>
                <w:vertAlign w:val="subscript"/>
                <w:lang w:eastAsia="en-US"/>
              </w:rPr>
              <w:t>1</w:t>
            </w:r>
            <w:r w:rsidRPr="00DF27F3">
              <w:rPr>
                <w:i/>
                <w:iCs/>
                <w:noProof/>
                <w:color w:val="000000" w:themeColor="text1"/>
                <w:sz w:val="28"/>
                <w:szCs w:val="28"/>
                <w:lang w:eastAsia="en-US"/>
              </w:rPr>
              <w:t>,р</w:t>
            </w:r>
            <w:r w:rsidRPr="00DF27F3">
              <w:rPr>
                <w:i/>
                <w:iCs/>
                <w:noProof/>
                <w:color w:val="000000" w:themeColor="text1"/>
                <w:sz w:val="28"/>
                <w:szCs w:val="28"/>
                <w:vertAlign w:val="subscript"/>
                <w:lang w:eastAsia="en-US"/>
              </w:rPr>
              <w:t>2</w:t>
            </w:r>
            <w:r w:rsidR="00D30F04" w:rsidRPr="00DF27F3">
              <w:rPr>
                <w:i/>
                <w:iCs/>
                <w:noProof/>
                <w:color w:val="000000" w:themeColor="text1"/>
                <w:sz w:val="28"/>
                <w:szCs w:val="28"/>
                <w:lang w:eastAsia="en-US"/>
              </w:rPr>
              <w:t>,</w:t>
            </w:r>
            <w:r w:rsidRPr="00DF27F3">
              <w:rPr>
                <w:i/>
                <w:iCs/>
                <w:noProof/>
                <w:color w:val="000000" w:themeColor="text1"/>
                <w:sz w:val="28"/>
                <w:szCs w:val="28"/>
                <w:lang w:eastAsia="en-US"/>
              </w:rPr>
              <w:t>р</w:t>
            </w:r>
            <w:r w:rsidRPr="00DF27F3">
              <w:rPr>
                <w:i/>
                <w:iCs/>
                <w:noProof/>
                <w:color w:val="000000" w:themeColor="text1"/>
                <w:sz w:val="28"/>
                <w:szCs w:val="28"/>
                <w:vertAlign w:val="subscript"/>
                <w:lang w:eastAsia="en-US"/>
              </w:rPr>
              <w:t>3</w:t>
            </w:r>
            <w:r w:rsidRPr="00DF27F3">
              <w:rPr>
                <w:i/>
                <w:iCs/>
                <w:noProof/>
                <w:color w:val="000000" w:themeColor="text1"/>
                <w:sz w:val="28"/>
                <w:szCs w:val="28"/>
                <w:lang w:eastAsia="en-US"/>
              </w:rPr>
              <w:t>+ р</w:t>
            </w:r>
            <w:r w:rsidRPr="00DF27F3">
              <w:rPr>
                <w:i/>
                <w:iCs/>
                <w:noProof/>
                <w:color w:val="000000" w:themeColor="text1"/>
                <w:sz w:val="28"/>
                <w:szCs w:val="28"/>
                <w:vertAlign w:val="subscript"/>
                <w:lang w:eastAsia="en-US"/>
              </w:rPr>
              <w:t>1</w:t>
            </w:r>
            <w:r w:rsidRPr="00DF27F3">
              <w:rPr>
                <w:i/>
                <w:iCs/>
                <w:noProof/>
                <w:color w:val="000000" w:themeColor="text1"/>
                <w:sz w:val="28"/>
                <w:szCs w:val="28"/>
                <w:lang w:eastAsia="en-US"/>
              </w:rPr>
              <w:t>,р</w:t>
            </w:r>
            <w:r w:rsidRPr="00DF27F3">
              <w:rPr>
                <w:i/>
                <w:iCs/>
                <w:noProof/>
                <w:color w:val="000000" w:themeColor="text1"/>
                <w:sz w:val="28"/>
                <w:szCs w:val="28"/>
                <w:vertAlign w:val="subscript"/>
                <w:lang w:eastAsia="en-US"/>
              </w:rPr>
              <w:t>2</w:t>
            </w:r>
            <w:r w:rsidRPr="00DF27F3">
              <w:rPr>
                <w:i/>
                <w:iCs/>
                <w:noProof/>
                <w:color w:val="000000" w:themeColor="text1"/>
                <w:sz w:val="28"/>
                <w:szCs w:val="28"/>
                <w:lang w:eastAsia="en-US"/>
              </w:rPr>
              <w:t>, р</w:t>
            </w:r>
            <w:r w:rsidRPr="00DF27F3">
              <w:rPr>
                <w:i/>
                <w:iCs/>
                <w:noProof/>
                <w:color w:val="000000" w:themeColor="text1"/>
                <w:sz w:val="28"/>
                <w:szCs w:val="28"/>
                <w:vertAlign w:val="subscript"/>
                <w:lang w:eastAsia="en-US"/>
              </w:rPr>
              <w:t>n</w:t>
            </w:r>
            <w:r w:rsidRPr="00DF27F3">
              <w:rPr>
                <w:i/>
                <w:iCs/>
                <w:noProof/>
                <w:color w:val="000000" w:themeColor="text1"/>
                <w:sz w:val="28"/>
                <w:szCs w:val="28"/>
                <w:lang w:eastAsia="en-US"/>
              </w:rPr>
              <w:t>+…)-…</w:t>
            </w:r>
            <w:r w:rsidRPr="00DF27F3">
              <w:rPr>
                <w:i/>
                <w:iCs/>
                <w:noProof/>
                <w:color w:val="000000" w:themeColor="text1"/>
                <w:sz w:val="28"/>
                <w:szCs w:val="28"/>
                <w:lang w:eastAsia="en-US"/>
              </w:rPr>
              <w:sym w:font="Symbol" w:char="F0B1"/>
            </w:r>
            <w:r w:rsidRPr="00DF27F3">
              <w:rPr>
                <w:i/>
                <w:iCs/>
                <w:noProof/>
                <w:color w:val="000000" w:themeColor="text1"/>
                <w:sz w:val="28"/>
                <w:szCs w:val="28"/>
                <w:lang w:eastAsia="en-US"/>
              </w:rPr>
              <w:t>(</w:t>
            </w:r>
            <w:r w:rsidR="00D30F04" w:rsidRPr="00DF27F3">
              <w:rPr>
                <w:i/>
                <w:iCs/>
                <w:noProof/>
                <w:color w:val="000000" w:themeColor="text1"/>
                <w:sz w:val="28"/>
                <w:szCs w:val="28"/>
                <w:lang w:eastAsia="en-US"/>
              </w:rPr>
              <w:t>р</w:t>
            </w:r>
            <w:r w:rsidR="00D30F04" w:rsidRPr="00DF27F3">
              <w:rPr>
                <w:i/>
                <w:iCs/>
                <w:noProof/>
                <w:color w:val="000000" w:themeColor="text1"/>
                <w:sz w:val="28"/>
                <w:szCs w:val="28"/>
                <w:vertAlign w:val="subscript"/>
                <w:lang w:eastAsia="en-US"/>
              </w:rPr>
              <w:t>1</w:t>
            </w:r>
            <w:r w:rsidR="00D30F04" w:rsidRPr="00DF27F3">
              <w:rPr>
                <w:i/>
                <w:iCs/>
                <w:noProof/>
                <w:color w:val="000000" w:themeColor="text1"/>
                <w:sz w:val="28"/>
                <w:szCs w:val="28"/>
                <w:lang w:eastAsia="en-US"/>
              </w:rPr>
              <w:t>,р</w:t>
            </w:r>
            <w:r w:rsidR="00D30F04" w:rsidRPr="00DF27F3">
              <w:rPr>
                <w:i/>
                <w:iCs/>
                <w:noProof/>
                <w:color w:val="000000" w:themeColor="text1"/>
                <w:sz w:val="28"/>
                <w:szCs w:val="28"/>
                <w:vertAlign w:val="subscript"/>
                <w:lang w:eastAsia="en-US"/>
              </w:rPr>
              <w:t>2</w:t>
            </w:r>
            <w:r w:rsidR="00D30F04" w:rsidRPr="00DF27F3">
              <w:rPr>
                <w:i/>
                <w:iCs/>
                <w:noProof/>
                <w:color w:val="000000" w:themeColor="text1"/>
                <w:sz w:val="28"/>
                <w:szCs w:val="28"/>
                <w:lang w:eastAsia="en-US"/>
              </w:rPr>
              <w:t>,р</w:t>
            </w:r>
            <w:r w:rsidR="00D30F04" w:rsidRPr="00DF27F3">
              <w:rPr>
                <w:i/>
                <w:iCs/>
                <w:noProof/>
                <w:color w:val="000000" w:themeColor="text1"/>
                <w:sz w:val="28"/>
                <w:szCs w:val="28"/>
                <w:vertAlign w:val="subscript"/>
                <w:lang w:eastAsia="en-US"/>
              </w:rPr>
              <w:t>1</w:t>
            </w:r>
            <w:r w:rsidR="00D30F04" w:rsidRPr="00DF27F3">
              <w:rPr>
                <w:i/>
                <w:iCs/>
                <w:noProof/>
                <w:color w:val="000000" w:themeColor="text1"/>
                <w:sz w:val="28"/>
                <w:szCs w:val="28"/>
                <w:lang w:eastAsia="en-US"/>
              </w:rPr>
              <w:t>,р</w:t>
            </w:r>
            <w:r w:rsidR="00D30F04" w:rsidRPr="00DF27F3">
              <w:rPr>
                <w:i/>
                <w:iCs/>
                <w:noProof/>
                <w:color w:val="000000" w:themeColor="text1"/>
                <w:sz w:val="28"/>
                <w:szCs w:val="28"/>
                <w:vertAlign w:val="subscript"/>
                <w:lang w:eastAsia="en-US"/>
              </w:rPr>
              <w:t>n</w:t>
            </w:r>
            <w:r w:rsidRPr="00DF27F3">
              <w:rPr>
                <w:i/>
                <w:iCs/>
                <w:noProof/>
                <w:color w:val="000000" w:themeColor="text1"/>
                <w:sz w:val="28"/>
                <w:szCs w:val="28"/>
                <w:lang w:eastAsia="en-US"/>
              </w:rPr>
              <w:t>)</w:t>
            </w:r>
            <w:r w:rsidR="00D30F04" w:rsidRPr="00DF27F3">
              <w:rPr>
                <w:i/>
                <w:iCs/>
                <w:color w:val="000000" w:themeColor="text1"/>
                <w:sz w:val="28"/>
                <w:szCs w:val="28"/>
                <w:lang w:eastAsia="en-US"/>
              </w:rPr>
              <w:t xml:space="preserve"> </w:t>
            </w:r>
          </w:p>
        </w:tc>
        <w:tc>
          <w:tcPr>
            <w:tcW w:w="1036" w:type="dxa"/>
            <w:vAlign w:val="center"/>
            <w:hideMark/>
          </w:tcPr>
          <w:p w14:paraId="1ABC6F61" w14:textId="7B284E8D" w:rsidR="00630F31" w:rsidRPr="00DF27F3" w:rsidRDefault="00630F31" w:rsidP="00E50164">
            <w:pPr>
              <w:pStyle w:val="afc"/>
              <w:rPr>
                <w:color w:val="000000" w:themeColor="text1"/>
                <w:sz w:val="28"/>
                <w:szCs w:val="28"/>
                <w:lang w:val="ru-RU" w:eastAsia="en-US"/>
              </w:rPr>
            </w:pPr>
            <w:r w:rsidRPr="00DF27F3">
              <w:rPr>
                <w:color w:val="000000" w:themeColor="text1"/>
                <w:sz w:val="28"/>
                <w:szCs w:val="28"/>
                <w:lang w:eastAsia="en-US"/>
              </w:rPr>
              <w:t>(2.</w:t>
            </w:r>
            <w:r w:rsidR="00EA4007" w:rsidRPr="00DF27F3">
              <w:rPr>
                <w:color w:val="000000" w:themeColor="text1"/>
                <w:sz w:val="28"/>
                <w:szCs w:val="28"/>
                <w:lang w:val="ru-RU" w:eastAsia="en-US"/>
              </w:rPr>
              <w:t>3</w:t>
            </w:r>
            <w:r w:rsidR="009F659A" w:rsidRPr="00DF27F3">
              <w:rPr>
                <w:color w:val="000000" w:themeColor="text1"/>
                <w:sz w:val="28"/>
                <w:szCs w:val="28"/>
                <w:lang w:eastAsia="en-US"/>
              </w:rPr>
              <w:t>.2</w:t>
            </w:r>
            <w:r w:rsidRPr="00DF27F3">
              <w:rPr>
                <w:color w:val="000000" w:themeColor="text1"/>
                <w:sz w:val="28"/>
                <w:szCs w:val="28"/>
                <w:lang w:eastAsia="en-US"/>
              </w:rPr>
              <w:t>)</w:t>
            </w:r>
          </w:p>
        </w:tc>
      </w:tr>
    </w:tbl>
    <w:p w14:paraId="6E4DD4F5" w14:textId="77777777" w:rsidR="00630F31" w:rsidRPr="00DF27F3" w:rsidRDefault="00630F31" w:rsidP="00E50164">
      <w:pPr>
        <w:pStyle w:val="aa"/>
        <w:spacing w:line="240" w:lineRule="auto"/>
        <w:ind w:firstLine="426"/>
        <w:rPr>
          <w:color w:val="000000" w:themeColor="text1"/>
          <w:sz w:val="28"/>
          <w:szCs w:val="28"/>
        </w:rPr>
      </w:pPr>
    </w:p>
    <w:p w14:paraId="3AEFAAB9" w14:textId="71B72E23" w:rsidR="00630F31" w:rsidRPr="00DF27F3" w:rsidRDefault="00D4314B" w:rsidP="00E50164">
      <w:pPr>
        <w:ind w:right="-2"/>
        <w:jc w:val="both"/>
        <w:rPr>
          <w:color w:val="000000" w:themeColor="text1"/>
          <w:sz w:val="28"/>
          <w:szCs w:val="28"/>
        </w:rPr>
      </w:pPr>
      <w:r w:rsidRPr="00DF27F3">
        <w:rPr>
          <w:color w:val="000000" w:themeColor="text1"/>
          <w:sz w:val="28"/>
          <w:szCs w:val="28"/>
        </w:rPr>
        <w:t>Сенімділік теориясынан белгілі</w:t>
      </w:r>
      <w:r w:rsidRPr="00DF27F3">
        <w:rPr>
          <w:color w:val="000000" w:themeColor="text1"/>
          <w:sz w:val="28"/>
          <w:szCs w:val="28"/>
          <w:lang w:val="kk-KZ"/>
        </w:rPr>
        <w:t xml:space="preserve"> НЖТ</w:t>
      </w:r>
      <w:r w:rsidRPr="00DF27F3">
        <w:rPr>
          <w:color w:val="000000" w:themeColor="text1"/>
          <w:sz w:val="28"/>
          <w:szCs w:val="28"/>
        </w:rPr>
        <w:t xml:space="preserve"> МИ әртүрлі белгілерін</w:t>
      </w:r>
      <w:r w:rsidRPr="00DF27F3">
        <w:rPr>
          <w:color w:val="000000" w:themeColor="text1"/>
          <w:sz w:val="28"/>
          <w:szCs w:val="28"/>
          <w:lang w:val="kk-KZ"/>
        </w:rPr>
        <w:t xml:space="preserve"> </w:t>
      </w:r>
      <w:r w:rsidRPr="00DF27F3">
        <w:rPr>
          <w:color w:val="000000" w:themeColor="text1"/>
          <w:sz w:val="28"/>
          <w:szCs w:val="28"/>
        </w:rPr>
        <w:t>қатар қолдану науқас адамда аурудың болуын анықтау ықтималдығын арттырады.</w:t>
      </w:r>
      <w:r w:rsidR="00630F31" w:rsidRPr="00DF27F3">
        <w:rPr>
          <w:color w:val="000000" w:themeColor="text1"/>
          <w:sz w:val="28"/>
          <w:szCs w:val="28"/>
        </w:rPr>
        <w:t xml:space="preserve"> </w:t>
      </w:r>
      <w:r w:rsidR="002A57E3" w:rsidRPr="00DF27F3">
        <w:rPr>
          <w:color w:val="000000" w:themeColor="text1"/>
          <w:sz w:val="28"/>
          <w:szCs w:val="28"/>
        </w:rPr>
        <w:t>Тәуелсіз (жиынтықта) оқиғалардың ықтималдығын көбейту ережесіне сәйкес n элементтен тұратын құрылғының сенімділігі мына формуламен есептеледі:</w:t>
      </w:r>
      <w:r w:rsidR="00630F31" w:rsidRPr="00DF27F3">
        <w:rPr>
          <w:color w:val="000000" w:themeColor="text1"/>
          <w:sz w:val="28"/>
          <w:szCs w:val="28"/>
        </w:rPr>
        <w:t xml:space="preserve"> </w:t>
      </w:r>
    </w:p>
    <w:tbl>
      <w:tblPr>
        <w:tblW w:w="9248" w:type="dxa"/>
        <w:tblInd w:w="108" w:type="dxa"/>
        <w:tblLook w:val="01E0" w:firstRow="1" w:lastRow="1" w:firstColumn="1" w:lastColumn="1" w:noHBand="0" w:noVBand="0"/>
      </w:tblPr>
      <w:tblGrid>
        <w:gridCol w:w="7670"/>
        <w:gridCol w:w="1578"/>
      </w:tblGrid>
      <w:tr w:rsidR="00DF27F3" w:rsidRPr="00DF27F3" w14:paraId="287DC8EB" w14:textId="77777777" w:rsidTr="00EA4007">
        <w:tc>
          <w:tcPr>
            <w:tcW w:w="7670" w:type="dxa"/>
            <w:vAlign w:val="center"/>
            <w:hideMark/>
          </w:tcPr>
          <w:p w14:paraId="17754E75" w14:textId="25203F8E" w:rsidR="00630F31" w:rsidRPr="00DF27F3" w:rsidRDefault="0028124D" w:rsidP="00B66268">
            <w:pPr>
              <w:pStyle w:val="ac"/>
              <w:jc w:val="left"/>
              <w:rPr>
                <w:color w:val="000000" w:themeColor="text1"/>
                <w:sz w:val="28"/>
                <w:szCs w:val="28"/>
                <w:lang w:eastAsia="en-US"/>
              </w:rPr>
            </w:pPr>
            <w:r w:rsidRPr="00E6041B">
              <w:rPr>
                <w:noProof/>
                <w:color w:val="000000" w:themeColor="text1"/>
                <w:sz w:val="28"/>
                <w:szCs w:val="28"/>
                <w:lang w:eastAsia="en-US"/>
              </w:rPr>
              <w:object w:dxaOrig="1700" w:dyaOrig="740" w14:anchorId="1530BC64">
                <v:shape id="_x0000_i1031" type="#_x0000_t75" alt="" style="width:77.25pt;height:30pt;mso-width-percent:0;mso-height-percent:0;mso-width-percent:0;mso-height-percent:0" o:ole="">
                  <v:imagedata r:id="rId88" o:title=""/>
                </v:shape>
                <o:OLEObject Type="Embed" ProgID="Equation.3" ShapeID="_x0000_i1031" DrawAspect="Content" ObjectID="_1731316101" r:id="rId89"/>
              </w:object>
            </w:r>
          </w:p>
        </w:tc>
        <w:tc>
          <w:tcPr>
            <w:tcW w:w="1578" w:type="dxa"/>
            <w:vAlign w:val="center"/>
            <w:hideMark/>
          </w:tcPr>
          <w:p w14:paraId="0A4F8A6A" w14:textId="2C796FCC" w:rsidR="00630F31" w:rsidRPr="00DF27F3" w:rsidRDefault="00630F31" w:rsidP="00E50164">
            <w:pPr>
              <w:pStyle w:val="afc"/>
              <w:rPr>
                <w:color w:val="000000" w:themeColor="text1"/>
                <w:sz w:val="28"/>
                <w:szCs w:val="28"/>
                <w:lang w:eastAsia="en-US"/>
              </w:rPr>
            </w:pPr>
            <w:r w:rsidRPr="00DF27F3">
              <w:rPr>
                <w:color w:val="000000" w:themeColor="text1"/>
                <w:sz w:val="28"/>
                <w:szCs w:val="28"/>
                <w:lang w:eastAsia="en-US"/>
              </w:rPr>
              <w:t>(2.</w:t>
            </w:r>
            <w:r w:rsidR="00EA4007" w:rsidRPr="00DF27F3">
              <w:rPr>
                <w:color w:val="000000" w:themeColor="text1"/>
                <w:sz w:val="28"/>
                <w:szCs w:val="28"/>
                <w:lang w:val="ru-RU" w:eastAsia="en-US"/>
              </w:rPr>
              <w:t>3</w:t>
            </w:r>
            <w:r w:rsidR="009F659A" w:rsidRPr="00DF27F3">
              <w:rPr>
                <w:color w:val="000000" w:themeColor="text1"/>
                <w:sz w:val="28"/>
                <w:szCs w:val="28"/>
                <w:lang w:eastAsia="en-US"/>
              </w:rPr>
              <w:t>.3</w:t>
            </w:r>
            <w:r w:rsidRPr="00DF27F3">
              <w:rPr>
                <w:color w:val="000000" w:themeColor="text1"/>
                <w:sz w:val="28"/>
                <w:szCs w:val="28"/>
                <w:lang w:eastAsia="en-US"/>
              </w:rPr>
              <w:t>)</w:t>
            </w:r>
          </w:p>
        </w:tc>
      </w:tr>
    </w:tbl>
    <w:p w14:paraId="620822BB" w14:textId="77777777" w:rsidR="002A57E3" w:rsidRPr="00DF27F3" w:rsidRDefault="002A57E3" w:rsidP="00E50164">
      <w:pPr>
        <w:ind w:right="-2" w:firstLine="426"/>
        <w:jc w:val="both"/>
        <w:rPr>
          <w:color w:val="000000" w:themeColor="text1"/>
          <w:sz w:val="28"/>
          <w:szCs w:val="28"/>
        </w:rPr>
      </w:pPr>
      <w:r w:rsidRPr="00DF27F3">
        <w:rPr>
          <w:color w:val="000000" w:themeColor="text1"/>
          <w:sz w:val="28"/>
          <w:szCs w:val="28"/>
        </w:rPr>
        <w:t>яғни тәуелсіз (сенімділік бойынша) элементтер параллель қосылғанда, олардың сенімсіздігі (1-pi=qi) көбейтіледі.</w:t>
      </w:r>
    </w:p>
    <w:p w14:paraId="7C8C8905" w14:textId="0FB8C2C9" w:rsidR="00630F31" w:rsidRPr="00DF27F3" w:rsidRDefault="002A57E3" w:rsidP="00E50164">
      <w:pPr>
        <w:ind w:right="-2" w:firstLine="426"/>
        <w:jc w:val="both"/>
        <w:rPr>
          <w:color w:val="000000" w:themeColor="text1"/>
          <w:sz w:val="28"/>
          <w:szCs w:val="28"/>
        </w:rPr>
      </w:pPr>
      <w:r w:rsidRPr="00DF27F3">
        <w:rPr>
          <w:color w:val="000000" w:themeColor="text1"/>
          <w:sz w:val="28"/>
          <w:szCs w:val="28"/>
        </w:rPr>
        <w:t xml:space="preserve">Барлық элементтердің сенімділігі бірдей болған нақты жағдайда (2.3.3) формула </w:t>
      </w:r>
      <w:r w:rsidRPr="00DF27F3">
        <w:rPr>
          <w:color w:val="000000" w:themeColor="text1"/>
          <w:sz w:val="28"/>
          <w:szCs w:val="28"/>
          <w:lang w:val="kk-KZ"/>
        </w:rPr>
        <w:t>келесідей түрленеді</w:t>
      </w:r>
      <w:r w:rsidR="00630F31" w:rsidRPr="00DF27F3">
        <w:rPr>
          <w:color w:val="000000" w:themeColor="text1"/>
          <w:sz w:val="28"/>
          <w:szCs w:val="28"/>
        </w:rPr>
        <w:t>:</w:t>
      </w:r>
    </w:p>
    <w:p w14:paraId="7E45205B" w14:textId="77777777" w:rsidR="009E3EDF" w:rsidRPr="00DF27F3" w:rsidRDefault="009E3EDF" w:rsidP="00E50164">
      <w:pPr>
        <w:ind w:right="-2" w:firstLine="426"/>
        <w:jc w:val="both"/>
        <w:rPr>
          <w:color w:val="000000" w:themeColor="text1"/>
          <w:sz w:val="28"/>
          <w:szCs w:val="28"/>
        </w:rPr>
      </w:pPr>
    </w:p>
    <w:tbl>
      <w:tblPr>
        <w:tblW w:w="9248" w:type="dxa"/>
        <w:tblInd w:w="108" w:type="dxa"/>
        <w:tblLook w:val="01E0" w:firstRow="1" w:lastRow="1" w:firstColumn="1" w:lastColumn="1" w:noHBand="0" w:noVBand="0"/>
      </w:tblPr>
      <w:tblGrid>
        <w:gridCol w:w="7670"/>
        <w:gridCol w:w="1578"/>
      </w:tblGrid>
      <w:tr w:rsidR="00630F31" w:rsidRPr="00DF27F3" w14:paraId="0EB4B3EC" w14:textId="77777777" w:rsidTr="00B66268">
        <w:tc>
          <w:tcPr>
            <w:tcW w:w="7670" w:type="dxa"/>
            <w:vAlign w:val="center"/>
            <w:hideMark/>
          </w:tcPr>
          <w:p w14:paraId="3671816C" w14:textId="77777777" w:rsidR="00630F31" w:rsidRPr="00DF27F3" w:rsidRDefault="0028124D" w:rsidP="00B66268">
            <w:pPr>
              <w:pStyle w:val="ac"/>
              <w:jc w:val="left"/>
              <w:rPr>
                <w:color w:val="000000" w:themeColor="text1"/>
                <w:sz w:val="28"/>
                <w:szCs w:val="28"/>
                <w:lang w:eastAsia="en-US"/>
              </w:rPr>
            </w:pPr>
            <w:r w:rsidRPr="00E6041B">
              <w:rPr>
                <w:noProof/>
                <w:color w:val="000000" w:themeColor="text1"/>
                <w:sz w:val="28"/>
                <w:szCs w:val="28"/>
                <w:lang w:eastAsia="en-US"/>
              </w:rPr>
              <w:object w:dxaOrig="1580" w:dyaOrig="420" w14:anchorId="3B52D501">
                <v:shape id="_x0000_i1032" type="#_x0000_t75" alt="" style="width:57pt;height:18pt;mso-width-percent:0;mso-height-percent:0;mso-width-percent:0;mso-height-percent:0" o:ole="">
                  <v:imagedata r:id="rId90" o:title=""/>
                </v:shape>
                <o:OLEObject Type="Embed" ProgID="Equation.3" ShapeID="_x0000_i1032" DrawAspect="Content" ObjectID="_1731316102" r:id="rId91"/>
              </w:object>
            </w:r>
          </w:p>
        </w:tc>
        <w:tc>
          <w:tcPr>
            <w:tcW w:w="1578" w:type="dxa"/>
            <w:vAlign w:val="center"/>
            <w:hideMark/>
          </w:tcPr>
          <w:p w14:paraId="3B7EE8C5" w14:textId="64BAD6CB" w:rsidR="00630F31" w:rsidRPr="00DF27F3" w:rsidRDefault="00630F31" w:rsidP="00E50164">
            <w:pPr>
              <w:pStyle w:val="afc"/>
              <w:rPr>
                <w:color w:val="000000" w:themeColor="text1"/>
                <w:sz w:val="28"/>
                <w:szCs w:val="28"/>
                <w:lang w:eastAsia="en-US"/>
              </w:rPr>
            </w:pPr>
            <w:r w:rsidRPr="00DF27F3">
              <w:rPr>
                <w:color w:val="000000" w:themeColor="text1"/>
                <w:sz w:val="28"/>
                <w:szCs w:val="28"/>
                <w:lang w:eastAsia="en-US"/>
              </w:rPr>
              <w:t>(2.</w:t>
            </w:r>
            <w:r w:rsidR="00EA4007" w:rsidRPr="00DF27F3">
              <w:rPr>
                <w:color w:val="000000" w:themeColor="text1"/>
                <w:sz w:val="28"/>
                <w:szCs w:val="28"/>
                <w:lang w:val="ru-RU" w:eastAsia="en-US"/>
              </w:rPr>
              <w:t>3</w:t>
            </w:r>
            <w:r w:rsidR="009F659A" w:rsidRPr="00DF27F3">
              <w:rPr>
                <w:color w:val="000000" w:themeColor="text1"/>
                <w:sz w:val="28"/>
                <w:szCs w:val="28"/>
                <w:lang w:eastAsia="en-US"/>
              </w:rPr>
              <w:t>.4</w:t>
            </w:r>
            <w:r w:rsidRPr="00DF27F3">
              <w:rPr>
                <w:color w:val="000000" w:themeColor="text1"/>
                <w:sz w:val="28"/>
                <w:szCs w:val="28"/>
                <w:lang w:eastAsia="en-US"/>
              </w:rPr>
              <w:t>)</w:t>
            </w:r>
          </w:p>
        </w:tc>
      </w:tr>
    </w:tbl>
    <w:p w14:paraId="74D39366" w14:textId="77777777" w:rsidR="009E3EDF" w:rsidRPr="00DF27F3" w:rsidRDefault="009E3EDF" w:rsidP="00E50164">
      <w:pPr>
        <w:ind w:right="-2" w:firstLine="425"/>
        <w:contextualSpacing/>
        <w:jc w:val="both"/>
        <w:rPr>
          <w:color w:val="000000" w:themeColor="text1"/>
          <w:sz w:val="28"/>
          <w:szCs w:val="28"/>
        </w:rPr>
      </w:pPr>
    </w:p>
    <w:p w14:paraId="45671CDB" w14:textId="129B6643" w:rsidR="00630F31" w:rsidRPr="00DF27F3" w:rsidRDefault="002A57E3" w:rsidP="00E50164">
      <w:pPr>
        <w:ind w:right="-2" w:firstLine="425"/>
        <w:contextualSpacing/>
        <w:jc w:val="both"/>
        <w:rPr>
          <w:color w:val="000000" w:themeColor="text1"/>
          <w:sz w:val="28"/>
          <w:szCs w:val="28"/>
        </w:rPr>
      </w:pPr>
      <w:r w:rsidRPr="00DF27F3">
        <w:rPr>
          <w:color w:val="000000" w:themeColor="text1"/>
          <w:sz w:val="28"/>
          <w:szCs w:val="28"/>
        </w:rPr>
        <w:t>Біздің жағдайда әрбір нейрондық желі бойынша дұрыс диагноз қою (сезімталдық) ықтималдығының өзіндік мәні бар</w:t>
      </w:r>
      <w:r w:rsidR="00630F31" w:rsidRPr="00DF27F3">
        <w:rPr>
          <w:color w:val="000000" w:themeColor="text1"/>
          <w:sz w:val="28"/>
          <w:szCs w:val="28"/>
        </w:rPr>
        <w:t xml:space="preserve">. </w:t>
      </w:r>
      <w:r w:rsidRPr="00DF27F3">
        <w:rPr>
          <w:color w:val="000000" w:themeColor="text1"/>
          <w:sz w:val="28"/>
          <w:szCs w:val="28"/>
        </w:rPr>
        <w:t>Осылайша, кардиоциклдің элементтерін</w:t>
      </w:r>
      <w:r w:rsidRPr="00DF27F3">
        <w:rPr>
          <w:color w:val="000000" w:themeColor="text1"/>
          <w:sz w:val="28"/>
          <w:szCs w:val="28"/>
          <w:lang w:val="kk-KZ"/>
        </w:rPr>
        <w:t xml:space="preserve"> НЖТ</w:t>
      </w:r>
      <w:r w:rsidRPr="00DF27F3">
        <w:rPr>
          <w:color w:val="000000" w:themeColor="text1"/>
          <w:sz w:val="28"/>
          <w:szCs w:val="28"/>
        </w:rPr>
        <w:t xml:space="preserve"> біріктіріп қолдану жағдайында дұрыс диагнозды анықтау ықтималдығы: P = 0,997 болады.</w:t>
      </w:r>
    </w:p>
    <w:p w14:paraId="1A14DB3E" w14:textId="77777777" w:rsidR="002A57E3" w:rsidRPr="00DF27F3" w:rsidRDefault="002A57E3" w:rsidP="002A57E3">
      <w:pPr>
        <w:ind w:right="-2" w:firstLine="425"/>
        <w:contextualSpacing/>
        <w:jc w:val="both"/>
        <w:rPr>
          <w:color w:val="000000" w:themeColor="text1"/>
          <w:sz w:val="28"/>
          <w:szCs w:val="28"/>
        </w:rPr>
      </w:pPr>
      <w:r w:rsidRPr="00DF27F3">
        <w:rPr>
          <w:color w:val="000000" w:themeColor="text1"/>
          <w:sz w:val="28"/>
          <w:szCs w:val="28"/>
        </w:rPr>
        <w:t>Осылайша, ұсынылған тұжырымдамаға сәйкес келесі мәселелерді шешу қажет:</w:t>
      </w:r>
    </w:p>
    <w:p w14:paraId="2D2BA3DB" w14:textId="22287CA6" w:rsidR="002A57E3" w:rsidRPr="00DF27F3" w:rsidRDefault="002A57E3" w:rsidP="002A57E3">
      <w:pPr>
        <w:ind w:right="-2" w:firstLine="425"/>
        <w:contextualSpacing/>
        <w:jc w:val="both"/>
        <w:rPr>
          <w:color w:val="000000" w:themeColor="text1"/>
          <w:sz w:val="28"/>
          <w:szCs w:val="28"/>
        </w:rPr>
      </w:pPr>
      <w:r w:rsidRPr="00DF27F3">
        <w:rPr>
          <w:color w:val="000000" w:themeColor="text1"/>
          <w:sz w:val="28"/>
          <w:szCs w:val="28"/>
        </w:rPr>
        <w:t xml:space="preserve">1. </w:t>
      </w:r>
      <w:r w:rsidRPr="00DF27F3">
        <w:rPr>
          <w:color w:val="000000" w:themeColor="text1"/>
          <w:sz w:val="28"/>
          <w:szCs w:val="28"/>
          <w:lang w:val="kk-KZ"/>
        </w:rPr>
        <w:t>Оқыту</w:t>
      </w:r>
      <w:r w:rsidRPr="00DF27F3">
        <w:rPr>
          <w:color w:val="000000" w:themeColor="text1"/>
          <w:sz w:val="28"/>
          <w:szCs w:val="28"/>
        </w:rPr>
        <w:t xml:space="preserve"> үлгісін қалыптастыру</w:t>
      </w:r>
    </w:p>
    <w:p w14:paraId="7E39C339" w14:textId="77777777" w:rsidR="002A57E3" w:rsidRPr="00DF27F3" w:rsidRDefault="002A57E3" w:rsidP="002A57E3">
      <w:pPr>
        <w:ind w:right="-2" w:firstLine="425"/>
        <w:contextualSpacing/>
        <w:jc w:val="both"/>
        <w:rPr>
          <w:color w:val="000000" w:themeColor="text1"/>
          <w:sz w:val="28"/>
          <w:szCs w:val="28"/>
        </w:rPr>
      </w:pPr>
      <w:r w:rsidRPr="00DF27F3">
        <w:rPr>
          <w:color w:val="000000" w:themeColor="text1"/>
          <w:sz w:val="28"/>
          <w:szCs w:val="28"/>
        </w:rPr>
        <w:t>2. Нейрондық желілер архитектурасын дамыту</w:t>
      </w:r>
    </w:p>
    <w:p w14:paraId="09036A88" w14:textId="77777777" w:rsidR="002A57E3" w:rsidRPr="00DF27F3" w:rsidRDefault="002A57E3" w:rsidP="002A57E3">
      <w:pPr>
        <w:ind w:right="-2" w:firstLine="425"/>
        <w:contextualSpacing/>
        <w:jc w:val="both"/>
        <w:rPr>
          <w:color w:val="000000" w:themeColor="text1"/>
          <w:sz w:val="28"/>
          <w:szCs w:val="28"/>
        </w:rPr>
      </w:pPr>
      <w:r w:rsidRPr="00DF27F3">
        <w:rPr>
          <w:color w:val="000000" w:themeColor="text1"/>
          <w:sz w:val="28"/>
          <w:szCs w:val="28"/>
        </w:rPr>
        <w:t>3. Нейрондық желілерді оқыту</w:t>
      </w:r>
    </w:p>
    <w:p w14:paraId="070D3B33" w14:textId="61E276E4" w:rsidR="00630F31" w:rsidRPr="00DF27F3" w:rsidRDefault="002A57E3" w:rsidP="002A57E3">
      <w:pPr>
        <w:ind w:right="-2" w:firstLine="425"/>
        <w:contextualSpacing/>
        <w:jc w:val="both"/>
        <w:rPr>
          <w:color w:val="000000" w:themeColor="text1"/>
          <w:sz w:val="28"/>
          <w:szCs w:val="28"/>
        </w:rPr>
      </w:pPr>
      <w:r w:rsidRPr="00DF27F3">
        <w:rPr>
          <w:color w:val="000000" w:themeColor="text1"/>
          <w:sz w:val="28"/>
          <w:szCs w:val="28"/>
        </w:rPr>
        <w:t xml:space="preserve">4. </w:t>
      </w:r>
      <w:r w:rsidRPr="00DF27F3">
        <w:rPr>
          <w:color w:val="000000" w:themeColor="text1"/>
          <w:sz w:val="28"/>
          <w:szCs w:val="28"/>
          <w:lang w:val="kk-KZ"/>
        </w:rPr>
        <w:t>НЖТ</w:t>
      </w:r>
      <w:r w:rsidRPr="00DF27F3">
        <w:rPr>
          <w:color w:val="000000" w:themeColor="text1"/>
          <w:sz w:val="28"/>
          <w:szCs w:val="28"/>
        </w:rPr>
        <w:t xml:space="preserve"> шығыс деректерін өңдеу алгоритмін құру</w:t>
      </w:r>
    </w:p>
    <w:p w14:paraId="2FE2BC85" w14:textId="53C504D3" w:rsidR="00630F31" w:rsidRPr="00DF27F3" w:rsidRDefault="002A57E3" w:rsidP="00E50164">
      <w:pPr>
        <w:pStyle w:val="aa"/>
        <w:spacing w:line="240" w:lineRule="auto"/>
        <w:rPr>
          <w:rFonts w:eastAsia="Calibri"/>
          <w:color w:val="000000" w:themeColor="text1"/>
          <w:sz w:val="28"/>
          <w:szCs w:val="28"/>
          <w:lang w:eastAsia="en-US"/>
        </w:rPr>
      </w:pPr>
      <w:r w:rsidRPr="00DF27F3">
        <w:rPr>
          <w:rFonts w:eastAsia="Calibri"/>
          <w:color w:val="000000" w:themeColor="text1"/>
          <w:sz w:val="28"/>
          <w:szCs w:val="28"/>
          <w:lang w:eastAsia="en-US"/>
        </w:rPr>
        <w:t>Ұсынылған ЭКС</w:t>
      </w:r>
      <w:r w:rsidR="004F3985" w:rsidRPr="00DF27F3">
        <w:rPr>
          <w:rFonts w:eastAsia="Calibri"/>
          <w:color w:val="000000" w:themeColor="text1"/>
          <w:sz w:val="28"/>
          <w:szCs w:val="28"/>
          <w:lang w:val="kk-KZ" w:eastAsia="en-US"/>
        </w:rPr>
        <w:t xml:space="preserve"> НЖТ</w:t>
      </w:r>
      <w:r w:rsidRPr="00DF27F3">
        <w:rPr>
          <w:rFonts w:eastAsia="Calibri"/>
          <w:color w:val="000000" w:themeColor="text1"/>
          <w:sz w:val="28"/>
          <w:szCs w:val="28"/>
          <w:lang w:eastAsia="en-US"/>
        </w:rPr>
        <w:t xml:space="preserve"> әдіс</w:t>
      </w:r>
      <w:r w:rsidR="004F3985" w:rsidRPr="00DF27F3">
        <w:rPr>
          <w:rFonts w:eastAsia="Calibri"/>
          <w:color w:val="000000" w:themeColor="text1"/>
          <w:sz w:val="28"/>
          <w:szCs w:val="28"/>
          <w:lang w:val="kk-KZ" w:eastAsia="en-US"/>
        </w:rPr>
        <w:t>ін</w:t>
      </w:r>
      <w:r w:rsidRPr="00DF27F3">
        <w:rPr>
          <w:rFonts w:eastAsia="Calibri"/>
          <w:color w:val="000000" w:themeColor="text1"/>
          <w:sz w:val="28"/>
          <w:szCs w:val="28"/>
          <w:lang w:eastAsia="en-US"/>
        </w:rPr>
        <w:t>де 84 LVQ</w:t>
      </w:r>
      <w:r w:rsidR="004F3985" w:rsidRPr="00DF27F3">
        <w:rPr>
          <w:rFonts w:eastAsia="Calibri"/>
          <w:color w:val="000000" w:themeColor="text1"/>
          <w:sz w:val="28"/>
          <w:szCs w:val="28"/>
          <w:lang w:val="kk-KZ" w:eastAsia="en-US"/>
        </w:rPr>
        <w:t xml:space="preserve"> НЖ</w:t>
      </w:r>
      <w:r w:rsidRPr="00DF27F3">
        <w:rPr>
          <w:rFonts w:eastAsia="Calibri"/>
          <w:color w:val="000000" w:themeColor="text1"/>
          <w:sz w:val="28"/>
          <w:szCs w:val="28"/>
          <w:lang w:eastAsia="en-US"/>
        </w:rPr>
        <w:t xml:space="preserve"> пайдаланылады</w:t>
      </w:r>
      <w:r w:rsidR="00630F31" w:rsidRPr="00DF27F3">
        <w:rPr>
          <w:rFonts w:eastAsia="Calibri"/>
          <w:color w:val="000000" w:themeColor="text1"/>
          <w:sz w:val="28"/>
          <w:szCs w:val="28"/>
          <w:lang w:eastAsia="en-US"/>
        </w:rPr>
        <w:t xml:space="preserve">. </w:t>
      </w:r>
      <w:r w:rsidR="004F3985" w:rsidRPr="00DF27F3">
        <w:rPr>
          <w:rFonts w:eastAsia="Calibri"/>
          <w:color w:val="000000" w:themeColor="text1"/>
          <w:sz w:val="28"/>
          <w:szCs w:val="28"/>
          <w:lang w:eastAsia="en-US"/>
        </w:rPr>
        <w:t xml:space="preserve">12 </w:t>
      </w:r>
      <w:r w:rsidR="004F3985" w:rsidRPr="00DF27F3">
        <w:rPr>
          <w:rFonts w:eastAsia="Calibri"/>
          <w:color w:val="000000" w:themeColor="text1"/>
          <w:sz w:val="28"/>
          <w:szCs w:val="28"/>
          <w:lang w:val="kk-KZ" w:eastAsia="en-US"/>
        </w:rPr>
        <w:t>тіркеуіштің</w:t>
      </w:r>
      <w:r w:rsidR="004F3985" w:rsidRPr="00DF27F3">
        <w:rPr>
          <w:rFonts w:eastAsia="Calibri"/>
          <w:color w:val="000000" w:themeColor="text1"/>
          <w:sz w:val="28"/>
          <w:szCs w:val="28"/>
          <w:lang w:eastAsia="en-US"/>
        </w:rPr>
        <w:t xml:space="preserve"> әрқайсысы</w:t>
      </w:r>
      <w:r w:rsidR="004F3985" w:rsidRPr="00DF27F3">
        <w:rPr>
          <w:rFonts w:eastAsia="Calibri"/>
          <w:color w:val="000000" w:themeColor="text1"/>
          <w:sz w:val="28"/>
          <w:szCs w:val="28"/>
          <w:lang w:val="kk-KZ" w:eastAsia="en-US"/>
        </w:rPr>
        <w:t>ның</w:t>
      </w:r>
      <w:r w:rsidR="004F3985" w:rsidRPr="00DF27F3">
        <w:rPr>
          <w:rFonts w:eastAsia="Calibri"/>
          <w:color w:val="000000" w:themeColor="text1"/>
          <w:sz w:val="28"/>
          <w:szCs w:val="28"/>
          <w:lang w:eastAsia="en-US"/>
        </w:rPr>
        <w:t xml:space="preserve"> локализация</w:t>
      </w:r>
      <w:r w:rsidR="004F3985" w:rsidRPr="00DF27F3">
        <w:rPr>
          <w:rFonts w:eastAsia="Calibri"/>
          <w:color w:val="000000" w:themeColor="text1"/>
          <w:sz w:val="28"/>
          <w:szCs w:val="28"/>
          <w:lang w:val="kk-KZ" w:eastAsia="en-US"/>
        </w:rPr>
        <w:t>сын</w:t>
      </w:r>
      <w:r w:rsidR="004F3985" w:rsidRPr="00DF27F3">
        <w:rPr>
          <w:rFonts w:eastAsia="Calibri"/>
          <w:color w:val="000000" w:themeColor="text1"/>
          <w:sz w:val="28"/>
          <w:szCs w:val="28"/>
          <w:lang w:eastAsia="en-US"/>
        </w:rPr>
        <w:t xml:space="preserve"> талдау үшін 6 Н</w:t>
      </w:r>
      <w:r w:rsidR="004F3985" w:rsidRPr="00DF27F3">
        <w:rPr>
          <w:rFonts w:eastAsia="Calibri"/>
          <w:color w:val="000000" w:themeColor="text1"/>
          <w:sz w:val="28"/>
          <w:szCs w:val="28"/>
          <w:lang w:val="kk-KZ" w:eastAsia="en-US"/>
        </w:rPr>
        <w:t>Ж</w:t>
      </w:r>
      <w:r w:rsidR="004F3985" w:rsidRPr="00DF27F3">
        <w:rPr>
          <w:rFonts w:eastAsia="Calibri"/>
          <w:color w:val="000000" w:themeColor="text1"/>
          <w:sz w:val="28"/>
          <w:szCs w:val="28"/>
          <w:lang w:eastAsia="en-US"/>
        </w:rPr>
        <w:t xml:space="preserve"> жасалады (патологиялық Q-тіс</w:t>
      </w:r>
      <w:r w:rsidR="004F3985" w:rsidRPr="00DF27F3">
        <w:rPr>
          <w:rFonts w:eastAsia="Calibri"/>
          <w:color w:val="000000" w:themeColor="text1"/>
          <w:sz w:val="28"/>
          <w:szCs w:val="28"/>
          <w:lang w:val="kk-KZ" w:eastAsia="en-US"/>
        </w:rPr>
        <w:t>ше</w:t>
      </w:r>
      <w:r w:rsidR="004F3985" w:rsidRPr="00DF27F3">
        <w:rPr>
          <w:rFonts w:eastAsia="Calibri"/>
          <w:color w:val="000000" w:themeColor="text1"/>
          <w:sz w:val="28"/>
          <w:szCs w:val="28"/>
          <w:lang w:eastAsia="en-US"/>
        </w:rPr>
        <w:t>, патологиялық R тіс</w:t>
      </w:r>
      <w:r w:rsidR="004F3985" w:rsidRPr="00DF27F3">
        <w:rPr>
          <w:rFonts w:eastAsia="Calibri"/>
          <w:color w:val="000000" w:themeColor="text1"/>
          <w:sz w:val="28"/>
          <w:szCs w:val="28"/>
          <w:lang w:val="kk-KZ" w:eastAsia="en-US"/>
        </w:rPr>
        <w:t>ше</w:t>
      </w:r>
      <w:r w:rsidR="004F3985" w:rsidRPr="00DF27F3">
        <w:rPr>
          <w:rFonts w:eastAsia="Calibri"/>
          <w:color w:val="000000" w:themeColor="text1"/>
          <w:sz w:val="28"/>
          <w:szCs w:val="28"/>
          <w:lang w:eastAsia="en-US"/>
        </w:rPr>
        <w:t>, ST сегментінің элевациясы, теріс T</w:t>
      </w:r>
      <w:r w:rsidR="004F3985" w:rsidRPr="00DF27F3">
        <w:rPr>
          <w:rFonts w:eastAsia="Calibri"/>
          <w:color w:val="000000" w:themeColor="text1"/>
          <w:sz w:val="28"/>
          <w:szCs w:val="28"/>
          <w:lang w:val="kk-KZ" w:eastAsia="en-US"/>
        </w:rPr>
        <w:t xml:space="preserve"> тісшесі</w:t>
      </w:r>
      <w:r w:rsidR="004F3985" w:rsidRPr="00DF27F3">
        <w:rPr>
          <w:rFonts w:eastAsia="Calibri"/>
          <w:color w:val="000000" w:themeColor="text1"/>
          <w:sz w:val="28"/>
          <w:szCs w:val="28"/>
          <w:lang w:eastAsia="en-US"/>
        </w:rPr>
        <w:t xml:space="preserve">, ST сегментінің депрессиясы, </w:t>
      </w:r>
      <w:r w:rsidR="004F3985" w:rsidRPr="00DF27F3">
        <w:rPr>
          <w:rFonts w:eastAsia="Calibri"/>
          <w:color w:val="000000" w:themeColor="text1"/>
          <w:sz w:val="28"/>
          <w:szCs w:val="28"/>
          <w:lang w:val="kk-KZ" w:eastAsia="en-US"/>
        </w:rPr>
        <w:t>Т</w:t>
      </w:r>
      <w:r w:rsidR="004F3985" w:rsidRPr="00DF27F3">
        <w:rPr>
          <w:rFonts w:eastAsia="Calibri"/>
          <w:color w:val="000000" w:themeColor="text1"/>
          <w:sz w:val="28"/>
          <w:szCs w:val="28"/>
          <w:lang w:eastAsia="en-US"/>
        </w:rPr>
        <w:t xml:space="preserve"> </w:t>
      </w:r>
      <w:r w:rsidR="004F3985" w:rsidRPr="00DF27F3">
        <w:rPr>
          <w:rFonts w:eastAsia="Calibri"/>
          <w:color w:val="000000" w:themeColor="text1"/>
          <w:sz w:val="28"/>
          <w:szCs w:val="28"/>
          <w:lang w:val="kk-KZ" w:eastAsia="en-US"/>
        </w:rPr>
        <w:t>үшкір</w:t>
      </w:r>
      <w:r w:rsidR="004F3985" w:rsidRPr="00DF27F3">
        <w:rPr>
          <w:rFonts w:eastAsia="Calibri"/>
          <w:color w:val="000000" w:themeColor="text1"/>
          <w:sz w:val="28"/>
          <w:szCs w:val="28"/>
          <w:lang w:eastAsia="en-US"/>
        </w:rPr>
        <w:t xml:space="preserve"> тіс</w:t>
      </w:r>
      <w:r w:rsidR="004F3985" w:rsidRPr="00DF27F3">
        <w:rPr>
          <w:rFonts w:eastAsia="Calibri"/>
          <w:color w:val="000000" w:themeColor="text1"/>
          <w:sz w:val="28"/>
          <w:szCs w:val="28"/>
          <w:lang w:val="kk-KZ" w:eastAsia="en-US"/>
        </w:rPr>
        <w:t>шесі</w:t>
      </w:r>
      <w:r w:rsidR="004F3985" w:rsidRPr="00DF27F3">
        <w:rPr>
          <w:rFonts w:eastAsia="Calibri"/>
          <w:color w:val="000000" w:themeColor="text1"/>
          <w:sz w:val="28"/>
          <w:szCs w:val="28"/>
          <w:lang w:eastAsia="en-US"/>
        </w:rPr>
        <w:t>) және олардың тереңдігін талдау үшін 12 Н</w:t>
      </w:r>
      <w:r w:rsidR="004F3985" w:rsidRPr="00DF27F3">
        <w:rPr>
          <w:rFonts w:eastAsia="Calibri"/>
          <w:color w:val="000000" w:themeColor="text1"/>
          <w:sz w:val="28"/>
          <w:szCs w:val="28"/>
          <w:lang w:val="kk-KZ" w:eastAsia="en-US"/>
        </w:rPr>
        <w:t>Ж</w:t>
      </w:r>
      <w:r w:rsidR="004F3985" w:rsidRPr="00DF27F3">
        <w:rPr>
          <w:rFonts w:eastAsia="Calibri"/>
          <w:color w:val="000000" w:themeColor="text1"/>
          <w:sz w:val="28"/>
          <w:szCs w:val="28"/>
          <w:lang w:eastAsia="en-US"/>
        </w:rPr>
        <w:t>, яғни QRS кешеніндегі R</w:t>
      </w:r>
      <w:r w:rsidR="004F3985" w:rsidRPr="00DF27F3">
        <w:rPr>
          <w:rFonts w:eastAsia="Calibri"/>
          <w:color w:val="000000" w:themeColor="text1"/>
          <w:sz w:val="28"/>
          <w:szCs w:val="28"/>
          <w:lang w:val="kk-KZ" w:eastAsia="en-US"/>
        </w:rPr>
        <w:t xml:space="preserve"> тісшесінің </w:t>
      </w:r>
      <w:r w:rsidR="004F3985" w:rsidRPr="00DF27F3">
        <w:rPr>
          <w:rFonts w:eastAsia="Calibri"/>
          <w:color w:val="000000" w:themeColor="text1"/>
          <w:sz w:val="28"/>
          <w:szCs w:val="28"/>
          <w:lang w:eastAsia="en-US"/>
        </w:rPr>
        <w:t xml:space="preserve">болмауын талдау үшін әр </w:t>
      </w:r>
      <w:r w:rsidR="004F3985" w:rsidRPr="00DF27F3">
        <w:rPr>
          <w:rFonts w:eastAsia="Calibri"/>
          <w:color w:val="000000" w:themeColor="text1"/>
          <w:sz w:val="28"/>
          <w:szCs w:val="28"/>
          <w:lang w:val="kk-KZ" w:eastAsia="en-US"/>
        </w:rPr>
        <w:t>тіркеуіш</w:t>
      </w:r>
      <w:r w:rsidR="004F3985" w:rsidRPr="00DF27F3">
        <w:rPr>
          <w:rFonts w:eastAsia="Calibri"/>
          <w:color w:val="000000" w:themeColor="text1"/>
          <w:sz w:val="28"/>
          <w:szCs w:val="28"/>
          <w:lang w:eastAsia="en-US"/>
        </w:rPr>
        <w:t xml:space="preserve"> үшін бір нейрондық желі</w:t>
      </w:r>
      <w:r w:rsidR="00630F31" w:rsidRPr="00DF27F3">
        <w:rPr>
          <w:rFonts w:eastAsia="Calibri"/>
          <w:color w:val="000000" w:themeColor="text1"/>
          <w:sz w:val="28"/>
          <w:szCs w:val="28"/>
          <w:lang w:eastAsia="en-US"/>
        </w:rPr>
        <w:t>.</w:t>
      </w:r>
    </w:p>
    <w:p w14:paraId="2867095E" w14:textId="77777777" w:rsidR="00630F31" w:rsidRPr="00DF27F3" w:rsidRDefault="00630F31" w:rsidP="00E50164">
      <w:pPr>
        <w:pStyle w:val="aa"/>
        <w:spacing w:line="240" w:lineRule="auto"/>
        <w:rPr>
          <w:rFonts w:eastAsia="Calibri"/>
          <w:b/>
          <w:color w:val="000000" w:themeColor="text1"/>
          <w:sz w:val="28"/>
          <w:szCs w:val="28"/>
          <w:lang w:val="kk-KZ" w:eastAsia="en-US"/>
        </w:rPr>
      </w:pPr>
    </w:p>
    <w:p w14:paraId="13DF26D4" w14:textId="6E456578" w:rsidR="00630F31" w:rsidRPr="00DF27F3" w:rsidRDefault="00630F31"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104" w:name="_Toc400449578"/>
      <w:bookmarkStart w:id="105" w:name="_Toc120703312"/>
      <w:r w:rsidRPr="00DF27F3">
        <w:rPr>
          <w:rFonts w:ascii="Times New Roman" w:hAnsi="Times New Roman" w:cs="Times New Roman"/>
          <w:i w:val="0"/>
          <w:iCs w:val="0"/>
          <w:color w:val="000000" w:themeColor="text1"/>
          <w:kern w:val="36"/>
          <w:sz w:val="28"/>
          <w:lang w:val="kk-KZ"/>
        </w:rPr>
        <w:t>2.</w:t>
      </w:r>
      <w:r w:rsidR="00D075A4" w:rsidRPr="00DF27F3">
        <w:rPr>
          <w:rFonts w:ascii="Times New Roman" w:hAnsi="Times New Roman" w:cs="Times New Roman"/>
          <w:i w:val="0"/>
          <w:iCs w:val="0"/>
          <w:color w:val="000000" w:themeColor="text1"/>
          <w:kern w:val="36"/>
          <w:sz w:val="28"/>
          <w:lang w:val="kk-KZ"/>
        </w:rPr>
        <w:t>3</w:t>
      </w:r>
      <w:r w:rsidRPr="00DF27F3">
        <w:rPr>
          <w:rFonts w:ascii="Times New Roman" w:hAnsi="Times New Roman" w:cs="Times New Roman"/>
          <w:i w:val="0"/>
          <w:iCs w:val="0"/>
          <w:color w:val="000000" w:themeColor="text1"/>
          <w:kern w:val="36"/>
          <w:sz w:val="28"/>
          <w:lang w:val="kk-KZ"/>
        </w:rPr>
        <w:t xml:space="preserve">.1 </w:t>
      </w:r>
      <w:bookmarkEnd w:id="104"/>
      <w:r w:rsidR="004F3985" w:rsidRPr="00DF27F3">
        <w:rPr>
          <w:rFonts w:ascii="Times New Roman" w:hAnsi="Times New Roman" w:cs="Times New Roman"/>
          <w:i w:val="0"/>
          <w:iCs w:val="0"/>
          <w:color w:val="000000" w:themeColor="text1"/>
          <w:kern w:val="36"/>
          <w:sz w:val="28"/>
          <w:lang w:val="kk-KZ"/>
        </w:rPr>
        <w:t>Кардиоциклдің сегменттерін талдау үшін оқыту үлгісін қалыптастыру</w:t>
      </w:r>
      <w:bookmarkEnd w:id="105"/>
    </w:p>
    <w:p w14:paraId="72E15806" w14:textId="0A36CF49" w:rsidR="00630F31" w:rsidRPr="006E6105" w:rsidRDefault="007619EC" w:rsidP="00E50164">
      <w:pPr>
        <w:pStyle w:val="aa"/>
        <w:spacing w:line="240" w:lineRule="auto"/>
        <w:contextualSpacing/>
        <w:rPr>
          <w:color w:val="000000" w:themeColor="text1"/>
          <w:sz w:val="28"/>
          <w:szCs w:val="28"/>
          <w:lang w:val="kk-KZ"/>
        </w:rPr>
      </w:pPr>
      <w:r w:rsidRPr="006E6105">
        <w:rPr>
          <w:color w:val="000000" w:themeColor="text1"/>
          <w:sz w:val="28"/>
          <w:szCs w:val="28"/>
          <w:lang w:val="kk-KZ"/>
        </w:rPr>
        <w:t>Бұл кезең шешуші мәнге ие, өйткені оқыту деректер жиынтығында (О</w:t>
      </w:r>
      <w:r w:rsidRPr="00DF27F3">
        <w:rPr>
          <w:color w:val="000000" w:themeColor="text1"/>
          <w:sz w:val="28"/>
          <w:szCs w:val="28"/>
          <w:lang w:val="kk-KZ"/>
        </w:rPr>
        <w:t>ДЖ</w:t>
      </w:r>
      <w:r w:rsidRPr="006E6105">
        <w:rPr>
          <w:color w:val="000000" w:themeColor="text1"/>
          <w:sz w:val="28"/>
          <w:szCs w:val="28"/>
          <w:lang w:val="kk-KZ"/>
        </w:rPr>
        <w:t xml:space="preserve">) сапасыз ақпарат болған жағдайда </w:t>
      </w:r>
      <w:r w:rsidR="00807B97" w:rsidRPr="00DF27F3">
        <w:rPr>
          <w:color w:val="000000" w:themeColor="text1"/>
          <w:sz w:val="28"/>
          <w:szCs w:val="28"/>
          <w:lang w:val="kk-KZ"/>
        </w:rPr>
        <w:t>НЖ ақпаратты</w:t>
      </w:r>
      <w:r w:rsidRPr="006E6105">
        <w:rPr>
          <w:color w:val="000000" w:themeColor="text1"/>
          <w:sz w:val="28"/>
          <w:szCs w:val="28"/>
          <w:lang w:val="kk-KZ"/>
        </w:rPr>
        <w:t xml:space="preserve"> не оқи алмайды, не оқытудан кейін </w:t>
      </w:r>
      <w:r w:rsidR="00872CF4" w:rsidRPr="00DF27F3">
        <w:rPr>
          <w:color w:val="000000" w:themeColor="text1"/>
          <w:sz w:val="28"/>
          <w:szCs w:val="28"/>
          <w:lang w:val="kk-KZ"/>
        </w:rPr>
        <w:t>НЖТ</w:t>
      </w:r>
      <w:r w:rsidRPr="006E6105">
        <w:rPr>
          <w:color w:val="000000" w:themeColor="text1"/>
          <w:sz w:val="28"/>
          <w:szCs w:val="28"/>
          <w:lang w:val="kk-KZ"/>
        </w:rPr>
        <w:t xml:space="preserve"> сапасы қанағаттанарлықсыз болады.</w:t>
      </w:r>
      <w:r w:rsidR="00630F31" w:rsidRPr="006E6105">
        <w:rPr>
          <w:color w:val="000000" w:themeColor="text1"/>
          <w:sz w:val="28"/>
          <w:szCs w:val="28"/>
          <w:lang w:val="kk-KZ"/>
        </w:rPr>
        <w:t xml:space="preserve"> </w:t>
      </w:r>
      <w:r w:rsidR="00FF2FF6" w:rsidRPr="00DF27F3">
        <w:rPr>
          <w:color w:val="000000" w:themeColor="text1"/>
          <w:sz w:val="28"/>
          <w:szCs w:val="28"/>
          <w:lang w:val="kk-KZ"/>
        </w:rPr>
        <w:t xml:space="preserve">НЖ </w:t>
      </w:r>
      <w:r w:rsidR="00FF2FF6" w:rsidRPr="006E6105">
        <w:rPr>
          <w:color w:val="000000" w:themeColor="text1"/>
          <w:sz w:val="28"/>
          <w:szCs w:val="28"/>
          <w:lang w:val="kk-KZ"/>
        </w:rPr>
        <w:t xml:space="preserve"> оқыту мақсатында </w:t>
      </w:r>
      <w:r w:rsidR="00220CCB" w:rsidRPr="00DF27F3">
        <w:rPr>
          <w:color w:val="000000" w:themeColor="text1"/>
          <w:sz w:val="28"/>
          <w:szCs w:val="28"/>
          <w:lang w:val="kk-KZ"/>
        </w:rPr>
        <w:t>ОДЖ</w:t>
      </w:r>
      <w:r w:rsidR="00FF2FF6" w:rsidRPr="006E6105">
        <w:rPr>
          <w:color w:val="000000" w:themeColor="text1"/>
          <w:sz w:val="28"/>
          <w:szCs w:val="28"/>
          <w:lang w:val="kk-KZ"/>
        </w:rPr>
        <w:t xml:space="preserve"> қалыптастыру үшін "ЭКС-ті алдын ала өңдеу" блогы </w:t>
      </w:r>
      <w:r w:rsidR="00FF2FF6" w:rsidRPr="006E6105">
        <w:rPr>
          <w:color w:val="000000" w:themeColor="text1"/>
          <w:sz w:val="28"/>
          <w:szCs w:val="28"/>
          <w:lang w:val="kk-KZ"/>
        </w:rPr>
        <w:lastRenderedPageBreak/>
        <w:t xml:space="preserve">ұсынған және жоғарыда сипатталған барлық іс-әрекеттерді орындау, сондай-ақ </w:t>
      </w:r>
      <w:r w:rsidR="00220CCB" w:rsidRPr="00DF27F3">
        <w:rPr>
          <w:color w:val="000000" w:themeColor="text1"/>
          <w:sz w:val="28"/>
          <w:szCs w:val="28"/>
          <w:lang w:val="kk-KZ"/>
        </w:rPr>
        <w:t>келесі</w:t>
      </w:r>
      <w:r w:rsidR="00FF2FF6" w:rsidRPr="006E6105">
        <w:rPr>
          <w:color w:val="000000" w:themeColor="text1"/>
          <w:sz w:val="28"/>
          <w:szCs w:val="28"/>
          <w:lang w:val="kk-KZ"/>
        </w:rPr>
        <w:t xml:space="preserve"> іс-әрекеттерді орындау қажет:</w:t>
      </w:r>
      <w:r w:rsidR="00630F31" w:rsidRPr="006E6105">
        <w:rPr>
          <w:color w:val="000000" w:themeColor="text1"/>
          <w:sz w:val="28"/>
          <w:szCs w:val="28"/>
          <w:lang w:val="kk-KZ"/>
        </w:rPr>
        <w:t xml:space="preserve"> </w:t>
      </w:r>
    </w:p>
    <w:p w14:paraId="49FAC32F" w14:textId="453A5035" w:rsidR="00630F31" w:rsidRPr="006E6105" w:rsidRDefault="00630F31" w:rsidP="00E50164">
      <w:pPr>
        <w:pStyle w:val="aa"/>
        <w:spacing w:line="240" w:lineRule="auto"/>
        <w:contextualSpacing/>
        <w:rPr>
          <w:color w:val="000000" w:themeColor="text1"/>
          <w:sz w:val="28"/>
          <w:szCs w:val="28"/>
          <w:lang w:val="kk-KZ"/>
        </w:rPr>
      </w:pPr>
      <w:r w:rsidRPr="006E6105">
        <w:rPr>
          <w:color w:val="000000" w:themeColor="text1"/>
          <w:sz w:val="28"/>
          <w:szCs w:val="28"/>
          <w:lang w:val="kk-KZ"/>
        </w:rPr>
        <w:t xml:space="preserve">1) </w:t>
      </w:r>
      <w:r w:rsidR="00460C95" w:rsidRPr="00DF27F3">
        <w:rPr>
          <w:b/>
          <w:color w:val="000000" w:themeColor="text1"/>
          <w:sz w:val="28"/>
          <w:szCs w:val="28"/>
          <w:lang w:val="kk-KZ"/>
        </w:rPr>
        <w:t>ОДЖ</w:t>
      </w:r>
      <w:r w:rsidR="00460C95" w:rsidRPr="006E6105">
        <w:rPr>
          <w:b/>
          <w:color w:val="000000" w:themeColor="text1"/>
          <w:sz w:val="28"/>
          <w:szCs w:val="28"/>
          <w:lang w:val="kk-KZ"/>
        </w:rPr>
        <w:t xml:space="preserve"> векторларының құрамдас бөліктерінің </w:t>
      </w:r>
      <w:r w:rsidR="00460C95" w:rsidRPr="00DF27F3">
        <w:rPr>
          <w:b/>
          <w:color w:val="000000" w:themeColor="text1"/>
          <w:sz w:val="28"/>
          <w:szCs w:val="28"/>
          <w:lang w:val="kk-KZ"/>
        </w:rPr>
        <w:t>НЖ</w:t>
      </w:r>
      <w:r w:rsidR="00460C95" w:rsidRPr="006E6105">
        <w:rPr>
          <w:b/>
          <w:color w:val="000000" w:themeColor="text1"/>
          <w:sz w:val="28"/>
          <w:szCs w:val="28"/>
          <w:lang w:val="kk-KZ"/>
        </w:rPr>
        <w:t xml:space="preserve"> кіріс санына сәйкестігін қамтамасыз ету</w:t>
      </w:r>
      <w:r w:rsidRPr="006E6105">
        <w:rPr>
          <w:color w:val="000000" w:themeColor="text1"/>
          <w:sz w:val="28"/>
          <w:szCs w:val="28"/>
          <w:lang w:val="kk-KZ"/>
        </w:rPr>
        <w:t xml:space="preserve">. </w:t>
      </w:r>
      <w:r w:rsidR="009C680A" w:rsidRPr="006E6105">
        <w:rPr>
          <w:i/>
          <w:iCs/>
          <w:color w:val="000000" w:themeColor="text1"/>
          <w:sz w:val="28"/>
          <w:szCs w:val="28"/>
          <w:lang w:val="kk-KZ"/>
        </w:rPr>
        <w:t>x</w:t>
      </w:r>
      <w:r w:rsidR="009C680A" w:rsidRPr="006E6105">
        <w:rPr>
          <w:color w:val="000000" w:themeColor="text1"/>
          <w:sz w:val="28"/>
          <w:szCs w:val="28"/>
          <w:lang w:val="kk-KZ"/>
        </w:rPr>
        <w:t xml:space="preserve"> - Таңдалған </w:t>
      </w:r>
      <w:r w:rsidR="009C680A" w:rsidRPr="00DF27F3">
        <w:rPr>
          <w:color w:val="000000" w:themeColor="text1"/>
          <w:sz w:val="28"/>
          <w:szCs w:val="28"/>
          <w:lang w:val="kk-KZ"/>
        </w:rPr>
        <w:t>ЭКС</w:t>
      </w:r>
      <w:r w:rsidR="009C680A" w:rsidRPr="006E6105">
        <w:rPr>
          <w:color w:val="000000" w:themeColor="text1"/>
          <w:sz w:val="28"/>
          <w:szCs w:val="28"/>
          <w:lang w:val="kk-KZ"/>
        </w:rPr>
        <w:t xml:space="preserve"> кардиоциклінің компоненттерінің векторы; </w:t>
      </w:r>
      <w:r w:rsidR="009C680A" w:rsidRPr="006E6105">
        <w:rPr>
          <w:i/>
          <w:iCs/>
          <w:color w:val="000000" w:themeColor="text1"/>
          <w:sz w:val="28"/>
          <w:szCs w:val="28"/>
          <w:lang w:val="kk-KZ"/>
        </w:rPr>
        <w:t>nx – х</w:t>
      </w:r>
      <w:r w:rsidR="009C680A" w:rsidRPr="006E6105">
        <w:rPr>
          <w:color w:val="000000" w:themeColor="text1"/>
          <w:sz w:val="28"/>
          <w:szCs w:val="28"/>
          <w:lang w:val="kk-KZ"/>
        </w:rPr>
        <w:t xml:space="preserve"> векторындағы компоненттер саны; </w:t>
      </w:r>
      <w:r w:rsidR="009C680A" w:rsidRPr="006E6105">
        <w:rPr>
          <w:i/>
          <w:iCs/>
          <w:color w:val="000000" w:themeColor="text1"/>
          <w:sz w:val="28"/>
          <w:szCs w:val="28"/>
          <w:lang w:val="kk-KZ"/>
        </w:rPr>
        <w:t>k – х</w:t>
      </w:r>
      <w:r w:rsidR="009C680A" w:rsidRPr="006E6105">
        <w:rPr>
          <w:color w:val="000000" w:themeColor="text1"/>
          <w:sz w:val="28"/>
          <w:szCs w:val="28"/>
          <w:lang w:val="kk-KZ"/>
        </w:rPr>
        <w:t xml:space="preserve"> векторының құраушыларының координаталар векторы; n – </w:t>
      </w:r>
      <w:r w:rsidR="009C680A" w:rsidRPr="00DF27F3">
        <w:rPr>
          <w:color w:val="000000" w:themeColor="text1"/>
          <w:sz w:val="28"/>
          <w:szCs w:val="28"/>
          <w:lang w:val="kk-KZ"/>
        </w:rPr>
        <w:t xml:space="preserve">НЖ </w:t>
      </w:r>
      <w:r w:rsidR="009C680A" w:rsidRPr="006E6105">
        <w:rPr>
          <w:color w:val="000000" w:themeColor="text1"/>
          <w:sz w:val="28"/>
          <w:szCs w:val="28"/>
          <w:lang w:val="kk-KZ"/>
        </w:rPr>
        <w:t>кірістер саны болсын</w:t>
      </w:r>
      <w:r w:rsidRPr="006E6105">
        <w:rPr>
          <w:color w:val="000000" w:themeColor="text1"/>
          <w:sz w:val="28"/>
          <w:szCs w:val="28"/>
          <w:lang w:val="kk-KZ"/>
        </w:rPr>
        <w:t xml:space="preserve">. </w:t>
      </w:r>
      <w:r w:rsidR="00FF27C4" w:rsidRPr="006E6105">
        <w:rPr>
          <w:color w:val="000000" w:themeColor="text1"/>
          <w:sz w:val="28"/>
          <w:szCs w:val="28"/>
          <w:lang w:val="kk-KZ"/>
        </w:rPr>
        <w:t xml:space="preserve">Нейрондық желіні жаттықтыру үшін </w:t>
      </w:r>
      <w:r w:rsidR="00FF27C4" w:rsidRPr="006E6105">
        <w:rPr>
          <w:i/>
          <w:iCs/>
          <w:color w:val="000000" w:themeColor="text1"/>
          <w:sz w:val="28"/>
          <w:szCs w:val="28"/>
          <w:lang w:val="kk-KZ"/>
        </w:rPr>
        <w:t>n</w:t>
      </w:r>
      <w:r w:rsidR="00FF27C4" w:rsidRPr="006E6105">
        <w:rPr>
          <w:color w:val="000000" w:themeColor="text1"/>
          <w:sz w:val="28"/>
          <w:szCs w:val="28"/>
          <w:lang w:val="kk-KZ"/>
        </w:rPr>
        <w:t xml:space="preserve"> және </w:t>
      </w:r>
      <w:r w:rsidR="00FF27C4" w:rsidRPr="006E6105">
        <w:rPr>
          <w:i/>
          <w:iCs/>
          <w:color w:val="000000" w:themeColor="text1"/>
          <w:sz w:val="28"/>
          <w:szCs w:val="28"/>
          <w:lang w:val="kk-KZ"/>
        </w:rPr>
        <w:t>nx</w:t>
      </w:r>
      <w:r w:rsidR="00FF27C4" w:rsidRPr="006E6105">
        <w:rPr>
          <w:color w:val="000000" w:themeColor="text1"/>
          <w:sz w:val="28"/>
          <w:szCs w:val="28"/>
          <w:lang w:val="kk-KZ"/>
        </w:rPr>
        <w:t xml:space="preserve"> сәйкес келуі керек. n параметрі </w:t>
      </w:r>
      <w:r w:rsidR="00FF27C4" w:rsidRPr="00DF27F3">
        <w:rPr>
          <w:color w:val="000000" w:themeColor="text1"/>
          <w:sz w:val="28"/>
          <w:szCs w:val="28"/>
          <w:lang w:val="kk-KZ"/>
        </w:rPr>
        <w:t>НЖ</w:t>
      </w:r>
      <w:r w:rsidR="00FF27C4" w:rsidRPr="006E6105">
        <w:rPr>
          <w:color w:val="000000" w:themeColor="text1"/>
          <w:sz w:val="28"/>
          <w:szCs w:val="28"/>
          <w:lang w:val="kk-KZ"/>
        </w:rPr>
        <w:t xml:space="preserve"> құрылымын сипаттайды, оның белгілі бір мәні бар, мысалы 150</w:t>
      </w:r>
      <w:r w:rsidRPr="006E6105">
        <w:rPr>
          <w:color w:val="000000" w:themeColor="text1"/>
          <w:sz w:val="28"/>
          <w:szCs w:val="28"/>
          <w:lang w:val="kk-KZ"/>
        </w:rPr>
        <w:t xml:space="preserve">. </w:t>
      </w:r>
      <w:r w:rsidR="00FF27C4" w:rsidRPr="006E6105">
        <w:rPr>
          <w:color w:val="000000" w:themeColor="text1"/>
          <w:sz w:val="28"/>
          <w:szCs w:val="28"/>
          <w:lang w:val="kk-KZ"/>
        </w:rPr>
        <w:t>n</w:t>
      </w:r>
      <w:r w:rsidR="00FF27C4" w:rsidRPr="006E6105">
        <w:rPr>
          <w:color w:val="000000" w:themeColor="text1"/>
          <w:sz w:val="28"/>
          <w:szCs w:val="28"/>
          <w:vertAlign w:val="subscript"/>
          <w:lang w:val="kk-KZ"/>
        </w:rPr>
        <w:t>x</w:t>
      </w:r>
      <w:r w:rsidR="00FF27C4" w:rsidRPr="006E6105">
        <w:rPr>
          <w:color w:val="000000" w:themeColor="text1"/>
          <w:sz w:val="28"/>
          <w:szCs w:val="28"/>
          <w:lang w:val="kk-KZ"/>
        </w:rPr>
        <w:t xml:space="preserve"> параметрі кардиоциклді таңдау нәтижесінде анықталған мән болып табылады және әрбір кардиоцикл үшін әр түрлі болады.</w:t>
      </w:r>
      <w:r w:rsidRPr="006E6105">
        <w:rPr>
          <w:color w:val="000000" w:themeColor="text1"/>
          <w:sz w:val="28"/>
          <w:szCs w:val="28"/>
          <w:lang w:val="kk-KZ"/>
        </w:rPr>
        <w:t xml:space="preserve"> </w:t>
      </w:r>
      <w:r w:rsidR="00C0188A" w:rsidRPr="006E6105">
        <w:rPr>
          <w:color w:val="000000" w:themeColor="text1"/>
          <w:sz w:val="28"/>
          <w:szCs w:val="28"/>
          <w:lang w:val="kk-KZ"/>
        </w:rPr>
        <w:t xml:space="preserve">Таңдалған кардиоциклдің </w:t>
      </w:r>
      <w:r w:rsidR="00C0188A" w:rsidRPr="006E6105">
        <w:rPr>
          <w:i/>
          <w:iCs/>
          <w:color w:val="000000" w:themeColor="text1"/>
          <w:sz w:val="28"/>
          <w:szCs w:val="28"/>
          <w:lang w:val="kk-KZ"/>
        </w:rPr>
        <w:t>x'</w:t>
      </w:r>
      <w:r w:rsidR="00C0188A" w:rsidRPr="006E6105">
        <w:rPr>
          <w:color w:val="000000" w:themeColor="text1"/>
          <w:sz w:val="28"/>
          <w:szCs w:val="28"/>
          <w:lang w:val="kk-KZ"/>
        </w:rPr>
        <w:t xml:space="preserve"> ұзындығы </w:t>
      </w:r>
      <w:r w:rsidR="00C0188A" w:rsidRPr="006E6105">
        <w:rPr>
          <w:i/>
          <w:iCs/>
          <w:color w:val="000000" w:themeColor="text1"/>
          <w:sz w:val="28"/>
          <w:szCs w:val="28"/>
          <w:lang w:val="kk-KZ"/>
        </w:rPr>
        <w:t>n</w:t>
      </w:r>
      <w:r w:rsidR="00C0188A" w:rsidRPr="006E6105">
        <w:rPr>
          <w:color w:val="000000" w:themeColor="text1"/>
          <w:sz w:val="28"/>
          <w:szCs w:val="28"/>
          <w:lang w:val="kk-KZ"/>
        </w:rPr>
        <w:t xml:space="preserve"> құрамдас бөліктерінің модификацияланған векторын алу қажет.</w:t>
      </w:r>
      <w:r w:rsidRPr="006E6105">
        <w:rPr>
          <w:color w:val="000000" w:themeColor="text1"/>
          <w:sz w:val="28"/>
          <w:szCs w:val="28"/>
          <w:lang w:val="kk-KZ"/>
        </w:rPr>
        <w:t xml:space="preserve"> </w:t>
      </w:r>
      <w:r w:rsidR="00C0188A" w:rsidRPr="006E6105">
        <w:rPr>
          <w:color w:val="000000" w:themeColor="text1"/>
          <w:sz w:val="28"/>
          <w:szCs w:val="28"/>
          <w:lang w:val="kk-KZ"/>
        </w:rPr>
        <w:t>Айтылған мәселе интерполяция міндеттеріне жатады, яғни белгілі "түйін" мәндеріне сәйкес аралық компоненттерді қалпына келтіруге дейін азаяды</w:t>
      </w:r>
      <w:r w:rsidRPr="006E6105">
        <w:rPr>
          <w:color w:val="000000" w:themeColor="text1"/>
          <w:sz w:val="28"/>
          <w:szCs w:val="28"/>
          <w:lang w:val="kk-KZ"/>
        </w:rPr>
        <w:t xml:space="preserve">. </w:t>
      </w:r>
      <w:r w:rsidR="00E6106F" w:rsidRPr="006E6105">
        <w:rPr>
          <w:color w:val="000000" w:themeColor="text1"/>
          <w:sz w:val="28"/>
          <w:szCs w:val="28"/>
          <w:lang w:val="kk-KZ"/>
        </w:rPr>
        <w:t>Белгілі түйіндік мәндер бірдей болғандықтан, Ньютон көпмүшел</w:t>
      </w:r>
      <w:r w:rsidR="00E6106F" w:rsidRPr="00DF27F3">
        <w:rPr>
          <w:color w:val="000000" w:themeColor="text1"/>
          <w:sz w:val="28"/>
          <w:szCs w:val="28"/>
          <w:lang w:val="kk-KZ"/>
        </w:rPr>
        <w:t>і</w:t>
      </w:r>
      <w:r w:rsidR="00E6106F" w:rsidRPr="006E6105">
        <w:rPr>
          <w:color w:val="000000" w:themeColor="text1"/>
          <w:sz w:val="28"/>
          <w:szCs w:val="28"/>
          <w:lang w:val="kk-KZ"/>
        </w:rPr>
        <w:t xml:space="preserve"> интерполяцияны қолданған жөн</w:t>
      </w:r>
      <w:r w:rsidR="00DA21BB" w:rsidRPr="00DF27F3">
        <w:rPr>
          <w:color w:val="000000" w:themeColor="text1"/>
          <w:sz w:val="28"/>
          <w:szCs w:val="28"/>
          <w:lang w:val="kk-KZ"/>
        </w:rPr>
        <w:t xml:space="preserve">. </w:t>
      </w:r>
      <w:r w:rsidR="001F1BE8" w:rsidRPr="006E6105">
        <w:rPr>
          <w:color w:val="000000" w:themeColor="text1"/>
          <w:sz w:val="28"/>
          <w:szCs w:val="28"/>
          <w:lang w:val="kk-KZ"/>
        </w:rPr>
        <w:t>Ең жақсы өнімділікті қамтамасыз ету үшін үш түйіндік интерполяция қолданылады, онда аралық мәндер</w:t>
      </w:r>
      <w:r w:rsidR="001F1BE8" w:rsidRPr="00DF27F3">
        <w:rPr>
          <w:color w:val="000000" w:themeColor="text1"/>
          <w:sz w:val="28"/>
          <w:szCs w:val="28"/>
          <w:lang w:val="kk-KZ"/>
        </w:rPr>
        <w:t xml:space="preserve"> </w:t>
      </w:r>
      <m:oMath>
        <m:sSubSup>
          <m:sSubSupPr>
            <m:ctrlPr>
              <w:rPr>
                <w:rFonts w:ascii="Cambria Math" w:hAnsi="Cambria Math"/>
                <w:i/>
                <w:color w:val="000000" w:themeColor="text1"/>
                <w:sz w:val="28"/>
                <w:szCs w:val="28"/>
                <w:lang w:val="kk-KZ"/>
              </w:rPr>
            </m:ctrlPr>
          </m:sSubSup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j</m:t>
            </m:r>
          </m:sub>
          <m:sup>
            <m:r>
              <w:rPr>
                <w:rFonts w:ascii="Cambria Math" w:hAnsi="Cambria Math"/>
                <w:color w:val="000000" w:themeColor="text1"/>
                <w:sz w:val="28"/>
                <w:szCs w:val="28"/>
                <w:lang w:val="kk-KZ"/>
              </w:rPr>
              <m:t>i</m:t>
            </m:r>
          </m:sup>
        </m:sSubSup>
      </m:oMath>
      <w:r w:rsidR="001F1BE8" w:rsidRPr="006E6105">
        <w:rPr>
          <w:color w:val="000000" w:themeColor="text1"/>
          <w:sz w:val="28"/>
          <w:szCs w:val="28"/>
          <w:lang w:val="kk-KZ"/>
        </w:rPr>
        <w:t xml:space="preserve"> формулаға сәйкес есептеледі</w:t>
      </w:r>
      <w:r w:rsidRPr="006E6105">
        <w:rPr>
          <w:color w:val="000000" w:themeColor="text1"/>
          <w:sz w:val="28"/>
          <w:szCs w:val="28"/>
          <w:lang w:val="kk-KZ"/>
        </w:rPr>
        <w:t>:</w:t>
      </w:r>
    </w:p>
    <w:tbl>
      <w:tblPr>
        <w:tblW w:w="0" w:type="auto"/>
        <w:tblInd w:w="108" w:type="dxa"/>
        <w:tblLook w:val="01E0" w:firstRow="1" w:lastRow="1" w:firstColumn="1" w:lastColumn="1" w:noHBand="0" w:noVBand="0"/>
      </w:tblPr>
      <w:tblGrid>
        <w:gridCol w:w="8074"/>
        <w:gridCol w:w="1173"/>
      </w:tblGrid>
      <w:tr w:rsidR="00DF27F3" w:rsidRPr="00DF27F3" w14:paraId="7B6069E8" w14:textId="77777777" w:rsidTr="001F1BE8">
        <w:trPr>
          <w:trHeight w:val="1004"/>
        </w:trPr>
        <w:tc>
          <w:tcPr>
            <w:tcW w:w="8074" w:type="dxa"/>
            <w:vAlign w:val="center"/>
            <w:hideMark/>
          </w:tcPr>
          <w:p w14:paraId="341EB638" w14:textId="77777777" w:rsidR="00630F31" w:rsidRPr="00DF27F3" w:rsidRDefault="0028124D" w:rsidP="00B66268">
            <w:pPr>
              <w:pStyle w:val="ac"/>
              <w:jc w:val="left"/>
              <w:rPr>
                <w:color w:val="000000" w:themeColor="text1"/>
                <w:sz w:val="28"/>
                <w:szCs w:val="28"/>
                <w:lang w:val="ru-RU" w:eastAsia="en-US"/>
              </w:rPr>
            </w:pPr>
            <w:r w:rsidRPr="00E6041B">
              <w:rPr>
                <w:noProof/>
                <w:color w:val="000000" w:themeColor="text1"/>
                <w:position w:val="-24"/>
                <w:sz w:val="28"/>
                <w:szCs w:val="28"/>
                <w:lang w:eastAsia="en-US"/>
              </w:rPr>
              <w:object w:dxaOrig="5900" w:dyaOrig="680" w14:anchorId="30AB7382">
                <v:shape id="_x0000_i1033" type="#_x0000_t75" alt="" style="width:241.5pt;height:30pt;mso-width-percent:0;mso-height-percent:0;mso-width-percent:0;mso-height-percent:0" o:ole="">
                  <v:imagedata r:id="rId92" o:title=""/>
                </v:shape>
                <o:OLEObject Type="Embed" ProgID="Equation.3" ShapeID="_x0000_i1033" DrawAspect="Content" ObjectID="_1731316103" r:id="rId93"/>
              </w:object>
            </w:r>
            <w:r w:rsidR="00630F31" w:rsidRPr="00DF27F3">
              <w:rPr>
                <w:color w:val="000000" w:themeColor="text1"/>
                <w:sz w:val="28"/>
                <w:szCs w:val="28"/>
                <w:lang w:eastAsia="en-US"/>
              </w:rPr>
              <w:t xml:space="preserve">, </w:t>
            </w:r>
            <w:r w:rsidRPr="00E6041B">
              <w:rPr>
                <w:noProof/>
                <w:color w:val="000000" w:themeColor="text1"/>
                <w:position w:val="-30"/>
                <w:sz w:val="28"/>
                <w:szCs w:val="28"/>
                <w:lang w:eastAsia="en-US"/>
              </w:rPr>
              <w:object w:dxaOrig="1300" w:dyaOrig="840" w14:anchorId="5D97ECFD">
                <v:shape id="_x0000_i1034" type="#_x0000_t75" alt="" style="width:53.25pt;height:30pt;mso-width-percent:0;mso-height-percent:0;mso-width-percent:0;mso-height-percent:0" o:ole="">
                  <v:imagedata r:id="rId94" o:title=""/>
                </v:shape>
                <o:OLEObject Type="Embed" ProgID="Equation.3" ShapeID="_x0000_i1034" DrawAspect="Content" ObjectID="_1731316104" r:id="rId95"/>
              </w:object>
            </w:r>
          </w:p>
        </w:tc>
        <w:tc>
          <w:tcPr>
            <w:tcW w:w="1173" w:type="dxa"/>
            <w:vAlign w:val="center"/>
            <w:hideMark/>
          </w:tcPr>
          <w:p w14:paraId="19415B83" w14:textId="575DA170" w:rsidR="00630F31" w:rsidRPr="00DF27F3" w:rsidRDefault="00630F31" w:rsidP="00E50164">
            <w:pPr>
              <w:pStyle w:val="afc"/>
              <w:jc w:val="center"/>
              <w:rPr>
                <w:color w:val="000000" w:themeColor="text1"/>
                <w:sz w:val="28"/>
                <w:szCs w:val="28"/>
                <w:lang w:eastAsia="en-US"/>
              </w:rPr>
            </w:pPr>
            <w:r w:rsidRPr="00DF27F3">
              <w:rPr>
                <w:color w:val="000000" w:themeColor="text1"/>
                <w:sz w:val="28"/>
                <w:szCs w:val="28"/>
                <w:lang w:eastAsia="en-US"/>
              </w:rPr>
              <w:t>(2.</w:t>
            </w:r>
            <w:r w:rsidR="00B66268" w:rsidRPr="00DF27F3">
              <w:rPr>
                <w:color w:val="000000" w:themeColor="text1"/>
                <w:sz w:val="28"/>
                <w:szCs w:val="28"/>
                <w:lang w:val="ru-RU" w:eastAsia="en-US"/>
              </w:rPr>
              <w:t>3</w:t>
            </w:r>
            <w:r w:rsidR="009F659A" w:rsidRPr="00DF27F3">
              <w:rPr>
                <w:color w:val="000000" w:themeColor="text1"/>
                <w:sz w:val="28"/>
                <w:szCs w:val="28"/>
                <w:lang w:eastAsia="en-US"/>
              </w:rPr>
              <w:t>.1.1</w:t>
            </w:r>
            <w:r w:rsidRPr="00DF27F3">
              <w:rPr>
                <w:color w:val="000000" w:themeColor="text1"/>
                <w:sz w:val="28"/>
                <w:szCs w:val="28"/>
                <w:lang w:eastAsia="en-US"/>
              </w:rPr>
              <w:t>)</w:t>
            </w:r>
          </w:p>
        </w:tc>
      </w:tr>
    </w:tbl>
    <w:p w14:paraId="3CCBE7C3" w14:textId="257907BC" w:rsidR="00630F31" w:rsidRPr="00DF27F3" w:rsidRDefault="001F1BE8" w:rsidP="00E50164">
      <w:pPr>
        <w:pStyle w:val="aa"/>
        <w:spacing w:line="240" w:lineRule="auto"/>
        <w:rPr>
          <w:color w:val="000000" w:themeColor="text1"/>
          <w:sz w:val="28"/>
          <w:szCs w:val="28"/>
        </w:rPr>
      </w:pPr>
      <w:r w:rsidRPr="00DF27F3">
        <w:rPr>
          <w:color w:val="000000" w:themeColor="text1"/>
          <w:sz w:val="28"/>
          <w:szCs w:val="28"/>
        </w:rPr>
        <w:t xml:space="preserve">Осылайша, </w:t>
      </w:r>
      <w:r w:rsidRPr="00DF27F3">
        <w:rPr>
          <w:color w:val="000000" w:themeColor="text1"/>
          <w:sz w:val="28"/>
          <w:szCs w:val="28"/>
          <w:lang w:val="kk-KZ"/>
        </w:rPr>
        <w:t>НЖ</w:t>
      </w:r>
      <w:r w:rsidRPr="00DF27F3">
        <w:rPr>
          <w:color w:val="000000" w:themeColor="text1"/>
          <w:sz w:val="28"/>
          <w:szCs w:val="28"/>
        </w:rPr>
        <w:t xml:space="preserve"> векторларының құрамдас бөліктерінің </w:t>
      </w:r>
      <w:r w:rsidRPr="00DF27F3">
        <w:rPr>
          <w:color w:val="000000" w:themeColor="text1"/>
          <w:sz w:val="28"/>
          <w:szCs w:val="28"/>
          <w:lang w:val="kk-KZ"/>
        </w:rPr>
        <w:t>ОДЖ</w:t>
      </w:r>
      <w:r w:rsidRPr="00DF27F3">
        <w:rPr>
          <w:color w:val="000000" w:themeColor="text1"/>
          <w:sz w:val="28"/>
          <w:szCs w:val="28"/>
        </w:rPr>
        <w:t xml:space="preserve"> кіріс санына сәйкестігі қамтамасыз етіледі</w:t>
      </w:r>
      <w:r w:rsidR="00630F31" w:rsidRPr="00DF27F3">
        <w:rPr>
          <w:color w:val="000000" w:themeColor="text1"/>
          <w:sz w:val="28"/>
          <w:szCs w:val="28"/>
        </w:rPr>
        <w:t>.</w:t>
      </w:r>
    </w:p>
    <w:p w14:paraId="7586EEB1" w14:textId="1B8DEDC2" w:rsidR="00630F31" w:rsidRPr="006E6105" w:rsidRDefault="00630F31" w:rsidP="001F1BE8">
      <w:pPr>
        <w:pStyle w:val="aa"/>
        <w:spacing w:line="240" w:lineRule="auto"/>
        <w:rPr>
          <w:color w:val="000000" w:themeColor="text1"/>
          <w:sz w:val="28"/>
          <w:szCs w:val="28"/>
          <w:lang w:val="kk-KZ"/>
        </w:rPr>
      </w:pPr>
      <w:r w:rsidRPr="00DF27F3">
        <w:rPr>
          <w:color w:val="000000" w:themeColor="text1"/>
          <w:sz w:val="28"/>
          <w:szCs w:val="28"/>
        </w:rPr>
        <w:t xml:space="preserve">2) </w:t>
      </w:r>
      <w:r w:rsidR="001F1BE8" w:rsidRPr="00DF27F3">
        <w:rPr>
          <w:b/>
          <w:color w:val="000000" w:themeColor="text1"/>
          <w:sz w:val="28"/>
          <w:szCs w:val="28"/>
        </w:rPr>
        <w:t>О</w:t>
      </w:r>
      <w:r w:rsidR="001F1BE8" w:rsidRPr="00DF27F3">
        <w:rPr>
          <w:b/>
          <w:color w:val="000000" w:themeColor="text1"/>
          <w:sz w:val="28"/>
          <w:szCs w:val="28"/>
          <w:lang w:val="kk-KZ"/>
        </w:rPr>
        <w:t>ДЖ</w:t>
      </w:r>
      <w:r w:rsidR="001F1BE8" w:rsidRPr="00DF27F3">
        <w:rPr>
          <w:b/>
          <w:color w:val="000000" w:themeColor="text1"/>
          <w:sz w:val="28"/>
          <w:szCs w:val="28"/>
        </w:rPr>
        <w:t xml:space="preserve"> векторларының компоненттерін масштабтау</w:t>
      </w:r>
      <w:r w:rsidRPr="00DF27F3">
        <w:rPr>
          <w:color w:val="000000" w:themeColor="text1"/>
          <w:sz w:val="28"/>
          <w:szCs w:val="28"/>
        </w:rPr>
        <w:t>.</w:t>
      </w:r>
      <w:r w:rsidR="001F1BE8" w:rsidRPr="00DF27F3">
        <w:rPr>
          <w:color w:val="000000" w:themeColor="text1"/>
          <w:sz w:val="28"/>
          <w:szCs w:val="28"/>
          <w:lang w:val="kk-KZ"/>
        </w:rPr>
        <w:t xml:space="preserve"> </w:t>
      </w:r>
      <w:r w:rsidR="001F1BE8" w:rsidRPr="00DF27F3">
        <w:rPr>
          <w:color w:val="000000" w:themeColor="text1"/>
          <w:sz w:val="28"/>
          <w:szCs w:val="28"/>
        </w:rPr>
        <w:t xml:space="preserve">LVQ </w:t>
      </w:r>
      <w:r w:rsidR="001F1BE8" w:rsidRPr="00DF27F3">
        <w:rPr>
          <w:color w:val="000000" w:themeColor="text1"/>
          <w:sz w:val="28"/>
          <w:szCs w:val="28"/>
          <w:lang w:val="kk-KZ"/>
        </w:rPr>
        <w:t xml:space="preserve">НЖ </w:t>
      </w:r>
      <w:r w:rsidR="001F1BE8" w:rsidRPr="00DF27F3">
        <w:rPr>
          <w:color w:val="000000" w:themeColor="text1"/>
          <w:sz w:val="28"/>
          <w:szCs w:val="28"/>
        </w:rPr>
        <w:t xml:space="preserve">сапалы оқыту үшін </w:t>
      </w:r>
      <w:r w:rsidR="001F1BE8" w:rsidRPr="00DF27F3">
        <w:rPr>
          <w:color w:val="000000" w:themeColor="text1"/>
          <w:sz w:val="28"/>
          <w:szCs w:val="28"/>
          <w:lang w:val="kk-KZ"/>
        </w:rPr>
        <w:t xml:space="preserve">ОДЖ </w:t>
      </w:r>
      <w:r w:rsidR="001F1BE8" w:rsidRPr="00DF27F3">
        <w:rPr>
          <w:color w:val="000000" w:themeColor="text1"/>
          <w:sz w:val="28"/>
          <w:szCs w:val="28"/>
        </w:rPr>
        <w:t>векторларының компоненттерін масштабтау қажет.</w:t>
      </w:r>
      <w:r w:rsidR="00DA21BB" w:rsidRPr="00DF27F3">
        <w:rPr>
          <w:color w:val="000000" w:themeColor="text1"/>
          <w:sz w:val="28"/>
          <w:szCs w:val="28"/>
          <w:lang w:val="kk-KZ"/>
        </w:rPr>
        <w:t xml:space="preserve"> </w:t>
      </w:r>
      <w:r w:rsidR="001F1BE8" w:rsidRPr="006E6105">
        <w:rPr>
          <w:color w:val="000000" w:themeColor="text1"/>
          <w:sz w:val="28"/>
          <w:szCs w:val="28"/>
          <w:lang w:val="kk-KZ"/>
        </w:rPr>
        <w:t>Ұсынылатын масштабтау ауқымы: [-1; 1]</w:t>
      </w:r>
      <w:r w:rsidRPr="006E6105">
        <w:rPr>
          <w:color w:val="000000" w:themeColor="text1"/>
          <w:sz w:val="28"/>
          <w:szCs w:val="28"/>
          <w:lang w:val="kk-KZ"/>
        </w:rPr>
        <w:t xml:space="preserve">. </w:t>
      </w:r>
      <w:r w:rsidR="001F1BE8" w:rsidRPr="00DF27F3">
        <w:rPr>
          <w:color w:val="000000" w:themeColor="text1"/>
          <w:sz w:val="28"/>
          <w:szCs w:val="28"/>
          <w:lang w:val="kk-KZ"/>
        </w:rPr>
        <w:t>х</w:t>
      </w:r>
      <w:r w:rsidR="001F1BE8" w:rsidRPr="006E6105">
        <w:rPr>
          <w:color w:val="000000" w:themeColor="text1"/>
          <w:sz w:val="28"/>
          <w:szCs w:val="28"/>
          <w:lang w:val="kk-KZ"/>
        </w:rPr>
        <w:t>-таңдалған кардиоцикл ЭКС компоненттерінің векторы; x</w:t>
      </w:r>
      <w:r w:rsidR="001F1BE8" w:rsidRPr="006E6105">
        <w:rPr>
          <w:color w:val="000000" w:themeColor="text1"/>
          <w:sz w:val="28"/>
          <w:szCs w:val="28"/>
          <w:vertAlign w:val="subscript"/>
          <w:lang w:val="kk-KZ"/>
        </w:rPr>
        <w:t>max</w:t>
      </w:r>
      <w:r w:rsidR="001F1BE8" w:rsidRPr="006E6105">
        <w:rPr>
          <w:color w:val="000000" w:themeColor="text1"/>
          <w:sz w:val="28"/>
          <w:szCs w:val="28"/>
          <w:lang w:val="kk-KZ"/>
        </w:rPr>
        <w:t>-</w:t>
      </w:r>
      <w:r w:rsidR="001F1BE8" w:rsidRPr="00DF27F3">
        <w:rPr>
          <w:color w:val="000000" w:themeColor="text1"/>
          <w:sz w:val="28"/>
          <w:szCs w:val="28"/>
          <w:lang w:val="kk-KZ"/>
        </w:rPr>
        <w:t xml:space="preserve"> </w:t>
      </w:r>
      <w:r w:rsidR="001F1BE8" w:rsidRPr="006E6105">
        <w:rPr>
          <w:color w:val="000000" w:themeColor="text1"/>
          <w:sz w:val="28"/>
          <w:szCs w:val="28"/>
          <w:lang w:val="kk-KZ"/>
        </w:rPr>
        <w:t>x векторының ең үлкен (оң немесе теріс) компонентінің абсолютті мәні болсын.</w:t>
      </w:r>
      <w:r w:rsidR="001F1BE8" w:rsidRPr="00DF27F3">
        <w:rPr>
          <w:color w:val="000000" w:themeColor="text1"/>
          <w:sz w:val="28"/>
          <w:szCs w:val="28"/>
          <w:lang w:val="kk-KZ"/>
        </w:rPr>
        <w:t xml:space="preserve"> </w:t>
      </w:r>
      <w:r w:rsidR="001F1BE8" w:rsidRPr="006E6105">
        <w:rPr>
          <w:color w:val="000000" w:themeColor="text1"/>
          <w:sz w:val="28"/>
          <w:szCs w:val="28"/>
          <w:lang w:val="kk-KZ"/>
        </w:rPr>
        <w:t>Содан кейін x векторының компоненттерін масштабтау формула бойынша жүзеге асырылады:</w:t>
      </w:r>
    </w:p>
    <w:tbl>
      <w:tblPr>
        <w:tblW w:w="0" w:type="auto"/>
        <w:tblInd w:w="108" w:type="dxa"/>
        <w:tblLook w:val="01E0" w:firstRow="1" w:lastRow="1" w:firstColumn="1" w:lastColumn="1" w:noHBand="0" w:noVBand="0"/>
      </w:tblPr>
      <w:tblGrid>
        <w:gridCol w:w="8074"/>
        <w:gridCol w:w="1173"/>
      </w:tblGrid>
      <w:tr w:rsidR="00DF27F3" w:rsidRPr="00DF27F3" w14:paraId="42D13730" w14:textId="77777777" w:rsidTr="00630F31">
        <w:tc>
          <w:tcPr>
            <w:tcW w:w="8328" w:type="dxa"/>
            <w:vAlign w:val="center"/>
            <w:hideMark/>
          </w:tcPr>
          <w:p w14:paraId="547FE7BF" w14:textId="77777777" w:rsidR="00630F31" w:rsidRPr="00DF27F3" w:rsidRDefault="0028124D" w:rsidP="00B66268">
            <w:pPr>
              <w:pStyle w:val="ac"/>
              <w:jc w:val="left"/>
              <w:rPr>
                <w:color w:val="000000" w:themeColor="text1"/>
                <w:sz w:val="28"/>
                <w:szCs w:val="28"/>
                <w:lang w:eastAsia="en-US"/>
              </w:rPr>
            </w:pPr>
            <w:r w:rsidRPr="00E6041B">
              <w:rPr>
                <w:noProof/>
                <w:color w:val="000000" w:themeColor="text1"/>
                <w:position w:val="-30"/>
                <w:sz w:val="28"/>
                <w:szCs w:val="28"/>
                <w:lang w:eastAsia="en-US"/>
              </w:rPr>
              <w:object w:dxaOrig="1140" w:dyaOrig="840" w14:anchorId="7A1A3308">
                <v:shape id="_x0000_i1035" type="#_x0000_t75" alt="" style="width:54pt;height:42pt;mso-width-percent:0;mso-height-percent:0;mso-width-percent:0;mso-height-percent:0" o:ole="">
                  <v:imagedata r:id="rId96" o:title=""/>
                </v:shape>
                <o:OLEObject Type="Embed" ProgID="Equation.3" ShapeID="_x0000_i1035" DrawAspect="Content" ObjectID="_1731316105" r:id="rId97"/>
              </w:object>
            </w:r>
            <w:r w:rsidR="00630F31" w:rsidRPr="00DF27F3">
              <w:rPr>
                <w:color w:val="000000" w:themeColor="text1"/>
                <w:sz w:val="28"/>
                <w:szCs w:val="28"/>
                <w:lang w:eastAsia="en-US"/>
              </w:rPr>
              <w:t>.</w:t>
            </w:r>
          </w:p>
        </w:tc>
        <w:tc>
          <w:tcPr>
            <w:tcW w:w="1028" w:type="dxa"/>
            <w:vAlign w:val="center"/>
            <w:hideMark/>
          </w:tcPr>
          <w:p w14:paraId="49EA7682" w14:textId="08DA42AE" w:rsidR="00630F31" w:rsidRPr="00DF27F3" w:rsidRDefault="00630F31" w:rsidP="00E50164">
            <w:pPr>
              <w:pStyle w:val="afc"/>
              <w:jc w:val="center"/>
              <w:rPr>
                <w:color w:val="000000" w:themeColor="text1"/>
                <w:sz w:val="28"/>
                <w:szCs w:val="28"/>
                <w:lang w:eastAsia="en-US"/>
              </w:rPr>
            </w:pPr>
            <w:r w:rsidRPr="00DF27F3">
              <w:rPr>
                <w:color w:val="000000" w:themeColor="text1"/>
                <w:sz w:val="28"/>
                <w:szCs w:val="28"/>
                <w:lang w:eastAsia="en-US"/>
              </w:rPr>
              <w:t>(2.</w:t>
            </w:r>
            <w:r w:rsidR="00B66268" w:rsidRPr="00DF27F3">
              <w:rPr>
                <w:color w:val="000000" w:themeColor="text1"/>
                <w:sz w:val="28"/>
                <w:szCs w:val="28"/>
                <w:lang w:val="ru-RU" w:eastAsia="en-US"/>
              </w:rPr>
              <w:t>3</w:t>
            </w:r>
            <w:r w:rsidR="009F659A" w:rsidRPr="00DF27F3">
              <w:rPr>
                <w:color w:val="000000" w:themeColor="text1"/>
                <w:sz w:val="28"/>
                <w:szCs w:val="28"/>
                <w:lang w:eastAsia="en-US"/>
              </w:rPr>
              <w:t>.1.2</w:t>
            </w:r>
            <w:r w:rsidRPr="00DF27F3">
              <w:rPr>
                <w:color w:val="000000" w:themeColor="text1"/>
                <w:sz w:val="28"/>
                <w:szCs w:val="28"/>
                <w:lang w:eastAsia="en-US"/>
              </w:rPr>
              <w:t xml:space="preserve">) </w:t>
            </w:r>
          </w:p>
        </w:tc>
      </w:tr>
    </w:tbl>
    <w:p w14:paraId="6F3EFDBB" w14:textId="2E62DC3B" w:rsidR="00630F31" w:rsidRPr="00DF27F3" w:rsidRDefault="00630F31" w:rsidP="00E50164">
      <w:pPr>
        <w:pStyle w:val="aa"/>
        <w:spacing w:line="240" w:lineRule="auto"/>
        <w:rPr>
          <w:color w:val="000000" w:themeColor="text1"/>
          <w:sz w:val="28"/>
          <w:szCs w:val="28"/>
        </w:rPr>
      </w:pPr>
      <w:r w:rsidRPr="00DF27F3">
        <w:rPr>
          <w:color w:val="000000" w:themeColor="text1"/>
          <w:sz w:val="28"/>
          <w:szCs w:val="28"/>
        </w:rPr>
        <w:t xml:space="preserve">3) </w:t>
      </w:r>
      <w:r w:rsidR="00F02B96" w:rsidRPr="00DF27F3">
        <w:rPr>
          <w:b/>
          <w:color w:val="000000" w:themeColor="text1"/>
          <w:sz w:val="28"/>
          <w:szCs w:val="28"/>
          <w:lang w:val="kk-KZ"/>
        </w:rPr>
        <w:t>ОДЖ</w:t>
      </w:r>
      <w:r w:rsidR="00F02B96" w:rsidRPr="00DF27F3">
        <w:rPr>
          <w:b/>
          <w:color w:val="000000" w:themeColor="text1"/>
          <w:sz w:val="28"/>
          <w:szCs w:val="28"/>
        </w:rPr>
        <w:t xml:space="preserve"> векторларының шуы мен уақыт ығысуын қоса алғанда, </w:t>
      </w:r>
      <w:r w:rsidR="00F02B96" w:rsidRPr="00DF27F3">
        <w:rPr>
          <w:b/>
          <w:color w:val="000000" w:themeColor="text1"/>
          <w:sz w:val="28"/>
          <w:szCs w:val="28"/>
          <w:lang w:val="kk-KZ"/>
        </w:rPr>
        <w:t>ОДЖ</w:t>
      </w:r>
      <w:r w:rsidR="00F02B96" w:rsidRPr="00DF27F3">
        <w:rPr>
          <w:b/>
          <w:color w:val="000000" w:themeColor="text1"/>
          <w:sz w:val="28"/>
          <w:szCs w:val="28"/>
        </w:rPr>
        <w:t xml:space="preserve"> резервтеуді енгізу</w:t>
      </w:r>
      <w:r w:rsidRPr="00DF27F3">
        <w:rPr>
          <w:color w:val="000000" w:themeColor="text1"/>
          <w:sz w:val="28"/>
          <w:szCs w:val="28"/>
        </w:rPr>
        <w:t xml:space="preserve">. </w:t>
      </w:r>
      <w:r w:rsidR="00F02B96" w:rsidRPr="00DF27F3">
        <w:rPr>
          <w:color w:val="000000" w:themeColor="text1"/>
          <w:sz w:val="28"/>
          <w:szCs w:val="28"/>
        </w:rPr>
        <w:t xml:space="preserve">Жаттығу сигналдарының шектеулі саны жағдайында </w:t>
      </w:r>
      <w:r w:rsidR="00F02B96" w:rsidRPr="00DF27F3">
        <w:rPr>
          <w:color w:val="000000" w:themeColor="text1"/>
          <w:sz w:val="28"/>
          <w:szCs w:val="28"/>
          <w:lang w:val="kk-KZ"/>
        </w:rPr>
        <w:t>ОДЖ</w:t>
      </w:r>
      <w:r w:rsidR="00F02B96" w:rsidRPr="00DF27F3">
        <w:rPr>
          <w:color w:val="000000" w:themeColor="text1"/>
          <w:sz w:val="28"/>
          <w:szCs w:val="28"/>
        </w:rPr>
        <w:t>-н</w:t>
      </w:r>
      <w:r w:rsidR="00F02B96" w:rsidRPr="00DF27F3">
        <w:rPr>
          <w:color w:val="000000" w:themeColor="text1"/>
          <w:sz w:val="28"/>
          <w:szCs w:val="28"/>
          <w:lang w:val="kk-KZ"/>
        </w:rPr>
        <w:t>а</w:t>
      </w:r>
      <w:r w:rsidR="00F02B96" w:rsidRPr="00DF27F3">
        <w:rPr>
          <w:color w:val="000000" w:themeColor="text1"/>
          <w:sz w:val="28"/>
          <w:szCs w:val="28"/>
        </w:rPr>
        <w:t xml:space="preserve"> резервтеуді енгізу пайдалы</w:t>
      </w:r>
      <w:r w:rsidRPr="00DF27F3">
        <w:rPr>
          <w:color w:val="000000" w:themeColor="text1"/>
          <w:sz w:val="28"/>
          <w:szCs w:val="28"/>
        </w:rPr>
        <w:t xml:space="preserve">. </w:t>
      </w:r>
      <w:r w:rsidR="00F02B96" w:rsidRPr="00DF27F3">
        <w:rPr>
          <w:color w:val="000000" w:themeColor="text1"/>
          <w:sz w:val="28"/>
          <w:szCs w:val="28"/>
        </w:rPr>
        <w:t xml:space="preserve">Бұл жағдайда </w:t>
      </w:r>
      <w:r w:rsidR="00F02B96" w:rsidRPr="00DF27F3">
        <w:rPr>
          <w:color w:val="000000" w:themeColor="text1"/>
          <w:sz w:val="28"/>
          <w:szCs w:val="28"/>
          <w:lang w:val="kk-KZ"/>
        </w:rPr>
        <w:t>ОДЖ</w:t>
      </w:r>
      <w:r w:rsidR="00F02B96" w:rsidRPr="00DF27F3">
        <w:rPr>
          <w:color w:val="000000" w:themeColor="text1"/>
          <w:sz w:val="28"/>
          <w:szCs w:val="28"/>
        </w:rPr>
        <w:t>-</w:t>
      </w:r>
      <w:r w:rsidR="00F02B96" w:rsidRPr="00DF27F3">
        <w:rPr>
          <w:color w:val="000000" w:themeColor="text1"/>
          <w:sz w:val="28"/>
          <w:szCs w:val="28"/>
          <w:lang w:val="kk-KZ"/>
        </w:rPr>
        <w:t>ның</w:t>
      </w:r>
      <w:r w:rsidR="00F02B96" w:rsidRPr="00DF27F3">
        <w:rPr>
          <w:color w:val="000000" w:themeColor="text1"/>
          <w:sz w:val="28"/>
          <w:szCs w:val="28"/>
        </w:rPr>
        <w:t xml:space="preserve"> әрбір x</w:t>
      </w:r>
      <w:r w:rsidR="00F02B96" w:rsidRPr="00DF27F3">
        <w:rPr>
          <w:color w:val="000000" w:themeColor="text1"/>
          <w:sz w:val="28"/>
          <w:szCs w:val="28"/>
          <w:vertAlign w:val="superscript"/>
        </w:rPr>
        <w:t>h</w:t>
      </w:r>
      <w:r w:rsidR="00F02B96" w:rsidRPr="00DF27F3">
        <w:rPr>
          <w:color w:val="000000" w:themeColor="text1"/>
          <w:sz w:val="28"/>
          <w:szCs w:val="28"/>
        </w:rPr>
        <w:t xml:space="preserve"> векторы R есе қайталанады, мұндағы R артықтық коэффициенті</w:t>
      </w:r>
      <w:r w:rsidRPr="00DF27F3">
        <w:rPr>
          <w:color w:val="000000" w:themeColor="text1"/>
          <w:sz w:val="28"/>
          <w:szCs w:val="28"/>
        </w:rPr>
        <w:t xml:space="preserve">. </w:t>
      </w:r>
      <w:r w:rsidR="00F02B96" w:rsidRPr="00DF27F3">
        <w:rPr>
          <w:color w:val="000000" w:themeColor="text1"/>
          <w:sz w:val="28"/>
          <w:szCs w:val="28"/>
        </w:rPr>
        <w:t xml:space="preserve">Қайталану нәтижесінде </w:t>
      </w:r>
      <w:r w:rsidR="00F02B96" w:rsidRPr="00DF27F3">
        <w:rPr>
          <w:color w:val="000000" w:themeColor="text1"/>
          <w:sz w:val="28"/>
          <w:szCs w:val="28"/>
          <w:lang w:val="kk-KZ"/>
        </w:rPr>
        <w:t>ОДЖ</w:t>
      </w:r>
      <w:r w:rsidR="00F02B96" w:rsidRPr="00DF27F3">
        <w:rPr>
          <w:color w:val="000000" w:themeColor="text1"/>
          <w:sz w:val="28"/>
          <w:szCs w:val="28"/>
        </w:rPr>
        <w:t xml:space="preserve"> векторларының саны R есе артады.</w:t>
      </w:r>
      <w:r w:rsidRPr="00DF27F3">
        <w:rPr>
          <w:color w:val="000000" w:themeColor="text1"/>
          <w:sz w:val="28"/>
          <w:szCs w:val="28"/>
        </w:rPr>
        <w:t xml:space="preserve"> </w:t>
      </w:r>
      <w:r w:rsidR="001A42A2" w:rsidRPr="00DF27F3">
        <w:rPr>
          <w:color w:val="000000" w:themeColor="text1"/>
          <w:sz w:val="28"/>
          <w:szCs w:val="28"/>
        </w:rPr>
        <w:t xml:space="preserve">Әрі қарай, векторлар жаңа </w:t>
      </w:r>
      <w:r w:rsidR="001A42A2" w:rsidRPr="00DF27F3">
        <w:rPr>
          <w:color w:val="000000" w:themeColor="text1"/>
          <w:sz w:val="28"/>
          <w:szCs w:val="28"/>
          <w:lang w:val="kk-KZ"/>
        </w:rPr>
        <w:t>ОДЖ</w:t>
      </w:r>
      <w:r w:rsidR="001A42A2" w:rsidRPr="00DF27F3">
        <w:rPr>
          <w:color w:val="000000" w:themeColor="text1"/>
          <w:sz w:val="28"/>
          <w:szCs w:val="28"/>
        </w:rPr>
        <w:t xml:space="preserve"> шу</w:t>
      </w:r>
      <w:r w:rsidR="001A42A2" w:rsidRPr="00DF27F3">
        <w:rPr>
          <w:color w:val="000000" w:themeColor="text1"/>
          <w:sz w:val="28"/>
          <w:szCs w:val="28"/>
          <w:lang w:val="kk-KZ"/>
        </w:rPr>
        <w:t>ылд</w:t>
      </w:r>
      <w:r w:rsidR="001A42A2" w:rsidRPr="00DF27F3">
        <w:rPr>
          <w:color w:val="000000" w:themeColor="text1"/>
          <w:sz w:val="28"/>
          <w:szCs w:val="28"/>
        </w:rPr>
        <w:t>а</w:t>
      </w:r>
      <w:r w:rsidR="001A42A2" w:rsidRPr="00DF27F3">
        <w:rPr>
          <w:color w:val="000000" w:themeColor="text1"/>
          <w:sz w:val="28"/>
          <w:szCs w:val="28"/>
          <w:lang w:val="kk-KZ"/>
        </w:rPr>
        <w:t>на</w:t>
      </w:r>
      <w:r w:rsidR="001A42A2" w:rsidRPr="00DF27F3">
        <w:rPr>
          <w:color w:val="000000" w:themeColor="text1"/>
          <w:sz w:val="28"/>
          <w:szCs w:val="28"/>
        </w:rPr>
        <w:t>ды</w:t>
      </w:r>
      <w:r w:rsidRPr="00DF27F3">
        <w:rPr>
          <w:color w:val="000000" w:themeColor="text1"/>
          <w:sz w:val="28"/>
          <w:szCs w:val="28"/>
        </w:rPr>
        <w:t xml:space="preserve">. </w:t>
      </w:r>
      <w:r w:rsidR="001A42A2" w:rsidRPr="00DF27F3">
        <w:rPr>
          <w:color w:val="000000" w:themeColor="text1"/>
          <w:sz w:val="28"/>
          <w:szCs w:val="28"/>
        </w:rPr>
        <w:t>Артық ОНД векторларының шуылы - "өлі" мәселесін шешудің тиімді әдістерінің бірі.</w:t>
      </w:r>
      <w:r w:rsidRPr="00DF27F3">
        <w:rPr>
          <w:color w:val="000000" w:themeColor="text1"/>
          <w:sz w:val="28"/>
          <w:szCs w:val="28"/>
        </w:rPr>
        <w:t xml:space="preserve"> </w:t>
      </w:r>
      <w:r w:rsidR="00D34A5D" w:rsidRPr="00DF27F3">
        <w:rPr>
          <w:color w:val="000000" w:themeColor="text1"/>
          <w:sz w:val="28"/>
          <w:szCs w:val="28"/>
        </w:rPr>
        <w:t>Шу</w:t>
      </w:r>
      <w:r w:rsidR="00D34A5D" w:rsidRPr="00DF27F3">
        <w:rPr>
          <w:color w:val="000000" w:themeColor="text1"/>
          <w:sz w:val="28"/>
          <w:szCs w:val="28"/>
          <w:lang w:val="kk-KZ"/>
        </w:rPr>
        <w:t>ыл</w:t>
      </w:r>
      <w:r w:rsidR="00D34A5D" w:rsidRPr="00DF27F3">
        <w:rPr>
          <w:color w:val="000000" w:themeColor="text1"/>
          <w:sz w:val="28"/>
          <w:szCs w:val="28"/>
        </w:rPr>
        <w:t xml:space="preserve"> операциясы вектордың әрбір компонентінің мәнін формула бойынша есептелетін Rnd кездейсоқ шамасына қосу арқылы бұрмалаудан тұрады.</w:t>
      </w:r>
      <w:r w:rsidRPr="00DF27F3">
        <w:rPr>
          <w:color w:val="000000" w:themeColor="text1"/>
          <w:sz w:val="28"/>
          <w:szCs w:val="28"/>
        </w:rPr>
        <w:t>:</w:t>
      </w:r>
    </w:p>
    <w:tbl>
      <w:tblPr>
        <w:tblW w:w="9356" w:type="dxa"/>
        <w:tblInd w:w="108" w:type="dxa"/>
        <w:tblLook w:val="01E0" w:firstRow="1" w:lastRow="1" w:firstColumn="1" w:lastColumn="1" w:noHBand="0" w:noVBand="0"/>
      </w:tblPr>
      <w:tblGrid>
        <w:gridCol w:w="8183"/>
        <w:gridCol w:w="1173"/>
      </w:tblGrid>
      <w:tr w:rsidR="00DF27F3" w:rsidRPr="00DF27F3" w14:paraId="47D91BDF" w14:textId="77777777" w:rsidTr="00D34A5D">
        <w:tc>
          <w:tcPr>
            <w:tcW w:w="8183" w:type="dxa"/>
            <w:vAlign w:val="center"/>
            <w:hideMark/>
          </w:tcPr>
          <w:p w14:paraId="5E98F235" w14:textId="77777777" w:rsidR="00630F31" w:rsidRPr="00DF27F3" w:rsidRDefault="0028124D" w:rsidP="00B66268">
            <w:pPr>
              <w:pStyle w:val="ac"/>
              <w:jc w:val="left"/>
              <w:rPr>
                <w:color w:val="000000" w:themeColor="text1"/>
                <w:sz w:val="28"/>
                <w:szCs w:val="28"/>
                <w:lang w:eastAsia="en-US"/>
              </w:rPr>
            </w:pPr>
            <w:r w:rsidRPr="00E6041B">
              <w:rPr>
                <w:noProof/>
                <w:color w:val="000000" w:themeColor="text1"/>
                <w:position w:val="-24"/>
                <w:sz w:val="28"/>
                <w:szCs w:val="28"/>
                <w:lang w:eastAsia="en-US"/>
              </w:rPr>
              <w:object w:dxaOrig="5360" w:dyaOrig="680" w14:anchorId="373B38D1">
                <v:shape id="_x0000_i1036" type="#_x0000_t75" alt="" style="width:250.5pt;height:30pt;mso-width-percent:0;mso-height-percent:0;mso-width-percent:0;mso-height-percent:0" o:ole="">
                  <v:imagedata r:id="rId98" o:title=""/>
                </v:shape>
                <o:OLEObject Type="Embed" ProgID="Equation.3" ShapeID="_x0000_i1036" DrawAspect="Content" ObjectID="_1731316106" r:id="rId99"/>
              </w:object>
            </w:r>
            <w:r w:rsidR="00630F31" w:rsidRPr="00DF27F3">
              <w:rPr>
                <w:color w:val="000000" w:themeColor="text1"/>
                <w:sz w:val="28"/>
                <w:szCs w:val="28"/>
                <w:lang w:eastAsia="en-US"/>
              </w:rPr>
              <w:t>,</w:t>
            </w:r>
          </w:p>
        </w:tc>
        <w:tc>
          <w:tcPr>
            <w:tcW w:w="1173" w:type="dxa"/>
            <w:vAlign w:val="center"/>
            <w:hideMark/>
          </w:tcPr>
          <w:p w14:paraId="2C90BE16" w14:textId="33488498" w:rsidR="00630F31" w:rsidRPr="00DF27F3" w:rsidRDefault="00630F31" w:rsidP="00E50164">
            <w:pPr>
              <w:pStyle w:val="afc"/>
              <w:jc w:val="center"/>
              <w:rPr>
                <w:color w:val="000000" w:themeColor="text1"/>
                <w:sz w:val="28"/>
                <w:szCs w:val="28"/>
                <w:lang w:val="ru-RU" w:eastAsia="en-US"/>
              </w:rPr>
            </w:pPr>
            <w:r w:rsidRPr="00DF27F3">
              <w:rPr>
                <w:color w:val="000000" w:themeColor="text1"/>
                <w:sz w:val="28"/>
                <w:szCs w:val="28"/>
                <w:lang w:eastAsia="en-US"/>
              </w:rPr>
              <w:t>(2.</w:t>
            </w:r>
            <w:r w:rsidR="00B66268" w:rsidRPr="00DF27F3">
              <w:rPr>
                <w:color w:val="000000" w:themeColor="text1"/>
                <w:sz w:val="28"/>
                <w:szCs w:val="28"/>
                <w:lang w:val="ru-RU" w:eastAsia="en-US"/>
              </w:rPr>
              <w:t>3</w:t>
            </w:r>
            <w:r w:rsidR="009F659A" w:rsidRPr="00DF27F3">
              <w:rPr>
                <w:color w:val="000000" w:themeColor="text1"/>
                <w:sz w:val="28"/>
                <w:szCs w:val="28"/>
                <w:lang w:eastAsia="en-US"/>
              </w:rPr>
              <w:t>.1.3</w:t>
            </w:r>
            <w:r w:rsidRPr="00DF27F3">
              <w:rPr>
                <w:color w:val="000000" w:themeColor="text1"/>
                <w:sz w:val="28"/>
                <w:szCs w:val="28"/>
                <w:lang w:eastAsia="en-US"/>
              </w:rPr>
              <w:t>)</w:t>
            </w:r>
          </w:p>
        </w:tc>
      </w:tr>
    </w:tbl>
    <w:p w14:paraId="6F0F1798" w14:textId="3B425FFC" w:rsidR="00630F31" w:rsidRPr="00DF27F3" w:rsidRDefault="00D34A5D" w:rsidP="00E50164">
      <w:pPr>
        <w:pStyle w:val="23"/>
        <w:spacing w:line="240" w:lineRule="auto"/>
        <w:rPr>
          <w:color w:val="000000" w:themeColor="text1"/>
          <w:sz w:val="28"/>
          <w:szCs w:val="28"/>
        </w:rPr>
      </w:pPr>
      <w:r w:rsidRPr="00DF27F3">
        <w:rPr>
          <w:color w:val="000000" w:themeColor="text1"/>
          <w:sz w:val="28"/>
          <w:szCs w:val="28"/>
        </w:rPr>
        <w:t>мұндағы F – пайызбен берілген шудың дәрежесі</w:t>
      </w:r>
      <w:r w:rsidR="00630F31" w:rsidRPr="00DF27F3">
        <w:rPr>
          <w:color w:val="000000" w:themeColor="text1"/>
          <w:sz w:val="28"/>
          <w:szCs w:val="28"/>
        </w:rPr>
        <w:t>;</w:t>
      </w:r>
    </w:p>
    <w:p w14:paraId="31091D67" w14:textId="39D48C7D" w:rsidR="00630F31" w:rsidRPr="00DF27F3" w:rsidRDefault="00630F31" w:rsidP="00E50164">
      <w:pPr>
        <w:pStyle w:val="23"/>
        <w:spacing w:line="240" w:lineRule="auto"/>
        <w:rPr>
          <w:color w:val="000000" w:themeColor="text1"/>
          <w:sz w:val="28"/>
          <w:szCs w:val="28"/>
          <w:lang w:val="kk-KZ"/>
        </w:rPr>
      </w:pPr>
      <w:r w:rsidRPr="00DF27F3">
        <w:rPr>
          <w:i/>
          <w:color w:val="000000" w:themeColor="text1"/>
          <w:sz w:val="28"/>
          <w:szCs w:val="28"/>
        </w:rPr>
        <w:t>S</w:t>
      </w:r>
      <w:r w:rsidRPr="00DF27F3">
        <w:rPr>
          <w:i/>
          <w:color w:val="000000" w:themeColor="text1"/>
          <w:sz w:val="28"/>
          <w:szCs w:val="28"/>
          <w:vertAlign w:val="subscript"/>
        </w:rPr>
        <w:t>ign</w:t>
      </w:r>
      <w:r w:rsidR="00D34A5D" w:rsidRPr="00DF27F3">
        <w:rPr>
          <w:color w:val="000000" w:themeColor="text1"/>
          <w:sz w:val="28"/>
          <w:szCs w:val="28"/>
        </w:rPr>
        <w:t xml:space="preserve"> – есептелген шаманың Rnd белгісін анықтайтын шама</w:t>
      </w:r>
      <w:r w:rsidR="00DA21BB" w:rsidRPr="00DF27F3">
        <w:rPr>
          <w:i/>
          <w:color w:val="000000" w:themeColor="text1"/>
          <w:sz w:val="28"/>
          <w:szCs w:val="28"/>
          <w:lang w:val="kk-KZ"/>
        </w:rPr>
        <w:t>.</w:t>
      </w:r>
    </w:p>
    <w:p w14:paraId="45B9C392" w14:textId="5DFFEE52" w:rsidR="00630F31" w:rsidRPr="006E6105" w:rsidRDefault="00967932" w:rsidP="00E50164">
      <w:pPr>
        <w:pStyle w:val="aa"/>
        <w:spacing w:line="240" w:lineRule="auto"/>
        <w:rPr>
          <w:color w:val="000000" w:themeColor="text1"/>
          <w:sz w:val="28"/>
          <w:szCs w:val="28"/>
          <w:lang w:val="kk-KZ"/>
        </w:rPr>
      </w:pPr>
      <w:r w:rsidRPr="006E6105">
        <w:rPr>
          <w:color w:val="000000" w:themeColor="text1"/>
          <w:sz w:val="28"/>
          <w:szCs w:val="28"/>
          <w:lang w:val="kk-KZ"/>
        </w:rPr>
        <w:lastRenderedPageBreak/>
        <w:t>О</w:t>
      </w:r>
      <w:r w:rsidRPr="00DF27F3">
        <w:rPr>
          <w:color w:val="000000" w:themeColor="text1"/>
          <w:sz w:val="28"/>
          <w:szCs w:val="28"/>
          <w:lang w:val="kk-KZ"/>
        </w:rPr>
        <w:t>ДЖ</w:t>
      </w:r>
      <w:r w:rsidRPr="006E6105">
        <w:rPr>
          <w:color w:val="000000" w:themeColor="text1"/>
          <w:sz w:val="28"/>
          <w:szCs w:val="28"/>
          <w:lang w:val="kk-KZ"/>
        </w:rPr>
        <w:t xml:space="preserve"> векторларының белгілі бір шуылымен қатар,  – О</w:t>
      </w:r>
      <w:r w:rsidRPr="00DF27F3">
        <w:rPr>
          <w:color w:val="000000" w:themeColor="text1"/>
          <w:sz w:val="28"/>
          <w:szCs w:val="28"/>
          <w:lang w:val="kk-KZ"/>
        </w:rPr>
        <w:t>ДЖ</w:t>
      </w:r>
      <w:r w:rsidRPr="006E6105">
        <w:rPr>
          <w:color w:val="000000" w:themeColor="text1"/>
          <w:sz w:val="28"/>
          <w:szCs w:val="28"/>
          <w:lang w:val="kk-KZ"/>
        </w:rPr>
        <w:t xml:space="preserve"> векторларының компоненттерінің уақыт осіне қатысты кездейсоқ шамаға солға немесе оңға "уақыт ауысуы" қосымша әрекетті енгізу ұсынылады.</w:t>
      </w:r>
      <w:r w:rsidR="00630F31" w:rsidRPr="006E6105">
        <w:rPr>
          <w:color w:val="000000" w:themeColor="text1"/>
          <w:sz w:val="28"/>
          <w:szCs w:val="28"/>
          <w:lang w:val="kk-KZ"/>
        </w:rPr>
        <w:t xml:space="preserve">. </w:t>
      </w:r>
      <w:r w:rsidRPr="006E6105">
        <w:rPr>
          <w:color w:val="000000" w:themeColor="text1"/>
          <w:sz w:val="28"/>
          <w:szCs w:val="28"/>
          <w:lang w:val="kk-KZ"/>
        </w:rPr>
        <w:t xml:space="preserve">Енгізілген әрекет "өлі" және оқытылмаған нейрондардың санын азайтады, сондықтан </w:t>
      </w:r>
      <w:r w:rsidRPr="00DF27F3">
        <w:rPr>
          <w:color w:val="000000" w:themeColor="text1"/>
          <w:sz w:val="28"/>
          <w:szCs w:val="28"/>
          <w:lang w:val="kk-KZ"/>
        </w:rPr>
        <w:t>НЖ</w:t>
      </w:r>
      <w:r w:rsidRPr="006E6105">
        <w:rPr>
          <w:color w:val="000000" w:themeColor="text1"/>
          <w:sz w:val="28"/>
          <w:szCs w:val="28"/>
          <w:lang w:val="kk-KZ"/>
        </w:rPr>
        <w:t xml:space="preserve"> жалпы қабілетін арттырады деп болжанад</w:t>
      </w:r>
      <w:r w:rsidRPr="00DF27F3">
        <w:rPr>
          <w:color w:val="000000" w:themeColor="text1"/>
          <w:sz w:val="28"/>
          <w:szCs w:val="28"/>
          <w:lang w:val="kk-KZ"/>
        </w:rPr>
        <w:t>ы</w:t>
      </w:r>
      <w:r w:rsidR="00630F31" w:rsidRPr="006E6105">
        <w:rPr>
          <w:color w:val="000000" w:themeColor="text1"/>
          <w:sz w:val="28"/>
          <w:szCs w:val="28"/>
          <w:lang w:val="kk-KZ"/>
        </w:rPr>
        <w:t>.</w:t>
      </w:r>
    </w:p>
    <w:p w14:paraId="02909900" w14:textId="4D64653C" w:rsidR="00630F31" w:rsidRPr="006E6105" w:rsidRDefault="00630F31" w:rsidP="00E50164">
      <w:pPr>
        <w:pStyle w:val="aa"/>
        <w:spacing w:line="240" w:lineRule="auto"/>
        <w:rPr>
          <w:color w:val="000000" w:themeColor="text1"/>
          <w:sz w:val="28"/>
          <w:szCs w:val="28"/>
          <w:lang w:val="kk-KZ"/>
        </w:rPr>
      </w:pPr>
      <w:r w:rsidRPr="006E6105">
        <w:rPr>
          <w:color w:val="000000" w:themeColor="text1"/>
          <w:sz w:val="28"/>
          <w:szCs w:val="28"/>
          <w:lang w:val="kk-KZ"/>
        </w:rPr>
        <w:t xml:space="preserve">4) </w:t>
      </w:r>
      <w:r w:rsidR="00967932" w:rsidRPr="00DF27F3">
        <w:rPr>
          <w:b/>
          <w:color w:val="000000" w:themeColor="text1"/>
          <w:sz w:val="28"/>
          <w:szCs w:val="28"/>
          <w:lang w:val="kk-KZ"/>
        </w:rPr>
        <w:t>ОДЖ в</w:t>
      </w:r>
      <w:r w:rsidR="00967932" w:rsidRPr="006E6105">
        <w:rPr>
          <w:b/>
          <w:color w:val="000000" w:themeColor="text1"/>
          <w:sz w:val="28"/>
          <w:szCs w:val="28"/>
          <w:lang w:val="kk-KZ"/>
        </w:rPr>
        <w:t>екторлары</w:t>
      </w:r>
      <w:r w:rsidR="00967932" w:rsidRPr="00DF27F3">
        <w:rPr>
          <w:b/>
          <w:color w:val="000000" w:themeColor="text1"/>
          <w:sz w:val="28"/>
          <w:szCs w:val="28"/>
          <w:lang w:val="kk-KZ"/>
        </w:rPr>
        <w:t>н</w:t>
      </w:r>
      <w:r w:rsidR="00967932" w:rsidRPr="006E6105">
        <w:rPr>
          <w:b/>
          <w:color w:val="000000" w:themeColor="text1"/>
          <w:sz w:val="28"/>
          <w:szCs w:val="28"/>
          <w:lang w:val="kk-KZ"/>
        </w:rPr>
        <w:t xml:space="preserve"> ондыққа араластыру</w:t>
      </w:r>
      <w:r w:rsidRPr="006E6105">
        <w:rPr>
          <w:color w:val="000000" w:themeColor="text1"/>
          <w:sz w:val="28"/>
          <w:szCs w:val="28"/>
          <w:lang w:val="kk-KZ"/>
        </w:rPr>
        <w:t xml:space="preserve">. </w:t>
      </w:r>
      <w:r w:rsidR="00967932" w:rsidRPr="006E6105">
        <w:rPr>
          <w:color w:val="000000" w:themeColor="text1"/>
          <w:sz w:val="28"/>
          <w:szCs w:val="28"/>
          <w:lang w:val="kk-KZ"/>
        </w:rPr>
        <w:t>Алдыңғы әрекеттерді орындау нәтижесінде О</w:t>
      </w:r>
      <w:r w:rsidR="00967932" w:rsidRPr="00DF27F3">
        <w:rPr>
          <w:color w:val="000000" w:themeColor="text1"/>
          <w:sz w:val="28"/>
          <w:szCs w:val="28"/>
          <w:lang w:val="kk-KZ"/>
        </w:rPr>
        <w:t>ДЖ</w:t>
      </w:r>
      <w:r w:rsidR="00967932" w:rsidRPr="006E6105">
        <w:rPr>
          <w:color w:val="000000" w:themeColor="text1"/>
          <w:sz w:val="28"/>
          <w:szCs w:val="28"/>
          <w:lang w:val="kk-KZ"/>
        </w:rPr>
        <w:t xml:space="preserve"> құрамында оқу векторларының реттелген жиынтығы бар, яғни белгілі бір </w:t>
      </w:r>
      <w:r w:rsidR="00967932" w:rsidRPr="00DF27F3">
        <w:rPr>
          <w:color w:val="000000" w:themeColor="text1"/>
          <w:sz w:val="28"/>
          <w:szCs w:val="28"/>
          <w:lang w:val="kk-KZ"/>
        </w:rPr>
        <w:t>класстың</w:t>
      </w:r>
      <w:r w:rsidR="00967932" w:rsidRPr="006E6105">
        <w:rPr>
          <w:color w:val="000000" w:themeColor="text1"/>
          <w:sz w:val="28"/>
          <w:szCs w:val="28"/>
          <w:lang w:val="kk-KZ"/>
        </w:rPr>
        <w:t xml:space="preserve"> барлық оқу векторлары бірінен кейін бірі қатар жүреді.</w:t>
      </w:r>
      <w:r w:rsidRPr="006E6105">
        <w:rPr>
          <w:color w:val="000000" w:themeColor="text1"/>
          <w:sz w:val="28"/>
          <w:szCs w:val="28"/>
          <w:lang w:val="kk-KZ"/>
        </w:rPr>
        <w:t xml:space="preserve"> </w:t>
      </w:r>
      <w:r w:rsidR="003A58C5" w:rsidRPr="006E6105">
        <w:rPr>
          <w:color w:val="000000" w:themeColor="text1"/>
          <w:sz w:val="28"/>
          <w:szCs w:val="28"/>
          <w:lang w:val="kk-KZ"/>
        </w:rPr>
        <w:t xml:space="preserve">Мұндай тәртіп бірінші оқу дәуірінде бірінші </w:t>
      </w:r>
      <w:r w:rsidR="003A58C5" w:rsidRPr="00DF27F3">
        <w:rPr>
          <w:color w:val="000000" w:themeColor="text1"/>
          <w:sz w:val="28"/>
          <w:szCs w:val="28"/>
          <w:lang w:val="kk-KZ"/>
        </w:rPr>
        <w:t>класс</w:t>
      </w:r>
      <w:r w:rsidR="003A58C5" w:rsidRPr="006E6105">
        <w:rPr>
          <w:color w:val="000000" w:themeColor="text1"/>
          <w:sz w:val="28"/>
          <w:szCs w:val="28"/>
          <w:lang w:val="kk-KZ"/>
        </w:rPr>
        <w:t xml:space="preserve">қа жататын векторлар нейрондардың көп бөлігіне әсер етеді, нәтижесінде </w:t>
      </w:r>
      <w:r w:rsidR="003A58C5" w:rsidRPr="00DF27F3">
        <w:rPr>
          <w:color w:val="000000" w:themeColor="text1"/>
          <w:sz w:val="28"/>
          <w:szCs w:val="28"/>
          <w:lang w:val="kk-KZ"/>
        </w:rPr>
        <w:t>НЖ</w:t>
      </w:r>
      <w:r w:rsidR="003A58C5" w:rsidRPr="006E6105">
        <w:rPr>
          <w:color w:val="000000" w:themeColor="text1"/>
          <w:sz w:val="28"/>
          <w:szCs w:val="28"/>
          <w:lang w:val="kk-KZ"/>
        </w:rPr>
        <w:t xml:space="preserve"> басқа </w:t>
      </w:r>
      <w:r w:rsidR="003A58C5" w:rsidRPr="00DF27F3">
        <w:rPr>
          <w:color w:val="000000" w:themeColor="text1"/>
          <w:sz w:val="28"/>
          <w:szCs w:val="28"/>
          <w:lang w:val="kk-KZ"/>
        </w:rPr>
        <w:t>класстар</w:t>
      </w:r>
      <w:r w:rsidR="003A58C5" w:rsidRPr="006E6105">
        <w:rPr>
          <w:color w:val="000000" w:themeColor="text1"/>
          <w:sz w:val="28"/>
          <w:szCs w:val="28"/>
          <w:lang w:val="kk-KZ"/>
        </w:rPr>
        <w:t>ға жататын векторларда нашар оқытылады.</w:t>
      </w:r>
      <w:r w:rsidRPr="006E6105">
        <w:rPr>
          <w:color w:val="000000" w:themeColor="text1"/>
          <w:sz w:val="28"/>
          <w:szCs w:val="28"/>
          <w:lang w:val="kk-KZ"/>
        </w:rPr>
        <w:t xml:space="preserve"> </w:t>
      </w:r>
      <w:r w:rsidR="003A58C5" w:rsidRPr="006E6105">
        <w:rPr>
          <w:color w:val="000000" w:themeColor="text1"/>
          <w:sz w:val="28"/>
          <w:szCs w:val="28"/>
          <w:lang w:val="kk-KZ"/>
        </w:rPr>
        <w:t>Оқу векторларын араластыру алгоритмі қарапайым.</w:t>
      </w:r>
      <w:r w:rsidR="003A58C5" w:rsidRPr="00DF27F3">
        <w:rPr>
          <w:color w:val="000000" w:themeColor="text1"/>
          <w:sz w:val="28"/>
          <w:szCs w:val="28"/>
          <w:lang w:val="kk-KZ"/>
        </w:rPr>
        <w:t xml:space="preserve"> р</w:t>
      </w:r>
      <w:r w:rsidR="003A58C5" w:rsidRPr="006E6105">
        <w:rPr>
          <w:color w:val="000000" w:themeColor="text1"/>
          <w:sz w:val="28"/>
          <w:szCs w:val="28"/>
          <w:lang w:val="kk-KZ"/>
        </w:rPr>
        <w:t>-</w:t>
      </w:r>
      <w:r w:rsidR="003A58C5" w:rsidRPr="00DF27F3">
        <w:rPr>
          <w:color w:val="000000" w:themeColor="text1"/>
          <w:sz w:val="28"/>
          <w:szCs w:val="28"/>
          <w:lang w:val="kk-KZ"/>
        </w:rPr>
        <w:t>ОДЖ</w:t>
      </w:r>
      <w:r w:rsidR="003A58C5" w:rsidRPr="006E6105">
        <w:rPr>
          <w:color w:val="000000" w:themeColor="text1"/>
          <w:sz w:val="28"/>
          <w:szCs w:val="28"/>
          <w:lang w:val="kk-KZ"/>
        </w:rPr>
        <w:t>-дағы векторлардың саны болсын.</w:t>
      </w:r>
      <w:r w:rsidRPr="006E6105">
        <w:rPr>
          <w:color w:val="000000" w:themeColor="text1"/>
          <w:sz w:val="28"/>
          <w:szCs w:val="28"/>
          <w:lang w:val="kk-KZ"/>
        </w:rPr>
        <w:t xml:space="preserve"> </w:t>
      </w:r>
      <w:r w:rsidR="003A58C5" w:rsidRPr="006E6105">
        <w:rPr>
          <w:color w:val="000000" w:themeColor="text1"/>
          <w:sz w:val="28"/>
          <w:szCs w:val="28"/>
          <w:lang w:val="kk-KZ"/>
        </w:rPr>
        <w:t>Алгоритмді жүзеге асыру үшін О</w:t>
      </w:r>
      <w:r w:rsidR="003A58C5" w:rsidRPr="00DF27F3">
        <w:rPr>
          <w:color w:val="000000" w:themeColor="text1"/>
          <w:sz w:val="28"/>
          <w:szCs w:val="28"/>
          <w:lang w:val="kk-KZ"/>
        </w:rPr>
        <w:t>ДЖ</w:t>
      </w:r>
      <w:r w:rsidR="003A58C5" w:rsidRPr="006E6105">
        <w:rPr>
          <w:color w:val="000000" w:themeColor="text1"/>
          <w:sz w:val="28"/>
          <w:szCs w:val="28"/>
          <w:lang w:val="kk-KZ"/>
        </w:rPr>
        <w:t xml:space="preserve"> векторларының жаңа индекстері бар </w:t>
      </w:r>
      <w:r w:rsidR="003A58C5" w:rsidRPr="00DF27F3">
        <w:rPr>
          <w:color w:val="000000" w:themeColor="text1"/>
          <w:sz w:val="28"/>
          <w:szCs w:val="28"/>
          <w:lang w:val="kk-KZ"/>
        </w:rPr>
        <w:t>в</w:t>
      </w:r>
      <w:r w:rsidR="003A58C5" w:rsidRPr="006E6105">
        <w:rPr>
          <w:color w:val="000000" w:themeColor="text1"/>
          <w:sz w:val="28"/>
          <w:szCs w:val="28"/>
          <w:lang w:val="kk-KZ"/>
        </w:rPr>
        <w:t>ектор дайындалады.</w:t>
      </w:r>
      <w:r w:rsidRPr="006E6105">
        <w:rPr>
          <w:color w:val="000000" w:themeColor="text1"/>
          <w:sz w:val="28"/>
          <w:szCs w:val="28"/>
          <w:lang w:val="kk-KZ"/>
        </w:rPr>
        <w:t xml:space="preserve"> </w:t>
      </w:r>
      <w:r w:rsidR="003A58C5" w:rsidRPr="006E6105">
        <w:rPr>
          <w:color w:val="000000" w:themeColor="text1"/>
          <w:sz w:val="28"/>
          <w:szCs w:val="28"/>
          <w:lang w:val="kk-KZ"/>
        </w:rPr>
        <w:t xml:space="preserve">Әр индекс 1-ден p-ге дейінгі кездейсоқ сан ретінде анықталады, </w:t>
      </w:r>
      <w:r w:rsidR="003A58C5" w:rsidRPr="00DF27F3">
        <w:rPr>
          <w:color w:val="000000" w:themeColor="text1"/>
          <w:sz w:val="28"/>
          <w:szCs w:val="28"/>
          <w:lang w:val="kk-KZ"/>
        </w:rPr>
        <w:t xml:space="preserve">және </w:t>
      </w:r>
      <w:r w:rsidR="003A58C5" w:rsidRPr="006E6105">
        <w:rPr>
          <w:color w:val="000000" w:themeColor="text1"/>
          <w:sz w:val="28"/>
          <w:szCs w:val="28"/>
          <w:lang w:val="kk-KZ"/>
        </w:rPr>
        <w:t>индекстер қайталанбайды</w:t>
      </w:r>
      <w:r w:rsidRPr="006E6105">
        <w:rPr>
          <w:color w:val="000000" w:themeColor="text1"/>
          <w:sz w:val="28"/>
          <w:szCs w:val="28"/>
          <w:lang w:val="kk-KZ"/>
        </w:rPr>
        <w:t xml:space="preserve">. </w:t>
      </w:r>
      <w:r w:rsidR="003A58C5" w:rsidRPr="006E6105">
        <w:rPr>
          <w:color w:val="000000" w:themeColor="text1"/>
          <w:sz w:val="28"/>
          <w:szCs w:val="28"/>
          <w:lang w:val="kk-KZ"/>
        </w:rPr>
        <w:t>Әрі қарай, алынған индекстерге сәйкес О</w:t>
      </w:r>
      <w:r w:rsidR="003A58C5" w:rsidRPr="00DF27F3">
        <w:rPr>
          <w:color w:val="000000" w:themeColor="text1"/>
          <w:sz w:val="28"/>
          <w:szCs w:val="28"/>
          <w:lang w:val="kk-KZ"/>
        </w:rPr>
        <w:t>ДЖ</w:t>
      </w:r>
      <w:r w:rsidR="003A58C5" w:rsidRPr="006E6105">
        <w:rPr>
          <w:color w:val="000000" w:themeColor="text1"/>
          <w:sz w:val="28"/>
          <w:szCs w:val="28"/>
          <w:lang w:val="kk-KZ"/>
        </w:rPr>
        <w:t xml:space="preserve"> векторлары</w:t>
      </w:r>
      <w:r w:rsidR="003A58C5" w:rsidRPr="00DF27F3">
        <w:rPr>
          <w:color w:val="000000" w:themeColor="text1"/>
          <w:sz w:val="28"/>
          <w:szCs w:val="28"/>
          <w:lang w:val="kk-KZ"/>
        </w:rPr>
        <w:t>н</w:t>
      </w:r>
      <w:r w:rsidR="003A58C5" w:rsidRPr="006E6105">
        <w:rPr>
          <w:color w:val="000000" w:themeColor="text1"/>
          <w:sz w:val="28"/>
          <w:szCs w:val="28"/>
          <w:lang w:val="kk-KZ"/>
        </w:rPr>
        <w:t xml:space="preserve"> араластыру жүзеге асырылады</w:t>
      </w:r>
      <w:r w:rsidRPr="006E6105">
        <w:rPr>
          <w:color w:val="000000" w:themeColor="text1"/>
          <w:sz w:val="28"/>
          <w:szCs w:val="28"/>
          <w:lang w:val="kk-KZ"/>
        </w:rPr>
        <w:t>.</w:t>
      </w:r>
    </w:p>
    <w:p w14:paraId="004A4A21" w14:textId="62E30211" w:rsidR="00630F31" w:rsidRPr="006E6105" w:rsidRDefault="003A58C5" w:rsidP="00E50164">
      <w:pPr>
        <w:pStyle w:val="aa"/>
        <w:spacing w:line="240" w:lineRule="auto"/>
        <w:rPr>
          <w:color w:val="000000" w:themeColor="text1"/>
          <w:sz w:val="28"/>
          <w:szCs w:val="28"/>
          <w:lang w:val="kk-KZ"/>
        </w:rPr>
      </w:pPr>
      <w:r w:rsidRPr="006E6105">
        <w:rPr>
          <w:color w:val="000000" w:themeColor="text1"/>
          <w:sz w:val="28"/>
          <w:szCs w:val="28"/>
          <w:lang w:val="kk-KZ"/>
        </w:rPr>
        <w:t>О</w:t>
      </w:r>
      <w:r w:rsidRPr="00DF27F3">
        <w:rPr>
          <w:color w:val="000000" w:themeColor="text1"/>
          <w:sz w:val="28"/>
          <w:szCs w:val="28"/>
          <w:lang w:val="kk-KZ"/>
        </w:rPr>
        <w:t>ДЖ</w:t>
      </w:r>
      <w:r w:rsidRPr="006E6105">
        <w:rPr>
          <w:color w:val="000000" w:themeColor="text1"/>
          <w:sz w:val="28"/>
          <w:szCs w:val="28"/>
          <w:lang w:val="kk-KZ"/>
        </w:rPr>
        <w:t xml:space="preserve"> дайындауға бағытталған іс-әрекеттер аяқталғаннан кейін LVQ </w:t>
      </w:r>
      <w:r w:rsidRPr="00DF27F3">
        <w:rPr>
          <w:color w:val="000000" w:themeColor="text1"/>
          <w:sz w:val="28"/>
          <w:szCs w:val="28"/>
          <w:lang w:val="kk-KZ"/>
        </w:rPr>
        <w:t xml:space="preserve">НЖ </w:t>
      </w:r>
      <w:r w:rsidRPr="006E6105">
        <w:rPr>
          <w:color w:val="000000" w:themeColor="text1"/>
          <w:sz w:val="28"/>
          <w:szCs w:val="28"/>
          <w:lang w:val="kk-KZ"/>
        </w:rPr>
        <w:t>оқыту жүзеге асырылады.</w:t>
      </w:r>
    </w:p>
    <w:p w14:paraId="3D0A7F26" w14:textId="77777777" w:rsidR="00630F31" w:rsidRPr="006E6105" w:rsidRDefault="00630F31" w:rsidP="00E50164">
      <w:pPr>
        <w:pStyle w:val="aa"/>
        <w:spacing w:line="240" w:lineRule="auto"/>
        <w:rPr>
          <w:color w:val="000000" w:themeColor="text1"/>
          <w:sz w:val="28"/>
          <w:szCs w:val="28"/>
          <w:lang w:val="kk-KZ"/>
        </w:rPr>
      </w:pPr>
    </w:p>
    <w:p w14:paraId="56BCB741" w14:textId="24767DB6" w:rsidR="00630F31" w:rsidRPr="006E6105" w:rsidRDefault="00630F31" w:rsidP="00E50164">
      <w:pPr>
        <w:pStyle w:val="2"/>
        <w:spacing w:before="0"/>
        <w:ind w:firstLine="709"/>
        <w:jc w:val="both"/>
        <w:rPr>
          <w:rFonts w:ascii="Times New Roman" w:hAnsi="Times New Roman" w:cs="Times New Roman"/>
          <w:color w:val="000000" w:themeColor="text1"/>
          <w:kern w:val="36"/>
          <w:sz w:val="28"/>
          <w:lang w:val="kk-KZ"/>
        </w:rPr>
      </w:pPr>
      <w:bookmarkStart w:id="106" w:name="_Toc400449579"/>
      <w:bookmarkStart w:id="107" w:name="_Toc120703313"/>
      <w:r w:rsidRPr="00DF27F3">
        <w:rPr>
          <w:rFonts w:ascii="Times New Roman" w:hAnsi="Times New Roman" w:cs="Times New Roman"/>
          <w:i w:val="0"/>
          <w:iCs w:val="0"/>
          <w:color w:val="000000" w:themeColor="text1"/>
          <w:kern w:val="36"/>
          <w:sz w:val="28"/>
          <w:lang w:val="kk-KZ"/>
        </w:rPr>
        <w:t>2.</w:t>
      </w:r>
      <w:r w:rsidR="00D075A4" w:rsidRPr="006E6105">
        <w:rPr>
          <w:rFonts w:ascii="Times New Roman" w:hAnsi="Times New Roman" w:cs="Times New Roman"/>
          <w:i w:val="0"/>
          <w:iCs w:val="0"/>
          <w:color w:val="000000" w:themeColor="text1"/>
          <w:kern w:val="36"/>
          <w:sz w:val="28"/>
          <w:lang w:val="kk-KZ"/>
        </w:rPr>
        <w:t>3</w:t>
      </w:r>
      <w:r w:rsidRPr="00DF27F3">
        <w:rPr>
          <w:rFonts w:ascii="Times New Roman" w:hAnsi="Times New Roman" w:cs="Times New Roman"/>
          <w:i w:val="0"/>
          <w:iCs w:val="0"/>
          <w:color w:val="000000" w:themeColor="text1"/>
          <w:kern w:val="36"/>
          <w:sz w:val="28"/>
          <w:lang w:val="kk-KZ"/>
        </w:rPr>
        <w:t xml:space="preserve">.2 </w:t>
      </w:r>
      <w:bookmarkEnd w:id="106"/>
      <w:r w:rsidR="003A58C5" w:rsidRPr="00DF27F3">
        <w:rPr>
          <w:rFonts w:ascii="Times New Roman" w:hAnsi="Times New Roman" w:cs="Times New Roman"/>
          <w:i w:val="0"/>
          <w:iCs w:val="0"/>
          <w:color w:val="000000" w:themeColor="text1"/>
          <w:kern w:val="36"/>
          <w:sz w:val="28"/>
          <w:lang w:val="kk-KZ"/>
        </w:rPr>
        <w:t>Кардиоциклдің сегменттерін талдауға арналған НС оқыту ерекшеліктері</w:t>
      </w:r>
      <w:bookmarkEnd w:id="107"/>
    </w:p>
    <w:p w14:paraId="7E28B208" w14:textId="7B2F8D81" w:rsidR="00714C03" w:rsidRPr="006E6105" w:rsidRDefault="003A58C5" w:rsidP="00E50164">
      <w:pPr>
        <w:pStyle w:val="aa"/>
        <w:spacing w:line="240" w:lineRule="auto"/>
        <w:rPr>
          <w:color w:val="000000" w:themeColor="text1"/>
          <w:sz w:val="28"/>
          <w:szCs w:val="28"/>
          <w:lang w:val="kk-KZ"/>
        </w:rPr>
      </w:pPr>
      <w:r w:rsidRPr="006E6105">
        <w:rPr>
          <w:color w:val="000000" w:themeColor="text1"/>
          <w:sz w:val="28"/>
          <w:szCs w:val="28"/>
          <w:lang w:val="kk-KZ"/>
        </w:rPr>
        <w:t xml:space="preserve">LVQ </w:t>
      </w:r>
      <w:r w:rsidRPr="00DF27F3">
        <w:rPr>
          <w:color w:val="000000" w:themeColor="text1"/>
          <w:sz w:val="28"/>
          <w:szCs w:val="28"/>
          <w:lang w:val="kk-KZ"/>
        </w:rPr>
        <w:t xml:space="preserve">НЖ </w:t>
      </w:r>
      <w:r w:rsidRPr="006E6105">
        <w:rPr>
          <w:color w:val="000000" w:themeColor="text1"/>
          <w:sz w:val="28"/>
          <w:szCs w:val="28"/>
          <w:lang w:val="kk-KZ"/>
        </w:rPr>
        <w:t>МИ диагностика</w:t>
      </w:r>
      <w:r w:rsidRPr="00DF27F3">
        <w:rPr>
          <w:color w:val="000000" w:themeColor="text1"/>
          <w:sz w:val="28"/>
          <w:szCs w:val="28"/>
          <w:lang w:val="kk-KZ"/>
        </w:rPr>
        <w:t>лауға</w:t>
      </w:r>
      <w:r w:rsidRPr="006E6105">
        <w:rPr>
          <w:color w:val="000000" w:themeColor="text1"/>
          <w:sz w:val="28"/>
          <w:szCs w:val="28"/>
          <w:lang w:val="kk-KZ"/>
        </w:rPr>
        <w:t xml:space="preserve"> үйрету үшін автор ұсынған CCLVQ3 оқыту алгоритмі қолданылады.</w:t>
      </w:r>
      <w:r w:rsidRPr="00DF27F3">
        <w:rPr>
          <w:color w:val="000000" w:themeColor="text1"/>
          <w:sz w:val="28"/>
          <w:szCs w:val="28"/>
          <w:lang w:val="kk-KZ"/>
        </w:rPr>
        <w:t xml:space="preserve"> </w:t>
      </w:r>
      <w:r w:rsidR="00714C03" w:rsidRPr="006E6105">
        <w:rPr>
          <w:color w:val="000000" w:themeColor="text1"/>
          <w:sz w:val="28"/>
          <w:szCs w:val="28"/>
          <w:lang w:val="kk-KZ"/>
        </w:rPr>
        <w:t xml:space="preserve">Жаттығу векторының х компоненттері мен </w:t>
      </w:r>
      <w:r w:rsidR="00714C03" w:rsidRPr="006E6105">
        <w:rPr>
          <w:i/>
          <w:iCs/>
          <w:color w:val="000000" w:themeColor="text1"/>
          <w:sz w:val="28"/>
          <w:szCs w:val="28"/>
          <w:lang w:val="kk-KZ"/>
        </w:rPr>
        <w:t>w</w:t>
      </w:r>
      <w:r w:rsidR="00714C03" w:rsidRPr="006E6105">
        <w:rPr>
          <w:i/>
          <w:iCs/>
          <w:color w:val="000000" w:themeColor="text1"/>
          <w:sz w:val="28"/>
          <w:szCs w:val="28"/>
          <w:vertAlign w:val="superscript"/>
          <w:lang w:val="kk-KZ"/>
        </w:rPr>
        <w:t>1</w:t>
      </w:r>
      <w:r w:rsidR="00714C03" w:rsidRPr="006E6105">
        <w:rPr>
          <w:i/>
          <w:iCs/>
          <w:color w:val="000000" w:themeColor="text1"/>
          <w:sz w:val="28"/>
          <w:szCs w:val="28"/>
          <w:vertAlign w:val="subscript"/>
          <w:lang w:val="kk-KZ"/>
        </w:rPr>
        <w:t>m</w:t>
      </w:r>
      <w:r w:rsidR="00714C03" w:rsidRPr="006E6105">
        <w:rPr>
          <w:i/>
          <w:iCs/>
          <w:color w:val="000000" w:themeColor="text1"/>
          <w:sz w:val="28"/>
          <w:szCs w:val="28"/>
          <w:lang w:val="kk-KZ"/>
        </w:rPr>
        <w:t xml:space="preserve"> </w:t>
      </w:r>
      <w:r w:rsidR="00714C03" w:rsidRPr="006E6105">
        <w:rPr>
          <w:color w:val="000000" w:themeColor="text1"/>
          <w:sz w:val="28"/>
          <w:szCs w:val="28"/>
          <w:lang w:val="kk-KZ"/>
        </w:rPr>
        <w:t>бәсекелес қабатының нейрондарының салмақтарының арасындағы жақындық дәрежесін анықтау үшін (2.3.2.3) формуламен өрнектелетін евклидтік өлшем қолданылады.</w:t>
      </w:r>
      <w:r w:rsidR="00714C03" w:rsidRPr="00DF27F3">
        <w:rPr>
          <w:color w:val="000000" w:themeColor="text1"/>
          <w:sz w:val="28"/>
          <w:szCs w:val="28"/>
          <w:lang w:val="kk-KZ"/>
        </w:rPr>
        <w:t xml:space="preserve"> </w:t>
      </w:r>
      <w:r w:rsidR="00714C03" w:rsidRPr="006E6105">
        <w:rPr>
          <w:color w:val="000000" w:themeColor="text1"/>
          <w:sz w:val="28"/>
          <w:szCs w:val="28"/>
          <w:lang w:val="kk-KZ"/>
        </w:rPr>
        <w:t>Оқытудың аяқталу критериі циклдегі барлық дәуірлердің өтуі болып табылады, олардың саны оқытудың басында Т көрсетіледі.</w:t>
      </w:r>
    </w:p>
    <w:p w14:paraId="131109DA" w14:textId="1E52BD62" w:rsidR="00630F31" w:rsidRPr="006E6105" w:rsidRDefault="00714C03" w:rsidP="00E50164">
      <w:pPr>
        <w:pStyle w:val="aa"/>
        <w:spacing w:line="240" w:lineRule="auto"/>
        <w:rPr>
          <w:color w:val="000000" w:themeColor="text1"/>
          <w:sz w:val="28"/>
          <w:szCs w:val="28"/>
          <w:lang w:val="kk-KZ"/>
        </w:rPr>
      </w:pPr>
      <w:r w:rsidRPr="006E6105">
        <w:rPr>
          <w:color w:val="000000" w:themeColor="text1"/>
          <w:sz w:val="28"/>
          <w:szCs w:val="28"/>
          <w:lang w:val="kk-KZ"/>
        </w:rPr>
        <w:t>CCLVQ3 оқыту алгоритмінің схемасы 2.3.2.1 суретте көрсетілген.</w:t>
      </w:r>
    </w:p>
    <w:tbl>
      <w:tblPr>
        <w:tblW w:w="9780" w:type="dxa"/>
        <w:tblInd w:w="-176" w:type="dxa"/>
        <w:tblLayout w:type="fixed"/>
        <w:tblLook w:val="04A0" w:firstRow="1" w:lastRow="0" w:firstColumn="1" w:lastColumn="0" w:noHBand="0" w:noVBand="1"/>
      </w:tblPr>
      <w:tblGrid>
        <w:gridCol w:w="9780"/>
      </w:tblGrid>
      <w:tr w:rsidR="00DF27F3" w:rsidRPr="00DF27F3" w14:paraId="795B9200" w14:textId="77777777" w:rsidTr="003730D9">
        <w:trPr>
          <w:trHeight w:val="4727"/>
        </w:trPr>
        <w:tc>
          <w:tcPr>
            <w:tcW w:w="9780" w:type="dxa"/>
            <w:hideMark/>
          </w:tcPr>
          <w:p w14:paraId="0FB3A207" w14:textId="6E27DE13" w:rsidR="00630F31" w:rsidRPr="00DF27F3" w:rsidRDefault="00F70D18" w:rsidP="00E50164">
            <w:pPr>
              <w:pStyle w:val="ac"/>
              <w:rPr>
                <w:color w:val="000000" w:themeColor="text1"/>
                <w:szCs w:val="24"/>
                <w:lang w:eastAsia="en-US"/>
              </w:rPr>
            </w:pPr>
            <w:r w:rsidRPr="00DF27F3">
              <w:rPr>
                <w:noProof/>
                <w:color w:val="000000" w:themeColor="text1"/>
                <w:szCs w:val="24"/>
                <w:lang w:val="ru-RU"/>
              </w:rPr>
              <w:drawing>
                <wp:inline distT="0" distB="0" distL="0" distR="0" wp14:anchorId="0A7F6D46" wp14:editId="558FDF55">
                  <wp:extent cx="6073140" cy="33921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073140" cy="3392170"/>
                          </a:xfrm>
                          <a:prstGeom prst="rect">
                            <a:avLst/>
                          </a:prstGeom>
                        </pic:spPr>
                      </pic:pic>
                    </a:graphicData>
                  </a:graphic>
                </wp:inline>
              </w:drawing>
            </w:r>
          </w:p>
        </w:tc>
      </w:tr>
      <w:tr w:rsidR="00DF27F3" w:rsidRPr="00DF27F3" w14:paraId="313990D9" w14:textId="77777777" w:rsidTr="00DB22E7">
        <w:tc>
          <w:tcPr>
            <w:tcW w:w="9780" w:type="dxa"/>
            <w:tcMar>
              <w:top w:w="0" w:type="dxa"/>
              <w:left w:w="0" w:type="dxa"/>
              <w:bottom w:w="0" w:type="dxa"/>
              <w:right w:w="0" w:type="dxa"/>
            </w:tcMar>
            <w:hideMark/>
          </w:tcPr>
          <w:p w14:paraId="7341752F" w14:textId="0BEBD50D" w:rsidR="003730D9" w:rsidRPr="00DF27F3" w:rsidRDefault="00714C03" w:rsidP="00E50164">
            <w:pPr>
              <w:pStyle w:val="afb"/>
              <w:spacing w:after="0"/>
              <w:rPr>
                <w:color w:val="000000" w:themeColor="text1"/>
                <w:lang w:eastAsia="en-US"/>
              </w:rPr>
            </w:pPr>
            <w:r w:rsidRPr="00DF27F3">
              <w:rPr>
                <w:color w:val="000000" w:themeColor="text1"/>
                <w:sz w:val="28"/>
                <w:szCs w:val="28"/>
                <w:lang w:eastAsia="en-US"/>
              </w:rPr>
              <w:lastRenderedPageBreak/>
              <w:t>2.3.2.1-сурет – CCLVQ3 оқыту алгоритмінің схемасы</w:t>
            </w:r>
          </w:p>
        </w:tc>
      </w:tr>
    </w:tbl>
    <w:p w14:paraId="0876A994" w14:textId="77777777" w:rsidR="00630F31" w:rsidRPr="00DF27F3" w:rsidRDefault="00630F31" w:rsidP="00E50164">
      <w:pPr>
        <w:pStyle w:val="aa"/>
        <w:spacing w:line="240" w:lineRule="auto"/>
        <w:rPr>
          <w:color w:val="000000" w:themeColor="text1"/>
        </w:rPr>
      </w:pPr>
    </w:p>
    <w:p w14:paraId="4B5456F3" w14:textId="41CD6D3F" w:rsidR="00630F31" w:rsidRPr="00DF27F3" w:rsidRDefault="00714C03" w:rsidP="00E50164">
      <w:pPr>
        <w:pStyle w:val="aa"/>
        <w:spacing w:line="240" w:lineRule="auto"/>
        <w:rPr>
          <w:color w:val="000000" w:themeColor="text1"/>
          <w:sz w:val="28"/>
          <w:szCs w:val="28"/>
        </w:rPr>
      </w:pPr>
      <w:r w:rsidRPr="00DF27F3">
        <w:rPr>
          <w:color w:val="000000" w:themeColor="text1"/>
          <w:sz w:val="28"/>
          <w:szCs w:val="28"/>
        </w:rPr>
        <w:t>CCLVQ3 оқыту алгоритмі келесідей жұмыс істейді</w:t>
      </w:r>
      <w:r w:rsidR="00630F31" w:rsidRPr="00DF27F3">
        <w:rPr>
          <w:color w:val="000000" w:themeColor="text1"/>
          <w:sz w:val="28"/>
          <w:szCs w:val="28"/>
        </w:rPr>
        <w:t>:</w:t>
      </w:r>
    </w:p>
    <w:p w14:paraId="7D988D5A" w14:textId="2606A5A1" w:rsidR="00630F31" w:rsidRPr="00DF27F3" w:rsidRDefault="00714C03" w:rsidP="00E50164">
      <w:pPr>
        <w:pStyle w:val="aa"/>
        <w:spacing w:line="240" w:lineRule="auto"/>
        <w:rPr>
          <w:color w:val="000000" w:themeColor="text1"/>
          <w:sz w:val="28"/>
          <w:szCs w:val="28"/>
        </w:rPr>
      </w:pPr>
      <w:r w:rsidRPr="00DF27F3">
        <w:rPr>
          <w:color w:val="000000" w:themeColor="text1"/>
          <w:sz w:val="28"/>
          <w:szCs w:val="28"/>
        </w:rPr>
        <w:t>1) Бәсекелес қабаттың барлық салмақтарына формула бойынша бірдей бастапқы мән беріледі</w:t>
      </w:r>
      <w:r w:rsidR="00630F31" w:rsidRPr="00DF27F3">
        <w:rPr>
          <w:color w:val="000000" w:themeColor="text1"/>
          <w:sz w:val="28"/>
          <w:szCs w:val="28"/>
        </w:rPr>
        <w:t>:</w:t>
      </w:r>
    </w:p>
    <w:tbl>
      <w:tblPr>
        <w:tblW w:w="9356" w:type="dxa"/>
        <w:tblInd w:w="108" w:type="dxa"/>
        <w:tblLook w:val="01E0" w:firstRow="1" w:lastRow="1" w:firstColumn="1" w:lastColumn="1" w:noHBand="0" w:noVBand="0"/>
      </w:tblPr>
      <w:tblGrid>
        <w:gridCol w:w="8183"/>
        <w:gridCol w:w="1173"/>
      </w:tblGrid>
      <w:tr w:rsidR="00DF27F3" w:rsidRPr="00DF27F3" w14:paraId="0540349B" w14:textId="77777777" w:rsidTr="00714C03">
        <w:tc>
          <w:tcPr>
            <w:tcW w:w="8183" w:type="dxa"/>
            <w:vAlign w:val="center"/>
            <w:hideMark/>
          </w:tcPr>
          <w:p w14:paraId="6073B72B" w14:textId="77777777" w:rsidR="00630F31" w:rsidRPr="00DF27F3" w:rsidRDefault="0028124D" w:rsidP="00B66268">
            <w:pPr>
              <w:pStyle w:val="ac"/>
              <w:jc w:val="left"/>
              <w:rPr>
                <w:color w:val="000000" w:themeColor="text1"/>
                <w:sz w:val="28"/>
                <w:szCs w:val="28"/>
                <w:lang w:eastAsia="en-US"/>
              </w:rPr>
            </w:pPr>
            <w:r w:rsidRPr="00E6041B">
              <w:rPr>
                <w:noProof/>
                <w:color w:val="000000" w:themeColor="text1"/>
                <w:position w:val="-26"/>
                <w:sz w:val="28"/>
                <w:szCs w:val="28"/>
                <w:lang w:eastAsia="en-US"/>
              </w:rPr>
              <w:object w:dxaOrig="1020" w:dyaOrig="760" w14:anchorId="0E1C2856">
                <v:shape id="_x0000_i1037" type="#_x0000_t75" alt="" style="width:42.75pt;height:42pt;mso-width-percent:0;mso-height-percent:0;mso-width-percent:0;mso-height-percent:0" o:ole="">
                  <v:imagedata r:id="rId101" o:title=""/>
                </v:shape>
                <o:OLEObject Type="Embed" ProgID="Equation.3" ShapeID="_x0000_i1037" DrawAspect="Content" ObjectID="_1731316107" r:id="rId102"/>
              </w:object>
            </w:r>
            <w:r w:rsidR="00630F31" w:rsidRPr="00DF27F3">
              <w:rPr>
                <w:color w:val="000000" w:themeColor="text1"/>
                <w:sz w:val="28"/>
                <w:szCs w:val="28"/>
                <w:lang w:eastAsia="en-US"/>
              </w:rPr>
              <w:t>,</w:t>
            </w:r>
          </w:p>
        </w:tc>
        <w:tc>
          <w:tcPr>
            <w:tcW w:w="1173" w:type="dxa"/>
            <w:vAlign w:val="center"/>
            <w:hideMark/>
          </w:tcPr>
          <w:p w14:paraId="5246E807" w14:textId="2462D16E" w:rsidR="00630F31" w:rsidRPr="00DF27F3" w:rsidRDefault="00630F31" w:rsidP="00E50164">
            <w:pPr>
              <w:pStyle w:val="afc"/>
              <w:jc w:val="center"/>
              <w:rPr>
                <w:color w:val="000000" w:themeColor="text1"/>
                <w:sz w:val="28"/>
                <w:szCs w:val="28"/>
                <w:lang w:val="ru-RU" w:eastAsia="en-US"/>
              </w:rPr>
            </w:pPr>
            <w:bookmarkStart w:id="108" w:name="_Ref279993429"/>
            <w:r w:rsidRPr="00DF27F3">
              <w:rPr>
                <w:color w:val="000000" w:themeColor="text1"/>
                <w:sz w:val="28"/>
                <w:szCs w:val="28"/>
                <w:lang w:eastAsia="en-US"/>
              </w:rPr>
              <w:t>(2.</w:t>
            </w:r>
            <w:r w:rsidR="00B66268" w:rsidRPr="00DF27F3">
              <w:rPr>
                <w:color w:val="000000" w:themeColor="text1"/>
                <w:sz w:val="28"/>
                <w:szCs w:val="28"/>
                <w:lang w:val="ru-RU" w:eastAsia="en-US"/>
              </w:rPr>
              <w:t>3</w:t>
            </w:r>
            <w:r w:rsidR="00B64369" w:rsidRPr="00DF27F3">
              <w:rPr>
                <w:color w:val="000000" w:themeColor="text1"/>
                <w:sz w:val="28"/>
                <w:szCs w:val="28"/>
                <w:lang w:eastAsia="en-US"/>
              </w:rPr>
              <w:t>.</w:t>
            </w:r>
            <w:r w:rsidR="00B07911" w:rsidRPr="00DF27F3">
              <w:rPr>
                <w:color w:val="000000" w:themeColor="text1"/>
                <w:sz w:val="28"/>
                <w:szCs w:val="28"/>
                <w:lang w:eastAsia="en-US"/>
              </w:rPr>
              <w:t>2</w:t>
            </w:r>
            <w:r w:rsidR="00B64369" w:rsidRPr="00DF27F3">
              <w:rPr>
                <w:color w:val="000000" w:themeColor="text1"/>
                <w:sz w:val="28"/>
                <w:szCs w:val="28"/>
                <w:lang w:eastAsia="en-US"/>
              </w:rPr>
              <w:t>.</w:t>
            </w:r>
            <w:r w:rsidR="00B07911" w:rsidRPr="00DF27F3">
              <w:rPr>
                <w:color w:val="000000" w:themeColor="text1"/>
                <w:sz w:val="28"/>
                <w:szCs w:val="28"/>
                <w:lang w:eastAsia="en-US"/>
              </w:rPr>
              <w:t>1</w:t>
            </w:r>
            <w:r w:rsidRPr="00DF27F3">
              <w:rPr>
                <w:color w:val="000000" w:themeColor="text1"/>
                <w:sz w:val="28"/>
                <w:szCs w:val="28"/>
                <w:lang w:eastAsia="en-US"/>
              </w:rPr>
              <w:t>)</w:t>
            </w:r>
            <w:bookmarkEnd w:id="108"/>
          </w:p>
        </w:tc>
      </w:tr>
    </w:tbl>
    <w:p w14:paraId="0B2ECC8B" w14:textId="4E6E7D70" w:rsidR="00630F31" w:rsidRPr="00DF27F3" w:rsidRDefault="00714C03" w:rsidP="00E50164">
      <w:pPr>
        <w:pStyle w:val="23"/>
        <w:spacing w:line="240" w:lineRule="auto"/>
        <w:rPr>
          <w:color w:val="000000" w:themeColor="text1"/>
          <w:sz w:val="28"/>
          <w:szCs w:val="28"/>
        </w:rPr>
      </w:pPr>
      <w:r w:rsidRPr="00DF27F3">
        <w:rPr>
          <w:color w:val="000000" w:themeColor="text1"/>
          <w:sz w:val="28"/>
          <w:szCs w:val="28"/>
        </w:rPr>
        <w:t>мұндағы n – нейрондық желі кірістерінің саны</w:t>
      </w:r>
      <w:r w:rsidR="00630F31" w:rsidRPr="00DF27F3">
        <w:rPr>
          <w:color w:val="000000" w:themeColor="text1"/>
          <w:sz w:val="28"/>
          <w:szCs w:val="28"/>
        </w:rPr>
        <w:t>;</w:t>
      </w:r>
    </w:p>
    <w:p w14:paraId="1D69A6BF" w14:textId="58B5B3E3" w:rsidR="00630F31" w:rsidRPr="00DF27F3" w:rsidRDefault="00630F31" w:rsidP="00E50164">
      <w:pPr>
        <w:pStyle w:val="aa"/>
        <w:spacing w:line="240" w:lineRule="auto"/>
        <w:rPr>
          <w:color w:val="000000" w:themeColor="text1"/>
          <w:sz w:val="28"/>
          <w:szCs w:val="28"/>
        </w:rPr>
      </w:pPr>
      <w:r w:rsidRPr="00DF27F3">
        <w:rPr>
          <w:color w:val="000000" w:themeColor="text1"/>
          <w:sz w:val="28"/>
          <w:szCs w:val="28"/>
        </w:rPr>
        <w:t>2) </w:t>
      </w:r>
      <w:r w:rsidR="00714C03" w:rsidRPr="00DF27F3">
        <w:rPr>
          <w:color w:val="000000" w:themeColor="text1"/>
          <w:sz w:val="28"/>
          <w:szCs w:val="28"/>
        </w:rPr>
        <w:t xml:space="preserve">Келесі </w:t>
      </w:r>
      <w:r w:rsidR="00714C03" w:rsidRPr="00DF27F3">
        <w:rPr>
          <w:i/>
          <w:iCs/>
          <w:color w:val="000000" w:themeColor="text1"/>
          <w:sz w:val="28"/>
          <w:szCs w:val="28"/>
        </w:rPr>
        <w:t>x</w:t>
      </w:r>
      <w:r w:rsidR="00714C03" w:rsidRPr="00DF27F3">
        <w:rPr>
          <w:i/>
          <w:iCs/>
          <w:color w:val="000000" w:themeColor="text1"/>
          <w:sz w:val="28"/>
          <w:szCs w:val="28"/>
          <w:vertAlign w:val="superscript"/>
        </w:rPr>
        <w:t>h</w:t>
      </w:r>
      <w:r w:rsidR="00714C03" w:rsidRPr="00DF27F3">
        <w:rPr>
          <w:i/>
          <w:iCs/>
          <w:color w:val="000000" w:themeColor="text1"/>
          <w:sz w:val="28"/>
          <w:szCs w:val="28"/>
        </w:rPr>
        <w:t xml:space="preserve"> </w:t>
      </w:r>
      <w:r w:rsidR="00714C03" w:rsidRPr="00DF27F3">
        <w:rPr>
          <w:color w:val="000000" w:themeColor="text1"/>
          <w:sz w:val="28"/>
          <w:szCs w:val="28"/>
        </w:rPr>
        <w:t>векторы жаттығу үлгісінен таңдалады;</w:t>
      </w:r>
    </w:p>
    <w:p w14:paraId="792EB457" w14:textId="16C551E4" w:rsidR="00630F31" w:rsidRPr="00DF27F3" w:rsidRDefault="00630F31" w:rsidP="00E50164">
      <w:pPr>
        <w:pStyle w:val="aa"/>
        <w:spacing w:line="240" w:lineRule="auto"/>
        <w:rPr>
          <w:color w:val="000000" w:themeColor="text1"/>
          <w:sz w:val="28"/>
          <w:szCs w:val="28"/>
        </w:rPr>
      </w:pPr>
      <w:r w:rsidRPr="00DF27F3">
        <w:rPr>
          <w:color w:val="000000" w:themeColor="text1"/>
          <w:sz w:val="28"/>
          <w:szCs w:val="28"/>
        </w:rPr>
        <w:t>3) </w:t>
      </w:r>
      <w:r w:rsidR="00714C03" w:rsidRPr="00DF27F3">
        <w:rPr>
          <w:i/>
          <w:iCs/>
          <w:color w:val="000000" w:themeColor="text1"/>
          <w:sz w:val="28"/>
          <w:szCs w:val="28"/>
        </w:rPr>
        <w:t>x</w:t>
      </w:r>
      <w:r w:rsidR="00714C03" w:rsidRPr="00DF27F3">
        <w:rPr>
          <w:i/>
          <w:iCs/>
          <w:color w:val="000000" w:themeColor="text1"/>
          <w:sz w:val="28"/>
          <w:szCs w:val="28"/>
          <w:vertAlign w:val="superscript"/>
        </w:rPr>
        <w:t>h</w:t>
      </w:r>
      <w:r w:rsidR="00714C03" w:rsidRPr="00DF27F3">
        <w:rPr>
          <w:color w:val="000000" w:themeColor="text1"/>
          <w:sz w:val="28"/>
          <w:szCs w:val="28"/>
        </w:rPr>
        <w:t xml:space="preserve"> векторының құраушылары формулаға сәйкес өзгертіледі</w:t>
      </w:r>
      <w:r w:rsidRPr="00DF27F3">
        <w:rPr>
          <w:color w:val="000000" w:themeColor="text1"/>
          <w:sz w:val="28"/>
          <w:szCs w:val="28"/>
        </w:rPr>
        <w:t>:</w:t>
      </w:r>
    </w:p>
    <w:tbl>
      <w:tblPr>
        <w:tblW w:w="0" w:type="auto"/>
        <w:tblInd w:w="108" w:type="dxa"/>
        <w:tblLook w:val="01E0" w:firstRow="1" w:lastRow="1" w:firstColumn="1" w:lastColumn="1" w:noHBand="0" w:noVBand="0"/>
      </w:tblPr>
      <w:tblGrid>
        <w:gridCol w:w="8074"/>
        <w:gridCol w:w="1173"/>
      </w:tblGrid>
      <w:tr w:rsidR="00DF27F3" w:rsidRPr="00DF27F3" w14:paraId="6D713C60" w14:textId="77777777" w:rsidTr="00714C03">
        <w:tc>
          <w:tcPr>
            <w:tcW w:w="8074" w:type="dxa"/>
            <w:vAlign w:val="center"/>
            <w:hideMark/>
          </w:tcPr>
          <w:p w14:paraId="0FC96E56" w14:textId="77777777" w:rsidR="00630F31" w:rsidRPr="00DF27F3" w:rsidRDefault="0028124D" w:rsidP="00B66268">
            <w:pPr>
              <w:pStyle w:val="ac"/>
              <w:jc w:val="left"/>
              <w:rPr>
                <w:color w:val="000000" w:themeColor="text1"/>
                <w:sz w:val="28"/>
                <w:szCs w:val="28"/>
                <w:lang w:eastAsia="en-US"/>
              </w:rPr>
            </w:pPr>
            <w:r w:rsidRPr="00E6041B">
              <w:rPr>
                <w:noProof/>
                <w:color w:val="000000" w:themeColor="text1"/>
                <w:position w:val="-26"/>
                <w:sz w:val="28"/>
                <w:szCs w:val="28"/>
                <w:lang w:eastAsia="en-US"/>
              </w:rPr>
              <w:object w:dxaOrig="2320" w:dyaOrig="560" w14:anchorId="6A2436E8">
                <v:shape id="_x0000_i1038" type="#_x0000_t75" alt="" style="width:114pt;height:30pt;mso-width-percent:0;mso-height-percent:0;mso-width-percent:0;mso-height-percent:0" o:ole="">
                  <v:imagedata r:id="rId103" o:title=""/>
                </v:shape>
                <o:OLEObject Type="Embed" ProgID="Equation.3" ShapeID="_x0000_i1038" DrawAspect="Content" ObjectID="_1731316108" r:id="rId104"/>
              </w:object>
            </w:r>
            <w:r w:rsidR="00630F31" w:rsidRPr="00DF27F3">
              <w:rPr>
                <w:color w:val="000000" w:themeColor="text1"/>
                <w:sz w:val="28"/>
                <w:szCs w:val="28"/>
                <w:lang w:eastAsia="en-US"/>
              </w:rPr>
              <w:t>,</w:t>
            </w:r>
          </w:p>
        </w:tc>
        <w:tc>
          <w:tcPr>
            <w:tcW w:w="1173" w:type="dxa"/>
            <w:vAlign w:val="center"/>
            <w:hideMark/>
          </w:tcPr>
          <w:p w14:paraId="3D9A8F1E" w14:textId="419A0392" w:rsidR="00630F31" w:rsidRPr="00DF27F3" w:rsidRDefault="00630F31" w:rsidP="00E50164">
            <w:pPr>
              <w:pStyle w:val="afc"/>
              <w:jc w:val="center"/>
              <w:rPr>
                <w:color w:val="000000" w:themeColor="text1"/>
                <w:sz w:val="28"/>
                <w:szCs w:val="28"/>
                <w:lang w:eastAsia="en-US"/>
              </w:rPr>
            </w:pPr>
            <w:bookmarkStart w:id="109" w:name="_Ref281732879"/>
            <w:r w:rsidRPr="00DF27F3">
              <w:rPr>
                <w:color w:val="000000" w:themeColor="text1"/>
                <w:sz w:val="28"/>
                <w:szCs w:val="28"/>
                <w:lang w:eastAsia="en-US"/>
              </w:rPr>
              <w:t>(2.</w:t>
            </w:r>
            <w:r w:rsidR="00B66268" w:rsidRPr="00DF27F3">
              <w:rPr>
                <w:color w:val="000000" w:themeColor="text1"/>
                <w:sz w:val="28"/>
                <w:szCs w:val="28"/>
                <w:lang w:val="ru-RU" w:eastAsia="en-US"/>
              </w:rPr>
              <w:t>3</w:t>
            </w:r>
            <w:r w:rsidR="00B64369" w:rsidRPr="00DF27F3">
              <w:rPr>
                <w:color w:val="000000" w:themeColor="text1"/>
                <w:sz w:val="28"/>
                <w:szCs w:val="28"/>
                <w:lang w:eastAsia="en-US"/>
              </w:rPr>
              <w:t>.</w:t>
            </w:r>
            <w:r w:rsidR="00B07911" w:rsidRPr="00DF27F3">
              <w:rPr>
                <w:color w:val="000000" w:themeColor="text1"/>
                <w:sz w:val="28"/>
                <w:szCs w:val="28"/>
                <w:lang w:eastAsia="en-US"/>
              </w:rPr>
              <w:t>2.2</w:t>
            </w:r>
            <w:r w:rsidRPr="00DF27F3">
              <w:rPr>
                <w:color w:val="000000" w:themeColor="text1"/>
                <w:sz w:val="28"/>
                <w:szCs w:val="28"/>
                <w:lang w:eastAsia="en-US"/>
              </w:rPr>
              <w:t>)</w:t>
            </w:r>
            <w:bookmarkEnd w:id="109"/>
          </w:p>
        </w:tc>
      </w:tr>
    </w:tbl>
    <w:p w14:paraId="2C261DD8" w14:textId="7275F194" w:rsidR="00630F31" w:rsidRPr="00DF27F3" w:rsidRDefault="00714C03" w:rsidP="00E50164">
      <w:pPr>
        <w:rPr>
          <w:color w:val="000000" w:themeColor="text1"/>
          <w:sz w:val="28"/>
          <w:szCs w:val="28"/>
        </w:rPr>
      </w:pPr>
      <w:r w:rsidRPr="00DF27F3">
        <w:rPr>
          <w:color w:val="000000" w:themeColor="text1"/>
          <w:sz w:val="28"/>
          <w:szCs w:val="28"/>
        </w:rPr>
        <w:t xml:space="preserve">мұндағы </w:t>
      </w:r>
      <w:r w:rsidRPr="00DF27F3">
        <w:rPr>
          <w:i/>
          <w:iCs/>
          <w:color w:val="000000" w:themeColor="text1"/>
          <w:sz w:val="28"/>
          <w:szCs w:val="28"/>
        </w:rPr>
        <w:t>t</w:t>
      </w:r>
      <w:r w:rsidRPr="00DF27F3">
        <w:rPr>
          <w:color w:val="000000" w:themeColor="text1"/>
          <w:sz w:val="28"/>
          <w:szCs w:val="28"/>
        </w:rPr>
        <w:t xml:space="preserve"> – жаттығу дәуірінің саны</w:t>
      </w:r>
      <w:r w:rsidR="00630F31" w:rsidRPr="00DF27F3">
        <w:rPr>
          <w:color w:val="000000" w:themeColor="text1"/>
          <w:sz w:val="28"/>
          <w:szCs w:val="28"/>
        </w:rPr>
        <w:t>,</w:t>
      </w:r>
    </w:p>
    <w:p w14:paraId="4D53C1C2" w14:textId="6725F5C4" w:rsidR="00630F31" w:rsidRPr="00DF27F3" w:rsidRDefault="00714C03" w:rsidP="00E50164">
      <w:pPr>
        <w:pStyle w:val="23"/>
        <w:spacing w:line="240" w:lineRule="auto"/>
        <w:rPr>
          <w:color w:val="000000" w:themeColor="text1"/>
          <w:sz w:val="28"/>
          <w:szCs w:val="28"/>
        </w:rPr>
      </w:pPr>
      <w:r w:rsidRPr="00DF27F3">
        <w:rPr>
          <w:rStyle w:val="af4"/>
          <w:color w:val="000000" w:themeColor="text1"/>
          <w:sz w:val="28"/>
        </w:rPr>
        <w:t xml:space="preserve">β(t) – </w:t>
      </w:r>
      <w:r w:rsidRPr="00DF27F3">
        <w:rPr>
          <w:rStyle w:val="af4"/>
          <w:i w:val="0"/>
          <w:iCs/>
          <w:color w:val="000000" w:themeColor="text1"/>
          <w:sz w:val="28"/>
        </w:rPr>
        <w:t>монотонды түрде өсетін функция, ол оқудың алға жылжуына қарай 0-ден 1-ге дейін өзгереді</w:t>
      </w:r>
      <w:r w:rsidRPr="00DF27F3">
        <w:rPr>
          <w:rStyle w:val="af4"/>
          <w:color w:val="000000" w:themeColor="text1"/>
          <w:sz w:val="28"/>
        </w:rPr>
        <w:t>.</w:t>
      </w:r>
      <w:r w:rsidR="00630F31" w:rsidRPr="00DF27F3">
        <w:rPr>
          <w:color w:val="000000" w:themeColor="text1"/>
          <w:sz w:val="28"/>
          <w:szCs w:val="28"/>
        </w:rPr>
        <w:t xml:space="preserve"> </w:t>
      </w:r>
      <w:r w:rsidRPr="00DF27F3">
        <w:rPr>
          <w:color w:val="000000" w:themeColor="text1"/>
          <w:sz w:val="28"/>
          <w:szCs w:val="28"/>
        </w:rPr>
        <w:t xml:space="preserve">Ол нөлге тең болғанда </w:t>
      </w:r>
      <w:r w:rsidRPr="00DF27F3">
        <w:rPr>
          <w:i/>
          <w:iCs/>
          <w:color w:val="000000" w:themeColor="text1"/>
          <w:sz w:val="28"/>
          <w:szCs w:val="28"/>
        </w:rPr>
        <w:t>x</w:t>
      </w:r>
      <w:r w:rsidRPr="00DF27F3">
        <w:rPr>
          <w:i/>
          <w:iCs/>
          <w:color w:val="000000" w:themeColor="text1"/>
          <w:sz w:val="28"/>
          <w:szCs w:val="28"/>
          <w:vertAlign w:val="superscript"/>
        </w:rPr>
        <w:t>h</w:t>
      </w:r>
      <w:r w:rsidRPr="00DF27F3">
        <w:rPr>
          <w:color w:val="000000" w:themeColor="text1"/>
          <w:sz w:val="28"/>
          <w:szCs w:val="28"/>
        </w:rPr>
        <w:t xml:space="preserve"> векторының құраушылары (2.3.2.1) формулаға сәйкес өзгереді.</w:t>
      </w:r>
      <w:r w:rsidR="00630F31" w:rsidRPr="00DF27F3">
        <w:rPr>
          <w:color w:val="000000" w:themeColor="text1"/>
          <w:sz w:val="28"/>
          <w:szCs w:val="28"/>
        </w:rPr>
        <w:t>.</w:t>
      </w:r>
    </w:p>
    <w:p w14:paraId="213D0499" w14:textId="3BA42CD7" w:rsidR="00630F31" w:rsidRPr="00DF27F3" w:rsidRDefault="00630F31" w:rsidP="00E50164">
      <w:pPr>
        <w:pStyle w:val="aa"/>
        <w:spacing w:line="240" w:lineRule="auto"/>
        <w:rPr>
          <w:color w:val="000000" w:themeColor="text1"/>
          <w:sz w:val="28"/>
          <w:szCs w:val="28"/>
        </w:rPr>
      </w:pPr>
      <w:r w:rsidRPr="00DF27F3">
        <w:rPr>
          <w:color w:val="000000" w:themeColor="text1"/>
          <w:sz w:val="28"/>
          <w:szCs w:val="28"/>
        </w:rPr>
        <w:t>4) </w:t>
      </w:r>
      <w:r w:rsidR="00995723" w:rsidRPr="00DF27F3">
        <w:rPr>
          <w:i/>
          <w:iCs/>
          <w:color w:val="000000" w:themeColor="text1"/>
          <w:sz w:val="28"/>
          <w:szCs w:val="28"/>
          <w:lang w:val="kk-KZ"/>
        </w:rPr>
        <w:t>х</w:t>
      </w:r>
      <w:r w:rsidR="00995723" w:rsidRPr="00DF27F3">
        <w:rPr>
          <w:i/>
          <w:iCs/>
          <w:color w:val="000000" w:themeColor="text1"/>
          <w:sz w:val="28"/>
          <w:szCs w:val="28"/>
        </w:rPr>
        <w:t>'</w:t>
      </w:r>
      <w:r w:rsidR="00995723" w:rsidRPr="00DF27F3">
        <w:rPr>
          <w:color w:val="000000" w:themeColor="text1"/>
          <w:sz w:val="28"/>
          <w:szCs w:val="28"/>
        </w:rPr>
        <w:t xml:space="preserve"> векторы мен бәсекелес қабаттың әрбір нейроны арасындағы евклидтік қашықтық формуламен анықталады</w:t>
      </w:r>
      <w:r w:rsidRPr="00DF27F3">
        <w:rPr>
          <w:color w:val="000000" w:themeColor="text1"/>
          <w:sz w:val="28"/>
          <w:szCs w:val="28"/>
        </w:rPr>
        <w:t>:</w:t>
      </w:r>
    </w:p>
    <w:tbl>
      <w:tblPr>
        <w:tblW w:w="0" w:type="auto"/>
        <w:tblInd w:w="108" w:type="dxa"/>
        <w:tblLook w:val="01E0" w:firstRow="1" w:lastRow="1" w:firstColumn="1" w:lastColumn="1" w:noHBand="0" w:noVBand="0"/>
      </w:tblPr>
      <w:tblGrid>
        <w:gridCol w:w="8074"/>
        <w:gridCol w:w="1173"/>
      </w:tblGrid>
      <w:tr w:rsidR="00DF27F3" w:rsidRPr="00DF27F3" w14:paraId="55A0F568" w14:textId="77777777" w:rsidTr="00995723">
        <w:tc>
          <w:tcPr>
            <w:tcW w:w="8074" w:type="dxa"/>
            <w:vAlign w:val="center"/>
            <w:hideMark/>
          </w:tcPr>
          <w:p w14:paraId="3CE6223F" w14:textId="77777777" w:rsidR="00630F31" w:rsidRPr="00DF27F3" w:rsidRDefault="0028124D" w:rsidP="00DA3814">
            <w:pPr>
              <w:pStyle w:val="ac"/>
              <w:jc w:val="left"/>
              <w:rPr>
                <w:color w:val="000000" w:themeColor="text1"/>
                <w:sz w:val="28"/>
                <w:szCs w:val="28"/>
                <w:lang w:eastAsia="en-US"/>
              </w:rPr>
            </w:pPr>
            <w:r w:rsidRPr="00E6041B">
              <w:rPr>
                <w:noProof/>
                <w:color w:val="000000" w:themeColor="text1"/>
                <w:position w:val="-30"/>
                <w:sz w:val="28"/>
                <w:szCs w:val="28"/>
                <w:lang w:eastAsia="en-US"/>
              </w:rPr>
              <w:object w:dxaOrig="2320" w:dyaOrig="840" w14:anchorId="39AFA9EC">
                <v:shape id="_x0000_i1039" type="#_x0000_t75" alt="" style="width:106.5pt;height:42pt;mso-width-percent:0;mso-height-percent:0;mso-width-percent:0;mso-height-percent:0" o:ole="">
                  <v:imagedata r:id="rId105" o:title=""/>
                </v:shape>
                <o:OLEObject Type="Embed" ProgID="Equation.3" ShapeID="_x0000_i1039" DrawAspect="Content" ObjectID="_1731316109" r:id="rId106"/>
              </w:object>
            </w:r>
            <w:r w:rsidR="00630F31" w:rsidRPr="00DF27F3">
              <w:rPr>
                <w:color w:val="000000" w:themeColor="text1"/>
                <w:sz w:val="28"/>
                <w:szCs w:val="28"/>
                <w:lang w:eastAsia="en-US"/>
              </w:rPr>
              <w:t>,</w:t>
            </w:r>
          </w:p>
        </w:tc>
        <w:tc>
          <w:tcPr>
            <w:tcW w:w="1173" w:type="dxa"/>
            <w:vAlign w:val="center"/>
            <w:hideMark/>
          </w:tcPr>
          <w:p w14:paraId="63BC9B5C" w14:textId="12157035" w:rsidR="00630F31" w:rsidRPr="00DF27F3" w:rsidRDefault="00630F31" w:rsidP="00E50164">
            <w:pPr>
              <w:pStyle w:val="afc"/>
              <w:jc w:val="center"/>
              <w:rPr>
                <w:color w:val="000000" w:themeColor="text1"/>
                <w:sz w:val="28"/>
                <w:szCs w:val="28"/>
                <w:lang w:eastAsia="en-US"/>
              </w:rPr>
            </w:pPr>
            <w:bookmarkStart w:id="110" w:name="_Ref279921507"/>
            <w:bookmarkStart w:id="111" w:name="_Ref279921511"/>
            <w:r w:rsidRPr="00DF27F3">
              <w:rPr>
                <w:color w:val="000000" w:themeColor="text1"/>
                <w:sz w:val="28"/>
                <w:szCs w:val="28"/>
                <w:lang w:eastAsia="en-US"/>
              </w:rPr>
              <w:t>(</w:t>
            </w:r>
            <w:bookmarkEnd w:id="110"/>
            <w:r w:rsidRPr="00DF27F3">
              <w:rPr>
                <w:color w:val="000000" w:themeColor="text1"/>
                <w:sz w:val="28"/>
                <w:szCs w:val="28"/>
                <w:lang w:eastAsia="en-US"/>
              </w:rPr>
              <w:t>2.</w:t>
            </w:r>
            <w:r w:rsidR="00B66268" w:rsidRPr="00DF27F3">
              <w:rPr>
                <w:color w:val="000000" w:themeColor="text1"/>
                <w:sz w:val="28"/>
                <w:szCs w:val="28"/>
                <w:lang w:val="ru-RU" w:eastAsia="en-US"/>
              </w:rPr>
              <w:t>3</w:t>
            </w:r>
            <w:r w:rsidR="00B64369" w:rsidRPr="00DF27F3">
              <w:rPr>
                <w:color w:val="000000" w:themeColor="text1"/>
                <w:sz w:val="28"/>
                <w:szCs w:val="28"/>
                <w:lang w:eastAsia="en-US"/>
              </w:rPr>
              <w:t>.</w:t>
            </w:r>
            <w:r w:rsidR="00B07911" w:rsidRPr="00DF27F3">
              <w:rPr>
                <w:color w:val="000000" w:themeColor="text1"/>
                <w:sz w:val="28"/>
                <w:szCs w:val="28"/>
                <w:lang w:eastAsia="en-US"/>
              </w:rPr>
              <w:t>2.3</w:t>
            </w:r>
            <w:r w:rsidRPr="00DF27F3">
              <w:rPr>
                <w:color w:val="000000" w:themeColor="text1"/>
                <w:sz w:val="28"/>
                <w:szCs w:val="28"/>
                <w:lang w:eastAsia="en-US"/>
              </w:rPr>
              <w:t>)</w:t>
            </w:r>
            <w:bookmarkEnd w:id="111"/>
          </w:p>
        </w:tc>
      </w:tr>
    </w:tbl>
    <w:p w14:paraId="1AF38095" w14:textId="2DB0C4B6" w:rsidR="00630F31" w:rsidRPr="006E6105" w:rsidRDefault="00995723" w:rsidP="00E50164">
      <w:pPr>
        <w:pStyle w:val="23"/>
        <w:spacing w:line="240" w:lineRule="auto"/>
        <w:rPr>
          <w:color w:val="000000" w:themeColor="text1"/>
          <w:sz w:val="28"/>
          <w:szCs w:val="28"/>
          <w:lang w:val="ru-RU"/>
        </w:rPr>
      </w:pPr>
      <w:r w:rsidRPr="006E6105">
        <w:rPr>
          <w:color w:val="000000" w:themeColor="text1"/>
          <w:sz w:val="28"/>
          <w:szCs w:val="28"/>
          <w:lang w:val="ru-RU"/>
        </w:rPr>
        <w:t xml:space="preserve">мұндағы </w:t>
      </w:r>
      <w:r w:rsidRPr="00DF27F3">
        <w:rPr>
          <w:i/>
          <w:iCs/>
          <w:color w:val="000000" w:themeColor="text1"/>
          <w:sz w:val="28"/>
          <w:szCs w:val="28"/>
        </w:rPr>
        <w:t>x</w:t>
      </w:r>
      <w:r w:rsidRPr="006E6105">
        <w:rPr>
          <w:i/>
          <w:iCs/>
          <w:color w:val="000000" w:themeColor="text1"/>
          <w:sz w:val="28"/>
          <w:szCs w:val="28"/>
          <w:lang w:val="ru-RU"/>
        </w:rPr>
        <w:t>'</w:t>
      </w:r>
      <w:r w:rsidRPr="006E6105">
        <w:rPr>
          <w:color w:val="000000" w:themeColor="text1"/>
          <w:sz w:val="28"/>
          <w:szCs w:val="28"/>
          <w:lang w:val="ru-RU"/>
        </w:rPr>
        <w:t xml:space="preserve"> - модификацияланған жаттығу векторы</w:t>
      </w:r>
      <w:r w:rsidR="00630F31" w:rsidRPr="006E6105">
        <w:rPr>
          <w:color w:val="000000" w:themeColor="text1"/>
          <w:sz w:val="28"/>
          <w:szCs w:val="28"/>
          <w:lang w:val="ru-RU"/>
        </w:rPr>
        <w:t>;</w:t>
      </w:r>
    </w:p>
    <w:p w14:paraId="0A9899E4" w14:textId="4C484DE0" w:rsidR="00630F31" w:rsidRPr="006E6105" w:rsidRDefault="00995723" w:rsidP="00E50164">
      <w:pPr>
        <w:pStyle w:val="23"/>
        <w:spacing w:line="240" w:lineRule="auto"/>
        <w:rPr>
          <w:color w:val="000000" w:themeColor="text1"/>
          <w:sz w:val="28"/>
          <w:szCs w:val="28"/>
          <w:lang w:val="ru-RU"/>
        </w:rPr>
      </w:pPr>
      <w:r w:rsidRPr="00DF27F3">
        <w:rPr>
          <w:i/>
          <w:color w:val="000000" w:themeColor="text1"/>
          <w:sz w:val="28"/>
          <w:szCs w:val="28"/>
        </w:rPr>
        <w:t>w</w:t>
      </w:r>
      <w:r w:rsidRPr="00DF27F3">
        <w:rPr>
          <w:i/>
          <w:color w:val="000000" w:themeColor="text1"/>
          <w:sz w:val="28"/>
          <w:szCs w:val="28"/>
          <w:vertAlign w:val="superscript"/>
          <w:lang w:val="ru-RU"/>
        </w:rPr>
        <w:t>1</w:t>
      </w:r>
      <w:r w:rsidRPr="00DF27F3">
        <w:rPr>
          <w:i/>
          <w:color w:val="000000" w:themeColor="text1"/>
          <w:sz w:val="28"/>
          <w:szCs w:val="28"/>
          <w:vertAlign w:val="subscript"/>
        </w:rPr>
        <w:t>m</w:t>
      </w:r>
      <w:r w:rsidRPr="00DF27F3">
        <w:rPr>
          <w:i/>
          <w:color w:val="000000" w:themeColor="text1"/>
          <w:sz w:val="28"/>
          <w:szCs w:val="28"/>
          <w:lang w:val="ru-RU"/>
        </w:rPr>
        <w:t xml:space="preserve"> - </w:t>
      </w:r>
      <w:r w:rsidRPr="00DF27F3">
        <w:rPr>
          <w:i/>
          <w:color w:val="000000" w:themeColor="text1"/>
          <w:sz w:val="28"/>
          <w:szCs w:val="28"/>
        </w:rPr>
        <w:t>m</w:t>
      </w:r>
      <w:r w:rsidRPr="00DF27F3">
        <w:rPr>
          <w:iCs/>
          <w:color w:val="000000" w:themeColor="text1"/>
          <w:sz w:val="28"/>
          <w:szCs w:val="28"/>
          <w:lang w:val="ru-RU"/>
        </w:rPr>
        <w:t>-ші нейронның салмақ векторы</w:t>
      </w:r>
      <w:r w:rsidR="00630F31" w:rsidRPr="006E6105">
        <w:rPr>
          <w:color w:val="000000" w:themeColor="text1"/>
          <w:sz w:val="28"/>
          <w:szCs w:val="28"/>
          <w:lang w:val="ru-RU"/>
        </w:rPr>
        <w:t>;</w:t>
      </w:r>
    </w:p>
    <w:p w14:paraId="1D387745" w14:textId="77777777" w:rsidR="003F555A" w:rsidRPr="006E6105" w:rsidRDefault="00630F31" w:rsidP="00E50164">
      <w:pPr>
        <w:pStyle w:val="aa"/>
        <w:spacing w:line="240" w:lineRule="auto"/>
        <w:rPr>
          <w:color w:val="000000" w:themeColor="text1"/>
          <w:sz w:val="28"/>
          <w:szCs w:val="28"/>
          <w:lang w:val="ru-RU"/>
        </w:rPr>
      </w:pPr>
      <w:r w:rsidRPr="006E6105">
        <w:rPr>
          <w:color w:val="000000" w:themeColor="text1"/>
          <w:sz w:val="28"/>
          <w:szCs w:val="28"/>
          <w:lang w:val="ru-RU"/>
        </w:rPr>
        <w:t>5)</w:t>
      </w:r>
      <w:r w:rsidRPr="00DF27F3">
        <w:rPr>
          <w:color w:val="000000" w:themeColor="text1"/>
          <w:sz w:val="28"/>
          <w:szCs w:val="28"/>
        </w:rPr>
        <w:t> </w:t>
      </w:r>
      <w:r w:rsidR="003F555A" w:rsidRPr="006E6105">
        <w:rPr>
          <w:i/>
          <w:iCs/>
          <w:color w:val="000000" w:themeColor="text1"/>
          <w:sz w:val="28"/>
          <w:szCs w:val="28"/>
          <w:lang w:val="ru-RU"/>
        </w:rPr>
        <w:t>х'</w:t>
      </w:r>
      <w:r w:rsidR="003F555A" w:rsidRPr="006E6105">
        <w:rPr>
          <w:color w:val="000000" w:themeColor="text1"/>
          <w:sz w:val="28"/>
          <w:szCs w:val="28"/>
          <w:lang w:val="ru-RU"/>
        </w:rPr>
        <w:t xml:space="preserve"> векторына ең жақын екі нейрон анықталады, табылған нейрондар мен х' векторының арасындағы </w:t>
      </w:r>
      <w:r w:rsidR="003F555A" w:rsidRPr="00DF27F3">
        <w:rPr>
          <w:i/>
          <w:iCs/>
          <w:color w:val="000000" w:themeColor="text1"/>
          <w:sz w:val="28"/>
          <w:szCs w:val="28"/>
        </w:rPr>
        <w:t>d</w:t>
      </w:r>
      <w:r w:rsidR="003F555A" w:rsidRPr="006E6105">
        <w:rPr>
          <w:i/>
          <w:iCs/>
          <w:color w:val="000000" w:themeColor="text1"/>
          <w:sz w:val="28"/>
          <w:szCs w:val="28"/>
          <w:vertAlign w:val="subscript"/>
          <w:lang w:val="ru-RU"/>
        </w:rPr>
        <w:t>1</w:t>
      </w:r>
      <w:r w:rsidR="003F555A" w:rsidRPr="006E6105">
        <w:rPr>
          <w:i/>
          <w:iCs/>
          <w:color w:val="000000" w:themeColor="text1"/>
          <w:sz w:val="28"/>
          <w:szCs w:val="28"/>
          <w:lang w:val="ru-RU"/>
        </w:rPr>
        <w:t xml:space="preserve">, </w:t>
      </w:r>
      <w:r w:rsidR="003F555A" w:rsidRPr="00DF27F3">
        <w:rPr>
          <w:i/>
          <w:iCs/>
          <w:color w:val="000000" w:themeColor="text1"/>
          <w:sz w:val="28"/>
          <w:szCs w:val="28"/>
        </w:rPr>
        <w:t>d</w:t>
      </w:r>
      <w:r w:rsidR="003F555A" w:rsidRPr="006E6105">
        <w:rPr>
          <w:i/>
          <w:iCs/>
          <w:color w:val="000000" w:themeColor="text1"/>
          <w:sz w:val="28"/>
          <w:szCs w:val="28"/>
          <w:vertAlign w:val="subscript"/>
          <w:lang w:val="ru-RU"/>
        </w:rPr>
        <w:t>2</w:t>
      </w:r>
      <w:r w:rsidR="003F555A" w:rsidRPr="006E6105">
        <w:rPr>
          <w:color w:val="000000" w:themeColor="text1"/>
          <w:sz w:val="28"/>
          <w:szCs w:val="28"/>
          <w:lang w:val="ru-RU"/>
        </w:rPr>
        <w:t xml:space="preserve"> евклидтік қашықтықтары есептеледі;</w:t>
      </w:r>
    </w:p>
    <w:p w14:paraId="127661E6" w14:textId="06CC1976" w:rsidR="00630F31" w:rsidRPr="00DF27F3" w:rsidRDefault="00630F31" w:rsidP="00E50164">
      <w:pPr>
        <w:pStyle w:val="aa"/>
        <w:spacing w:line="240" w:lineRule="auto"/>
        <w:rPr>
          <w:color w:val="000000" w:themeColor="text1"/>
          <w:sz w:val="28"/>
          <w:szCs w:val="28"/>
        </w:rPr>
      </w:pPr>
      <w:r w:rsidRPr="00DF27F3">
        <w:rPr>
          <w:color w:val="000000" w:themeColor="text1"/>
          <w:sz w:val="28"/>
          <w:szCs w:val="28"/>
        </w:rPr>
        <w:t>6) </w:t>
      </w:r>
      <w:r w:rsidR="003F555A" w:rsidRPr="00DF27F3">
        <w:rPr>
          <w:color w:val="000000" w:themeColor="text1"/>
          <w:sz w:val="28"/>
          <w:szCs w:val="28"/>
          <w:lang w:val="kk-KZ"/>
        </w:rPr>
        <w:t>Келесі ш</w:t>
      </w:r>
      <w:r w:rsidR="003F555A" w:rsidRPr="00DF27F3">
        <w:rPr>
          <w:color w:val="000000" w:themeColor="text1"/>
          <w:sz w:val="28"/>
          <w:szCs w:val="28"/>
        </w:rPr>
        <w:t>арт тексеріледі</w:t>
      </w:r>
      <w:r w:rsidRPr="00DF27F3">
        <w:rPr>
          <w:color w:val="000000" w:themeColor="text1"/>
          <w:sz w:val="28"/>
          <w:szCs w:val="28"/>
        </w:rPr>
        <w:t>:</w:t>
      </w:r>
    </w:p>
    <w:tbl>
      <w:tblPr>
        <w:tblW w:w="9356" w:type="dxa"/>
        <w:tblInd w:w="108" w:type="dxa"/>
        <w:tblLook w:val="01E0" w:firstRow="1" w:lastRow="1" w:firstColumn="1" w:lastColumn="1" w:noHBand="0" w:noVBand="0"/>
      </w:tblPr>
      <w:tblGrid>
        <w:gridCol w:w="8183"/>
        <w:gridCol w:w="1173"/>
      </w:tblGrid>
      <w:tr w:rsidR="00DF27F3" w:rsidRPr="00DF27F3" w14:paraId="37F918AC" w14:textId="77777777" w:rsidTr="003F555A">
        <w:tc>
          <w:tcPr>
            <w:tcW w:w="8183" w:type="dxa"/>
            <w:vAlign w:val="center"/>
            <w:hideMark/>
          </w:tcPr>
          <w:p w14:paraId="62966B1A" w14:textId="77777777" w:rsidR="00630F31" w:rsidRPr="00DF27F3" w:rsidRDefault="0028124D" w:rsidP="00DA3814">
            <w:pPr>
              <w:pStyle w:val="ac"/>
              <w:jc w:val="left"/>
              <w:rPr>
                <w:color w:val="000000" w:themeColor="text1"/>
                <w:sz w:val="28"/>
                <w:szCs w:val="28"/>
                <w:lang w:eastAsia="en-US"/>
              </w:rPr>
            </w:pPr>
            <w:r w:rsidRPr="00E6041B">
              <w:rPr>
                <w:noProof/>
                <w:color w:val="000000" w:themeColor="text1"/>
                <w:position w:val="-32"/>
                <w:sz w:val="28"/>
                <w:szCs w:val="28"/>
                <w:lang w:eastAsia="en-US"/>
              </w:rPr>
              <w:object w:dxaOrig="2280" w:dyaOrig="880" w14:anchorId="102EF39E">
                <v:shape id="_x0000_i1040" type="#_x0000_t75" alt="" style="width:100.5pt;height:42pt;mso-width-percent:0;mso-height-percent:0;mso-width-percent:0;mso-height-percent:0" o:ole="">
                  <v:imagedata r:id="rId107" o:title=""/>
                </v:shape>
                <o:OLEObject Type="Embed" ProgID="Equation.3" ShapeID="_x0000_i1040" DrawAspect="Content" ObjectID="_1731316110" r:id="rId108"/>
              </w:object>
            </w:r>
            <w:r w:rsidR="00630F31" w:rsidRPr="00DF27F3">
              <w:rPr>
                <w:color w:val="000000" w:themeColor="text1"/>
                <w:sz w:val="28"/>
                <w:szCs w:val="28"/>
                <w:lang w:eastAsia="en-US"/>
              </w:rPr>
              <w:t>,</w:t>
            </w:r>
          </w:p>
        </w:tc>
        <w:tc>
          <w:tcPr>
            <w:tcW w:w="1173" w:type="dxa"/>
            <w:vAlign w:val="center"/>
            <w:hideMark/>
          </w:tcPr>
          <w:p w14:paraId="3F97A747" w14:textId="505509D0" w:rsidR="00630F31" w:rsidRPr="00DF27F3" w:rsidRDefault="00630F31" w:rsidP="00E50164">
            <w:pPr>
              <w:pStyle w:val="afc"/>
              <w:jc w:val="center"/>
              <w:rPr>
                <w:color w:val="000000" w:themeColor="text1"/>
                <w:sz w:val="28"/>
                <w:szCs w:val="28"/>
                <w:lang w:val="ru-RU" w:eastAsia="en-US"/>
              </w:rPr>
            </w:pPr>
            <w:bookmarkStart w:id="112" w:name="_Ref279994043"/>
            <w:r w:rsidRPr="00DF27F3">
              <w:rPr>
                <w:color w:val="000000" w:themeColor="text1"/>
                <w:sz w:val="28"/>
                <w:szCs w:val="28"/>
                <w:lang w:eastAsia="en-US"/>
              </w:rPr>
              <w:t>(2.</w:t>
            </w:r>
            <w:r w:rsidR="00B66268" w:rsidRPr="00DF27F3">
              <w:rPr>
                <w:color w:val="000000" w:themeColor="text1"/>
                <w:sz w:val="28"/>
                <w:szCs w:val="28"/>
                <w:lang w:val="ru-RU" w:eastAsia="en-US"/>
              </w:rPr>
              <w:t>3</w:t>
            </w:r>
            <w:r w:rsidR="00B64369" w:rsidRPr="00DF27F3">
              <w:rPr>
                <w:color w:val="000000" w:themeColor="text1"/>
                <w:sz w:val="28"/>
                <w:szCs w:val="28"/>
                <w:lang w:eastAsia="en-US"/>
              </w:rPr>
              <w:t>.</w:t>
            </w:r>
            <w:r w:rsidR="00B07911" w:rsidRPr="00DF27F3">
              <w:rPr>
                <w:color w:val="000000" w:themeColor="text1"/>
                <w:sz w:val="28"/>
                <w:szCs w:val="28"/>
                <w:lang w:eastAsia="en-US"/>
              </w:rPr>
              <w:t>2.4</w:t>
            </w:r>
            <w:r w:rsidRPr="00DF27F3">
              <w:rPr>
                <w:color w:val="000000" w:themeColor="text1"/>
                <w:sz w:val="28"/>
                <w:szCs w:val="28"/>
                <w:lang w:eastAsia="en-US"/>
              </w:rPr>
              <w:t>)</w:t>
            </w:r>
            <w:bookmarkEnd w:id="112"/>
          </w:p>
        </w:tc>
      </w:tr>
    </w:tbl>
    <w:p w14:paraId="6A345C11" w14:textId="6EECFB67" w:rsidR="00630F31" w:rsidRPr="00DF27F3" w:rsidRDefault="003F555A" w:rsidP="00E50164">
      <w:pPr>
        <w:pStyle w:val="23"/>
        <w:spacing w:line="240" w:lineRule="auto"/>
        <w:rPr>
          <w:color w:val="000000" w:themeColor="text1"/>
          <w:sz w:val="28"/>
          <w:szCs w:val="28"/>
        </w:rPr>
      </w:pPr>
      <w:r w:rsidRPr="00DF27F3">
        <w:rPr>
          <w:color w:val="000000" w:themeColor="text1"/>
          <w:sz w:val="28"/>
          <w:szCs w:val="28"/>
        </w:rPr>
        <w:t xml:space="preserve">мұндағы </w:t>
      </w:r>
      <w:r w:rsidRPr="00DF27F3">
        <w:rPr>
          <w:i/>
          <w:iCs/>
          <w:color w:val="000000" w:themeColor="text1"/>
          <w:sz w:val="28"/>
          <w:szCs w:val="28"/>
        </w:rPr>
        <w:t>d</w:t>
      </w:r>
      <w:r w:rsidRPr="00DF27F3">
        <w:rPr>
          <w:i/>
          <w:iCs/>
          <w:color w:val="000000" w:themeColor="text1"/>
          <w:sz w:val="28"/>
          <w:szCs w:val="28"/>
          <w:vertAlign w:val="subscript"/>
        </w:rPr>
        <w:t>1</w:t>
      </w:r>
      <w:r w:rsidRPr="00DF27F3">
        <w:rPr>
          <w:i/>
          <w:iCs/>
          <w:color w:val="000000" w:themeColor="text1"/>
          <w:sz w:val="28"/>
          <w:szCs w:val="28"/>
        </w:rPr>
        <w:t xml:space="preserve"> – x</w:t>
      </w:r>
      <w:r w:rsidRPr="00DF27F3">
        <w:rPr>
          <w:i/>
          <w:iCs/>
          <w:color w:val="000000" w:themeColor="text1"/>
          <w:sz w:val="28"/>
          <w:szCs w:val="28"/>
          <w:vertAlign w:val="superscript"/>
        </w:rPr>
        <w:t>h</w:t>
      </w:r>
      <w:r w:rsidRPr="00DF27F3">
        <w:rPr>
          <w:i/>
          <w:iCs/>
          <w:color w:val="000000" w:themeColor="text1"/>
          <w:sz w:val="28"/>
          <w:szCs w:val="28"/>
        </w:rPr>
        <w:t>-</w:t>
      </w:r>
      <w:r w:rsidRPr="00DF27F3">
        <w:rPr>
          <w:color w:val="000000" w:themeColor="text1"/>
          <w:sz w:val="28"/>
          <w:szCs w:val="28"/>
        </w:rPr>
        <w:t>т</w:t>
      </w:r>
      <w:r w:rsidRPr="00DF27F3">
        <w:rPr>
          <w:color w:val="000000" w:themeColor="text1"/>
          <w:sz w:val="28"/>
          <w:szCs w:val="28"/>
          <w:lang w:val="kk-KZ"/>
        </w:rPr>
        <w:t>а</w:t>
      </w:r>
      <w:r w:rsidRPr="00DF27F3">
        <w:rPr>
          <w:color w:val="000000" w:themeColor="text1"/>
          <w:sz w:val="28"/>
          <w:szCs w:val="28"/>
        </w:rPr>
        <w:t>н бірінші жеңген нейронға дейінгі қашықтық</w:t>
      </w:r>
      <w:r w:rsidR="00630F31" w:rsidRPr="00DF27F3">
        <w:rPr>
          <w:color w:val="000000" w:themeColor="text1"/>
          <w:sz w:val="28"/>
          <w:szCs w:val="28"/>
        </w:rPr>
        <w:t>;</w:t>
      </w:r>
    </w:p>
    <w:p w14:paraId="75BCF35B" w14:textId="1564A030" w:rsidR="00630F31" w:rsidRPr="00DF27F3" w:rsidRDefault="003F555A" w:rsidP="00E50164">
      <w:pPr>
        <w:pStyle w:val="23"/>
        <w:spacing w:line="240" w:lineRule="auto"/>
        <w:rPr>
          <w:color w:val="000000" w:themeColor="text1"/>
          <w:sz w:val="28"/>
          <w:szCs w:val="28"/>
        </w:rPr>
      </w:pPr>
      <w:r w:rsidRPr="00DF27F3">
        <w:rPr>
          <w:i/>
          <w:color w:val="000000" w:themeColor="text1"/>
          <w:sz w:val="28"/>
          <w:szCs w:val="28"/>
        </w:rPr>
        <w:t>d</w:t>
      </w:r>
      <w:r w:rsidRPr="00DF27F3">
        <w:rPr>
          <w:i/>
          <w:color w:val="000000" w:themeColor="text1"/>
          <w:sz w:val="28"/>
          <w:szCs w:val="28"/>
          <w:vertAlign w:val="subscript"/>
        </w:rPr>
        <w:t>2</w:t>
      </w:r>
      <w:r w:rsidRPr="00DF27F3">
        <w:rPr>
          <w:i/>
          <w:color w:val="000000" w:themeColor="text1"/>
          <w:sz w:val="28"/>
          <w:szCs w:val="28"/>
        </w:rPr>
        <w:t xml:space="preserve"> - x</w:t>
      </w:r>
      <w:r w:rsidRPr="00DF27F3">
        <w:rPr>
          <w:i/>
          <w:color w:val="000000" w:themeColor="text1"/>
          <w:sz w:val="28"/>
          <w:szCs w:val="28"/>
          <w:vertAlign w:val="superscript"/>
        </w:rPr>
        <w:t>h</w:t>
      </w:r>
      <w:r w:rsidRPr="00DF27F3">
        <w:rPr>
          <w:i/>
          <w:color w:val="000000" w:themeColor="text1"/>
          <w:sz w:val="28"/>
          <w:szCs w:val="28"/>
        </w:rPr>
        <w:t>-</w:t>
      </w:r>
      <w:r w:rsidRPr="00DF27F3">
        <w:rPr>
          <w:iCs/>
          <w:color w:val="000000" w:themeColor="text1"/>
          <w:sz w:val="28"/>
          <w:szCs w:val="28"/>
        </w:rPr>
        <w:t>тен екінші жеңіске жеткен нейронға дейінгі қашықтық</w:t>
      </w:r>
      <w:r w:rsidR="00630F31" w:rsidRPr="00DF27F3">
        <w:rPr>
          <w:color w:val="000000" w:themeColor="text1"/>
          <w:sz w:val="28"/>
          <w:szCs w:val="28"/>
        </w:rPr>
        <w:t>;</w:t>
      </w:r>
    </w:p>
    <w:p w14:paraId="6CD0DB93" w14:textId="5968CC44" w:rsidR="00630F31" w:rsidRPr="00DF27F3" w:rsidRDefault="003F555A" w:rsidP="00E50164">
      <w:pPr>
        <w:pStyle w:val="23"/>
        <w:spacing w:line="240" w:lineRule="auto"/>
        <w:rPr>
          <w:color w:val="000000" w:themeColor="text1"/>
          <w:sz w:val="28"/>
          <w:szCs w:val="28"/>
        </w:rPr>
      </w:pPr>
      <w:r w:rsidRPr="00DF27F3">
        <w:rPr>
          <w:i/>
          <w:color w:val="000000" w:themeColor="text1"/>
          <w:sz w:val="28"/>
          <w:szCs w:val="28"/>
        </w:rPr>
        <w:t xml:space="preserve">ε - </w:t>
      </w:r>
      <w:r w:rsidRPr="00DF27F3">
        <w:rPr>
          <w:iCs/>
          <w:color w:val="000000" w:themeColor="text1"/>
          <w:sz w:val="28"/>
          <w:szCs w:val="28"/>
        </w:rPr>
        <w:t xml:space="preserve">оқыту векторы </w:t>
      </w:r>
      <w:r w:rsidRPr="00DF27F3">
        <w:rPr>
          <w:i/>
          <w:color w:val="000000" w:themeColor="text1"/>
          <w:sz w:val="28"/>
          <w:szCs w:val="28"/>
        </w:rPr>
        <w:t>x</w:t>
      </w:r>
      <w:r w:rsidRPr="00DF27F3">
        <w:rPr>
          <w:i/>
          <w:color w:val="000000" w:themeColor="text1"/>
          <w:sz w:val="28"/>
          <w:szCs w:val="28"/>
          <w:vertAlign w:val="superscript"/>
        </w:rPr>
        <w:t>h</w:t>
      </w:r>
      <w:r w:rsidRPr="00DF27F3">
        <w:rPr>
          <w:iCs/>
          <w:color w:val="000000" w:themeColor="text1"/>
          <w:sz w:val="28"/>
          <w:szCs w:val="28"/>
        </w:rPr>
        <w:t xml:space="preserve"> түсуі керек терезенің ені. ε мәні 0,2 ÷ 0,3 диапазонынан таңдалады</w:t>
      </w:r>
      <w:r w:rsidR="00630F31" w:rsidRPr="00DF27F3">
        <w:rPr>
          <w:color w:val="000000" w:themeColor="text1"/>
          <w:sz w:val="28"/>
          <w:szCs w:val="28"/>
        </w:rPr>
        <w:t>.</w:t>
      </w:r>
    </w:p>
    <w:p w14:paraId="23847770" w14:textId="60AAEE61" w:rsidR="00630F31" w:rsidRPr="00DF27F3" w:rsidRDefault="00630F31" w:rsidP="00E50164">
      <w:pPr>
        <w:pStyle w:val="aa"/>
        <w:spacing w:line="240" w:lineRule="auto"/>
        <w:rPr>
          <w:color w:val="000000" w:themeColor="text1"/>
          <w:sz w:val="28"/>
          <w:szCs w:val="28"/>
        </w:rPr>
      </w:pPr>
      <w:r w:rsidRPr="00DF27F3">
        <w:rPr>
          <w:color w:val="000000" w:themeColor="text1"/>
          <w:sz w:val="28"/>
          <w:szCs w:val="28"/>
        </w:rPr>
        <w:t>7) </w:t>
      </w:r>
      <w:r w:rsidR="00AD7C6B" w:rsidRPr="00DF27F3">
        <w:rPr>
          <w:color w:val="000000" w:themeColor="text1"/>
          <w:sz w:val="28"/>
          <w:szCs w:val="28"/>
        </w:rPr>
        <w:t xml:space="preserve">Табылған нейрондардың салмақтары өзгереді. </w:t>
      </w:r>
      <w:r w:rsidR="00AD7C6B" w:rsidRPr="00DF27F3">
        <w:rPr>
          <w:i/>
          <w:iCs/>
          <w:color w:val="000000" w:themeColor="text1"/>
          <w:sz w:val="28"/>
          <w:szCs w:val="28"/>
          <w:lang w:val="kk-KZ"/>
        </w:rPr>
        <w:t>х</w:t>
      </w:r>
      <w:r w:rsidR="00AD7C6B" w:rsidRPr="00DF27F3">
        <w:rPr>
          <w:i/>
          <w:iCs/>
          <w:color w:val="000000" w:themeColor="text1"/>
          <w:sz w:val="28"/>
          <w:szCs w:val="28"/>
        </w:rPr>
        <w:t>’</w:t>
      </w:r>
      <w:r w:rsidR="00AD7C6B" w:rsidRPr="00DF27F3">
        <w:rPr>
          <w:color w:val="000000" w:themeColor="text1"/>
          <w:sz w:val="28"/>
          <w:szCs w:val="28"/>
        </w:rPr>
        <w:t xml:space="preserve"> векторы дұрыс жіктел</w:t>
      </w:r>
      <w:r w:rsidR="00AD7C6B" w:rsidRPr="00DF27F3">
        <w:rPr>
          <w:color w:val="000000" w:themeColor="text1"/>
          <w:sz w:val="28"/>
          <w:szCs w:val="28"/>
          <w:lang w:val="kk-KZ"/>
        </w:rPr>
        <w:t>ген жағдайда, ары қарай</w:t>
      </w:r>
      <w:r w:rsidR="00AD7C6B" w:rsidRPr="00DF27F3">
        <w:rPr>
          <w:color w:val="000000" w:themeColor="text1"/>
          <w:sz w:val="28"/>
          <w:szCs w:val="28"/>
        </w:rPr>
        <w:t xml:space="preserve"> формула бойынша оң түзету орындалады</w:t>
      </w:r>
      <w:r w:rsidRPr="00DF27F3">
        <w:rPr>
          <w:color w:val="000000" w:themeColor="text1"/>
          <w:sz w:val="28"/>
          <w:szCs w:val="28"/>
        </w:rPr>
        <w:t>:</w:t>
      </w:r>
    </w:p>
    <w:tbl>
      <w:tblPr>
        <w:tblW w:w="9356" w:type="dxa"/>
        <w:tblInd w:w="108" w:type="dxa"/>
        <w:tblLook w:val="01E0" w:firstRow="1" w:lastRow="1" w:firstColumn="1" w:lastColumn="1" w:noHBand="0" w:noVBand="0"/>
      </w:tblPr>
      <w:tblGrid>
        <w:gridCol w:w="8183"/>
        <w:gridCol w:w="1173"/>
      </w:tblGrid>
      <w:tr w:rsidR="00DF27F3" w:rsidRPr="00DF27F3" w14:paraId="15725A2C" w14:textId="77777777" w:rsidTr="00AD7C6B">
        <w:tc>
          <w:tcPr>
            <w:tcW w:w="8183" w:type="dxa"/>
            <w:vAlign w:val="center"/>
            <w:hideMark/>
          </w:tcPr>
          <w:p w14:paraId="2BE6BFDB" w14:textId="77777777" w:rsidR="00630F31" w:rsidRPr="00DF27F3" w:rsidRDefault="0028124D" w:rsidP="00B66268">
            <w:pPr>
              <w:pStyle w:val="ac"/>
              <w:jc w:val="left"/>
              <w:rPr>
                <w:color w:val="000000" w:themeColor="text1"/>
                <w:sz w:val="28"/>
                <w:szCs w:val="28"/>
                <w:lang w:eastAsia="en-US"/>
              </w:rPr>
            </w:pPr>
            <w:r w:rsidRPr="00E6041B">
              <w:rPr>
                <w:noProof/>
                <w:color w:val="000000" w:themeColor="text1"/>
                <w:position w:val="-12"/>
                <w:sz w:val="28"/>
                <w:szCs w:val="28"/>
                <w:lang w:eastAsia="en-US"/>
              </w:rPr>
              <w:object w:dxaOrig="4180" w:dyaOrig="420" w14:anchorId="48AB3BD5">
                <v:shape id="_x0000_i1041" type="#_x0000_t75" alt="" style="width:204pt;height:18pt;mso-width-percent:0;mso-height-percent:0;mso-width-percent:0;mso-height-percent:0" o:ole="">
                  <v:imagedata r:id="rId109" o:title=""/>
                </v:shape>
                <o:OLEObject Type="Embed" ProgID="Equation.3" ShapeID="_x0000_i1041" DrawAspect="Content" ObjectID="_1731316111" r:id="rId110"/>
              </w:object>
            </w:r>
            <w:r w:rsidR="00630F31" w:rsidRPr="00DF27F3">
              <w:rPr>
                <w:color w:val="000000" w:themeColor="text1"/>
                <w:sz w:val="28"/>
                <w:szCs w:val="28"/>
                <w:lang w:eastAsia="en-US"/>
              </w:rPr>
              <w:t>,</w:t>
            </w:r>
          </w:p>
        </w:tc>
        <w:tc>
          <w:tcPr>
            <w:tcW w:w="1173" w:type="dxa"/>
            <w:vAlign w:val="center"/>
            <w:hideMark/>
          </w:tcPr>
          <w:p w14:paraId="4E5B08ED" w14:textId="1749402D" w:rsidR="00630F31" w:rsidRPr="00DF27F3" w:rsidRDefault="00630F31" w:rsidP="00E50164">
            <w:pPr>
              <w:pStyle w:val="afc"/>
              <w:jc w:val="center"/>
              <w:rPr>
                <w:color w:val="000000" w:themeColor="text1"/>
                <w:sz w:val="28"/>
                <w:szCs w:val="28"/>
                <w:lang w:val="ru-RU" w:eastAsia="en-US"/>
              </w:rPr>
            </w:pPr>
            <w:r w:rsidRPr="00DF27F3">
              <w:rPr>
                <w:color w:val="000000" w:themeColor="text1"/>
                <w:sz w:val="28"/>
                <w:szCs w:val="28"/>
                <w:lang w:eastAsia="en-US"/>
              </w:rPr>
              <w:t>(2.</w:t>
            </w:r>
            <w:r w:rsidR="00B66268" w:rsidRPr="00DF27F3">
              <w:rPr>
                <w:color w:val="000000" w:themeColor="text1"/>
                <w:sz w:val="28"/>
                <w:szCs w:val="28"/>
                <w:lang w:val="ru-RU" w:eastAsia="en-US"/>
              </w:rPr>
              <w:t>3</w:t>
            </w:r>
            <w:r w:rsidR="00B64369" w:rsidRPr="00DF27F3">
              <w:rPr>
                <w:color w:val="000000" w:themeColor="text1"/>
                <w:sz w:val="28"/>
                <w:szCs w:val="28"/>
                <w:lang w:eastAsia="en-US"/>
              </w:rPr>
              <w:t>.</w:t>
            </w:r>
            <w:r w:rsidR="00B07911" w:rsidRPr="00DF27F3">
              <w:rPr>
                <w:color w:val="000000" w:themeColor="text1"/>
                <w:sz w:val="28"/>
                <w:szCs w:val="28"/>
                <w:lang w:eastAsia="en-US"/>
              </w:rPr>
              <w:t>2.5</w:t>
            </w:r>
            <w:r w:rsidRPr="00DF27F3">
              <w:rPr>
                <w:color w:val="000000" w:themeColor="text1"/>
                <w:sz w:val="28"/>
                <w:szCs w:val="28"/>
                <w:lang w:eastAsia="en-US"/>
              </w:rPr>
              <w:t>)</w:t>
            </w:r>
          </w:p>
        </w:tc>
      </w:tr>
    </w:tbl>
    <w:p w14:paraId="5EF9F6F1" w14:textId="734AECBF" w:rsidR="00630F31" w:rsidRPr="006E6105" w:rsidRDefault="00AD7C6B" w:rsidP="00E50164">
      <w:pPr>
        <w:pStyle w:val="23"/>
        <w:spacing w:line="240" w:lineRule="auto"/>
        <w:rPr>
          <w:color w:val="000000" w:themeColor="text1"/>
          <w:sz w:val="28"/>
          <w:szCs w:val="28"/>
          <w:lang w:val="ru-RU"/>
        </w:rPr>
      </w:pPr>
      <w:r w:rsidRPr="006E6105">
        <w:rPr>
          <w:color w:val="000000" w:themeColor="text1"/>
          <w:sz w:val="28"/>
          <w:szCs w:val="28"/>
          <w:lang w:val="ru-RU"/>
        </w:rPr>
        <w:t xml:space="preserve">мұндағы </w:t>
      </w:r>
      <w:r w:rsidRPr="00DF27F3">
        <w:rPr>
          <w:i/>
          <w:iCs/>
          <w:color w:val="000000" w:themeColor="text1"/>
          <w:sz w:val="28"/>
          <w:szCs w:val="28"/>
        </w:rPr>
        <w:t>m</w:t>
      </w:r>
      <w:r w:rsidRPr="006E6105">
        <w:rPr>
          <w:color w:val="000000" w:themeColor="text1"/>
          <w:sz w:val="28"/>
          <w:szCs w:val="28"/>
          <w:lang w:val="ru-RU"/>
        </w:rPr>
        <w:t xml:space="preserve"> – жеңген нейронның саны</w:t>
      </w:r>
      <w:r w:rsidR="00630F31" w:rsidRPr="006E6105">
        <w:rPr>
          <w:color w:val="000000" w:themeColor="text1"/>
          <w:sz w:val="28"/>
          <w:szCs w:val="28"/>
          <w:lang w:val="ru-RU"/>
        </w:rPr>
        <w:t>;</w:t>
      </w:r>
    </w:p>
    <w:p w14:paraId="368354CB" w14:textId="340B49F6" w:rsidR="00630F31" w:rsidRPr="006E6105" w:rsidRDefault="00AD7C6B" w:rsidP="00E50164">
      <w:pPr>
        <w:pStyle w:val="23"/>
        <w:spacing w:line="240" w:lineRule="auto"/>
        <w:rPr>
          <w:rStyle w:val="af4"/>
          <w:color w:val="000000" w:themeColor="text1"/>
          <w:sz w:val="28"/>
          <w:lang w:val="kk-KZ"/>
        </w:rPr>
      </w:pPr>
      <w:r w:rsidRPr="00DF27F3">
        <w:rPr>
          <w:i/>
          <w:color w:val="000000" w:themeColor="text1"/>
          <w:sz w:val="28"/>
          <w:szCs w:val="28"/>
        </w:rPr>
        <w:t>δ</w:t>
      </w:r>
      <w:r w:rsidRPr="006E6105">
        <w:rPr>
          <w:i/>
          <w:color w:val="000000" w:themeColor="text1"/>
          <w:sz w:val="28"/>
          <w:szCs w:val="28"/>
          <w:lang w:val="ru-RU"/>
        </w:rPr>
        <w:t xml:space="preserve"> - </w:t>
      </w:r>
      <w:r w:rsidRPr="006E6105">
        <w:rPr>
          <w:iCs/>
          <w:color w:val="000000" w:themeColor="text1"/>
          <w:sz w:val="28"/>
          <w:szCs w:val="28"/>
          <w:lang w:val="ru-RU"/>
        </w:rPr>
        <w:t>салмақты түзету дәрежесіне әсер ететін параметр</w:t>
      </w:r>
      <w:r w:rsidRPr="006E6105">
        <w:rPr>
          <w:i/>
          <w:color w:val="000000" w:themeColor="text1"/>
          <w:sz w:val="28"/>
          <w:szCs w:val="28"/>
          <w:lang w:val="ru-RU"/>
        </w:rPr>
        <w:t>.</w:t>
      </w:r>
      <w:r w:rsidRPr="00DF27F3">
        <w:rPr>
          <w:i/>
          <w:color w:val="000000" w:themeColor="text1"/>
          <w:sz w:val="28"/>
          <w:szCs w:val="28"/>
          <w:lang w:val="kk-KZ"/>
        </w:rPr>
        <w:t xml:space="preserve"> </w:t>
      </w:r>
      <w:r w:rsidRPr="006E6105">
        <w:rPr>
          <w:color w:val="000000" w:themeColor="text1"/>
          <w:sz w:val="28"/>
          <w:szCs w:val="28"/>
          <w:lang w:val="kk-KZ"/>
        </w:rPr>
        <w:t>Тәжірибе көрсеткендей, нейрон</w:t>
      </w:r>
      <w:r w:rsidRPr="00DF27F3">
        <w:rPr>
          <w:color w:val="000000" w:themeColor="text1"/>
          <w:sz w:val="28"/>
          <w:szCs w:val="28"/>
          <w:lang w:val="kk-KZ"/>
        </w:rPr>
        <w:t>ның</w:t>
      </w:r>
      <w:r w:rsidRPr="006E6105">
        <w:rPr>
          <w:color w:val="000000" w:themeColor="text1"/>
          <w:sz w:val="28"/>
          <w:szCs w:val="28"/>
          <w:lang w:val="kk-KZ"/>
        </w:rPr>
        <w:t xml:space="preserve"> салмақта</w:t>
      </w:r>
      <w:r w:rsidRPr="00DF27F3">
        <w:rPr>
          <w:color w:val="000000" w:themeColor="text1"/>
          <w:sz w:val="28"/>
          <w:szCs w:val="28"/>
          <w:lang w:val="kk-KZ"/>
        </w:rPr>
        <w:t>рын</w:t>
      </w:r>
      <w:r w:rsidRPr="006E6105">
        <w:rPr>
          <w:color w:val="000000" w:themeColor="text1"/>
          <w:sz w:val="28"/>
          <w:szCs w:val="28"/>
          <w:lang w:val="kk-KZ"/>
        </w:rPr>
        <w:t xml:space="preserve"> теріс түзету кезінде </w:t>
      </w:r>
      <w:r w:rsidRPr="00DF27F3">
        <w:rPr>
          <w:color w:val="000000" w:themeColor="text1"/>
          <w:sz w:val="28"/>
          <w:szCs w:val="28"/>
        </w:rPr>
        <w:t>δ</w:t>
      </w:r>
      <w:r w:rsidRPr="006E6105">
        <w:rPr>
          <w:color w:val="000000" w:themeColor="text1"/>
          <w:sz w:val="28"/>
          <w:szCs w:val="28"/>
          <w:lang w:val="kk-KZ"/>
        </w:rPr>
        <w:t xml:space="preserve"> оңтайлы мәні 0,1-ден 0,3-ке дейінгі аралықта болады;</w:t>
      </w:r>
    </w:p>
    <w:p w14:paraId="6758B008" w14:textId="4D4A9F3C" w:rsidR="00630F31" w:rsidRPr="006E6105" w:rsidRDefault="00AD7C6B" w:rsidP="00E50164">
      <w:pPr>
        <w:pStyle w:val="23"/>
        <w:spacing w:line="240" w:lineRule="auto"/>
        <w:rPr>
          <w:color w:val="000000" w:themeColor="text1"/>
          <w:sz w:val="28"/>
          <w:szCs w:val="28"/>
          <w:lang w:val="kk-KZ"/>
        </w:rPr>
      </w:pPr>
      <w:r w:rsidRPr="00DF27F3">
        <w:rPr>
          <w:rStyle w:val="af4"/>
          <w:color w:val="000000" w:themeColor="text1"/>
          <w:sz w:val="28"/>
        </w:rPr>
        <w:t>η</w:t>
      </w:r>
      <w:r w:rsidRPr="006E6105">
        <w:rPr>
          <w:rStyle w:val="af4"/>
          <w:color w:val="000000" w:themeColor="text1"/>
          <w:sz w:val="28"/>
          <w:lang w:val="kk-KZ"/>
        </w:rPr>
        <w:t xml:space="preserve"> - </w:t>
      </w:r>
      <w:r w:rsidRPr="006E6105">
        <w:rPr>
          <w:rStyle w:val="af4"/>
          <w:i w:val="0"/>
          <w:iCs/>
          <w:color w:val="000000" w:themeColor="text1"/>
          <w:sz w:val="28"/>
          <w:lang w:val="kk-KZ"/>
        </w:rPr>
        <w:t>бәсекелес қабаттағы нейрондардың салмақтарын реттеу жылдамдығына әсер ететін параметр</w:t>
      </w:r>
      <w:r w:rsidR="00630F31" w:rsidRPr="006E6105">
        <w:rPr>
          <w:color w:val="000000" w:themeColor="text1"/>
          <w:sz w:val="28"/>
          <w:szCs w:val="28"/>
          <w:lang w:val="kk-KZ"/>
        </w:rPr>
        <w:t xml:space="preserve">. </w:t>
      </w:r>
      <w:r w:rsidRPr="006E6105">
        <w:rPr>
          <w:color w:val="000000" w:themeColor="text1"/>
          <w:sz w:val="28"/>
          <w:szCs w:val="28"/>
          <w:lang w:val="kk-KZ"/>
        </w:rPr>
        <w:t>Стандартты оқыту алгоритмдерінде (мысалы, LVQ1) бұл мән тұрақты (мысалы, 0,01) қабылданады немесе монотонды түрде төмендейді.</w:t>
      </w:r>
      <w:r w:rsidR="00630F31" w:rsidRPr="006E6105">
        <w:rPr>
          <w:color w:val="000000" w:themeColor="text1"/>
          <w:sz w:val="28"/>
          <w:szCs w:val="28"/>
          <w:lang w:val="kk-KZ"/>
        </w:rPr>
        <w:t xml:space="preserve"> </w:t>
      </w:r>
      <w:r w:rsidRPr="006E6105">
        <w:rPr>
          <w:color w:val="000000" w:themeColor="text1"/>
          <w:sz w:val="28"/>
          <w:szCs w:val="28"/>
          <w:lang w:val="kk-KZ"/>
        </w:rPr>
        <w:t xml:space="preserve">CCLVQ3 алгоритмінде </w:t>
      </w:r>
      <w:r w:rsidRPr="00DF27F3">
        <w:rPr>
          <w:color w:val="000000" w:themeColor="text1"/>
          <w:sz w:val="28"/>
          <w:szCs w:val="28"/>
        </w:rPr>
        <w:t>η</w:t>
      </w:r>
      <w:r w:rsidRPr="006E6105">
        <w:rPr>
          <w:color w:val="000000" w:themeColor="text1"/>
          <w:sz w:val="28"/>
          <w:szCs w:val="28"/>
          <w:lang w:val="kk-KZ"/>
        </w:rPr>
        <w:t xml:space="preserve"> мәні оқу процесі кезінде міндетті түрде </w:t>
      </w:r>
      <w:r w:rsidRPr="006E6105">
        <w:rPr>
          <w:color w:val="000000" w:themeColor="text1"/>
          <w:sz w:val="28"/>
          <w:szCs w:val="28"/>
          <w:lang w:val="kk-KZ"/>
        </w:rPr>
        <w:lastRenderedPageBreak/>
        <w:t>1-ден 0-ге дейін өзгереді.</w:t>
      </w:r>
      <w:r w:rsidR="00630F31" w:rsidRPr="006E6105">
        <w:rPr>
          <w:color w:val="000000" w:themeColor="text1"/>
          <w:sz w:val="28"/>
          <w:szCs w:val="28"/>
          <w:lang w:val="kk-KZ"/>
        </w:rPr>
        <w:t xml:space="preserve"> </w:t>
      </w:r>
      <w:r w:rsidR="003A449A" w:rsidRPr="006E6105">
        <w:rPr>
          <w:color w:val="000000" w:themeColor="text1"/>
          <w:sz w:val="28"/>
          <w:szCs w:val="28"/>
          <w:lang w:val="kk-KZ"/>
        </w:rPr>
        <w:t xml:space="preserve">Жаттығудың басында </w:t>
      </w:r>
      <w:r w:rsidR="003A449A" w:rsidRPr="00DF27F3">
        <w:rPr>
          <w:i/>
          <w:iCs/>
          <w:color w:val="000000" w:themeColor="text1"/>
          <w:sz w:val="28"/>
          <w:szCs w:val="28"/>
        </w:rPr>
        <w:t>η</w:t>
      </w:r>
      <w:r w:rsidR="003A449A" w:rsidRPr="006E6105">
        <w:rPr>
          <w:i/>
          <w:iCs/>
          <w:color w:val="000000" w:themeColor="text1"/>
          <w:sz w:val="28"/>
          <w:szCs w:val="28"/>
          <w:lang w:val="kk-KZ"/>
        </w:rPr>
        <w:t xml:space="preserve"> </w:t>
      </w:r>
      <w:r w:rsidR="003A449A" w:rsidRPr="006E6105">
        <w:rPr>
          <w:color w:val="000000" w:themeColor="text1"/>
          <w:sz w:val="28"/>
          <w:szCs w:val="28"/>
          <w:lang w:val="kk-KZ"/>
        </w:rPr>
        <w:t>1-ге тең</w:t>
      </w:r>
      <w:r w:rsidR="003A449A" w:rsidRPr="00DF27F3">
        <w:rPr>
          <w:color w:val="000000" w:themeColor="text1"/>
          <w:sz w:val="28"/>
          <w:szCs w:val="28"/>
          <w:lang w:val="kk-KZ"/>
        </w:rPr>
        <w:t xml:space="preserve"> болып</w:t>
      </w:r>
      <w:r w:rsidR="003A449A" w:rsidRPr="006E6105">
        <w:rPr>
          <w:color w:val="000000" w:themeColor="text1"/>
          <w:sz w:val="28"/>
          <w:szCs w:val="28"/>
          <w:lang w:val="kk-KZ"/>
        </w:rPr>
        <w:t xml:space="preserve"> қабылданады. Келесі жаттығу дәуірінің соңында </w:t>
      </w:r>
      <w:r w:rsidR="003A449A" w:rsidRPr="00DF27F3">
        <w:rPr>
          <w:i/>
          <w:iCs/>
          <w:color w:val="000000" w:themeColor="text1"/>
          <w:sz w:val="28"/>
          <w:szCs w:val="28"/>
        </w:rPr>
        <w:t>η</w:t>
      </w:r>
      <w:r w:rsidR="003A449A" w:rsidRPr="006E6105">
        <w:rPr>
          <w:color w:val="000000" w:themeColor="text1"/>
          <w:sz w:val="28"/>
          <w:szCs w:val="28"/>
          <w:lang w:val="kk-KZ"/>
        </w:rPr>
        <w:t xml:space="preserve"> мына формула бойынша түзетіледі:</w:t>
      </w:r>
    </w:p>
    <w:tbl>
      <w:tblPr>
        <w:tblW w:w="9360" w:type="dxa"/>
        <w:tblInd w:w="108" w:type="dxa"/>
        <w:tblLayout w:type="fixed"/>
        <w:tblLook w:val="01E0" w:firstRow="1" w:lastRow="1" w:firstColumn="1" w:lastColumn="1" w:noHBand="0" w:noVBand="0"/>
      </w:tblPr>
      <w:tblGrid>
        <w:gridCol w:w="8256"/>
        <w:gridCol w:w="1104"/>
      </w:tblGrid>
      <w:tr w:rsidR="00DF27F3" w:rsidRPr="00DF27F3" w14:paraId="02618664" w14:textId="77777777" w:rsidTr="00B64369">
        <w:tc>
          <w:tcPr>
            <w:tcW w:w="8256" w:type="dxa"/>
            <w:vAlign w:val="center"/>
            <w:hideMark/>
          </w:tcPr>
          <w:p w14:paraId="50661D43" w14:textId="77777777" w:rsidR="00630F31" w:rsidRPr="00DF27F3" w:rsidRDefault="0028124D" w:rsidP="00B66268">
            <w:pPr>
              <w:pStyle w:val="ac"/>
              <w:jc w:val="left"/>
              <w:rPr>
                <w:color w:val="000000" w:themeColor="text1"/>
                <w:sz w:val="28"/>
                <w:szCs w:val="28"/>
                <w:lang w:eastAsia="en-US"/>
              </w:rPr>
            </w:pPr>
            <w:r w:rsidRPr="00E6041B">
              <w:rPr>
                <w:noProof/>
                <w:color w:val="000000" w:themeColor="text1"/>
                <w:position w:val="-24"/>
                <w:sz w:val="28"/>
                <w:szCs w:val="28"/>
                <w:lang w:eastAsia="en-US"/>
              </w:rPr>
              <w:object w:dxaOrig="1580" w:dyaOrig="680" w14:anchorId="01B2D291">
                <v:shape id="_x0000_i1042" type="#_x0000_t75" alt="" style="width:77.25pt;height:30pt;mso-width-percent:0;mso-height-percent:0;mso-width-percent:0;mso-height-percent:0" o:ole="">
                  <v:imagedata r:id="rId111" o:title=""/>
                </v:shape>
                <o:OLEObject Type="Embed" ProgID="Equation.3" ShapeID="_x0000_i1042" DrawAspect="Content" ObjectID="_1731316112" r:id="rId112"/>
              </w:object>
            </w:r>
            <w:r w:rsidR="00630F31" w:rsidRPr="00DF27F3">
              <w:rPr>
                <w:color w:val="000000" w:themeColor="text1"/>
                <w:sz w:val="28"/>
                <w:szCs w:val="28"/>
                <w:lang w:eastAsia="en-US"/>
              </w:rPr>
              <w:t>,</w:t>
            </w:r>
          </w:p>
        </w:tc>
        <w:tc>
          <w:tcPr>
            <w:tcW w:w="1104" w:type="dxa"/>
            <w:vAlign w:val="center"/>
            <w:hideMark/>
          </w:tcPr>
          <w:p w14:paraId="787D84EE" w14:textId="1F872683" w:rsidR="00630F31" w:rsidRPr="00DF27F3" w:rsidRDefault="00630F31" w:rsidP="00E50164">
            <w:pPr>
              <w:pStyle w:val="afc"/>
              <w:jc w:val="center"/>
              <w:rPr>
                <w:color w:val="000000" w:themeColor="text1"/>
                <w:sz w:val="28"/>
                <w:szCs w:val="28"/>
                <w:lang w:val="ru-RU" w:eastAsia="en-US"/>
              </w:rPr>
            </w:pPr>
            <w:r w:rsidRPr="00DF27F3">
              <w:rPr>
                <w:color w:val="000000" w:themeColor="text1"/>
                <w:sz w:val="28"/>
                <w:szCs w:val="28"/>
                <w:lang w:eastAsia="en-US"/>
              </w:rPr>
              <w:t>(2.</w:t>
            </w:r>
            <w:r w:rsidR="00B66268" w:rsidRPr="00DF27F3">
              <w:rPr>
                <w:color w:val="000000" w:themeColor="text1"/>
                <w:sz w:val="28"/>
                <w:szCs w:val="28"/>
                <w:lang w:val="ru-RU" w:eastAsia="en-US"/>
              </w:rPr>
              <w:t>3</w:t>
            </w:r>
            <w:r w:rsidR="00B64369" w:rsidRPr="00DF27F3">
              <w:rPr>
                <w:color w:val="000000" w:themeColor="text1"/>
                <w:sz w:val="28"/>
                <w:szCs w:val="28"/>
                <w:lang w:eastAsia="en-US"/>
              </w:rPr>
              <w:t>.</w:t>
            </w:r>
            <w:r w:rsidR="00B07911" w:rsidRPr="00DF27F3">
              <w:rPr>
                <w:color w:val="000000" w:themeColor="text1"/>
                <w:sz w:val="28"/>
                <w:szCs w:val="28"/>
                <w:lang w:eastAsia="en-US"/>
              </w:rPr>
              <w:t>2.</w:t>
            </w:r>
            <w:r w:rsidRPr="00DF27F3">
              <w:rPr>
                <w:color w:val="000000" w:themeColor="text1"/>
                <w:sz w:val="28"/>
                <w:szCs w:val="28"/>
                <w:lang w:eastAsia="en-US"/>
              </w:rPr>
              <w:t>)</w:t>
            </w:r>
          </w:p>
        </w:tc>
      </w:tr>
    </w:tbl>
    <w:p w14:paraId="726D5B67" w14:textId="3572B121" w:rsidR="00630F31" w:rsidRPr="00DF27F3" w:rsidRDefault="003A449A" w:rsidP="00E50164">
      <w:pPr>
        <w:pStyle w:val="23"/>
        <w:spacing w:line="240" w:lineRule="auto"/>
        <w:rPr>
          <w:color w:val="000000" w:themeColor="text1"/>
          <w:sz w:val="28"/>
          <w:szCs w:val="28"/>
        </w:rPr>
      </w:pPr>
      <w:r w:rsidRPr="00DF27F3">
        <w:rPr>
          <w:color w:val="000000" w:themeColor="text1"/>
          <w:sz w:val="28"/>
          <w:szCs w:val="28"/>
        </w:rPr>
        <w:t>мұндағы T – оқыту дәуірлерінің жалпы саны</w:t>
      </w:r>
      <w:r w:rsidR="00630F31" w:rsidRPr="00DF27F3">
        <w:rPr>
          <w:color w:val="000000" w:themeColor="text1"/>
          <w:sz w:val="28"/>
          <w:szCs w:val="28"/>
        </w:rPr>
        <w:t xml:space="preserve">. </w:t>
      </w:r>
      <w:r w:rsidRPr="00DF27F3">
        <w:rPr>
          <w:color w:val="000000" w:themeColor="text1"/>
          <w:sz w:val="28"/>
          <w:szCs w:val="28"/>
        </w:rPr>
        <w:t xml:space="preserve">Алғашқы дәуірлерде салмақты түзету </w:t>
      </w:r>
      <w:r w:rsidRPr="00DF27F3">
        <w:rPr>
          <w:color w:val="000000" w:themeColor="text1"/>
          <w:sz w:val="28"/>
          <w:szCs w:val="28"/>
          <w:lang w:val="kk-KZ"/>
        </w:rPr>
        <w:t xml:space="preserve">өте </w:t>
      </w:r>
      <w:r w:rsidRPr="00DF27F3">
        <w:rPr>
          <w:color w:val="000000" w:themeColor="text1"/>
          <w:sz w:val="28"/>
          <w:szCs w:val="28"/>
        </w:rPr>
        <w:t>маңызды болып табылады, ал оқыту алгоритмі «өлі» нейрондардың санын барынша азайту үшін нейрондардың максималды санын алуға тырысады.</w:t>
      </w:r>
      <w:r w:rsidR="00630F31" w:rsidRPr="00DF27F3">
        <w:rPr>
          <w:color w:val="000000" w:themeColor="text1"/>
          <w:sz w:val="28"/>
          <w:szCs w:val="28"/>
        </w:rPr>
        <w:t xml:space="preserve"> </w:t>
      </w:r>
      <w:r w:rsidRPr="00DF27F3">
        <w:rPr>
          <w:color w:val="000000" w:themeColor="text1"/>
          <w:sz w:val="28"/>
          <w:szCs w:val="28"/>
        </w:rPr>
        <w:t>Соңғы дәуірлерде салмақты түзету</w:t>
      </w:r>
      <w:r w:rsidRPr="00DF27F3">
        <w:rPr>
          <w:color w:val="000000" w:themeColor="text1"/>
          <w:sz w:val="28"/>
          <w:szCs w:val="28"/>
          <w:lang w:val="kk-KZ"/>
        </w:rPr>
        <w:t xml:space="preserve"> азырақ</w:t>
      </w:r>
      <w:r w:rsidRPr="00DF27F3">
        <w:rPr>
          <w:color w:val="000000" w:themeColor="text1"/>
          <w:sz w:val="28"/>
          <w:szCs w:val="28"/>
        </w:rPr>
        <w:t xml:space="preserve"> жүзеге асырыл</w:t>
      </w:r>
      <w:r w:rsidRPr="00DF27F3">
        <w:rPr>
          <w:color w:val="000000" w:themeColor="text1"/>
          <w:sz w:val="28"/>
          <w:szCs w:val="28"/>
          <w:lang w:val="kk-KZ"/>
        </w:rPr>
        <w:t>ып</w:t>
      </w:r>
      <w:r w:rsidRPr="00DF27F3">
        <w:rPr>
          <w:color w:val="000000" w:themeColor="text1"/>
          <w:sz w:val="28"/>
          <w:szCs w:val="28"/>
        </w:rPr>
        <w:t>, алдыңғы дәуірлерде оқытылған нейрондардың салмағы нақтыланады.</w:t>
      </w:r>
      <w:r w:rsidR="00630F31" w:rsidRPr="00DF27F3">
        <w:rPr>
          <w:color w:val="000000" w:themeColor="text1"/>
          <w:sz w:val="28"/>
          <w:szCs w:val="28"/>
        </w:rPr>
        <w:t xml:space="preserve"> </w:t>
      </w:r>
      <w:r w:rsidRPr="00DF27F3">
        <w:rPr>
          <w:color w:val="000000" w:themeColor="text1"/>
          <w:sz w:val="28"/>
          <w:szCs w:val="28"/>
        </w:rPr>
        <w:t>Егер табылған екі нейронның біріншісі түзетілсе, онда δ параметрі 1-ге тең қабылданады</w:t>
      </w:r>
      <w:r w:rsidR="00630F31" w:rsidRPr="00DF27F3">
        <w:rPr>
          <w:color w:val="000000" w:themeColor="text1"/>
          <w:sz w:val="28"/>
          <w:szCs w:val="28"/>
        </w:rPr>
        <w:t xml:space="preserve">. </w:t>
      </w:r>
      <w:r w:rsidR="00670FE7" w:rsidRPr="00DF27F3">
        <w:rPr>
          <w:color w:val="000000" w:themeColor="text1"/>
          <w:sz w:val="28"/>
          <w:szCs w:val="28"/>
        </w:rPr>
        <w:t>Егер екінші табылған нейрон түзетілсе, онда δ параметрінің мәні бірінші нейронға қандай операция орындалғанына байланысты қабылданады: егер түзету орындалса, онда 0,1 мәні, кер</w:t>
      </w:r>
      <w:r w:rsidR="00670FE7" w:rsidRPr="00DF27F3">
        <w:rPr>
          <w:color w:val="000000" w:themeColor="text1"/>
          <w:sz w:val="28"/>
          <w:szCs w:val="28"/>
          <w:lang w:val="kk-KZ"/>
        </w:rPr>
        <w:t xml:space="preserve">і </w:t>
      </w:r>
      <w:r w:rsidR="00670FE7" w:rsidRPr="00DF27F3">
        <w:rPr>
          <w:color w:val="000000" w:themeColor="text1"/>
          <w:sz w:val="28"/>
          <w:szCs w:val="28"/>
        </w:rPr>
        <w:t>итеру болса, онда 1 мәні қолданылады</w:t>
      </w:r>
      <w:r w:rsidR="00630F31" w:rsidRPr="00DF27F3">
        <w:rPr>
          <w:color w:val="000000" w:themeColor="text1"/>
          <w:sz w:val="28"/>
          <w:szCs w:val="28"/>
        </w:rPr>
        <w:t>.</w:t>
      </w:r>
    </w:p>
    <w:p w14:paraId="68587DA5" w14:textId="0A5713B0" w:rsidR="00630F31" w:rsidRPr="00DF27F3" w:rsidRDefault="00670FE7" w:rsidP="00E50164">
      <w:pPr>
        <w:pStyle w:val="aa"/>
        <w:spacing w:line="240" w:lineRule="auto"/>
        <w:rPr>
          <w:color w:val="000000" w:themeColor="text1"/>
          <w:sz w:val="28"/>
          <w:szCs w:val="28"/>
        </w:rPr>
      </w:pPr>
      <w:r w:rsidRPr="00DF27F3">
        <w:rPr>
          <w:i/>
          <w:iCs/>
          <w:color w:val="000000" w:themeColor="text1"/>
          <w:sz w:val="28"/>
          <w:szCs w:val="28"/>
        </w:rPr>
        <w:t xml:space="preserve">x' </w:t>
      </w:r>
      <w:r w:rsidRPr="00DF27F3">
        <w:rPr>
          <w:color w:val="000000" w:themeColor="text1"/>
          <w:sz w:val="28"/>
          <w:szCs w:val="28"/>
        </w:rPr>
        <w:t>векторы жалған классификацияланған кезде теріс түзету орындалады, яғни</w:t>
      </w:r>
      <w:r w:rsidRPr="00DF27F3">
        <w:rPr>
          <w:color w:val="000000" w:themeColor="text1"/>
          <w:sz w:val="28"/>
          <w:szCs w:val="28"/>
          <w:lang w:val="kk-KZ"/>
        </w:rPr>
        <w:t>,</w:t>
      </w:r>
      <w:r w:rsidRPr="00DF27F3">
        <w:rPr>
          <w:color w:val="000000" w:themeColor="text1"/>
          <w:sz w:val="28"/>
          <w:szCs w:val="28"/>
        </w:rPr>
        <w:t xml:space="preserve"> формула бойынша нейрондық салмақтардың </w:t>
      </w:r>
      <w:r w:rsidRPr="00DF27F3">
        <w:rPr>
          <w:color w:val="000000" w:themeColor="text1"/>
          <w:sz w:val="28"/>
          <w:szCs w:val="28"/>
          <w:lang w:val="kk-KZ"/>
        </w:rPr>
        <w:t>кері қайтарылуы</w:t>
      </w:r>
      <w:r w:rsidRPr="00DF27F3">
        <w:rPr>
          <w:color w:val="000000" w:themeColor="text1"/>
          <w:sz w:val="28"/>
          <w:szCs w:val="28"/>
        </w:rPr>
        <w:t xml:space="preserve"> (итерілуі)</w:t>
      </w:r>
      <w:r w:rsidR="00630F31" w:rsidRPr="00DF27F3">
        <w:rPr>
          <w:color w:val="000000" w:themeColor="text1"/>
          <w:sz w:val="28"/>
          <w:szCs w:val="28"/>
        </w:rPr>
        <w:t>:</w:t>
      </w:r>
    </w:p>
    <w:tbl>
      <w:tblPr>
        <w:tblW w:w="9356" w:type="dxa"/>
        <w:tblInd w:w="108" w:type="dxa"/>
        <w:tblLook w:val="01E0" w:firstRow="1" w:lastRow="1" w:firstColumn="1" w:lastColumn="1" w:noHBand="0" w:noVBand="0"/>
      </w:tblPr>
      <w:tblGrid>
        <w:gridCol w:w="8183"/>
        <w:gridCol w:w="1173"/>
      </w:tblGrid>
      <w:tr w:rsidR="00DF27F3" w:rsidRPr="00DF27F3" w14:paraId="55B84065" w14:textId="77777777" w:rsidTr="00670FE7">
        <w:tc>
          <w:tcPr>
            <w:tcW w:w="8183" w:type="dxa"/>
            <w:vAlign w:val="center"/>
            <w:hideMark/>
          </w:tcPr>
          <w:p w14:paraId="25D92432" w14:textId="77777777" w:rsidR="00630F31" w:rsidRPr="00DF27F3" w:rsidRDefault="0028124D" w:rsidP="00B66268">
            <w:pPr>
              <w:pStyle w:val="ac"/>
              <w:jc w:val="left"/>
              <w:rPr>
                <w:color w:val="000000" w:themeColor="text1"/>
                <w:sz w:val="28"/>
                <w:szCs w:val="28"/>
                <w:lang w:eastAsia="en-US"/>
              </w:rPr>
            </w:pPr>
            <w:r w:rsidRPr="00E6041B">
              <w:rPr>
                <w:noProof/>
                <w:color w:val="000000" w:themeColor="text1"/>
                <w:position w:val="-12"/>
                <w:sz w:val="28"/>
                <w:szCs w:val="28"/>
                <w:lang w:eastAsia="en-US"/>
              </w:rPr>
              <w:object w:dxaOrig="4880" w:dyaOrig="600" w14:anchorId="2CEE313E">
                <v:shape id="_x0000_i1043" type="#_x0000_t75" alt="" style="width:208.5pt;height:18pt;mso-width-percent:0;mso-height-percent:0;mso-width-percent:0;mso-height-percent:0" o:ole="">
                  <v:imagedata r:id="rId113" o:title=""/>
                </v:shape>
                <o:OLEObject Type="Embed" ProgID="Equation.3" ShapeID="_x0000_i1043" DrawAspect="Content" ObjectID="_1731316113" r:id="rId114"/>
              </w:object>
            </w:r>
            <w:r w:rsidR="00630F31" w:rsidRPr="00DF27F3">
              <w:rPr>
                <w:color w:val="000000" w:themeColor="text1"/>
                <w:sz w:val="28"/>
                <w:szCs w:val="28"/>
                <w:lang w:eastAsia="en-US"/>
              </w:rPr>
              <w:t>,</w:t>
            </w:r>
          </w:p>
        </w:tc>
        <w:tc>
          <w:tcPr>
            <w:tcW w:w="1173" w:type="dxa"/>
            <w:vAlign w:val="center"/>
            <w:hideMark/>
          </w:tcPr>
          <w:p w14:paraId="164E524E" w14:textId="2494CAEB" w:rsidR="00630F31" w:rsidRPr="00DF27F3" w:rsidRDefault="00630F31" w:rsidP="00E50164">
            <w:pPr>
              <w:pStyle w:val="afc"/>
              <w:jc w:val="center"/>
              <w:rPr>
                <w:color w:val="000000" w:themeColor="text1"/>
                <w:sz w:val="28"/>
                <w:szCs w:val="28"/>
                <w:lang w:val="ru-RU" w:eastAsia="en-US"/>
              </w:rPr>
            </w:pPr>
            <w:bookmarkStart w:id="113" w:name="_Ref281733898"/>
            <w:r w:rsidRPr="00DF27F3">
              <w:rPr>
                <w:color w:val="000000" w:themeColor="text1"/>
                <w:sz w:val="28"/>
                <w:szCs w:val="28"/>
                <w:lang w:eastAsia="en-US"/>
              </w:rPr>
              <w:t>(2.</w:t>
            </w:r>
            <w:r w:rsidR="00B66268" w:rsidRPr="00DF27F3">
              <w:rPr>
                <w:color w:val="000000" w:themeColor="text1"/>
                <w:sz w:val="28"/>
                <w:szCs w:val="28"/>
                <w:lang w:val="ru-RU" w:eastAsia="en-US"/>
              </w:rPr>
              <w:t>3</w:t>
            </w:r>
            <w:r w:rsidR="00B64369" w:rsidRPr="00DF27F3">
              <w:rPr>
                <w:color w:val="000000" w:themeColor="text1"/>
                <w:sz w:val="28"/>
                <w:szCs w:val="28"/>
                <w:lang w:eastAsia="en-US"/>
              </w:rPr>
              <w:t>.</w:t>
            </w:r>
            <w:r w:rsidR="00B07911" w:rsidRPr="00DF27F3">
              <w:rPr>
                <w:color w:val="000000" w:themeColor="text1"/>
                <w:sz w:val="28"/>
                <w:szCs w:val="28"/>
                <w:lang w:eastAsia="en-US"/>
              </w:rPr>
              <w:t>2.7</w:t>
            </w:r>
            <w:r w:rsidRPr="00DF27F3">
              <w:rPr>
                <w:color w:val="000000" w:themeColor="text1"/>
                <w:sz w:val="28"/>
                <w:szCs w:val="28"/>
                <w:lang w:eastAsia="en-US"/>
              </w:rPr>
              <w:t>)</w:t>
            </w:r>
            <w:bookmarkEnd w:id="113"/>
          </w:p>
        </w:tc>
      </w:tr>
    </w:tbl>
    <w:p w14:paraId="188B362A" w14:textId="6387F734" w:rsidR="00630F31" w:rsidRPr="00DF27F3" w:rsidRDefault="00670FE7" w:rsidP="00E50164">
      <w:pPr>
        <w:pStyle w:val="23"/>
        <w:spacing w:line="240" w:lineRule="auto"/>
        <w:rPr>
          <w:color w:val="000000" w:themeColor="text1"/>
          <w:sz w:val="28"/>
          <w:szCs w:val="28"/>
        </w:rPr>
      </w:pPr>
      <w:r w:rsidRPr="00DF27F3">
        <w:rPr>
          <w:color w:val="000000" w:themeColor="text1"/>
          <w:sz w:val="28"/>
          <w:szCs w:val="28"/>
        </w:rPr>
        <w:t>мұндағы δ – 0,2 мәнін қабылдайтын параметр</w:t>
      </w:r>
      <w:r w:rsidR="00630F31" w:rsidRPr="00DF27F3">
        <w:rPr>
          <w:color w:val="000000" w:themeColor="text1"/>
          <w:sz w:val="28"/>
          <w:szCs w:val="28"/>
        </w:rPr>
        <w:t>.</w:t>
      </w:r>
    </w:p>
    <w:p w14:paraId="2FA9AA12" w14:textId="3F7B3849" w:rsidR="00630F31" w:rsidRPr="00DF27F3" w:rsidRDefault="00670FE7" w:rsidP="00E50164">
      <w:pPr>
        <w:pStyle w:val="aa"/>
        <w:spacing w:line="240" w:lineRule="auto"/>
        <w:rPr>
          <w:color w:val="000000" w:themeColor="text1"/>
          <w:sz w:val="28"/>
          <w:szCs w:val="28"/>
        </w:rPr>
      </w:pPr>
      <w:r w:rsidRPr="00DF27F3">
        <w:rPr>
          <w:color w:val="000000" w:themeColor="text1"/>
          <w:sz w:val="28"/>
          <w:szCs w:val="28"/>
        </w:rPr>
        <w:t>Айта кету керек, бірінші жаттығу дәуірі үшін кері қайтару жүргізілмейді</w:t>
      </w:r>
      <w:r w:rsidR="00630F31" w:rsidRPr="00DF27F3">
        <w:rPr>
          <w:color w:val="000000" w:themeColor="text1"/>
          <w:sz w:val="28"/>
          <w:szCs w:val="28"/>
        </w:rPr>
        <w:t>.</w:t>
      </w:r>
    </w:p>
    <w:p w14:paraId="1AEE52F4" w14:textId="523D08A5" w:rsidR="00630F31" w:rsidRPr="00DF27F3" w:rsidRDefault="00630F31" w:rsidP="00670FE7">
      <w:pPr>
        <w:pStyle w:val="aa"/>
        <w:spacing w:line="240" w:lineRule="auto"/>
        <w:rPr>
          <w:color w:val="000000" w:themeColor="text1"/>
          <w:sz w:val="28"/>
          <w:szCs w:val="28"/>
        </w:rPr>
      </w:pPr>
      <w:r w:rsidRPr="00DF27F3">
        <w:rPr>
          <w:color w:val="000000" w:themeColor="text1"/>
          <w:sz w:val="28"/>
          <w:szCs w:val="28"/>
        </w:rPr>
        <w:t>8) </w:t>
      </w:r>
      <w:r w:rsidR="00670FE7" w:rsidRPr="00DF27F3">
        <w:rPr>
          <w:color w:val="000000" w:themeColor="text1"/>
          <w:sz w:val="28"/>
          <w:szCs w:val="28"/>
        </w:rPr>
        <w:t xml:space="preserve">Егер бұл оқыту дәуірі соңғы болмаса, онда 2-қадамға көшу жүзеге асырылады, яғни </w:t>
      </w:r>
      <w:r w:rsidR="00670FE7" w:rsidRPr="00DF27F3">
        <w:rPr>
          <w:color w:val="000000" w:themeColor="text1"/>
          <w:sz w:val="28"/>
          <w:szCs w:val="28"/>
          <w:lang w:val="kk-KZ"/>
        </w:rPr>
        <w:t>келесі</w:t>
      </w:r>
      <w:r w:rsidR="00670FE7" w:rsidRPr="00DF27F3">
        <w:rPr>
          <w:color w:val="000000" w:themeColor="text1"/>
          <w:sz w:val="28"/>
          <w:szCs w:val="28"/>
        </w:rPr>
        <w:t xml:space="preserve"> дәуірге</w:t>
      </w:r>
      <w:r w:rsidR="00670FE7" w:rsidRPr="00DF27F3">
        <w:rPr>
          <w:color w:val="000000" w:themeColor="text1"/>
          <w:sz w:val="28"/>
          <w:szCs w:val="28"/>
          <w:lang w:val="kk-KZ"/>
        </w:rPr>
        <w:t xml:space="preserve"> өтеді</w:t>
      </w:r>
      <w:r w:rsidRPr="00DF27F3">
        <w:rPr>
          <w:color w:val="000000" w:themeColor="text1"/>
          <w:sz w:val="28"/>
          <w:szCs w:val="28"/>
        </w:rPr>
        <w:t>.</w:t>
      </w:r>
    </w:p>
    <w:p w14:paraId="43F10905" w14:textId="77777777" w:rsidR="00630F31" w:rsidRPr="00DF27F3" w:rsidRDefault="00630F31" w:rsidP="00E50164">
      <w:pPr>
        <w:pStyle w:val="aa"/>
        <w:spacing w:line="240" w:lineRule="auto"/>
        <w:rPr>
          <w:color w:val="000000" w:themeColor="text1"/>
          <w:sz w:val="28"/>
          <w:szCs w:val="28"/>
        </w:rPr>
      </w:pPr>
    </w:p>
    <w:p w14:paraId="10F3EF5E" w14:textId="6CFBFFB4" w:rsidR="00630F31" w:rsidRPr="00DF27F3" w:rsidRDefault="00630F31"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114" w:name="_Toc400449580"/>
      <w:bookmarkStart w:id="115" w:name="_Toc120703314"/>
      <w:r w:rsidRPr="00DF27F3">
        <w:rPr>
          <w:rFonts w:ascii="Times New Roman" w:hAnsi="Times New Roman" w:cs="Times New Roman"/>
          <w:i w:val="0"/>
          <w:iCs w:val="0"/>
          <w:color w:val="000000" w:themeColor="text1"/>
          <w:kern w:val="36"/>
          <w:sz w:val="28"/>
          <w:lang w:val="kk-KZ"/>
        </w:rPr>
        <w:t xml:space="preserve">2.4 </w:t>
      </w:r>
      <w:bookmarkEnd w:id="114"/>
      <w:r w:rsidR="00670FE7" w:rsidRPr="00DF27F3">
        <w:rPr>
          <w:rFonts w:ascii="Times New Roman" w:hAnsi="Times New Roman" w:cs="Times New Roman"/>
          <w:i w:val="0"/>
          <w:iCs w:val="0"/>
          <w:color w:val="000000" w:themeColor="text1"/>
          <w:kern w:val="36"/>
          <w:sz w:val="28"/>
          <w:lang w:val="kk-KZ"/>
        </w:rPr>
        <w:t>Диагностикалық қорытынды бойынша шешім қабылдау әдістемесі</w:t>
      </w:r>
      <w:bookmarkEnd w:id="115"/>
    </w:p>
    <w:p w14:paraId="7932A7DC" w14:textId="4BD71B9C" w:rsidR="00630F31" w:rsidRPr="006E6105" w:rsidRDefault="00670FE7"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Жоғарыда айтылғандай, әрбір электрокардиографиялық</w:t>
      </w:r>
      <w:r w:rsidRPr="00DF27F3">
        <w:rPr>
          <w:rFonts w:eastAsia="Calibri"/>
          <w:color w:val="000000" w:themeColor="text1"/>
          <w:sz w:val="28"/>
          <w:szCs w:val="28"/>
          <w:lang w:val="kk-KZ" w:eastAsia="en-US"/>
        </w:rPr>
        <w:t xml:space="preserve"> тіркеуіш</w:t>
      </w:r>
      <w:r w:rsidRPr="006E6105">
        <w:rPr>
          <w:rFonts w:eastAsia="Calibri"/>
          <w:color w:val="000000" w:themeColor="text1"/>
          <w:sz w:val="28"/>
          <w:szCs w:val="28"/>
          <w:lang w:val="kk-KZ" w:eastAsia="en-US"/>
        </w:rPr>
        <w:t xml:space="preserve"> жүректің белгілі бір бөлігінің электрлік белсенділігін көрсетеді.</w:t>
      </w:r>
      <w:r w:rsidR="00630F31"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Осылайша, кез келген қорғасында МИ белгісінің көрінісімен біз оның локализациясын анықтай аламыз</w:t>
      </w:r>
      <w:r w:rsidR="00630F31" w:rsidRPr="006E6105">
        <w:rPr>
          <w:rFonts w:eastAsia="Calibri"/>
          <w:color w:val="000000" w:themeColor="text1"/>
          <w:sz w:val="28"/>
          <w:szCs w:val="28"/>
          <w:lang w:val="kk-KZ" w:eastAsia="en-US"/>
        </w:rPr>
        <w:t xml:space="preserve">. </w:t>
      </w:r>
    </w:p>
    <w:p w14:paraId="275EA466" w14:textId="5789CDA9" w:rsidR="00630F31" w:rsidRPr="006E6105" w:rsidRDefault="00670FE7" w:rsidP="00E50164">
      <w:pPr>
        <w:pStyle w:val="aa"/>
        <w:spacing w:line="240" w:lineRule="auto"/>
        <w:rPr>
          <w:color w:val="000000" w:themeColor="text1"/>
          <w:sz w:val="28"/>
          <w:szCs w:val="28"/>
          <w:lang w:val="kk-KZ"/>
        </w:rPr>
      </w:pPr>
      <w:r w:rsidRPr="006E6105">
        <w:rPr>
          <w:rFonts w:eastAsia="Calibri"/>
          <w:color w:val="000000" w:themeColor="text1"/>
          <w:sz w:val="28"/>
          <w:szCs w:val="28"/>
          <w:lang w:val="kk-KZ" w:eastAsia="en-US"/>
        </w:rPr>
        <w:t>Диагностикалық қорытынды локализацияны көрсететін МИ белгілеріне байланысты «біріктірілген»</w:t>
      </w:r>
      <w:r w:rsidR="00630F31" w:rsidRPr="006E6105">
        <w:rPr>
          <w:rFonts w:eastAsia="Calibri"/>
          <w:color w:val="000000" w:themeColor="text1"/>
          <w:sz w:val="28"/>
          <w:szCs w:val="28"/>
          <w:lang w:val="kk-KZ" w:eastAsia="en-US"/>
        </w:rPr>
        <w:t xml:space="preserve">. </w:t>
      </w:r>
      <w:r w:rsidRPr="006E6105">
        <w:rPr>
          <w:color w:val="000000" w:themeColor="text1"/>
          <w:sz w:val="28"/>
          <w:szCs w:val="28"/>
          <w:lang w:val="kk-KZ"/>
        </w:rPr>
        <w:t>Мысалы, бүйір</w:t>
      </w:r>
      <w:r w:rsidRPr="00DF27F3">
        <w:rPr>
          <w:color w:val="000000" w:themeColor="text1"/>
          <w:sz w:val="28"/>
          <w:szCs w:val="28"/>
          <w:lang w:val="kk-KZ"/>
        </w:rPr>
        <w:t xml:space="preserve"> жақтағы</w:t>
      </w:r>
      <w:r w:rsidRPr="006E6105">
        <w:rPr>
          <w:color w:val="000000" w:themeColor="text1"/>
          <w:sz w:val="28"/>
          <w:szCs w:val="28"/>
          <w:lang w:val="kk-KZ"/>
        </w:rPr>
        <w:t xml:space="preserve"> МИ локализациясын анықтау </w:t>
      </w:r>
      <w:r w:rsidRPr="00DF27F3">
        <w:rPr>
          <w:color w:val="000000" w:themeColor="text1"/>
          <w:sz w:val="28"/>
          <w:szCs w:val="28"/>
          <w:lang w:val="kk-KZ"/>
        </w:rPr>
        <w:t xml:space="preserve">келесі </w:t>
      </w:r>
      <w:r w:rsidRPr="006E6105">
        <w:rPr>
          <w:color w:val="000000" w:themeColor="text1"/>
          <w:sz w:val="28"/>
          <w:szCs w:val="28"/>
          <w:lang w:val="kk-KZ"/>
        </w:rPr>
        <w:t>өрнекке сәйкес жүзеге асырылады</w:t>
      </w:r>
      <w:r w:rsidR="00630F31" w:rsidRPr="006E6105">
        <w:rPr>
          <w:color w:val="000000" w:themeColor="text1"/>
          <w:sz w:val="28"/>
          <w:szCs w:val="28"/>
          <w:lang w:val="kk-KZ"/>
        </w:rPr>
        <w:t>:</w:t>
      </w:r>
    </w:p>
    <w:tbl>
      <w:tblPr>
        <w:tblW w:w="0" w:type="auto"/>
        <w:tblLook w:val="04A0" w:firstRow="1" w:lastRow="0" w:firstColumn="1" w:lastColumn="0" w:noHBand="0" w:noVBand="1"/>
      </w:tblPr>
      <w:tblGrid>
        <w:gridCol w:w="7683"/>
        <w:gridCol w:w="1672"/>
      </w:tblGrid>
      <w:tr w:rsidR="00DF27F3" w:rsidRPr="00DF27F3" w14:paraId="35E8BED3" w14:textId="77777777" w:rsidTr="001B5F49">
        <w:tc>
          <w:tcPr>
            <w:tcW w:w="7683" w:type="dxa"/>
            <w:hideMark/>
          </w:tcPr>
          <w:p w14:paraId="74D5B218" w14:textId="77777777" w:rsidR="00630F31" w:rsidRPr="00DF27F3" w:rsidRDefault="00825549" w:rsidP="00E50164">
            <w:pPr>
              <w:pStyle w:val="afd"/>
              <w:spacing w:before="0"/>
              <w:ind w:firstLine="709"/>
              <w:jc w:val="both"/>
              <w:rPr>
                <w:color w:val="000000" w:themeColor="text1"/>
                <w:sz w:val="28"/>
                <w:szCs w:val="28"/>
                <w:lang w:val="ru-RU" w:eastAsia="en-US"/>
              </w:rPr>
            </w:pPr>
            <m:oMathPara>
              <m:oMathParaPr>
                <m:jc m:val="left"/>
              </m:oMathParaPr>
              <m:oMath>
                <m:sSub>
                  <m:sSubPr>
                    <m:ctrlPr>
                      <w:rPr>
                        <w:rFonts w:ascii="Cambria Math" w:hAnsi="Cambria Math"/>
                        <w:i/>
                        <w:color w:val="000000" w:themeColor="text1"/>
                        <w:sz w:val="28"/>
                        <w:szCs w:val="28"/>
                        <w:lang w:val="ru-RU" w:eastAsia="en-US"/>
                      </w:rPr>
                    </m:ctrlPr>
                  </m:sSubPr>
                  <m:e>
                    <m:r>
                      <w:rPr>
                        <w:rFonts w:ascii="Cambria Math" w:hAnsi="Cambria Math"/>
                        <w:color w:val="000000" w:themeColor="text1"/>
                        <w:sz w:val="28"/>
                        <w:szCs w:val="28"/>
                        <w:lang w:val="ru-RU" w:eastAsia="en-US"/>
                      </w:rPr>
                      <m:t>L</m:t>
                    </m:r>
                  </m:e>
                  <m:sub>
                    <m:r>
                      <w:rPr>
                        <w:rFonts w:ascii="Cambria Math" w:hAnsi="Cambria Math"/>
                        <w:color w:val="000000" w:themeColor="text1"/>
                        <w:sz w:val="28"/>
                        <w:szCs w:val="28"/>
                        <w:lang w:val="ru-RU" w:eastAsia="en-US"/>
                      </w:rPr>
                      <m:t>6</m:t>
                    </m:r>
                  </m:sub>
                </m:sSub>
                <m:r>
                  <w:rPr>
                    <w:rFonts w:ascii="Cambria Math" w:hAnsi="Cambria Math"/>
                    <w:color w:val="000000" w:themeColor="text1"/>
                    <w:sz w:val="28"/>
                    <w:szCs w:val="28"/>
                    <w:lang w:val="ru-RU" w:eastAsia="en-US"/>
                  </w:rPr>
                  <m:t>=</m:t>
                </m:r>
                <m:sSub>
                  <m:sSubPr>
                    <m:ctrlPr>
                      <w:rPr>
                        <w:rFonts w:ascii="Cambria Math" w:hAnsi="Cambria Math"/>
                        <w:i/>
                        <w:color w:val="000000" w:themeColor="text1"/>
                        <w:sz w:val="28"/>
                        <w:szCs w:val="28"/>
                        <w:lang w:eastAsia="en-US"/>
                      </w:rPr>
                    </m:ctrlPr>
                  </m:sSubPr>
                  <m:e>
                    <m:r>
                      <w:rPr>
                        <w:rFonts w:ascii="Cambria Math" w:hAnsi="Cambria Math"/>
                        <w:color w:val="000000" w:themeColor="text1"/>
                        <w:sz w:val="28"/>
                        <w:szCs w:val="28"/>
                        <w:lang w:eastAsia="en-US"/>
                      </w:rPr>
                      <m:t>Q</m:t>
                    </m:r>
                  </m:e>
                  <m:sub>
                    <m:r>
                      <w:rPr>
                        <w:rFonts w:ascii="Cambria Math" w:hAnsi="Cambria Math"/>
                        <w:color w:val="000000" w:themeColor="text1"/>
                        <w:sz w:val="28"/>
                        <w:szCs w:val="28"/>
                        <w:lang w:eastAsia="en-US"/>
                      </w:rPr>
                      <m:t>V</m:t>
                    </m:r>
                    <m:r>
                      <w:rPr>
                        <w:rFonts w:ascii="Cambria Math" w:hAnsi="Cambria Math"/>
                        <w:color w:val="000000" w:themeColor="text1"/>
                        <w:sz w:val="28"/>
                        <w:szCs w:val="28"/>
                        <w:lang w:eastAsia="en-US"/>
                      </w:rPr>
                      <m:t>5</m:t>
                    </m:r>
                  </m:sub>
                </m:sSub>
                <m:r>
                  <w:rPr>
                    <w:rFonts w:ascii="Cambria Math" w:hAnsi="Cambria Math"/>
                    <w:color w:val="000000" w:themeColor="text1"/>
                    <w:sz w:val="28"/>
                    <w:szCs w:val="28"/>
                    <w:lang w:eastAsia="en-US"/>
                  </w:rPr>
                  <m:t>∪</m:t>
                </m:r>
                <m:sSub>
                  <m:sSubPr>
                    <m:ctrlPr>
                      <w:rPr>
                        <w:rFonts w:ascii="Cambria Math" w:hAnsi="Cambria Math"/>
                        <w:i/>
                        <w:color w:val="000000" w:themeColor="text1"/>
                        <w:sz w:val="28"/>
                        <w:szCs w:val="28"/>
                        <w:lang w:eastAsia="en-US"/>
                      </w:rPr>
                    </m:ctrlPr>
                  </m:sSubPr>
                  <m:e>
                    <m:r>
                      <w:rPr>
                        <w:rFonts w:ascii="Cambria Math" w:hAnsi="Cambria Math"/>
                        <w:color w:val="000000" w:themeColor="text1"/>
                        <w:sz w:val="28"/>
                        <w:szCs w:val="28"/>
                        <w:lang w:eastAsia="en-US"/>
                      </w:rPr>
                      <m:t>R</m:t>
                    </m:r>
                  </m:e>
                  <m:sub>
                    <m:r>
                      <w:rPr>
                        <w:rFonts w:ascii="Cambria Math" w:hAnsi="Cambria Math"/>
                        <w:color w:val="000000" w:themeColor="text1"/>
                        <w:sz w:val="28"/>
                        <w:szCs w:val="28"/>
                        <w:lang w:eastAsia="en-US"/>
                      </w:rPr>
                      <m:t>V</m:t>
                    </m:r>
                    <m:r>
                      <w:rPr>
                        <w:rFonts w:ascii="Cambria Math" w:hAnsi="Cambria Math"/>
                        <w:color w:val="000000" w:themeColor="text1"/>
                        <w:sz w:val="28"/>
                        <w:szCs w:val="28"/>
                        <w:lang w:eastAsia="en-US"/>
                      </w:rPr>
                      <m:t>5</m:t>
                    </m:r>
                  </m:sub>
                </m:sSub>
                <m:r>
                  <w:rPr>
                    <w:rFonts w:ascii="Cambria Math" w:hAnsi="Cambria Math"/>
                    <w:color w:val="000000" w:themeColor="text1"/>
                    <w:sz w:val="28"/>
                    <w:szCs w:val="28"/>
                    <w:lang w:eastAsia="en-US"/>
                  </w:rPr>
                  <m:t>∪(</m:t>
                </m:r>
                <m:sSub>
                  <m:sSubPr>
                    <m:ctrlPr>
                      <w:rPr>
                        <w:rFonts w:ascii="Cambria Math" w:hAnsi="Cambria Math"/>
                        <w:i/>
                        <w:color w:val="000000" w:themeColor="text1"/>
                        <w:sz w:val="28"/>
                        <w:szCs w:val="28"/>
                        <w:lang w:eastAsia="en-US"/>
                      </w:rPr>
                    </m:ctrlPr>
                  </m:sSubPr>
                  <m:e>
                    <m:r>
                      <w:rPr>
                        <w:rFonts w:ascii="Cambria Math" w:hAnsi="Cambria Math"/>
                        <w:color w:val="000000" w:themeColor="text1"/>
                        <w:sz w:val="28"/>
                        <w:szCs w:val="28"/>
                        <w:lang w:eastAsia="en-US"/>
                      </w:rPr>
                      <m:t>ST</m:t>
                    </m:r>
                    <m:r>
                      <w:rPr>
                        <w:rFonts w:ascii="Cambria Math" w:hAnsi="Cambria Math"/>
                        <w:color w:val="000000" w:themeColor="text1"/>
                        <w:sz w:val="28"/>
                        <w:szCs w:val="28"/>
                        <w:lang w:eastAsia="en-US"/>
                      </w:rPr>
                      <m:t>↑</m:t>
                    </m:r>
                  </m:e>
                  <m:sub>
                    <m:r>
                      <w:rPr>
                        <w:rFonts w:ascii="Cambria Math" w:hAnsi="Cambria Math"/>
                        <w:color w:val="000000" w:themeColor="text1"/>
                        <w:sz w:val="28"/>
                        <w:szCs w:val="28"/>
                        <w:lang w:eastAsia="en-US"/>
                      </w:rPr>
                      <m:t>V</m:t>
                    </m:r>
                    <m:r>
                      <w:rPr>
                        <w:rFonts w:ascii="Cambria Math" w:hAnsi="Cambria Math"/>
                        <w:color w:val="000000" w:themeColor="text1"/>
                        <w:sz w:val="28"/>
                        <w:szCs w:val="28"/>
                        <w:lang w:eastAsia="en-US"/>
                      </w:rPr>
                      <m:t>5</m:t>
                    </m:r>
                  </m:sub>
                </m:sSub>
                <m:r>
                  <w:rPr>
                    <w:rFonts w:ascii="Cambria Math" w:hAnsi="Cambria Math"/>
                    <w:color w:val="000000" w:themeColor="text1"/>
                    <w:sz w:val="28"/>
                    <w:szCs w:val="28"/>
                    <w:lang w:eastAsia="en-US"/>
                  </w:rPr>
                  <m:t>)∪(</m:t>
                </m:r>
                <m:sSub>
                  <m:sSubPr>
                    <m:ctrlPr>
                      <w:rPr>
                        <w:rFonts w:ascii="Cambria Math" w:hAnsi="Cambria Math"/>
                        <w:i/>
                        <w:color w:val="000000" w:themeColor="text1"/>
                        <w:sz w:val="28"/>
                        <w:szCs w:val="28"/>
                        <w:lang w:eastAsia="en-US"/>
                      </w:rPr>
                    </m:ctrlPr>
                  </m:sSubPr>
                  <m:e>
                    <m:r>
                      <w:rPr>
                        <w:rFonts w:ascii="Cambria Math" w:hAnsi="Cambria Math"/>
                        <w:color w:val="000000" w:themeColor="text1"/>
                        <w:sz w:val="28"/>
                        <w:szCs w:val="28"/>
                        <w:lang w:eastAsia="en-US"/>
                      </w:rPr>
                      <m:t>T</m:t>
                    </m:r>
                    <m:r>
                      <w:rPr>
                        <w:rFonts w:ascii="Cambria Math" w:hAnsi="Cambria Math"/>
                        <w:color w:val="000000" w:themeColor="text1"/>
                        <w:sz w:val="28"/>
                        <w:szCs w:val="28"/>
                        <w:lang w:eastAsia="en-US"/>
                      </w:rPr>
                      <m:t>↓</m:t>
                    </m:r>
                  </m:e>
                  <m:sub>
                    <m:r>
                      <w:rPr>
                        <w:rFonts w:ascii="Cambria Math" w:hAnsi="Cambria Math"/>
                        <w:color w:val="000000" w:themeColor="text1"/>
                        <w:sz w:val="28"/>
                        <w:szCs w:val="28"/>
                        <w:lang w:eastAsia="en-US"/>
                      </w:rPr>
                      <m:t>V</m:t>
                    </m:r>
                    <m:r>
                      <w:rPr>
                        <w:rFonts w:ascii="Cambria Math" w:hAnsi="Cambria Math"/>
                        <w:color w:val="000000" w:themeColor="text1"/>
                        <w:sz w:val="28"/>
                        <w:szCs w:val="28"/>
                        <w:lang w:eastAsia="en-US"/>
                      </w:rPr>
                      <m:t>5</m:t>
                    </m:r>
                  </m:sub>
                </m:sSub>
                <m:r>
                  <w:rPr>
                    <w:rFonts w:ascii="Cambria Math" w:hAnsi="Cambria Math"/>
                    <w:color w:val="000000" w:themeColor="text1"/>
                    <w:sz w:val="28"/>
                    <w:szCs w:val="28"/>
                    <w:lang w:eastAsia="en-US"/>
                  </w:rPr>
                  <m:t>)∪</m:t>
                </m:r>
                <m:sSub>
                  <m:sSubPr>
                    <m:ctrlPr>
                      <w:rPr>
                        <w:rFonts w:ascii="Cambria Math" w:hAnsi="Cambria Math"/>
                        <w:i/>
                        <w:color w:val="000000" w:themeColor="text1"/>
                        <w:sz w:val="28"/>
                        <w:szCs w:val="28"/>
                        <w:lang w:eastAsia="en-US"/>
                      </w:rPr>
                    </m:ctrlPr>
                  </m:sSubPr>
                  <m:e>
                    <m:r>
                      <w:rPr>
                        <w:rFonts w:ascii="Cambria Math" w:hAnsi="Cambria Math"/>
                        <w:color w:val="000000" w:themeColor="text1"/>
                        <w:sz w:val="28"/>
                        <w:szCs w:val="28"/>
                        <w:lang w:eastAsia="en-US"/>
                      </w:rPr>
                      <m:t>Q</m:t>
                    </m:r>
                  </m:e>
                  <m:sub>
                    <m:r>
                      <w:rPr>
                        <w:rFonts w:ascii="Cambria Math" w:hAnsi="Cambria Math"/>
                        <w:color w:val="000000" w:themeColor="text1"/>
                        <w:sz w:val="28"/>
                        <w:szCs w:val="28"/>
                        <w:lang w:eastAsia="en-US"/>
                      </w:rPr>
                      <m:t>V</m:t>
                    </m:r>
                    <m:r>
                      <w:rPr>
                        <w:rFonts w:ascii="Cambria Math" w:hAnsi="Cambria Math"/>
                        <w:color w:val="000000" w:themeColor="text1"/>
                        <w:sz w:val="28"/>
                        <w:szCs w:val="28"/>
                        <w:lang w:eastAsia="en-US"/>
                      </w:rPr>
                      <m:t>6</m:t>
                    </m:r>
                  </m:sub>
                </m:sSub>
                <m:r>
                  <w:rPr>
                    <w:rFonts w:ascii="Cambria Math" w:hAnsi="Cambria Math"/>
                    <w:color w:val="000000" w:themeColor="text1"/>
                    <w:sz w:val="28"/>
                    <w:szCs w:val="28"/>
                    <w:lang w:eastAsia="en-US"/>
                  </w:rPr>
                  <m:t>∪</m:t>
                </m:r>
                <m:sSub>
                  <m:sSubPr>
                    <m:ctrlPr>
                      <w:rPr>
                        <w:rFonts w:ascii="Cambria Math" w:hAnsi="Cambria Math"/>
                        <w:i/>
                        <w:color w:val="000000" w:themeColor="text1"/>
                        <w:sz w:val="28"/>
                        <w:szCs w:val="28"/>
                        <w:lang w:eastAsia="en-US"/>
                      </w:rPr>
                    </m:ctrlPr>
                  </m:sSubPr>
                  <m:e>
                    <m:r>
                      <w:rPr>
                        <w:rFonts w:ascii="Cambria Math" w:hAnsi="Cambria Math"/>
                        <w:color w:val="000000" w:themeColor="text1"/>
                        <w:sz w:val="28"/>
                        <w:szCs w:val="28"/>
                        <w:lang w:eastAsia="en-US"/>
                      </w:rPr>
                      <m:t>R</m:t>
                    </m:r>
                  </m:e>
                  <m:sub>
                    <m:r>
                      <w:rPr>
                        <w:rFonts w:ascii="Cambria Math" w:hAnsi="Cambria Math"/>
                        <w:color w:val="000000" w:themeColor="text1"/>
                        <w:sz w:val="28"/>
                        <w:szCs w:val="28"/>
                        <w:lang w:eastAsia="en-US"/>
                      </w:rPr>
                      <m:t>V</m:t>
                    </m:r>
                    <m:r>
                      <w:rPr>
                        <w:rFonts w:ascii="Cambria Math" w:hAnsi="Cambria Math"/>
                        <w:color w:val="000000" w:themeColor="text1"/>
                        <w:sz w:val="28"/>
                        <w:szCs w:val="28"/>
                        <w:lang w:eastAsia="en-US"/>
                      </w:rPr>
                      <m:t>6</m:t>
                    </m:r>
                  </m:sub>
                </m:sSub>
                <m:r>
                  <w:rPr>
                    <w:rFonts w:ascii="Cambria Math" w:hAnsi="Cambria Math"/>
                    <w:color w:val="000000" w:themeColor="text1"/>
                    <w:sz w:val="28"/>
                    <w:szCs w:val="28"/>
                    <w:lang w:eastAsia="en-US"/>
                  </w:rPr>
                  <m:t>∪(</m:t>
                </m:r>
                <m:sSub>
                  <m:sSubPr>
                    <m:ctrlPr>
                      <w:rPr>
                        <w:rFonts w:ascii="Cambria Math" w:hAnsi="Cambria Math"/>
                        <w:i/>
                        <w:color w:val="000000" w:themeColor="text1"/>
                        <w:sz w:val="28"/>
                        <w:szCs w:val="28"/>
                        <w:lang w:eastAsia="en-US"/>
                      </w:rPr>
                    </m:ctrlPr>
                  </m:sSubPr>
                  <m:e>
                    <m:r>
                      <w:rPr>
                        <w:rFonts w:ascii="Cambria Math" w:hAnsi="Cambria Math"/>
                        <w:color w:val="000000" w:themeColor="text1"/>
                        <w:sz w:val="28"/>
                        <w:szCs w:val="28"/>
                        <w:lang w:eastAsia="en-US"/>
                      </w:rPr>
                      <m:t>ST</m:t>
                    </m:r>
                    <m:r>
                      <w:rPr>
                        <w:rFonts w:ascii="Cambria Math" w:hAnsi="Cambria Math"/>
                        <w:color w:val="000000" w:themeColor="text1"/>
                        <w:sz w:val="28"/>
                        <w:szCs w:val="28"/>
                        <w:lang w:eastAsia="en-US"/>
                      </w:rPr>
                      <m:t>↑</m:t>
                    </m:r>
                  </m:e>
                  <m:sub>
                    <m:r>
                      <w:rPr>
                        <w:rFonts w:ascii="Cambria Math" w:hAnsi="Cambria Math"/>
                        <w:color w:val="000000" w:themeColor="text1"/>
                        <w:sz w:val="28"/>
                        <w:szCs w:val="28"/>
                        <w:lang w:eastAsia="en-US"/>
                      </w:rPr>
                      <m:t>V</m:t>
                    </m:r>
                    <m:r>
                      <w:rPr>
                        <w:rFonts w:ascii="Cambria Math" w:hAnsi="Cambria Math"/>
                        <w:color w:val="000000" w:themeColor="text1"/>
                        <w:sz w:val="28"/>
                        <w:szCs w:val="28"/>
                        <w:lang w:eastAsia="en-US"/>
                      </w:rPr>
                      <m:t>6</m:t>
                    </m:r>
                  </m:sub>
                </m:sSub>
                <m:r>
                  <w:rPr>
                    <w:rFonts w:ascii="Cambria Math" w:hAnsi="Cambria Math"/>
                    <w:color w:val="000000" w:themeColor="text1"/>
                    <w:sz w:val="28"/>
                    <w:szCs w:val="28"/>
                    <w:lang w:eastAsia="en-US"/>
                  </w:rPr>
                  <m:t>)∪(</m:t>
                </m:r>
                <m:sSub>
                  <m:sSubPr>
                    <m:ctrlPr>
                      <w:rPr>
                        <w:rFonts w:ascii="Cambria Math" w:hAnsi="Cambria Math"/>
                        <w:i/>
                        <w:color w:val="000000" w:themeColor="text1"/>
                        <w:sz w:val="28"/>
                        <w:szCs w:val="28"/>
                        <w:lang w:eastAsia="en-US"/>
                      </w:rPr>
                    </m:ctrlPr>
                  </m:sSubPr>
                  <m:e>
                    <m:r>
                      <w:rPr>
                        <w:rFonts w:ascii="Cambria Math" w:hAnsi="Cambria Math"/>
                        <w:color w:val="000000" w:themeColor="text1"/>
                        <w:sz w:val="28"/>
                        <w:szCs w:val="28"/>
                        <w:lang w:eastAsia="en-US"/>
                      </w:rPr>
                      <m:t>T</m:t>
                    </m:r>
                    <m:r>
                      <w:rPr>
                        <w:rFonts w:ascii="Cambria Math" w:hAnsi="Cambria Math"/>
                        <w:color w:val="000000" w:themeColor="text1"/>
                        <w:sz w:val="28"/>
                        <w:szCs w:val="28"/>
                        <w:lang w:eastAsia="en-US"/>
                      </w:rPr>
                      <m:t>↓</m:t>
                    </m:r>
                  </m:e>
                  <m:sub>
                    <m:r>
                      <w:rPr>
                        <w:rFonts w:ascii="Cambria Math" w:hAnsi="Cambria Math"/>
                        <w:color w:val="000000" w:themeColor="text1"/>
                        <w:sz w:val="28"/>
                        <w:szCs w:val="28"/>
                        <w:lang w:eastAsia="en-US"/>
                      </w:rPr>
                      <m:t>V</m:t>
                    </m:r>
                    <m:r>
                      <w:rPr>
                        <w:rFonts w:ascii="Cambria Math" w:hAnsi="Cambria Math"/>
                        <w:color w:val="000000" w:themeColor="text1"/>
                        <w:sz w:val="28"/>
                        <w:szCs w:val="28"/>
                        <w:lang w:eastAsia="en-US"/>
                      </w:rPr>
                      <m:t>6</m:t>
                    </m:r>
                  </m:sub>
                </m:sSub>
                <m:r>
                  <w:rPr>
                    <w:rFonts w:ascii="Cambria Math" w:hAnsi="Cambria Math"/>
                    <w:color w:val="000000" w:themeColor="text1"/>
                    <w:sz w:val="28"/>
                    <w:szCs w:val="28"/>
                    <w:lang w:eastAsia="en-US"/>
                  </w:rPr>
                  <m:t>)</m:t>
                </m:r>
              </m:oMath>
            </m:oMathPara>
          </w:p>
        </w:tc>
        <w:tc>
          <w:tcPr>
            <w:tcW w:w="1672" w:type="dxa"/>
            <w:vAlign w:val="center"/>
            <w:hideMark/>
          </w:tcPr>
          <w:p w14:paraId="451E4924" w14:textId="4125E863" w:rsidR="00630F31" w:rsidRPr="00DF27F3" w:rsidRDefault="00630F31" w:rsidP="00E50164">
            <w:pPr>
              <w:pStyle w:val="afd"/>
              <w:spacing w:before="0"/>
              <w:ind w:firstLine="709"/>
              <w:jc w:val="right"/>
              <w:rPr>
                <w:color w:val="000000" w:themeColor="text1"/>
                <w:sz w:val="28"/>
                <w:szCs w:val="28"/>
                <w:lang w:val="ru-RU" w:eastAsia="en-US"/>
              </w:rPr>
            </w:pPr>
            <w:r w:rsidRPr="00DF27F3">
              <w:rPr>
                <w:color w:val="000000" w:themeColor="text1"/>
                <w:sz w:val="28"/>
                <w:szCs w:val="28"/>
                <w:lang w:val="ru-RU" w:eastAsia="en-US"/>
              </w:rPr>
              <w:t>(2.</w:t>
            </w:r>
            <w:r w:rsidR="008D5B33" w:rsidRPr="00DF27F3">
              <w:rPr>
                <w:color w:val="000000" w:themeColor="text1"/>
                <w:sz w:val="28"/>
                <w:szCs w:val="28"/>
                <w:lang w:val="ru-RU" w:eastAsia="en-US"/>
              </w:rPr>
              <w:t>4</w:t>
            </w:r>
            <w:r w:rsidR="00B07911" w:rsidRPr="00DF27F3">
              <w:rPr>
                <w:color w:val="000000" w:themeColor="text1"/>
                <w:sz w:val="28"/>
                <w:szCs w:val="28"/>
                <w:lang w:eastAsia="en-US"/>
              </w:rPr>
              <w:t>.1</w:t>
            </w:r>
            <w:r w:rsidRPr="00DF27F3">
              <w:rPr>
                <w:color w:val="000000" w:themeColor="text1"/>
                <w:sz w:val="28"/>
                <w:szCs w:val="28"/>
                <w:lang w:val="ru-RU" w:eastAsia="en-US"/>
              </w:rPr>
              <w:t>)</w:t>
            </w:r>
          </w:p>
        </w:tc>
      </w:tr>
    </w:tbl>
    <w:p w14:paraId="3CED68D6" w14:textId="5090CC38" w:rsidR="00630F31" w:rsidRPr="00DF27F3" w:rsidRDefault="001B5F49" w:rsidP="00E50164">
      <w:pPr>
        <w:pStyle w:val="aa"/>
        <w:spacing w:line="240" w:lineRule="auto"/>
        <w:ind w:firstLine="0"/>
        <w:rPr>
          <w:color w:val="000000" w:themeColor="text1"/>
          <w:sz w:val="28"/>
          <w:szCs w:val="28"/>
        </w:rPr>
      </w:pPr>
      <w:r w:rsidRPr="00DF27F3">
        <w:rPr>
          <w:color w:val="000000" w:themeColor="text1"/>
          <w:sz w:val="28"/>
          <w:szCs w:val="28"/>
        </w:rPr>
        <w:t xml:space="preserve">мұндағы </w:t>
      </w:r>
      <w:r w:rsidRPr="00DF27F3">
        <w:rPr>
          <w:i/>
          <w:iCs/>
          <w:color w:val="000000" w:themeColor="text1"/>
          <w:sz w:val="28"/>
          <w:szCs w:val="28"/>
        </w:rPr>
        <w:t>L</w:t>
      </w:r>
      <w:r w:rsidRPr="00DF27F3">
        <w:rPr>
          <w:i/>
          <w:iCs/>
          <w:color w:val="000000" w:themeColor="text1"/>
          <w:sz w:val="28"/>
          <w:szCs w:val="28"/>
          <w:vertAlign w:val="subscript"/>
        </w:rPr>
        <w:t>k</w:t>
      </w:r>
      <w:r w:rsidRPr="00DF27F3">
        <w:rPr>
          <w:color w:val="000000" w:themeColor="text1"/>
          <w:sz w:val="28"/>
          <w:szCs w:val="28"/>
        </w:rPr>
        <w:t xml:space="preserve"> - бөлінген локализациялар және олардың келесідей анықталған түрі</w:t>
      </w:r>
      <w:r w:rsidR="00630F31" w:rsidRPr="00DF27F3">
        <w:rPr>
          <w:color w:val="000000" w:themeColor="text1"/>
          <w:sz w:val="28"/>
          <w:szCs w:val="28"/>
        </w:rPr>
        <w:t xml:space="preserve">: </w:t>
      </w:r>
    </w:p>
    <w:p w14:paraId="7ADBBED1" w14:textId="0F951F28" w:rsidR="00630F31" w:rsidRPr="00DF27F3" w:rsidRDefault="00825549" w:rsidP="00E50164">
      <w:pPr>
        <w:pStyle w:val="aa"/>
        <w:spacing w:line="240" w:lineRule="auto"/>
        <w:ind w:firstLine="0"/>
        <w:rPr>
          <w:color w:val="000000" w:themeColor="text1"/>
          <w:sz w:val="28"/>
          <w:szCs w:val="28"/>
        </w:rPr>
      </w:pPr>
      <m:oMathPara>
        <m:oMathParaPr>
          <m:jc m:val="center"/>
        </m:oMathParaPr>
        <m:oMath>
          <m:sSub>
            <m:sSubPr>
              <m:ctrlPr>
                <w:rPr>
                  <w:rFonts w:ascii="Cambria Math" w:hAnsi="Cambria Math"/>
                  <w:i/>
                  <w:color w:val="000000" w:themeColor="text1"/>
                  <w:sz w:val="28"/>
                  <w:szCs w:val="28"/>
                  <w:lang w:val="ru-RU"/>
                </w:rPr>
              </m:ctrlPr>
            </m:sSubPr>
            <m:e>
              <m:r>
                <w:rPr>
                  <w:rFonts w:ascii="Cambria Math" w:hAnsi="Cambria Math"/>
                  <w:color w:val="000000" w:themeColor="text1"/>
                  <w:sz w:val="28"/>
                  <w:szCs w:val="28"/>
                </w:rPr>
                <m:t>L</m:t>
              </m:r>
            </m:e>
            <m:sub>
              <m:r>
                <w:rPr>
                  <w:rFonts w:ascii="Cambria Math" w:hAnsi="Cambria Math"/>
                  <w:color w:val="000000" w:themeColor="text1"/>
                  <w:sz w:val="28"/>
                  <w:szCs w:val="28"/>
                </w:rPr>
                <m:t>k</m:t>
              </m:r>
            </m:sub>
          </m:sSub>
          <m:r>
            <w:rPr>
              <w:rFonts w:ascii="Cambria Math" w:hAnsi="Cambria Math"/>
              <w:color w:val="000000" w:themeColor="text1"/>
              <w:sz w:val="28"/>
              <w:szCs w:val="28"/>
            </w:rPr>
            <m:t>=</m:t>
          </m:r>
          <m:d>
            <m:dPr>
              <m:begChr m:val="{"/>
              <m:endChr m:val=""/>
              <m:ctrlPr>
                <w:rPr>
                  <w:rFonts w:ascii="Cambria Math" w:hAnsi="Cambria Math"/>
                  <w:i/>
                  <w:color w:val="000000" w:themeColor="text1"/>
                  <w:sz w:val="28"/>
                  <w:szCs w:val="28"/>
                  <w:lang w:val="ru-RU"/>
                </w:rPr>
              </m:ctrlPr>
            </m:dPr>
            <m:e>
              <m:eqArr>
                <m:eqArrPr>
                  <m:ctrlPr>
                    <w:rPr>
                      <w:rFonts w:ascii="Cambria Math" w:hAnsi="Cambria Math"/>
                      <w:i/>
                      <w:color w:val="000000" w:themeColor="text1"/>
                      <w:sz w:val="28"/>
                      <w:szCs w:val="28"/>
                      <w:lang w:val="ru-RU"/>
                    </w:rPr>
                  </m:ctrlPr>
                </m:eqArrPr>
                <m:e>
                  <m:r>
                    <w:rPr>
                      <w:rFonts w:ascii="Cambria Math" w:hAnsi="Cambria Math"/>
                      <w:color w:val="000000" w:themeColor="text1"/>
                      <w:sz w:val="28"/>
                      <w:szCs w:val="28"/>
                    </w:rPr>
                    <m:t>1, егер МИ-ның кем дегенде бір сәйкес белгісі көрінсе</m:t>
                  </m:r>
                </m:e>
                <m:e>
                  <m:r>
                    <w:rPr>
                      <w:rFonts w:ascii="Cambria Math" w:hAnsi="Cambria Math"/>
                      <w:color w:val="000000" w:themeColor="text1"/>
                      <w:sz w:val="28"/>
                      <w:szCs w:val="28"/>
                    </w:rPr>
                    <m:t xml:space="preserve">0, симптомдардың ешқайсысы пайда болмаса                                        </m:t>
                  </m:r>
                </m:e>
              </m:eqArr>
            </m:e>
          </m:d>
        </m:oMath>
      </m:oMathPara>
    </w:p>
    <w:p w14:paraId="66018F76" w14:textId="22BA0D6A" w:rsidR="001B5F49" w:rsidRPr="00DF27F3" w:rsidRDefault="00825549" w:rsidP="00E50164">
      <w:pPr>
        <w:pStyle w:val="afd"/>
        <w:spacing w:before="0"/>
        <w:ind w:firstLine="709"/>
        <w:contextualSpacing/>
        <w:jc w:val="both"/>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Q</m:t>
            </m:r>
          </m:e>
          <m:sub>
            <m:r>
              <w:rPr>
                <w:rFonts w:ascii="Cambria Math" w:hAnsi="Cambria Math"/>
                <w:color w:val="000000" w:themeColor="text1"/>
                <w:sz w:val="28"/>
                <w:szCs w:val="28"/>
              </w:rPr>
              <m:t>g</m:t>
            </m:r>
          </m:sub>
        </m:sSub>
      </m:oMath>
      <w:r w:rsidR="00630F31" w:rsidRPr="00DF27F3">
        <w:rPr>
          <w:color w:val="000000" w:themeColor="text1"/>
          <w:sz w:val="28"/>
          <w:szCs w:val="28"/>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hAnsi="Cambria Math"/>
                <w:color w:val="000000" w:themeColor="text1"/>
                <w:sz w:val="28"/>
                <w:szCs w:val="28"/>
              </w:rPr>
              <m:t>g</m:t>
            </m:r>
          </m:sub>
        </m:sSub>
        <m:r>
          <w:rPr>
            <w:rFonts w:ascii="Cambria Math" w:hAnsi="Cambria Math"/>
            <w:color w:val="000000" w:themeColor="text1"/>
            <w:sz w:val="28"/>
            <w:szCs w:val="28"/>
          </w:rPr>
          <m:t xml:space="preserve">, </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m:t>
            </m:r>
            <m:r>
              <w:rPr>
                <w:rFonts w:ascii="Cambria Math" w:hAnsi="Cambria Math"/>
                <w:color w:val="000000" w:themeColor="text1"/>
                <w:sz w:val="28"/>
                <w:szCs w:val="28"/>
              </w:rPr>
              <m:t>ST</m:t>
            </m:r>
            <m:r>
              <w:rPr>
                <w:rFonts w:ascii="Cambria Math" w:hAnsi="Cambria Math"/>
                <w:color w:val="000000" w:themeColor="text1"/>
                <w:sz w:val="28"/>
                <w:szCs w:val="28"/>
              </w:rPr>
              <m:t>↑</m:t>
            </m:r>
          </m:e>
          <m:sub>
            <m:r>
              <w:rPr>
                <w:rFonts w:ascii="Cambria Math" w:hAnsi="Cambria Math"/>
                <w:color w:val="000000" w:themeColor="text1"/>
                <w:sz w:val="28"/>
                <w:szCs w:val="28"/>
              </w:rPr>
              <m:t>g</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T</m:t>
            </m:r>
            <m:r>
              <w:rPr>
                <w:rFonts w:ascii="Cambria Math" w:hAnsi="Cambria Math"/>
                <w:color w:val="000000" w:themeColor="text1"/>
                <w:sz w:val="28"/>
                <w:szCs w:val="28"/>
              </w:rPr>
              <m:t>↓</m:t>
            </m:r>
          </m:e>
          <m:sub>
            <m:r>
              <w:rPr>
                <w:rFonts w:ascii="Cambria Math" w:hAnsi="Cambria Math"/>
                <w:color w:val="000000" w:themeColor="text1"/>
                <w:sz w:val="28"/>
                <w:szCs w:val="28"/>
              </w:rPr>
              <m:t>g</m:t>
            </m:r>
          </m:sub>
        </m:sSub>
        <m:r>
          <w:rPr>
            <w:rFonts w:ascii="Cambria Math" w:hAnsi="Cambria Math"/>
            <w:color w:val="000000" w:themeColor="text1"/>
            <w:sz w:val="28"/>
            <w:szCs w:val="28"/>
          </w:rPr>
          <m:t>)</m:t>
        </m:r>
      </m:oMath>
      <w:r w:rsidR="00630F31" w:rsidRPr="00DF27F3">
        <w:rPr>
          <w:color w:val="000000" w:themeColor="text1"/>
          <w:sz w:val="28"/>
          <w:szCs w:val="28"/>
        </w:rPr>
        <w:t xml:space="preserve"> </w:t>
      </w:r>
      <w:r w:rsidR="001B5F49" w:rsidRPr="00DF27F3">
        <w:rPr>
          <w:color w:val="000000" w:themeColor="text1"/>
          <w:sz w:val="28"/>
          <w:szCs w:val="28"/>
          <w:lang w:val="ru-RU"/>
        </w:rPr>
        <w:t>сәйкес</w:t>
      </w:r>
      <w:r w:rsidR="001B5F49" w:rsidRPr="00DF27F3">
        <w:rPr>
          <w:color w:val="000000" w:themeColor="text1"/>
          <w:sz w:val="28"/>
          <w:szCs w:val="28"/>
        </w:rPr>
        <w:t xml:space="preserve"> g </w:t>
      </w:r>
      <w:r w:rsidR="001B5F49" w:rsidRPr="00DF27F3">
        <w:rPr>
          <w:color w:val="000000" w:themeColor="text1"/>
          <w:sz w:val="28"/>
          <w:szCs w:val="28"/>
          <w:lang w:val="ru-RU"/>
        </w:rPr>
        <w:t>тіркеуіштегі</w:t>
      </w:r>
      <w:r w:rsidR="001B5F49" w:rsidRPr="00DF27F3">
        <w:rPr>
          <w:color w:val="000000" w:themeColor="text1"/>
          <w:sz w:val="28"/>
          <w:szCs w:val="28"/>
        </w:rPr>
        <w:t xml:space="preserve"> </w:t>
      </w:r>
      <w:r w:rsidR="001B5F49" w:rsidRPr="00DF27F3">
        <w:rPr>
          <w:color w:val="000000" w:themeColor="text1"/>
          <w:sz w:val="28"/>
          <w:szCs w:val="28"/>
          <w:lang w:val="ru-RU"/>
        </w:rPr>
        <w:t>МИ</w:t>
      </w:r>
      <w:r w:rsidR="001B5F49" w:rsidRPr="00DF27F3">
        <w:rPr>
          <w:color w:val="000000" w:themeColor="text1"/>
          <w:sz w:val="28"/>
          <w:szCs w:val="28"/>
        </w:rPr>
        <w:t xml:space="preserve"> </w:t>
      </w:r>
      <w:r w:rsidR="001B5F49" w:rsidRPr="00DF27F3">
        <w:rPr>
          <w:color w:val="000000" w:themeColor="text1"/>
          <w:sz w:val="28"/>
          <w:szCs w:val="28"/>
          <w:lang w:val="ru-RU"/>
        </w:rPr>
        <w:t>белгісінің</w:t>
      </w:r>
      <w:r w:rsidR="001B5F49" w:rsidRPr="00DF27F3">
        <w:rPr>
          <w:color w:val="000000" w:themeColor="text1"/>
          <w:sz w:val="28"/>
          <w:szCs w:val="28"/>
        </w:rPr>
        <w:t xml:space="preserve"> </w:t>
      </w:r>
      <w:r w:rsidR="001B5F49" w:rsidRPr="00DF27F3">
        <w:rPr>
          <w:color w:val="000000" w:themeColor="text1"/>
          <w:sz w:val="28"/>
          <w:szCs w:val="28"/>
          <w:lang w:val="ru-RU"/>
        </w:rPr>
        <w:t>көрінісі</w:t>
      </w:r>
      <w:r w:rsidR="001B5F49" w:rsidRPr="00DF27F3">
        <w:rPr>
          <w:color w:val="000000" w:themeColor="text1"/>
          <w:sz w:val="28"/>
          <w:szCs w:val="28"/>
        </w:rPr>
        <w:t>.</w:t>
      </w:r>
    </w:p>
    <w:p w14:paraId="02569977" w14:textId="351EADF0" w:rsidR="00630F31" w:rsidRPr="00DF27F3" w:rsidRDefault="001B5F49" w:rsidP="00E50164">
      <w:pPr>
        <w:pStyle w:val="afd"/>
        <w:spacing w:before="0"/>
        <w:ind w:firstLine="709"/>
        <w:contextualSpacing/>
        <w:jc w:val="both"/>
        <w:rPr>
          <w:color w:val="000000" w:themeColor="text1"/>
          <w:sz w:val="28"/>
          <w:szCs w:val="28"/>
        </w:rPr>
      </w:pPr>
      <w:r w:rsidRPr="00DF27F3">
        <w:rPr>
          <w:color w:val="000000" w:themeColor="text1"/>
          <w:sz w:val="28"/>
          <w:szCs w:val="28"/>
        </w:rPr>
        <w:t>МИ локализациясының әзірленген кестесінің негізінде белгіге байланысты МИ түрі мен локализациясы бойынша келесі логикалық шешім қабылдау функциясы алынды.</w:t>
      </w:r>
    </w:p>
    <w:tbl>
      <w:tblPr>
        <w:tblW w:w="9356" w:type="dxa"/>
        <w:tblLook w:val="04A0" w:firstRow="1" w:lastRow="0" w:firstColumn="1" w:lastColumn="0" w:noHBand="0" w:noVBand="1"/>
      </w:tblPr>
      <w:tblGrid>
        <w:gridCol w:w="7763"/>
        <w:gridCol w:w="1593"/>
      </w:tblGrid>
      <w:tr w:rsidR="00DF27F3" w:rsidRPr="00DF27F3" w14:paraId="42D3ECEA" w14:textId="77777777" w:rsidTr="00B07911">
        <w:tc>
          <w:tcPr>
            <w:tcW w:w="7763" w:type="dxa"/>
            <w:hideMark/>
          </w:tcPr>
          <w:p w14:paraId="4F4A23ED" w14:textId="77777777" w:rsidR="00630F31" w:rsidRPr="00DF27F3" w:rsidRDefault="00630F31" w:rsidP="00E50164">
            <w:pPr>
              <w:pStyle w:val="aa"/>
              <w:spacing w:line="240" w:lineRule="auto"/>
              <w:ind w:firstLine="0"/>
              <w:jc w:val="center"/>
              <w:rPr>
                <w:color w:val="000000" w:themeColor="text1"/>
                <w:sz w:val="28"/>
                <w:szCs w:val="28"/>
                <w:lang w:eastAsia="en-US"/>
              </w:rPr>
            </w:pPr>
            <m:oMathPara>
              <m:oMathParaPr>
                <m:jc m:val="left"/>
              </m:oMathParaPr>
              <m:oMath>
                <m:r>
                  <w:rPr>
                    <w:rFonts w:ascii="Cambria Math" w:hAnsi="Cambria Math"/>
                    <w:color w:val="000000" w:themeColor="text1"/>
                    <w:sz w:val="28"/>
                    <w:szCs w:val="28"/>
                    <w:lang w:eastAsia="en-US"/>
                  </w:rPr>
                  <w:lastRenderedPageBreak/>
                  <m:t>Z=</m:t>
                </m:r>
                <m:nary>
                  <m:naryPr>
                    <m:chr m:val="⋃"/>
                    <m:limLoc m:val="undOvr"/>
                    <m:ctrlPr>
                      <w:rPr>
                        <w:rFonts w:ascii="Cambria Math" w:hAnsi="Cambria Math"/>
                        <w:i/>
                        <w:color w:val="000000" w:themeColor="text1"/>
                        <w:sz w:val="28"/>
                        <w:szCs w:val="28"/>
                        <w:lang w:val="ru-RU" w:eastAsia="en-US"/>
                      </w:rPr>
                    </m:ctrlPr>
                  </m:naryPr>
                  <m:sub>
                    <m:r>
                      <w:rPr>
                        <w:rFonts w:ascii="Cambria Math" w:hAnsi="Cambria Math"/>
                        <w:color w:val="000000" w:themeColor="text1"/>
                        <w:sz w:val="28"/>
                        <w:szCs w:val="28"/>
                        <w:lang w:eastAsia="en-US"/>
                      </w:rPr>
                      <m:t>k=1</m:t>
                    </m:r>
                  </m:sub>
                  <m:sup>
                    <m:r>
                      <w:rPr>
                        <w:rFonts w:ascii="Cambria Math" w:hAnsi="Cambria Math"/>
                        <w:color w:val="000000" w:themeColor="text1"/>
                        <w:sz w:val="28"/>
                        <w:szCs w:val="28"/>
                        <w:lang w:eastAsia="en-US"/>
                      </w:rPr>
                      <m:t>m</m:t>
                    </m:r>
                  </m:sup>
                  <m:e>
                    <m:sSub>
                      <m:sSubPr>
                        <m:ctrlPr>
                          <w:rPr>
                            <w:rFonts w:ascii="Cambria Math" w:hAnsi="Cambria Math"/>
                            <w:i/>
                            <w:color w:val="000000" w:themeColor="text1"/>
                            <w:sz w:val="28"/>
                            <w:szCs w:val="28"/>
                            <w:lang w:val="ru-RU" w:eastAsia="en-US"/>
                          </w:rPr>
                        </m:ctrlPr>
                      </m:sSubPr>
                      <m:e>
                        <m:r>
                          <w:rPr>
                            <w:rFonts w:ascii="Cambria Math" w:hAnsi="Cambria Math"/>
                            <w:color w:val="000000" w:themeColor="text1"/>
                            <w:sz w:val="28"/>
                            <w:szCs w:val="28"/>
                            <w:lang w:eastAsia="en-US"/>
                          </w:rPr>
                          <m:t>L</m:t>
                        </m:r>
                      </m:e>
                      <m:sub>
                        <m:r>
                          <w:rPr>
                            <w:rFonts w:ascii="Cambria Math" w:hAnsi="Cambria Math"/>
                            <w:color w:val="000000" w:themeColor="text1"/>
                            <w:sz w:val="28"/>
                            <w:szCs w:val="28"/>
                            <w:lang w:eastAsia="en-US"/>
                          </w:rPr>
                          <m:t>k</m:t>
                        </m:r>
                      </m:sub>
                    </m:sSub>
                  </m:e>
                </m:nary>
              </m:oMath>
            </m:oMathPara>
          </w:p>
        </w:tc>
        <w:tc>
          <w:tcPr>
            <w:tcW w:w="1593" w:type="dxa"/>
            <w:vAlign w:val="center"/>
            <w:hideMark/>
          </w:tcPr>
          <w:p w14:paraId="6A510FB1" w14:textId="2F9DB5AB" w:rsidR="00630F31" w:rsidRPr="00DF27F3" w:rsidRDefault="00630F31" w:rsidP="00E50164">
            <w:pPr>
              <w:pStyle w:val="aa"/>
              <w:spacing w:line="240" w:lineRule="auto"/>
              <w:ind w:firstLine="0"/>
              <w:jc w:val="right"/>
              <w:rPr>
                <w:color w:val="000000" w:themeColor="text1"/>
                <w:sz w:val="28"/>
                <w:szCs w:val="28"/>
                <w:lang w:eastAsia="en-US"/>
              </w:rPr>
            </w:pPr>
            <w:r w:rsidRPr="00DF27F3">
              <w:rPr>
                <w:color w:val="000000" w:themeColor="text1"/>
                <w:sz w:val="28"/>
                <w:szCs w:val="28"/>
                <w:lang w:eastAsia="en-US"/>
              </w:rPr>
              <w:t>(2.</w:t>
            </w:r>
            <w:r w:rsidR="008D5B33" w:rsidRPr="00DF27F3">
              <w:rPr>
                <w:color w:val="000000" w:themeColor="text1"/>
                <w:sz w:val="28"/>
                <w:szCs w:val="28"/>
                <w:lang w:val="ru-RU" w:eastAsia="en-US"/>
              </w:rPr>
              <w:t>4</w:t>
            </w:r>
            <w:r w:rsidR="00B07911" w:rsidRPr="00DF27F3">
              <w:rPr>
                <w:color w:val="000000" w:themeColor="text1"/>
                <w:sz w:val="28"/>
                <w:szCs w:val="28"/>
                <w:lang w:eastAsia="en-US"/>
              </w:rPr>
              <w:t>.2</w:t>
            </w:r>
            <w:r w:rsidRPr="00DF27F3">
              <w:rPr>
                <w:color w:val="000000" w:themeColor="text1"/>
                <w:sz w:val="28"/>
                <w:szCs w:val="28"/>
                <w:lang w:eastAsia="en-US"/>
              </w:rPr>
              <w:t>)</w:t>
            </w:r>
          </w:p>
        </w:tc>
      </w:tr>
    </w:tbl>
    <w:p w14:paraId="5734B143" w14:textId="6FE5602F" w:rsidR="00630F31" w:rsidRPr="00DF27F3" w:rsidRDefault="001B5F49" w:rsidP="00E50164">
      <w:pPr>
        <w:pStyle w:val="aa"/>
        <w:spacing w:line="240" w:lineRule="auto"/>
        <w:ind w:firstLine="0"/>
        <w:rPr>
          <w:color w:val="000000" w:themeColor="text1"/>
          <w:sz w:val="28"/>
          <w:szCs w:val="28"/>
          <w:lang w:val="ru-RU"/>
        </w:rPr>
      </w:pPr>
      <w:r w:rsidRPr="006E6105">
        <w:rPr>
          <w:color w:val="000000" w:themeColor="text1"/>
          <w:sz w:val="28"/>
          <w:szCs w:val="28"/>
          <w:lang w:val="ru-RU"/>
        </w:rPr>
        <w:t xml:space="preserve">мұндағы </w:t>
      </w:r>
      <w:r w:rsidRPr="00DF27F3">
        <w:rPr>
          <w:i/>
          <w:iCs/>
          <w:color w:val="000000" w:themeColor="text1"/>
          <w:sz w:val="28"/>
          <w:szCs w:val="28"/>
        </w:rPr>
        <w:t>Z</w:t>
      </w:r>
      <w:r w:rsidRPr="006E6105">
        <w:rPr>
          <w:color w:val="000000" w:themeColor="text1"/>
          <w:sz w:val="28"/>
          <w:szCs w:val="28"/>
          <w:lang w:val="ru-RU"/>
        </w:rPr>
        <w:t xml:space="preserve"> – МИ түрі туралы диагностикалық қорытынды</w:t>
      </w:r>
      <w:r w:rsidR="00630F31" w:rsidRPr="006E6105">
        <w:rPr>
          <w:color w:val="000000" w:themeColor="text1"/>
          <w:sz w:val="28"/>
          <w:szCs w:val="28"/>
          <w:lang w:val="ru-RU"/>
        </w:rPr>
        <w:t xml:space="preserve">; </w:t>
      </w:r>
    </w:p>
    <w:p w14:paraId="1B813288" w14:textId="651FA5D8" w:rsidR="00630F31" w:rsidRPr="006E6105" w:rsidRDefault="00630F31" w:rsidP="00E50164">
      <w:pPr>
        <w:pStyle w:val="aa"/>
        <w:spacing w:line="240" w:lineRule="auto"/>
        <w:ind w:firstLine="0"/>
        <w:rPr>
          <w:color w:val="000000" w:themeColor="text1"/>
          <w:sz w:val="28"/>
          <w:szCs w:val="28"/>
          <w:lang w:val="ru-RU"/>
        </w:rPr>
      </w:pPr>
      <w:r w:rsidRPr="00DF27F3">
        <w:rPr>
          <w:i/>
          <w:color w:val="000000" w:themeColor="text1"/>
          <w:sz w:val="28"/>
          <w:szCs w:val="28"/>
        </w:rPr>
        <w:t>m</w:t>
      </w:r>
      <w:r w:rsidRPr="006E6105">
        <w:rPr>
          <w:color w:val="000000" w:themeColor="text1"/>
          <w:sz w:val="28"/>
          <w:szCs w:val="28"/>
          <w:lang w:val="ru-RU"/>
        </w:rPr>
        <w:t xml:space="preserve"> – </w:t>
      </w:r>
      <w:r w:rsidR="001B5F49" w:rsidRPr="006E6105">
        <w:rPr>
          <w:color w:val="000000" w:themeColor="text1"/>
          <w:sz w:val="28"/>
          <w:szCs w:val="28"/>
          <w:lang w:val="ru-RU"/>
        </w:rPr>
        <w:t>талданатын белгілердің саны</w:t>
      </w:r>
      <w:r w:rsidRPr="006E6105">
        <w:rPr>
          <w:color w:val="000000" w:themeColor="text1"/>
          <w:sz w:val="28"/>
          <w:szCs w:val="28"/>
          <w:lang w:val="ru-RU"/>
        </w:rPr>
        <w:t xml:space="preserve">; </w:t>
      </w:r>
    </w:p>
    <w:p w14:paraId="323D3283" w14:textId="77777777" w:rsidR="001B5F49" w:rsidRPr="006E6105" w:rsidRDefault="001B5F49" w:rsidP="00E50164">
      <w:pPr>
        <w:widowControl w:val="0"/>
        <w:ind w:firstLine="709"/>
        <w:jc w:val="both"/>
        <w:rPr>
          <w:rFonts w:eastAsia="Calibri"/>
          <w:color w:val="000000" w:themeColor="text1"/>
          <w:sz w:val="28"/>
          <w:szCs w:val="28"/>
          <w:lang w:val="ru-RU" w:eastAsia="en-US"/>
        </w:rPr>
      </w:pPr>
      <w:r w:rsidRPr="006E6105">
        <w:rPr>
          <w:rFonts w:eastAsia="Calibri"/>
          <w:color w:val="000000" w:themeColor="text1"/>
          <w:sz w:val="28"/>
          <w:szCs w:val="28"/>
          <w:lang w:val="ru-RU" w:eastAsia="en-US"/>
        </w:rPr>
        <w:t>Шешім қабылдау принципі МИ-нің көрінетін белгісін оны анықтайтын локализациясымен корреляциялаудан тұрады. Ол үшін МИ локализациясының кестесі құрастырылды. (2.1.1 кестені қараңыз)</w:t>
      </w:r>
    </w:p>
    <w:p w14:paraId="537E1175" w14:textId="74440894" w:rsidR="00851368" w:rsidRPr="006E6105" w:rsidRDefault="00C42347" w:rsidP="00E50164">
      <w:pPr>
        <w:widowControl w:val="0"/>
        <w:ind w:firstLine="709"/>
        <w:jc w:val="both"/>
        <w:rPr>
          <w:color w:val="000000" w:themeColor="text1"/>
          <w:sz w:val="28"/>
          <w:szCs w:val="28"/>
          <w:lang w:val="ru-RU"/>
        </w:rPr>
      </w:pPr>
      <w:r w:rsidRPr="006E6105">
        <w:rPr>
          <w:b/>
          <w:color w:val="000000" w:themeColor="text1"/>
          <w:sz w:val="28"/>
          <w:szCs w:val="28"/>
          <w:lang w:val="ru-RU"/>
        </w:rPr>
        <w:t xml:space="preserve">Нейрондық желілердің нәтижелерін талдау үшін шешім қабылдау ережелерін </w:t>
      </w:r>
      <w:r w:rsidRPr="006E6105">
        <w:rPr>
          <w:bCs/>
          <w:color w:val="000000" w:themeColor="text1"/>
          <w:sz w:val="28"/>
          <w:szCs w:val="28"/>
          <w:lang w:val="ru-RU"/>
        </w:rPr>
        <w:t>құру МИ локализацияларының әрқайсысында</w:t>
      </w:r>
      <w:r w:rsidR="00791327" w:rsidRPr="00DF27F3">
        <w:rPr>
          <w:bCs/>
          <w:color w:val="000000" w:themeColor="text1"/>
          <w:sz w:val="28"/>
          <w:szCs w:val="28"/>
          <w:lang w:val="kk-KZ"/>
        </w:rPr>
        <w:t>ғы</w:t>
      </w:r>
      <w:r w:rsidRPr="006E6105">
        <w:rPr>
          <w:bCs/>
          <w:color w:val="000000" w:themeColor="text1"/>
          <w:sz w:val="28"/>
          <w:szCs w:val="28"/>
          <w:lang w:val="ru-RU"/>
        </w:rPr>
        <w:t xml:space="preserve"> ауытқулар барлық </w:t>
      </w:r>
      <w:r w:rsidR="00791327" w:rsidRPr="00DF27F3">
        <w:rPr>
          <w:bCs/>
          <w:color w:val="000000" w:themeColor="text1"/>
          <w:sz w:val="28"/>
          <w:szCs w:val="28"/>
          <w:lang w:val="kk-KZ"/>
        </w:rPr>
        <w:t xml:space="preserve">тіркеуіштерде </w:t>
      </w:r>
      <w:r w:rsidRPr="006E6105">
        <w:rPr>
          <w:bCs/>
          <w:color w:val="000000" w:themeColor="text1"/>
          <w:sz w:val="28"/>
          <w:szCs w:val="28"/>
          <w:lang w:val="ru-RU"/>
        </w:rPr>
        <w:t>пайда болмайтындығына негізделген.</w:t>
      </w:r>
      <w:r w:rsidR="00851368" w:rsidRPr="006E6105">
        <w:rPr>
          <w:color w:val="000000" w:themeColor="text1"/>
          <w:sz w:val="28"/>
          <w:szCs w:val="28"/>
          <w:lang w:val="ru-RU"/>
        </w:rPr>
        <w:t xml:space="preserve"> </w:t>
      </w:r>
      <w:r w:rsidR="00791327" w:rsidRPr="006E6105">
        <w:rPr>
          <w:color w:val="000000" w:themeColor="text1"/>
          <w:sz w:val="28"/>
          <w:szCs w:val="28"/>
          <w:lang w:val="ru-RU"/>
        </w:rPr>
        <w:t>МИ-ге қатысты (</w:t>
      </w:r>
      <w:r w:rsidR="00791327" w:rsidRPr="00DF27F3">
        <w:rPr>
          <w:color w:val="000000" w:themeColor="text1"/>
          <w:sz w:val="28"/>
          <w:szCs w:val="28"/>
        </w:rPr>
        <w:t>k</w:t>
      </w:r>
      <w:r w:rsidR="00791327" w:rsidRPr="006E6105">
        <w:rPr>
          <w:color w:val="000000" w:themeColor="text1"/>
          <w:sz w:val="28"/>
          <w:szCs w:val="28"/>
          <w:lang w:val="ru-RU"/>
        </w:rPr>
        <w:t xml:space="preserve">-1) жүрек жағдайының біреуін таңдау бойынша шешім қабылдау ережелерін құру үшін сегіз түрлі локализация үшін </w:t>
      </w:r>
      <w:r w:rsidR="00791327" w:rsidRPr="00DF27F3">
        <w:rPr>
          <w:color w:val="000000" w:themeColor="text1"/>
          <w:sz w:val="28"/>
          <w:szCs w:val="28"/>
          <w:lang w:val="kk-KZ"/>
        </w:rPr>
        <w:t>ЭКС</w:t>
      </w:r>
      <w:r w:rsidR="00791327" w:rsidRPr="006E6105">
        <w:rPr>
          <w:color w:val="000000" w:themeColor="text1"/>
          <w:sz w:val="28"/>
          <w:szCs w:val="28"/>
          <w:lang w:val="ru-RU"/>
        </w:rPr>
        <w:t xml:space="preserve"> </w:t>
      </w:r>
      <w:r w:rsidR="00791327" w:rsidRPr="00DF27F3">
        <w:rPr>
          <w:color w:val="000000" w:themeColor="text1"/>
          <w:sz w:val="28"/>
          <w:szCs w:val="28"/>
          <w:lang w:val="kk-KZ"/>
        </w:rPr>
        <w:t>тіркеуіштерінде</w:t>
      </w:r>
      <w:r w:rsidR="00791327" w:rsidRPr="006E6105">
        <w:rPr>
          <w:color w:val="000000" w:themeColor="text1"/>
          <w:sz w:val="28"/>
          <w:szCs w:val="28"/>
          <w:lang w:val="ru-RU"/>
        </w:rPr>
        <w:t xml:space="preserve"> МИ тікелей және реципрокты белгілерінің болуы мен болмауының комбинациясы қолданылды.</w:t>
      </w:r>
    </w:p>
    <w:p w14:paraId="2670A9CB" w14:textId="0C010DA8" w:rsidR="00851368" w:rsidRPr="006E6105" w:rsidRDefault="00791327" w:rsidP="00E50164">
      <w:pPr>
        <w:widowControl w:val="0"/>
        <w:ind w:firstLine="709"/>
        <w:jc w:val="both"/>
        <w:rPr>
          <w:color w:val="000000" w:themeColor="text1"/>
          <w:sz w:val="28"/>
          <w:szCs w:val="28"/>
          <w:lang w:val="ru-RU"/>
        </w:rPr>
      </w:pPr>
      <w:r w:rsidRPr="006E6105">
        <w:rPr>
          <w:color w:val="000000" w:themeColor="text1"/>
          <w:sz w:val="28"/>
          <w:szCs w:val="28"/>
          <w:lang w:val="ru-RU"/>
        </w:rPr>
        <w:t>МИ сегіз диагнозы үшін логикалық блоктарды құрудың шешуші ережелері</w:t>
      </w:r>
      <w:r w:rsidR="00851368" w:rsidRPr="006E6105">
        <w:rPr>
          <w:color w:val="000000" w:themeColor="text1"/>
          <w:sz w:val="28"/>
          <w:szCs w:val="28"/>
          <w:lang w:val="ru-RU"/>
        </w:rPr>
        <w:t>:</w:t>
      </w:r>
    </w:p>
    <w:p w14:paraId="17BA2BF9" w14:textId="5C35AD6C" w:rsidR="0008061B" w:rsidRPr="006E6105" w:rsidRDefault="0008061B" w:rsidP="00E50164">
      <w:pPr>
        <w:widowControl w:val="0"/>
        <w:ind w:firstLine="709"/>
        <w:jc w:val="both"/>
        <w:rPr>
          <w:color w:val="000000" w:themeColor="text1"/>
          <w:sz w:val="28"/>
          <w:szCs w:val="28"/>
          <w:lang w:val="ru-RU"/>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695"/>
      </w:tblGrid>
      <w:tr w:rsidR="00DF27F3" w:rsidRPr="00DF27F3" w14:paraId="2AF63736" w14:textId="77777777" w:rsidTr="00B92321">
        <w:tc>
          <w:tcPr>
            <w:tcW w:w="9345" w:type="dxa"/>
            <w:gridSpan w:val="2"/>
          </w:tcPr>
          <w:p w14:paraId="2409E72C" w14:textId="66E68A45" w:rsidR="0008061B" w:rsidRPr="00DF27F3" w:rsidRDefault="00791327" w:rsidP="0008061B">
            <w:pPr>
              <w:widowControl w:val="0"/>
              <w:numPr>
                <w:ilvl w:val="0"/>
                <w:numId w:val="20"/>
              </w:numPr>
              <w:rPr>
                <w:color w:val="000000" w:themeColor="text1"/>
                <w:sz w:val="28"/>
                <w:szCs w:val="28"/>
              </w:rPr>
            </w:pPr>
            <w:r w:rsidRPr="00DF27F3">
              <w:rPr>
                <w:color w:val="000000" w:themeColor="text1"/>
                <w:sz w:val="28"/>
                <w:szCs w:val="28"/>
              </w:rPr>
              <w:t>алдыңғы және алдыңғы</w:t>
            </w:r>
            <w:r w:rsidRPr="00DF27F3">
              <w:rPr>
                <w:color w:val="000000" w:themeColor="text1"/>
                <w:sz w:val="28"/>
                <w:szCs w:val="28"/>
                <w:lang w:val="kk-KZ"/>
              </w:rPr>
              <w:t>бөлі</w:t>
            </w:r>
            <w:r w:rsidR="006D1509" w:rsidRPr="00DF27F3">
              <w:rPr>
                <w:color w:val="000000" w:themeColor="text1"/>
                <w:sz w:val="28"/>
                <w:szCs w:val="28"/>
                <w:lang w:val="kk-KZ"/>
              </w:rPr>
              <w:t>м</w:t>
            </w:r>
            <w:r w:rsidRPr="00DF27F3">
              <w:rPr>
                <w:color w:val="000000" w:themeColor="text1"/>
                <w:sz w:val="28"/>
                <w:szCs w:val="28"/>
                <w:lang w:val="kk-KZ"/>
              </w:rPr>
              <w:t>інің</w:t>
            </w:r>
            <w:r w:rsidRPr="00DF27F3">
              <w:rPr>
                <w:color w:val="000000" w:themeColor="text1"/>
                <w:sz w:val="28"/>
                <w:szCs w:val="28"/>
              </w:rPr>
              <w:t xml:space="preserve"> </w:t>
            </w:r>
            <w:r w:rsidR="006D1509" w:rsidRPr="00DF27F3">
              <w:rPr>
                <w:color w:val="000000" w:themeColor="text1"/>
                <w:sz w:val="28"/>
                <w:szCs w:val="28"/>
                <w:lang w:val="kk-KZ"/>
              </w:rPr>
              <w:t>МИ</w:t>
            </w:r>
          </w:p>
        </w:tc>
      </w:tr>
      <w:tr w:rsidR="00DF27F3" w:rsidRPr="00DF27F3" w14:paraId="13C59DEF" w14:textId="77777777" w:rsidTr="00B92321">
        <w:tc>
          <w:tcPr>
            <w:tcW w:w="7650" w:type="dxa"/>
          </w:tcPr>
          <w:p w14:paraId="42B0DD3F" w14:textId="2408908F" w:rsidR="0008061B" w:rsidRPr="006E6105" w:rsidRDefault="00825549" w:rsidP="00E50164">
            <w:pPr>
              <w:widowControl w:val="0"/>
              <w:jc w:val="both"/>
              <w:rPr>
                <w:color w:val="000000" w:themeColor="text1"/>
                <w:sz w:val="28"/>
                <w:szCs w:val="28"/>
                <w:lang w:val="en-US"/>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lang w:val="en-US"/>
                    </w:rPr>
                    <m:t>1</m:t>
                  </m:r>
                </m:sub>
              </m:sSub>
              <m:r>
                <w:rPr>
                  <w:rFonts w:ascii="Cambria Math" w:hAnsi="Cambria Math"/>
                  <w:color w:val="000000" w:themeColor="text1"/>
                  <w:sz w:val="28"/>
                  <w:szCs w:val="28"/>
                  <w:lang w:val="en-US"/>
                </w:rPr>
                <m:t>=</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II</m:t>
                  </m:r>
                </m:e>
              </m:acc>
              <m:r>
                <w:rPr>
                  <w:rFonts w:ascii="Cambria Math" w:hAnsi="Cambria Math"/>
                  <w:color w:val="000000" w:themeColor="text1"/>
                  <w:sz w:val="28"/>
                  <w:szCs w:val="28"/>
                  <w:lang w:val="en-US"/>
                </w:rPr>
                <m:t>&amp;</m:t>
              </m:r>
              <m:r>
                <w:rPr>
                  <w:rFonts w:ascii="Cambria Math" w:hAnsi="Cambria Math"/>
                  <w:color w:val="000000" w:themeColor="text1"/>
                  <w:sz w:val="28"/>
                  <w:szCs w:val="28"/>
                </w:rPr>
                <m:t>III</m:t>
              </m:r>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aVR</m:t>
                  </m:r>
                </m:e>
              </m:acc>
              <m:r>
                <w:rPr>
                  <w:rFonts w:ascii="Cambria Math" w:hAnsi="Cambria Math"/>
                  <w:color w:val="000000" w:themeColor="text1"/>
                  <w:sz w:val="28"/>
                  <w:szCs w:val="28"/>
                  <w:lang w:val="en-US"/>
                </w:rPr>
                <m:t>&amp;</m:t>
              </m:r>
              <m:r>
                <w:rPr>
                  <w:rFonts w:ascii="Cambria Math" w:hAnsi="Cambria Math"/>
                  <w:color w:val="000000" w:themeColor="text1"/>
                  <w:sz w:val="28"/>
                  <w:szCs w:val="28"/>
                </w:rPr>
                <m:t>aVF</m:t>
              </m:r>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aVL</m:t>
                  </m:r>
                </m:e>
              </m:acc>
              <m:r>
                <w:rPr>
                  <w:rFonts w:ascii="Cambria Math" w:hAnsi="Cambria Math"/>
                  <w:color w:val="000000" w:themeColor="text1"/>
                  <w:sz w:val="28"/>
                  <w:szCs w:val="28"/>
                  <w:lang w:val="en-US"/>
                </w:rPr>
                <m:t>&amp;</m:t>
              </m:r>
              <m:r>
                <w:rPr>
                  <w:rFonts w:ascii="Cambria Math" w:hAnsi="Cambria Math"/>
                  <w:color w:val="000000" w:themeColor="text1"/>
                  <w:sz w:val="28"/>
                  <w:szCs w:val="28"/>
                </w:rPr>
                <m:t>V</m:t>
              </m:r>
              <m:r>
                <w:rPr>
                  <w:rFonts w:ascii="Cambria Math" w:hAnsi="Cambria Math"/>
                  <w:color w:val="000000" w:themeColor="text1"/>
                  <w:sz w:val="28"/>
                  <w:szCs w:val="28"/>
                  <w:lang w:val="en-US"/>
                </w:rPr>
                <m:t>1&amp;</m:t>
              </m:r>
              <m:r>
                <w:rPr>
                  <w:rFonts w:ascii="Cambria Math" w:hAnsi="Cambria Math"/>
                  <w:color w:val="000000" w:themeColor="text1"/>
                  <w:sz w:val="28"/>
                  <w:szCs w:val="28"/>
                </w:rPr>
                <m:t>V</m:t>
              </m:r>
              <m:r>
                <w:rPr>
                  <w:rFonts w:ascii="Cambria Math" w:hAnsi="Cambria Math"/>
                  <w:color w:val="000000" w:themeColor="text1"/>
                  <w:sz w:val="28"/>
                  <w:szCs w:val="28"/>
                  <w:lang w:val="en-US"/>
                </w:rPr>
                <m:t>2&amp;</m:t>
              </m:r>
              <m:r>
                <w:rPr>
                  <w:rFonts w:ascii="Cambria Math" w:hAnsi="Cambria Math"/>
                  <w:color w:val="000000" w:themeColor="text1"/>
                  <w:sz w:val="28"/>
                  <w:szCs w:val="28"/>
                </w:rPr>
                <m:t>V</m:t>
              </m:r>
              <m:r>
                <w:rPr>
                  <w:rFonts w:ascii="Cambria Math" w:hAnsi="Cambria Math"/>
                  <w:color w:val="000000" w:themeColor="text1"/>
                  <w:sz w:val="28"/>
                  <w:szCs w:val="28"/>
                  <w:lang w:val="en-US"/>
                </w:rPr>
                <m:t>3&amp;</m:t>
              </m:r>
              <m:r>
                <w:rPr>
                  <w:rFonts w:ascii="Cambria Math" w:hAnsi="Cambria Math"/>
                  <w:color w:val="000000" w:themeColor="text1"/>
                  <w:sz w:val="28"/>
                  <w:szCs w:val="28"/>
                </w:rPr>
                <m:t>V</m:t>
              </m:r>
              <m:r>
                <w:rPr>
                  <w:rFonts w:ascii="Cambria Math" w:hAnsi="Cambria Math"/>
                  <w:color w:val="000000" w:themeColor="text1"/>
                  <w:sz w:val="28"/>
                  <w:szCs w:val="28"/>
                  <w:lang w:val="en-US"/>
                </w:rPr>
                <m:t>4&amp;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5</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6</m:t>
                  </m:r>
                </m:e>
              </m:acc>
            </m:oMath>
            <w:r w:rsidR="0008061B" w:rsidRPr="006E6105">
              <w:rPr>
                <w:color w:val="000000" w:themeColor="text1"/>
                <w:sz w:val="28"/>
                <w:szCs w:val="28"/>
                <w:lang w:val="en-US"/>
              </w:rPr>
              <w:t>,</w:t>
            </w:r>
          </w:p>
        </w:tc>
        <w:tc>
          <w:tcPr>
            <w:tcW w:w="1695" w:type="dxa"/>
          </w:tcPr>
          <w:p w14:paraId="1624906F" w14:textId="236FF010" w:rsidR="0008061B" w:rsidRPr="00DF27F3" w:rsidRDefault="0008061B" w:rsidP="0008061B">
            <w:pPr>
              <w:widowControl w:val="0"/>
              <w:jc w:val="right"/>
              <w:rPr>
                <w:color w:val="000000" w:themeColor="text1"/>
                <w:sz w:val="28"/>
                <w:szCs w:val="28"/>
              </w:rPr>
            </w:pPr>
            <w:r w:rsidRPr="00DF27F3">
              <w:rPr>
                <w:color w:val="000000" w:themeColor="text1"/>
                <w:sz w:val="28"/>
                <w:szCs w:val="28"/>
              </w:rPr>
              <w:t>(</w:t>
            </w:r>
            <w:r w:rsidR="00AD3DDF" w:rsidRPr="00DF27F3">
              <w:rPr>
                <w:color w:val="000000" w:themeColor="text1"/>
                <w:sz w:val="28"/>
                <w:szCs w:val="28"/>
                <w:lang w:val="en-US"/>
              </w:rPr>
              <w:t>2.4.3</w:t>
            </w:r>
            <w:r w:rsidRPr="00DF27F3">
              <w:rPr>
                <w:color w:val="000000" w:themeColor="text1"/>
                <w:sz w:val="28"/>
                <w:szCs w:val="28"/>
              </w:rPr>
              <w:t>)</w:t>
            </w:r>
          </w:p>
        </w:tc>
      </w:tr>
      <w:tr w:rsidR="00DF27F3" w:rsidRPr="00DF27F3" w14:paraId="0C3BBB51" w14:textId="77777777" w:rsidTr="00B92321">
        <w:tc>
          <w:tcPr>
            <w:tcW w:w="9345" w:type="dxa"/>
            <w:gridSpan w:val="2"/>
          </w:tcPr>
          <w:p w14:paraId="417DA550" w14:textId="5D6C560A" w:rsidR="0008061B" w:rsidRPr="00DF27F3" w:rsidRDefault="00791327" w:rsidP="0008061B">
            <w:pPr>
              <w:pStyle w:val="aff0"/>
              <w:widowControl w:val="0"/>
              <w:numPr>
                <w:ilvl w:val="0"/>
                <w:numId w:val="20"/>
              </w:numPr>
              <w:ind w:right="-1"/>
              <w:rPr>
                <w:color w:val="000000" w:themeColor="text1"/>
                <w:sz w:val="28"/>
                <w:szCs w:val="24"/>
              </w:rPr>
            </w:pPr>
            <w:r w:rsidRPr="00DF27F3">
              <w:rPr>
                <w:color w:val="000000" w:themeColor="text1"/>
                <w:sz w:val="28"/>
                <w:szCs w:val="24"/>
              </w:rPr>
              <w:t xml:space="preserve">алдыңғы базальды </w:t>
            </w:r>
            <w:r w:rsidRPr="00DF27F3">
              <w:rPr>
                <w:color w:val="000000" w:themeColor="text1"/>
                <w:sz w:val="28"/>
                <w:szCs w:val="24"/>
                <w:lang w:val="kk-KZ"/>
              </w:rPr>
              <w:t>МИ</w:t>
            </w:r>
          </w:p>
        </w:tc>
      </w:tr>
      <w:tr w:rsidR="00DF27F3" w:rsidRPr="00DF27F3" w14:paraId="34D4F90C" w14:textId="77777777" w:rsidTr="00B92321">
        <w:tc>
          <w:tcPr>
            <w:tcW w:w="7650" w:type="dxa"/>
          </w:tcPr>
          <w:p w14:paraId="6A8DD050" w14:textId="01E5C4AD" w:rsidR="0008061B" w:rsidRPr="00DF27F3" w:rsidRDefault="00825549" w:rsidP="00E50164">
            <w:pPr>
              <w:widowControl w:val="0"/>
              <w:jc w:val="both"/>
              <w:rPr>
                <w:color w:val="000000" w:themeColor="text1"/>
                <w:sz w:val="28"/>
                <w:szCs w:val="28"/>
              </w:rPr>
            </w:pPr>
            <m:oMathPara>
              <m:oMathParaPr>
                <m:jc m:val="left"/>
              </m:oMathPara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2</m:t>
                    </m:r>
                  </m:sub>
                </m:sSub>
                <m:r>
                  <w:rPr>
                    <w:rFonts w:ascii="Cambria Math" w:hAnsi="Cambria Math"/>
                    <w:color w:val="000000" w:themeColor="text1"/>
                    <w:sz w:val="28"/>
                    <w:szCs w:val="28"/>
                  </w:rPr>
                  <m:t>=</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m:t>
                    </m:r>
                  </m:e>
                </m:acc>
                <m:r>
                  <w:rPr>
                    <w:rFonts w:ascii="Cambria Math" w:hAnsi="Cambria Math"/>
                    <w:color w:val="000000" w:themeColor="text1"/>
                    <w:sz w:val="28"/>
                    <w:szCs w:val="28"/>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II</m:t>
                    </m:r>
                  </m:e>
                </m:acc>
                <m:r>
                  <w:rPr>
                    <w:rFonts w:ascii="Cambria Math" w:hAnsi="Cambria Math"/>
                    <w:color w:val="000000" w:themeColor="text1"/>
                    <w:sz w:val="28"/>
                    <w:szCs w:val="28"/>
                  </w:rPr>
                  <m:t>&amp;</m:t>
                </m:r>
                <m:r>
                  <w:rPr>
                    <w:rFonts w:ascii="Cambria Math" w:hAnsi="Cambria Math"/>
                    <w:color w:val="000000" w:themeColor="text1"/>
                    <w:sz w:val="28"/>
                    <w:szCs w:val="28"/>
                  </w:rPr>
                  <m:t>III</m:t>
                </m:r>
                <m:r>
                  <w:rPr>
                    <w:rFonts w:ascii="Cambria Math" w:hAnsi="Cambria Math"/>
                    <w:color w:val="000000" w:themeColor="text1"/>
                    <w:sz w:val="28"/>
                    <w:szCs w:val="28"/>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aVR</m:t>
                    </m:r>
                  </m:e>
                </m:acc>
                <m:r>
                  <w:rPr>
                    <w:rFonts w:ascii="Cambria Math" w:hAnsi="Cambria Math"/>
                    <w:color w:val="000000" w:themeColor="text1"/>
                    <w:sz w:val="28"/>
                    <w:szCs w:val="28"/>
                  </w:rPr>
                  <m:t>&amp;</m:t>
                </m:r>
                <m:r>
                  <w:rPr>
                    <w:rFonts w:ascii="Cambria Math" w:hAnsi="Cambria Math"/>
                    <w:color w:val="000000" w:themeColor="text1"/>
                    <w:sz w:val="28"/>
                    <w:szCs w:val="28"/>
                  </w:rPr>
                  <m:t>aVF</m:t>
                </m:r>
                <m:r>
                  <w:rPr>
                    <w:rFonts w:ascii="Cambria Math" w:hAnsi="Cambria Math"/>
                    <w:color w:val="000000" w:themeColor="text1"/>
                    <w:sz w:val="28"/>
                    <w:szCs w:val="28"/>
                  </w:rPr>
                  <m:t>&amp;</m:t>
                </m:r>
                <m:r>
                  <w:rPr>
                    <w:rFonts w:ascii="Cambria Math" w:hAnsi="Cambria Math"/>
                    <w:color w:val="000000" w:themeColor="text1"/>
                    <w:sz w:val="28"/>
                    <w:szCs w:val="28"/>
                  </w:rPr>
                  <m:t>aVL</m:t>
                </m:r>
                <m:r>
                  <w:rPr>
                    <w:rFonts w:ascii="Cambria Math" w:hAnsi="Cambria Math"/>
                    <w:color w:val="000000" w:themeColor="text1"/>
                    <w:sz w:val="28"/>
                    <w:szCs w:val="28"/>
                  </w:rPr>
                  <m:t>&amp;</m:t>
                </m:r>
                <m:r>
                  <w:rPr>
                    <w:rFonts w:ascii="Cambria Math" w:hAnsi="Cambria Math"/>
                    <w:color w:val="000000" w:themeColor="text1"/>
                    <w:sz w:val="28"/>
                    <w:szCs w:val="28"/>
                  </w:rPr>
                  <m:t>V</m:t>
                </m:r>
                <m:r>
                  <w:rPr>
                    <w:rFonts w:ascii="Cambria Math" w:hAnsi="Cambria Math"/>
                    <w:color w:val="000000" w:themeColor="text1"/>
                    <w:sz w:val="28"/>
                    <w:szCs w:val="28"/>
                  </w:rPr>
                  <m:t>1&amp;</m:t>
                </m:r>
                <m:r>
                  <w:rPr>
                    <w:rFonts w:ascii="Cambria Math" w:hAnsi="Cambria Math"/>
                    <w:color w:val="000000" w:themeColor="text1"/>
                    <w:sz w:val="28"/>
                    <w:szCs w:val="28"/>
                  </w:rPr>
                  <m:t>V</m:t>
                </m:r>
                <m:r>
                  <w:rPr>
                    <w:rFonts w:ascii="Cambria Math" w:hAnsi="Cambria Math"/>
                    <w:color w:val="000000" w:themeColor="text1"/>
                    <w:sz w:val="28"/>
                    <w:szCs w:val="28"/>
                  </w:rPr>
                  <m:t>2&amp;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rPr>
                      <m:t>3</m:t>
                    </m:r>
                  </m:e>
                </m:acc>
                <m:r>
                  <w:rPr>
                    <w:rFonts w:ascii="Cambria Math" w:hAnsi="Cambria Math"/>
                    <w:color w:val="000000" w:themeColor="text1"/>
                    <w:sz w:val="28"/>
                    <w:szCs w:val="28"/>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rPr>
                      <m:t>4</m:t>
                    </m:r>
                  </m:e>
                </m:acc>
                <m:r>
                  <w:rPr>
                    <w:rFonts w:ascii="Cambria Math" w:hAnsi="Cambria Math"/>
                    <w:color w:val="000000" w:themeColor="text1"/>
                    <w:sz w:val="28"/>
                    <w:szCs w:val="28"/>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rPr>
                      <m:t>5</m:t>
                    </m:r>
                  </m:e>
                </m:acc>
                <m:r>
                  <w:rPr>
                    <w:rFonts w:ascii="Cambria Math" w:hAnsi="Cambria Math"/>
                    <w:color w:val="000000" w:themeColor="text1"/>
                    <w:sz w:val="28"/>
                    <w:szCs w:val="28"/>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rPr>
                      <m:t>6</m:t>
                    </m:r>
                  </m:e>
                </m:acc>
                <m:r>
                  <w:rPr>
                    <w:rFonts w:ascii="Cambria Math" w:hAnsi="Cambria Math"/>
                    <w:color w:val="000000" w:themeColor="text1"/>
                    <w:sz w:val="28"/>
                    <w:szCs w:val="28"/>
                  </w:rPr>
                  <m:t>,</m:t>
                </m:r>
              </m:oMath>
            </m:oMathPara>
          </w:p>
        </w:tc>
        <w:tc>
          <w:tcPr>
            <w:tcW w:w="1695" w:type="dxa"/>
          </w:tcPr>
          <w:p w14:paraId="5D7D8E9D" w14:textId="6914DABF" w:rsidR="0008061B" w:rsidRPr="00DF27F3" w:rsidRDefault="0008061B" w:rsidP="0008061B">
            <w:pPr>
              <w:widowControl w:val="0"/>
              <w:jc w:val="right"/>
              <w:rPr>
                <w:color w:val="000000" w:themeColor="text1"/>
                <w:sz w:val="28"/>
                <w:szCs w:val="28"/>
              </w:rPr>
            </w:pPr>
            <w:r w:rsidRPr="00DF27F3">
              <w:rPr>
                <w:color w:val="000000" w:themeColor="text1"/>
                <w:sz w:val="28"/>
                <w:szCs w:val="28"/>
              </w:rPr>
              <w:t>(</w:t>
            </w:r>
            <w:r w:rsidR="00AD3DDF" w:rsidRPr="00DF27F3">
              <w:rPr>
                <w:color w:val="000000" w:themeColor="text1"/>
                <w:sz w:val="28"/>
                <w:szCs w:val="28"/>
                <w:lang w:val="en-US"/>
              </w:rPr>
              <w:t>2.4.4</w:t>
            </w:r>
            <w:r w:rsidRPr="00DF27F3">
              <w:rPr>
                <w:color w:val="000000" w:themeColor="text1"/>
                <w:sz w:val="28"/>
                <w:szCs w:val="28"/>
              </w:rPr>
              <w:t>)</w:t>
            </w:r>
          </w:p>
        </w:tc>
      </w:tr>
      <w:tr w:rsidR="00DF27F3" w:rsidRPr="00DF27F3" w14:paraId="197A23DC" w14:textId="77777777" w:rsidTr="00B92321">
        <w:tc>
          <w:tcPr>
            <w:tcW w:w="9345" w:type="dxa"/>
            <w:gridSpan w:val="2"/>
          </w:tcPr>
          <w:p w14:paraId="1A67C195" w14:textId="3F4049A3" w:rsidR="0008061B" w:rsidRPr="00DF27F3" w:rsidRDefault="006D1509" w:rsidP="0008061B">
            <w:pPr>
              <w:pStyle w:val="aff0"/>
              <w:widowControl w:val="0"/>
              <w:numPr>
                <w:ilvl w:val="0"/>
                <w:numId w:val="20"/>
              </w:numPr>
              <w:jc w:val="both"/>
              <w:rPr>
                <w:color w:val="000000" w:themeColor="text1"/>
                <w:sz w:val="28"/>
                <w:szCs w:val="24"/>
              </w:rPr>
            </w:pPr>
            <w:r w:rsidRPr="00DF27F3">
              <w:rPr>
                <w:color w:val="000000" w:themeColor="text1"/>
                <w:sz w:val="28"/>
                <w:szCs w:val="24"/>
              </w:rPr>
              <w:t xml:space="preserve">алдыңғы кең таралған </w:t>
            </w:r>
            <w:r w:rsidRPr="00DF27F3">
              <w:rPr>
                <w:color w:val="000000" w:themeColor="text1"/>
                <w:sz w:val="28"/>
                <w:szCs w:val="24"/>
                <w:lang w:val="kk-KZ"/>
              </w:rPr>
              <w:t>МИ</w:t>
            </w:r>
          </w:p>
        </w:tc>
      </w:tr>
      <w:tr w:rsidR="00DF27F3" w:rsidRPr="00DF27F3" w14:paraId="10EEE8AE" w14:textId="77777777" w:rsidTr="00B92321">
        <w:tc>
          <w:tcPr>
            <w:tcW w:w="7650" w:type="dxa"/>
          </w:tcPr>
          <w:p w14:paraId="7DBE6145" w14:textId="01B387C0" w:rsidR="0008061B" w:rsidRPr="00DF27F3" w:rsidRDefault="00825549" w:rsidP="00E50164">
            <w:pPr>
              <w:widowControl w:val="0"/>
              <w:jc w:val="both"/>
              <w:rPr>
                <w:color w:val="000000" w:themeColor="text1"/>
                <w:sz w:val="28"/>
                <w:szCs w:val="28"/>
              </w:rPr>
            </w:pPr>
            <m:oMathPara>
              <m:oMathParaPr>
                <m:jc m:val="left"/>
              </m:oMathPara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rPr>
                      <m:t>3</m:t>
                    </m:r>
                  </m:sub>
                </m:sSub>
                <m:r>
                  <w:rPr>
                    <w:rFonts w:ascii="Cambria Math" w:hAnsi="Cambria Math"/>
                    <w:color w:val="000000" w:themeColor="text1"/>
                    <w:sz w:val="28"/>
                    <w:szCs w:val="28"/>
                  </w:rPr>
                  <m:t>=</m:t>
                </m:r>
                <m:r>
                  <w:rPr>
                    <w:rFonts w:ascii="Cambria Math" w:hAnsi="Cambria Math"/>
                    <w:color w:val="000000" w:themeColor="text1"/>
                    <w:sz w:val="28"/>
                    <w:szCs w:val="28"/>
                  </w:rPr>
                  <m:t>I</m:t>
                </m:r>
                <m:r>
                  <w:rPr>
                    <w:rFonts w:ascii="Cambria Math" w:hAnsi="Cambria Math"/>
                    <w:color w:val="000000" w:themeColor="text1"/>
                    <w:sz w:val="28"/>
                    <w:szCs w:val="28"/>
                  </w:rPr>
                  <m:t>&amp;</m:t>
                </m:r>
                <m:r>
                  <w:rPr>
                    <w:rFonts w:ascii="Cambria Math" w:hAnsi="Cambria Math"/>
                    <w:color w:val="000000" w:themeColor="text1"/>
                    <w:sz w:val="28"/>
                    <w:szCs w:val="28"/>
                  </w:rPr>
                  <m:t>II</m:t>
                </m:r>
                <m:r>
                  <w:rPr>
                    <w:rFonts w:ascii="Cambria Math" w:hAnsi="Cambria Math"/>
                    <w:color w:val="000000" w:themeColor="text1"/>
                    <w:sz w:val="28"/>
                    <w:szCs w:val="28"/>
                  </w:rPr>
                  <m:t>&amp;</m:t>
                </m:r>
                <m:r>
                  <w:rPr>
                    <w:rFonts w:ascii="Cambria Math" w:hAnsi="Cambria Math"/>
                    <w:color w:val="000000" w:themeColor="text1"/>
                    <w:sz w:val="28"/>
                    <w:szCs w:val="28"/>
                  </w:rPr>
                  <m:t>III</m:t>
                </m:r>
                <m:r>
                  <w:rPr>
                    <w:rFonts w:ascii="Cambria Math" w:hAnsi="Cambria Math"/>
                    <w:color w:val="000000" w:themeColor="text1"/>
                    <w:sz w:val="28"/>
                    <w:szCs w:val="28"/>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aVR</m:t>
                    </m:r>
                  </m:e>
                </m:acc>
                <m:r>
                  <w:rPr>
                    <w:rFonts w:ascii="Cambria Math" w:hAnsi="Cambria Math"/>
                    <w:color w:val="000000" w:themeColor="text1"/>
                    <w:sz w:val="28"/>
                    <w:szCs w:val="28"/>
                  </w:rPr>
                  <m:t>&amp;</m:t>
                </m:r>
                <m:r>
                  <w:rPr>
                    <w:rFonts w:ascii="Cambria Math" w:hAnsi="Cambria Math"/>
                    <w:color w:val="000000" w:themeColor="text1"/>
                    <w:sz w:val="28"/>
                    <w:szCs w:val="28"/>
                  </w:rPr>
                  <m:t>aVF</m:t>
                </m:r>
                <m:r>
                  <w:rPr>
                    <w:rFonts w:ascii="Cambria Math" w:hAnsi="Cambria Math"/>
                    <w:color w:val="000000" w:themeColor="text1"/>
                    <w:sz w:val="28"/>
                    <w:szCs w:val="28"/>
                  </w:rPr>
                  <m:t>&amp;</m:t>
                </m:r>
                <m:r>
                  <w:rPr>
                    <w:rFonts w:ascii="Cambria Math" w:hAnsi="Cambria Math"/>
                    <w:color w:val="000000" w:themeColor="text1"/>
                    <w:sz w:val="28"/>
                    <w:szCs w:val="28"/>
                  </w:rPr>
                  <m:t>aVL</m:t>
                </m:r>
                <m:r>
                  <w:rPr>
                    <w:rFonts w:ascii="Cambria Math" w:hAnsi="Cambria Math"/>
                    <w:color w:val="000000" w:themeColor="text1"/>
                    <w:sz w:val="28"/>
                    <w:szCs w:val="28"/>
                  </w:rPr>
                  <m:t>&amp;</m:t>
                </m:r>
                <m:r>
                  <w:rPr>
                    <w:rFonts w:ascii="Cambria Math" w:hAnsi="Cambria Math"/>
                    <w:color w:val="000000" w:themeColor="text1"/>
                    <w:sz w:val="28"/>
                    <w:szCs w:val="28"/>
                  </w:rPr>
                  <m:t>V</m:t>
                </m:r>
                <m:r>
                  <w:rPr>
                    <w:rFonts w:ascii="Cambria Math" w:hAnsi="Cambria Math"/>
                    <w:color w:val="000000" w:themeColor="text1"/>
                    <w:sz w:val="28"/>
                    <w:szCs w:val="28"/>
                  </w:rPr>
                  <m:t>1&amp;</m:t>
                </m:r>
                <m:r>
                  <w:rPr>
                    <w:rFonts w:ascii="Cambria Math" w:hAnsi="Cambria Math"/>
                    <w:color w:val="000000" w:themeColor="text1"/>
                    <w:sz w:val="28"/>
                    <w:szCs w:val="28"/>
                  </w:rPr>
                  <m:t>V</m:t>
                </m:r>
                <m:r>
                  <w:rPr>
                    <w:rFonts w:ascii="Cambria Math" w:hAnsi="Cambria Math"/>
                    <w:color w:val="000000" w:themeColor="text1"/>
                    <w:sz w:val="28"/>
                    <w:szCs w:val="28"/>
                  </w:rPr>
                  <m:t>2&amp;</m:t>
                </m:r>
                <m:r>
                  <w:rPr>
                    <w:rFonts w:ascii="Cambria Math" w:hAnsi="Cambria Math"/>
                    <w:color w:val="000000" w:themeColor="text1"/>
                    <w:sz w:val="28"/>
                    <w:szCs w:val="28"/>
                  </w:rPr>
                  <m:t>V</m:t>
                </m:r>
                <m:r>
                  <w:rPr>
                    <w:rFonts w:ascii="Cambria Math" w:hAnsi="Cambria Math"/>
                    <w:color w:val="000000" w:themeColor="text1"/>
                    <w:sz w:val="28"/>
                    <w:szCs w:val="28"/>
                  </w:rPr>
                  <m:t>3&amp;</m:t>
                </m:r>
                <m:r>
                  <w:rPr>
                    <w:rFonts w:ascii="Cambria Math" w:hAnsi="Cambria Math"/>
                    <w:color w:val="000000" w:themeColor="text1"/>
                    <w:sz w:val="28"/>
                    <w:szCs w:val="28"/>
                  </w:rPr>
                  <m:t>V</m:t>
                </m:r>
                <m:r>
                  <w:rPr>
                    <w:rFonts w:ascii="Cambria Math" w:hAnsi="Cambria Math"/>
                    <w:color w:val="000000" w:themeColor="text1"/>
                    <w:sz w:val="28"/>
                    <w:szCs w:val="28"/>
                  </w:rPr>
                  <m:t>4&amp;</m:t>
                </m:r>
                <m:r>
                  <w:rPr>
                    <w:rFonts w:ascii="Cambria Math" w:hAnsi="Cambria Math"/>
                    <w:color w:val="000000" w:themeColor="text1"/>
                    <w:sz w:val="28"/>
                    <w:szCs w:val="28"/>
                  </w:rPr>
                  <m:t>V</m:t>
                </m:r>
                <m:r>
                  <w:rPr>
                    <w:rFonts w:ascii="Cambria Math" w:hAnsi="Cambria Math"/>
                    <w:color w:val="000000" w:themeColor="text1"/>
                    <w:sz w:val="28"/>
                    <w:szCs w:val="28"/>
                  </w:rPr>
                  <m:t>5&amp;</m:t>
                </m:r>
                <m:r>
                  <w:rPr>
                    <w:rFonts w:ascii="Cambria Math" w:hAnsi="Cambria Math"/>
                    <w:color w:val="000000" w:themeColor="text1"/>
                    <w:sz w:val="28"/>
                    <w:szCs w:val="28"/>
                  </w:rPr>
                  <m:t>V</m:t>
                </m:r>
                <m:r>
                  <w:rPr>
                    <w:rFonts w:ascii="Cambria Math" w:hAnsi="Cambria Math"/>
                    <w:color w:val="000000" w:themeColor="text1"/>
                    <w:sz w:val="28"/>
                    <w:szCs w:val="28"/>
                  </w:rPr>
                  <m:t>6</m:t>
                </m:r>
              </m:oMath>
            </m:oMathPara>
          </w:p>
        </w:tc>
        <w:tc>
          <w:tcPr>
            <w:tcW w:w="1695" w:type="dxa"/>
          </w:tcPr>
          <w:p w14:paraId="0BA696AC" w14:textId="75F0437A" w:rsidR="0008061B" w:rsidRPr="00DF27F3" w:rsidRDefault="0008061B" w:rsidP="0008061B">
            <w:pPr>
              <w:widowControl w:val="0"/>
              <w:jc w:val="right"/>
              <w:rPr>
                <w:color w:val="000000" w:themeColor="text1"/>
                <w:sz w:val="28"/>
                <w:szCs w:val="28"/>
              </w:rPr>
            </w:pPr>
            <w:r w:rsidRPr="00DF27F3">
              <w:rPr>
                <w:color w:val="000000" w:themeColor="text1"/>
                <w:sz w:val="28"/>
                <w:szCs w:val="28"/>
              </w:rPr>
              <w:t>(</w:t>
            </w:r>
            <w:r w:rsidR="00AD3DDF" w:rsidRPr="00DF27F3">
              <w:rPr>
                <w:color w:val="000000" w:themeColor="text1"/>
                <w:sz w:val="28"/>
                <w:szCs w:val="28"/>
              </w:rPr>
              <w:t>2.4.5</w:t>
            </w:r>
            <w:r w:rsidRPr="00DF27F3">
              <w:rPr>
                <w:color w:val="000000" w:themeColor="text1"/>
                <w:sz w:val="28"/>
                <w:szCs w:val="28"/>
              </w:rPr>
              <w:t>)</w:t>
            </w:r>
          </w:p>
        </w:tc>
      </w:tr>
      <w:tr w:rsidR="00DF27F3" w:rsidRPr="00DF27F3" w14:paraId="23825A0B" w14:textId="77777777" w:rsidTr="00B92321">
        <w:tc>
          <w:tcPr>
            <w:tcW w:w="9345" w:type="dxa"/>
            <w:gridSpan w:val="2"/>
          </w:tcPr>
          <w:p w14:paraId="7CF37953" w14:textId="2375CD1C" w:rsidR="0008061B" w:rsidRPr="00DF27F3" w:rsidRDefault="006D1509" w:rsidP="00B92321">
            <w:pPr>
              <w:pStyle w:val="aff0"/>
              <w:widowControl w:val="0"/>
              <w:numPr>
                <w:ilvl w:val="0"/>
                <w:numId w:val="20"/>
              </w:numPr>
              <w:jc w:val="both"/>
              <w:rPr>
                <w:color w:val="000000" w:themeColor="text1"/>
                <w:sz w:val="28"/>
                <w:szCs w:val="24"/>
              </w:rPr>
            </w:pPr>
            <w:r w:rsidRPr="00DF27F3">
              <w:rPr>
                <w:color w:val="000000" w:themeColor="text1"/>
                <w:sz w:val="28"/>
                <w:szCs w:val="24"/>
              </w:rPr>
              <w:t>бүйірлік</w:t>
            </w:r>
            <w:r w:rsidR="0008061B" w:rsidRPr="00DF27F3">
              <w:rPr>
                <w:color w:val="000000" w:themeColor="text1"/>
                <w:sz w:val="28"/>
                <w:szCs w:val="24"/>
              </w:rPr>
              <w:t xml:space="preserve"> </w:t>
            </w:r>
            <w:r w:rsidRPr="00DF27F3">
              <w:rPr>
                <w:color w:val="000000" w:themeColor="text1"/>
                <w:sz w:val="28"/>
                <w:szCs w:val="24"/>
                <w:lang w:val="kk-KZ"/>
              </w:rPr>
              <w:t>МИ</w:t>
            </w:r>
          </w:p>
        </w:tc>
      </w:tr>
      <w:tr w:rsidR="00DF27F3" w:rsidRPr="00DF27F3" w14:paraId="42E5FFC3" w14:textId="77777777" w:rsidTr="00B92321">
        <w:tc>
          <w:tcPr>
            <w:tcW w:w="7650" w:type="dxa"/>
          </w:tcPr>
          <w:p w14:paraId="5AC51942" w14:textId="31DF3172" w:rsidR="0008061B" w:rsidRPr="006E6105" w:rsidRDefault="00825549" w:rsidP="0008061B">
            <w:pPr>
              <w:widowControl w:val="0"/>
              <w:rPr>
                <w:color w:val="000000" w:themeColor="text1"/>
                <w:sz w:val="28"/>
                <w:szCs w:val="28"/>
                <w:lang w:val="en-US"/>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lang w:val="en-US"/>
                    </w:rPr>
                    <m:t>4</m:t>
                  </m:r>
                </m:sub>
              </m:sSub>
              <m:r>
                <w:rPr>
                  <w:rFonts w:ascii="Cambria Math" w:hAnsi="Cambria Math"/>
                  <w:color w:val="000000" w:themeColor="text1"/>
                  <w:sz w:val="28"/>
                  <w:szCs w:val="28"/>
                  <w:lang w:val="en-US"/>
                </w:rPr>
                <m:t>=</m:t>
              </m:r>
              <m:r>
                <w:rPr>
                  <w:rFonts w:ascii="Cambria Math" w:hAnsi="Cambria Math"/>
                  <w:color w:val="000000" w:themeColor="text1"/>
                  <w:sz w:val="28"/>
                  <w:szCs w:val="28"/>
                </w:rPr>
                <m:t>I</m:t>
              </m:r>
              <m:r>
                <w:rPr>
                  <w:rFonts w:ascii="Cambria Math" w:hAnsi="Cambria Math"/>
                  <w:color w:val="000000" w:themeColor="text1"/>
                  <w:sz w:val="28"/>
                  <w:szCs w:val="28"/>
                  <w:lang w:val="en-US"/>
                </w:rPr>
                <m:t>&amp;</m:t>
              </m:r>
              <m:r>
                <w:rPr>
                  <w:rFonts w:ascii="Cambria Math" w:hAnsi="Cambria Math"/>
                  <w:color w:val="000000" w:themeColor="text1"/>
                  <w:sz w:val="28"/>
                  <w:szCs w:val="28"/>
                </w:rPr>
                <m:t>II</m:t>
              </m:r>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III</m:t>
                  </m:r>
                </m:e>
              </m:acc>
              <m:r>
                <w:rPr>
                  <w:rFonts w:ascii="Cambria Math" w:hAnsi="Cambria Math"/>
                  <w:color w:val="000000" w:themeColor="text1"/>
                  <w:sz w:val="28"/>
                  <w:szCs w:val="28"/>
                  <w:lang w:val="en-US"/>
                </w:rPr>
                <m:t>&amp;</m:t>
              </m:r>
              <m:r>
                <w:rPr>
                  <w:rFonts w:ascii="Cambria Math" w:hAnsi="Cambria Math"/>
                  <w:color w:val="000000" w:themeColor="text1"/>
                  <w:sz w:val="28"/>
                  <w:szCs w:val="28"/>
                </w:rPr>
                <m:t>aVR</m:t>
              </m:r>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aVF</m:t>
                  </m:r>
                </m:e>
              </m:acc>
              <m:r>
                <w:rPr>
                  <w:rFonts w:ascii="Cambria Math" w:hAnsi="Cambria Math"/>
                  <w:color w:val="000000" w:themeColor="text1"/>
                  <w:sz w:val="28"/>
                  <w:szCs w:val="28"/>
                  <w:lang w:val="en-US"/>
                </w:rPr>
                <m:t>&amp;</m:t>
              </m:r>
              <m:r>
                <w:rPr>
                  <w:rFonts w:ascii="Cambria Math" w:hAnsi="Cambria Math"/>
                  <w:color w:val="000000" w:themeColor="text1"/>
                  <w:sz w:val="28"/>
                  <w:szCs w:val="28"/>
                </w:rPr>
                <m:t>aVL</m:t>
              </m:r>
              <m:r>
                <w:rPr>
                  <w:rFonts w:ascii="Cambria Math" w:hAnsi="Cambria Math"/>
                  <w:color w:val="000000" w:themeColor="text1"/>
                  <w:sz w:val="28"/>
                  <w:szCs w:val="28"/>
                  <w:lang w:val="en-US"/>
                </w:rPr>
                <m:t>&amp;</m:t>
              </m:r>
              <m:r>
                <w:rPr>
                  <w:rFonts w:ascii="Cambria Math" w:hAnsi="Cambria Math"/>
                  <w:color w:val="000000" w:themeColor="text1"/>
                  <w:sz w:val="28"/>
                  <w:szCs w:val="28"/>
                </w:rPr>
                <m:t>V</m:t>
              </m:r>
              <m:r>
                <w:rPr>
                  <w:rFonts w:ascii="Cambria Math" w:hAnsi="Cambria Math"/>
                  <w:color w:val="000000" w:themeColor="text1"/>
                  <w:sz w:val="28"/>
                  <w:szCs w:val="28"/>
                  <w:lang w:val="en-US"/>
                </w:rPr>
                <m:t>1&amp;</m:t>
              </m:r>
              <m:r>
                <w:rPr>
                  <w:rFonts w:ascii="Cambria Math" w:hAnsi="Cambria Math"/>
                  <w:color w:val="000000" w:themeColor="text1"/>
                  <w:sz w:val="28"/>
                  <w:szCs w:val="28"/>
                </w:rPr>
                <m:t>V</m:t>
              </m:r>
              <m:r>
                <w:rPr>
                  <w:rFonts w:ascii="Cambria Math" w:hAnsi="Cambria Math"/>
                  <w:color w:val="000000" w:themeColor="text1"/>
                  <w:sz w:val="28"/>
                  <w:szCs w:val="28"/>
                  <w:lang w:val="en-US"/>
                </w:rPr>
                <m:t>2&amp;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3</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4</m:t>
                  </m:r>
                </m:e>
              </m:acc>
              <m:r>
                <w:rPr>
                  <w:rFonts w:ascii="Cambria Math" w:hAnsi="Cambria Math"/>
                  <w:color w:val="000000" w:themeColor="text1"/>
                  <w:sz w:val="28"/>
                  <w:szCs w:val="28"/>
                  <w:lang w:val="en-US"/>
                </w:rPr>
                <m:t>&amp;</m:t>
              </m:r>
              <m:r>
                <w:rPr>
                  <w:rFonts w:ascii="Cambria Math" w:hAnsi="Cambria Math"/>
                  <w:color w:val="000000" w:themeColor="text1"/>
                  <w:sz w:val="28"/>
                  <w:szCs w:val="28"/>
                </w:rPr>
                <m:t>V</m:t>
              </m:r>
              <m:r>
                <w:rPr>
                  <w:rFonts w:ascii="Cambria Math" w:hAnsi="Cambria Math"/>
                  <w:color w:val="000000" w:themeColor="text1"/>
                  <w:sz w:val="28"/>
                  <w:szCs w:val="28"/>
                  <w:lang w:val="en-US"/>
                </w:rPr>
                <m:t>5&amp;</m:t>
              </m:r>
              <m:r>
                <w:rPr>
                  <w:rFonts w:ascii="Cambria Math" w:hAnsi="Cambria Math"/>
                  <w:color w:val="000000" w:themeColor="text1"/>
                  <w:sz w:val="28"/>
                  <w:szCs w:val="28"/>
                </w:rPr>
                <m:t>V</m:t>
              </m:r>
              <m:r>
                <w:rPr>
                  <w:rFonts w:ascii="Cambria Math" w:hAnsi="Cambria Math"/>
                  <w:color w:val="000000" w:themeColor="text1"/>
                  <w:sz w:val="28"/>
                  <w:szCs w:val="28"/>
                  <w:lang w:val="en-US"/>
                </w:rPr>
                <m:t>6</m:t>
              </m:r>
            </m:oMath>
            <w:r w:rsidR="0008061B" w:rsidRPr="00DF27F3">
              <w:rPr>
                <w:color w:val="000000" w:themeColor="text1"/>
                <w:sz w:val="28"/>
                <w:szCs w:val="28"/>
              </w:rPr>
              <w:fldChar w:fldCharType="begin"/>
            </w:r>
            <w:r w:rsidR="0008061B" w:rsidRPr="006E6105">
              <w:rPr>
                <w:color w:val="000000" w:themeColor="text1"/>
                <w:sz w:val="28"/>
                <w:szCs w:val="28"/>
                <w:lang w:val="en-US"/>
              </w:rPr>
              <w:instrText xml:space="preserve"> QUOTE </w:instrText>
            </w:r>
            <w:r w:rsidR="006E6105">
              <w:rPr>
                <w:noProof/>
                <w:color w:val="000000" w:themeColor="text1"/>
                <w:position w:val="-6"/>
                <w:sz w:val="28"/>
                <w:szCs w:val="28"/>
                <w:lang w:val="en-US"/>
              </w:rPr>
              <w:pict w14:anchorId="49F09ED1">
                <v:shape id="_x0000_i1044" type="#_x0000_t75" alt="" style="width:293.25pt;height:18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activeWritingStyle w:lang=&quot;RU&quot; w:vendorID=&quot;1&quot; w:dllVersion=&quot;512&quot; w:optionSet=&quot;1&quot;/&gt;&lt;w:stylePaneFormatFilter w:val=&quot;3F01&quot;/&gt;&lt;w:defaultTabStop w:val=&quot;709&quot;/&gt;&lt;w:hyphenationZone w:val=&quot;357&quot;/&gt;&lt;w:doNotHyphenateCaps/&gt;&lt;w:drawingGridHorizontalSpacing w:val=&quot;181&quot;/&gt;&lt;w:drawingGridVerticalSpacing w:val=&quot;181&quot;/&gt;&lt;w:displayHorizontalDrawingGridEvery w:val=&quot;0&quot;/&gt;&lt;w:displayVerticalDrawingGridEvery w:val=&quot;0&quot;/&gt;&lt;w:useMarginsForDrawingGridOrigin/&gt;&lt;w:drawingGridVerticalOrigin w:val=&quot;1985&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4011A&quot;/&gt;&lt;wsp:rsid wsp:val=&quot;00000565&quot;/&gt;&lt;wsp:rsid wsp:val=&quot;000013B4&quot;/&gt;&lt;wsp:rsid wsp:val=&quot;00004ED5&quot;/&gt;&lt;wsp:rsid wsp:val=&quot;00004F4B&quot;/&gt;&lt;wsp:rsid wsp:val=&quot;0000516D&quot;/&gt;&lt;wsp:rsid wsp:val=&quot;0000563C&quot;/&gt;&lt;wsp:rsid wsp:val=&quot;00005F5B&quot;/&gt;&lt;wsp:rsid wsp:val=&quot;00007F51&quot;/&gt;&lt;wsp:rsid wsp:val=&quot;00010A88&quot;/&gt;&lt;wsp:rsid wsp:val=&quot;0001127F&quot;/&gt;&lt;wsp:rsid wsp:val=&quot;00011785&quot;/&gt;&lt;wsp:rsid wsp:val=&quot;00014475&quot;/&gt;&lt;wsp:rsid wsp:val=&quot;00014A5E&quot;/&gt;&lt;wsp:rsid wsp:val=&quot;00021916&quot;/&gt;&lt;wsp:rsid wsp:val=&quot;0002235B&quot;/&gt;&lt;wsp:rsid wsp:val=&quot;00026261&quot;/&gt;&lt;wsp:rsid wsp:val=&quot;000311F6&quot;/&gt;&lt;wsp:rsid wsp:val=&quot;00031FB5&quot;/&gt;&lt;wsp:rsid wsp:val=&quot;00034F66&quot;/&gt;&lt;wsp:rsid wsp:val=&quot;000355A4&quot;/&gt;&lt;wsp:rsid wsp:val=&quot;00037CF2&quot;/&gt;&lt;wsp:rsid wsp:val=&quot;0004011A&quot;/&gt;&lt;wsp:rsid wsp:val=&quot;00041196&quot;/&gt;&lt;wsp:rsid wsp:val=&quot;00041334&quot;/&gt;&lt;wsp:rsid wsp:val=&quot;0004722B&quot;/&gt;&lt;wsp:rsid wsp:val=&quot;00051BAB&quot;/&gt;&lt;wsp:rsid wsp:val=&quot;000523B6&quot;/&gt;&lt;wsp:rsid wsp:val=&quot;00057B0F&quot;/&gt;&lt;wsp:rsid wsp:val=&quot;00063108&quot;/&gt;&lt;wsp:rsid wsp:val=&quot;00064A6A&quot;/&gt;&lt;wsp:rsid wsp:val=&quot;000707CF&quot;/&gt;&lt;wsp:rsid wsp:val=&quot;00071C32&quot;/&gt;&lt;wsp:rsid wsp:val=&quot;00076C14&quot;/&gt;&lt;wsp:rsid wsp:val=&quot;00077401&quot;/&gt;&lt;wsp:rsid wsp:val=&quot;00080246&quot;/&gt;&lt;wsp:rsid wsp:val=&quot;000816CD&quot;/&gt;&lt;wsp:rsid wsp:val=&quot;0008481A&quot;/&gt;&lt;wsp:rsid wsp:val=&quot;00084FE4&quot;/&gt;&lt;wsp:rsid wsp:val=&quot;0008564F&quot;/&gt;&lt;wsp:rsid wsp:val=&quot;00085A33&quot;/&gt;&lt;wsp:rsid wsp:val=&quot;00085FFF&quot;/&gt;&lt;wsp:rsid wsp:val=&quot;00090077&quot;/&gt;&lt;wsp:rsid wsp:val=&quot;000931B1&quot;/&gt;&lt;wsp:rsid wsp:val=&quot;0009452A&quot;/&gt;&lt;wsp:rsid wsp:val=&quot;00094CA4&quot;/&gt;&lt;wsp:rsid wsp:val=&quot;00094EAF&quot;/&gt;&lt;wsp:rsid wsp:val=&quot;000A03F7&quot;/&gt;&lt;wsp:rsid wsp:val=&quot;000A1E61&quot;/&gt;&lt;wsp:rsid wsp:val=&quot;000A2293&quot;/&gt;&lt;wsp:rsid wsp:val=&quot;000A318C&quot;/&gt;&lt;wsp:rsid wsp:val=&quot;000A603F&quot;/&gt;&lt;wsp:rsid wsp:val=&quot;000A672F&quot;/&gt;&lt;wsp:rsid wsp:val=&quot;000B04C3&quot;/&gt;&lt;wsp:rsid wsp:val=&quot;000B2D88&quot;/&gt;&lt;wsp:rsid wsp:val=&quot;000B564B&quot;/&gt;&lt;wsp:rsid wsp:val=&quot;000B63D4&quot;/&gt;&lt;wsp:rsid wsp:val=&quot;000B6657&quot;/&gt;&lt;wsp:rsid wsp:val=&quot;000C0A5C&quot;/&gt;&lt;wsp:rsid wsp:val=&quot;000C7FE7&quot;/&gt;&lt;wsp:rsid wsp:val=&quot;000D5183&quot;/&gt;&lt;wsp:rsid wsp:val=&quot;000D795B&quot;/&gt;&lt;wsp:rsid wsp:val=&quot;000E441B&quot;/&gt;&lt;wsp:rsid wsp:val=&quot;000E504A&quot;/&gt;&lt;wsp:rsid wsp:val=&quot;000E75DA&quot;/&gt;&lt;wsp:rsid wsp:val=&quot;000F2133&quot;/&gt;&lt;wsp:rsid wsp:val=&quot;000F3163&quot;/&gt;&lt;wsp:rsid wsp:val=&quot;000F672E&quot;/&gt;&lt;wsp:rsid wsp:val=&quot;00105E58&quot;/&gt;&lt;wsp:rsid wsp:val=&quot;00106430&quot;/&gt;&lt;wsp:rsid wsp:val=&quot;00107E32&quot;/&gt;&lt;wsp:rsid wsp:val=&quot;00110580&quot;/&gt;&lt;wsp:rsid wsp:val=&quot;00111369&quot;/&gt;&lt;wsp:rsid wsp:val=&quot;00115D39&quot;/&gt;&lt;wsp:rsid wsp:val=&quot;0011753C&quot;/&gt;&lt;wsp:rsid wsp:val=&quot;0012129D&quot;/&gt;&lt;wsp:rsid wsp:val=&quot;00121B37&quot;/&gt;&lt;wsp:rsid wsp:val=&quot;00121B61&quot;/&gt;&lt;wsp:rsid wsp:val=&quot;001239C4&quot;/&gt;&lt;wsp:rsid wsp:val=&quot;00125781&quot;/&gt;&lt;wsp:rsid wsp:val=&quot;00126748&quot;/&gt;&lt;wsp:rsid wsp:val=&quot;001277E6&quot;/&gt;&lt;wsp:rsid wsp:val=&quot;001306F8&quot;/&gt;&lt;wsp:rsid wsp:val=&quot;00130A6B&quot;/&gt;&lt;wsp:rsid wsp:val=&quot;001334B2&quot;/&gt;&lt;wsp:rsid wsp:val=&quot;00141E18&quot;/&gt;&lt;wsp:rsid wsp:val=&quot;001441BD&quot;/&gt;&lt;wsp:rsid wsp:val=&quot;00145633&quot;/&gt;&lt;wsp:rsid wsp:val=&quot;00146275&quot;/&gt;&lt;wsp:rsid wsp:val=&quot;00147064&quot;/&gt;&lt;wsp:rsid wsp:val=&quot;00147C34&quot;/&gt;&lt;wsp:rsid wsp:val=&quot;00147C72&quot;/&gt;&lt;wsp:rsid wsp:val=&quot;00147C89&quot;/&gt;&lt;wsp:rsid wsp:val=&quot;00151C31&quot;/&gt;&lt;wsp:rsid wsp:val=&quot;001533A3&quot;/&gt;&lt;wsp:rsid wsp:val=&quot;001546D6&quot;/&gt;&lt;wsp:rsid wsp:val=&quot;00154F20&quot;/&gt;&lt;wsp:rsid wsp:val=&quot;001624E5&quot;/&gt;&lt;wsp:rsid wsp:val=&quot;001670B8&quot;/&gt;&lt;wsp:rsid wsp:val=&quot;00174239&quot;/&gt;&lt;wsp:rsid wsp:val=&quot;0017424E&quot;/&gt;&lt;wsp:rsid wsp:val=&quot;0017446E&quot;/&gt;&lt;wsp:rsid wsp:val=&quot;00174F87&quot;/&gt;&lt;wsp:rsid wsp:val=&quot;00176EE2&quot;/&gt;&lt;wsp:rsid wsp:val=&quot;00180A53&quot;/&gt;&lt;wsp:rsid wsp:val=&quot;001848CB&quot;/&gt;&lt;wsp:rsid wsp:val=&quot;00190798&quot;/&gt;&lt;wsp:rsid wsp:val=&quot;001918D0&quot;/&gt;&lt;wsp:rsid wsp:val=&quot;00195521&quot;/&gt;&lt;wsp:rsid wsp:val=&quot;001957C8&quot;/&gt;&lt;wsp:rsid wsp:val=&quot;00195AB4&quot;/&gt;&lt;wsp:rsid wsp:val=&quot;0019767C&quot;/&gt;&lt;wsp:rsid wsp:val=&quot;001A0C8D&quot;/&gt;&lt;wsp:rsid wsp:val=&quot;001A0CBC&quot;/&gt;&lt;wsp:rsid wsp:val=&quot;001A0F70&quot;/&gt;&lt;wsp:rsid wsp:val=&quot;001A1473&quot;/&gt;&lt;wsp:rsid wsp:val=&quot;001A20B6&quot;/&gt;&lt;wsp:rsid wsp:val=&quot;001B19A1&quot;/&gt;&lt;wsp:rsid wsp:val=&quot;001B1CD7&quot;/&gt;&lt;wsp:rsid wsp:val=&quot;001B212B&quot;/&gt;&lt;wsp:rsid wsp:val=&quot;001B23AE&quot;/&gt;&lt;wsp:rsid wsp:val=&quot;001B2DCA&quot;/&gt;&lt;wsp:rsid wsp:val=&quot;001B570F&quot;/&gt;&lt;wsp:rsid wsp:val=&quot;001B5739&quot;/&gt;&lt;wsp:rsid wsp:val=&quot;001C0FFE&quot;/&gt;&lt;wsp:rsid wsp:val=&quot;001C1958&quot;/&gt;&lt;wsp:rsid wsp:val=&quot;001C423A&quot;/&gt;&lt;wsp:rsid wsp:val=&quot;001C4D5D&quot;/&gt;&lt;wsp:rsid wsp:val=&quot;001D0730&quot;/&gt;&lt;wsp:rsid wsp:val=&quot;001D2BEF&quot;/&gt;&lt;wsp:rsid wsp:val=&quot;001D4AEC&quot;/&gt;&lt;wsp:rsid wsp:val=&quot;001D591D&quot;/&gt;&lt;wsp:rsid wsp:val=&quot;001D5AB6&quot;/&gt;&lt;wsp:rsid wsp:val=&quot;001D73F6&quot;/&gt;&lt;wsp:rsid wsp:val=&quot;001D7F5D&quot;/&gt;&lt;wsp:rsid wsp:val=&quot;001E1D51&quot;/&gt;&lt;wsp:rsid wsp:val=&quot;001E2380&quot;/&gt;&lt;wsp:rsid wsp:val=&quot;001E333B&quot;/&gt;&lt;wsp:rsid wsp:val=&quot;001E6BC5&quot;/&gt;&lt;wsp:rsid wsp:val=&quot;001E7970&quot;/&gt;&lt;wsp:rsid wsp:val=&quot;001F1404&quot;/&gt;&lt;wsp:rsid wsp:val=&quot;001F1864&quot;/&gt;&lt;wsp:rsid wsp:val=&quot;001F2396&quot;/&gt;&lt;wsp:rsid wsp:val=&quot;001F3666&quot;/&gt;&lt;wsp:rsid wsp:val=&quot;001F37D6&quot;/&gt;&lt;wsp:rsid wsp:val=&quot;001F54B2&quot;/&gt;&lt;wsp:rsid wsp:val=&quot;001F6DFD&quot;/&gt;&lt;wsp:rsid wsp:val=&quot;00202267&quot;/&gt;&lt;wsp:rsid wsp:val=&quot;0020490F&quot;/&gt;&lt;wsp:rsid wsp:val=&quot;00205372&quot;/&gt;&lt;wsp:rsid wsp:val=&quot;00207048&quot;/&gt;&lt;wsp:rsid wsp:val=&quot;00210193&quot;/&gt;&lt;wsp:rsid wsp:val=&quot;00212136&quot;/&gt;&lt;wsp:rsid wsp:val=&quot;00212468&quot;/&gt;&lt;wsp:rsid wsp:val=&quot;0021343F&quot;/&gt;&lt;wsp:rsid wsp:val=&quot;00214FD7&quot;/&gt;&lt;wsp:rsid wsp:val=&quot;00215218&quot;/&gt;&lt;wsp:rsid wsp:val=&quot;00215408&quot;/&gt;&lt;wsp:rsid wsp:val=&quot;0021637C&quot;/&gt;&lt;wsp:rsid wsp:val=&quot;00220326&quot;/&gt;&lt;wsp:rsid wsp:val=&quot;00222707&quot;/&gt;&lt;wsp:rsid wsp:val=&quot;00223480&quot;/&gt;&lt;wsp:rsid wsp:val=&quot;00227444&quot;/&gt;&lt;wsp:rsid wsp:val=&quot;002329D4&quot;/&gt;&lt;wsp:rsid wsp:val=&quot;00234EA6&quot;/&gt;&lt;wsp:rsid wsp:val=&quot;00235ADB&quot;/&gt;&lt;wsp:rsid wsp:val=&quot;00235E13&quot;/&gt;&lt;wsp:rsid wsp:val=&quot;00235E2C&quot;/&gt;&lt;wsp:rsid wsp:val=&quot;0024192A&quot;/&gt;&lt;wsp:rsid wsp:val=&quot;00242671&quot;/&gt;&lt;wsp:rsid wsp:val=&quot;00246FB6&quot;/&gt;&lt;wsp:rsid wsp:val=&quot;0024717B&quot;/&gt;&lt;wsp:rsid wsp:val=&quot;00250D65&quot;/&gt;&lt;wsp:rsid wsp:val=&quot;002629C1&quot;/&gt;&lt;wsp:rsid wsp:val=&quot;00263453&quot;/&gt;&lt;wsp:rsid wsp:val=&quot;00271173&quot;/&gt;&lt;wsp:rsid wsp:val=&quot;002715AC&quot;/&gt;&lt;wsp:rsid wsp:val=&quot;0027316D&quot;/&gt;&lt;wsp:rsid wsp:val=&quot;00273307&quot;/&gt;&lt;wsp:rsid wsp:val=&quot;00273871&quot;/&gt;&lt;wsp:rsid wsp:val=&quot;0027493E&quot;/&gt;&lt;wsp:rsid wsp:val=&quot;00282497&quot;/&gt;&lt;wsp:rsid wsp:val=&quot;002842BB&quot;/&gt;&lt;wsp:rsid wsp:val=&quot;0029045F&quot;/&gt;&lt;wsp:rsid wsp:val=&quot;00290754&quot;/&gt;&lt;wsp:rsid wsp:val=&quot;002961DC&quot;/&gt;&lt;wsp:rsid wsp:val=&quot;002A12CF&quot;/&gt;&lt;wsp:rsid wsp:val=&quot;002A171E&quot;/&gt;&lt;wsp:rsid wsp:val=&quot;002A7088&quot;/&gt;&lt;wsp:rsid wsp:val=&quot;002A7EA7&quot;/&gt;&lt;wsp:rsid wsp:val=&quot;002B4E3F&quot;/&gt;&lt;wsp:rsid wsp:val=&quot;002B662F&quot;/&gt;&lt;wsp:rsid wsp:val=&quot;002C1E1B&quot;/&gt;&lt;wsp:rsid wsp:val=&quot;002C1F0F&quot;/&gt;&lt;wsp:rsid wsp:val=&quot;002C5433&quot;/&gt;&lt;wsp:rsid wsp:val=&quot;002C5E08&quot;/&gt;&lt;wsp:rsid wsp:val=&quot;002D0900&quot;/&gt;&lt;wsp:rsid wsp:val=&quot;002D0F62&quot;/&gt;&lt;wsp:rsid wsp:val=&quot;002D2AEB&quot;/&gt;&lt;wsp:rsid wsp:val=&quot;002D33C1&quot;/&gt;&lt;wsp:rsid wsp:val=&quot;002D4176&quot;/&gt;&lt;wsp:rsid wsp:val=&quot;002D4515&quot;/&gt;&lt;wsp:rsid wsp:val=&quot;002D57CF&quot;/&gt;&lt;wsp:rsid wsp:val=&quot;002D7749&quot;/&gt;&lt;wsp:rsid wsp:val=&quot;002E17FC&quot;/&gt;&lt;wsp:rsid wsp:val=&quot;002E1944&quot;/&gt;&lt;wsp:rsid wsp:val=&quot;002E27B6&quot;/&gt;&lt;wsp:rsid wsp:val=&quot;002E3022&quot;/&gt;&lt;wsp:rsid wsp:val=&quot;002E3D73&quot;/&gt;&lt;wsp:rsid wsp:val=&quot;002E4AF7&quot;/&gt;&lt;wsp:rsid wsp:val=&quot;002E54A9&quot;/&gt;&lt;wsp:rsid wsp:val=&quot;002E6134&quot;/&gt;&lt;wsp:rsid wsp:val=&quot;002E7B9F&quot;/&gt;&lt;wsp:rsid wsp:val=&quot;002E7E3E&quot;/&gt;&lt;wsp:rsid wsp:val=&quot;002E7E67&quot;/&gt;&lt;wsp:rsid wsp:val=&quot;002F0089&quot;/&gt;&lt;wsp:rsid wsp:val=&quot;002F00C4&quot;/&gt;&lt;wsp:rsid wsp:val=&quot;002F7F75&quot;/&gt;&lt;wsp:rsid wsp:val=&quot;00300688&quot;/&gt;&lt;wsp:rsid wsp:val=&quot;00303FCF&quot;/&gt;&lt;wsp:rsid wsp:val=&quot;00304B6F&quot;/&gt;&lt;wsp:rsid wsp:val=&quot;0030641C&quot;/&gt;&lt;wsp:rsid wsp:val=&quot;0030756C&quot;/&gt;&lt;wsp:rsid wsp:val=&quot;00314FD4&quot;/&gt;&lt;wsp:rsid wsp:val=&quot;003161B6&quot;/&gt;&lt;wsp:rsid wsp:val=&quot;00317357&quot;/&gt;&lt;wsp:rsid wsp:val=&quot;00322084&quot;/&gt;&lt;wsp:rsid wsp:val=&quot;0032444A&quot;/&gt;&lt;wsp:rsid wsp:val=&quot;00325D3F&quot;/&gt;&lt;wsp:rsid wsp:val=&quot;00331AF0&quot;/&gt;&lt;wsp:rsid wsp:val=&quot;00331B8B&quot;/&gt;&lt;wsp:rsid wsp:val=&quot;0033226D&quot;/&gt;&lt;wsp:rsid wsp:val=&quot;0033522E&quot;/&gt;&lt;wsp:rsid wsp:val=&quot;00336C80&quot;/&gt;&lt;wsp:rsid wsp:val=&quot;003412F7&quot;/&gt;&lt;wsp:rsid wsp:val=&quot;00344557&quot;/&gt;&lt;wsp:rsid wsp:val=&quot;00346BE1&quot;/&gt;&lt;wsp:rsid wsp:val=&quot;00350B2B&quot;/&gt;&lt;wsp:rsid wsp:val=&quot;00350F10&quot;/&gt;&lt;wsp:rsid wsp:val=&quot;00351016&quot;/&gt;&lt;wsp:rsid wsp:val=&quot;003524BA&quot;/&gt;&lt;wsp:rsid wsp:val=&quot;00353D9B&quot;/&gt;&lt;wsp:rsid wsp:val=&quot;0035445A&quot;/&gt;&lt;wsp:rsid wsp:val=&quot;003556D9&quot;/&gt;&lt;wsp:rsid wsp:val=&quot;00356876&quot;/&gt;&lt;wsp:rsid wsp:val=&quot;00356BAC&quot;/&gt;&lt;wsp:rsid wsp:val=&quot;003649F5&quot;/&gt;&lt;wsp:rsid wsp:val=&quot;003652A8&quot;/&gt;&lt;wsp:rsid wsp:val=&quot;0036556D&quot;/&gt;&lt;wsp:rsid wsp:val=&quot;003671F6&quot;/&gt;&lt;wsp:rsid wsp:val=&quot;00372B7E&quot;/&gt;&lt;wsp:rsid wsp:val=&quot;00372C2E&quot;/&gt;&lt;wsp:rsid wsp:val=&quot;00373341&quot;/&gt;&lt;wsp:rsid wsp:val=&quot;00374ABF&quot;/&gt;&lt;wsp:rsid wsp:val=&quot;00374F4B&quot;/&gt;&lt;wsp:rsid wsp:val=&quot;00375518&quot;/&gt;&lt;wsp:rsid wsp:val=&quot;00375B83&quot;/&gt;&lt;wsp:rsid wsp:val=&quot;00383533&quot;/&gt;&lt;wsp:rsid wsp:val=&quot;00383D9C&quot;/&gt;&lt;wsp:rsid wsp:val=&quot;00383ED6&quot;/&gt;&lt;wsp:rsid wsp:val=&quot;00385E50&quot;/&gt;&lt;wsp:rsid wsp:val=&quot;003901D2&quot;/&gt;&lt;wsp:rsid wsp:val=&quot;00390485&quot;/&gt;&lt;wsp:rsid wsp:val=&quot;00390D13&quot;/&gt;&lt;wsp:rsid wsp:val=&quot;00392356&quot;/&gt;&lt;wsp:rsid wsp:val=&quot;0039263B&quot;/&gt;&lt;wsp:rsid wsp:val=&quot;003926E6&quot;/&gt;&lt;wsp:rsid wsp:val=&quot;00393924&quot;/&gt;&lt;wsp:rsid wsp:val=&quot;003961A7&quot;/&gt;&lt;wsp:rsid wsp:val=&quot;003A0177&quot;/&gt;&lt;wsp:rsid wsp:val=&quot;003A2A27&quot;/&gt;&lt;wsp:rsid wsp:val=&quot;003A3AC0&quot;/&gt;&lt;wsp:rsid wsp:val=&quot;003A453D&quot;/&gt;&lt;wsp:rsid wsp:val=&quot;003A74FE&quot;/&gt;&lt;wsp:rsid wsp:val=&quot;003B52E2&quot;/&gt;&lt;wsp:rsid wsp:val=&quot;003B665F&quot;/&gt;&lt;wsp:rsid wsp:val=&quot;003B6EF5&quot;/&gt;&lt;wsp:rsid wsp:val=&quot;003C0739&quot;/&gt;&lt;wsp:rsid wsp:val=&quot;003C5962&quot;/&gt;&lt;wsp:rsid wsp:val=&quot;003C6131&quot;/&gt;&lt;wsp:rsid wsp:val=&quot;003C6E7E&quot;/&gt;&lt;wsp:rsid wsp:val=&quot;003D226F&quot;/&gt;&lt;wsp:rsid wsp:val=&quot;003D3CA6&quot;/&gt;&lt;wsp:rsid wsp:val=&quot;003D4034&quot;/&gt;&lt;wsp:rsid wsp:val=&quot;003D5B9C&quot;/&gt;&lt;wsp:rsid wsp:val=&quot;003D6DE7&quot;/&gt;&lt;wsp:rsid wsp:val=&quot;003E13E4&quot;/&gt;&lt;wsp:rsid wsp:val=&quot;003E2EF7&quot;/&gt;&lt;wsp:rsid wsp:val=&quot;003E6817&quot;/&gt;&lt;wsp:rsid wsp:val=&quot;003E6F64&quot;/&gt;&lt;wsp:rsid wsp:val=&quot;003E6F75&quot;/&gt;&lt;wsp:rsid wsp:val=&quot;003F253F&quot;/&gt;&lt;wsp:rsid wsp:val=&quot;003F4EF5&quot;/&gt;&lt;wsp:rsid wsp:val=&quot;003F5CBC&quot;/&gt;&lt;wsp:rsid wsp:val=&quot;004010E5&quot;/&gt;&lt;wsp:rsid wsp:val=&quot;004011A0&quot;/&gt;&lt;wsp:rsid wsp:val=&quot;0040151A&quot;/&gt;&lt;wsp:rsid wsp:val=&quot;00401ED2&quot;/&gt;&lt;wsp:rsid wsp:val=&quot;00403685&quot;/&gt;&lt;wsp:rsid wsp:val=&quot;00404822&quot;/&gt;&lt;wsp:rsid wsp:val=&quot;0040621F&quot;/&gt;&lt;wsp:rsid wsp:val=&quot;00406F34&quot;/&gt;&lt;wsp:rsid wsp:val=&quot;0040752B&quot;/&gt;&lt;wsp:rsid wsp:val=&quot;0041013F&quot;/&gt;&lt;wsp:rsid wsp:val=&quot;00410A36&quot;/&gt;&lt;wsp:rsid wsp:val=&quot;00414DD9&quot;/&gt;&lt;wsp:rsid wsp:val=&quot;004150C1&quot;/&gt;&lt;wsp:rsid wsp:val=&quot;00416499&quot;/&gt;&lt;wsp:rsid wsp:val=&quot;00416CE2&quot;/&gt;&lt;wsp:rsid wsp:val=&quot;00421AEA&quot;/&gt;&lt;wsp:rsid wsp:val=&quot;0043180C&quot;/&gt;&lt;wsp:rsid wsp:val=&quot;00432426&quot;/&gt;&lt;wsp:rsid wsp:val=&quot;00432492&quot;/&gt;&lt;wsp:rsid wsp:val=&quot;00432A05&quot;/&gt;&lt;wsp:rsid wsp:val=&quot;00435A89&quot;/&gt;&lt;wsp:rsid wsp:val=&quot;004407C9&quot;/&gt;&lt;wsp:rsid wsp:val=&quot;0044508E&quot;/&gt;&lt;wsp:rsid wsp:val=&quot;00447CB2&quot;/&gt;&lt;wsp:rsid wsp:val=&quot;0045301A&quot;/&gt;&lt;wsp:rsid wsp:val=&quot;004561D7&quot;/&gt;&lt;wsp:rsid wsp:val=&quot;0045625B&quot;/&gt;&lt;wsp:rsid wsp:val=&quot;004567B9&quot;/&gt;&lt;wsp:rsid wsp:val=&quot;00457B41&quot;/&gt;&lt;wsp:rsid wsp:val=&quot;00460AA7&quot;/&gt;&lt;wsp:rsid wsp:val=&quot;00460BC1&quot;/&gt;&lt;wsp:rsid wsp:val=&quot;0046273C&quot;/&gt;&lt;wsp:rsid wsp:val=&quot;004650DE&quot;/&gt;&lt;wsp:rsid wsp:val=&quot;00467994&quot;/&gt;&lt;wsp:rsid wsp:val=&quot;004723B5&quot;/&gt;&lt;wsp:rsid wsp:val=&quot;004745D7&quot;/&gt;&lt;wsp:rsid wsp:val=&quot;00477D59&quot;/&gt;&lt;wsp:rsid wsp:val=&quot;004820E0&quot;/&gt;&lt;wsp:rsid wsp:val=&quot;004833CF&quot;/&gt;&lt;wsp:rsid wsp:val=&quot;00484B4F&quot;/&gt;&lt;wsp:rsid wsp:val=&quot;00484FC0&quot;/&gt;&lt;wsp:rsid wsp:val=&quot;00486540&quot;/&gt;&lt;wsp:rsid wsp:val=&quot;00490148&quot;/&gt;&lt;wsp:rsid wsp:val=&quot;00491A16&quot;/&gt;&lt;wsp:rsid wsp:val=&quot;00493503&quot;/&gt;&lt;wsp:rsid wsp:val=&quot;004962D0&quot;/&gt;&lt;wsp:rsid wsp:val=&quot;0049656C&quot;/&gt;&lt;wsp:rsid wsp:val=&quot;00496B21&quot;/&gt;&lt;wsp:rsid wsp:val=&quot;004975BC&quot;/&gt;&lt;wsp:rsid wsp:val=&quot;004978DA&quot;/&gt;&lt;wsp:rsid wsp:val=&quot;004A10E3&quot;/&gt;&lt;wsp:rsid wsp:val=&quot;004A270A&quot;/&gt;&lt;wsp:rsid wsp:val=&quot;004A3BAB&quot;/&gt;&lt;wsp:rsid wsp:val=&quot;004B4FE4&quot;/&gt;&lt;wsp:rsid wsp:val=&quot;004B518C&quot;/&gt;&lt;wsp:rsid wsp:val=&quot;004B5223&quot;/&gt;&lt;wsp:rsid wsp:val=&quot;004B5EEA&quot;/&gt;&lt;wsp:rsid wsp:val=&quot;004C0D0B&quot;/&gt;&lt;wsp:rsid wsp:val=&quot;004C4AD1&quot;/&gt;&lt;wsp:rsid wsp:val=&quot;004C4D95&quot;/&gt;&lt;wsp:rsid wsp:val=&quot;004C51F5&quot;/&gt;&lt;wsp:rsid wsp:val=&quot;004C7BAA&quot;/&gt;&lt;wsp:rsid wsp:val=&quot;004D1908&quot;/&gt;&lt;wsp:rsid wsp:val=&quot;004D20D6&quot;/&gt;&lt;wsp:rsid wsp:val=&quot;004D2EB9&quot;/&gt;&lt;wsp:rsid wsp:val=&quot;004D5C75&quot;/&gt;&lt;wsp:rsid wsp:val=&quot;004E2554&quot;/&gt;&lt;wsp:rsid wsp:val=&quot;004E308A&quot;/&gt;&lt;wsp:rsid wsp:val=&quot;004E3361&quot;/&gt;&lt;wsp:rsid wsp:val=&quot;004E3476&quot;/&gt;&lt;wsp:rsid wsp:val=&quot;004E4158&quot;/&gt;&lt;wsp:rsid wsp:val=&quot;004E48EA&quot;/&gt;&lt;wsp:rsid wsp:val=&quot;004E5FF5&quot;/&gt;&lt;wsp:rsid wsp:val=&quot;004E6C98&quot;/&gt;&lt;wsp:rsid wsp:val=&quot;004F402F&quot;/&gt;&lt;wsp:rsid wsp:val=&quot;00500E90&quot;/&gt;&lt;wsp:rsid wsp:val=&quot;00502533&quot;/&gt;&lt;wsp:rsid wsp:val=&quot;00504B01&quot;/&gt;&lt;wsp:rsid wsp:val=&quot;00506953&quot;/&gt;&lt;wsp:rsid wsp:val=&quot;00507D77&quot;/&gt;&lt;wsp:rsid wsp:val=&quot;00510607&quot;/&gt;&lt;wsp:rsid wsp:val=&quot;00513B25&quot;/&gt;&lt;wsp:rsid wsp:val=&quot;005143C2&quot;/&gt;&lt;wsp:rsid wsp:val=&quot;0052029B&quot;/&gt;&lt;wsp:rsid wsp:val=&quot;00524521&quot;/&gt;&lt;wsp:rsid wsp:val=&quot;005265FC&quot;/&gt;&lt;wsp:rsid wsp:val=&quot;0053195F&quot;/&gt;&lt;wsp:rsid wsp:val=&quot;005326C2&quot;/&gt;&lt;wsp:rsid wsp:val=&quot;0053474B&quot;/&gt;&lt;wsp:rsid wsp:val=&quot;005352AB&quot;/&gt;&lt;wsp:rsid wsp:val=&quot;00540172&quot;/&gt;&lt;wsp:rsid wsp:val=&quot;005404CF&quot;/&gt;&lt;wsp:rsid wsp:val=&quot;005408A4&quot;/&gt;&lt;wsp:rsid wsp:val=&quot;005411C5&quot;/&gt;&lt;wsp:rsid wsp:val=&quot;005425F8&quot;/&gt;&lt;wsp:rsid wsp:val=&quot;0054482F&quot;/&gt;&lt;wsp:rsid wsp:val=&quot;00545D5C&quot;/&gt;&lt;wsp:rsid wsp:val=&quot;005520FB&quot;/&gt;&lt;wsp:rsid wsp:val=&quot;005526E7&quot;/&gt;&lt;wsp:rsid wsp:val=&quot;0055407A&quot;/&gt;&lt;wsp:rsid wsp:val=&quot;005547A8&quot;/&gt;&lt;wsp:rsid wsp:val=&quot;005576B6&quot;/&gt;&lt;wsp:rsid wsp:val=&quot;00562A79&quot;/&gt;&lt;wsp:rsid wsp:val=&quot;00563387&quot;/&gt;&lt;wsp:rsid wsp:val=&quot;00563779&quot;/&gt;&lt;wsp:rsid wsp:val=&quot;00565182&quot;/&gt;&lt;wsp:rsid wsp:val=&quot;00566807&quot;/&gt;&lt;wsp:rsid wsp:val=&quot;00570354&quot;/&gt;&lt;wsp:rsid wsp:val=&quot;00571A2D&quot;/&gt;&lt;wsp:rsid wsp:val=&quot;00571E65&quot;/&gt;&lt;wsp:rsid wsp:val=&quot;00572B28&quot;/&gt;&lt;wsp:rsid wsp:val=&quot;005758D7&quot;/&gt;&lt;wsp:rsid wsp:val=&quot;00580F7A&quot;/&gt;&lt;wsp:rsid wsp:val=&quot;005813AA&quot;/&gt;&lt;wsp:rsid wsp:val=&quot;00583043&quot;/&gt;&lt;wsp:rsid wsp:val=&quot;005831F1&quot;/&gt;&lt;wsp:rsid wsp:val=&quot;00583F56&quot;/&gt;&lt;wsp:rsid wsp:val=&quot;00585603&quot;/&gt;&lt;wsp:rsid wsp:val=&quot;005938A2&quot;/&gt;&lt;wsp:rsid wsp:val=&quot;00594322&quot;/&gt;&lt;wsp:rsid wsp:val=&quot;0059751E&quot;/&gt;&lt;wsp:rsid wsp:val=&quot;005A09F5&quot;/&gt;&lt;wsp:rsid wsp:val=&quot;005A3DA6&quot;/&gt;&lt;wsp:rsid wsp:val=&quot;005B5907&quot;/&gt;&lt;wsp:rsid wsp:val=&quot;005C02EA&quot;/&gt;&lt;wsp:rsid wsp:val=&quot;005C086A&quot;/&gt;&lt;wsp:rsid wsp:val=&quot;005D062F&quot;/&gt;&lt;wsp:rsid wsp:val=&quot;005D25E8&quot;/&gt;&lt;wsp:rsid wsp:val=&quot;005D70F4&quot;/&gt;&lt;wsp:rsid wsp:val=&quot;005D74ED&quot;/&gt;&lt;wsp:rsid wsp:val=&quot;005E4836&quot;/&gt;&lt;wsp:rsid wsp:val=&quot;005E548E&quot;/&gt;&lt;wsp:rsid wsp:val=&quot;005E783B&quot;/&gt;&lt;wsp:rsid wsp:val=&quot;005F03AC&quot;/&gt;&lt;wsp:rsid wsp:val=&quot;005F0513&quot;/&gt;&lt;wsp:rsid wsp:val=&quot;005F1DA7&quot;/&gt;&lt;wsp:rsid wsp:val=&quot;005F2B7D&quot;/&gt;&lt;wsp:rsid wsp:val=&quot;005F2F2D&quot;/&gt;&lt;wsp:rsid wsp:val=&quot;005F512D&quot;/&gt;&lt;wsp:rsid wsp:val=&quot;0060243E&quot;/&gt;&lt;wsp:rsid wsp:val=&quot;00604157&quot;/&gt;&lt;wsp:rsid wsp:val=&quot;006053FE&quot;/&gt;&lt;wsp:rsid wsp:val=&quot;00605C57&quot;/&gt;&lt;wsp:rsid wsp:val=&quot;006069BB&quot;/&gt;&lt;wsp:rsid wsp:val=&quot;00610C73&quot;/&gt;&lt;wsp:rsid wsp:val=&quot;006143E7&quot;/&gt;&lt;wsp:rsid wsp:val=&quot;00615305&quot;/&gt;&lt;wsp:rsid wsp:val=&quot;00615429&quot;/&gt;&lt;wsp:rsid wsp:val=&quot;0061792A&quot;/&gt;&lt;wsp:rsid wsp:val=&quot;00617C5B&quot;/&gt;&lt;wsp:rsid wsp:val=&quot;00621700&quot;/&gt;&lt;wsp:rsid wsp:val=&quot;00622133&quot;/&gt;&lt;wsp:rsid wsp:val=&quot;006228E4&quot;/&gt;&lt;wsp:rsid wsp:val=&quot;0062341A&quot;/&gt;&lt;wsp:rsid wsp:val=&quot;0062399C&quot;/&gt;&lt;wsp:rsid wsp:val=&quot;00623B00&quot;/&gt;&lt;wsp:rsid wsp:val=&quot;006264ED&quot;/&gt;&lt;wsp:rsid wsp:val=&quot;00627FE8&quot;/&gt;&lt;wsp:rsid wsp:val=&quot;0063049E&quot;/&gt;&lt;wsp:rsid wsp:val=&quot;006316D2&quot;/&gt;&lt;wsp:rsid wsp:val=&quot;00631711&quot;/&gt;&lt;wsp:rsid wsp:val=&quot;00633B9A&quot;/&gt;&lt;wsp:rsid wsp:val=&quot;00637263&quot;/&gt;&lt;wsp:rsid wsp:val=&quot;006411A9&quot;/&gt;&lt;wsp:rsid wsp:val=&quot;006425F8&quot;/&gt;&lt;wsp:rsid wsp:val=&quot;00644EF0&quot;/&gt;&lt;wsp:rsid wsp:val=&quot;00651939&quot;/&gt;&lt;wsp:rsid wsp:val=&quot;00654B66&quot;/&gt;&lt;wsp:rsid wsp:val=&quot;006559E8&quot;/&gt;&lt;wsp:rsid wsp:val=&quot;00655A33&quot;/&gt;&lt;wsp:rsid wsp:val=&quot;00657E1E&quot;/&gt;&lt;wsp:rsid wsp:val=&quot;00660A69&quot;/&gt;&lt;wsp:rsid wsp:val=&quot;00660E41&quot;/&gt;&lt;wsp:rsid wsp:val=&quot;006662F3&quot;/&gt;&lt;wsp:rsid wsp:val=&quot;0066711C&quot;/&gt;&lt;wsp:rsid wsp:val=&quot;00667A0C&quot;/&gt;&lt;wsp:rsid wsp:val=&quot;00671461&quot;/&gt;&lt;wsp:rsid wsp:val=&quot;00671855&quot;/&gt;&lt;wsp:rsid wsp:val=&quot;00671981&quot;/&gt;&lt;wsp:rsid wsp:val=&quot;006736B4&quot;/&gt;&lt;wsp:rsid wsp:val=&quot;00673D8A&quot;/&gt;&lt;wsp:rsid wsp:val=&quot;00674DDE&quot;/&gt;&lt;wsp:rsid wsp:val=&quot;00675004&quot;/&gt;&lt;wsp:rsid wsp:val=&quot;006753B6&quot;/&gt;&lt;wsp:rsid wsp:val=&quot;0068172F&quot;/&gt;&lt;wsp:rsid wsp:val=&quot;00686891&quot;/&gt;&lt;wsp:rsid wsp:val=&quot;00691172&quot;/&gt;&lt;wsp:rsid wsp:val=&quot;00691D43&quot;/&gt;&lt;wsp:rsid wsp:val=&quot;00696272&quot;/&gt;&lt;wsp:rsid wsp:val=&quot;0069680D&quot;/&gt;&lt;wsp:rsid wsp:val=&quot;00696E5D&quot;/&gt;&lt;wsp:rsid wsp:val=&quot;00697991&quot;/&gt;&lt;wsp:rsid wsp:val=&quot;006A00DE&quot;/&gt;&lt;wsp:rsid wsp:val=&quot;006A32BB&quot;/&gt;&lt;wsp:rsid wsp:val=&quot;006A3B3F&quot;/&gt;&lt;wsp:rsid wsp:val=&quot;006A4A60&quot;/&gt;&lt;wsp:rsid wsp:val=&quot;006A4B8C&quot;/&gt;&lt;wsp:rsid wsp:val=&quot;006A5011&quot;/&gt;&lt;wsp:rsid wsp:val=&quot;006B146D&quot;/&gt;&lt;wsp:rsid wsp:val=&quot;006B17D6&quot;/&gt;&lt;wsp:rsid wsp:val=&quot;006B18BB&quot;/&gt;&lt;wsp:rsid wsp:val=&quot;006B2A49&quot;/&gt;&lt;wsp:rsid wsp:val=&quot;006B7360&quot;/&gt;&lt;wsp:rsid wsp:val=&quot;006B7580&quot;/&gt;&lt;wsp:rsid wsp:val=&quot;006C01A6&quot;/&gt;&lt;wsp:rsid wsp:val=&quot;006C0BB1&quot;/&gt;&lt;wsp:rsid wsp:val=&quot;006C30BC&quot;/&gt;&lt;wsp:rsid wsp:val=&quot;006C4476&quot;/&gt;&lt;wsp:rsid wsp:val=&quot;006C6039&quot;/&gt;&lt;wsp:rsid wsp:val=&quot;006D0A61&quot;/&gt;&lt;wsp:rsid wsp:val=&quot;006E5A28&quot;/&gt;&lt;wsp:rsid wsp:val=&quot;006E6D67&quot;/&gt;&lt;wsp:rsid wsp:val=&quot;006F1A4D&quot;/&gt;&lt;wsp:rsid wsp:val=&quot;006F2198&quot;/&gt;&lt;wsp:rsid wsp:val=&quot;006F7071&quot;/&gt;&lt;wsp:rsid wsp:val=&quot;007055E9&quot;/&gt;&lt;wsp:rsid wsp:val=&quot;007063E1&quot;/&gt;&lt;wsp:rsid wsp:val=&quot;00712D76&quot;/&gt;&lt;wsp:rsid wsp:val=&quot;00712F39&quot;/&gt;&lt;wsp:rsid wsp:val=&quot;00714DB6&quot;/&gt;&lt;wsp:rsid wsp:val=&quot;00715C34&quot;/&gt;&lt;wsp:rsid wsp:val=&quot;007165ED&quot;/&gt;&lt;wsp:rsid wsp:val=&quot;00720FE5&quot;/&gt;&lt;wsp:rsid wsp:val=&quot;0072127D&quot;/&gt;&lt;wsp:rsid wsp:val=&quot;007278CA&quot;/&gt;&lt;wsp:rsid wsp:val=&quot;0073244E&quot;/&gt;&lt;wsp:rsid wsp:val=&quot;00732AF0&quot;/&gt;&lt;wsp:rsid wsp:val=&quot;00732D8D&quot;/&gt;&lt;wsp:rsid wsp:val=&quot;00734CE9&quot;/&gt;&lt;wsp:rsid wsp:val=&quot;007360D0&quot;/&gt;&lt;wsp:rsid wsp:val=&quot;00741607&quot;/&gt;&lt;wsp:rsid wsp:val=&quot;007416DE&quot;/&gt;&lt;wsp:rsid wsp:val=&quot;0074506B&quot;/&gt;&lt;wsp:rsid wsp:val=&quot;00747D14&quot;/&gt;&lt;wsp:rsid wsp:val=&quot;00750381&quot;/&gt;&lt;wsp:rsid wsp:val=&quot;00750DE0&quot;/&gt;&lt;wsp:rsid wsp:val=&quot;0075120A&quot;/&gt;&lt;wsp:rsid wsp:val=&quot;007556EF&quot;/&gt;&lt;wsp:rsid wsp:val=&quot;00756086&quot;/&gt;&lt;wsp:rsid wsp:val=&quot;00756EB5&quot;/&gt;&lt;wsp:rsid wsp:val=&quot;00760AED&quot;/&gt;&lt;wsp:rsid wsp:val=&quot;00764A5F&quot;/&gt;&lt;wsp:rsid wsp:val=&quot;007719CE&quot;/&gt;&lt;wsp:rsid wsp:val=&quot;0077233A&quot;/&gt;&lt;wsp:rsid wsp:val=&quot;00774552&quot;/&gt;&lt;wsp:rsid wsp:val=&quot;00774C42&quot;/&gt;&lt;wsp:rsid wsp:val=&quot;00774EB5&quot;/&gt;&lt;wsp:rsid wsp:val=&quot;0077560C&quot;/&gt;&lt;wsp:rsid wsp:val=&quot;00780BC1&quot;/&gt;&lt;wsp:rsid wsp:val=&quot;00781A58&quot;/&gt;&lt;wsp:rsid wsp:val=&quot;00781DD0&quot;/&gt;&lt;wsp:rsid wsp:val=&quot;00782CB0&quot;/&gt;&lt;wsp:rsid wsp:val=&quot;00782D76&quot;/&gt;&lt;wsp:rsid wsp:val=&quot;00783400&quot;/&gt;&lt;wsp:rsid wsp:val=&quot;00783460&quot;/&gt;&lt;wsp:rsid wsp:val=&quot;007850FE&quot;/&gt;&lt;wsp:rsid wsp:val=&quot;0079269A&quot;/&gt;&lt;wsp:rsid wsp:val=&quot;00794FD0&quot;/&gt;&lt;wsp:rsid wsp:val=&quot;00795BC8&quot;/&gt;&lt;wsp:rsid wsp:val=&quot;007B5C1F&quot;/&gt;&lt;wsp:rsid wsp:val=&quot;007B6537&quot;/&gt;&lt;wsp:rsid wsp:val=&quot;007C115B&quot;/&gt;&lt;wsp:rsid wsp:val=&quot;007C14E0&quot;/&gt;&lt;wsp:rsid wsp:val=&quot;007C7429&quot;/&gt;&lt;wsp:rsid wsp:val=&quot;007D6793&quot;/&gt;&lt;wsp:rsid wsp:val=&quot;007D6A9B&quot;/&gt;&lt;wsp:rsid wsp:val=&quot;007D6E86&quot;/&gt;&lt;wsp:rsid wsp:val=&quot;007F70E6&quot;/&gt;&lt;wsp:rsid wsp:val=&quot;00806770&quot;/&gt;&lt;wsp:rsid wsp:val=&quot;00806804&quot;/&gt;&lt;wsp:rsid wsp:val=&quot;00806BD5&quot;/&gt;&lt;wsp:rsid wsp:val=&quot;00810DFB&quot;/&gt;&lt;wsp:rsid wsp:val=&quot;00813388&quot;/&gt;&lt;wsp:rsid wsp:val=&quot;008151DF&quot;/&gt;&lt;wsp:rsid wsp:val=&quot;00815BAA&quot;/&gt;&lt;wsp:rsid wsp:val=&quot;00820CDC&quot;/&gt;&lt;wsp:rsid wsp:val=&quot;00821789&quot;/&gt;&lt;wsp:rsid wsp:val=&quot;00822E9D&quot;/&gt;&lt;wsp:rsid wsp:val=&quot;0082332E&quot;/&gt;&lt;wsp:rsid wsp:val=&quot;00824B65&quot;/&gt;&lt;wsp:rsid wsp:val=&quot;00825A06&quot;/&gt;&lt;wsp:rsid wsp:val=&quot;00826183&quot;/&gt;&lt;wsp:rsid wsp:val=&quot;00830B32&quot;/&gt;&lt;wsp:rsid wsp:val=&quot;00835EC3&quot;/&gt;&lt;wsp:rsid wsp:val=&quot;008409E8&quot;/&gt;&lt;wsp:rsid wsp:val=&quot;008431CC&quot;/&gt;&lt;wsp:rsid wsp:val=&quot;008436A0&quot;/&gt;&lt;wsp:rsid wsp:val=&quot;0084576A&quot;/&gt;&lt;wsp:rsid wsp:val=&quot;00847007&quot;/&gt;&lt;wsp:rsid wsp:val=&quot;0084702F&quot;/&gt;&lt;wsp:rsid wsp:val=&quot;0085166B&quot;/&gt;&lt;wsp:rsid wsp:val=&quot;00851806&quot;/&gt;&lt;wsp:rsid wsp:val=&quot;00854076&quot;/&gt;&lt;wsp:rsid wsp:val=&quot;0085713A&quot;/&gt;&lt;wsp:rsid wsp:val=&quot;008573BC&quot;/&gt;&lt;wsp:rsid wsp:val=&quot;00860B76&quot;/&gt;&lt;wsp:rsid wsp:val=&quot;008611BE&quot;/&gt;&lt;wsp:rsid wsp:val=&quot;008641CF&quot;/&gt;&lt;wsp:rsid wsp:val=&quot;00864E3D&quot;/&gt;&lt;wsp:rsid wsp:val=&quot;00867CEB&quot;/&gt;&lt;wsp:rsid wsp:val=&quot;00871DBF&quot;/&gt;&lt;wsp:rsid wsp:val=&quot;008725E4&quot;/&gt;&lt;wsp:rsid wsp:val=&quot;0087299D&quot;/&gt;&lt;wsp:rsid wsp:val=&quot;00875041&quot;/&gt;&lt;wsp:rsid wsp:val=&quot;008754C0&quot;/&gt;&lt;wsp:rsid wsp:val=&quot;00875653&quot;/&gt;&lt;wsp:rsid wsp:val=&quot;008760BB&quot;/&gt;&lt;wsp:rsid wsp:val=&quot;00880FBF&quot;/&gt;&lt;wsp:rsid wsp:val=&quot;00882CA4&quot;/&gt;&lt;wsp:rsid wsp:val=&quot;008835E4&quot;/&gt;&lt;wsp:rsid wsp:val=&quot;00890538&quot;/&gt;&lt;wsp:rsid wsp:val=&quot;008921C0&quot;/&gt;&lt;wsp:rsid wsp:val=&quot;0089286D&quot;/&gt;&lt;wsp:rsid wsp:val=&quot;00892B8E&quot;/&gt;&lt;wsp:rsid wsp:val=&quot;00896AD0&quot;/&gt;&lt;wsp:rsid wsp:val=&quot;008A00B0&quot;/&gt;&lt;wsp:rsid wsp:val=&quot;008A1745&quot;/&gt;&lt;wsp:rsid wsp:val=&quot;008A43FE&quot;/&gt;&lt;wsp:rsid wsp:val=&quot;008A449D&quot;/&gt;&lt;wsp:rsid wsp:val=&quot;008A6169&quot;/&gt;&lt;wsp:rsid wsp:val=&quot;008A680D&quot;/&gt;&lt;wsp:rsid wsp:val=&quot;008A6BF8&quot;/&gt;&lt;wsp:rsid wsp:val=&quot;008A6F72&quot;/&gt;&lt;wsp:rsid wsp:val=&quot;008B09F7&quot;/&gt;&lt;wsp:rsid wsp:val=&quot;008B35C1&quot;/&gt;&lt;wsp:rsid wsp:val=&quot;008C005D&quot;/&gt;&lt;wsp:rsid wsp:val=&quot;008C63F5&quot;/&gt;&lt;wsp:rsid wsp:val=&quot;008C6DD1&quot;/&gt;&lt;wsp:rsid wsp:val=&quot;008C7909&quot;/&gt;&lt;wsp:rsid wsp:val=&quot;008D14FD&quot;/&gt;&lt;wsp:rsid wsp:val=&quot;008D21F9&quot;/&gt;&lt;wsp:rsid wsp:val=&quot;008D488A&quot;/&gt;&lt;wsp:rsid wsp:val=&quot;008D5DE5&quot;/&gt;&lt;wsp:rsid wsp:val=&quot;008D60BB&quot;/&gt;&lt;wsp:rsid wsp:val=&quot;008D638C&quot;/&gt;&lt;wsp:rsid wsp:val=&quot;008E5301&quot;/&gt;&lt;wsp:rsid wsp:val=&quot;008E6509&quot;/&gt;&lt;wsp:rsid wsp:val=&quot;008E7B33&quot;/&gt;&lt;wsp:rsid wsp:val=&quot;008F0D4D&quot;/&gt;&lt;wsp:rsid wsp:val=&quot;008F2ACC&quot;/&gt;&lt;wsp:rsid wsp:val=&quot;008F2F98&quot;/&gt;&lt;wsp:rsid wsp:val=&quot;008F3CF1&quot;/&gt;&lt;wsp:rsid wsp:val=&quot;008F4582&quot;/&gt;&lt;wsp:rsid wsp:val=&quot;008F622D&quot;/&gt;&lt;wsp:rsid wsp:val=&quot;00901459&quot;/&gt;&lt;wsp:rsid wsp:val=&quot;009027AD&quot;/&gt;&lt;wsp:rsid wsp:val=&quot;00904288&quot;/&gt;&lt;wsp:rsid wsp:val=&quot;0090501B&quot;/&gt;&lt;wsp:rsid wsp:val=&quot;00907246&quot;/&gt;&lt;wsp:rsid wsp:val=&quot;00912057&quot;/&gt;&lt;wsp:rsid wsp:val=&quot;0091421F&quot;/&gt;&lt;wsp:rsid wsp:val=&quot;009161A8&quot;/&gt;&lt;wsp:rsid wsp:val=&quot;00916D73&quot;/&gt;&lt;wsp:rsid wsp:val=&quot;00916EAA&quot;/&gt;&lt;wsp:rsid wsp:val=&quot;0092063A&quot;/&gt;&lt;wsp:rsid wsp:val=&quot;0092075D&quot;/&gt;&lt;wsp:rsid wsp:val=&quot;00920929&quot;/&gt;&lt;wsp:rsid wsp:val=&quot;00920F11&quot;/&gt;&lt;wsp:rsid wsp:val=&quot;00922C41&quot;/&gt;&lt;wsp:rsid wsp:val=&quot;00925F98&quot;/&gt;&lt;wsp:rsid wsp:val=&quot;00926A45&quot;/&gt;&lt;wsp:rsid wsp:val=&quot;00931392&quot;/&gt;&lt;wsp:rsid wsp:val=&quot;00932F13&quot;/&gt;&lt;wsp:rsid wsp:val=&quot;0093532C&quot;/&gt;&lt;wsp:rsid wsp:val=&quot;00935B9C&quot;/&gt;&lt;wsp:rsid wsp:val=&quot;00941649&quot;/&gt;&lt;wsp:rsid wsp:val=&quot;00941B99&quot;/&gt;&lt;wsp:rsid wsp:val=&quot;009439F9&quot;/&gt;&lt;wsp:rsid wsp:val=&quot;00944A31&quot;/&gt;&lt;wsp:rsid wsp:val=&quot;009455E3&quot;/&gt;&lt;wsp:rsid wsp:val=&quot;00950A51&quot;/&gt;&lt;wsp:rsid wsp:val=&quot;00951C87&quot;/&gt;&lt;wsp:rsid wsp:val=&quot;00954FDE&quot;/&gt;&lt;wsp:rsid wsp:val=&quot;00955479&quot;/&gt;&lt;wsp:rsid wsp:val=&quot;009559A5&quot;/&gt;&lt;wsp:rsid wsp:val=&quot;00961F44&quot;/&gt;&lt;wsp:rsid wsp:val=&quot;009621B6&quot;/&gt;&lt;wsp:rsid wsp:val=&quot;009703BC&quot;/&gt;&lt;wsp:rsid wsp:val=&quot;00970C34&quot;/&gt;&lt;wsp:rsid wsp:val=&quot;00971845&quot;/&gt;&lt;wsp:rsid wsp:val=&quot;009747BD&quot;/&gt;&lt;wsp:rsid wsp:val=&quot;00977596&quot;/&gt;&lt;wsp:rsid wsp:val=&quot;009779F0&quot;/&gt;&lt;wsp:rsid wsp:val=&quot;00977D68&quot;/&gt;&lt;wsp:rsid wsp:val=&quot;00992700&quot;/&gt;&lt;wsp:rsid wsp:val=&quot;00992E90&quot;/&gt;&lt;wsp:rsid wsp:val=&quot;00994894&quot;/&gt;&lt;wsp:rsid wsp:val=&quot;00994A97&quot;/&gt;&lt;wsp:rsid wsp:val=&quot;009961F3&quot;/&gt;&lt;wsp:rsid wsp:val=&quot;00996C19&quot;/&gt;&lt;wsp:rsid wsp:val=&quot;00996F18&quot;/&gt;&lt;wsp:rsid wsp:val=&quot;00997177&quot;/&gt;&lt;wsp:rsid wsp:val=&quot;00997F22&quot;/&gt;&lt;wsp:rsid wsp:val=&quot;009A1197&quot;/&gt;&lt;wsp:rsid wsp:val=&quot;009A3430&quot;/&gt;&lt;wsp:rsid wsp:val=&quot;009A60AF&quot;/&gt;&lt;wsp:rsid wsp:val=&quot;009B02CC&quot;/&gt;&lt;wsp:rsid wsp:val=&quot;009B47D1&quot;/&gt;&lt;wsp:rsid wsp:val=&quot;009B534D&quot;/&gt;&lt;wsp:rsid wsp:val=&quot;009B66A8&quot;/&gt;&lt;wsp:rsid wsp:val=&quot;009C6018&quot;/&gt;&lt;wsp:rsid wsp:val=&quot;009C6BDF&quot;/&gt;&lt;wsp:rsid wsp:val=&quot;009D2CAF&quot;/&gt;&lt;wsp:rsid wsp:val=&quot;009D4A62&quot;/&gt;&lt;wsp:rsid wsp:val=&quot;009D5A78&quot;/&gt;&lt;wsp:rsid wsp:val=&quot;009D7318&quot;/&gt;&lt;wsp:rsid wsp:val=&quot;009E06FB&quot;/&gt;&lt;wsp:rsid wsp:val=&quot;009E210C&quot;/&gt;&lt;wsp:rsid wsp:val=&quot;009E2B4B&quot;/&gt;&lt;wsp:rsid wsp:val=&quot;009E3FEF&quot;/&gt;&lt;wsp:rsid wsp:val=&quot;009F0D09&quot;/&gt;&lt;wsp:rsid wsp:val=&quot;009F13C7&quot;/&gt;&lt;wsp:rsid wsp:val=&quot;009F1493&quot;/&gt;&lt;wsp:rsid wsp:val=&quot;009F1671&quot;/&gt;&lt;wsp:rsid wsp:val=&quot;009F27AB&quot;/&gt;&lt;wsp:rsid wsp:val=&quot;009F4A51&quot;/&gt;&lt;wsp:rsid wsp:val=&quot;009F4F21&quot;/&gt;&lt;wsp:rsid wsp:val=&quot;009F5F5B&quot;/&gt;&lt;wsp:rsid wsp:val=&quot;00A0392E&quot;/&gt;&lt;wsp:rsid wsp:val=&quot;00A131D1&quot;/&gt;&lt;wsp:rsid wsp:val=&quot;00A156F0&quot;/&gt;&lt;wsp:rsid wsp:val=&quot;00A162B2&quot;/&gt;&lt;wsp:rsid wsp:val=&quot;00A166D1&quot;/&gt;&lt;wsp:rsid wsp:val=&quot;00A1754F&quot;/&gt;&lt;wsp:rsid wsp:val=&quot;00A1762E&quot;/&gt;&lt;wsp:rsid wsp:val=&quot;00A200FF&quot;/&gt;&lt;wsp:rsid wsp:val=&quot;00A20575&quot;/&gt;&lt;wsp:rsid wsp:val=&quot;00A21550&quot;/&gt;&lt;wsp:rsid wsp:val=&quot;00A215F7&quot;/&gt;&lt;wsp:rsid wsp:val=&quot;00A216B9&quot;/&gt;&lt;wsp:rsid wsp:val=&quot;00A21F94&quot;/&gt;&lt;wsp:rsid wsp:val=&quot;00A22251&quot;/&gt;&lt;wsp:rsid wsp:val=&quot;00A23D92&quot;/&gt;&lt;wsp:rsid wsp:val=&quot;00A2799A&quot;/&gt;&lt;wsp:rsid wsp:val=&quot;00A329FB&quot;/&gt;&lt;wsp:rsid wsp:val=&quot;00A33FDA&quot;/&gt;&lt;wsp:rsid wsp:val=&quot;00A40ABE&quot;/&gt;&lt;wsp:rsid wsp:val=&quot;00A41531&quot;/&gt;&lt;wsp:rsid wsp:val=&quot;00A44155&quot;/&gt;&lt;wsp:rsid wsp:val=&quot;00A447B3&quot;/&gt;&lt;wsp:rsid wsp:val=&quot;00A4606A&quot;/&gt;&lt;wsp:rsid wsp:val=&quot;00A46BCB&quot;/&gt;&lt;wsp:rsid wsp:val=&quot;00A47FA1&quot;/&gt;&lt;wsp:rsid wsp:val=&quot;00A50C64&quot;/&gt;&lt;wsp:rsid wsp:val=&quot;00A517F7&quot;/&gt;&lt;wsp:rsid wsp:val=&quot;00A5341F&quot;/&gt;&lt;wsp:rsid wsp:val=&quot;00A5661E&quot;/&gt;&lt;wsp:rsid wsp:val=&quot;00A60898&quot;/&gt;&lt;wsp:rsid wsp:val=&quot;00A611DA&quot;/&gt;&lt;wsp:rsid wsp:val=&quot;00A6297D&quot;/&gt;&lt;wsp:rsid wsp:val=&quot;00A62CAB&quot;/&gt;&lt;wsp:rsid wsp:val=&quot;00A67A25&quot;/&gt;&lt;wsp:rsid wsp:val=&quot;00A67C36&quot;/&gt;&lt;wsp:rsid wsp:val=&quot;00A67C59&quot;/&gt;&lt;wsp:rsid wsp:val=&quot;00A726D8&quot;/&gt;&lt;wsp:rsid wsp:val=&quot;00A72EC0&quot;/&gt;&lt;wsp:rsid wsp:val=&quot;00A73D98&quot;/&gt;&lt;wsp:rsid wsp:val=&quot;00A745C1&quot;/&gt;&lt;wsp:rsid wsp:val=&quot;00A853F2&quot;/&gt;&lt;wsp:rsid wsp:val=&quot;00A8556E&quot;/&gt;&lt;wsp:rsid wsp:val=&quot;00A93AE9&quot;/&gt;&lt;wsp:rsid wsp:val=&quot;00A9428A&quot;/&gt;&lt;wsp:rsid wsp:val=&quot;00A95ECB&quot;/&gt;&lt;wsp:rsid wsp:val=&quot;00AA0C2A&quot;/&gt;&lt;wsp:rsid wsp:val=&quot;00AA0E78&quot;/&gt;&lt;wsp:rsid wsp:val=&quot;00AA12C8&quot;/&gt;&lt;wsp:rsid wsp:val=&quot;00AA212A&quot;/&gt;&lt;wsp:rsid wsp:val=&quot;00AA272C&quot;/&gt;&lt;wsp:rsid wsp:val=&quot;00AA2A51&quot;/&gt;&lt;wsp:rsid wsp:val=&quot;00AA3175&quot;/&gt;&lt;wsp:rsid wsp:val=&quot;00AA3B86&quot;/&gt;&lt;wsp:rsid wsp:val=&quot;00AA433F&quot;/&gt;&lt;wsp:rsid wsp:val=&quot;00AA5474&quot;/&gt;&lt;wsp:rsid wsp:val=&quot;00AA5C7D&quot;/&gt;&lt;wsp:rsid wsp:val=&quot;00AA6C4A&quot;/&gt;&lt;wsp:rsid wsp:val=&quot;00AB198F&quot;/&gt;&lt;wsp:rsid wsp:val=&quot;00AB7A10&quot;/&gt;&lt;wsp:rsid wsp:val=&quot;00AC0383&quot;/&gt;&lt;wsp:rsid wsp:val=&quot;00AC03BC&quot;/&gt;&lt;wsp:rsid wsp:val=&quot;00AC1216&quot;/&gt;&lt;wsp:rsid wsp:val=&quot;00AD199E&quot;/&gt;&lt;wsp:rsid wsp:val=&quot;00AD2DDA&quot;/&gt;&lt;wsp:rsid wsp:val=&quot;00AD30C9&quot;/&gt;&lt;wsp:rsid wsp:val=&quot;00AD453C&quot;/&gt;&lt;wsp:rsid wsp:val=&quot;00AD733C&quot;/&gt;&lt;wsp:rsid wsp:val=&quot;00AD7923&quot;/&gt;&lt;wsp:rsid wsp:val=&quot;00AE2C8C&quot;/&gt;&lt;wsp:rsid wsp:val=&quot;00AE3DC0&quot;/&gt;&lt;wsp:rsid wsp:val=&quot;00AE4894&quot;/&gt;&lt;wsp:rsid wsp:val=&quot;00AE62C2&quot;/&gt;&lt;wsp:rsid wsp:val=&quot;00AE7175&quot;/&gt;&lt;wsp:rsid wsp:val=&quot;00AE76AF&quot;/&gt;&lt;wsp:rsid wsp:val=&quot;00AF1EF9&quot;/&gt;&lt;wsp:rsid wsp:val=&quot;00AF2D30&quot;/&gt;&lt;wsp:rsid wsp:val=&quot;00AF351F&quot;/&gt;&lt;wsp:rsid wsp:val=&quot;00AF44EC&quot;/&gt;&lt;wsp:rsid wsp:val=&quot;00B00782&quot;/&gt;&lt;wsp:rsid wsp:val=&quot;00B07E3A&quot;/&gt;&lt;wsp:rsid wsp:val=&quot;00B12E09&quot;/&gt;&lt;wsp:rsid wsp:val=&quot;00B12E8D&quot;/&gt;&lt;wsp:rsid wsp:val=&quot;00B13455&quot;/&gt;&lt;wsp:rsid wsp:val=&quot;00B13F7D&quot;/&gt;&lt;wsp:rsid wsp:val=&quot;00B204AE&quot;/&gt;&lt;wsp:rsid wsp:val=&quot;00B2464B&quot;/&gt;&lt;wsp:rsid wsp:val=&quot;00B25B8F&quot;/&gt;&lt;wsp:rsid wsp:val=&quot;00B25E73&quot;/&gt;&lt;wsp:rsid wsp:val=&quot;00B27E0C&quot;/&gt;&lt;wsp:rsid wsp:val=&quot;00B30FA5&quot;/&gt;&lt;wsp:rsid wsp:val=&quot;00B312F1&quot;/&gt;&lt;wsp:rsid wsp:val=&quot;00B3357D&quot;/&gt;&lt;wsp:rsid wsp:val=&quot;00B33FD8&quot;/&gt;&lt;wsp:rsid wsp:val=&quot;00B35D76&quot;/&gt;&lt;wsp:rsid wsp:val=&quot;00B364ED&quot;/&gt;&lt;wsp:rsid wsp:val=&quot;00B41D44&quot;/&gt;&lt;wsp:rsid wsp:val=&quot;00B4220E&quot;/&gt;&lt;wsp:rsid wsp:val=&quot;00B4578C&quot;/&gt;&lt;wsp:rsid wsp:val=&quot;00B45C00&quot;/&gt;&lt;wsp:rsid wsp:val=&quot;00B4686E&quot;/&gt;&lt;wsp:rsid wsp:val=&quot;00B50DE6&quot;/&gt;&lt;wsp:rsid wsp:val=&quot;00B518B7&quot;/&gt;&lt;wsp:rsid wsp:val=&quot;00B52A0D&quot;/&gt;&lt;wsp:rsid wsp:val=&quot;00B52B9C&quot;/&gt;&lt;wsp:rsid wsp:val=&quot;00B532F0&quot;/&gt;&lt;wsp:rsid wsp:val=&quot;00B53D2B&quot;/&gt;&lt;wsp:rsid wsp:val=&quot;00B54963&quot;/&gt;&lt;wsp:rsid wsp:val=&quot;00B54FE6&quot;/&gt;&lt;wsp:rsid wsp:val=&quot;00B55095&quot;/&gt;&lt;wsp:rsid wsp:val=&quot;00B61AE2&quot;/&gt;&lt;wsp:rsid wsp:val=&quot;00B61D7F&quot;/&gt;&lt;wsp:rsid wsp:val=&quot;00B622EB&quot;/&gt;&lt;wsp:rsid wsp:val=&quot;00B625BA&quot;/&gt;&lt;wsp:rsid wsp:val=&quot;00B629D6&quot;/&gt;&lt;wsp:rsid wsp:val=&quot;00B62CA3&quot;/&gt;&lt;wsp:rsid wsp:val=&quot;00B65140&quot;/&gt;&lt;wsp:rsid wsp:val=&quot;00B657D2&quot;/&gt;&lt;wsp:rsid wsp:val=&quot;00B725B8&quot;/&gt;&lt;wsp:rsid wsp:val=&quot;00B725CD&quot;/&gt;&lt;wsp:rsid wsp:val=&quot;00B72E9B&quot;/&gt;&lt;wsp:rsid wsp:val=&quot;00B7650B&quot;/&gt;&lt;wsp:rsid wsp:val=&quot;00B7787F&quot;/&gt;&lt;wsp:rsid wsp:val=&quot;00B804EB&quot;/&gt;&lt;wsp:rsid wsp:val=&quot;00B82837&quot;/&gt;&lt;wsp:rsid wsp:val=&quot;00B83742&quot;/&gt;&lt;wsp:rsid wsp:val=&quot;00B837EF&quot;/&gt;&lt;wsp:rsid wsp:val=&quot;00B83D48&quot;/&gt;&lt;wsp:rsid wsp:val=&quot;00B85AD4&quot;/&gt;&lt;wsp:rsid wsp:val=&quot;00B86956&quot;/&gt;&lt;wsp:rsid wsp:val=&quot;00B87894&quot;/&gt;&lt;wsp:rsid wsp:val=&quot;00B93A9A&quot;/&gt;&lt;wsp:rsid wsp:val=&quot;00B93FC2&quot;/&gt;&lt;wsp:rsid wsp:val=&quot;00B94224&quot;/&gt;&lt;wsp:rsid wsp:val=&quot;00B975BF&quot;/&gt;&lt;wsp:rsid wsp:val=&quot;00B97AAE&quot;/&gt;&lt;wsp:rsid wsp:val=&quot;00BA14E6&quot;/&gt;&lt;wsp:rsid wsp:val=&quot;00BA5B31&quot;/&gt;&lt;wsp:rsid wsp:val=&quot;00BB0480&quot;/&gt;&lt;wsp:rsid wsp:val=&quot;00BB0A6E&quot;/&gt;&lt;wsp:rsid wsp:val=&quot;00BB1FA2&quot;/&gt;&lt;wsp:rsid wsp:val=&quot;00BB32F7&quot;/&gt;&lt;wsp:rsid wsp:val=&quot;00BB5E22&quot;/&gt;&lt;wsp:rsid wsp:val=&quot;00BB7B6A&quot;/&gt;&lt;wsp:rsid wsp:val=&quot;00BC1D5C&quot;/&gt;&lt;wsp:rsid wsp:val=&quot;00BC533D&quot;/&gt;&lt;wsp:rsid wsp:val=&quot;00BC5733&quot;/&gt;&lt;wsp:rsid wsp:val=&quot;00BC58DD&quot;/&gt;&lt;wsp:rsid wsp:val=&quot;00BC6D25&quot;/&gt;&lt;wsp:rsid wsp:val=&quot;00BC6F8D&quot;/&gt;&lt;wsp:rsid wsp:val=&quot;00BD03A8&quot;/&gt;&lt;wsp:rsid wsp:val=&quot;00BD05BE&quot;/&gt;&lt;wsp:rsid wsp:val=&quot;00BD16C1&quot;/&gt;&lt;wsp:rsid wsp:val=&quot;00BD2474&quot;/&gt;&lt;wsp:rsid wsp:val=&quot;00BD4582&quot;/&gt;&lt;wsp:rsid wsp:val=&quot;00BD5492&quot;/&gt;&lt;wsp:rsid wsp:val=&quot;00BD5A9E&quot;/&gt;&lt;wsp:rsid wsp:val=&quot;00BD6656&quot;/&gt;&lt;wsp:rsid wsp:val=&quot;00BD6D0E&quot;/&gt;&lt;wsp:rsid wsp:val=&quot;00BD6EC5&quot;/&gt;&lt;wsp:rsid wsp:val=&quot;00BD725A&quot;/&gt;&lt;wsp:rsid wsp:val=&quot;00BE035B&quot;/&gt;&lt;wsp:rsid wsp:val=&quot;00BE2FAD&quot;/&gt;&lt;wsp:rsid wsp:val=&quot;00BE5E25&quot;/&gt;&lt;wsp:rsid wsp:val=&quot;00BE6C20&quot;/&gt;&lt;wsp:rsid wsp:val=&quot;00BF6030&quot;/&gt;&lt;wsp:rsid wsp:val=&quot;00C0441A&quot;/&gt;&lt;wsp:rsid wsp:val=&quot;00C05E8E&quot;/&gt;&lt;wsp:rsid wsp:val=&quot;00C076D2&quot;/&gt;&lt;wsp:rsid wsp:val=&quot;00C108A9&quot;/&gt;&lt;wsp:rsid wsp:val=&quot;00C17D03&quot;/&gt;&lt;wsp:rsid wsp:val=&quot;00C20F62&quot;/&gt;&lt;wsp:rsid wsp:val=&quot;00C215D2&quot;/&gt;&lt;wsp:rsid wsp:val=&quot;00C217DE&quot;/&gt;&lt;wsp:rsid wsp:val=&quot;00C21D44&quot;/&gt;&lt;wsp:rsid wsp:val=&quot;00C22447&quot;/&gt;&lt;wsp:rsid wsp:val=&quot;00C226D0&quot;/&gt;&lt;wsp:rsid wsp:val=&quot;00C2338A&quot;/&gt;&lt;wsp:rsid wsp:val=&quot;00C23D3D&quot;/&gt;&lt;wsp:rsid wsp:val=&quot;00C24E2E&quot;/&gt;&lt;wsp:rsid wsp:val=&quot;00C26072&quot;/&gt;&lt;wsp:rsid wsp:val=&quot;00C275A3&quot;/&gt;&lt;wsp:rsid wsp:val=&quot;00C276AB&quot;/&gt;&lt;wsp:rsid wsp:val=&quot;00C30231&quot;/&gt;&lt;wsp:rsid wsp:val=&quot;00C30B9F&quot;/&gt;&lt;wsp:rsid wsp:val=&quot;00C32BBE&quot;/&gt;&lt;wsp:rsid wsp:val=&quot;00C349FC&quot;/&gt;&lt;wsp:rsid wsp:val=&quot;00C34FE4&quot;/&gt;&lt;wsp:rsid wsp:val=&quot;00C353A0&quot;/&gt;&lt;wsp:rsid wsp:val=&quot;00C41525&quot;/&gt;&lt;wsp:rsid wsp:val=&quot;00C43613&quot;/&gt;&lt;wsp:rsid wsp:val=&quot;00C44F33&quot;/&gt;&lt;wsp:rsid wsp:val=&quot;00C464F4&quot;/&gt;&lt;wsp:rsid wsp:val=&quot;00C46F32&quot;/&gt;&lt;wsp:rsid wsp:val=&quot;00C47048&quot;/&gt;&lt;wsp:rsid wsp:val=&quot;00C47D2F&quot;/&gt;&lt;wsp:rsid wsp:val=&quot;00C52FC8&quot;/&gt;&lt;wsp:rsid wsp:val=&quot;00C53396&quot;/&gt;&lt;wsp:rsid wsp:val=&quot;00C5502A&quot;/&gt;&lt;wsp:rsid wsp:val=&quot;00C55968&quot;/&gt;&lt;wsp:rsid wsp:val=&quot;00C603E1&quot;/&gt;&lt;wsp:rsid wsp:val=&quot;00C61157&quot;/&gt;&lt;wsp:rsid wsp:val=&quot;00C63D2E&quot;/&gt;&lt;wsp:rsid wsp:val=&quot;00C6416E&quot;/&gt;&lt;wsp:rsid wsp:val=&quot;00C64377&quot;/&gt;&lt;wsp:rsid wsp:val=&quot;00C66776&quot;/&gt;&lt;wsp:rsid wsp:val=&quot;00C6745F&quot;/&gt;&lt;wsp:rsid wsp:val=&quot;00C73FBD&quot;/&gt;&lt;wsp:rsid wsp:val=&quot;00C8017D&quot;/&gt;&lt;wsp:rsid wsp:val=&quot;00C8128F&quot;/&gt;&lt;wsp:rsid wsp:val=&quot;00C81A53&quot;/&gt;&lt;wsp:rsid wsp:val=&quot;00C82E75&quot;/&gt;&lt;wsp:rsid wsp:val=&quot;00C846D9&quot;/&gt;&lt;wsp:rsid wsp:val=&quot;00C8471A&quot;/&gt;&lt;wsp:rsid wsp:val=&quot;00C86CDC&quot;/&gt;&lt;wsp:rsid wsp:val=&quot;00C909FE&quot;/&gt;&lt;wsp:rsid wsp:val=&quot;00C9285F&quot;/&gt;&lt;wsp:rsid wsp:val=&quot;00C96169&quot;/&gt;&lt;wsp:rsid wsp:val=&quot;00CA065B&quot;/&gt;&lt;wsp:rsid wsp:val=&quot;00CA1920&quot;/&gt;&lt;wsp:rsid wsp:val=&quot;00CA1C5B&quot;/&gt;&lt;wsp:rsid wsp:val=&quot;00CA4F25&quot;/&gt;&lt;wsp:rsid wsp:val=&quot;00CA56E6&quot;/&gt;&lt;wsp:rsid wsp:val=&quot;00CB0344&quot;/&gt;&lt;wsp:rsid wsp:val=&quot;00CB0584&quot;/&gt;&lt;wsp:rsid wsp:val=&quot;00CB1D0A&quot;/&gt;&lt;wsp:rsid wsp:val=&quot;00CB4614&quot;/&gt;&lt;wsp:rsid wsp:val=&quot;00CB49E7&quot;/&gt;&lt;wsp:rsid wsp:val=&quot;00CB5A3E&quot;/&gt;&lt;wsp:rsid wsp:val=&quot;00CB5C2F&quot;/&gt;&lt;wsp:rsid wsp:val=&quot;00CB79AD&quot;/&gt;&lt;wsp:rsid wsp:val=&quot;00CC3353&quot;/&gt;&lt;wsp:rsid wsp:val=&quot;00CC4791&quot;/&gt;&lt;wsp:rsid wsp:val=&quot;00CC4F41&quot;/&gt;&lt;wsp:rsid wsp:val=&quot;00CC791D&quot;/&gt;&lt;wsp:rsid wsp:val=&quot;00CD1D6B&quot;/&gt;&lt;wsp:rsid wsp:val=&quot;00CD1EA9&quot;/&gt;&lt;wsp:rsid wsp:val=&quot;00CD2E7B&quot;/&gt;&lt;wsp:rsid wsp:val=&quot;00CD3BBC&quot;/&gt;&lt;wsp:rsid wsp:val=&quot;00CD44E1&quot;/&gt;&lt;wsp:rsid wsp:val=&quot;00CD6D18&quot;/&gt;&lt;wsp:rsid wsp:val=&quot;00CD77C8&quot;/&gt;&lt;wsp:rsid wsp:val=&quot;00CD7B95&quot;/&gt;&lt;wsp:rsid wsp:val=&quot;00CE0FFC&quot;/&gt;&lt;wsp:rsid wsp:val=&quot;00CE33EC&quot;/&gt;&lt;wsp:rsid wsp:val=&quot;00CF48E9&quot;/&gt;&lt;wsp:rsid wsp:val=&quot;00CF4CF7&quot;/&gt;&lt;wsp:rsid wsp:val=&quot;00D02043&quot;/&gt;&lt;wsp:rsid wsp:val=&quot;00D0246A&quot;/&gt;&lt;wsp:rsid wsp:val=&quot;00D0406C&quot;/&gt;&lt;wsp:rsid wsp:val=&quot;00D04781&quot;/&gt;&lt;wsp:rsid wsp:val=&quot;00D05968&quot;/&gt;&lt;wsp:rsid wsp:val=&quot;00D06195&quot;/&gt;&lt;wsp:rsid wsp:val=&quot;00D10B80&quot;/&gt;&lt;wsp:rsid wsp:val=&quot;00D131E0&quot;/&gt;&lt;wsp:rsid wsp:val=&quot;00D17CFE&quot;/&gt;&lt;wsp:rsid wsp:val=&quot;00D24E1A&quot;/&gt;&lt;wsp:rsid wsp:val=&quot;00D26911&quot;/&gt;&lt;wsp:rsid wsp:val=&quot;00D36683&quot;/&gt;&lt;wsp:rsid wsp:val=&quot;00D3710B&quot;/&gt;&lt;wsp:rsid wsp:val=&quot;00D422AC&quot;/&gt;&lt;wsp:rsid wsp:val=&quot;00D451BF&quot;/&gt;&lt;wsp:rsid wsp:val=&quot;00D45C4C&quot;/&gt;&lt;wsp:rsid wsp:val=&quot;00D529BB&quot;/&gt;&lt;wsp:rsid wsp:val=&quot;00D52D48&quot;/&gt;&lt;wsp:rsid wsp:val=&quot;00D52D56&quot;/&gt;&lt;wsp:rsid wsp:val=&quot;00D5481B&quot;/&gt;&lt;wsp:rsid wsp:val=&quot;00D549A3&quot;/&gt;&lt;wsp:rsid wsp:val=&quot;00D54FC0&quot;/&gt;&lt;wsp:rsid wsp:val=&quot;00D5744F&quot;/&gt;&lt;wsp:rsid wsp:val=&quot;00D61E67&quot;/&gt;&lt;wsp:rsid wsp:val=&quot;00D71BE9&quot;/&gt;&lt;wsp:rsid wsp:val=&quot;00D72FDE&quot;/&gt;&lt;wsp:rsid wsp:val=&quot;00D7472A&quot;/&gt;&lt;wsp:rsid wsp:val=&quot;00D763F5&quot;/&gt;&lt;wsp:rsid wsp:val=&quot;00D771C3&quot;/&gt;&lt;wsp:rsid wsp:val=&quot;00D7741B&quot;/&gt;&lt;wsp:rsid wsp:val=&quot;00D80A8B&quot;/&gt;&lt;wsp:rsid wsp:val=&quot;00D8424C&quot;/&gt;&lt;wsp:rsid wsp:val=&quot;00D84411&quot;/&gt;&lt;wsp:rsid wsp:val=&quot;00D8461F&quot;/&gt;&lt;wsp:rsid wsp:val=&quot;00D84C90&quot;/&gt;&lt;wsp:rsid wsp:val=&quot;00D87F0D&quot;/&gt;&lt;wsp:rsid wsp:val=&quot;00D90A98&quot;/&gt;&lt;wsp:rsid wsp:val=&quot;00D90E6E&quot;/&gt;&lt;wsp:rsid wsp:val=&quot;00D91D22&quot;/&gt;&lt;wsp:rsid wsp:val=&quot;00D94239&quot;/&gt;&lt;wsp:rsid wsp:val=&quot;00D94D67&quot;/&gt;&lt;wsp:rsid wsp:val=&quot;00DA05BE&quot;/&gt;&lt;wsp:rsid wsp:val=&quot;00DA2C8B&quot;/&gt;&lt;wsp:rsid wsp:val=&quot;00DA34AB&quot;/&gt;&lt;wsp:rsid wsp:val=&quot;00DA43AC&quot;/&gt;&lt;wsp:rsid wsp:val=&quot;00DA5679&quot;/&gt;&lt;wsp:rsid wsp:val=&quot;00DA606D&quot;/&gt;&lt;wsp:rsid wsp:val=&quot;00DB1852&quot;/&gt;&lt;wsp:rsid wsp:val=&quot;00DB26B2&quot;/&gt;&lt;wsp:rsid wsp:val=&quot;00DB4D59&quot;/&gt;&lt;wsp:rsid wsp:val=&quot;00DB6999&quot;/&gt;&lt;wsp:rsid wsp:val=&quot;00DB7BDD&quot;/&gt;&lt;wsp:rsid wsp:val=&quot;00DB7F1C&quot;/&gt;&lt;wsp:rsid wsp:val=&quot;00DC2C9C&quot;/&gt;&lt;wsp:rsid wsp:val=&quot;00DC3280&quot;/&gt;&lt;wsp:rsid wsp:val=&quot;00DC39B0&quot;/&gt;&lt;wsp:rsid wsp:val=&quot;00DC437B&quot;/&gt;&lt;wsp:rsid wsp:val=&quot;00DC45CB&quot;/&gt;&lt;wsp:rsid wsp:val=&quot;00DC5BB2&quot;/&gt;&lt;wsp:rsid wsp:val=&quot;00DC5EBD&quot;/&gt;&lt;wsp:rsid wsp:val=&quot;00DD1A54&quot;/&gt;&lt;wsp:rsid wsp:val=&quot;00DD235A&quot;/&gt;&lt;wsp:rsid wsp:val=&quot;00DD2D10&quot;/&gt;&lt;wsp:rsid wsp:val=&quot;00DD31DF&quot;/&gt;&lt;wsp:rsid wsp:val=&quot;00DD3956&quot;/&gt;&lt;wsp:rsid wsp:val=&quot;00DD4C00&quot;/&gt;&lt;wsp:rsid wsp:val=&quot;00DE25CC&quot;/&gt;&lt;wsp:rsid wsp:val=&quot;00DE2EB5&quot;/&gt;&lt;wsp:rsid wsp:val=&quot;00DE3453&quot;/&gt;&lt;wsp:rsid wsp:val=&quot;00DE4917&quot;/&gt;&lt;wsp:rsid wsp:val=&quot;00DE6163&quot;/&gt;&lt;wsp:rsid wsp:val=&quot;00DE61A4&quot;/&gt;&lt;wsp:rsid wsp:val=&quot;00DF1EE1&quot;/&gt;&lt;wsp:rsid wsp:val=&quot;00DF34EE&quot;/&gt;&lt;wsp:rsid wsp:val=&quot;00DF4083&quot;/&gt;&lt;wsp:rsid wsp:val=&quot;00DF68BD&quot;/&gt;&lt;wsp:rsid wsp:val=&quot;00DF74CA&quot;/&gt;&lt;wsp:rsid wsp:val=&quot;00DF77B2&quot;/&gt;&lt;wsp:rsid wsp:val=&quot;00E00CA6&quot;/&gt;&lt;wsp:rsid wsp:val=&quot;00E04ED0&quot;/&gt;&lt;wsp:rsid wsp:val=&quot;00E0580F&quot;/&gt;&lt;wsp:rsid wsp:val=&quot;00E1300A&quot;/&gt;&lt;wsp:rsid wsp:val=&quot;00E17AC7&quot;/&gt;&lt;wsp:rsid wsp:val=&quot;00E2693A&quot;/&gt;&lt;wsp:rsid wsp:val=&quot;00E27084&quot;/&gt;&lt;wsp:rsid wsp:val=&quot;00E27258&quot;/&gt;&lt;wsp:rsid wsp:val=&quot;00E3087D&quot;/&gt;&lt;wsp:rsid wsp:val=&quot;00E32FDB&quot;/&gt;&lt;wsp:rsid wsp:val=&quot;00E332D3&quot;/&gt;&lt;wsp:rsid wsp:val=&quot;00E352DD&quot;/&gt;&lt;wsp:rsid wsp:val=&quot;00E35D9F&quot;/&gt;&lt;wsp:rsid wsp:val=&quot;00E40A22&quot;/&gt;&lt;wsp:rsid wsp:val=&quot;00E44049&quot;/&gt;&lt;wsp:rsid wsp:val=&quot;00E445CA&quot;/&gt;&lt;wsp:rsid wsp:val=&quot;00E447A6&quot;/&gt;&lt;wsp:rsid wsp:val=&quot;00E50368&quot;/&gt;&lt;wsp:rsid wsp:val=&quot;00E51BAF&quot;/&gt;&lt;wsp:rsid wsp:val=&quot;00E53356&quot;/&gt;&lt;wsp:rsid wsp:val=&quot;00E561DB&quot;/&gt;&lt;wsp:rsid wsp:val=&quot;00E65B29&quot;/&gt;&lt;wsp:rsid wsp:val=&quot;00E66F35&quot;/&gt;&lt;wsp:rsid wsp:val=&quot;00E70612&quot;/&gt;&lt;wsp:rsid wsp:val=&quot;00E71421&quot;/&gt;&lt;wsp:rsid wsp:val=&quot;00E7152F&quot;/&gt;&lt;wsp:rsid wsp:val=&quot;00E73937&quot;/&gt;&lt;wsp:rsid wsp:val=&quot;00E748A2&quot;/&gt;&lt;wsp:rsid wsp:val=&quot;00E75EDD&quot;/&gt;&lt;wsp:rsid wsp:val=&quot;00E76279&quot;/&gt;&lt;wsp:rsid wsp:val=&quot;00E82932&quot;/&gt;&lt;wsp:rsid wsp:val=&quot;00E82AAA&quot;/&gt;&lt;wsp:rsid wsp:val=&quot;00E90653&quot;/&gt;&lt;wsp:rsid wsp:val=&quot;00E9143F&quot;/&gt;&lt;wsp:rsid wsp:val=&quot;00E92B76&quot;/&gt;&lt;wsp:rsid wsp:val=&quot;00E934BD&quot;/&gt;&lt;wsp:rsid wsp:val=&quot;00E943A0&quot;/&gt;&lt;wsp:rsid wsp:val=&quot;00E94512&quot;/&gt;&lt;wsp:rsid wsp:val=&quot;00E95BD1&quot;/&gt;&lt;wsp:rsid wsp:val=&quot;00E962CD&quot;/&gt;&lt;wsp:rsid wsp:val=&quot;00E96414&quot;/&gt;&lt;wsp:rsid wsp:val=&quot;00EA19F0&quot;/&gt;&lt;wsp:rsid wsp:val=&quot;00EA1A17&quot;/&gt;&lt;wsp:rsid wsp:val=&quot;00EA55E9&quot;/&gt;&lt;wsp:rsid wsp:val=&quot;00EA5F11&quot;/&gt;&lt;wsp:rsid wsp:val=&quot;00EB04EC&quot;/&gt;&lt;wsp:rsid wsp:val=&quot;00EB1AED&quot;/&gt;&lt;wsp:rsid wsp:val=&quot;00EB5CC9&quot;/&gt;&lt;wsp:rsid wsp:val=&quot;00EC2D63&quot;/&gt;&lt;wsp:rsid wsp:val=&quot;00EC300B&quot;/&gt;&lt;wsp:rsid wsp:val=&quot;00EC552F&quot;/&gt;&lt;wsp:rsid wsp:val=&quot;00ED18AD&quot;/&gt;&lt;wsp:rsid wsp:val=&quot;00ED3799&quot;/&gt;&lt;wsp:rsid wsp:val=&quot;00ED4026&quot;/&gt;&lt;wsp:rsid wsp:val=&quot;00ED476A&quot;/&gt;&lt;wsp:rsid wsp:val=&quot;00ED66AB&quot;/&gt;&lt;wsp:rsid wsp:val=&quot;00ED6DDC&quot;/&gt;&lt;wsp:rsid wsp:val=&quot;00EE1DD1&quot;/&gt;&lt;wsp:rsid wsp:val=&quot;00EE5FB2&quot;/&gt;&lt;wsp:rsid wsp:val=&quot;00EE68B3&quot;/&gt;&lt;wsp:rsid wsp:val=&quot;00EF1742&quot;/&gt;&lt;wsp:rsid wsp:val=&quot;00EF1E3E&quot;/&gt;&lt;wsp:rsid wsp:val=&quot;00EF5739&quot;/&gt;&lt;wsp:rsid wsp:val=&quot;00EF7BE8&quot;/&gt;&lt;wsp:rsid wsp:val=&quot;00F0093B&quot;/&gt;&lt;wsp:rsid wsp:val=&quot;00F02610&quot;/&gt;&lt;wsp:rsid wsp:val=&quot;00F027F1&quot;/&gt;&lt;wsp:rsid wsp:val=&quot;00F05116&quot;/&gt;&lt;wsp:rsid wsp:val=&quot;00F07E48&quot;/&gt;&lt;wsp:rsid wsp:val=&quot;00F11E90&quot;/&gt;&lt;wsp:rsid wsp:val=&quot;00F135A0&quot;/&gt;&lt;wsp:rsid wsp:val=&quot;00F15468&quot;/&gt;&lt;wsp:rsid wsp:val=&quot;00F1581C&quot;/&gt;&lt;wsp:rsid wsp:val=&quot;00F16750&quot;/&gt;&lt;wsp:rsid wsp:val=&quot;00F16D73&quot;/&gt;&lt;wsp:rsid wsp:val=&quot;00F20320&quot;/&gt;&lt;wsp:rsid wsp:val=&quot;00F25E61&quot;/&gt;&lt;wsp:rsid wsp:val=&quot;00F276E3&quot;/&gt;&lt;wsp:rsid wsp:val=&quot;00F33966&quot;/&gt;&lt;wsp:rsid wsp:val=&quot;00F35F74&quot;/&gt;&lt;wsp:rsid wsp:val=&quot;00F40DB2&quot;/&gt;&lt;wsp:rsid wsp:val=&quot;00F412D3&quot;/&gt;&lt;wsp:rsid wsp:val=&quot;00F41A6E&quot;/&gt;&lt;wsp:rsid wsp:val=&quot;00F4582D&quot;/&gt;&lt;wsp:rsid wsp:val=&quot;00F46329&quot;/&gt;&lt;wsp:rsid wsp:val=&quot;00F505B8&quot;/&gt;&lt;wsp:rsid wsp:val=&quot;00F50CEC&quot;/&gt;&lt;wsp:rsid wsp:val=&quot;00F50FA3&quot;/&gt;&lt;wsp:rsid wsp:val=&quot;00F520CB&quot;/&gt;&lt;wsp:rsid wsp:val=&quot;00F5284D&quot;/&gt;&lt;wsp:rsid wsp:val=&quot;00F536B6&quot;/&gt;&lt;wsp:rsid wsp:val=&quot;00F53889&quot;/&gt;&lt;wsp:rsid wsp:val=&quot;00F5420C&quot;/&gt;&lt;wsp:rsid wsp:val=&quot;00F606A7&quot;/&gt;&lt;wsp:rsid wsp:val=&quot;00F60F89&quot;/&gt;&lt;wsp:rsid wsp:val=&quot;00F61FB8&quot;/&gt;&lt;wsp:rsid wsp:val=&quot;00F63210&quot;/&gt;&lt;wsp:rsid wsp:val=&quot;00F7044E&quot;/&gt;&lt;wsp:rsid wsp:val=&quot;00F71033&quot;/&gt;&lt;wsp:rsid wsp:val=&quot;00F76520&quot;/&gt;&lt;wsp:rsid wsp:val=&quot;00F77C82&quot;/&gt;&lt;wsp:rsid wsp:val=&quot;00F802EB&quot;/&gt;&lt;wsp:rsid wsp:val=&quot;00F8090C&quot;/&gt;&lt;wsp:rsid wsp:val=&quot;00F836D6&quot;/&gt;&lt;wsp:rsid wsp:val=&quot;00F845D7&quot;/&gt;&lt;wsp:rsid wsp:val=&quot;00F85A1D&quot;/&gt;&lt;wsp:rsid wsp:val=&quot;00F9039A&quot;/&gt;&lt;wsp:rsid wsp:val=&quot;00F93A13&quot;/&gt;&lt;wsp:rsid wsp:val=&quot;00F959EC&quot;/&gt;&lt;wsp:rsid wsp:val=&quot;00F9701F&quot;/&gt;&lt;wsp:rsid wsp:val=&quot;00F9727E&quot;/&gt;&lt;wsp:rsid wsp:val=&quot;00F97D65&quot;/&gt;&lt;wsp:rsid wsp:val=&quot;00FA0777&quot;/&gt;&lt;wsp:rsid wsp:val=&quot;00FA3638&quot;/&gt;&lt;wsp:rsid wsp:val=&quot;00FA4945&quot;/&gt;&lt;wsp:rsid wsp:val=&quot;00FB4FDD&quot;/&gt;&lt;wsp:rsid wsp:val=&quot;00FB548C&quot;/&gt;&lt;wsp:rsid wsp:val=&quot;00FB5567&quot;/&gt;&lt;wsp:rsid wsp:val=&quot;00FC0507&quot;/&gt;&lt;wsp:rsid wsp:val=&quot;00FC0B26&quot;/&gt;&lt;wsp:rsid wsp:val=&quot;00FC5CA4&quot;/&gt;&lt;wsp:rsid wsp:val=&quot;00FC776E&quot;/&gt;&lt;wsp:rsid wsp:val=&quot;00FC79DA&quot;/&gt;&lt;wsp:rsid wsp:val=&quot;00FC7AFB&quot;/&gt;&lt;wsp:rsid wsp:val=&quot;00FD2927&quot;/&gt;&lt;wsp:rsid wsp:val=&quot;00FD3604&quot;/&gt;&lt;wsp:rsid wsp:val=&quot;00FD3A26&quot;/&gt;&lt;wsp:rsid wsp:val=&quot;00FD74F5&quot;/&gt;&lt;wsp:rsid wsp:val=&quot;00FE4C7A&quot;/&gt;&lt;wsp:rsid wsp:val=&quot;00FF57E6&quot;/&gt;&lt;wsp:rsid wsp:val=&quot;00FF620F&quot;/&gt;&lt;wsp:rsid wsp:val=&quot;00FF6329&quot;/&gt;&lt;/wsp:rsids&gt;&lt;/w:docPr&gt;&lt;w:body&gt;&lt;w:p wsp:rsidR=&quot;00000000&quot; wsp:rsidRDefault=&quot;00004ED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F&lt;/m:t&gt;&lt;/m:r&gt;&lt;/m:e&gt;&lt;m:sub&gt;&lt;m:r&gt;&lt;w:rPr&gt;&lt;w:rFonts w:ascii=&quot;Cambria Math&quot; w:h-ansi=&quot;Cambria Math&quot;/&gt;&lt;wx:font wx:val=&quot;Cambria Math&quot;/&gt;&lt;w:i/&gt;&lt;w:color w:val=&quot;000000&quot;/&gt;&lt;/w:rPr&gt;&lt;m:t&gt;3&lt;/m:t&gt;&lt;/m:r&gt;&lt;/m:sub&gt;&lt;/m:sSub&gt;&lt;m:r&gt;&lt;w:rPr&gt;&lt;w:rFonts w:ascii=&quot;Cambria Math&quot; w:h-ansi=&quot;Cambria Math&quot;/&gt;&lt;wx:font wx:val=&quot;Cambria Math&quot;/&gt;&lt;w:i/&gt;&lt;w:color w:val=&quot;000000&quot;/&gt;&lt;/w:rPr&gt;&lt;m:t&gt;=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I&lt;/m:t&gt;&lt;/m:r&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aVR&lt;/m:t&gt;&lt;/m:r&gt;&lt;/m:e&gt;&lt;/m:acc&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F&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L&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1&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2&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3&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4&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5&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6&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5" o:title="" chromakey="white"/>
                </v:shape>
              </w:pict>
            </w:r>
            <w:r w:rsidR="0008061B" w:rsidRPr="006E6105">
              <w:rPr>
                <w:color w:val="000000" w:themeColor="text1"/>
                <w:sz w:val="28"/>
                <w:szCs w:val="28"/>
                <w:lang w:val="en-US"/>
              </w:rPr>
              <w:instrText xml:space="preserve"> </w:instrText>
            </w:r>
            <w:r w:rsidR="0008061B" w:rsidRPr="00DF27F3">
              <w:rPr>
                <w:color w:val="000000" w:themeColor="text1"/>
                <w:sz w:val="28"/>
                <w:szCs w:val="28"/>
              </w:rPr>
              <w:fldChar w:fldCharType="end"/>
            </w:r>
            <w:r w:rsidR="0008061B" w:rsidRPr="006E6105">
              <w:rPr>
                <w:color w:val="000000" w:themeColor="text1"/>
                <w:sz w:val="28"/>
                <w:szCs w:val="28"/>
                <w:lang w:val="en-US"/>
              </w:rPr>
              <w:t xml:space="preserve">,      </w:t>
            </w:r>
          </w:p>
        </w:tc>
        <w:tc>
          <w:tcPr>
            <w:tcW w:w="1695" w:type="dxa"/>
          </w:tcPr>
          <w:p w14:paraId="5666DAD5" w14:textId="328BBE59" w:rsidR="0008061B" w:rsidRPr="00DF27F3" w:rsidRDefault="0008061B" w:rsidP="00B92321">
            <w:pPr>
              <w:widowControl w:val="0"/>
              <w:jc w:val="right"/>
              <w:rPr>
                <w:color w:val="000000" w:themeColor="text1"/>
                <w:sz w:val="28"/>
                <w:szCs w:val="28"/>
              </w:rPr>
            </w:pPr>
            <w:r w:rsidRPr="00DF27F3">
              <w:rPr>
                <w:color w:val="000000" w:themeColor="text1"/>
                <w:sz w:val="28"/>
                <w:szCs w:val="28"/>
              </w:rPr>
              <w:t>(</w:t>
            </w:r>
            <w:r w:rsidR="00AD3DDF" w:rsidRPr="00DF27F3">
              <w:rPr>
                <w:color w:val="000000" w:themeColor="text1"/>
                <w:sz w:val="28"/>
                <w:szCs w:val="28"/>
                <w:lang w:val="en-US"/>
              </w:rPr>
              <w:t>2.4.6</w:t>
            </w:r>
            <w:r w:rsidRPr="00DF27F3">
              <w:rPr>
                <w:color w:val="000000" w:themeColor="text1"/>
                <w:sz w:val="28"/>
                <w:szCs w:val="28"/>
              </w:rPr>
              <w:t>)</w:t>
            </w:r>
          </w:p>
        </w:tc>
      </w:tr>
      <w:tr w:rsidR="00DF27F3" w:rsidRPr="00DF27F3" w14:paraId="28F286D0" w14:textId="77777777" w:rsidTr="00B92321">
        <w:tc>
          <w:tcPr>
            <w:tcW w:w="9345" w:type="dxa"/>
            <w:gridSpan w:val="2"/>
          </w:tcPr>
          <w:p w14:paraId="4A0B2761" w14:textId="7E6D700A" w:rsidR="00B92321" w:rsidRPr="00DF27F3" w:rsidRDefault="006D1509" w:rsidP="00B92321">
            <w:pPr>
              <w:pStyle w:val="aff0"/>
              <w:widowControl w:val="0"/>
              <w:numPr>
                <w:ilvl w:val="0"/>
                <w:numId w:val="20"/>
              </w:numPr>
              <w:jc w:val="both"/>
              <w:rPr>
                <w:color w:val="000000" w:themeColor="text1"/>
                <w:sz w:val="28"/>
                <w:szCs w:val="24"/>
              </w:rPr>
            </w:pPr>
            <w:r w:rsidRPr="00DF27F3">
              <w:rPr>
                <w:color w:val="000000" w:themeColor="text1"/>
                <w:sz w:val="28"/>
                <w:szCs w:val="24"/>
              </w:rPr>
              <w:t xml:space="preserve">бүйірлік базальды </w:t>
            </w:r>
            <w:r w:rsidRPr="00DF27F3">
              <w:rPr>
                <w:color w:val="000000" w:themeColor="text1"/>
                <w:sz w:val="28"/>
                <w:szCs w:val="24"/>
                <w:lang w:val="kk-KZ"/>
              </w:rPr>
              <w:t>МИ</w:t>
            </w:r>
          </w:p>
        </w:tc>
      </w:tr>
      <w:tr w:rsidR="00DF27F3" w:rsidRPr="00DF27F3" w14:paraId="6C7B3E52" w14:textId="77777777" w:rsidTr="00B92321">
        <w:tc>
          <w:tcPr>
            <w:tcW w:w="7650" w:type="dxa"/>
          </w:tcPr>
          <w:p w14:paraId="7B2A937B" w14:textId="53D28ADF" w:rsidR="0008061B" w:rsidRPr="006E6105" w:rsidRDefault="00825549" w:rsidP="00B92321">
            <w:pPr>
              <w:widowControl w:val="0"/>
              <w:rPr>
                <w:color w:val="000000" w:themeColor="text1"/>
                <w:sz w:val="28"/>
                <w:szCs w:val="28"/>
                <w:lang w:val="en-US"/>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lang w:val="en-US"/>
                    </w:rPr>
                    <m:t>5</m:t>
                  </m:r>
                </m:sub>
              </m:sSub>
              <m:r>
                <w:rPr>
                  <w:rFonts w:ascii="Cambria Math" w:hAnsi="Cambria Math"/>
                  <w:color w:val="000000" w:themeColor="text1"/>
                  <w:sz w:val="28"/>
                  <w:szCs w:val="28"/>
                  <w:lang w:val="en-US"/>
                </w:rPr>
                <m:t>=</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II</m:t>
                  </m:r>
                </m:e>
              </m:acc>
              <m:r>
                <w:rPr>
                  <w:rFonts w:ascii="Cambria Math" w:hAnsi="Cambria Math"/>
                  <w:color w:val="000000" w:themeColor="text1"/>
                  <w:sz w:val="28"/>
                  <w:szCs w:val="28"/>
                  <w:lang w:val="en-US"/>
                </w:rPr>
                <m:t>&amp;</m:t>
              </m:r>
              <m:r>
                <w:rPr>
                  <w:rFonts w:ascii="Cambria Math" w:hAnsi="Cambria Math"/>
                  <w:color w:val="000000" w:themeColor="text1"/>
                  <w:sz w:val="28"/>
                  <w:szCs w:val="28"/>
                </w:rPr>
                <m:t>III</m:t>
              </m:r>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aVR</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aVF</m:t>
                  </m:r>
                </m:e>
              </m:acc>
              <m:r>
                <w:rPr>
                  <w:rFonts w:ascii="Cambria Math" w:hAnsi="Cambria Math"/>
                  <w:color w:val="000000" w:themeColor="text1"/>
                  <w:sz w:val="28"/>
                  <w:szCs w:val="28"/>
                  <w:lang w:val="en-US"/>
                </w:rPr>
                <m:t>&amp;</m:t>
              </m:r>
              <m:r>
                <w:rPr>
                  <w:rFonts w:ascii="Cambria Math" w:hAnsi="Cambria Math"/>
                  <w:color w:val="000000" w:themeColor="text1"/>
                  <w:sz w:val="28"/>
                  <w:szCs w:val="28"/>
                </w:rPr>
                <m:t>aVL</m:t>
              </m:r>
              <m:r>
                <w:rPr>
                  <w:rFonts w:ascii="Cambria Math" w:hAnsi="Cambria Math"/>
                  <w:color w:val="000000" w:themeColor="text1"/>
                  <w:sz w:val="28"/>
                  <w:szCs w:val="28"/>
                  <w:lang w:val="en-US"/>
                </w:rPr>
                <m:t>&amp;</m:t>
              </m:r>
              <m:r>
                <w:rPr>
                  <w:rFonts w:ascii="Cambria Math" w:hAnsi="Cambria Math"/>
                  <w:color w:val="000000" w:themeColor="text1"/>
                  <w:sz w:val="28"/>
                  <w:szCs w:val="28"/>
                </w:rPr>
                <m:t>V</m:t>
              </m:r>
              <m:r>
                <w:rPr>
                  <w:rFonts w:ascii="Cambria Math" w:hAnsi="Cambria Math"/>
                  <w:color w:val="000000" w:themeColor="text1"/>
                  <w:sz w:val="28"/>
                  <w:szCs w:val="28"/>
                  <w:lang w:val="en-US"/>
                </w:rPr>
                <m:t>1&amp;</m:t>
              </m:r>
              <m:r>
                <w:rPr>
                  <w:rFonts w:ascii="Cambria Math" w:hAnsi="Cambria Math"/>
                  <w:color w:val="000000" w:themeColor="text1"/>
                  <w:sz w:val="28"/>
                  <w:szCs w:val="28"/>
                </w:rPr>
                <m:t>V</m:t>
              </m:r>
              <m:r>
                <w:rPr>
                  <w:rFonts w:ascii="Cambria Math" w:hAnsi="Cambria Math"/>
                  <w:color w:val="000000" w:themeColor="text1"/>
                  <w:sz w:val="28"/>
                  <w:szCs w:val="28"/>
                  <w:lang w:val="en-US"/>
                </w:rPr>
                <m:t>2&amp;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3</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4</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5</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6</m:t>
                  </m:r>
                </m:e>
              </m:acc>
            </m:oMath>
            <w:r w:rsidR="00B92321" w:rsidRPr="00DF27F3">
              <w:rPr>
                <w:color w:val="000000" w:themeColor="text1"/>
                <w:sz w:val="28"/>
                <w:szCs w:val="28"/>
              </w:rPr>
              <w:fldChar w:fldCharType="begin"/>
            </w:r>
            <w:r w:rsidR="00B92321" w:rsidRPr="006E6105">
              <w:rPr>
                <w:color w:val="000000" w:themeColor="text1"/>
                <w:sz w:val="28"/>
                <w:szCs w:val="28"/>
                <w:lang w:val="en-US"/>
              </w:rPr>
              <w:instrText xml:space="preserve"> QUOTE </w:instrText>
            </w:r>
            <w:r w:rsidR="006E6105">
              <w:rPr>
                <w:noProof/>
                <w:color w:val="000000" w:themeColor="text1"/>
                <w:position w:val="-6"/>
                <w:sz w:val="28"/>
                <w:szCs w:val="28"/>
                <w:lang w:val="en-US"/>
              </w:rPr>
              <w:pict w14:anchorId="1866279C">
                <v:shape id="_x0000_i1045" type="#_x0000_t75" alt="" style="width:293.25pt;height:18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activeWritingStyle w:lang=&quot;RU&quot; w:vendorID=&quot;1&quot; w:dllVersion=&quot;512&quot; w:optionSet=&quot;1&quot;/&gt;&lt;w:stylePaneFormatFilter w:val=&quot;3F01&quot;/&gt;&lt;w:defaultTabStop w:val=&quot;709&quot;/&gt;&lt;w:hyphenationZone w:val=&quot;357&quot;/&gt;&lt;w:doNotHyphenateCaps/&gt;&lt;w:drawingGridHorizontalSpacing w:val=&quot;181&quot;/&gt;&lt;w:drawingGridVerticalSpacing w:val=&quot;181&quot;/&gt;&lt;w:displayHorizontalDrawingGridEvery w:val=&quot;0&quot;/&gt;&lt;w:displayVerticalDrawingGridEvery w:val=&quot;0&quot;/&gt;&lt;w:useMarginsForDrawingGridOrigin/&gt;&lt;w:drawingGridVerticalOrigin w:val=&quot;1985&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4011A&quot;/&gt;&lt;wsp:rsid wsp:val=&quot;00000565&quot;/&gt;&lt;wsp:rsid wsp:val=&quot;000013B4&quot;/&gt;&lt;wsp:rsid wsp:val=&quot;00004ED5&quot;/&gt;&lt;wsp:rsid wsp:val=&quot;00004F4B&quot;/&gt;&lt;wsp:rsid wsp:val=&quot;0000516D&quot;/&gt;&lt;wsp:rsid wsp:val=&quot;0000563C&quot;/&gt;&lt;wsp:rsid wsp:val=&quot;00005F5B&quot;/&gt;&lt;wsp:rsid wsp:val=&quot;00007F51&quot;/&gt;&lt;wsp:rsid wsp:val=&quot;00010A88&quot;/&gt;&lt;wsp:rsid wsp:val=&quot;0001127F&quot;/&gt;&lt;wsp:rsid wsp:val=&quot;00011785&quot;/&gt;&lt;wsp:rsid wsp:val=&quot;00014475&quot;/&gt;&lt;wsp:rsid wsp:val=&quot;00014A5E&quot;/&gt;&lt;wsp:rsid wsp:val=&quot;00021916&quot;/&gt;&lt;wsp:rsid wsp:val=&quot;0002235B&quot;/&gt;&lt;wsp:rsid wsp:val=&quot;00026261&quot;/&gt;&lt;wsp:rsid wsp:val=&quot;000311F6&quot;/&gt;&lt;wsp:rsid wsp:val=&quot;00031FB5&quot;/&gt;&lt;wsp:rsid wsp:val=&quot;00034F66&quot;/&gt;&lt;wsp:rsid wsp:val=&quot;000355A4&quot;/&gt;&lt;wsp:rsid wsp:val=&quot;00037CF2&quot;/&gt;&lt;wsp:rsid wsp:val=&quot;0004011A&quot;/&gt;&lt;wsp:rsid wsp:val=&quot;00041196&quot;/&gt;&lt;wsp:rsid wsp:val=&quot;00041334&quot;/&gt;&lt;wsp:rsid wsp:val=&quot;0004722B&quot;/&gt;&lt;wsp:rsid wsp:val=&quot;00051BAB&quot;/&gt;&lt;wsp:rsid wsp:val=&quot;000523B6&quot;/&gt;&lt;wsp:rsid wsp:val=&quot;00057B0F&quot;/&gt;&lt;wsp:rsid wsp:val=&quot;00063108&quot;/&gt;&lt;wsp:rsid wsp:val=&quot;00064A6A&quot;/&gt;&lt;wsp:rsid wsp:val=&quot;000707CF&quot;/&gt;&lt;wsp:rsid wsp:val=&quot;00071C32&quot;/&gt;&lt;wsp:rsid wsp:val=&quot;00076C14&quot;/&gt;&lt;wsp:rsid wsp:val=&quot;00077401&quot;/&gt;&lt;wsp:rsid wsp:val=&quot;00080246&quot;/&gt;&lt;wsp:rsid wsp:val=&quot;000816CD&quot;/&gt;&lt;wsp:rsid wsp:val=&quot;0008481A&quot;/&gt;&lt;wsp:rsid wsp:val=&quot;00084FE4&quot;/&gt;&lt;wsp:rsid wsp:val=&quot;0008564F&quot;/&gt;&lt;wsp:rsid wsp:val=&quot;00085A33&quot;/&gt;&lt;wsp:rsid wsp:val=&quot;00085FFF&quot;/&gt;&lt;wsp:rsid wsp:val=&quot;00090077&quot;/&gt;&lt;wsp:rsid wsp:val=&quot;000931B1&quot;/&gt;&lt;wsp:rsid wsp:val=&quot;0009452A&quot;/&gt;&lt;wsp:rsid wsp:val=&quot;00094CA4&quot;/&gt;&lt;wsp:rsid wsp:val=&quot;00094EAF&quot;/&gt;&lt;wsp:rsid wsp:val=&quot;000A03F7&quot;/&gt;&lt;wsp:rsid wsp:val=&quot;000A1E61&quot;/&gt;&lt;wsp:rsid wsp:val=&quot;000A2293&quot;/&gt;&lt;wsp:rsid wsp:val=&quot;000A318C&quot;/&gt;&lt;wsp:rsid wsp:val=&quot;000A603F&quot;/&gt;&lt;wsp:rsid wsp:val=&quot;000A672F&quot;/&gt;&lt;wsp:rsid wsp:val=&quot;000B04C3&quot;/&gt;&lt;wsp:rsid wsp:val=&quot;000B2D88&quot;/&gt;&lt;wsp:rsid wsp:val=&quot;000B564B&quot;/&gt;&lt;wsp:rsid wsp:val=&quot;000B63D4&quot;/&gt;&lt;wsp:rsid wsp:val=&quot;000B6657&quot;/&gt;&lt;wsp:rsid wsp:val=&quot;000C0A5C&quot;/&gt;&lt;wsp:rsid wsp:val=&quot;000C7FE7&quot;/&gt;&lt;wsp:rsid wsp:val=&quot;000D5183&quot;/&gt;&lt;wsp:rsid wsp:val=&quot;000D795B&quot;/&gt;&lt;wsp:rsid wsp:val=&quot;000E441B&quot;/&gt;&lt;wsp:rsid wsp:val=&quot;000E504A&quot;/&gt;&lt;wsp:rsid wsp:val=&quot;000E75DA&quot;/&gt;&lt;wsp:rsid wsp:val=&quot;000F2133&quot;/&gt;&lt;wsp:rsid wsp:val=&quot;000F3163&quot;/&gt;&lt;wsp:rsid wsp:val=&quot;000F672E&quot;/&gt;&lt;wsp:rsid wsp:val=&quot;00105E58&quot;/&gt;&lt;wsp:rsid wsp:val=&quot;00106430&quot;/&gt;&lt;wsp:rsid wsp:val=&quot;00107E32&quot;/&gt;&lt;wsp:rsid wsp:val=&quot;00110580&quot;/&gt;&lt;wsp:rsid wsp:val=&quot;00111369&quot;/&gt;&lt;wsp:rsid wsp:val=&quot;00115D39&quot;/&gt;&lt;wsp:rsid wsp:val=&quot;0011753C&quot;/&gt;&lt;wsp:rsid wsp:val=&quot;0012129D&quot;/&gt;&lt;wsp:rsid wsp:val=&quot;00121B37&quot;/&gt;&lt;wsp:rsid wsp:val=&quot;00121B61&quot;/&gt;&lt;wsp:rsid wsp:val=&quot;001239C4&quot;/&gt;&lt;wsp:rsid wsp:val=&quot;00125781&quot;/&gt;&lt;wsp:rsid wsp:val=&quot;00126748&quot;/&gt;&lt;wsp:rsid wsp:val=&quot;001277E6&quot;/&gt;&lt;wsp:rsid wsp:val=&quot;001306F8&quot;/&gt;&lt;wsp:rsid wsp:val=&quot;00130A6B&quot;/&gt;&lt;wsp:rsid wsp:val=&quot;001334B2&quot;/&gt;&lt;wsp:rsid wsp:val=&quot;00141E18&quot;/&gt;&lt;wsp:rsid wsp:val=&quot;001441BD&quot;/&gt;&lt;wsp:rsid wsp:val=&quot;00145633&quot;/&gt;&lt;wsp:rsid wsp:val=&quot;00146275&quot;/&gt;&lt;wsp:rsid wsp:val=&quot;00147064&quot;/&gt;&lt;wsp:rsid wsp:val=&quot;00147C34&quot;/&gt;&lt;wsp:rsid wsp:val=&quot;00147C72&quot;/&gt;&lt;wsp:rsid wsp:val=&quot;00147C89&quot;/&gt;&lt;wsp:rsid wsp:val=&quot;00151C31&quot;/&gt;&lt;wsp:rsid wsp:val=&quot;001533A3&quot;/&gt;&lt;wsp:rsid wsp:val=&quot;001546D6&quot;/&gt;&lt;wsp:rsid wsp:val=&quot;00154F20&quot;/&gt;&lt;wsp:rsid wsp:val=&quot;001624E5&quot;/&gt;&lt;wsp:rsid wsp:val=&quot;001670B8&quot;/&gt;&lt;wsp:rsid wsp:val=&quot;00174239&quot;/&gt;&lt;wsp:rsid wsp:val=&quot;0017424E&quot;/&gt;&lt;wsp:rsid wsp:val=&quot;0017446E&quot;/&gt;&lt;wsp:rsid wsp:val=&quot;00174F87&quot;/&gt;&lt;wsp:rsid wsp:val=&quot;00176EE2&quot;/&gt;&lt;wsp:rsid wsp:val=&quot;00180A53&quot;/&gt;&lt;wsp:rsid wsp:val=&quot;001848CB&quot;/&gt;&lt;wsp:rsid wsp:val=&quot;00190798&quot;/&gt;&lt;wsp:rsid wsp:val=&quot;001918D0&quot;/&gt;&lt;wsp:rsid wsp:val=&quot;00195521&quot;/&gt;&lt;wsp:rsid wsp:val=&quot;001957C8&quot;/&gt;&lt;wsp:rsid wsp:val=&quot;00195AB4&quot;/&gt;&lt;wsp:rsid wsp:val=&quot;0019767C&quot;/&gt;&lt;wsp:rsid wsp:val=&quot;001A0C8D&quot;/&gt;&lt;wsp:rsid wsp:val=&quot;001A0CBC&quot;/&gt;&lt;wsp:rsid wsp:val=&quot;001A0F70&quot;/&gt;&lt;wsp:rsid wsp:val=&quot;001A1473&quot;/&gt;&lt;wsp:rsid wsp:val=&quot;001A20B6&quot;/&gt;&lt;wsp:rsid wsp:val=&quot;001B19A1&quot;/&gt;&lt;wsp:rsid wsp:val=&quot;001B1CD7&quot;/&gt;&lt;wsp:rsid wsp:val=&quot;001B212B&quot;/&gt;&lt;wsp:rsid wsp:val=&quot;001B23AE&quot;/&gt;&lt;wsp:rsid wsp:val=&quot;001B2DCA&quot;/&gt;&lt;wsp:rsid wsp:val=&quot;001B570F&quot;/&gt;&lt;wsp:rsid wsp:val=&quot;001B5739&quot;/&gt;&lt;wsp:rsid wsp:val=&quot;001C0FFE&quot;/&gt;&lt;wsp:rsid wsp:val=&quot;001C1958&quot;/&gt;&lt;wsp:rsid wsp:val=&quot;001C423A&quot;/&gt;&lt;wsp:rsid wsp:val=&quot;001C4D5D&quot;/&gt;&lt;wsp:rsid wsp:val=&quot;001D0730&quot;/&gt;&lt;wsp:rsid wsp:val=&quot;001D2BEF&quot;/&gt;&lt;wsp:rsid wsp:val=&quot;001D4AEC&quot;/&gt;&lt;wsp:rsid wsp:val=&quot;001D591D&quot;/&gt;&lt;wsp:rsid wsp:val=&quot;001D5AB6&quot;/&gt;&lt;wsp:rsid wsp:val=&quot;001D73F6&quot;/&gt;&lt;wsp:rsid wsp:val=&quot;001D7F5D&quot;/&gt;&lt;wsp:rsid wsp:val=&quot;001E1D51&quot;/&gt;&lt;wsp:rsid wsp:val=&quot;001E2380&quot;/&gt;&lt;wsp:rsid wsp:val=&quot;001E333B&quot;/&gt;&lt;wsp:rsid wsp:val=&quot;001E6BC5&quot;/&gt;&lt;wsp:rsid wsp:val=&quot;001E7970&quot;/&gt;&lt;wsp:rsid wsp:val=&quot;001F1404&quot;/&gt;&lt;wsp:rsid wsp:val=&quot;001F1864&quot;/&gt;&lt;wsp:rsid wsp:val=&quot;001F2396&quot;/&gt;&lt;wsp:rsid wsp:val=&quot;001F3666&quot;/&gt;&lt;wsp:rsid wsp:val=&quot;001F37D6&quot;/&gt;&lt;wsp:rsid wsp:val=&quot;001F54B2&quot;/&gt;&lt;wsp:rsid wsp:val=&quot;001F6DFD&quot;/&gt;&lt;wsp:rsid wsp:val=&quot;00202267&quot;/&gt;&lt;wsp:rsid wsp:val=&quot;0020490F&quot;/&gt;&lt;wsp:rsid wsp:val=&quot;00205372&quot;/&gt;&lt;wsp:rsid wsp:val=&quot;00207048&quot;/&gt;&lt;wsp:rsid wsp:val=&quot;00210193&quot;/&gt;&lt;wsp:rsid wsp:val=&quot;00212136&quot;/&gt;&lt;wsp:rsid wsp:val=&quot;00212468&quot;/&gt;&lt;wsp:rsid wsp:val=&quot;0021343F&quot;/&gt;&lt;wsp:rsid wsp:val=&quot;00214FD7&quot;/&gt;&lt;wsp:rsid wsp:val=&quot;00215218&quot;/&gt;&lt;wsp:rsid wsp:val=&quot;00215408&quot;/&gt;&lt;wsp:rsid wsp:val=&quot;0021637C&quot;/&gt;&lt;wsp:rsid wsp:val=&quot;00220326&quot;/&gt;&lt;wsp:rsid wsp:val=&quot;00222707&quot;/&gt;&lt;wsp:rsid wsp:val=&quot;00223480&quot;/&gt;&lt;wsp:rsid wsp:val=&quot;00227444&quot;/&gt;&lt;wsp:rsid wsp:val=&quot;002329D4&quot;/&gt;&lt;wsp:rsid wsp:val=&quot;00234EA6&quot;/&gt;&lt;wsp:rsid wsp:val=&quot;00235ADB&quot;/&gt;&lt;wsp:rsid wsp:val=&quot;00235E13&quot;/&gt;&lt;wsp:rsid wsp:val=&quot;00235E2C&quot;/&gt;&lt;wsp:rsid wsp:val=&quot;0024192A&quot;/&gt;&lt;wsp:rsid wsp:val=&quot;00242671&quot;/&gt;&lt;wsp:rsid wsp:val=&quot;00246FB6&quot;/&gt;&lt;wsp:rsid wsp:val=&quot;0024717B&quot;/&gt;&lt;wsp:rsid wsp:val=&quot;00250D65&quot;/&gt;&lt;wsp:rsid wsp:val=&quot;002629C1&quot;/&gt;&lt;wsp:rsid wsp:val=&quot;00263453&quot;/&gt;&lt;wsp:rsid wsp:val=&quot;00271173&quot;/&gt;&lt;wsp:rsid wsp:val=&quot;002715AC&quot;/&gt;&lt;wsp:rsid wsp:val=&quot;0027316D&quot;/&gt;&lt;wsp:rsid wsp:val=&quot;00273307&quot;/&gt;&lt;wsp:rsid wsp:val=&quot;00273871&quot;/&gt;&lt;wsp:rsid wsp:val=&quot;0027493E&quot;/&gt;&lt;wsp:rsid wsp:val=&quot;00282497&quot;/&gt;&lt;wsp:rsid wsp:val=&quot;002842BB&quot;/&gt;&lt;wsp:rsid wsp:val=&quot;0029045F&quot;/&gt;&lt;wsp:rsid wsp:val=&quot;00290754&quot;/&gt;&lt;wsp:rsid wsp:val=&quot;002961DC&quot;/&gt;&lt;wsp:rsid wsp:val=&quot;002A12CF&quot;/&gt;&lt;wsp:rsid wsp:val=&quot;002A171E&quot;/&gt;&lt;wsp:rsid wsp:val=&quot;002A7088&quot;/&gt;&lt;wsp:rsid wsp:val=&quot;002A7EA7&quot;/&gt;&lt;wsp:rsid wsp:val=&quot;002B4E3F&quot;/&gt;&lt;wsp:rsid wsp:val=&quot;002B662F&quot;/&gt;&lt;wsp:rsid wsp:val=&quot;002C1E1B&quot;/&gt;&lt;wsp:rsid wsp:val=&quot;002C1F0F&quot;/&gt;&lt;wsp:rsid wsp:val=&quot;002C5433&quot;/&gt;&lt;wsp:rsid wsp:val=&quot;002C5E08&quot;/&gt;&lt;wsp:rsid wsp:val=&quot;002D0900&quot;/&gt;&lt;wsp:rsid wsp:val=&quot;002D0F62&quot;/&gt;&lt;wsp:rsid wsp:val=&quot;002D2AEB&quot;/&gt;&lt;wsp:rsid wsp:val=&quot;002D33C1&quot;/&gt;&lt;wsp:rsid wsp:val=&quot;002D4176&quot;/&gt;&lt;wsp:rsid wsp:val=&quot;002D4515&quot;/&gt;&lt;wsp:rsid wsp:val=&quot;002D57CF&quot;/&gt;&lt;wsp:rsid wsp:val=&quot;002D7749&quot;/&gt;&lt;wsp:rsid wsp:val=&quot;002E17FC&quot;/&gt;&lt;wsp:rsid wsp:val=&quot;002E1944&quot;/&gt;&lt;wsp:rsid wsp:val=&quot;002E27B6&quot;/&gt;&lt;wsp:rsid wsp:val=&quot;002E3022&quot;/&gt;&lt;wsp:rsid wsp:val=&quot;002E3D73&quot;/&gt;&lt;wsp:rsid wsp:val=&quot;002E4AF7&quot;/&gt;&lt;wsp:rsid wsp:val=&quot;002E54A9&quot;/&gt;&lt;wsp:rsid wsp:val=&quot;002E6134&quot;/&gt;&lt;wsp:rsid wsp:val=&quot;002E7B9F&quot;/&gt;&lt;wsp:rsid wsp:val=&quot;002E7E3E&quot;/&gt;&lt;wsp:rsid wsp:val=&quot;002E7E67&quot;/&gt;&lt;wsp:rsid wsp:val=&quot;002F0089&quot;/&gt;&lt;wsp:rsid wsp:val=&quot;002F00C4&quot;/&gt;&lt;wsp:rsid wsp:val=&quot;002F7F75&quot;/&gt;&lt;wsp:rsid wsp:val=&quot;00300688&quot;/&gt;&lt;wsp:rsid wsp:val=&quot;00303FCF&quot;/&gt;&lt;wsp:rsid wsp:val=&quot;00304B6F&quot;/&gt;&lt;wsp:rsid wsp:val=&quot;0030641C&quot;/&gt;&lt;wsp:rsid wsp:val=&quot;0030756C&quot;/&gt;&lt;wsp:rsid wsp:val=&quot;00314FD4&quot;/&gt;&lt;wsp:rsid wsp:val=&quot;003161B6&quot;/&gt;&lt;wsp:rsid wsp:val=&quot;00317357&quot;/&gt;&lt;wsp:rsid wsp:val=&quot;00322084&quot;/&gt;&lt;wsp:rsid wsp:val=&quot;0032444A&quot;/&gt;&lt;wsp:rsid wsp:val=&quot;00325D3F&quot;/&gt;&lt;wsp:rsid wsp:val=&quot;00331AF0&quot;/&gt;&lt;wsp:rsid wsp:val=&quot;00331B8B&quot;/&gt;&lt;wsp:rsid wsp:val=&quot;0033226D&quot;/&gt;&lt;wsp:rsid wsp:val=&quot;0033522E&quot;/&gt;&lt;wsp:rsid wsp:val=&quot;00336C80&quot;/&gt;&lt;wsp:rsid wsp:val=&quot;003412F7&quot;/&gt;&lt;wsp:rsid wsp:val=&quot;00344557&quot;/&gt;&lt;wsp:rsid wsp:val=&quot;00346BE1&quot;/&gt;&lt;wsp:rsid wsp:val=&quot;00350B2B&quot;/&gt;&lt;wsp:rsid wsp:val=&quot;00350F10&quot;/&gt;&lt;wsp:rsid wsp:val=&quot;00351016&quot;/&gt;&lt;wsp:rsid wsp:val=&quot;003524BA&quot;/&gt;&lt;wsp:rsid wsp:val=&quot;00353D9B&quot;/&gt;&lt;wsp:rsid wsp:val=&quot;0035445A&quot;/&gt;&lt;wsp:rsid wsp:val=&quot;003556D9&quot;/&gt;&lt;wsp:rsid wsp:val=&quot;00356876&quot;/&gt;&lt;wsp:rsid wsp:val=&quot;00356BAC&quot;/&gt;&lt;wsp:rsid wsp:val=&quot;003649F5&quot;/&gt;&lt;wsp:rsid wsp:val=&quot;003652A8&quot;/&gt;&lt;wsp:rsid wsp:val=&quot;0036556D&quot;/&gt;&lt;wsp:rsid wsp:val=&quot;003671F6&quot;/&gt;&lt;wsp:rsid wsp:val=&quot;00372B7E&quot;/&gt;&lt;wsp:rsid wsp:val=&quot;00372C2E&quot;/&gt;&lt;wsp:rsid wsp:val=&quot;00373341&quot;/&gt;&lt;wsp:rsid wsp:val=&quot;00374ABF&quot;/&gt;&lt;wsp:rsid wsp:val=&quot;00374F4B&quot;/&gt;&lt;wsp:rsid wsp:val=&quot;00375518&quot;/&gt;&lt;wsp:rsid wsp:val=&quot;00375B83&quot;/&gt;&lt;wsp:rsid wsp:val=&quot;00383533&quot;/&gt;&lt;wsp:rsid wsp:val=&quot;00383D9C&quot;/&gt;&lt;wsp:rsid wsp:val=&quot;00383ED6&quot;/&gt;&lt;wsp:rsid wsp:val=&quot;00385E50&quot;/&gt;&lt;wsp:rsid wsp:val=&quot;003901D2&quot;/&gt;&lt;wsp:rsid wsp:val=&quot;00390485&quot;/&gt;&lt;wsp:rsid wsp:val=&quot;00390D13&quot;/&gt;&lt;wsp:rsid wsp:val=&quot;00392356&quot;/&gt;&lt;wsp:rsid wsp:val=&quot;0039263B&quot;/&gt;&lt;wsp:rsid wsp:val=&quot;003926E6&quot;/&gt;&lt;wsp:rsid wsp:val=&quot;00393924&quot;/&gt;&lt;wsp:rsid wsp:val=&quot;003961A7&quot;/&gt;&lt;wsp:rsid wsp:val=&quot;003A0177&quot;/&gt;&lt;wsp:rsid wsp:val=&quot;003A2A27&quot;/&gt;&lt;wsp:rsid wsp:val=&quot;003A3AC0&quot;/&gt;&lt;wsp:rsid wsp:val=&quot;003A453D&quot;/&gt;&lt;wsp:rsid wsp:val=&quot;003A74FE&quot;/&gt;&lt;wsp:rsid wsp:val=&quot;003B52E2&quot;/&gt;&lt;wsp:rsid wsp:val=&quot;003B665F&quot;/&gt;&lt;wsp:rsid wsp:val=&quot;003B6EF5&quot;/&gt;&lt;wsp:rsid wsp:val=&quot;003C0739&quot;/&gt;&lt;wsp:rsid wsp:val=&quot;003C5962&quot;/&gt;&lt;wsp:rsid wsp:val=&quot;003C6131&quot;/&gt;&lt;wsp:rsid wsp:val=&quot;003C6E7E&quot;/&gt;&lt;wsp:rsid wsp:val=&quot;003D226F&quot;/&gt;&lt;wsp:rsid wsp:val=&quot;003D3CA6&quot;/&gt;&lt;wsp:rsid wsp:val=&quot;003D4034&quot;/&gt;&lt;wsp:rsid wsp:val=&quot;003D5B9C&quot;/&gt;&lt;wsp:rsid wsp:val=&quot;003D6DE7&quot;/&gt;&lt;wsp:rsid wsp:val=&quot;003E13E4&quot;/&gt;&lt;wsp:rsid wsp:val=&quot;003E2EF7&quot;/&gt;&lt;wsp:rsid wsp:val=&quot;003E6817&quot;/&gt;&lt;wsp:rsid wsp:val=&quot;003E6F64&quot;/&gt;&lt;wsp:rsid wsp:val=&quot;003E6F75&quot;/&gt;&lt;wsp:rsid wsp:val=&quot;003F253F&quot;/&gt;&lt;wsp:rsid wsp:val=&quot;003F4EF5&quot;/&gt;&lt;wsp:rsid wsp:val=&quot;003F5CBC&quot;/&gt;&lt;wsp:rsid wsp:val=&quot;004010E5&quot;/&gt;&lt;wsp:rsid wsp:val=&quot;004011A0&quot;/&gt;&lt;wsp:rsid wsp:val=&quot;0040151A&quot;/&gt;&lt;wsp:rsid wsp:val=&quot;00401ED2&quot;/&gt;&lt;wsp:rsid wsp:val=&quot;00403685&quot;/&gt;&lt;wsp:rsid wsp:val=&quot;00404822&quot;/&gt;&lt;wsp:rsid wsp:val=&quot;0040621F&quot;/&gt;&lt;wsp:rsid wsp:val=&quot;00406F34&quot;/&gt;&lt;wsp:rsid wsp:val=&quot;0040752B&quot;/&gt;&lt;wsp:rsid wsp:val=&quot;0041013F&quot;/&gt;&lt;wsp:rsid wsp:val=&quot;00410A36&quot;/&gt;&lt;wsp:rsid wsp:val=&quot;00414DD9&quot;/&gt;&lt;wsp:rsid wsp:val=&quot;004150C1&quot;/&gt;&lt;wsp:rsid wsp:val=&quot;00416499&quot;/&gt;&lt;wsp:rsid wsp:val=&quot;00416CE2&quot;/&gt;&lt;wsp:rsid wsp:val=&quot;00421AEA&quot;/&gt;&lt;wsp:rsid wsp:val=&quot;0043180C&quot;/&gt;&lt;wsp:rsid wsp:val=&quot;00432426&quot;/&gt;&lt;wsp:rsid wsp:val=&quot;00432492&quot;/&gt;&lt;wsp:rsid wsp:val=&quot;00432A05&quot;/&gt;&lt;wsp:rsid wsp:val=&quot;00435A89&quot;/&gt;&lt;wsp:rsid wsp:val=&quot;004407C9&quot;/&gt;&lt;wsp:rsid wsp:val=&quot;0044508E&quot;/&gt;&lt;wsp:rsid wsp:val=&quot;00447CB2&quot;/&gt;&lt;wsp:rsid wsp:val=&quot;0045301A&quot;/&gt;&lt;wsp:rsid wsp:val=&quot;004561D7&quot;/&gt;&lt;wsp:rsid wsp:val=&quot;0045625B&quot;/&gt;&lt;wsp:rsid wsp:val=&quot;004567B9&quot;/&gt;&lt;wsp:rsid wsp:val=&quot;00457B41&quot;/&gt;&lt;wsp:rsid wsp:val=&quot;00460AA7&quot;/&gt;&lt;wsp:rsid wsp:val=&quot;00460BC1&quot;/&gt;&lt;wsp:rsid wsp:val=&quot;0046273C&quot;/&gt;&lt;wsp:rsid wsp:val=&quot;004650DE&quot;/&gt;&lt;wsp:rsid wsp:val=&quot;00467994&quot;/&gt;&lt;wsp:rsid wsp:val=&quot;004723B5&quot;/&gt;&lt;wsp:rsid wsp:val=&quot;004745D7&quot;/&gt;&lt;wsp:rsid wsp:val=&quot;00477D59&quot;/&gt;&lt;wsp:rsid wsp:val=&quot;004820E0&quot;/&gt;&lt;wsp:rsid wsp:val=&quot;004833CF&quot;/&gt;&lt;wsp:rsid wsp:val=&quot;00484B4F&quot;/&gt;&lt;wsp:rsid wsp:val=&quot;00484FC0&quot;/&gt;&lt;wsp:rsid wsp:val=&quot;00486540&quot;/&gt;&lt;wsp:rsid wsp:val=&quot;00490148&quot;/&gt;&lt;wsp:rsid wsp:val=&quot;00491A16&quot;/&gt;&lt;wsp:rsid wsp:val=&quot;00493503&quot;/&gt;&lt;wsp:rsid wsp:val=&quot;004962D0&quot;/&gt;&lt;wsp:rsid wsp:val=&quot;0049656C&quot;/&gt;&lt;wsp:rsid wsp:val=&quot;00496B21&quot;/&gt;&lt;wsp:rsid wsp:val=&quot;004975BC&quot;/&gt;&lt;wsp:rsid wsp:val=&quot;004978DA&quot;/&gt;&lt;wsp:rsid wsp:val=&quot;004A10E3&quot;/&gt;&lt;wsp:rsid wsp:val=&quot;004A270A&quot;/&gt;&lt;wsp:rsid wsp:val=&quot;004A3BAB&quot;/&gt;&lt;wsp:rsid wsp:val=&quot;004B4FE4&quot;/&gt;&lt;wsp:rsid wsp:val=&quot;004B518C&quot;/&gt;&lt;wsp:rsid wsp:val=&quot;004B5223&quot;/&gt;&lt;wsp:rsid wsp:val=&quot;004B5EEA&quot;/&gt;&lt;wsp:rsid wsp:val=&quot;004C0D0B&quot;/&gt;&lt;wsp:rsid wsp:val=&quot;004C4AD1&quot;/&gt;&lt;wsp:rsid wsp:val=&quot;004C4D95&quot;/&gt;&lt;wsp:rsid wsp:val=&quot;004C51F5&quot;/&gt;&lt;wsp:rsid wsp:val=&quot;004C7BAA&quot;/&gt;&lt;wsp:rsid wsp:val=&quot;004D1908&quot;/&gt;&lt;wsp:rsid wsp:val=&quot;004D20D6&quot;/&gt;&lt;wsp:rsid wsp:val=&quot;004D2EB9&quot;/&gt;&lt;wsp:rsid wsp:val=&quot;004D5C75&quot;/&gt;&lt;wsp:rsid wsp:val=&quot;004E2554&quot;/&gt;&lt;wsp:rsid wsp:val=&quot;004E308A&quot;/&gt;&lt;wsp:rsid wsp:val=&quot;004E3361&quot;/&gt;&lt;wsp:rsid wsp:val=&quot;004E3476&quot;/&gt;&lt;wsp:rsid wsp:val=&quot;004E4158&quot;/&gt;&lt;wsp:rsid wsp:val=&quot;004E48EA&quot;/&gt;&lt;wsp:rsid wsp:val=&quot;004E5FF5&quot;/&gt;&lt;wsp:rsid wsp:val=&quot;004E6C98&quot;/&gt;&lt;wsp:rsid wsp:val=&quot;004F402F&quot;/&gt;&lt;wsp:rsid wsp:val=&quot;00500E90&quot;/&gt;&lt;wsp:rsid wsp:val=&quot;00502533&quot;/&gt;&lt;wsp:rsid wsp:val=&quot;00504B01&quot;/&gt;&lt;wsp:rsid wsp:val=&quot;00506953&quot;/&gt;&lt;wsp:rsid wsp:val=&quot;00507D77&quot;/&gt;&lt;wsp:rsid wsp:val=&quot;00510607&quot;/&gt;&lt;wsp:rsid wsp:val=&quot;00513B25&quot;/&gt;&lt;wsp:rsid wsp:val=&quot;005143C2&quot;/&gt;&lt;wsp:rsid wsp:val=&quot;0052029B&quot;/&gt;&lt;wsp:rsid wsp:val=&quot;00524521&quot;/&gt;&lt;wsp:rsid wsp:val=&quot;005265FC&quot;/&gt;&lt;wsp:rsid wsp:val=&quot;0053195F&quot;/&gt;&lt;wsp:rsid wsp:val=&quot;005326C2&quot;/&gt;&lt;wsp:rsid wsp:val=&quot;0053474B&quot;/&gt;&lt;wsp:rsid wsp:val=&quot;005352AB&quot;/&gt;&lt;wsp:rsid wsp:val=&quot;00540172&quot;/&gt;&lt;wsp:rsid wsp:val=&quot;005404CF&quot;/&gt;&lt;wsp:rsid wsp:val=&quot;005408A4&quot;/&gt;&lt;wsp:rsid wsp:val=&quot;005411C5&quot;/&gt;&lt;wsp:rsid wsp:val=&quot;005425F8&quot;/&gt;&lt;wsp:rsid wsp:val=&quot;0054482F&quot;/&gt;&lt;wsp:rsid wsp:val=&quot;00545D5C&quot;/&gt;&lt;wsp:rsid wsp:val=&quot;005520FB&quot;/&gt;&lt;wsp:rsid wsp:val=&quot;005526E7&quot;/&gt;&lt;wsp:rsid wsp:val=&quot;0055407A&quot;/&gt;&lt;wsp:rsid wsp:val=&quot;005547A8&quot;/&gt;&lt;wsp:rsid wsp:val=&quot;005576B6&quot;/&gt;&lt;wsp:rsid wsp:val=&quot;00562A79&quot;/&gt;&lt;wsp:rsid wsp:val=&quot;00563387&quot;/&gt;&lt;wsp:rsid wsp:val=&quot;00563779&quot;/&gt;&lt;wsp:rsid wsp:val=&quot;00565182&quot;/&gt;&lt;wsp:rsid wsp:val=&quot;00566807&quot;/&gt;&lt;wsp:rsid wsp:val=&quot;00570354&quot;/&gt;&lt;wsp:rsid wsp:val=&quot;00571A2D&quot;/&gt;&lt;wsp:rsid wsp:val=&quot;00571E65&quot;/&gt;&lt;wsp:rsid wsp:val=&quot;00572B28&quot;/&gt;&lt;wsp:rsid wsp:val=&quot;005758D7&quot;/&gt;&lt;wsp:rsid wsp:val=&quot;00580F7A&quot;/&gt;&lt;wsp:rsid wsp:val=&quot;005813AA&quot;/&gt;&lt;wsp:rsid wsp:val=&quot;00583043&quot;/&gt;&lt;wsp:rsid wsp:val=&quot;005831F1&quot;/&gt;&lt;wsp:rsid wsp:val=&quot;00583F56&quot;/&gt;&lt;wsp:rsid wsp:val=&quot;00585603&quot;/&gt;&lt;wsp:rsid wsp:val=&quot;005938A2&quot;/&gt;&lt;wsp:rsid wsp:val=&quot;00594322&quot;/&gt;&lt;wsp:rsid wsp:val=&quot;0059751E&quot;/&gt;&lt;wsp:rsid wsp:val=&quot;005A09F5&quot;/&gt;&lt;wsp:rsid wsp:val=&quot;005A3DA6&quot;/&gt;&lt;wsp:rsid wsp:val=&quot;005B5907&quot;/&gt;&lt;wsp:rsid wsp:val=&quot;005C02EA&quot;/&gt;&lt;wsp:rsid wsp:val=&quot;005C086A&quot;/&gt;&lt;wsp:rsid wsp:val=&quot;005D062F&quot;/&gt;&lt;wsp:rsid wsp:val=&quot;005D25E8&quot;/&gt;&lt;wsp:rsid wsp:val=&quot;005D70F4&quot;/&gt;&lt;wsp:rsid wsp:val=&quot;005D74ED&quot;/&gt;&lt;wsp:rsid wsp:val=&quot;005E4836&quot;/&gt;&lt;wsp:rsid wsp:val=&quot;005E548E&quot;/&gt;&lt;wsp:rsid wsp:val=&quot;005E783B&quot;/&gt;&lt;wsp:rsid wsp:val=&quot;005F03AC&quot;/&gt;&lt;wsp:rsid wsp:val=&quot;005F0513&quot;/&gt;&lt;wsp:rsid wsp:val=&quot;005F1DA7&quot;/&gt;&lt;wsp:rsid wsp:val=&quot;005F2B7D&quot;/&gt;&lt;wsp:rsid wsp:val=&quot;005F2F2D&quot;/&gt;&lt;wsp:rsid wsp:val=&quot;005F512D&quot;/&gt;&lt;wsp:rsid wsp:val=&quot;0060243E&quot;/&gt;&lt;wsp:rsid wsp:val=&quot;00604157&quot;/&gt;&lt;wsp:rsid wsp:val=&quot;006053FE&quot;/&gt;&lt;wsp:rsid wsp:val=&quot;00605C57&quot;/&gt;&lt;wsp:rsid wsp:val=&quot;006069BB&quot;/&gt;&lt;wsp:rsid wsp:val=&quot;00610C73&quot;/&gt;&lt;wsp:rsid wsp:val=&quot;006143E7&quot;/&gt;&lt;wsp:rsid wsp:val=&quot;00615305&quot;/&gt;&lt;wsp:rsid wsp:val=&quot;00615429&quot;/&gt;&lt;wsp:rsid wsp:val=&quot;0061792A&quot;/&gt;&lt;wsp:rsid wsp:val=&quot;00617C5B&quot;/&gt;&lt;wsp:rsid wsp:val=&quot;00621700&quot;/&gt;&lt;wsp:rsid wsp:val=&quot;00622133&quot;/&gt;&lt;wsp:rsid wsp:val=&quot;006228E4&quot;/&gt;&lt;wsp:rsid wsp:val=&quot;0062341A&quot;/&gt;&lt;wsp:rsid wsp:val=&quot;0062399C&quot;/&gt;&lt;wsp:rsid wsp:val=&quot;00623B00&quot;/&gt;&lt;wsp:rsid wsp:val=&quot;006264ED&quot;/&gt;&lt;wsp:rsid wsp:val=&quot;00627FE8&quot;/&gt;&lt;wsp:rsid wsp:val=&quot;0063049E&quot;/&gt;&lt;wsp:rsid wsp:val=&quot;006316D2&quot;/&gt;&lt;wsp:rsid wsp:val=&quot;00631711&quot;/&gt;&lt;wsp:rsid wsp:val=&quot;00633B9A&quot;/&gt;&lt;wsp:rsid wsp:val=&quot;00637263&quot;/&gt;&lt;wsp:rsid wsp:val=&quot;006411A9&quot;/&gt;&lt;wsp:rsid wsp:val=&quot;006425F8&quot;/&gt;&lt;wsp:rsid wsp:val=&quot;00644EF0&quot;/&gt;&lt;wsp:rsid wsp:val=&quot;00651939&quot;/&gt;&lt;wsp:rsid wsp:val=&quot;00654B66&quot;/&gt;&lt;wsp:rsid wsp:val=&quot;006559E8&quot;/&gt;&lt;wsp:rsid wsp:val=&quot;00655A33&quot;/&gt;&lt;wsp:rsid wsp:val=&quot;00657E1E&quot;/&gt;&lt;wsp:rsid wsp:val=&quot;00660A69&quot;/&gt;&lt;wsp:rsid wsp:val=&quot;00660E41&quot;/&gt;&lt;wsp:rsid wsp:val=&quot;006662F3&quot;/&gt;&lt;wsp:rsid wsp:val=&quot;0066711C&quot;/&gt;&lt;wsp:rsid wsp:val=&quot;00667A0C&quot;/&gt;&lt;wsp:rsid wsp:val=&quot;00671461&quot;/&gt;&lt;wsp:rsid wsp:val=&quot;00671855&quot;/&gt;&lt;wsp:rsid wsp:val=&quot;00671981&quot;/&gt;&lt;wsp:rsid wsp:val=&quot;006736B4&quot;/&gt;&lt;wsp:rsid wsp:val=&quot;00673D8A&quot;/&gt;&lt;wsp:rsid wsp:val=&quot;00674DDE&quot;/&gt;&lt;wsp:rsid wsp:val=&quot;00675004&quot;/&gt;&lt;wsp:rsid wsp:val=&quot;006753B6&quot;/&gt;&lt;wsp:rsid wsp:val=&quot;0068172F&quot;/&gt;&lt;wsp:rsid wsp:val=&quot;00686891&quot;/&gt;&lt;wsp:rsid wsp:val=&quot;00691172&quot;/&gt;&lt;wsp:rsid wsp:val=&quot;00691D43&quot;/&gt;&lt;wsp:rsid wsp:val=&quot;00696272&quot;/&gt;&lt;wsp:rsid wsp:val=&quot;0069680D&quot;/&gt;&lt;wsp:rsid wsp:val=&quot;00696E5D&quot;/&gt;&lt;wsp:rsid wsp:val=&quot;00697991&quot;/&gt;&lt;wsp:rsid wsp:val=&quot;006A00DE&quot;/&gt;&lt;wsp:rsid wsp:val=&quot;006A32BB&quot;/&gt;&lt;wsp:rsid wsp:val=&quot;006A3B3F&quot;/&gt;&lt;wsp:rsid wsp:val=&quot;006A4A60&quot;/&gt;&lt;wsp:rsid wsp:val=&quot;006A4B8C&quot;/&gt;&lt;wsp:rsid wsp:val=&quot;006A5011&quot;/&gt;&lt;wsp:rsid wsp:val=&quot;006B146D&quot;/&gt;&lt;wsp:rsid wsp:val=&quot;006B17D6&quot;/&gt;&lt;wsp:rsid wsp:val=&quot;006B18BB&quot;/&gt;&lt;wsp:rsid wsp:val=&quot;006B2A49&quot;/&gt;&lt;wsp:rsid wsp:val=&quot;006B7360&quot;/&gt;&lt;wsp:rsid wsp:val=&quot;006B7580&quot;/&gt;&lt;wsp:rsid wsp:val=&quot;006C01A6&quot;/&gt;&lt;wsp:rsid wsp:val=&quot;006C0BB1&quot;/&gt;&lt;wsp:rsid wsp:val=&quot;006C30BC&quot;/&gt;&lt;wsp:rsid wsp:val=&quot;006C4476&quot;/&gt;&lt;wsp:rsid wsp:val=&quot;006C6039&quot;/&gt;&lt;wsp:rsid wsp:val=&quot;006D0A61&quot;/&gt;&lt;wsp:rsid wsp:val=&quot;006E5A28&quot;/&gt;&lt;wsp:rsid wsp:val=&quot;006E6D67&quot;/&gt;&lt;wsp:rsid wsp:val=&quot;006F1A4D&quot;/&gt;&lt;wsp:rsid wsp:val=&quot;006F2198&quot;/&gt;&lt;wsp:rsid wsp:val=&quot;006F7071&quot;/&gt;&lt;wsp:rsid wsp:val=&quot;007055E9&quot;/&gt;&lt;wsp:rsid wsp:val=&quot;007063E1&quot;/&gt;&lt;wsp:rsid wsp:val=&quot;00712D76&quot;/&gt;&lt;wsp:rsid wsp:val=&quot;00712F39&quot;/&gt;&lt;wsp:rsid wsp:val=&quot;00714DB6&quot;/&gt;&lt;wsp:rsid wsp:val=&quot;00715C34&quot;/&gt;&lt;wsp:rsid wsp:val=&quot;007165ED&quot;/&gt;&lt;wsp:rsid wsp:val=&quot;00720FE5&quot;/&gt;&lt;wsp:rsid wsp:val=&quot;0072127D&quot;/&gt;&lt;wsp:rsid wsp:val=&quot;007278CA&quot;/&gt;&lt;wsp:rsid wsp:val=&quot;0073244E&quot;/&gt;&lt;wsp:rsid wsp:val=&quot;00732AF0&quot;/&gt;&lt;wsp:rsid wsp:val=&quot;00732D8D&quot;/&gt;&lt;wsp:rsid wsp:val=&quot;00734CE9&quot;/&gt;&lt;wsp:rsid wsp:val=&quot;007360D0&quot;/&gt;&lt;wsp:rsid wsp:val=&quot;00741607&quot;/&gt;&lt;wsp:rsid wsp:val=&quot;007416DE&quot;/&gt;&lt;wsp:rsid wsp:val=&quot;0074506B&quot;/&gt;&lt;wsp:rsid wsp:val=&quot;00747D14&quot;/&gt;&lt;wsp:rsid wsp:val=&quot;00750381&quot;/&gt;&lt;wsp:rsid wsp:val=&quot;00750DE0&quot;/&gt;&lt;wsp:rsid wsp:val=&quot;0075120A&quot;/&gt;&lt;wsp:rsid wsp:val=&quot;007556EF&quot;/&gt;&lt;wsp:rsid wsp:val=&quot;00756086&quot;/&gt;&lt;wsp:rsid wsp:val=&quot;00756EB5&quot;/&gt;&lt;wsp:rsid wsp:val=&quot;00760AED&quot;/&gt;&lt;wsp:rsid wsp:val=&quot;00764A5F&quot;/&gt;&lt;wsp:rsid wsp:val=&quot;007719CE&quot;/&gt;&lt;wsp:rsid wsp:val=&quot;0077233A&quot;/&gt;&lt;wsp:rsid wsp:val=&quot;00774552&quot;/&gt;&lt;wsp:rsid wsp:val=&quot;00774C42&quot;/&gt;&lt;wsp:rsid wsp:val=&quot;00774EB5&quot;/&gt;&lt;wsp:rsid wsp:val=&quot;0077560C&quot;/&gt;&lt;wsp:rsid wsp:val=&quot;00780BC1&quot;/&gt;&lt;wsp:rsid wsp:val=&quot;00781A58&quot;/&gt;&lt;wsp:rsid wsp:val=&quot;00781DD0&quot;/&gt;&lt;wsp:rsid wsp:val=&quot;00782CB0&quot;/&gt;&lt;wsp:rsid wsp:val=&quot;00782D76&quot;/&gt;&lt;wsp:rsid wsp:val=&quot;00783400&quot;/&gt;&lt;wsp:rsid wsp:val=&quot;00783460&quot;/&gt;&lt;wsp:rsid wsp:val=&quot;007850FE&quot;/&gt;&lt;wsp:rsid wsp:val=&quot;0079269A&quot;/&gt;&lt;wsp:rsid wsp:val=&quot;00794FD0&quot;/&gt;&lt;wsp:rsid wsp:val=&quot;00795BC8&quot;/&gt;&lt;wsp:rsid wsp:val=&quot;007B5C1F&quot;/&gt;&lt;wsp:rsid wsp:val=&quot;007B6537&quot;/&gt;&lt;wsp:rsid wsp:val=&quot;007C115B&quot;/&gt;&lt;wsp:rsid wsp:val=&quot;007C14E0&quot;/&gt;&lt;wsp:rsid wsp:val=&quot;007C7429&quot;/&gt;&lt;wsp:rsid wsp:val=&quot;007D6793&quot;/&gt;&lt;wsp:rsid wsp:val=&quot;007D6A9B&quot;/&gt;&lt;wsp:rsid wsp:val=&quot;007D6E86&quot;/&gt;&lt;wsp:rsid wsp:val=&quot;007F70E6&quot;/&gt;&lt;wsp:rsid wsp:val=&quot;00806770&quot;/&gt;&lt;wsp:rsid wsp:val=&quot;00806804&quot;/&gt;&lt;wsp:rsid wsp:val=&quot;00806BD5&quot;/&gt;&lt;wsp:rsid wsp:val=&quot;00810DFB&quot;/&gt;&lt;wsp:rsid wsp:val=&quot;00813388&quot;/&gt;&lt;wsp:rsid wsp:val=&quot;008151DF&quot;/&gt;&lt;wsp:rsid wsp:val=&quot;00815BAA&quot;/&gt;&lt;wsp:rsid wsp:val=&quot;00820CDC&quot;/&gt;&lt;wsp:rsid wsp:val=&quot;00821789&quot;/&gt;&lt;wsp:rsid wsp:val=&quot;00822E9D&quot;/&gt;&lt;wsp:rsid wsp:val=&quot;0082332E&quot;/&gt;&lt;wsp:rsid wsp:val=&quot;00824B65&quot;/&gt;&lt;wsp:rsid wsp:val=&quot;00825A06&quot;/&gt;&lt;wsp:rsid wsp:val=&quot;00826183&quot;/&gt;&lt;wsp:rsid wsp:val=&quot;00830B32&quot;/&gt;&lt;wsp:rsid wsp:val=&quot;00835EC3&quot;/&gt;&lt;wsp:rsid wsp:val=&quot;008409E8&quot;/&gt;&lt;wsp:rsid wsp:val=&quot;008431CC&quot;/&gt;&lt;wsp:rsid wsp:val=&quot;008436A0&quot;/&gt;&lt;wsp:rsid wsp:val=&quot;0084576A&quot;/&gt;&lt;wsp:rsid wsp:val=&quot;00847007&quot;/&gt;&lt;wsp:rsid wsp:val=&quot;0084702F&quot;/&gt;&lt;wsp:rsid wsp:val=&quot;0085166B&quot;/&gt;&lt;wsp:rsid wsp:val=&quot;00851806&quot;/&gt;&lt;wsp:rsid wsp:val=&quot;00854076&quot;/&gt;&lt;wsp:rsid wsp:val=&quot;0085713A&quot;/&gt;&lt;wsp:rsid wsp:val=&quot;008573BC&quot;/&gt;&lt;wsp:rsid wsp:val=&quot;00860B76&quot;/&gt;&lt;wsp:rsid wsp:val=&quot;008611BE&quot;/&gt;&lt;wsp:rsid wsp:val=&quot;008641CF&quot;/&gt;&lt;wsp:rsid wsp:val=&quot;00864E3D&quot;/&gt;&lt;wsp:rsid wsp:val=&quot;00867CEB&quot;/&gt;&lt;wsp:rsid wsp:val=&quot;00871DBF&quot;/&gt;&lt;wsp:rsid wsp:val=&quot;008725E4&quot;/&gt;&lt;wsp:rsid wsp:val=&quot;0087299D&quot;/&gt;&lt;wsp:rsid wsp:val=&quot;00875041&quot;/&gt;&lt;wsp:rsid wsp:val=&quot;008754C0&quot;/&gt;&lt;wsp:rsid wsp:val=&quot;00875653&quot;/&gt;&lt;wsp:rsid wsp:val=&quot;008760BB&quot;/&gt;&lt;wsp:rsid wsp:val=&quot;00880FBF&quot;/&gt;&lt;wsp:rsid wsp:val=&quot;00882CA4&quot;/&gt;&lt;wsp:rsid wsp:val=&quot;008835E4&quot;/&gt;&lt;wsp:rsid wsp:val=&quot;00890538&quot;/&gt;&lt;wsp:rsid wsp:val=&quot;008921C0&quot;/&gt;&lt;wsp:rsid wsp:val=&quot;0089286D&quot;/&gt;&lt;wsp:rsid wsp:val=&quot;00892B8E&quot;/&gt;&lt;wsp:rsid wsp:val=&quot;00896AD0&quot;/&gt;&lt;wsp:rsid wsp:val=&quot;008A00B0&quot;/&gt;&lt;wsp:rsid wsp:val=&quot;008A1745&quot;/&gt;&lt;wsp:rsid wsp:val=&quot;008A43FE&quot;/&gt;&lt;wsp:rsid wsp:val=&quot;008A449D&quot;/&gt;&lt;wsp:rsid wsp:val=&quot;008A6169&quot;/&gt;&lt;wsp:rsid wsp:val=&quot;008A680D&quot;/&gt;&lt;wsp:rsid wsp:val=&quot;008A6BF8&quot;/&gt;&lt;wsp:rsid wsp:val=&quot;008A6F72&quot;/&gt;&lt;wsp:rsid wsp:val=&quot;008B09F7&quot;/&gt;&lt;wsp:rsid wsp:val=&quot;008B35C1&quot;/&gt;&lt;wsp:rsid wsp:val=&quot;008C005D&quot;/&gt;&lt;wsp:rsid wsp:val=&quot;008C63F5&quot;/&gt;&lt;wsp:rsid wsp:val=&quot;008C6DD1&quot;/&gt;&lt;wsp:rsid wsp:val=&quot;008C7909&quot;/&gt;&lt;wsp:rsid wsp:val=&quot;008D14FD&quot;/&gt;&lt;wsp:rsid wsp:val=&quot;008D21F9&quot;/&gt;&lt;wsp:rsid wsp:val=&quot;008D488A&quot;/&gt;&lt;wsp:rsid wsp:val=&quot;008D5DE5&quot;/&gt;&lt;wsp:rsid wsp:val=&quot;008D60BB&quot;/&gt;&lt;wsp:rsid wsp:val=&quot;008D638C&quot;/&gt;&lt;wsp:rsid wsp:val=&quot;008E5301&quot;/&gt;&lt;wsp:rsid wsp:val=&quot;008E6509&quot;/&gt;&lt;wsp:rsid wsp:val=&quot;008E7B33&quot;/&gt;&lt;wsp:rsid wsp:val=&quot;008F0D4D&quot;/&gt;&lt;wsp:rsid wsp:val=&quot;008F2ACC&quot;/&gt;&lt;wsp:rsid wsp:val=&quot;008F2F98&quot;/&gt;&lt;wsp:rsid wsp:val=&quot;008F3CF1&quot;/&gt;&lt;wsp:rsid wsp:val=&quot;008F4582&quot;/&gt;&lt;wsp:rsid wsp:val=&quot;008F622D&quot;/&gt;&lt;wsp:rsid wsp:val=&quot;00901459&quot;/&gt;&lt;wsp:rsid wsp:val=&quot;009027AD&quot;/&gt;&lt;wsp:rsid wsp:val=&quot;00904288&quot;/&gt;&lt;wsp:rsid wsp:val=&quot;0090501B&quot;/&gt;&lt;wsp:rsid wsp:val=&quot;00907246&quot;/&gt;&lt;wsp:rsid wsp:val=&quot;00912057&quot;/&gt;&lt;wsp:rsid wsp:val=&quot;0091421F&quot;/&gt;&lt;wsp:rsid wsp:val=&quot;009161A8&quot;/&gt;&lt;wsp:rsid wsp:val=&quot;00916D73&quot;/&gt;&lt;wsp:rsid wsp:val=&quot;00916EAA&quot;/&gt;&lt;wsp:rsid wsp:val=&quot;0092063A&quot;/&gt;&lt;wsp:rsid wsp:val=&quot;0092075D&quot;/&gt;&lt;wsp:rsid wsp:val=&quot;00920929&quot;/&gt;&lt;wsp:rsid wsp:val=&quot;00920F11&quot;/&gt;&lt;wsp:rsid wsp:val=&quot;00922C41&quot;/&gt;&lt;wsp:rsid wsp:val=&quot;00925F98&quot;/&gt;&lt;wsp:rsid wsp:val=&quot;00926A45&quot;/&gt;&lt;wsp:rsid wsp:val=&quot;00931392&quot;/&gt;&lt;wsp:rsid wsp:val=&quot;00932F13&quot;/&gt;&lt;wsp:rsid wsp:val=&quot;0093532C&quot;/&gt;&lt;wsp:rsid wsp:val=&quot;00935B9C&quot;/&gt;&lt;wsp:rsid wsp:val=&quot;00941649&quot;/&gt;&lt;wsp:rsid wsp:val=&quot;00941B99&quot;/&gt;&lt;wsp:rsid wsp:val=&quot;009439F9&quot;/&gt;&lt;wsp:rsid wsp:val=&quot;00944A31&quot;/&gt;&lt;wsp:rsid wsp:val=&quot;009455E3&quot;/&gt;&lt;wsp:rsid wsp:val=&quot;00950A51&quot;/&gt;&lt;wsp:rsid wsp:val=&quot;00951C87&quot;/&gt;&lt;wsp:rsid wsp:val=&quot;00954FDE&quot;/&gt;&lt;wsp:rsid wsp:val=&quot;00955479&quot;/&gt;&lt;wsp:rsid wsp:val=&quot;009559A5&quot;/&gt;&lt;wsp:rsid wsp:val=&quot;00961F44&quot;/&gt;&lt;wsp:rsid wsp:val=&quot;009621B6&quot;/&gt;&lt;wsp:rsid wsp:val=&quot;009703BC&quot;/&gt;&lt;wsp:rsid wsp:val=&quot;00970C34&quot;/&gt;&lt;wsp:rsid wsp:val=&quot;00971845&quot;/&gt;&lt;wsp:rsid wsp:val=&quot;009747BD&quot;/&gt;&lt;wsp:rsid wsp:val=&quot;00977596&quot;/&gt;&lt;wsp:rsid wsp:val=&quot;009779F0&quot;/&gt;&lt;wsp:rsid wsp:val=&quot;00977D68&quot;/&gt;&lt;wsp:rsid wsp:val=&quot;00992700&quot;/&gt;&lt;wsp:rsid wsp:val=&quot;00992E90&quot;/&gt;&lt;wsp:rsid wsp:val=&quot;00994894&quot;/&gt;&lt;wsp:rsid wsp:val=&quot;00994A97&quot;/&gt;&lt;wsp:rsid wsp:val=&quot;009961F3&quot;/&gt;&lt;wsp:rsid wsp:val=&quot;00996C19&quot;/&gt;&lt;wsp:rsid wsp:val=&quot;00996F18&quot;/&gt;&lt;wsp:rsid wsp:val=&quot;00997177&quot;/&gt;&lt;wsp:rsid wsp:val=&quot;00997F22&quot;/&gt;&lt;wsp:rsid wsp:val=&quot;009A1197&quot;/&gt;&lt;wsp:rsid wsp:val=&quot;009A3430&quot;/&gt;&lt;wsp:rsid wsp:val=&quot;009A60AF&quot;/&gt;&lt;wsp:rsid wsp:val=&quot;009B02CC&quot;/&gt;&lt;wsp:rsid wsp:val=&quot;009B47D1&quot;/&gt;&lt;wsp:rsid wsp:val=&quot;009B534D&quot;/&gt;&lt;wsp:rsid wsp:val=&quot;009B66A8&quot;/&gt;&lt;wsp:rsid wsp:val=&quot;009C6018&quot;/&gt;&lt;wsp:rsid wsp:val=&quot;009C6BDF&quot;/&gt;&lt;wsp:rsid wsp:val=&quot;009D2CAF&quot;/&gt;&lt;wsp:rsid wsp:val=&quot;009D4A62&quot;/&gt;&lt;wsp:rsid wsp:val=&quot;009D5A78&quot;/&gt;&lt;wsp:rsid wsp:val=&quot;009D7318&quot;/&gt;&lt;wsp:rsid wsp:val=&quot;009E06FB&quot;/&gt;&lt;wsp:rsid wsp:val=&quot;009E210C&quot;/&gt;&lt;wsp:rsid wsp:val=&quot;009E2B4B&quot;/&gt;&lt;wsp:rsid wsp:val=&quot;009E3FEF&quot;/&gt;&lt;wsp:rsid wsp:val=&quot;009F0D09&quot;/&gt;&lt;wsp:rsid wsp:val=&quot;009F13C7&quot;/&gt;&lt;wsp:rsid wsp:val=&quot;009F1493&quot;/&gt;&lt;wsp:rsid wsp:val=&quot;009F1671&quot;/&gt;&lt;wsp:rsid wsp:val=&quot;009F27AB&quot;/&gt;&lt;wsp:rsid wsp:val=&quot;009F4A51&quot;/&gt;&lt;wsp:rsid wsp:val=&quot;009F4F21&quot;/&gt;&lt;wsp:rsid wsp:val=&quot;009F5F5B&quot;/&gt;&lt;wsp:rsid wsp:val=&quot;00A0392E&quot;/&gt;&lt;wsp:rsid wsp:val=&quot;00A131D1&quot;/&gt;&lt;wsp:rsid wsp:val=&quot;00A156F0&quot;/&gt;&lt;wsp:rsid wsp:val=&quot;00A162B2&quot;/&gt;&lt;wsp:rsid wsp:val=&quot;00A166D1&quot;/&gt;&lt;wsp:rsid wsp:val=&quot;00A1754F&quot;/&gt;&lt;wsp:rsid wsp:val=&quot;00A1762E&quot;/&gt;&lt;wsp:rsid wsp:val=&quot;00A200FF&quot;/&gt;&lt;wsp:rsid wsp:val=&quot;00A20575&quot;/&gt;&lt;wsp:rsid wsp:val=&quot;00A21550&quot;/&gt;&lt;wsp:rsid wsp:val=&quot;00A215F7&quot;/&gt;&lt;wsp:rsid wsp:val=&quot;00A216B9&quot;/&gt;&lt;wsp:rsid wsp:val=&quot;00A21F94&quot;/&gt;&lt;wsp:rsid wsp:val=&quot;00A22251&quot;/&gt;&lt;wsp:rsid wsp:val=&quot;00A23D92&quot;/&gt;&lt;wsp:rsid wsp:val=&quot;00A2799A&quot;/&gt;&lt;wsp:rsid wsp:val=&quot;00A329FB&quot;/&gt;&lt;wsp:rsid wsp:val=&quot;00A33FDA&quot;/&gt;&lt;wsp:rsid wsp:val=&quot;00A40ABE&quot;/&gt;&lt;wsp:rsid wsp:val=&quot;00A41531&quot;/&gt;&lt;wsp:rsid wsp:val=&quot;00A44155&quot;/&gt;&lt;wsp:rsid wsp:val=&quot;00A447B3&quot;/&gt;&lt;wsp:rsid wsp:val=&quot;00A4606A&quot;/&gt;&lt;wsp:rsid wsp:val=&quot;00A46BCB&quot;/&gt;&lt;wsp:rsid wsp:val=&quot;00A47FA1&quot;/&gt;&lt;wsp:rsid wsp:val=&quot;00A50C64&quot;/&gt;&lt;wsp:rsid wsp:val=&quot;00A517F7&quot;/&gt;&lt;wsp:rsid wsp:val=&quot;00A5341F&quot;/&gt;&lt;wsp:rsid wsp:val=&quot;00A5661E&quot;/&gt;&lt;wsp:rsid wsp:val=&quot;00A60898&quot;/&gt;&lt;wsp:rsid wsp:val=&quot;00A611DA&quot;/&gt;&lt;wsp:rsid wsp:val=&quot;00A6297D&quot;/&gt;&lt;wsp:rsid wsp:val=&quot;00A62CAB&quot;/&gt;&lt;wsp:rsid wsp:val=&quot;00A67A25&quot;/&gt;&lt;wsp:rsid wsp:val=&quot;00A67C36&quot;/&gt;&lt;wsp:rsid wsp:val=&quot;00A67C59&quot;/&gt;&lt;wsp:rsid wsp:val=&quot;00A726D8&quot;/&gt;&lt;wsp:rsid wsp:val=&quot;00A72EC0&quot;/&gt;&lt;wsp:rsid wsp:val=&quot;00A73D98&quot;/&gt;&lt;wsp:rsid wsp:val=&quot;00A745C1&quot;/&gt;&lt;wsp:rsid wsp:val=&quot;00A853F2&quot;/&gt;&lt;wsp:rsid wsp:val=&quot;00A8556E&quot;/&gt;&lt;wsp:rsid wsp:val=&quot;00A93AE9&quot;/&gt;&lt;wsp:rsid wsp:val=&quot;00A9428A&quot;/&gt;&lt;wsp:rsid wsp:val=&quot;00A95ECB&quot;/&gt;&lt;wsp:rsid wsp:val=&quot;00AA0C2A&quot;/&gt;&lt;wsp:rsid wsp:val=&quot;00AA0E78&quot;/&gt;&lt;wsp:rsid wsp:val=&quot;00AA12C8&quot;/&gt;&lt;wsp:rsid wsp:val=&quot;00AA212A&quot;/&gt;&lt;wsp:rsid wsp:val=&quot;00AA272C&quot;/&gt;&lt;wsp:rsid wsp:val=&quot;00AA2A51&quot;/&gt;&lt;wsp:rsid wsp:val=&quot;00AA3175&quot;/&gt;&lt;wsp:rsid wsp:val=&quot;00AA3B86&quot;/&gt;&lt;wsp:rsid wsp:val=&quot;00AA433F&quot;/&gt;&lt;wsp:rsid wsp:val=&quot;00AA5474&quot;/&gt;&lt;wsp:rsid wsp:val=&quot;00AA5C7D&quot;/&gt;&lt;wsp:rsid wsp:val=&quot;00AA6C4A&quot;/&gt;&lt;wsp:rsid wsp:val=&quot;00AB198F&quot;/&gt;&lt;wsp:rsid wsp:val=&quot;00AB7A10&quot;/&gt;&lt;wsp:rsid wsp:val=&quot;00AC0383&quot;/&gt;&lt;wsp:rsid wsp:val=&quot;00AC03BC&quot;/&gt;&lt;wsp:rsid wsp:val=&quot;00AC1216&quot;/&gt;&lt;wsp:rsid wsp:val=&quot;00AD199E&quot;/&gt;&lt;wsp:rsid wsp:val=&quot;00AD2DDA&quot;/&gt;&lt;wsp:rsid wsp:val=&quot;00AD30C9&quot;/&gt;&lt;wsp:rsid wsp:val=&quot;00AD453C&quot;/&gt;&lt;wsp:rsid wsp:val=&quot;00AD733C&quot;/&gt;&lt;wsp:rsid wsp:val=&quot;00AD7923&quot;/&gt;&lt;wsp:rsid wsp:val=&quot;00AE2C8C&quot;/&gt;&lt;wsp:rsid wsp:val=&quot;00AE3DC0&quot;/&gt;&lt;wsp:rsid wsp:val=&quot;00AE4894&quot;/&gt;&lt;wsp:rsid wsp:val=&quot;00AE62C2&quot;/&gt;&lt;wsp:rsid wsp:val=&quot;00AE7175&quot;/&gt;&lt;wsp:rsid wsp:val=&quot;00AE76AF&quot;/&gt;&lt;wsp:rsid wsp:val=&quot;00AF1EF9&quot;/&gt;&lt;wsp:rsid wsp:val=&quot;00AF2D30&quot;/&gt;&lt;wsp:rsid wsp:val=&quot;00AF351F&quot;/&gt;&lt;wsp:rsid wsp:val=&quot;00AF44EC&quot;/&gt;&lt;wsp:rsid wsp:val=&quot;00B00782&quot;/&gt;&lt;wsp:rsid wsp:val=&quot;00B07E3A&quot;/&gt;&lt;wsp:rsid wsp:val=&quot;00B12E09&quot;/&gt;&lt;wsp:rsid wsp:val=&quot;00B12E8D&quot;/&gt;&lt;wsp:rsid wsp:val=&quot;00B13455&quot;/&gt;&lt;wsp:rsid wsp:val=&quot;00B13F7D&quot;/&gt;&lt;wsp:rsid wsp:val=&quot;00B204AE&quot;/&gt;&lt;wsp:rsid wsp:val=&quot;00B2464B&quot;/&gt;&lt;wsp:rsid wsp:val=&quot;00B25B8F&quot;/&gt;&lt;wsp:rsid wsp:val=&quot;00B25E73&quot;/&gt;&lt;wsp:rsid wsp:val=&quot;00B27E0C&quot;/&gt;&lt;wsp:rsid wsp:val=&quot;00B30FA5&quot;/&gt;&lt;wsp:rsid wsp:val=&quot;00B312F1&quot;/&gt;&lt;wsp:rsid wsp:val=&quot;00B3357D&quot;/&gt;&lt;wsp:rsid wsp:val=&quot;00B33FD8&quot;/&gt;&lt;wsp:rsid wsp:val=&quot;00B35D76&quot;/&gt;&lt;wsp:rsid wsp:val=&quot;00B364ED&quot;/&gt;&lt;wsp:rsid wsp:val=&quot;00B41D44&quot;/&gt;&lt;wsp:rsid wsp:val=&quot;00B4220E&quot;/&gt;&lt;wsp:rsid wsp:val=&quot;00B4578C&quot;/&gt;&lt;wsp:rsid wsp:val=&quot;00B45C00&quot;/&gt;&lt;wsp:rsid wsp:val=&quot;00B4686E&quot;/&gt;&lt;wsp:rsid wsp:val=&quot;00B50DE6&quot;/&gt;&lt;wsp:rsid wsp:val=&quot;00B518B7&quot;/&gt;&lt;wsp:rsid wsp:val=&quot;00B52A0D&quot;/&gt;&lt;wsp:rsid wsp:val=&quot;00B52B9C&quot;/&gt;&lt;wsp:rsid wsp:val=&quot;00B532F0&quot;/&gt;&lt;wsp:rsid wsp:val=&quot;00B53D2B&quot;/&gt;&lt;wsp:rsid wsp:val=&quot;00B54963&quot;/&gt;&lt;wsp:rsid wsp:val=&quot;00B54FE6&quot;/&gt;&lt;wsp:rsid wsp:val=&quot;00B55095&quot;/&gt;&lt;wsp:rsid wsp:val=&quot;00B61AE2&quot;/&gt;&lt;wsp:rsid wsp:val=&quot;00B61D7F&quot;/&gt;&lt;wsp:rsid wsp:val=&quot;00B622EB&quot;/&gt;&lt;wsp:rsid wsp:val=&quot;00B625BA&quot;/&gt;&lt;wsp:rsid wsp:val=&quot;00B629D6&quot;/&gt;&lt;wsp:rsid wsp:val=&quot;00B62CA3&quot;/&gt;&lt;wsp:rsid wsp:val=&quot;00B65140&quot;/&gt;&lt;wsp:rsid wsp:val=&quot;00B657D2&quot;/&gt;&lt;wsp:rsid wsp:val=&quot;00B725B8&quot;/&gt;&lt;wsp:rsid wsp:val=&quot;00B725CD&quot;/&gt;&lt;wsp:rsid wsp:val=&quot;00B72E9B&quot;/&gt;&lt;wsp:rsid wsp:val=&quot;00B7650B&quot;/&gt;&lt;wsp:rsid wsp:val=&quot;00B7787F&quot;/&gt;&lt;wsp:rsid wsp:val=&quot;00B804EB&quot;/&gt;&lt;wsp:rsid wsp:val=&quot;00B82837&quot;/&gt;&lt;wsp:rsid wsp:val=&quot;00B83742&quot;/&gt;&lt;wsp:rsid wsp:val=&quot;00B837EF&quot;/&gt;&lt;wsp:rsid wsp:val=&quot;00B83D48&quot;/&gt;&lt;wsp:rsid wsp:val=&quot;00B85AD4&quot;/&gt;&lt;wsp:rsid wsp:val=&quot;00B86956&quot;/&gt;&lt;wsp:rsid wsp:val=&quot;00B87894&quot;/&gt;&lt;wsp:rsid wsp:val=&quot;00B93A9A&quot;/&gt;&lt;wsp:rsid wsp:val=&quot;00B93FC2&quot;/&gt;&lt;wsp:rsid wsp:val=&quot;00B94224&quot;/&gt;&lt;wsp:rsid wsp:val=&quot;00B975BF&quot;/&gt;&lt;wsp:rsid wsp:val=&quot;00B97AAE&quot;/&gt;&lt;wsp:rsid wsp:val=&quot;00BA14E6&quot;/&gt;&lt;wsp:rsid wsp:val=&quot;00BA5B31&quot;/&gt;&lt;wsp:rsid wsp:val=&quot;00BB0480&quot;/&gt;&lt;wsp:rsid wsp:val=&quot;00BB0A6E&quot;/&gt;&lt;wsp:rsid wsp:val=&quot;00BB1FA2&quot;/&gt;&lt;wsp:rsid wsp:val=&quot;00BB32F7&quot;/&gt;&lt;wsp:rsid wsp:val=&quot;00BB5E22&quot;/&gt;&lt;wsp:rsid wsp:val=&quot;00BB7B6A&quot;/&gt;&lt;wsp:rsid wsp:val=&quot;00BC1D5C&quot;/&gt;&lt;wsp:rsid wsp:val=&quot;00BC533D&quot;/&gt;&lt;wsp:rsid wsp:val=&quot;00BC5733&quot;/&gt;&lt;wsp:rsid wsp:val=&quot;00BC58DD&quot;/&gt;&lt;wsp:rsid wsp:val=&quot;00BC6D25&quot;/&gt;&lt;wsp:rsid wsp:val=&quot;00BC6F8D&quot;/&gt;&lt;wsp:rsid wsp:val=&quot;00BD03A8&quot;/&gt;&lt;wsp:rsid wsp:val=&quot;00BD05BE&quot;/&gt;&lt;wsp:rsid wsp:val=&quot;00BD16C1&quot;/&gt;&lt;wsp:rsid wsp:val=&quot;00BD2474&quot;/&gt;&lt;wsp:rsid wsp:val=&quot;00BD4582&quot;/&gt;&lt;wsp:rsid wsp:val=&quot;00BD5492&quot;/&gt;&lt;wsp:rsid wsp:val=&quot;00BD5A9E&quot;/&gt;&lt;wsp:rsid wsp:val=&quot;00BD6656&quot;/&gt;&lt;wsp:rsid wsp:val=&quot;00BD6D0E&quot;/&gt;&lt;wsp:rsid wsp:val=&quot;00BD6EC5&quot;/&gt;&lt;wsp:rsid wsp:val=&quot;00BD725A&quot;/&gt;&lt;wsp:rsid wsp:val=&quot;00BE035B&quot;/&gt;&lt;wsp:rsid wsp:val=&quot;00BE2FAD&quot;/&gt;&lt;wsp:rsid wsp:val=&quot;00BE5E25&quot;/&gt;&lt;wsp:rsid wsp:val=&quot;00BE6C20&quot;/&gt;&lt;wsp:rsid wsp:val=&quot;00BF6030&quot;/&gt;&lt;wsp:rsid wsp:val=&quot;00C0441A&quot;/&gt;&lt;wsp:rsid wsp:val=&quot;00C05E8E&quot;/&gt;&lt;wsp:rsid wsp:val=&quot;00C076D2&quot;/&gt;&lt;wsp:rsid wsp:val=&quot;00C108A9&quot;/&gt;&lt;wsp:rsid wsp:val=&quot;00C17D03&quot;/&gt;&lt;wsp:rsid wsp:val=&quot;00C20F62&quot;/&gt;&lt;wsp:rsid wsp:val=&quot;00C215D2&quot;/&gt;&lt;wsp:rsid wsp:val=&quot;00C217DE&quot;/&gt;&lt;wsp:rsid wsp:val=&quot;00C21D44&quot;/&gt;&lt;wsp:rsid wsp:val=&quot;00C22447&quot;/&gt;&lt;wsp:rsid wsp:val=&quot;00C226D0&quot;/&gt;&lt;wsp:rsid wsp:val=&quot;00C2338A&quot;/&gt;&lt;wsp:rsid wsp:val=&quot;00C23D3D&quot;/&gt;&lt;wsp:rsid wsp:val=&quot;00C24E2E&quot;/&gt;&lt;wsp:rsid wsp:val=&quot;00C26072&quot;/&gt;&lt;wsp:rsid wsp:val=&quot;00C275A3&quot;/&gt;&lt;wsp:rsid wsp:val=&quot;00C276AB&quot;/&gt;&lt;wsp:rsid wsp:val=&quot;00C30231&quot;/&gt;&lt;wsp:rsid wsp:val=&quot;00C30B9F&quot;/&gt;&lt;wsp:rsid wsp:val=&quot;00C32BBE&quot;/&gt;&lt;wsp:rsid wsp:val=&quot;00C349FC&quot;/&gt;&lt;wsp:rsid wsp:val=&quot;00C34FE4&quot;/&gt;&lt;wsp:rsid wsp:val=&quot;00C353A0&quot;/&gt;&lt;wsp:rsid wsp:val=&quot;00C41525&quot;/&gt;&lt;wsp:rsid wsp:val=&quot;00C43613&quot;/&gt;&lt;wsp:rsid wsp:val=&quot;00C44F33&quot;/&gt;&lt;wsp:rsid wsp:val=&quot;00C464F4&quot;/&gt;&lt;wsp:rsid wsp:val=&quot;00C46F32&quot;/&gt;&lt;wsp:rsid wsp:val=&quot;00C47048&quot;/&gt;&lt;wsp:rsid wsp:val=&quot;00C47D2F&quot;/&gt;&lt;wsp:rsid wsp:val=&quot;00C52FC8&quot;/&gt;&lt;wsp:rsid wsp:val=&quot;00C53396&quot;/&gt;&lt;wsp:rsid wsp:val=&quot;00C5502A&quot;/&gt;&lt;wsp:rsid wsp:val=&quot;00C55968&quot;/&gt;&lt;wsp:rsid wsp:val=&quot;00C603E1&quot;/&gt;&lt;wsp:rsid wsp:val=&quot;00C61157&quot;/&gt;&lt;wsp:rsid wsp:val=&quot;00C63D2E&quot;/&gt;&lt;wsp:rsid wsp:val=&quot;00C6416E&quot;/&gt;&lt;wsp:rsid wsp:val=&quot;00C64377&quot;/&gt;&lt;wsp:rsid wsp:val=&quot;00C66776&quot;/&gt;&lt;wsp:rsid wsp:val=&quot;00C6745F&quot;/&gt;&lt;wsp:rsid wsp:val=&quot;00C73FBD&quot;/&gt;&lt;wsp:rsid wsp:val=&quot;00C8017D&quot;/&gt;&lt;wsp:rsid wsp:val=&quot;00C8128F&quot;/&gt;&lt;wsp:rsid wsp:val=&quot;00C81A53&quot;/&gt;&lt;wsp:rsid wsp:val=&quot;00C82E75&quot;/&gt;&lt;wsp:rsid wsp:val=&quot;00C846D9&quot;/&gt;&lt;wsp:rsid wsp:val=&quot;00C8471A&quot;/&gt;&lt;wsp:rsid wsp:val=&quot;00C86CDC&quot;/&gt;&lt;wsp:rsid wsp:val=&quot;00C909FE&quot;/&gt;&lt;wsp:rsid wsp:val=&quot;00C9285F&quot;/&gt;&lt;wsp:rsid wsp:val=&quot;00C96169&quot;/&gt;&lt;wsp:rsid wsp:val=&quot;00CA065B&quot;/&gt;&lt;wsp:rsid wsp:val=&quot;00CA1920&quot;/&gt;&lt;wsp:rsid wsp:val=&quot;00CA1C5B&quot;/&gt;&lt;wsp:rsid wsp:val=&quot;00CA4F25&quot;/&gt;&lt;wsp:rsid wsp:val=&quot;00CA56E6&quot;/&gt;&lt;wsp:rsid wsp:val=&quot;00CB0344&quot;/&gt;&lt;wsp:rsid wsp:val=&quot;00CB0584&quot;/&gt;&lt;wsp:rsid wsp:val=&quot;00CB1D0A&quot;/&gt;&lt;wsp:rsid wsp:val=&quot;00CB4614&quot;/&gt;&lt;wsp:rsid wsp:val=&quot;00CB49E7&quot;/&gt;&lt;wsp:rsid wsp:val=&quot;00CB5A3E&quot;/&gt;&lt;wsp:rsid wsp:val=&quot;00CB5C2F&quot;/&gt;&lt;wsp:rsid wsp:val=&quot;00CB79AD&quot;/&gt;&lt;wsp:rsid wsp:val=&quot;00CC3353&quot;/&gt;&lt;wsp:rsid wsp:val=&quot;00CC4791&quot;/&gt;&lt;wsp:rsid wsp:val=&quot;00CC4F41&quot;/&gt;&lt;wsp:rsid wsp:val=&quot;00CC791D&quot;/&gt;&lt;wsp:rsid wsp:val=&quot;00CD1D6B&quot;/&gt;&lt;wsp:rsid wsp:val=&quot;00CD1EA9&quot;/&gt;&lt;wsp:rsid wsp:val=&quot;00CD2E7B&quot;/&gt;&lt;wsp:rsid wsp:val=&quot;00CD3BBC&quot;/&gt;&lt;wsp:rsid wsp:val=&quot;00CD44E1&quot;/&gt;&lt;wsp:rsid wsp:val=&quot;00CD6D18&quot;/&gt;&lt;wsp:rsid wsp:val=&quot;00CD77C8&quot;/&gt;&lt;wsp:rsid wsp:val=&quot;00CD7B95&quot;/&gt;&lt;wsp:rsid wsp:val=&quot;00CE0FFC&quot;/&gt;&lt;wsp:rsid wsp:val=&quot;00CE33EC&quot;/&gt;&lt;wsp:rsid wsp:val=&quot;00CF48E9&quot;/&gt;&lt;wsp:rsid wsp:val=&quot;00CF4CF7&quot;/&gt;&lt;wsp:rsid wsp:val=&quot;00D02043&quot;/&gt;&lt;wsp:rsid wsp:val=&quot;00D0246A&quot;/&gt;&lt;wsp:rsid wsp:val=&quot;00D0406C&quot;/&gt;&lt;wsp:rsid wsp:val=&quot;00D04781&quot;/&gt;&lt;wsp:rsid wsp:val=&quot;00D05968&quot;/&gt;&lt;wsp:rsid wsp:val=&quot;00D06195&quot;/&gt;&lt;wsp:rsid wsp:val=&quot;00D10B80&quot;/&gt;&lt;wsp:rsid wsp:val=&quot;00D131E0&quot;/&gt;&lt;wsp:rsid wsp:val=&quot;00D17CFE&quot;/&gt;&lt;wsp:rsid wsp:val=&quot;00D24E1A&quot;/&gt;&lt;wsp:rsid wsp:val=&quot;00D26911&quot;/&gt;&lt;wsp:rsid wsp:val=&quot;00D36683&quot;/&gt;&lt;wsp:rsid wsp:val=&quot;00D3710B&quot;/&gt;&lt;wsp:rsid wsp:val=&quot;00D422AC&quot;/&gt;&lt;wsp:rsid wsp:val=&quot;00D451BF&quot;/&gt;&lt;wsp:rsid wsp:val=&quot;00D45C4C&quot;/&gt;&lt;wsp:rsid wsp:val=&quot;00D529BB&quot;/&gt;&lt;wsp:rsid wsp:val=&quot;00D52D48&quot;/&gt;&lt;wsp:rsid wsp:val=&quot;00D52D56&quot;/&gt;&lt;wsp:rsid wsp:val=&quot;00D5481B&quot;/&gt;&lt;wsp:rsid wsp:val=&quot;00D549A3&quot;/&gt;&lt;wsp:rsid wsp:val=&quot;00D54FC0&quot;/&gt;&lt;wsp:rsid wsp:val=&quot;00D5744F&quot;/&gt;&lt;wsp:rsid wsp:val=&quot;00D61E67&quot;/&gt;&lt;wsp:rsid wsp:val=&quot;00D71BE9&quot;/&gt;&lt;wsp:rsid wsp:val=&quot;00D72FDE&quot;/&gt;&lt;wsp:rsid wsp:val=&quot;00D7472A&quot;/&gt;&lt;wsp:rsid wsp:val=&quot;00D763F5&quot;/&gt;&lt;wsp:rsid wsp:val=&quot;00D771C3&quot;/&gt;&lt;wsp:rsid wsp:val=&quot;00D7741B&quot;/&gt;&lt;wsp:rsid wsp:val=&quot;00D80A8B&quot;/&gt;&lt;wsp:rsid wsp:val=&quot;00D8424C&quot;/&gt;&lt;wsp:rsid wsp:val=&quot;00D84411&quot;/&gt;&lt;wsp:rsid wsp:val=&quot;00D8461F&quot;/&gt;&lt;wsp:rsid wsp:val=&quot;00D84C90&quot;/&gt;&lt;wsp:rsid wsp:val=&quot;00D87F0D&quot;/&gt;&lt;wsp:rsid wsp:val=&quot;00D90A98&quot;/&gt;&lt;wsp:rsid wsp:val=&quot;00D90E6E&quot;/&gt;&lt;wsp:rsid wsp:val=&quot;00D91D22&quot;/&gt;&lt;wsp:rsid wsp:val=&quot;00D94239&quot;/&gt;&lt;wsp:rsid wsp:val=&quot;00D94D67&quot;/&gt;&lt;wsp:rsid wsp:val=&quot;00DA05BE&quot;/&gt;&lt;wsp:rsid wsp:val=&quot;00DA2C8B&quot;/&gt;&lt;wsp:rsid wsp:val=&quot;00DA34AB&quot;/&gt;&lt;wsp:rsid wsp:val=&quot;00DA43AC&quot;/&gt;&lt;wsp:rsid wsp:val=&quot;00DA5679&quot;/&gt;&lt;wsp:rsid wsp:val=&quot;00DA606D&quot;/&gt;&lt;wsp:rsid wsp:val=&quot;00DB1852&quot;/&gt;&lt;wsp:rsid wsp:val=&quot;00DB26B2&quot;/&gt;&lt;wsp:rsid wsp:val=&quot;00DB4D59&quot;/&gt;&lt;wsp:rsid wsp:val=&quot;00DB6999&quot;/&gt;&lt;wsp:rsid wsp:val=&quot;00DB7BDD&quot;/&gt;&lt;wsp:rsid wsp:val=&quot;00DB7F1C&quot;/&gt;&lt;wsp:rsid wsp:val=&quot;00DC2C9C&quot;/&gt;&lt;wsp:rsid wsp:val=&quot;00DC3280&quot;/&gt;&lt;wsp:rsid wsp:val=&quot;00DC39B0&quot;/&gt;&lt;wsp:rsid wsp:val=&quot;00DC437B&quot;/&gt;&lt;wsp:rsid wsp:val=&quot;00DC45CB&quot;/&gt;&lt;wsp:rsid wsp:val=&quot;00DC5BB2&quot;/&gt;&lt;wsp:rsid wsp:val=&quot;00DC5EBD&quot;/&gt;&lt;wsp:rsid wsp:val=&quot;00DD1A54&quot;/&gt;&lt;wsp:rsid wsp:val=&quot;00DD235A&quot;/&gt;&lt;wsp:rsid wsp:val=&quot;00DD2D10&quot;/&gt;&lt;wsp:rsid wsp:val=&quot;00DD31DF&quot;/&gt;&lt;wsp:rsid wsp:val=&quot;00DD3956&quot;/&gt;&lt;wsp:rsid wsp:val=&quot;00DD4C00&quot;/&gt;&lt;wsp:rsid wsp:val=&quot;00DE25CC&quot;/&gt;&lt;wsp:rsid wsp:val=&quot;00DE2EB5&quot;/&gt;&lt;wsp:rsid wsp:val=&quot;00DE3453&quot;/&gt;&lt;wsp:rsid wsp:val=&quot;00DE4917&quot;/&gt;&lt;wsp:rsid wsp:val=&quot;00DE6163&quot;/&gt;&lt;wsp:rsid wsp:val=&quot;00DE61A4&quot;/&gt;&lt;wsp:rsid wsp:val=&quot;00DF1EE1&quot;/&gt;&lt;wsp:rsid wsp:val=&quot;00DF34EE&quot;/&gt;&lt;wsp:rsid wsp:val=&quot;00DF4083&quot;/&gt;&lt;wsp:rsid wsp:val=&quot;00DF68BD&quot;/&gt;&lt;wsp:rsid wsp:val=&quot;00DF74CA&quot;/&gt;&lt;wsp:rsid wsp:val=&quot;00DF77B2&quot;/&gt;&lt;wsp:rsid wsp:val=&quot;00E00CA6&quot;/&gt;&lt;wsp:rsid wsp:val=&quot;00E04ED0&quot;/&gt;&lt;wsp:rsid wsp:val=&quot;00E0580F&quot;/&gt;&lt;wsp:rsid wsp:val=&quot;00E1300A&quot;/&gt;&lt;wsp:rsid wsp:val=&quot;00E17AC7&quot;/&gt;&lt;wsp:rsid wsp:val=&quot;00E2693A&quot;/&gt;&lt;wsp:rsid wsp:val=&quot;00E27084&quot;/&gt;&lt;wsp:rsid wsp:val=&quot;00E27258&quot;/&gt;&lt;wsp:rsid wsp:val=&quot;00E3087D&quot;/&gt;&lt;wsp:rsid wsp:val=&quot;00E32FDB&quot;/&gt;&lt;wsp:rsid wsp:val=&quot;00E332D3&quot;/&gt;&lt;wsp:rsid wsp:val=&quot;00E352DD&quot;/&gt;&lt;wsp:rsid wsp:val=&quot;00E35D9F&quot;/&gt;&lt;wsp:rsid wsp:val=&quot;00E40A22&quot;/&gt;&lt;wsp:rsid wsp:val=&quot;00E44049&quot;/&gt;&lt;wsp:rsid wsp:val=&quot;00E445CA&quot;/&gt;&lt;wsp:rsid wsp:val=&quot;00E447A6&quot;/&gt;&lt;wsp:rsid wsp:val=&quot;00E50368&quot;/&gt;&lt;wsp:rsid wsp:val=&quot;00E51BAF&quot;/&gt;&lt;wsp:rsid wsp:val=&quot;00E53356&quot;/&gt;&lt;wsp:rsid wsp:val=&quot;00E561DB&quot;/&gt;&lt;wsp:rsid wsp:val=&quot;00E65B29&quot;/&gt;&lt;wsp:rsid wsp:val=&quot;00E66F35&quot;/&gt;&lt;wsp:rsid wsp:val=&quot;00E70612&quot;/&gt;&lt;wsp:rsid wsp:val=&quot;00E71421&quot;/&gt;&lt;wsp:rsid wsp:val=&quot;00E7152F&quot;/&gt;&lt;wsp:rsid wsp:val=&quot;00E73937&quot;/&gt;&lt;wsp:rsid wsp:val=&quot;00E748A2&quot;/&gt;&lt;wsp:rsid wsp:val=&quot;00E75EDD&quot;/&gt;&lt;wsp:rsid wsp:val=&quot;00E76279&quot;/&gt;&lt;wsp:rsid wsp:val=&quot;00E82932&quot;/&gt;&lt;wsp:rsid wsp:val=&quot;00E82AAA&quot;/&gt;&lt;wsp:rsid wsp:val=&quot;00E90653&quot;/&gt;&lt;wsp:rsid wsp:val=&quot;00E9143F&quot;/&gt;&lt;wsp:rsid wsp:val=&quot;00E92B76&quot;/&gt;&lt;wsp:rsid wsp:val=&quot;00E934BD&quot;/&gt;&lt;wsp:rsid wsp:val=&quot;00E943A0&quot;/&gt;&lt;wsp:rsid wsp:val=&quot;00E94512&quot;/&gt;&lt;wsp:rsid wsp:val=&quot;00E95BD1&quot;/&gt;&lt;wsp:rsid wsp:val=&quot;00E962CD&quot;/&gt;&lt;wsp:rsid wsp:val=&quot;00E96414&quot;/&gt;&lt;wsp:rsid wsp:val=&quot;00EA19F0&quot;/&gt;&lt;wsp:rsid wsp:val=&quot;00EA1A17&quot;/&gt;&lt;wsp:rsid wsp:val=&quot;00EA55E9&quot;/&gt;&lt;wsp:rsid wsp:val=&quot;00EA5F11&quot;/&gt;&lt;wsp:rsid wsp:val=&quot;00EB04EC&quot;/&gt;&lt;wsp:rsid wsp:val=&quot;00EB1AED&quot;/&gt;&lt;wsp:rsid wsp:val=&quot;00EB5CC9&quot;/&gt;&lt;wsp:rsid wsp:val=&quot;00EC2D63&quot;/&gt;&lt;wsp:rsid wsp:val=&quot;00EC300B&quot;/&gt;&lt;wsp:rsid wsp:val=&quot;00EC552F&quot;/&gt;&lt;wsp:rsid wsp:val=&quot;00ED18AD&quot;/&gt;&lt;wsp:rsid wsp:val=&quot;00ED3799&quot;/&gt;&lt;wsp:rsid wsp:val=&quot;00ED4026&quot;/&gt;&lt;wsp:rsid wsp:val=&quot;00ED476A&quot;/&gt;&lt;wsp:rsid wsp:val=&quot;00ED66AB&quot;/&gt;&lt;wsp:rsid wsp:val=&quot;00ED6DDC&quot;/&gt;&lt;wsp:rsid wsp:val=&quot;00EE1DD1&quot;/&gt;&lt;wsp:rsid wsp:val=&quot;00EE5FB2&quot;/&gt;&lt;wsp:rsid wsp:val=&quot;00EE68B3&quot;/&gt;&lt;wsp:rsid wsp:val=&quot;00EF1742&quot;/&gt;&lt;wsp:rsid wsp:val=&quot;00EF1E3E&quot;/&gt;&lt;wsp:rsid wsp:val=&quot;00EF5739&quot;/&gt;&lt;wsp:rsid wsp:val=&quot;00EF7BE8&quot;/&gt;&lt;wsp:rsid wsp:val=&quot;00F0093B&quot;/&gt;&lt;wsp:rsid wsp:val=&quot;00F02610&quot;/&gt;&lt;wsp:rsid wsp:val=&quot;00F027F1&quot;/&gt;&lt;wsp:rsid wsp:val=&quot;00F05116&quot;/&gt;&lt;wsp:rsid wsp:val=&quot;00F07E48&quot;/&gt;&lt;wsp:rsid wsp:val=&quot;00F11E90&quot;/&gt;&lt;wsp:rsid wsp:val=&quot;00F135A0&quot;/&gt;&lt;wsp:rsid wsp:val=&quot;00F15468&quot;/&gt;&lt;wsp:rsid wsp:val=&quot;00F1581C&quot;/&gt;&lt;wsp:rsid wsp:val=&quot;00F16750&quot;/&gt;&lt;wsp:rsid wsp:val=&quot;00F16D73&quot;/&gt;&lt;wsp:rsid wsp:val=&quot;00F20320&quot;/&gt;&lt;wsp:rsid wsp:val=&quot;00F25E61&quot;/&gt;&lt;wsp:rsid wsp:val=&quot;00F276E3&quot;/&gt;&lt;wsp:rsid wsp:val=&quot;00F33966&quot;/&gt;&lt;wsp:rsid wsp:val=&quot;00F35F74&quot;/&gt;&lt;wsp:rsid wsp:val=&quot;00F40DB2&quot;/&gt;&lt;wsp:rsid wsp:val=&quot;00F412D3&quot;/&gt;&lt;wsp:rsid wsp:val=&quot;00F41A6E&quot;/&gt;&lt;wsp:rsid wsp:val=&quot;00F4582D&quot;/&gt;&lt;wsp:rsid wsp:val=&quot;00F46329&quot;/&gt;&lt;wsp:rsid wsp:val=&quot;00F505B8&quot;/&gt;&lt;wsp:rsid wsp:val=&quot;00F50CEC&quot;/&gt;&lt;wsp:rsid wsp:val=&quot;00F50FA3&quot;/&gt;&lt;wsp:rsid wsp:val=&quot;00F520CB&quot;/&gt;&lt;wsp:rsid wsp:val=&quot;00F5284D&quot;/&gt;&lt;wsp:rsid wsp:val=&quot;00F536B6&quot;/&gt;&lt;wsp:rsid wsp:val=&quot;00F53889&quot;/&gt;&lt;wsp:rsid wsp:val=&quot;00F5420C&quot;/&gt;&lt;wsp:rsid wsp:val=&quot;00F606A7&quot;/&gt;&lt;wsp:rsid wsp:val=&quot;00F60F89&quot;/&gt;&lt;wsp:rsid wsp:val=&quot;00F61FB8&quot;/&gt;&lt;wsp:rsid wsp:val=&quot;00F63210&quot;/&gt;&lt;wsp:rsid wsp:val=&quot;00F7044E&quot;/&gt;&lt;wsp:rsid wsp:val=&quot;00F71033&quot;/&gt;&lt;wsp:rsid wsp:val=&quot;00F76520&quot;/&gt;&lt;wsp:rsid wsp:val=&quot;00F77C82&quot;/&gt;&lt;wsp:rsid wsp:val=&quot;00F802EB&quot;/&gt;&lt;wsp:rsid wsp:val=&quot;00F8090C&quot;/&gt;&lt;wsp:rsid wsp:val=&quot;00F836D6&quot;/&gt;&lt;wsp:rsid wsp:val=&quot;00F845D7&quot;/&gt;&lt;wsp:rsid wsp:val=&quot;00F85A1D&quot;/&gt;&lt;wsp:rsid wsp:val=&quot;00F9039A&quot;/&gt;&lt;wsp:rsid wsp:val=&quot;00F93A13&quot;/&gt;&lt;wsp:rsid wsp:val=&quot;00F959EC&quot;/&gt;&lt;wsp:rsid wsp:val=&quot;00F9701F&quot;/&gt;&lt;wsp:rsid wsp:val=&quot;00F9727E&quot;/&gt;&lt;wsp:rsid wsp:val=&quot;00F97D65&quot;/&gt;&lt;wsp:rsid wsp:val=&quot;00FA0777&quot;/&gt;&lt;wsp:rsid wsp:val=&quot;00FA3638&quot;/&gt;&lt;wsp:rsid wsp:val=&quot;00FA4945&quot;/&gt;&lt;wsp:rsid wsp:val=&quot;00FB4FDD&quot;/&gt;&lt;wsp:rsid wsp:val=&quot;00FB548C&quot;/&gt;&lt;wsp:rsid wsp:val=&quot;00FB5567&quot;/&gt;&lt;wsp:rsid wsp:val=&quot;00FC0507&quot;/&gt;&lt;wsp:rsid wsp:val=&quot;00FC0B26&quot;/&gt;&lt;wsp:rsid wsp:val=&quot;00FC5CA4&quot;/&gt;&lt;wsp:rsid wsp:val=&quot;00FC776E&quot;/&gt;&lt;wsp:rsid wsp:val=&quot;00FC79DA&quot;/&gt;&lt;wsp:rsid wsp:val=&quot;00FC7AFB&quot;/&gt;&lt;wsp:rsid wsp:val=&quot;00FD2927&quot;/&gt;&lt;wsp:rsid wsp:val=&quot;00FD3604&quot;/&gt;&lt;wsp:rsid wsp:val=&quot;00FD3A26&quot;/&gt;&lt;wsp:rsid wsp:val=&quot;00FD74F5&quot;/&gt;&lt;wsp:rsid wsp:val=&quot;00FE4C7A&quot;/&gt;&lt;wsp:rsid wsp:val=&quot;00FF57E6&quot;/&gt;&lt;wsp:rsid wsp:val=&quot;00FF620F&quot;/&gt;&lt;wsp:rsid wsp:val=&quot;00FF6329&quot;/&gt;&lt;/wsp:rsids&gt;&lt;/w:docPr&gt;&lt;w:body&gt;&lt;w:p wsp:rsidR=&quot;00000000&quot; wsp:rsidRDefault=&quot;00004ED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F&lt;/m:t&gt;&lt;/m:r&gt;&lt;/m:e&gt;&lt;m:sub&gt;&lt;m:r&gt;&lt;w:rPr&gt;&lt;w:rFonts w:ascii=&quot;Cambria Math&quot; w:h-ansi=&quot;Cambria Math&quot;/&gt;&lt;wx:font wx:val=&quot;Cambria Math&quot;/&gt;&lt;w:i/&gt;&lt;w:color w:val=&quot;000000&quot;/&gt;&lt;/w:rPr&gt;&lt;m:t&gt;3&lt;/m:t&gt;&lt;/m:r&gt;&lt;/m:sub&gt;&lt;/m:sSub&gt;&lt;m:r&gt;&lt;w:rPr&gt;&lt;w:rFonts w:ascii=&quot;Cambria Math&quot; w:h-ansi=&quot;Cambria Math&quot;/&gt;&lt;wx:font wx:val=&quot;Cambria Math&quot;/&gt;&lt;w:i/&gt;&lt;w:color w:val=&quot;000000&quot;/&gt;&lt;/w:rPr&gt;&lt;m:t&gt;=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I&lt;/m:t&gt;&lt;/m:r&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aVR&lt;/m:t&gt;&lt;/m:r&gt;&lt;/m:e&gt;&lt;/m:acc&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F&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L&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1&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2&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3&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4&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5&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6&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5" o:title="" chromakey="white"/>
                </v:shape>
              </w:pict>
            </w:r>
            <w:r w:rsidR="00B92321" w:rsidRPr="006E6105">
              <w:rPr>
                <w:color w:val="000000" w:themeColor="text1"/>
                <w:sz w:val="28"/>
                <w:szCs w:val="28"/>
                <w:lang w:val="en-US"/>
              </w:rPr>
              <w:instrText xml:space="preserve"> </w:instrText>
            </w:r>
            <w:r w:rsidR="00B92321" w:rsidRPr="00DF27F3">
              <w:rPr>
                <w:color w:val="000000" w:themeColor="text1"/>
                <w:sz w:val="28"/>
                <w:szCs w:val="28"/>
              </w:rPr>
              <w:fldChar w:fldCharType="end"/>
            </w:r>
            <w:r w:rsidR="00B92321" w:rsidRPr="006E6105">
              <w:rPr>
                <w:color w:val="000000" w:themeColor="text1"/>
                <w:sz w:val="28"/>
                <w:szCs w:val="28"/>
                <w:lang w:val="en-US"/>
              </w:rPr>
              <w:t xml:space="preserve">,    </w:t>
            </w:r>
          </w:p>
        </w:tc>
        <w:tc>
          <w:tcPr>
            <w:tcW w:w="1695" w:type="dxa"/>
          </w:tcPr>
          <w:p w14:paraId="2B68BF2F" w14:textId="6E2EDE3B" w:rsidR="0008061B" w:rsidRPr="00DF27F3" w:rsidRDefault="00B92321" w:rsidP="00B92321">
            <w:pPr>
              <w:widowControl w:val="0"/>
              <w:jc w:val="right"/>
              <w:rPr>
                <w:color w:val="000000" w:themeColor="text1"/>
                <w:sz w:val="28"/>
                <w:szCs w:val="28"/>
              </w:rPr>
            </w:pPr>
            <w:r w:rsidRPr="00DF27F3">
              <w:rPr>
                <w:color w:val="000000" w:themeColor="text1"/>
                <w:sz w:val="28"/>
                <w:szCs w:val="28"/>
              </w:rPr>
              <w:t>(</w:t>
            </w:r>
            <w:r w:rsidR="00AD3DDF" w:rsidRPr="00DF27F3">
              <w:rPr>
                <w:color w:val="000000" w:themeColor="text1"/>
                <w:sz w:val="28"/>
                <w:szCs w:val="28"/>
                <w:lang w:val="en-US"/>
              </w:rPr>
              <w:t>2.4.7</w:t>
            </w:r>
            <w:r w:rsidRPr="00DF27F3">
              <w:rPr>
                <w:color w:val="000000" w:themeColor="text1"/>
                <w:sz w:val="28"/>
                <w:szCs w:val="28"/>
              </w:rPr>
              <w:t>)</w:t>
            </w:r>
          </w:p>
        </w:tc>
      </w:tr>
      <w:tr w:rsidR="00DF27F3" w:rsidRPr="00DF27F3" w14:paraId="5C8018F5" w14:textId="77777777" w:rsidTr="00B92321">
        <w:tc>
          <w:tcPr>
            <w:tcW w:w="9345" w:type="dxa"/>
            <w:gridSpan w:val="2"/>
          </w:tcPr>
          <w:p w14:paraId="1D18D3BF" w14:textId="25826851" w:rsidR="00B92321" w:rsidRPr="00DF27F3" w:rsidRDefault="006D1509" w:rsidP="00B92321">
            <w:pPr>
              <w:pStyle w:val="aff0"/>
              <w:widowControl w:val="0"/>
              <w:numPr>
                <w:ilvl w:val="0"/>
                <w:numId w:val="20"/>
              </w:numPr>
              <w:jc w:val="both"/>
              <w:rPr>
                <w:color w:val="000000" w:themeColor="text1"/>
                <w:sz w:val="28"/>
                <w:szCs w:val="24"/>
              </w:rPr>
            </w:pPr>
            <w:r w:rsidRPr="00DF27F3">
              <w:rPr>
                <w:color w:val="000000" w:themeColor="text1"/>
                <w:sz w:val="28"/>
                <w:szCs w:val="24"/>
              </w:rPr>
              <w:t>Артқы жақ (төменгі)</w:t>
            </w:r>
            <w:r w:rsidRPr="00DF27F3">
              <w:rPr>
                <w:color w:val="000000" w:themeColor="text1"/>
                <w:sz w:val="28"/>
                <w:szCs w:val="24"/>
                <w:lang w:val="kk-KZ"/>
              </w:rPr>
              <w:t>МИ</w:t>
            </w:r>
          </w:p>
        </w:tc>
      </w:tr>
      <w:tr w:rsidR="00DF27F3" w:rsidRPr="00DF27F3" w14:paraId="45BEC911" w14:textId="77777777" w:rsidTr="00B92321">
        <w:tc>
          <w:tcPr>
            <w:tcW w:w="7650" w:type="dxa"/>
          </w:tcPr>
          <w:p w14:paraId="394A4F4A" w14:textId="1BC470E3" w:rsidR="0008061B" w:rsidRPr="006E6105" w:rsidRDefault="00825549" w:rsidP="00B92321">
            <w:pPr>
              <w:widowControl w:val="0"/>
              <w:rPr>
                <w:color w:val="000000" w:themeColor="text1"/>
                <w:sz w:val="28"/>
                <w:szCs w:val="28"/>
                <w:lang w:val="en-US"/>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lang w:val="en-US"/>
                    </w:rPr>
                    <m:t>6</m:t>
                  </m:r>
                </m:sub>
              </m:sSub>
              <m:r>
                <w:rPr>
                  <w:rFonts w:ascii="Cambria Math" w:hAnsi="Cambria Math"/>
                  <w:color w:val="000000" w:themeColor="text1"/>
                  <w:sz w:val="28"/>
                  <w:szCs w:val="28"/>
                  <w:lang w:val="en-US"/>
                </w:rPr>
                <m:t>=</m:t>
              </m:r>
              <m:r>
                <w:rPr>
                  <w:rFonts w:ascii="Cambria Math" w:hAnsi="Cambria Math"/>
                  <w:color w:val="000000" w:themeColor="text1"/>
                  <w:sz w:val="28"/>
                  <w:szCs w:val="28"/>
                </w:rPr>
                <m:t>I</m:t>
              </m:r>
              <m:r>
                <w:rPr>
                  <w:rFonts w:ascii="Cambria Math" w:hAnsi="Cambria Math"/>
                  <w:color w:val="000000" w:themeColor="text1"/>
                  <w:sz w:val="28"/>
                  <w:szCs w:val="28"/>
                  <w:lang w:val="en-US"/>
                </w:rPr>
                <m:t>&amp;</m:t>
              </m:r>
              <m:r>
                <w:rPr>
                  <w:rFonts w:ascii="Cambria Math" w:hAnsi="Cambria Math"/>
                  <w:color w:val="000000" w:themeColor="text1"/>
                  <w:sz w:val="28"/>
                  <w:szCs w:val="28"/>
                </w:rPr>
                <m:t>II</m:t>
              </m:r>
              <m:r>
                <w:rPr>
                  <w:rFonts w:ascii="Cambria Math" w:hAnsi="Cambria Math"/>
                  <w:color w:val="000000" w:themeColor="text1"/>
                  <w:sz w:val="28"/>
                  <w:szCs w:val="28"/>
                  <w:lang w:val="en-US"/>
                </w:rPr>
                <m:t>&amp;</m:t>
              </m:r>
              <m:r>
                <w:rPr>
                  <w:rFonts w:ascii="Cambria Math" w:hAnsi="Cambria Math"/>
                  <w:color w:val="000000" w:themeColor="text1"/>
                  <w:sz w:val="28"/>
                  <w:szCs w:val="28"/>
                </w:rPr>
                <m:t>III</m:t>
              </m:r>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aVR</m:t>
                  </m:r>
                </m:e>
              </m:acc>
              <m:r>
                <w:rPr>
                  <w:rFonts w:ascii="Cambria Math" w:hAnsi="Cambria Math"/>
                  <w:color w:val="000000" w:themeColor="text1"/>
                  <w:sz w:val="28"/>
                  <w:szCs w:val="28"/>
                  <w:lang w:val="en-US"/>
                </w:rPr>
                <m:t>&amp;</m:t>
              </m:r>
              <m:r>
                <w:rPr>
                  <w:rFonts w:ascii="Cambria Math" w:hAnsi="Cambria Math"/>
                  <w:color w:val="000000" w:themeColor="text1"/>
                  <w:sz w:val="28"/>
                  <w:szCs w:val="28"/>
                </w:rPr>
                <m:t>aVF</m:t>
              </m:r>
              <m:r>
                <w:rPr>
                  <w:rFonts w:ascii="Cambria Math" w:hAnsi="Cambria Math"/>
                  <w:color w:val="000000" w:themeColor="text1"/>
                  <w:sz w:val="28"/>
                  <w:szCs w:val="28"/>
                  <w:lang w:val="en-US"/>
                </w:rPr>
                <m:t>&amp;</m:t>
              </m:r>
              <m:r>
                <w:rPr>
                  <w:rFonts w:ascii="Cambria Math" w:hAnsi="Cambria Math"/>
                  <w:color w:val="000000" w:themeColor="text1"/>
                  <w:sz w:val="28"/>
                  <w:szCs w:val="28"/>
                </w:rPr>
                <m:t>aVL</m:t>
              </m:r>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1</m:t>
                  </m:r>
                </m:e>
              </m:acc>
              <m:r>
                <w:rPr>
                  <w:rFonts w:ascii="Cambria Math" w:hAnsi="Cambria Math"/>
                  <w:color w:val="000000" w:themeColor="text1"/>
                  <w:sz w:val="28"/>
                  <w:szCs w:val="28"/>
                  <w:lang w:val="en-US"/>
                </w:rPr>
                <m:t>&amp;</m:t>
              </m:r>
              <m:r>
                <w:rPr>
                  <w:rFonts w:ascii="Cambria Math" w:hAnsi="Cambria Math"/>
                  <w:color w:val="000000" w:themeColor="text1"/>
                  <w:sz w:val="28"/>
                  <w:szCs w:val="28"/>
                </w:rPr>
                <m:t>V</m:t>
              </m:r>
              <m:r>
                <w:rPr>
                  <w:rFonts w:ascii="Cambria Math" w:hAnsi="Cambria Math"/>
                  <w:color w:val="000000" w:themeColor="text1"/>
                  <w:sz w:val="28"/>
                  <w:szCs w:val="28"/>
                  <w:lang w:val="en-US"/>
                </w:rPr>
                <m:t>2&amp;</m:t>
              </m:r>
              <m:r>
                <w:rPr>
                  <w:rFonts w:ascii="Cambria Math" w:hAnsi="Cambria Math"/>
                  <w:color w:val="000000" w:themeColor="text1"/>
                  <w:sz w:val="28"/>
                  <w:szCs w:val="28"/>
                </w:rPr>
                <m:t>V</m:t>
              </m:r>
              <m:r>
                <w:rPr>
                  <w:rFonts w:ascii="Cambria Math" w:hAnsi="Cambria Math"/>
                  <w:color w:val="000000" w:themeColor="text1"/>
                  <w:sz w:val="28"/>
                  <w:szCs w:val="28"/>
                  <w:lang w:val="en-US"/>
                </w:rPr>
                <m:t>3&amp;</m:t>
              </m:r>
              <m:r>
                <w:rPr>
                  <w:rFonts w:ascii="Cambria Math" w:hAnsi="Cambria Math"/>
                  <w:color w:val="000000" w:themeColor="text1"/>
                  <w:sz w:val="28"/>
                  <w:szCs w:val="28"/>
                </w:rPr>
                <m:t>V</m:t>
              </m:r>
              <m:r>
                <w:rPr>
                  <w:rFonts w:ascii="Cambria Math" w:hAnsi="Cambria Math"/>
                  <w:color w:val="000000" w:themeColor="text1"/>
                  <w:sz w:val="28"/>
                  <w:szCs w:val="28"/>
                  <w:lang w:val="en-US"/>
                </w:rPr>
                <m:t>4&amp;</m:t>
              </m:r>
              <m:r>
                <w:rPr>
                  <w:rFonts w:ascii="Cambria Math" w:hAnsi="Cambria Math"/>
                  <w:color w:val="000000" w:themeColor="text1"/>
                  <w:sz w:val="28"/>
                  <w:szCs w:val="28"/>
                </w:rPr>
                <m:t>V</m:t>
              </m:r>
              <m:r>
                <w:rPr>
                  <w:rFonts w:ascii="Cambria Math" w:hAnsi="Cambria Math"/>
                  <w:color w:val="000000" w:themeColor="text1"/>
                  <w:sz w:val="28"/>
                  <w:szCs w:val="28"/>
                  <w:lang w:val="en-US"/>
                </w:rPr>
                <m:t>5&amp;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6</m:t>
                  </m:r>
                </m:e>
              </m:acc>
            </m:oMath>
            <w:r w:rsidR="00B92321" w:rsidRPr="00DF27F3">
              <w:rPr>
                <w:color w:val="000000" w:themeColor="text1"/>
                <w:sz w:val="28"/>
                <w:szCs w:val="28"/>
              </w:rPr>
              <w:fldChar w:fldCharType="begin"/>
            </w:r>
            <w:r w:rsidR="00B92321" w:rsidRPr="006E6105">
              <w:rPr>
                <w:color w:val="000000" w:themeColor="text1"/>
                <w:sz w:val="28"/>
                <w:szCs w:val="28"/>
                <w:lang w:val="en-US"/>
              </w:rPr>
              <w:instrText xml:space="preserve"> QUOTE </w:instrText>
            </w:r>
            <w:r w:rsidR="006E6105">
              <w:rPr>
                <w:noProof/>
                <w:color w:val="000000" w:themeColor="text1"/>
                <w:position w:val="-6"/>
                <w:sz w:val="28"/>
                <w:szCs w:val="28"/>
                <w:lang w:val="en-US"/>
              </w:rPr>
              <w:pict w14:anchorId="704A751C">
                <v:shape id="_x0000_i1046" type="#_x0000_t75" alt="" style="width:293.25pt;height:18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activeWritingStyle w:lang=&quot;RU&quot; w:vendorID=&quot;1&quot; w:dllVersion=&quot;512&quot; w:optionSet=&quot;1&quot;/&gt;&lt;w:stylePaneFormatFilter w:val=&quot;3F01&quot;/&gt;&lt;w:defaultTabStop w:val=&quot;709&quot;/&gt;&lt;w:hyphenationZone w:val=&quot;357&quot;/&gt;&lt;w:doNotHyphenateCaps/&gt;&lt;w:drawingGridHorizontalSpacing w:val=&quot;181&quot;/&gt;&lt;w:drawingGridVerticalSpacing w:val=&quot;181&quot;/&gt;&lt;w:displayHorizontalDrawingGridEvery w:val=&quot;0&quot;/&gt;&lt;w:displayVerticalDrawingGridEvery w:val=&quot;0&quot;/&gt;&lt;w:useMarginsForDrawingGridOrigin/&gt;&lt;w:drawingGridVerticalOrigin w:val=&quot;1985&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4011A&quot;/&gt;&lt;wsp:rsid wsp:val=&quot;00000565&quot;/&gt;&lt;wsp:rsid wsp:val=&quot;000013B4&quot;/&gt;&lt;wsp:rsid wsp:val=&quot;00004ED5&quot;/&gt;&lt;wsp:rsid wsp:val=&quot;00004F4B&quot;/&gt;&lt;wsp:rsid wsp:val=&quot;0000516D&quot;/&gt;&lt;wsp:rsid wsp:val=&quot;0000563C&quot;/&gt;&lt;wsp:rsid wsp:val=&quot;00005F5B&quot;/&gt;&lt;wsp:rsid wsp:val=&quot;00007F51&quot;/&gt;&lt;wsp:rsid wsp:val=&quot;00010A88&quot;/&gt;&lt;wsp:rsid wsp:val=&quot;0001127F&quot;/&gt;&lt;wsp:rsid wsp:val=&quot;00011785&quot;/&gt;&lt;wsp:rsid wsp:val=&quot;00014475&quot;/&gt;&lt;wsp:rsid wsp:val=&quot;00014A5E&quot;/&gt;&lt;wsp:rsid wsp:val=&quot;00021916&quot;/&gt;&lt;wsp:rsid wsp:val=&quot;0002235B&quot;/&gt;&lt;wsp:rsid wsp:val=&quot;00026261&quot;/&gt;&lt;wsp:rsid wsp:val=&quot;000311F6&quot;/&gt;&lt;wsp:rsid wsp:val=&quot;00031FB5&quot;/&gt;&lt;wsp:rsid wsp:val=&quot;00034F66&quot;/&gt;&lt;wsp:rsid wsp:val=&quot;000355A4&quot;/&gt;&lt;wsp:rsid wsp:val=&quot;00037CF2&quot;/&gt;&lt;wsp:rsid wsp:val=&quot;0004011A&quot;/&gt;&lt;wsp:rsid wsp:val=&quot;00041196&quot;/&gt;&lt;wsp:rsid wsp:val=&quot;00041334&quot;/&gt;&lt;wsp:rsid wsp:val=&quot;0004722B&quot;/&gt;&lt;wsp:rsid wsp:val=&quot;00051BAB&quot;/&gt;&lt;wsp:rsid wsp:val=&quot;000523B6&quot;/&gt;&lt;wsp:rsid wsp:val=&quot;00057B0F&quot;/&gt;&lt;wsp:rsid wsp:val=&quot;00063108&quot;/&gt;&lt;wsp:rsid wsp:val=&quot;00064A6A&quot;/&gt;&lt;wsp:rsid wsp:val=&quot;000707CF&quot;/&gt;&lt;wsp:rsid wsp:val=&quot;00071C32&quot;/&gt;&lt;wsp:rsid wsp:val=&quot;00076C14&quot;/&gt;&lt;wsp:rsid wsp:val=&quot;00077401&quot;/&gt;&lt;wsp:rsid wsp:val=&quot;00080246&quot;/&gt;&lt;wsp:rsid wsp:val=&quot;000816CD&quot;/&gt;&lt;wsp:rsid wsp:val=&quot;0008481A&quot;/&gt;&lt;wsp:rsid wsp:val=&quot;00084FE4&quot;/&gt;&lt;wsp:rsid wsp:val=&quot;0008564F&quot;/&gt;&lt;wsp:rsid wsp:val=&quot;00085A33&quot;/&gt;&lt;wsp:rsid wsp:val=&quot;00085FFF&quot;/&gt;&lt;wsp:rsid wsp:val=&quot;00090077&quot;/&gt;&lt;wsp:rsid wsp:val=&quot;000931B1&quot;/&gt;&lt;wsp:rsid wsp:val=&quot;0009452A&quot;/&gt;&lt;wsp:rsid wsp:val=&quot;00094CA4&quot;/&gt;&lt;wsp:rsid wsp:val=&quot;00094EAF&quot;/&gt;&lt;wsp:rsid wsp:val=&quot;000A03F7&quot;/&gt;&lt;wsp:rsid wsp:val=&quot;000A1E61&quot;/&gt;&lt;wsp:rsid wsp:val=&quot;000A2293&quot;/&gt;&lt;wsp:rsid wsp:val=&quot;000A318C&quot;/&gt;&lt;wsp:rsid wsp:val=&quot;000A603F&quot;/&gt;&lt;wsp:rsid wsp:val=&quot;000A672F&quot;/&gt;&lt;wsp:rsid wsp:val=&quot;000B04C3&quot;/&gt;&lt;wsp:rsid wsp:val=&quot;000B2D88&quot;/&gt;&lt;wsp:rsid wsp:val=&quot;000B564B&quot;/&gt;&lt;wsp:rsid wsp:val=&quot;000B63D4&quot;/&gt;&lt;wsp:rsid wsp:val=&quot;000B6657&quot;/&gt;&lt;wsp:rsid wsp:val=&quot;000C0A5C&quot;/&gt;&lt;wsp:rsid wsp:val=&quot;000C7FE7&quot;/&gt;&lt;wsp:rsid wsp:val=&quot;000D5183&quot;/&gt;&lt;wsp:rsid wsp:val=&quot;000D795B&quot;/&gt;&lt;wsp:rsid wsp:val=&quot;000E441B&quot;/&gt;&lt;wsp:rsid wsp:val=&quot;000E504A&quot;/&gt;&lt;wsp:rsid wsp:val=&quot;000E75DA&quot;/&gt;&lt;wsp:rsid wsp:val=&quot;000F2133&quot;/&gt;&lt;wsp:rsid wsp:val=&quot;000F3163&quot;/&gt;&lt;wsp:rsid wsp:val=&quot;000F672E&quot;/&gt;&lt;wsp:rsid wsp:val=&quot;00105E58&quot;/&gt;&lt;wsp:rsid wsp:val=&quot;00106430&quot;/&gt;&lt;wsp:rsid wsp:val=&quot;00107E32&quot;/&gt;&lt;wsp:rsid wsp:val=&quot;00110580&quot;/&gt;&lt;wsp:rsid wsp:val=&quot;00111369&quot;/&gt;&lt;wsp:rsid wsp:val=&quot;00115D39&quot;/&gt;&lt;wsp:rsid wsp:val=&quot;0011753C&quot;/&gt;&lt;wsp:rsid wsp:val=&quot;0012129D&quot;/&gt;&lt;wsp:rsid wsp:val=&quot;00121B37&quot;/&gt;&lt;wsp:rsid wsp:val=&quot;00121B61&quot;/&gt;&lt;wsp:rsid wsp:val=&quot;001239C4&quot;/&gt;&lt;wsp:rsid wsp:val=&quot;00125781&quot;/&gt;&lt;wsp:rsid wsp:val=&quot;00126748&quot;/&gt;&lt;wsp:rsid wsp:val=&quot;001277E6&quot;/&gt;&lt;wsp:rsid wsp:val=&quot;001306F8&quot;/&gt;&lt;wsp:rsid wsp:val=&quot;00130A6B&quot;/&gt;&lt;wsp:rsid wsp:val=&quot;001334B2&quot;/&gt;&lt;wsp:rsid wsp:val=&quot;00141E18&quot;/&gt;&lt;wsp:rsid wsp:val=&quot;001441BD&quot;/&gt;&lt;wsp:rsid wsp:val=&quot;00145633&quot;/&gt;&lt;wsp:rsid wsp:val=&quot;00146275&quot;/&gt;&lt;wsp:rsid wsp:val=&quot;00147064&quot;/&gt;&lt;wsp:rsid wsp:val=&quot;00147C34&quot;/&gt;&lt;wsp:rsid wsp:val=&quot;00147C72&quot;/&gt;&lt;wsp:rsid wsp:val=&quot;00147C89&quot;/&gt;&lt;wsp:rsid wsp:val=&quot;00151C31&quot;/&gt;&lt;wsp:rsid wsp:val=&quot;001533A3&quot;/&gt;&lt;wsp:rsid wsp:val=&quot;001546D6&quot;/&gt;&lt;wsp:rsid wsp:val=&quot;00154F20&quot;/&gt;&lt;wsp:rsid wsp:val=&quot;001624E5&quot;/&gt;&lt;wsp:rsid wsp:val=&quot;001670B8&quot;/&gt;&lt;wsp:rsid wsp:val=&quot;00174239&quot;/&gt;&lt;wsp:rsid wsp:val=&quot;0017424E&quot;/&gt;&lt;wsp:rsid wsp:val=&quot;0017446E&quot;/&gt;&lt;wsp:rsid wsp:val=&quot;00174F87&quot;/&gt;&lt;wsp:rsid wsp:val=&quot;00176EE2&quot;/&gt;&lt;wsp:rsid wsp:val=&quot;00180A53&quot;/&gt;&lt;wsp:rsid wsp:val=&quot;001848CB&quot;/&gt;&lt;wsp:rsid wsp:val=&quot;00190798&quot;/&gt;&lt;wsp:rsid wsp:val=&quot;001918D0&quot;/&gt;&lt;wsp:rsid wsp:val=&quot;00195521&quot;/&gt;&lt;wsp:rsid wsp:val=&quot;001957C8&quot;/&gt;&lt;wsp:rsid wsp:val=&quot;00195AB4&quot;/&gt;&lt;wsp:rsid wsp:val=&quot;0019767C&quot;/&gt;&lt;wsp:rsid wsp:val=&quot;001A0C8D&quot;/&gt;&lt;wsp:rsid wsp:val=&quot;001A0CBC&quot;/&gt;&lt;wsp:rsid wsp:val=&quot;001A0F70&quot;/&gt;&lt;wsp:rsid wsp:val=&quot;001A1473&quot;/&gt;&lt;wsp:rsid wsp:val=&quot;001A20B6&quot;/&gt;&lt;wsp:rsid wsp:val=&quot;001B19A1&quot;/&gt;&lt;wsp:rsid wsp:val=&quot;001B1CD7&quot;/&gt;&lt;wsp:rsid wsp:val=&quot;001B212B&quot;/&gt;&lt;wsp:rsid wsp:val=&quot;001B23AE&quot;/&gt;&lt;wsp:rsid wsp:val=&quot;001B2DCA&quot;/&gt;&lt;wsp:rsid wsp:val=&quot;001B570F&quot;/&gt;&lt;wsp:rsid wsp:val=&quot;001B5739&quot;/&gt;&lt;wsp:rsid wsp:val=&quot;001C0FFE&quot;/&gt;&lt;wsp:rsid wsp:val=&quot;001C1958&quot;/&gt;&lt;wsp:rsid wsp:val=&quot;001C423A&quot;/&gt;&lt;wsp:rsid wsp:val=&quot;001C4D5D&quot;/&gt;&lt;wsp:rsid wsp:val=&quot;001D0730&quot;/&gt;&lt;wsp:rsid wsp:val=&quot;001D2BEF&quot;/&gt;&lt;wsp:rsid wsp:val=&quot;001D4AEC&quot;/&gt;&lt;wsp:rsid wsp:val=&quot;001D591D&quot;/&gt;&lt;wsp:rsid wsp:val=&quot;001D5AB6&quot;/&gt;&lt;wsp:rsid wsp:val=&quot;001D73F6&quot;/&gt;&lt;wsp:rsid wsp:val=&quot;001D7F5D&quot;/&gt;&lt;wsp:rsid wsp:val=&quot;001E1D51&quot;/&gt;&lt;wsp:rsid wsp:val=&quot;001E2380&quot;/&gt;&lt;wsp:rsid wsp:val=&quot;001E333B&quot;/&gt;&lt;wsp:rsid wsp:val=&quot;001E6BC5&quot;/&gt;&lt;wsp:rsid wsp:val=&quot;001E7970&quot;/&gt;&lt;wsp:rsid wsp:val=&quot;001F1404&quot;/&gt;&lt;wsp:rsid wsp:val=&quot;001F1864&quot;/&gt;&lt;wsp:rsid wsp:val=&quot;001F2396&quot;/&gt;&lt;wsp:rsid wsp:val=&quot;001F3666&quot;/&gt;&lt;wsp:rsid wsp:val=&quot;001F37D6&quot;/&gt;&lt;wsp:rsid wsp:val=&quot;001F54B2&quot;/&gt;&lt;wsp:rsid wsp:val=&quot;001F6DFD&quot;/&gt;&lt;wsp:rsid wsp:val=&quot;00202267&quot;/&gt;&lt;wsp:rsid wsp:val=&quot;0020490F&quot;/&gt;&lt;wsp:rsid wsp:val=&quot;00205372&quot;/&gt;&lt;wsp:rsid wsp:val=&quot;00207048&quot;/&gt;&lt;wsp:rsid wsp:val=&quot;00210193&quot;/&gt;&lt;wsp:rsid wsp:val=&quot;00212136&quot;/&gt;&lt;wsp:rsid wsp:val=&quot;00212468&quot;/&gt;&lt;wsp:rsid wsp:val=&quot;0021343F&quot;/&gt;&lt;wsp:rsid wsp:val=&quot;00214FD7&quot;/&gt;&lt;wsp:rsid wsp:val=&quot;00215218&quot;/&gt;&lt;wsp:rsid wsp:val=&quot;00215408&quot;/&gt;&lt;wsp:rsid wsp:val=&quot;0021637C&quot;/&gt;&lt;wsp:rsid wsp:val=&quot;00220326&quot;/&gt;&lt;wsp:rsid wsp:val=&quot;00222707&quot;/&gt;&lt;wsp:rsid wsp:val=&quot;00223480&quot;/&gt;&lt;wsp:rsid wsp:val=&quot;00227444&quot;/&gt;&lt;wsp:rsid wsp:val=&quot;002329D4&quot;/&gt;&lt;wsp:rsid wsp:val=&quot;00234EA6&quot;/&gt;&lt;wsp:rsid wsp:val=&quot;00235ADB&quot;/&gt;&lt;wsp:rsid wsp:val=&quot;00235E13&quot;/&gt;&lt;wsp:rsid wsp:val=&quot;00235E2C&quot;/&gt;&lt;wsp:rsid wsp:val=&quot;0024192A&quot;/&gt;&lt;wsp:rsid wsp:val=&quot;00242671&quot;/&gt;&lt;wsp:rsid wsp:val=&quot;00246FB6&quot;/&gt;&lt;wsp:rsid wsp:val=&quot;0024717B&quot;/&gt;&lt;wsp:rsid wsp:val=&quot;00250D65&quot;/&gt;&lt;wsp:rsid wsp:val=&quot;002629C1&quot;/&gt;&lt;wsp:rsid wsp:val=&quot;00263453&quot;/&gt;&lt;wsp:rsid wsp:val=&quot;00271173&quot;/&gt;&lt;wsp:rsid wsp:val=&quot;002715AC&quot;/&gt;&lt;wsp:rsid wsp:val=&quot;0027316D&quot;/&gt;&lt;wsp:rsid wsp:val=&quot;00273307&quot;/&gt;&lt;wsp:rsid wsp:val=&quot;00273871&quot;/&gt;&lt;wsp:rsid wsp:val=&quot;0027493E&quot;/&gt;&lt;wsp:rsid wsp:val=&quot;00282497&quot;/&gt;&lt;wsp:rsid wsp:val=&quot;002842BB&quot;/&gt;&lt;wsp:rsid wsp:val=&quot;0029045F&quot;/&gt;&lt;wsp:rsid wsp:val=&quot;00290754&quot;/&gt;&lt;wsp:rsid wsp:val=&quot;002961DC&quot;/&gt;&lt;wsp:rsid wsp:val=&quot;002A12CF&quot;/&gt;&lt;wsp:rsid wsp:val=&quot;002A171E&quot;/&gt;&lt;wsp:rsid wsp:val=&quot;002A7088&quot;/&gt;&lt;wsp:rsid wsp:val=&quot;002A7EA7&quot;/&gt;&lt;wsp:rsid wsp:val=&quot;002B4E3F&quot;/&gt;&lt;wsp:rsid wsp:val=&quot;002B662F&quot;/&gt;&lt;wsp:rsid wsp:val=&quot;002C1E1B&quot;/&gt;&lt;wsp:rsid wsp:val=&quot;002C1F0F&quot;/&gt;&lt;wsp:rsid wsp:val=&quot;002C5433&quot;/&gt;&lt;wsp:rsid wsp:val=&quot;002C5E08&quot;/&gt;&lt;wsp:rsid wsp:val=&quot;002D0900&quot;/&gt;&lt;wsp:rsid wsp:val=&quot;002D0F62&quot;/&gt;&lt;wsp:rsid wsp:val=&quot;002D2AEB&quot;/&gt;&lt;wsp:rsid wsp:val=&quot;002D33C1&quot;/&gt;&lt;wsp:rsid wsp:val=&quot;002D4176&quot;/&gt;&lt;wsp:rsid wsp:val=&quot;002D4515&quot;/&gt;&lt;wsp:rsid wsp:val=&quot;002D57CF&quot;/&gt;&lt;wsp:rsid wsp:val=&quot;002D7749&quot;/&gt;&lt;wsp:rsid wsp:val=&quot;002E17FC&quot;/&gt;&lt;wsp:rsid wsp:val=&quot;002E1944&quot;/&gt;&lt;wsp:rsid wsp:val=&quot;002E27B6&quot;/&gt;&lt;wsp:rsid wsp:val=&quot;002E3022&quot;/&gt;&lt;wsp:rsid wsp:val=&quot;002E3D73&quot;/&gt;&lt;wsp:rsid wsp:val=&quot;002E4AF7&quot;/&gt;&lt;wsp:rsid wsp:val=&quot;002E54A9&quot;/&gt;&lt;wsp:rsid wsp:val=&quot;002E6134&quot;/&gt;&lt;wsp:rsid wsp:val=&quot;002E7B9F&quot;/&gt;&lt;wsp:rsid wsp:val=&quot;002E7E3E&quot;/&gt;&lt;wsp:rsid wsp:val=&quot;002E7E67&quot;/&gt;&lt;wsp:rsid wsp:val=&quot;002F0089&quot;/&gt;&lt;wsp:rsid wsp:val=&quot;002F00C4&quot;/&gt;&lt;wsp:rsid wsp:val=&quot;002F7F75&quot;/&gt;&lt;wsp:rsid wsp:val=&quot;00300688&quot;/&gt;&lt;wsp:rsid wsp:val=&quot;00303FCF&quot;/&gt;&lt;wsp:rsid wsp:val=&quot;00304B6F&quot;/&gt;&lt;wsp:rsid wsp:val=&quot;0030641C&quot;/&gt;&lt;wsp:rsid wsp:val=&quot;0030756C&quot;/&gt;&lt;wsp:rsid wsp:val=&quot;00314FD4&quot;/&gt;&lt;wsp:rsid wsp:val=&quot;003161B6&quot;/&gt;&lt;wsp:rsid wsp:val=&quot;00317357&quot;/&gt;&lt;wsp:rsid wsp:val=&quot;00322084&quot;/&gt;&lt;wsp:rsid wsp:val=&quot;0032444A&quot;/&gt;&lt;wsp:rsid wsp:val=&quot;00325D3F&quot;/&gt;&lt;wsp:rsid wsp:val=&quot;00331AF0&quot;/&gt;&lt;wsp:rsid wsp:val=&quot;00331B8B&quot;/&gt;&lt;wsp:rsid wsp:val=&quot;0033226D&quot;/&gt;&lt;wsp:rsid wsp:val=&quot;0033522E&quot;/&gt;&lt;wsp:rsid wsp:val=&quot;00336C80&quot;/&gt;&lt;wsp:rsid wsp:val=&quot;003412F7&quot;/&gt;&lt;wsp:rsid wsp:val=&quot;00344557&quot;/&gt;&lt;wsp:rsid wsp:val=&quot;00346BE1&quot;/&gt;&lt;wsp:rsid wsp:val=&quot;00350B2B&quot;/&gt;&lt;wsp:rsid wsp:val=&quot;00350F10&quot;/&gt;&lt;wsp:rsid wsp:val=&quot;00351016&quot;/&gt;&lt;wsp:rsid wsp:val=&quot;003524BA&quot;/&gt;&lt;wsp:rsid wsp:val=&quot;00353D9B&quot;/&gt;&lt;wsp:rsid wsp:val=&quot;0035445A&quot;/&gt;&lt;wsp:rsid wsp:val=&quot;003556D9&quot;/&gt;&lt;wsp:rsid wsp:val=&quot;00356876&quot;/&gt;&lt;wsp:rsid wsp:val=&quot;00356BAC&quot;/&gt;&lt;wsp:rsid wsp:val=&quot;003649F5&quot;/&gt;&lt;wsp:rsid wsp:val=&quot;003652A8&quot;/&gt;&lt;wsp:rsid wsp:val=&quot;0036556D&quot;/&gt;&lt;wsp:rsid wsp:val=&quot;003671F6&quot;/&gt;&lt;wsp:rsid wsp:val=&quot;00372B7E&quot;/&gt;&lt;wsp:rsid wsp:val=&quot;00372C2E&quot;/&gt;&lt;wsp:rsid wsp:val=&quot;00373341&quot;/&gt;&lt;wsp:rsid wsp:val=&quot;00374ABF&quot;/&gt;&lt;wsp:rsid wsp:val=&quot;00374F4B&quot;/&gt;&lt;wsp:rsid wsp:val=&quot;00375518&quot;/&gt;&lt;wsp:rsid wsp:val=&quot;00375B83&quot;/&gt;&lt;wsp:rsid wsp:val=&quot;00383533&quot;/&gt;&lt;wsp:rsid wsp:val=&quot;00383D9C&quot;/&gt;&lt;wsp:rsid wsp:val=&quot;00383ED6&quot;/&gt;&lt;wsp:rsid wsp:val=&quot;00385E50&quot;/&gt;&lt;wsp:rsid wsp:val=&quot;003901D2&quot;/&gt;&lt;wsp:rsid wsp:val=&quot;00390485&quot;/&gt;&lt;wsp:rsid wsp:val=&quot;00390D13&quot;/&gt;&lt;wsp:rsid wsp:val=&quot;00392356&quot;/&gt;&lt;wsp:rsid wsp:val=&quot;0039263B&quot;/&gt;&lt;wsp:rsid wsp:val=&quot;003926E6&quot;/&gt;&lt;wsp:rsid wsp:val=&quot;00393924&quot;/&gt;&lt;wsp:rsid wsp:val=&quot;003961A7&quot;/&gt;&lt;wsp:rsid wsp:val=&quot;003A0177&quot;/&gt;&lt;wsp:rsid wsp:val=&quot;003A2A27&quot;/&gt;&lt;wsp:rsid wsp:val=&quot;003A3AC0&quot;/&gt;&lt;wsp:rsid wsp:val=&quot;003A453D&quot;/&gt;&lt;wsp:rsid wsp:val=&quot;003A74FE&quot;/&gt;&lt;wsp:rsid wsp:val=&quot;003B52E2&quot;/&gt;&lt;wsp:rsid wsp:val=&quot;003B665F&quot;/&gt;&lt;wsp:rsid wsp:val=&quot;003B6EF5&quot;/&gt;&lt;wsp:rsid wsp:val=&quot;003C0739&quot;/&gt;&lt;wsp:rsid wsp:val=&quot;003C5962&quot;/&gt;&lt;wsp:rsid wsp:val=&quot;003C6131&quot;/&gt;&lt;wsp:rsid wsp:val=&quot;003C6E7E&quot;/&gt;&lt;wsp:rsid wsp:val=&quot;003D226F&quot;/&gt;&lt;wsp:rsid wsp:val=&quot;003D3CA6&quot;/&gt;&lt;wsp:rsid wsp:val=&quot;003D4034&quot;/&gt;&lt;wsp:rsid wsp:val=&quot;003D5B9C&quot;/&gt;&lt;wsp:rsid wsp:val=&quot;003D6DE7&quot;/&gt;&lt;wsp:rsid wsp:val=&quot;003E13E4&quot;/&gt;&lt;wsp:rsid wsp:val=&quot;003E2EF7&quot;/&gt;&lt;wsp:rsid wsp:val=&quot;003E6817&quot;/&gt;&lt;wsp:rsid wsp:val=&quot;003E6F64&quot;/&gt;&lt;wsp:rsid wsp:val=&quot;003E6F75&quot;/&gt;&lt;wsp:rsid wsp:val=&quot;003F253F&quot;/&gt;&lt;wsp:rsid wsp:val=&quot;003F4EF5&quot;/&gt;&lt;wsp:rsid wsp:val=&quot;003F5CBC&quot;/&gt;&lt;wsp:rsid wsp:val=&quot;004010E5&quot;/&gt;&lt;wsp:rsid wsp:val=&quot;004011A0&quot;/&gt;&lt;wsp:rsid wsp:val=&quot;0040151A&quot;/&gt;&lt;wsp:rsid wsp:val=&quot;00401ED2&quot;/&gt;&lt;wsp:rsid wsp:val=&quot;00403685&quot;/&gt;&lt;wsp:rsid wsp:val=&quot;00404822&quot;/&gt;&lt;wsp:rsid wsp:val=&quot;0040621F&quot;/&gt;&lt;wsp:rsid wsp:val=&quot;00406F34&quot;/&gt;&lt;wsp:rsid wsp:val=&quot;0040752B&quot;/&gt;&lt;wsp:rsid wsp:val=&quot;0041013F&quot;/&gt;&lt;wsp:rsid wsp:val=&quot;00410A36&quot;/&gt;&lt;wsp:rsid wsp:val=&quot;00414DD9&quot;/&gt;&lt;wsp:rsid wsp:val=&quot;004150C1&quot;/&gt;&lt;wsp:rsid wsp:val=&quot;00416499&quot;/&gt;&lt;wsp:rsid wsp:val=&quot;00416CE2&quot;/&gt;&lt;wsp:rsid wsp:val=&quot;00421AEA&quot;/&gt;&lt;wsp:rsid wsp:val=&quot;0043180C&quot;/&gt;&lt;wsp:rsid wsp:val=&quot;00432426&quot;/&gt;&lt;wsp:rsid wsp:val=&quot;00432492&quot;/&gt;&lt;wsp:rsid wsp:val=&quot;00432A05&quot;/&gt;&lt;wsp:rsid wsp:val=&quot;00435A89&quot;/&gt;&lt;wsp:rsid wsp:val=&quot;004407C9&quot;/&gt;&lt;wsp:rsid wsp:val=&quot;0044508E&quot;/&gt;&lt;wsp:rsid wsp:val=&quot;00447CB2&quot;/&gt;&lt;wsp:rsid wsp:val=&quot;0045301A&quot;/&gt;&lt;wsp:rsid wsp:val=&quot;004561D7&quot;/&gt;&lt;wsp:rsid wsp:val=&quot;0045625B&quot;/&gt;&lt;wsp:rsid wsp:val=&quot;004567B9&quot;/&gt;&lt;wsp:rsid wsp:val=&quot;00457B41&quot;/&gt;&lt;wsp:rsid wsp:val=&quot;00460AA7&quot;/&gt;&lt;wsp:rsid wsp:val=&quot;00460BC1&quot;/&gt;&lt;wsp:rsid wsp:val=&quot;0046273C&quot;/&gt;&lt;wsp:rsid wsp:val=&quot;004650DE&quot;/&gt;&lt;wsp:rsid wsp:val=&quot;00467994&quot;/&gt;&lt;wsp:rsid wsp:val=&quot;004723B5&quot;/&gt;&lt;wsp:rsid wsp:val=&quot;004745D7&quot;/&gt;&lt;wsp:rsid wsp:val=&quot;00477D59&quot;/&gt;&lt;wsp:rsid wsp:val=&quot;004820E0&quot;/&gt;&lt;wsp:rsid wsp:val=&quot;004833CF&quot;/&gt;&lt;wsp:rsid wsp:val=&quot;00484B4F&quot;/&gt;&lt;wsp:rsid wsp:val=&quot;00484FC0&quot;/&gt;&lt;wsp:rsid wsp:val=&quot;00486540&quot;/&gt;&lt;wsp:rsid wsp:val=&quot;00490148&quot;/&gt;&lt;wsp:rsid wsp:val=&quot;00491A16&quot;/&gt;&lt;wsp:rsid wsp:val=&quot;00493503&quot;/&gt;&lt;wsp:rsid wsp:val=&quot;004962D0&quot;/&gt;&lt;wsp:rsid wsp:val=&quot;0049656C&quot;/&gt;&lt;wsp:rsid wsp:val=&quot;00496B21&quot;/&gt;&lt;wsp:rsid wsp:val=&quot;004975BC&quot;/&gt;&lt;wsp:rsid wsp:val=&quot;004978DA&quot;/&gt;&lt;wsp:rsid wsp:val=&quot;004A10E3&quot;/&gt;&lt;wsp:rsid wsp:val=&quot;004A270A&quot;/&gt;&lt;wsp:rsid wsp:val=&quot;004A3BAB&quot;/&gt;&lt;wsp:rsid wsp:val=&quot;004B4FE4&quot;/&gt;&lt;wsp:rsid wsp:val=&quot;004B518C&quot;/&gt;&lt;wsp:rsid wsp:val=&quot;004B5223&quot;/&gt;&lt;wsp:rsid wsp:val=&quot;004B5EEA&quot;/&gt;&lt;wsp:rsid wsp:val=&quot;004C0D0B&quot;/&gt;&lt;wsp:rsid wsp:val=&quot;004C4AD1&quot;/&gt;&lt;wsp:rsid wsp:val=&quot;004C4D95&quot;/&gt;&lt;wsp:rsid wsp:val=&quot;004C51F5&quot;/&gt;&lt;wsp:rsid wsp:val=&quot;004C7BAA&quot;/&gt;&lt;wsp:rsid wsp:val=&quot;004D1908&quot;/&gt;&lt;wsp:rsid wsp:val=&quot;004D20D6&quot;/&gt;&lt;wsp:rsid wsp:val=&quot;004D2EB9&quot;/&gt;&lt;wsp:rsid wsp:val=&quot;004D5C75&quot;/&gt;&lt;wsp:rsid wsp:val=&quot;004E2554&quot;/&gt;&lt;wsp:rsid wsp:val=&quot;004E308A&quot;/&gt;&lt;wsp:rsid wsp:val=&quot;004E3361&quot;/&gt;&lt;wsp:rsid wsp:val=&quot;004E3476&quot;/&gt;&lt;wsp:rsid wsp:val=&quot;004E4158&quot;/&gt;&lt;wsp:rsid wsp:val=&quot;004E48EA&quot;/&gt;&lt;wsp:rsid wsp:val=&quot;004E5FF5&quot;/&gt;&lt;wsp:rsid wsp:val=&quot;004E6C98&quot;/&gt;&lt;wsp:rsid wsp:val=&quot;004F402F&quot;/&gt;&lt;wsp:rsid wsp:val=&quot;00500E90&quot;/&gt;&lt;wsp:rsid wsp:val=&quot;00502533&quot;/&gt;&lt;wsp:rsid wsp:val=&quot;00504B01&quot;/&gt;&lt;wsp:rsid wsp:val=&quot;00506953&quot;/&gt;&lt;wsp:rsid wsp:val=&quot;00507D77&quot;/&gt;&lt;wsp:rsid wsp:val=&quot;00510607&quot;/&gt;&lt;wsp:rsid wsp:val=&quot;00513B25&quot;/&gt;&lt;wsp:rsid wsp:val=&quot;005143C2&quot;/&gt;&lt;wsp:rsid wsp:val=&quot;0052029B&quot;/&gt;&lt;wsp:rsid wsp:val=&quot;00524521&quot;/&gt;&lt;wsp:rsid wsp:val=&quot;005265FC&quot;/&gt;&lt;wsp:rsid wsp:val=&quot;0053195F&quot;/&gt;&lt;wsp:rsid wsp:val=&quot;005326C2&quot;/&gt;&lt;wsp:rsid wsp:val=&quot;0053474B&quot;/&gt;&lt;wsp:rsid wsp:val=&quot;005352AB&quot;/&gt;&lt;wsp:rsid wsp:val=&quot;00540172&quot;/&gt;&lt;wsp:rsid wsp:val=&quot;005404CF&quot;/&gt;&lt;wsp:rsid wsp:val=&quot;005408A4&quot;/&gt;&lt;wsp:rsid wsp:val=&quot;005411C5&quot;/&gt;&lt;wsp:rsid wsp:val=&quot;005425F8&quot;/&gt;&lt;wsp:rsid wsp:val=&quot;0054482F&quot;/&gt;&lt;wsp:rsid wsp:val=&quot;00545D5C&quot;/&gt;&lt;wsp:rsid wsp:val=&quot;005520FB&quot;/&gt;&lt;wsp:rsid wsp:val=&quot;005526E7&quot;/&gt;&lt;wsp:rsid wsp:val=&quot;0055407A&quot;/&gt;&lt;wsp:rsid wsp:val=&quot;005547A8&quot;/&gt;&lt;wsp:rsid wsp:val=&quot;005576B6&quot;/&gt;&lt;wsp:rsid wsp:val=&quot;00562A79&quot;/&gt;&lt;wsp:rsid wsp:val=&quot;00563387&quot;/&gt;&lt;wsp:rsid wsp:val=&quot;00563779&quot;/&gt;&lt;wsp:rsid wsp:val=&quot;00565182&quot;/&gt;&lt;wsp:rsid wsp:val=&quot;00566807&quot;/&gt;&lt;wsp:rsid wsp:val=&quot;00570354&quot;/&gt;&lt;wsp:rsid wsp:val=&quot;00571A2D&quot;/&gt;&lt;wsp:rsid wsp:val=&quot;00571E65&quot;/&gt;&lt;wsp:rsid wsp:val=&quot;00572B28&quot;/&gt;&lt;wsp:rsid wsp:val=&quot;005758D7&quot;/&gt;&lt;wsp:rsid wsp:val=&quot;00580F7A&quot;/&gt;&lt;wsp:rsid wsp:val=&quot;005813AA&quot;/&gt;&lt;wsp:rsid wsp:val=&quot;00583043&quot;/&gt;&lt;wsp:rsid wsp:val=&quot;005831F1&quot;/&gt;&lt;wsp:rsid wsp:val=&quot;00583F56&quot;/&gt;&lt;wsp:rsid wsp:val=&quot;00585603&quot;/&gt;&lt;wsp:rsid wsp:val=&quot;005938A2&quot;/&gt;&lt;wsp:rsid wsp:val=&quot;00594322&quot;/&gt;&lt;wsp:rsid wsp:val=&quot;0059751E&quot;/&gt;&lt;wsp:rsid wsp:val=&quot;005A09F5&quot;/&gt;&lt;wsp:rsid wsp:val=&quot;005A3DA6&quot;/&gt;&lt;wsp:rsid wsp:val=&quot;005B5907&quot;/&gt;&lt;wsp:rsid wsp:val=&quot;005C02EA&quot;/&gt;&lt;wsp:rsid wsp:val=&quot;005C086A&quot;/&gt;&lt;wsp:rsid wsp:val=&quot;005D062F&quot;/&gt;&lt;wsp:rsid wsp:val=&quot;005D25E8&quot;/&gt;&lt;wsp:rsid wsp:val=&quot;005D70F4&quot;/&gt;&lt;wsp:rsid wsp:val=&quot;005D74ED&quot;/&gt;&lt;wsp:rsid wsp:val=&quot;005E4836&quot;/&gt;&lt;wsp:rsid wsp:val=&quot;005E548E&quot;/&gt;&lt;wsp:rsid wsp:val=&quot;005E783B&quot;/&gt;&lt;wsp:rsid wsp:val=&quot;005F03AC&quot;/&gt;&lt;wsp:rsid wsp:val=&quot;005F0513&quot;/&gt;&lt;wsp:rsid wsp:val=&quot;005F1DA7&quot;/&gt;&lt;wsp:rsid wsp:val=&quot;005F2B7D&quot;/&gt;&lt;wsp:rsid wsp:val=&quot;005F2F2D&quot;/&gt;&lt;wsp:rsid wsp:val=&quot;005F512D&quot;/&gt;&lt;wsp:rsid wsp:val=&quot;0060243E&quot;/&gt;&lt;wsp:rsid wsp:val=&quot;00604157&quot;/&gt;&lt;wsp:rsid wsp:val=&quot;006053FE&quot;/&gt;&lt;wsp:rsid wsp:val=&quot;00605C57&quot;/&gt;&lt;wsp:rsid wsp:val=&quot;006069BB&quot;/&gt;&lt;wsp:rsid wsp:val=&quot;00610C73&quot;/&gt;&lt;wsp:rsid wsp:val=&quot;006143E7&quot;/&gt;&lt;wsp:rsid wsp:val=&quot;00615305&quot;/&gt;&lt;wsp:rsid wsp:val=&quot;00615429&quot;/&gt;&lt;wsp:rsid wsp:val=&quot;0061792A&quot;/&gt;&lt;wsp:rsid wsp:val=&quot;00617C5B&quot;/&gt;&lt;wsp:rsid wsp:val=&quot;00621700&quot;/&gt;&lt;wsp:rsid wsp:val=&quot;00622133&quot;/&gt;&lt;wsp:rsid wsp:val=&quot;006228E4&quot;/&gt;&lt;wsp:rsid wsp:val=&quot;0062341A&quot;/&gt;&lt;wsp:rsid wsp:val=&quot;0062399C&quot;/&gt;&lt;wsp:rsid wsp:val=&quot;00623B00&quot;/&gt;&lt;wsp:rsid wsp:val=&quot;006264ED&quot;/&gt;&lt;wsp:rsid wsp:val=&quot;00627FE8&quot;/&gt;&lt;wsp:rsid wsp:val=&quot;0063049E&quot;/&gt;&lt;wsp:rsid wsp:val=&quot;006316D2&quot;/&gt;&lt;wsp:rsid wsp:val=&quot;00631711&quot;/&gt;&lt;wsp:rsid wsp:val=&quot;00633B9A&quot;/&gt;&lt;wsp:rsid wsp:val=&quot;00637263&quot;/&gt;&lt;wsp:rsid wsp:val=&quot;006411A9&quot;/&gt;&lt;wsp:rsid wsp:val=&quot;006425F8&quot;/&gt;&lt;wsp:rsid wsp:val=&quot;00644EF0&quot;/&gt;&lt;wsp:rsid wsp:val=&quot;00651939&quot;/&gt;&lt;wsp:rsid wsp:val=&quot;00654B66&quot;/&gt;&lt;wsp:rsid wsp:val=&quot;006559E8&quot;/&gt;&lt;wsp:rsid wsp:val=&quot;00655A33&quot;/&gt;&lt;wsp:rsid wsp:val=&quot;00657E1E&quot;/&gt;&lt;wsp:rsid wsp:val=&quot;00660A69&quot;/&gt;&lt;wsp:rsid wsp:val=&quot;00660E41&quot;/&gt;&lt;wsp:rsid wsp:val=&quot;006662F3&quot;/&gt;&lt;wsp:rsid wsp:val=&quot;0066711C&quot;/&gt;&lt;wsp:rsid wsp:val=&quot;00667A0C&quot;/&gt;&lt;wsp:rsid wsp:val=&quot;00671461&quot;/&gt;&lt;wsp:rsid wsp:val=&quot;00671855&quot;/&gt;&lt;wsp:rsid wsp:val=&quot;00671981&quot;/&gt;&lt;wsp:rsid wsp:val=&quot;006736B4&quot;/&gt;&lt;wsp:rsid wsp:val=&quot;00673D8A&quot;/&gt;&lt;wsp:rsid wsp:val=&quot;00674DDE&quot;/&gt;&lt;wsp:rsid wsp:val=&quot;00675004&quot;/&gt;&lt;wsp:rsid wsp:val=&quot;006753B6&quot;/&gt;&lt;wsp:rsid wsp:val=&quot;0068172F&quot;/&gt;&lt;wsp:rsid wsp:val=&quot;00686891&quot;/&gt;&lt;wsp:rsid wsp:val=&quot;00691172&quot;/&gt;&lt;wsp:rsid wsp:val=&quot;00691D43&quot;/&gt;&lt;wsp:rsid wsp:val=&quot;00696272&quot;/&gt;&lt;wsp:rsid wsp:val=&quot;0069680D&quot;/&gt;&lt;wsp:rsid wsp:val=&quot;00696E5D&quot;/&gt;&lt;wsp:rsid wsp:val=&quot;00697991&quot;/&gt;&lt;wsp:rsid wsp:val=&quot;006A00DE&quot;/&gt;&lt;wsp:rsid wsp:val=&quot;006A32BB&quot;/&gt;&lt;wsp:rsid wsp:val=&quot;006A3B3F&quot;/&gt;&lt;wsp:rsid wsp:val=&quot;006A4A60&quot;/&gt;&lt;wsp:rsid wsp:val=&quot;006A4B8C&quot;/&gt;&lt;wsp:rsid wsp:val=&quot;006A5011&quot;/&gt;&lt;wsp:rsid wsp:val=&quot;006B146D&quot;/&gt;&lt;wsp:rsid wsp:val=&quot;006B17D6&quot;/&gt;&lt;wsp:rsid wsp:val=&quot;006B18BB&quot;/&gt;&lt;wsp:rsid wsp:val=&quot;006B2A49&quot;/&gt;&lt;wsp:rsid wsp:val=&quot;006B7360&quot;/&gt;&lt;wsp:rsid wsp:val=&quot;006B7580&quot;/&gt;&lt;wsp:rsid wsp:val=&quot;006C01A6&quot;/&gt;&lt;wsp:rsid wsp:val=&quot;006C0BB1&quot;/&gt;&lt;wsp:rsid wsp:val=&quot;006C30BC&quot;/&gt;&lt;wsp:rsid wsp:val=&quot;006C4476&quot;/&gt;&lt;wsp:rsid wsp:val=&quot;006C6039&quot;/&gt;&lt;wsp:rsid wsp:val=&quot;006D0A61&quot;/&gt;&lt;wsp:rsid wsp:val=&quot;006E5A28&quot;/&gt;&lt;wsp:rsid wsp:val=&quot;006E6D67&quot;/&gt;&lt;wsp:rsid wsp:val=&quot;006F1A4D&quot;/&gt;&lt;wsp:rsid wsp:val=&quot;006F2198&quot;/&gt;&lt;wsp:rsid wsp:val=&quot;006F7071&quot;/&gt;&lt;wsp:rsid wsp:val=&quot;007055E9&quot;/&gt;&lt;wsp:rsid wsp:val=&quot;007063E1&quot;/&gt;&lt;wsp:rsid wsp:val=&quot;00712D76&quot;/&gt;&lt;wsp:rsid wsp:val=&quot;00712F39&quot;/&gt;&lt;wsp:rsid wsp:val=&quot;00714DB6&quot;/&gt;&lt;wsp:rsid wsp:val=&quot;00715C34&quot;/&gt;&lt;wsp:rsid wsp:val=&quot;007165ED&quot;/&gt;&lt;wsp:rsid wsp:val=&quot;00720FE5&quot;/&gt;&lt;wsp:rsid wsp:val=&quot;0072127D&quot;/&gt;&lt;wsp:rsid wsp:val=&quot;007278CA&quot;/&gt;&lt;wsp:rsid wsp:val=&quot;0073244E&quot;/&gt;&lt;wsp:rsid wsp:val=&quot;00732AF0&quot;/&gt;&lt;wsp:rsid wsp:val=&quot;00732D8D&quot;/&gt;&lt;wsp:rsid wsp:val=&quot;00734CE9&quot;/&gt;&lt;wsp:rsid wsp:val=&quot;007360D0&quot;/&gt;&lt;wsp:rsid wsp:val=&quot;00741607&quot;/&gt;&lt;wsp:rsid wsp:val=&quot;007416DE&quot;/&gt;&lt;wsp:rsid wsp:val=&quot;0074506B&quot;/&gt;&lt;wsp:rsid wsp:val=&quot;00747D14&quot;/&gt;&lt;wsp:rsid wsp:val=&quot;00750381&quot;/&gt;&lt;wsp:rsid wsp:val=&quot;00750DE0&quot;/&gt;&lt;wsp:rsid wsp:val=&quot;0075120A&quot;/&gt;&lt;wsp:rsid wsp:val=&quot;007556EF&quot;/&gt;&lt;wsp:rsid wsp:val=&quot;00756086&quot;/&gt;&lt;wsp:rsid wsp:val=&quot;00756EB5&quot;/&gt;&lt;wsp:rsid wsp:val=&quot;00760AED&quot;/&gt;&lt;wsp:rsid wsp:val=&quot;00764A5F&quot;/&gt;&lt;wsp:rsid wsp:val=&quot;007719CE&quot;/&gt;&lt;wsp:rsid wsp:val=&quot;0077233A&quot;/&gt;&lt;wsp:rsid wsp:val=&quot;00774552&quot;/&gt;&lt;wsp:rsid wsp:val=&quot;00774C42&quot;/&gt;&lt;wsp:rsid wsp:val=&quot;00774EB5&quot;/&gt;&lt;wsp:rsid wsp:val=&quot;0077560C&quot;/&gt;&lt;wsp:rsid wsp:val=&quot;00780BC1&quot;/&gt;&lt;wsp:rsid wsp:val=&quot;00781A58&quot;/&gt;&lt;wsp:rsid wsp:val=&quot;00781DD0&quot;/&gt;&lt;wsp:rsid wsp:val=&quot;00782CB0&quot;/&gt;&lt;wsp:rsid wsp:val=&quot;00782D76&quot;/&gt;&lt;wsp:rsid wsp:val=&quot;00783400&quot;/&gt;&lt;wsp:rsid wsp:val=&quot;00783460&quot;/&gt;&lt;wsp:rsid wsp:val=&quot;007850FE&quot;/&gt;&lt;wsp:rsid wsp:val=&quot;0079269A&quot;/&gt;&lt;wsp:rsid wsp:val=&quot;00794FD0&quot;/&gt;&lt;wsp:rsid wsp:val=&quot;00795BC8&quot;/&gt;&lt;wsp:rsid wsp:val=&quot;007B5C1F&quot;/&gt;&lt;wsp:rsid wsp:val=&quot;007B6537&quot;/&gt;&lt;wsp:rsid wsp:val=&quot;007C115B&quot;/&gt;&lt;wsp:rsid wsp:val=&quot;007C14E0&quot;/&gt;&lt;wsp:rsid wsp:val=&quot;007C7429&quot;/&gt;&lt;wsp:rsid wsp:val=&quot;007D6793&quot;/&gt;&lt;wsp:rsid wsp:val=&quot;007D6A9B&quot;/&gt;&lt;wsp:rsid wsp:val=&quot;007D6E86&quot;/&gt;&lt;wsp:rsid wsp:val=&quot;007F70E6&quot;/&gt;&lt;wsp:rsid wsp:val=&quot;00806770&quot;/&gt;&lt;wsp:rsid wsp:val=&quot;00806804&quot;/&gt;&lt;wsp:rsid wsp:val=&quot;00806BD5&quot;/&gt;&lt;wsp:rsid wsp:val=&quot;00810DFB&quot;/&gt;&lt;wsp:rsid wsp:val=&quot;00813388&quot;/&gt;&lt;wsp:rsid wsp:val=&quot;008151DF&quot;/&gt;&lt;wsp:rsid wsp:val=&quot;00815BAA&quot;/&gt;&lt;wsp:rsid wsp:val=&quot;00820CDC&quot;/&gt;&lt;wsp:rsid wsp:val=&quot;00821789&quot;/&gt;&lt;wsp:rsid wsp:val=&quot;00822E9D&quot;/&gt;&lt;wsp:rsid wsp:val=&quot;0082332E&quot;/&gt;&lt;wsp:rsid wsp:val=&quot;00824B65&quot;/&gt;&lt;wsp:rsid wsp:val=&quot;00825A06&quot;/&gt;&lt;wsp:rsid wsp:val=&quot;00826183&quot;/&gt;&lt;wsp:rsid wsp:val=&quot;00830B32&quot;/&gt;&lt;wsp:rsid wsp:val=&quot;00835EC3&quot;/&gt;&lt;wsp:rsid wsp:val=&quot;008409E8&quot;/&gt;&lt;wsp:rsid wsp:val=&quot;008431CC&quot;/&gt;&lt;wsp:rsid wsp:val=&quot;008436A0&quot;/&gt;&lt;wsp:rsid wsp:val=&quot;0084576A&quot;/&gt;&lt;wsp:rsid wsp:val=&quot;00847007&quot;/&gt;&lt;wsp:rsid wsp:val=&quot;0084702F&quot;/&gt;&lt;wsp:rsid wsp:val=&quot;0085166B&quot;/&gt;&lt;wsp:rsid wsp:val=&quot;00851806&quot;/&gt;&lt;wsp:rsid wsp:val=&quot;00854076&quot;/&gt;&lt;wsp:rsid wsp:val=&quot;0085713A&quot;/&gt;&lt;wsp:rsid wsp:val=&quot;008573BC&quot;/&gt;&lt;wsp:rsid wsp:val=&quot;00860B76&quot;/&gt;&lt;wsp:rsid wsp:val=&quot;008611BE&quot;/&gt;&lt;wsp:rsid wsp:val=&quot;008641CF&quot;/&gt;&lt;wsp:rsid wsp:val=&quot;00864E3D&quot;/&gt;&lt;wsp:rsid wsp:val=&quot;00867CEB&quot;/&gt;&lt;wsp:rsid wsp:val=&quot;00871DBF&quot;/&gt;&lt;wsp:rsid wsp:val=&quot;008725E4&quot;/&gt;&lt;wsp:rsid wsp:val=&quot;0087299D&quot;/&gt;&lt;wsp:rsid wsp:val=&quot;00875041&quot;/&gt;&lt;wsp:rsid wsp:val=&quot;008754C0&quot;/&gt;&lt;wsp:rsid wsp:val=&quot;00875653&quot;/&gt;&lt;wsp:rsid wsp:val=&quot;008760BB&quot;/&gt;&lt;wsp:rsid wsp:val=&quot;00880FBF&quot;/&gt;&lt;wsp:rsid wsp:val=&quot;00882CA4&quot;/&gt;&lt;wsp:rsid wsp:val=&quot;008835E4&quot;/&gt;&lt;wsp:rsid wsp:val=&quot;00890538&quot;/&gt;&lt;wsp:rsid wsp:val=&quot;008921C0&quot;/&gt;&lt;wsp:rsid wsp:val=&quot;0089286D&quot;/&gt;&lt;wsp:rsid wsp:val=&quot;00892B8E&quot;/&gt;&lt;wsp:rsid wsp:val=&quot;00896AD0&quot;/&gt;&lt;wsp:rsid wsp:val=&quot;008A00B0&quot;/&gt;&lt;wsp:rsid wsp:val=&quot;008A1745&quot;/&gt;&lt;wsp:rsid wsp:val=&quot;008A43FE&quot;/&gt;&lt;wsp:rsid wsp:val=&quot;008A449D&quot;/&gt;&lt;wsp:rsid wsp:val=&quot;008A6169&quot;/&gt;&lt;wsp:rsid wsp:val=&quot;008A680D&quot;/&gt;&lt;wsp:rsid wsp:val=&quot;008A6BF8&quot;/&gt;&lt;wsp:rsid wsp:val=&quot;008A6F72&quot;/&gt;&lt;wsp:rsid wsp:val=&quot;008B09F7&quot;/&gt;&lt;wsp:rsid wsp:val=&quot;008B35C1&quot;/&gt;&lt;wsp:rsid wsp:val=&quot;008C005D&quot;/&gt;&lt;wsp:rsid wsp:val=&quot;008C63F5&quot;/&gt;&lt;wsp:rsid wsp:val=&quot;008C6DD1&quot;/&gt;&lt;wsp:rsid wsp:val=&quot;008C7909&quot;/&gt;&lt;wsp:rsid wsp:val=&quot;008D14FD&quot;/&gt;&lt;wsp:rsid wsp:val=&quot;008D21F9&quot;/&gt;&lt;wsp:rsid wsp:val=&quot;008D488A&quot;/&gt;&lt;wsp:rsid wsp:val=&quot;008D5DE5&quot;/&gt;&lt;wsp:rsid wsp:val=&quot;008D60BB&quot;/&gt;&lt;wsp:rsid wsp:val=&quot;008D638C&quot;/&gt;&lt;wsp:rsid wsp:val=&quot;008E5301&quot;/&gt;&lt;wsp:rsid wsp:val=&quot;008E6509&quot;/&gt;&lt;wsp:rsid wsp:val=&quot;008E7B33&quot;/&gt;&lt;wsp:rsid wsp:val=&quot;008F0D4D&quot;/&gt;&lt;wsp:rsid wsp:val=&quot;008F2ACC&quot;/&gt;&lt;wsp:rsid wsp:val=&quot;008F2F98&quot;/&gt;&lt;wsp:rsid wsp:val=&quot;008F3CF1&quot;/&gt;&lt;wsp:rsid wsp:val=&quot;008F4582&quot;/&gt;&lt;wsp:rsid wsp:val=&quot;008F622D&quot;/&gt;&lt;wsp:rsid wsp:val=&quot;00901459&quot;/&gt;&lt;wsp:rsid wsp:val=&quot;009027AD&quot;/&gt;&lt;wsp:rsid wsp:val=&quot;00904288&quot;/&gt;&lt;wsp:rsid wsp:val=&quot;0090501B&quot;/&gt;&lt;wsp:rsid wsp:val=&quot;00907246&quot;/&gt;&lt;wsp:rsid wsp:val=&quot;00912057&quot;/&gt;&lt;wsp:rsid wsp:val=&quot;0091421F&quot;/&gt;&lt;wsp:rsid wsp:val=&quot;009161A8&quot;/&gt;&lt;wsp:rsid wsp:val=&quot;00916D73&quot;/&gt;&lt;wsp:rsid wsp:val=&quot;00916EAA&quot;/&gt;&lt;wsp:rsid wsp:val=&quot;0092063A&quot;/&gt;&lt;wsp:rsid wsp:val=&quot;0092075D&quot;/&gt;&lt;wsp:rsid wsp:val=&quot;00920929&quot;/&gt;&lt;wsp:rsid wsp:val=&quot;00920F11&quot;/&gt;&lt;wsp:rsid wsp:val=&quot;00922C41&quot;/&gt;&lt;wsp:rsid wsp:val=&quot;00925F98&quot;/&gt;&lt;wsp:rsid wsp:val=&quot;00926A45&quot;/&gt;&lt;wsp:rsid wsp:val=&quot;00931392&quot;/&gt;&lt;wsp:rsid wsp:val=&quot;00932F13&quot;/&gt;&lt;wsp:rsid wsp:val=&quot;0093532C&quot;/&gt;&lt;wsp:rsid wsp:val=&quot;00935B9C&quot;/&gt;&lt;wsp:rsid wsp:val=&quot;00941649&quot;/&gt;&lt;wsp:rsid wsp:val=&quot;00941B99&quot;/&gt;&lt;wsp:rsid wsp:val=&quot;009439F9&quot;/&gt;&lt;wsp:rsid wsp:val=&quot;00944A31&quot;/&gt;&lt;wsp:rsid wsp:val=&quot;009455E3&quot;/&gt;&lt;wsp:rsid wsp:val=&quot;00950A51&quot;/&gt;&lt;wsp:rsid wsp:val=&quot;00951C87&quot;/&gt;&lt;wsp:rsid wsp:val=&quot;00954FDE&quot;/&gt;&lt;wsp:rsid wsp:val=&quot;00955479&quot;/&gt;&lt;wsp:rsid wsp:val=&quot;009559A5&quot;/&gt;&lt;wsp:rsid wsp:val=&quot;00961F44&quot;/&gt;&lt;wsp:rsid wsp:val=&quot;009621B6&quot;/&gt;&lt;wsp:rsid wsp:val=&quot;009703BC&quot;/&gt;&lt;wsp:rsid wsp:val=&quot;00970C34&quot;/&gt;&lt;wsp:rsid wsp:val=&quot;00971845&quot;/&gt;&lt;wsp:rsid wsp:val=&quot;009747BD&quot;/&gt;&lt;wsp:rsid wsp:val=&quot;00977596&quot;/&gt;&lt;wsp:rsid wsp:val=&quot;009779F0&quot;/&gt;&lt;wsp:rsid wsp:val=&quot;00977D68&quot;/&gt;&lt;wsp:rsid wsp:val=&quot;00992700&quot;/&gt;&lt;wsp:rsid wsp:val=&quot;00992E90&quot;/&gt;&lt;wsp:rsid wsp:val=&quot;00994894&quot;/&gt;&lt;wsp:rsid wsp:val=&quot;00994A97&quot;/&gt;&lt;wsp:rsid wsp:val=&quot;009961F3&quot;/&gt;&lt;wsp:rsid wsp:val=&quot;00996C19&quot;/&gt;&lt;wsp:rsid wsp:val=&quot;00996F18&quot;/&gt;&lt;wsp:rsid wsp:val=&quot;00997177&quot;/&gt;&lt;wsp:rsid wsp:val=&quot;00997F22&quot;/&gt;&lt;wsp:rsid wsp:val=&quot;009A1197&quot;/&gt;&lt;wsp:rsid wsp:val=&quot;009A3430&quot;/&gt;&lt;wsp:rsid wsp:val=&quot;009A60AF&quot;/&gt;&lt;wsp:rsid wsp:val=&quot;009B02CC&quot;/&gt;&lt;wsp:rsid wsp:val=&quot;009B47D1&quot;/&gt;&lt;wsp:rsid wsp:val=&quot;009B534D&quot;/&gt;&lt;wsp:rsid wsp:val=&quot;009B66A8&quot;/&gt;&lt;wsp:rsid wsp:val=&quot;009C6018&quot;/&gt;&lt;wsp:rsid wsp:val=&quot;009C6BDF&quot;/&gt;&lt;wsp:rsid wsp:val=&quot;009D2CAF&quot;/&gt;&lt;wsp:rsid wsp:val=&quot;009D4A62&quot;/&gt;&lt;wsp:rsid wsp:val=&quot;009D5A78&quot;/&gt;&lt;wsp:rsid wsp:val=&quot;009D7318&quot;/&gt;&lt;wsp:rsid wsp:val=&quot;009E06FB&quot;/&gt;&lt;wsp:rsid wsp:val=&quot;009E210C&quot;/&gt;&lt;wsp:rsid wsp:val=&quot;009E2B4B&quot;/&gt;&lt;wsp:rsid wsp:val=&quot;009E3FEF&quot;/&gt;&lt;wsp:rsid wsp:val=&quot;009F0D09&quot;/&gt;&lt;wsp:rsid wsp:val=&quot;009F13C7&quot;/&gt;&lt;wsp:rsid wsp:val=&quot;009F1493&quot;/&gt;&lt;wsp:rsid wsp:val=&quot;009F1671&quot;/&gt;&lt;wsp:rsid wsp:val=&quot;009F27AB&quot;/&gt;&lt;wsp:rsid wsp:val=&quot;009F4A51&quot;/&gt;&lt;wsp:rsid wsp:val=&quot;009F4F21&quot;/&gt;&lt;wsp:rsid wsp:val=&quot;009F5F5B&quot;/&gt;&lt;wsp:rsid wsp:val=&quot;00A0392E&quot;/&gt;&lt;wsp:rsid wsp:val=&quot;00A131D1&quot;/&gt;&lt;wsp:rsid wsp:val=&quot;00A156F0&quot;/&gt;&lt;wsp:rsid wsp:val=&quot;00A162B2&quot;/&gt;&lt;wsp:rsid wsp:val=&quot;00A166D1&quot;/&gt;&lt;wsp:rsid wsp:val=&quot;00A1754F&quot;/&gt;&lt;wsp:rsid wsp:val=&quot;00A1762E&quot;/&gt;&lt;wsp:rsid wsp:val=&quot;00A200FF&quot;/&gt;&lt;wsp:rsid wsp:val=&quot;00A20575&quot;/&gt;&lt;wsp:rsid wsp:val=&quot;00A21550&quot;/&gt;&lt;wsp:rsid wsp:val=&quot;00A215F7&quot;/&gt;&lt;wsp:rsid wsp:val=&quot;00A216B9&quot;/&gt;&lt;wsp:rsid wsp:val=&quot;00A21F94&quot;/&gt;&lt;wsp:rsid wsp:val=&quot;00A22251&quot;/&gt;&lt;wsp:rsid wsp:val=&quot;00A23D92&quot;/&gt;&lt;wsp:rsid wsp:val=&quot;00A2799A&quot;/&gt;&lt;wsp:rsid wsp:val=&quot;00A329FB&quot;/&gt;&lt;wsp:rsid wsp:val=&quot;00A33FDA&quot;/&gt;&lt;wsp:rsid wsp:val=&quot;00A40ABE&quot;/&gt;&lt;wsp:rsid wsp:val=&quot;00A41531&quot;/&gt;&lt;wsp:rsid wsp:val=&quot;00A44155&quot;/&gt;&lt;wsp:rsid wsp:val=&quot;00A447B3&quot;/&gt;&lt;wsp:rsid wsp:val=&quot;00A4606A&quot;/&gt;&lt;wsp:rsid wsp:val=&quot;00A46BCB&quot;/&gt;&lt;wsp:rsid wsp:val=&quot;00A47FA1&quot;/&gt;&lt;wsp:rsid wsp:val=&quot;00A50C64&quot;/&gt;&lt;wsp:rsid wsp:val=&quot;00A517F7&quot;/&gt;&lt;wsp:rsid wsp:val=&quot;00A5341F&quot;/&gt;&lt;wsp:rsid wsp:val=&quot;00A5661E&quot;/&gt;&lt;wsp:rsid wsp:val=&quot;00A60898&quot;/&gt;&lt;wsp:rsid wsp:val=&quot;00A611DA&quot;/&gt;&lt;wsp:rsid wsp:val=&quot;00A6297D&quot;/&gt;&lt;wsp:rsid wsp:val=&quot;00A62CAB&quot;/&gt;&lt;wsp:rsid wsp:val=&quot;00A67A25&quot;/&gt;&lt;wsp:rsid wsp:val=&quot;00A67C36&quot;/&gt;&lt;wsp:rsid wsp:val=&quot;00A67C59&quot;/&gt;&lt;wsp:rsid wsp:val=&quot;00A726D8&quot;/&gt;&lt;wsp:rsid wsp:val=&quot;00A72EC0&quot;/&gt;&lt;wsp:rsid wsp:val=&quot;00A73D98&quot;/&gt;&lt;wsp:rsid wsp:val=&quot;00A745C1&quot;/&gt;&lt;wsp:rsid wsp:val=&quot;00A853F2&quot;/&gt;&lt;wsp:rsid wsp:val=&quot;00A8556E&quot;/&gt;&lt;wsp:rsid wsp:val=&quot;00A93AE9&quot;/&gt;&lt;wsp:rsid wsp:val=&quot;00A9428A&quot;/&gt;&lt;wsp:rsid wsp:val=&quot;00A95ECB&quot;/&gt;&lt;wsp:rsid wsp:val=&quot;00AA0C2A&quot;/&gt;&lt;wsp:rsid wsp:val=&quot;00AA0E78&quot;/&gt;&lt;wsp:rsid wsp:val=&quot;00AA12C8&quot;/&gt;&lt;wsp:rsid wsp:val=&quot;00AA212A&quot;/&gt;&lt;wsp:rsid wsp:val=&quot;00AA272C&quot;/&gt;&lt;wsp:rsid wsp:val=&quot;00AA2A51&quot;/&gt;&lt;wsp:rsid wsp:val=&quot;00AA3175&quot;/&gt;&lt;wsp:rsid wsp:val=&quot;00AA3B86&quot;/&gt;&lt;wsp:rsid wsp:val=&quot;00AA433F&quot;/&gt;&lt;wsp:rsid wsp:val=&quot;00AA5474&quot;/&gt;&lt;wsp:rsid wsp:val=&quot;00AA5C7D&quot;/&gt;&lt;wsp:rsid wsp:val=&quot;00AA6C4A&quot;/&gt;&lt;wsp:rsid wsp:val=&quot;00AB198F&quot;/&gt;&lt;wsp:rsid wsp:val=&quot;00AB7A10&quot;/&gt;&lt;wsp:rsid wsp:val=&quot;00AC0383&quot;/&gt;&lt;wsp:rsid wsp:val=&quot;00AC03BC&quot;/&gt;&lt;wsp:rsid wsp:val=&quot;00AC1216&quot;/&gt;&lt;wsp:rsid wsp:val=&quot;00AD199E&quot;/&gt;&lt;wsp:rsid wsp:val=&quot;00AD2DDA&quot;/&gt;&lt;wsp:rsid wsp:val=&quot;00AD30C9&quot;/&gt;&lt;wsp:rsid wsp:val=&quot;00AD453C&quot;/&gt;&lt;wsp:rsid wsp:val=&quot;00AD733C&quot;/&gt;&lt;wsp:rsid wsp:val=&quot;00AD7923&quot;/&gt;&lt;wsp:rsid wsp:val=&quot;00AE2C8C&quot;/&gt;&lt;wsp:rsid wsp:val=&quot;00AE3DC0&quot;/&gt;&lt;wsp:rsid wsp:val=&quot;00AE4894&quot;/&gt;&lt;wsp:rsid wsp:val=&quot;00AE62C2&quot;/&gt;&lt;wsp:rsid wsp:val=&quot;00AE7175&quot;/&gt;&lt;wsp:rsid wsp:val=&quot;00AE76AF&quot;/&gt;&lt;wsp:rsid wsp:val=&quot;00AF1EF9&quot;/&gt;&lt;wsp:rsid wsp:val=&quot;00AF2D30&quot;/&gt;&lt;wsp:rsid wsp:val=&quot;00AF351F&quot;/&gt;&lt;wsp:rsid wsp:val=&quot;00AF44EC&quot;/&gt;&lt;wsp:rsid wsp:val=&quot;00B00782&quot;/&gt;&lt;wsp:rsid wsp:val=&quot;00B07E3A&quot;/&gt;&lt;wsp:rsid wsp:val=&quot;00B12E09&quot;/&gt;&lt;wsp:rsid wsp:val=&quot;00B12E8D&quot;/&gt;&lt;wsp:rsid wsp:val=&quot;00B13455&quot;/&gt;&lt;wsp:rsid wsp:val=&quot;00B13F7D&quot;/&gt;&lt;wsp:rsid wsp:val=&quot;00B204AE&quot;/&gt;&lt;wsp:rsid wsp:val=&quot;00B2464B&quot;/&gt;&lt;wsp:rsid wsp:val=&quot;00B25B8F&quot;/&gt;&lt;wsp:rsid wsp:val=&quot;00B25E73&quot;/&gt;&lt;wsp:rsid wsp:val=&quot;00B27E0C&quot;/&gt;&lt;wsp:rsid wsp:val=&quot;00B30FA5&quot;/&gt;&lt;wsp:rsid wsp:val=&quot;00B312F1&quot;/&gt;&lt;wsp:rsid wsp:val=&quot;00B3357D&quot;/&gt;&lt;wsp:rsid wsp:val=&quot;00B33FD8&quot;/&gt;&lt;wsp:rsid wsp:val=&quot;00B35D76&quot;/&gt;&lt;wsp:rsid wsp:val=&quot;00B364ED&quot;/&gt;&lt;wsp:rsid wsp:val=&quot;00B41D44&quot;/&gt;&lt;wsp:rsid wsp:val=&quot;00B4220E&quot;/&gt;&lt;wsp:rsid wsp:val=&quot;00B4578C&quot;/&gt;&lt;wsp:rsid wsp:val=&quot;00B45C00&quot;/&gt;&lt;wsp:rsid wsp:val=&quot;00B4686E&quot;/&gt;&lt;wsp:rsid wsp:val=&quot;00B50DE6&quot;/&gt;&lt;wsp:rsid wsp:val=&quot;00B518B7&quot;/&gt;&lt;wsp:rsid wsp:val=&quot;00B52A0D&quot;/&gt;&lt;wsp:rsid wsp:val=&quot;00B52B9C&quot;/&gt;&lt;wsp:rsid wsp:val=&quot;00B532F0&quot;/&gt;&lt;wsp:rsid wsp:val=&quot;00B53D2B&quot;/&gt;&lt;wsp:rsid wsp:val=&quot;00B54963&quot;/&gt;&lt;wsp:rsid wsp:val=&quot;00B54FE6&quot;/&gt;&lt;wsp:rsid wsp:val=&quot;00B55095&quot;/&gt;&lt;wsp:rsid wsp:val=&quot;00B61AE2&quot;/&gt;&lt;wsp:rsid wsp:val=&quot;00B61D7F&quot;/&gt;&lt;wsp:rsid wsp:val=&quot;00B622EB&quot;/&gt;&lt;wsp:rsid wsp:val=&quot;00B625BA&quot;/&gt;&lt;wsp:rsid wsp:val=&quot;00B629D6&quot;/&gt;&lt;wsp:rsid wsp:val=&quot;00B62CA3&quot;/&gt;&lt;wsp:rsid wsp:val=&quot;00B65140&quot;/&gt;&lt;wsp:rsid wsp:val=&quot;00B657D2&quot;/&gt;&lt;wsp:rsid wsp:val=&quot;00B725B8&quot;/&gt;&lt;wsp:rsid wsp:val=&quot;00B725CD&quot;/&gt;&lt;wsp:rsid wsp:val=&quot;00B72E9B&quot;/&gt;&lt;wsp:rsid wsp:val=&quot;00B7650B&quot;/&gt;&lt;wsp:rsid wsp:val=&quot;00B7787F&quot;/&gt;&lt;wsp:rsid wsp:val=&quot;00B804EB&quot;/&gt;&lt;wsp:rsid wsp:val=&quot;00B82837&quot;/&gt;&lt;wsp:rsid wsp:val=&quot;00B83742&quot;/&gt;&lt;wsp:rsid wsp:val=&quot;00B837EF&quot;/&gt;&lt;wsp:rsid wsp:val=&quot;00B83D48&quot;/&gt;&lt;wsp:rsid wsp:val=&quot;00B85AD4&quot;/&gt;&lt;wsp:rsid wsp:val=&quot;00B86956&quot;/&gt;&lt;wsp:rsid wsp:val=&quot;00B87894&quot;/&gt;&lt;wsp:rsid wsp:val=&quot;00B93A9A&quot;/&gt;&lt;wsp:rsid wsp:val=&quot;00B93FC2&quot;/&gt;&lt;wsp:rsid wsp:val=&quot;00B94224&quot;/&gt;&lt;wsp:rsid wsp:val=&quot;00B975BF&quot;/&gt;&lt;wsp:rsid wsp:val=&quot;00B97AAE&quot;/&gt;&lt;wsp:rsid wsp:val=&quot;00BA14E6&quot;/&gt;&lt;wsp:rsid wsp:val=&quot;00BA5B31&quot;/&gt;&lt;wsp:rsid wsp:val=&quot;00BB0480&quot;/&gt;&lt;wsp:rsid wsp:val=&quot;00BB0A6E&quot;/&gt;&lt;wsp:rsid wsp:val=&quot;00BB1FA2&quot;/&gt;&lt;wsp:rsid wsp:val=&quot;00BB32F7&quot;/&gt;&lt;wsp:rsid wsp:val=&quot;00BB5E22&quot;/&gt;&lt;wsp:rsid wsp:val=&quot;00BB7B6A&quot;/&gt;&lt;wsp:rsid wsp:val=&quot;00BC1D5C&quot;/&gt;&lt;wsp:rsid wsp:val=&quot;00BC533D&quot;/&gt;&lt;wsp:rsid wsp:val=&quot;00BC5733&quot;/&gt;&lt;wsp:rsid wsp:val=&quot;00BC58DD&quot;/&gt;&lt;wsp:rsid wsp:val=&quot;00BC6D25&quot;/&gt;&lt;wsp:rsid wsp:val=&quot;00BC6F8D&quot;/&gt;&lt;wsp:rsid wsp:val=&quot;00BD03A8&quot;/&gt;&lt;wsp:rsid wsp:val=&quot;00BD05BE&quot;/&gt;&lt;wsp:rsid wsp:val=&quot;00BD16C1&quot;/&gt;&lt;wsp:rsid wsp:val=&quot;00BD2474&quot;/&gt;&lt;wsp:rsid wsp:val=&quot;00BD4582&quot;/&gt;&lt;wsp:rsid wsp:val=&quot;00BD5492&quot;/&gt;&lt;wsp:rsid wsp:val=&quot;00BD5A9E&quot;/&gt;&lt;wsp:rsid wsp:val=&quot;00BD6656&quot;/&gt;&lt;wsp:rsid wsp:val=&quot;00BD6D0E&quot;/&gt;&lt;wsp:rsid wsp:val=&quot;00BD6EC5&quot;/&gt;&lt;wsp:rsid wsp:val=&quot;00BD725A&quot;/&gt;&lt;wsp:rsid wsp:val=&quot;00BE035B&quot;/&gt;&lt;wsp:rsid wsp:val=&quot;00BE2FAD&quot;/&gt;&lt;wsp:rsid wsp:val=&quot;00BE5E25&quot;/&gt;&lt;wsp:rsid wsp:val=&quot;00BE6C20&quot;/&gt;&lt;wsp:rsid wsp:val=&quot;00BF6030&quot;/&gt;&lt;wsp:rsid wsp:val=&quot;00C0441A&quot;/&gt;&lt;wsp:rsid wsp:val=&quot;00C05E8E&quot;/&gt;&lt;wsp:rsid wsp:val=&quot;00C076D2&quot;/&gt;&lt;wsp:rsid wsp:val=&quot;00C108A9&quot;/&gt;&lt;wsp:rsid wsp:val=&quot;00C17D03&quot;/&gt;&lt;wsp:rsid wsp:val=&quot;00C20F62&quot;/&gt;&lt;wsp:rsid wsp:val=&quot;00C215D2&quot;/&gt;&lt;wsp:rsid wsp:val=&quot;00C217DE&quot;/&gt;&lt;wsp:rsid wsp:val=&quot;00C21D44&quot;/&gt;&lt;wsp:rsid wsp:val=&quot;00C22447&quot;/&gt;&lt;wsp:rsid wsp:val=&quot;00C226D0&quot;/&gt;&lt;wsp:rsid wsp:val=&quot;00C2338A&quot;/&gt;&lt;wsp:rsid wsp:val=&quot;00C23D3D&quot;/&gt;&lt;wsp:rsid wsp:val=&quot;00C24E2E&quot;/&gt;&lt;wsp:rsid wsp:val=&quot;00C26072&quot;/&gt;&lt;wsp:rsid wsp:val=&quot;00C275A3&quot;/&gt;&lt;wsp:rsid wsp:val=&quot;00C276AB&quot;/&gt;&lt;wsp:rsid wsp:val=&quot;00C30231&quot;/&gt;&lt;wsp:rsid wsp:val=&quot;00C30B9F&quot;/&gt;&lt;wsp:rsid wsp:val=&quot;00C32BBE&quot;/&gt;&lt;wsp:rsid wsp:val=&quot;00C349FC&quot;/&gt;&lt;wsp:rsid wsp:val=&quot;00C34FE4&quot;/&gt;&lt;wsp:rsid wsp:val=&quot;00C353A0&quot;/&gt;&lt;wsp:rsid wsp:val=&quot;00C41525&quot;/&gt;&lt;wsp:rsid wsp:val=&quot;00C43613&quot;/&gt;&lt;wsp:rsid wsp:val=&quot;00C44F33&quot;/&gt;&lt;wsp:rsid wsp:val=&quot;00C464F4&quot;/&gt;&lt;wsp:rsid wsp:val=&quot;00C46F32&quot;/&gt;&lt;wsp:rsid wsp:val=&quot;00C47048&quot;/&gt;&lt;wsp:rsid wsp:val=&quot;00C47D2F&quot;/&gt;&lt;wsp:rsid wsp:val=&quot;00C52FC8&quot;/&gt;&lt;wsp:rsid wsp:val=&quot;00C53396&quot;/&gt;&lt;wsp:rsid wsp:val=&quot;00C5502A&quot;/&gt;&lt;wsp:rsid wsp:val=&quot;00C55968&quot;/&gt;&lt;wsp:rsid wsp:val=&quot;00C603E1&quot;/&gt;&lt;wsp:rsid wsp:val=&quot;00C61157&quot;/&gt;&lt;wsp:rsid wsp:val=&quot;00C63D2E&quot;/&gt;&lt;wsp:rsid wsp:val=&quot;00C6416E&quot;/&gt;&lt;wsp:rsid wsp:val=&quot;00C64377&quot;/&gt;&lt;wsp:rsid wsp:val=&quot;00C66776&quot;/&gt;&lt;wsp:rsid wsp:val=&quot;00C6745F&quot;/&gt;&lt;wsp:rsid wsp:val=&quot;00C73FBD&quot;/&gt;&lt;wsp:rsid wsp:val=&quot;00C8017D&quot;/&gt;&lt;wsp:rsid wsp:val=&quot;00C8128F&quot;/&gt;&lt;wsp:rsid wsp:val=&quot;00C81A53&quot;/&gt;&lt;wsp:rsid wsp:val=&quot;00C82E75&quot;/&gt;&lt;wsp:rsid wsp:val=&quot;00C846D9&quot;/&gt;&lt;wsp:rsid wsp:val=&quot;00C8471A&quot;/&gt;&lt;wsp:rsid wsp:val=&quot;00C86CDC&quot;/&gt;&lt;wsp:rsid wsp:val=&quot;00C909FE&quot;/&gt;&lt;wsp:rsid wsp:val=&quot;00C9285F&quot;/&gt;&lt;wsp:rsid wsp:val=&quot;00C96169&quot;/&gt;&lt;wsp:rsid wsp:val=&quot;00CA065B&quot;/&gt;&lt;wsp:rsid wsp:val=&quot;00CA1920&quot;/&gt;&lt;wsp:rsid wsp:val=&quot;00CA1C5B&quot;/&gt;&lt;wsp:rsid wsp:val=&quot;00CA4F25&quot;/&gt;&lt;wsp:rsid wsp:val=&quot;00CA56E6&quot;/&gt;&lt;wsp:rsid wsp:val=&quot;00CB0344&quot;/&gt;&lt;wsp:rsid wsp:val=&quot;00CB0584&quot;/&gt;&lt;wsp:rsid wsp:val=&quot;00CB1D0A&quot;/&gt;&lt;wsp:rsid wsp:val=&quot;00CB4614&quot;/&gt;&lt;wsp:rsid wsp:val=&quot;00CB49E7&quot;/&gt;&lt;wsp:rsid wsp:val=&quot;00CB5A3E&quot;/&gt;&lt;wsp:rsid wsp:val=&quot;00CB5C2F&quot;/&gt;&lt;wsp:rsid wsp:val=&quot;00CB79AD&quot;/&gt;&lt;wsp:rsid wsp:val=&quot;00CC3353&quot;/&gt;&lt;wsp:rsid wsp:val=&quot;00CC4791&quot;/&gt;&lt;wsp:rsid wsp:val=&quot;00CC4F41&quot;/&gt;&lt;wsp:rsid wsp:val=&quot;00CC791D&quot;/&gt;&lt;wsp:rsid wsp:val=&quot;00CD1D6B&quot;/&gt;&lt;wsp:rsid wsp:val=&quot;00CD1EA9&quot;/&gt;&lt;wsp:rsid wsp:val=&quot;00CD2E7B&quot;/&gt;&lt;wsp:rsid wsp:val=&quot;00CD3BBC&quot;/&gt;&lt;wsp:rsid wsp:val=&quot;00CD44E1&quot;/&gt;&lt;wsp:rsid wsp:val=&quot;00CD6D18&quot;/&gt;&lt;wsp:rsid wsp:val=&quot;00CD77C8&quot;/&gt;&lt;wsp:rsid wsp:val=&quot;00CD7B95&quot;/&gt;&lt;wsp:rsid wsp:val=&quot;00CE0FFC&quot;/&gt;&lt;wsp:rsid wsp:val=&quot;00CE33EC&quot;/&gt;&lt;wsp:rsid wsp:val=&quot;00CF48E9&quot;/&gt;&lt;wsp:rsid wsp:val=&quot;00CF4CF7&quot;/&gt;&lt;wsp:rsid wsp:val=&quot;00D02043&quot;/&gt;&lt;wsp:rsid wsp:val=&quot;00D0246A&quot;/&gt;&lt;wsp:rsid wsp:val=&quot;00D0406C&quot;/&gt;&lt;wsp:rsid wsp:val=&quot;00D04781&quot;/&gt;&lt;wsp:rsid wsp:val=&quot;00D05968&quot;/&gt;&lt;wsp:rsid wsp:val=&quot;00D06195&quot;/&gt;&lt;wsp:rsid wsp:val=&quot;00D10B80&quot;/&gt;&lt;wsp:rsid wsp:val=&quot;00D131E0&quot;/&gt;&lt;wsp:rsid wsp:val=&quot;00D17CFE&quot;/&gt;&lt;wsp:rsid wsp:val=&quot;00D24E1A&quot;/&gt;&lt;wsp:rsid wsp:val=&quot;00D26911&quot;/&gt;&lt;wsp:rsid wsp:val=&quot;00D36683&quot;/&gt;&lt;wsp:rsid wsp:val=&quot;00D3710B&quot;/&gt;&lt;wsp:rsid wsp:val=&quot;00D422AC&quot;/&gt;&lt;wsp:rsid wsp:val=&quot;00D451BF&quot;/&gt;&lt;wsp:rsid wsp:val=&quot;00D45C4C&quot;/&gt;&lt;wsp:rsid wsp:val=&quot;00D529BB&quot;/&gt;&lt;wsp:rsid wsp:val=&quot;00D52D48&quot;/&gt;&lt;wsp:rsid wsp:val=&quot;00D52D56&quot;/&gt;&lt;wsp:rsid wsp:val=&quot;00D5481B&quot;/&gt;&lt;wsp:rsid wsp:val=&quot;00D549A3&quot;/&gt;&lt;wsp:rsid wsp:val=&quot;00D54FC0&quot;/&gt;&lt;wsp:rsid wsp:val=&quot;00D5744F&quot;/&gt;&lt;wsp:rsid wsp:val=&quot;00D61E67&quot;/&gt;&lt;wsp:rsid wsp:val=&quot;00D71BE9&quot;/&gt;&lt;wsp:rsid wsp:val=&quot;00D72FDE&quot;/&gt;&lt;wsp:rsid wsp:val=&quot;00D7472A&quot;/&gt;&lt;wsp:rsid wsp:val=&quot;00D763F5&quot;/&gt;&lt;wsp:rsid wsp:val=&quot;00D771C3&quot;/&gt;&lt;wsp:rsid wsp:val=&quot;00D7741B&quot;/&gt;&lt;wsp:rsid wsp:val=&quot;00D80A8B&quot;/&gt;&lt;wsp:rsid wsp:val=&quot;00D8424C&quot;/&gt;&lt;wsp:rsid wsp:val=&quot;00D84411&quot;/&gt;&lt;wsp:rsid wsp:val=&quot;00D8461F&quot;/&gt;&lt;wsp:rsid wsp:val=&quot;00D84C90&quot;/&gt;&lt;wsp:rsid wsp:val=&quot;00D87F0D&quot;/&gt;&lt;wsp:rsid wsp:val=&quot;00D90A98&quot;/&gt;&lt;wsp:rsid wsp:val=&quot;00D90E6E&quot;/&gt;&lt;wsp:rsid wsp:val=&quot;00D91D22&quot;/&gt;&lt;wsp:rsid wsp:val=&quot;00D94239&quot;/&gt;&lt;wsp:rsid wsp:val=&quot;00D94D67&quot;/&gt;&lt;wsp:rsid wsp:val=&quot;00DA05BE&quot;/&gt;&lt;wsp:rsid wsp:val=&quot;00DA2C8B&quot;/&gt;&lt;wsp:rsid wsp:val=&quot;00DA34AB&quot;/&gt;&lt;wsp:rsid wsp:val=&quot;00DA43AC&quot;/&gt;&lt;wsp:rsid wsp:val=&quot;00DA5679&quot;/&gt;&lt;wsp:rsid wsp:val=&quot;00DA606D&quot;/&gt;&lt;wsp:rsid wsp:val=&quot;00DB1852&quot;/&gt;&lt;wsp:rsid wsp:val=&quot;00DB26B2&quot;/&gt;&lt;wsp:rsid wsp:val=&quot;00DB4D59&quot;/&gt;&lt;wsp:rsid wsp:val=&quot;00DB6999&quot;/&gt;&lt;wsp:rsid wsp:val=&quot;00DB7BDD&quot;/&gt;&lt;wsp:rsid wsp:val=&quot;00DB7F1C&quot;/&gt;&lt;wsp:rsid wsp:val=&quot;00DC2C9C&quot;/&gt;&lt;wsp:rsid wsp:val=&quot;00DC3280&quot;/&gt;&lt;wsp:rsid wsp:val=&quot;00DC39B0&quot;/&gt;&lt;wsp:rsid wsp:val=&quot;00DC437B&quot;/&gt;&lt;wsp:rsid wsp:val=&quot;00DC45CB&quot;/&gt;&lt;wsp:rsid wsp:val=&quot;00DC5BB2&quot;/&gt;&lt;wsp:rsid wsp:val=&quot;00DC5EBD&quot;/&gt;&lt;wsp:rsid wsp:val=&quot;00DD1A54&quot;/&gt;&lt;wsp:rsid wsp:val=&quot;00DD235A&quot;/&gt;&lt;wsp:rsid wsp:val=&quot;00DD2D10&quot;/&gt;&lt;wsp:rsid wsp:val=&quot;00DD31DF&quot;/&gt;&lt;wsp:rsid wsp:val=&quot;00DD3956&quot;/&gt;&lt;wsp:rsid wsp:val=&quot;00DD4C00&quot;/&gt;&lt;wsp:rsid wsp:val=&quot;00DE25CC&quot;/&gt;&lt;wsp:rsid wsp:val=&quot;00DE2EB5&quot;/&gt;&lt;wsp:rsid wsp:val=&quot;00DE3453&quot;/&gt;&lt;wsp:rsid wsp:val=&quot;00DE4917&quot;/&gt;&lt;wsp:rsid wsp:val=&quot;00DE6163&quot;/&gt;&lt;wsp:rsid wsp:val=&quot;00DE61A4&quot;/&gt;&lt;wsp:rsid wsp:val=&quot;00DF1EE1&quot;/&gt;&lt;wsp:rsid wsp:val=&quot;00DF34EE&quot;/&gt;&lt;wsp:rsid wsp:val=&quot;00DF4083&quot;/&gt;&lt;wsp:rsid wsp:val=&quot;00DF68BD&quot;/&gt;&lt;wsp:rsid wsp:val=&quot;00DF74CA&quot;/&gt;&lt;wsp:rsid wsp:val=&quot;00DF77B2&quot;/&gt;&lt;wsp:rsid wsp:val=&quot;00E00CA6&quot;/&gt;&lt;wsp:rsid wsp:val=&quot;00E04ED0&quot;/&gt;&lt;wsp:rsid wsp:val=&quot;00E0580F&quot;/&gt;&lt;wsp:rsid wsp:val=&quot;00E1300A&quot;/&gt;&lt;wsp:rsid wsp:val=&quot;00E17AC7&quot;/&gt;&lt;wsp:rsid wsp:val=&quot;00E2693A&quot;/&gt;&lt;wsp:rsid wsp:val=&quot;00E27084&quot;/&gt;&lt;wsp:rsid wsp:val=&quot;00E27258&quot;/&gt;&lt;wsp:rsid wsp:val=&quot;00E3087D&quot;/&gt;&lt;wsp:rsid wsp:val=&quot;00E32FDB&quot;/&gt;&lt;wsp:rsid wsp:val=&quot;00E332D3&quot;/&gt;&lt;wsp:rsid wsp:val=&quot;00E352DD&quot;/&gt;&lt;wsp:rsid wsp:val=&quot;00E35D9F&quot;/&gt;&lt;wsp:rsid wsp:val=&quot;00E40A22&quot;/&gt;&lt;wsp:rsid wsp:val=&quot;00E44049&quot;/&gt;&lt;wsp:rsid wsp:val=&quot;00E445CA&quot;/&gt;&lt;wsp:rsid wsp:val=&quot;00E447A6&quot;/&gt;&lt;wsp:rsid wsp:val=&quot;00E50368&quot;/&gt;&lt;wsp:rsid wsp:val=&quot;00E51BAF&quot;/&gt;&lt;wsp:rsid wsp:val=&quot;00E53356&quot;/&gt;&lt;wsp:rsid wsp:val=&quot;00E561DB&quot;/&gt;&lt;wsp:rsid wsp:val=&quot;00E65B29&quot;/&gt;&lt;wsp:rsid wsp:val=&quot;00E66F35&quot;/&gt;&lt;wsp:rsid wsp:val=&quot;00E70612&quot;/&gt;&lt;wsp:rsid wsp:val=&quot;00E71421&quot;/&gt;&lt;wsp:rsid wsp:val=&quot;00E7152F&quot;/&gt;&lt;wsp:rsid wsp:val=&quot;00E73937&quot;/&gt;&lt;wsp:rsid wsp:val=&quot;00E748A2&quot;/&gt;&lt;wsp:rsid wsp:val=&quot;00E75EDD&quot;/&gt;&lt;wsp:rsid wsp:val=&quot;00E76279&quot;/&gt;&lt;wsp:rsid wsp:val=&quot;00E82932&quot;/&gt;&lt;wsp:rsid wsp:val=&quot;00E82AAA&quot;/&gt;&lt;wsp:rsid wsp:val=&quot;00E90653&quot;/&gt;&lt;wsp:rsid wsp:val=&quot;00E9143F&quot;/&gt;&lt;wsp:rsid wsp:val=&quot;00E92B76&quot;/&gt;&lt;wsp:rsid wsp:val=&quot;00E934BD&quot;/&gt;&lt;wsp:rsid wsp:val=&quot;00E943A0&quot;/&gt;&lt;wsp:rsid wsp:val=&quot;00E94512&quot;/&gt;&lt;wsp:rsid wsp:val=&quot;00E95BD1&quot;/&gt;&lt;wsp:rsid wsp:val=&quot;00E962CD&quot;/&gt;&lt;wsp:rsid wsp:val=&quot;00E96414&quot;/&gt;&lt;wsp:rsid wsp:val=&quot;00EA19F0&quot;/&gt;&lt;wsp:rsid wsp:val=&quot;00EA1A17&quot;/&gt;&lt;wsp:rsid wsp:val=&quot;00EA55E9&quot;/&gt;&lt;wsp:rsid wsp:val=&quot;00EA5F11&quot;/&gt;&lt;wsp:rsid wsp:val=&quot;00EB04EC&quot;/&gt;&lt;wsp:rsid wsp:val=&quot;00EB1AED&quot;/&gt;&lt;wsp:rsid wsp:val=&quot;00EB5CC9&quot;/&gt;&lt;wsp:rsid wsp:val=&quot;00EC2D63&quot;/&gt;&lt;wsp:rsid wsp:val=&quot;00EC300B&quot;/&gt;&lt;wsp:rsid wsp:val=&quot;00EC552F&quot;/&gt;&lt;wsp:rsid wsp:val=&quot;00ED18AD&quot;/&gt;&lt;wsp:rsid wsp:val=&quot;00ED3799&quot;/&gt;&lt;wsp:rsid wsp:val=&quot;00ED4026&quot;/&gt;&lt;wsp:rsid wsp:val=&quot;00ED476A&quot;/&gt;&lt;wsp:rsid wsp:val=&quot;00ED66AB&quot;/&gt;&lt;wsp:rsid wsp:val=&quot;00ED6DDC&quot;/&gt;&lt;wsp:rsid wsp:val=&quot;00EE1DD1&quot;/&gt;&lt;wsp:rsid wsp:val=&quot;00EE5FB2&quot;/&gt;&lt;wsp:rsid wsp:val=&quot;00EE68B3&quot;/&gt;&lt;wsp:rsid wsp:val=&quot;00EF1742&quot;/&gt;&lt;wsp:rsid wsp:val=&quot;00EF1E3E&quot;/&gt;&lt;wsp:rsid wsp:val=&quot;00EF5739&quot;/&gt;&lt;wsp:rsid wsp:val=&quot;00EF7BE8&quot;/&gt;&lt;wsp:rsid wsp:val=&quot;00F0093B&quot;/&gt;&lt;wsp:rsid wsp:val=&quot;00F02610&quot;/&gt;&lt;wsp:rsid wsp:val=&quot;00F027F1&quot;/&gt;&lt;wsp:rsid wsp:val=&quot;00F05116&quot;/&gt;&lt;wsp:rsid wsp:val=&quot;00F07E48&quot;/&gt;&lt;wsp:rsid wsp:val=&quot;00F11E90&quot;/&gt;&lt;wsp:rsid wsp:val=&quot;00F135A0&quot;/&gt;&lt;wsp:rsid wsp:val=&quot;00F15468&quot;/&gt;&lt;wsp:rsid wsp:val=&quot;00F1581C&quot;/&gt;&lt;wsp:rsid wsp:val=&quot;00F16750&quot;/&gt;&lt;wsp:rsid wsp:val=&quot;00F16D73&quot;/&gt;&lt;wsp:rsid wsp:val=&quot;00F20320&quot;/&gt;&lt;wsp:rsid wsp:val=&quot;00F25E61&quot;/&gt;&lt;wsp:rsid wsp:val=&quot;00F276E3&quot;/&gt;&lt;wsp:rsid wsp:val=&quot;00F33966&quot;/&gt;&lt;wsp:rsid wsp:val=&quot;00F35F74&quot;/&gt;&lt;wsp:rsid wsp:val=&quot;00F40DB2&quot;/&gt;&lt;wsp:rsid wsp:val=&quot;00F412D3&quot;/&gt;&lt;wsp:rsid wsp:val=&quot;00F41A6E&quot;/&gt;&lt;wsp:rsid wsp:val=&quot;00F4582D&quot;/&gt;&lt;wsp:rsid wsp:val=&quot;00F46329&quot;/&gt;&lt;wsp:rsid wsp:val=&quot;00F505B8&quot;/&gt;&lt;wsp:rsid wsp:val=&quot;00F50CEC&quot;/&gt;&lt;wsp:rsid wsp:val=&quot;00F50FA3&quot;/&gt;&lt;wsp:rsid wsp:val=&quot;00F520CB&quot;/&gt;&lt;wsp:rsid wsp:val=&quot;00F5284D&quot;/&gt;&lt;wsp:rsid wsp:val=&quot;00F536B6&quot;/&gt;&lt;wsp:rsid wsp:val=&quot;00F53889&quot;/&gt;&lt;wsp:rsid wsp:val=&quot;00F5420C&quot;/&gt;&lt;wsp:rsid wsp:val=&quot;00F606A7&quot;/&gt;&lt;wsp:rsid wsp:val=&quot;00F60F89&quot;/&gt;&lt;wsp:rsid wsp:val=&quot;00F61FB8&quot;/&gt;&lt;wsp:rsid wsp:val=&quot;00F63210&quot;/&gt;&lt;wsp:rsid wsp:val=&quot;00F7044E&quot;/&gt;&lt;wsp:rsid wsp:val=&quot;00F71033&quot;/&gt;&lt;wsp:rsid wsp:val=&quot;00F76520&quot;/&gt;&lt;wsp:rsid wsp:val=&quot;00F77C82&quot;/&gt;&lt;wsp:rsid wsp:val=&quot;00F802EB&quot;/&gt;&lt;wsp:rsid wsp:val=&quot;00F8090C&quot;/&gt;&lt;wsp:rsid wsp:val=&quot;00F836D6&quot;/&gt;&lt;wsp:rsid wsp:val=&quot;00F845D7&quot;/&gt;&lt;wsp:rsid wsp:val=&quot;00F85A1D&quot;/&gt;&lt;wsp:rsid wsp:val=&quot;00F9039A&quot;/&gt;&lt;wsp:rsid wsp:val=&quot;00F93A13&quot;/&gt;&lt;wsp:rsid wsp:val=&quot;00F959EC&quot;/&gt;&lt;wsp:rsid wsp:val=&quot;00F9701F&quot;/&gt;&lt;wsp:rsid wsp:val=&quot;00F9727E&quot;/&gt;&lt;wsp:rsid wsp:val=&quot;00F97D65&quot;/&gt;&lt;wsp:rsid wsp:val=&quot;00FA0777&quot;/&gt;&lt;wsp:rsid wsp:val=&quot;00FA3638&quot;/&gt;&lt;wsp:rsid wsp:val=&quot;00FA4945&quot;/&gt;&lt;wsp:rsid wsp:val=&quot;00FB4FDD&quot;/&gt;&lt;wsp:rsid wsp:val=&quot;00FB548C&quot;/&gt;&lt;wsp:rsid wsp:val=&quot;00FB5567&quot;/&gt;&lt;wsp:rsid wsp:val=&quot;00FC0507&quot;/&gt;&lt;wsp:rsid wsp:val=&quot;00FC0B26&quot;/&gt;&lt;wsp:rsid wsp:val=&quot;00FC5CA4&quot;/&gt;&lt;wsp:rsid wsp:val=&quot;00FC776E&quot;/&gt;&lt;wsp:rsid wsp:val=&quot;00FC79DA&quot;/&gt;&lt;wsp:rsid wsp:val=&quot;00FC7AFB&quot;/&gt;&lt;wsp:rsid wsp:val=&quot;00FD2927&quot;/&gt;&lt;wsp:rsid wsp:val=&quot;00FD3604&quot;/&gt;&lt;wsp:rsid wsp:val=&quot;00FD3A26&quot;/&gt;&lt;wsp:rsid wsp:val=&quot;00FD74F5&quot;/&gt;&lt;wsp:rsid wsp:val=&quot;00FE4C7A&quot;/&gt;&lt;wsp:rsid wsp:val=&quot;00FF57E6&quot;/&gt;&lt;wsp:rsid wsp:val=&quot;00FF620F&quot;/&gt;&lt;wsp:rsid wsp:val=&quot;00FF6329&quot;/&gt;&lt;/wsp:rsids&gt;&lt;/w:docPr&gt;&lt;w:body&gt;&lt;w:p wsp:rsidR=&quot;00000000&quot; wsp:rsidRDefault=&quot;00004ED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F&lt;/m:t&gt;&lt;/m:r&gt;&lt;/m:e&gt;&lt;m:sub&gt;&lt;m:r&gt;&lt;w:rPr&gt;&lt;w:rFonts w:ascii=&quot;Cambria Math&quot; w:h-ansi=&quot;Cambria Math&quot;/&gt;&lt;wx:font wx:val=&quot;Cambria Math&quot;/&gt;&lt;w:i/&gt;&lt;w:color w:val=&quot;000000&quot;/&gt;&lt;/w:rPr&gt;&lt;m:t&gt;3&lt;/m:t&gt;&lt;/m:r&gt;&lt;/m:sub&gt;&lt;/m:sSub&gt;&lt;m:r&gt;&lt;w:rPr&gt;&lt;w:rFonts w:ascii=&quot;Cambria Math&quot; w:h-ansi=&quot;Cambria Math&quot;/&gt;&lt;wx:font wx:val=&quot;Cambria Math&quot;/&gt;&lt;w:i/&gt;&lt;w:color w:val=&quot;000000&quot;/&gt;&lt;/w:rPr&gt;&lt;m:t&gt;=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I&lt;/m:t&gt;&lt;/m:r&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aVR&lt;/m:t&gt;&lt;/m:r&gt;&lt;/m:e&gt;&lt;/m:acc&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F&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L&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1&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2&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3&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4&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5&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6&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5" o:title="" chromakey="white"/>
                </v:shape>
              </w:pict>
            </w:r>
            <w:r w:rsidR="00B92321" w:rsidRPr="006E6105">
              <w:rPr>
                <w:color w:val="000000" w:themeColor="text1"/>
                <w:sz w:val="28"/>
                <w:szCs w:val="28"/>
                <w:lang w:val="en-US"/>
              </w:rPr>
              <w:instrText xml:space="preserve"> </w:instrText>
            </w:r>
            <w:r w:rsidR="00B92321" w:rsidRPr="00DF27F3">
              <w:rPr>
                <w:color w:val="000000" w:themeColor="text1"/>
                <w:sz w:val="28"/>
                <w:szCs w:val="28"/>
              </w:rPr>
              <w:fldChar w:fldCharType="end"/>
            </w:r>
            <w:r w:rsidR="00B92321" w:rsidRPr="006E6105">
              <w:rPr>
                <w:color w:val="000000" w:themeColor="text1"/>
                <w:sz w:val="28"/>
                <w:szCs w:val="28"/>
                <w:lang w:val="en-US"/>
              </w:rPr>
              <w:t xml:space="preserve">,                              </w:t>
            </w:r>
          </w:p>
        </w:tc>
        <w:tc>
          <w:tcPr>
            <w:tcW w:w="1695" w:type="dxa"/>
          </w:tcPr>
          <w:p w14:paraId="72D08D04" w14:textId="674F6B57" w:rsidR="00B92321" w:rsidRPr="00DF27F3" w:rsidRDefault="00B92321" w:rsidP="00B92321">
            <w:pPr>
              <w:widowControl w:val="0"/>
              <w:jc w:val="right"/>
              <w:rPr>
                <w:color w:val="000000" w:themeColor="text1"/>
                <w:sz w:val="28"/>
                <w:szCs w:val="28"/>
              </w:rPr>
            </w:pPr>
            <w:r w:rsidRPr="00DF27F3">
              <w:rPr>
                <w:color w:val="000000" w:themeColor="text1"/>
                <w:sz w:val="28"/>
                <w:szCs w:val="28"/>
              </w:rPr>
              <w:t>(</w:t>
            </w:r>
            <w:r w:rsidR="00AD3DDF" w:rsidRPr="00DF27F3">
              <w:rPr>
                <w:color w:val="000000" w:themeColor="text1"/>
                <w:sz w:val="28"/>
                <w:szCs w:val="28"/>
                <w:lang w:val="en-US"/>
              </w:rPr>
              <w:t>2.4.8</w:t>
            </w:r>
            <w:r w:rsidRPr="00DF27F3">
              <w:rPr>
                <w:color w:val="000000" w:themeColor="text1"/>
                <w:sz w:val="28"/>
                <w:szCs w:val="28"/>
              </w:rPr>
              <w:t>)</w:t>
            </w:r>
          </w:p>
        </w:tc>
      </w:tr>
      <w:tr w:rsidR="00DF27F3" w:rsidRPr="00DF27F3" w14:paraId="1010E8D2" w14:textId="77777777" w:rsidTr="00B92321">
        <w:tc>
          <w:tcPr>
            <w:tcW w:w="9345" w:type="dxa"/>
            <w:gridSpan w:val="2"/>
          </w:tcPr>
          <w:p w14:paraId="4A53E8A5" w14:textId="6A356935" w:rsidR="00B92321" w:rsidRPr="00DF27F3" w:rsidRDefault="004B7539" w:rsidP="00B92321">
            <w:pPr>
              <w:pStyle w:val="aff0"/>
              <w:widowControl w:val="0"/>
              <w:numPr>
                <w:ilvl w:val="0"/>
                <w:numId w:val="20"/>
              </w:numPr>
              <w:jc w:val="both"/>
              <w:rPr>
                <w:color w:val="000000" w:themeColor="text1"/>
                <w:sz w:val="28"/>
                <w:szCs w:val="24"/>
              </w:rPr>
            </w:pPr>
            <w:r w:rsidRPr="00DF27F3">
              <w:rPr>
                <w:color w:val="000000" w:themeColor="text1"/>
                <w:sz w:val="28"/>
                <w:szCs w:val="24"/>
              </w:rPr>
              <w:t>Циркуляр</w:t>
            </w:r>
            <w:r w:rsidRPr="00DF27F3">
              <w:rPr>
                <w:color w:val="000000" w:themeColor="text1"/>
                <w:sz w:val="28"/>
                <w:szCs w:val="24"/>
                <w:lang w:val="kk-KZ"/>
              </w:rPr>
              <w:t>лы</w:t>
            </w:r>
            <w:r w:rsidR="00B92321" w:rsidRPr="00DF27F3">
              <w:rPr>
                <w:color w:val="000000" w:themeColor="text1"/>
                <w:sz w:val="28"/>
                <w:szCs w:val="24"/>
              </w:rPr>
              <w:t xml:space="preserve"> </w:t>
            </w:r>
            <w:r w:rsidRPr="00DF27F3">
              <w:rPr>
                <w:color w:val="000000" w:themeColor="text1"/>
                <w:sz w:val="28"/>
                <w:szCs w:val="24"/>
                <w:lang w:val="kk-KZ"/>
              </w:rPr>
              <w:t>МИ</w:t>
            </w:r>
          </w:p>
        </w:tc>
      </w:tr>
      <w:tr w:rsidR="00DF27F3" w:rsidRPr="00DF27F3" w14:paraId="15EC49DE" w14:textId="77777777" w:rsidTr="00B92321">
        <w:tc>
          <w:tcPr>
            <w:tcW w:w="7650" w:type="dxa"/>
          </w:tcPr>
          <w:p w14:paraId="73C082D3" w14:textId="544D96B4" w:rsidR="0008061B" w:rsidRPr="006E6105" w:rsidRDefault="00825549" w:rsidP="00E50164">
            <w:pPr>
              <w:widowControl w:val="0"/>
              <w:jc w:val="both"/>
              <w:rPr>
                <w:color w:val="000000" w:themeColor="text1"/>
                <w:sz w:val="28"/>
                <w:szCs w:val="28"/>
                <w:lang w:val="en-US"/>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lang w:val="en-US"/>
                    </w:rPr>
                    <m:t>7</m:t>
                  </m:r>
                </m:sub>
              </m:sSub>
              <m:r>
                <w:rPr>
                  <w:rFonts w:ascii="Cambria Math" w:hAnsi="Cambria Math"/>
                  <w:color w:val="000000" w:themeColor="text1"/>
                  <w:sz w:val="28"/>
                  <w:szCs w:val="28"/>
                  <w:lang w:val="en-US"/>
                </w:rPr>
                <m:t>=</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m:t>
                  </m:r>
                </m:e>
              </m:acc>
              <m:r>
                <w:rPr>
                  <w:rFonts w:ascii="Cambria Math" w:hAnsi="Cambria Math"/>
                  <w:color w:val="000000" w:themeColor="text1"/>
                  <w:sz w:val="28"/>
                  <w:szCs w:val="28"/>
                  <w:lang w:val="en-US"/>
                </w:rPr>
                <m:t>&amp;</m:t>
              </m:r>
              <m:r>
                <w:rPr>
                  <w:rFonts w:ascii="Cambria Math" w:hAnsi="Cambria Math"/>
                  <w:color w:val="000000" w:themeColor="text1"/>
                  <w:sz w:val="28"/>
                  <w:szCs w:val="28"/>
                </w:rPr>
                <m:t>II</m:t>
              </m:r>
              <m:r>
                <w:rPr>
                  <w:rFonts w:ascii="Cambria Math" w:hAnsi="Cambria Math"/>
                  <w:color w:val="000000" w:themeColor="text1"/>
                  <w:sz w:val="28"/>
                  <w:szCs w:val="28"/>
                  <w:lang w:val="en-US"/>
                </w:rPr>
                <m:t>&amp;</m:t>
              </m:r>
              <m:r>
                <w:rPr>
                  <w:rFonts w:ascii="Cambria Math" w:hAnsi="Cambria Math"/>
                  <w:color w:val="000000" w:themeColor="text1"/>
                  <w:sz w:val="28"/>
                  <w:szCs w:val="28"/>
                </w:rPr>
                <m:t>III</m:t>
              </m:r>
              <m:r>
                <w:rPr>
                  <w:rFonts w:ascii="Cambria Math" w:hAnsi="Cambria Math"/>
                  <w:color w:val="000000" w:themeColor="text1"/>
                  <w:sz w:val="28"/>
                  <w:szCs w:val="28"/>
                  <w:lang w:val="en-US"/>
                </w:rPr>
                <m:t>&amp;</m:t>
              </m:r>
              <m:r>
                <w:rPr>
                  <w:rFonts w:ascii="Cambria Math" w:hAnsi="Cambria Math"/>
                  <w:color w:val="000000" w:themeColor="text1"/>
                  <w:sz w:val="28"/>
                  <w:szCs w:val="28"/>
                </w:rPr>
                <m:t>aVR</m:t>
              </m:r>
              <m:r>
                <w:rPr>
                  <w:rFonts w:ascii="Cambria Math" w:hAnsi="Cambria Math"/>
                  <w:color w:val="000000" w:themeColor="text1"/>
                  <w:sz w:val="28"/>
                  <w:szCs w:val="28"/>
                  <w:lang w:val="en-US"/>
                </w:rPr>
                <m:t>&amp;</m:t>
              </m:r>
              <m:r>
                <w:rPr>
                  <w:rFonts w:ascii="Cambria Math" w:hAnsi="Cambria Math"/>
                  <w:color w:val="000000" w:themeColor="text1"/>
                  <w:sz w:val="28"/>
                  <w:szCs w:val="28"/>
                </w:rPr>
                <m:t>aVF</m:t>
              </m:r>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aVL</m:t>
                  </m:r>
                </m:e>
              </m:acc>
              <m:r>
                <w:rPr>
                  <w:rFonts w:ascii="Cambria Math" w:hAnsi="Cambria Math"/>
                  <w:color w:val="000000" w:themeColor="text1"/>
                  <w:sz w:val="28"/>
                  <w:szCs w:val="28"/>
                  <w:lang w:val="en-US"/>
                </w:rPr>
                <m:t>&amp;</m:t>
              </m:r>
              <m:r>
                <w:rPr>
                  <w:rFonts w:ascii="Cambria Math" w:hAnsi="Cambria Math"/>
                  <w:color w:val="000000" w:themeColor="text1"/>
                  <w:sz w:val="28"/>
                  <w:szCs w:val="28"/>
                </w:rPr>
                <m:t>V</m:t>
              </m:r>
              <m:r>
                <w:rPr>
                  <w:rFonts w:ascii="Cambria Math" w:hAnsi="Cambria Math"/>
                  <w:color w:val="000000" w:themeColor="text1"/>
                  <w:sz w:val="28"/>
                  <w:szCs w:val="28"/>
                  <w:lang w:val="en-US"/>
                </w:rPr>
                <m:t>1&amp;</m:t>
              </m:r>
              <m:r>
                <w:rPr>
                  <w:rFonts w:ascii="Cambria Math" w:hAnsi="Cambria Math"/>
                  <w:color w:val="000000" w:themeColor="text1"/>
                  <w:sz w:val="28"/>
                  <w:szCs w:val="28"/>
                </w:rPr>
                <m:t>V</m:t>
              </m:r>
              <m:r>
                <w:rPr>
                  <w:rFonts w:ascii="Cambria Math" w:hAnsi="Cambria Math"/>
                  <w:color w:val="000000" w:themeColor="text1"/>
                  <w:sz w:val="28"/>
                  <w:szCs w:val="28"/>
                  <w:lang w:val="en-US"/>
                </w:rPr>
                <m:t>2&amp;</m:t>
              </m:r>
              <m:r>
                <w:rPr>
                  <w:rFonts w:ascii="Cambria Math" w:hAnsi="Cambria Math"/>
                  <w:color w:val="000000" w:themeColor="text1"/>
                  <w:sz w:val="28"/>
                  <w:szCs w:val="28"/>
                </w:rPr>
                <m:t>V</m:t>
              </m:r>
              <m:r>
                <w:rPr>
                  <w:rFonts w:ascii="Cambria Math" w:hAnsi="Cambria Math"/>
                  <w:color w:val="000000" w:themeColor="text1"/>
                  <w:sz w:val="28"/>
                  <w:szCs w:val="28"/>
                  <w:lang w:val="en-US"/>
                </w:rPr>
                <m:t>3&amp;</m:t>
              </m:r>
              <m:r>
                <w:rPr>
                  <w:rFonts w:ascii="Cambria Math" w:hAnsi="Cambria Math"/>
                  <w:color w:val="000000" w:themeColor="text1"/>
                  <w:sz w:val="28"/>
                  <w:szCs w:val="28"/>
                </w:rPr>
                <m:t>V</m:t>
              </m:r>
              <m:r>
                <w:rPr>
                  <w:rFonts w:ascii="Cambria Math" w:hAnsi="Cambria Math"/>
                  <w:color w:val="000000" w:themeColor="text1"/>
                  <w:sz w:val="28"/>
                  <w:szCs w:val="28"/>
                  <w:lang w:val="en-US"/>
                </w:rPr>
                <m:t>4</m:t>
              </m:r>
              <m:r>
                <w:rPr>
                  <w:rFonts w:ascii="Cambria Math" w:hAnsi="Cambria Math"/>
                  <w:color w:val="000000" w:themeColor="text1"/>
                  <w:sz w:val="28"/>
                  <w:szCs w:val="28"/>
                </w:rPr>
                <m:t>V</m:t>
              </m:r>
              <m:r>
                <w:rPr>
                  <w:rFonts w:ascii="Cambria Math" w:hAnsi="Cambria Math"/>
                  <w:color w:val="000000" w:themeColor="text1"/>
                  <w:sz w:val="28"/>
                  <w:szCs w:val="28"/>
                  <w:lang w:val="en-US"/>
                </w:rPr>
                <m:t>5&amp;</m:t>
              </m:r>
              <m:r>
                <w:rPr>
                  <w:rFonts w:ascii="Cambria Math" w:hAnsi="Cambria Math"/>
                  <w:color w:val="000000" w:themeColor="text1"/>
                  <w:sz w:val="28"/>
                  <w:szCs w:val="28"/>
                </w:rPr>
                <m:t>V</m:t>
              </m:r>
              <m:r>
                <w:rPr>
                  <w:rFonts w:ascii="Cambria Math" w:hAnsi="Cambria Math"/>
                  <w:color w:val="000000" w:themeColor="text1"/>
                  <w:sz w:val="28"/>
                  <w:szCs w:val="28"/>
                  <w:lang w:val="en-US"/>
                </w:rPr>
                <m:t>6</m:t>
              </m:r>
            </m:oMath>
            <w:r w:rsidR="00B92321" w:rsidRPr="00DF27F3">
              <w:rPr>
                <w:color w:val="000000" w:themeColor="text1"/>
                <w:sz w:val="28"/>
                <w:szCs w:val="28"/>
              </w:rPr>
              <w:fldChar w:fldCharType="begin"/>
            </w:r>
            <w:r w:rsidR="00B92321" w:rsidRPr="006E6105">
              <w:rPr>
                <w:color w:val="000000" w:themeColor="text1"/>
                <w:sz w:val="28"/>
                <w:szCs w:val="28"/>
                <w:lang w:val="en-US"/>
              </w:rPr>
              <w:instrText xml:space="preserve"> QUOTE </w:instrText>
            </w:r>
            <w:r w:rsidR="006E6105">
              <w:rPr>
                <w:noProof/>
                <w:color w:val="000000" w:themeColor="text1"/>
                <w:position w:val="-6"/>
                <w:sz w:val="28"/>
                <w:szCs w:val="28"/>
                <w:lang w:val="en-US"/>
              </w:rPr>
              <w:pict w14:anchorId="229A1993">
                <v:shape id="_x0000_i1047" type="#_x0000_t75" alt="" style="width:293.25pt;height:18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activeWritingStyle w:lang=&quot;RU&quot; w:vendorID=&quot;1&quot; w:dllVersion=&quot;512&quot; w:optionSet=&quot;1&quot;/&gt;&lt;w:stylePaneFormatFilter w:val=&quot;3F01&quot;/&gt;&lt;w:defaultTabStop w:val=&quot;709&quot;/&gt;&lt;w:hyphenationZone w:val=&quot;357&quot;/&gt;&lt;w:doNotHyphenateCaps/&gt;&lt;w:drawingGridHorizontalSpacing w:val=&quot;181&quot;/&gt;&lt;w:drawingGridVerticalSpacing w:val=&quot;181&quot;/&gt;&lt;w:displayHorizontalDrawingGridEvery w:val=&quot;0&quot;/&gt;&lt;w:displayVerticalDrawingGridEvery w:val=&quot;0&quot;/&gt;&lt;w:useMarginsForDrawingGridOrigin/&gt;&lt;w:drawingGridVerticalOrigin w:val=&quot;1985&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4011A&quot;/&gt;&lt;wsp:rsid wsp:val=&quot;00000565&quot;/&gt;&lt;wsp:rsid wsp:val=&quot;000013B4&quot;/&gt;&lt;wsp:rsid wsp:val=&quot;00004ED5&quot;/&gt;&lt;wsp:rsid wsp:val=&quot;00004F4B&quot;/&gt;&lt;wsp:rsid wsp:val=&quot;0000516D&quot;/&gt;&lt;wsp:rsid wsp:val=&quot;0000563C&quot;/&gt;&lt;wsp:rsid wsp:val=&quot;00005F5B&quot;/&gt;&lt;wsp:rsid wsp:val=&quot;00007F51&quot;/&gt;&lt;wsp:rsid wsp:val=&quot;00010A88&quot;/&gt;&lt;wsp:rsid wsp:val=&quot;0001127F&quot;/&gt;&lt;wsp:rsid wsp:val=&quot;00011785&quot;/&gt;&lt;wsp:rsid wsp:val=&quot;00014475&quot;/&gt;&lt;wsp:rsid wsp:val=&quot;00014A5E&quot;/&gt;&lt;wsp:rsid wsp:val=&quot;00021916&quot;/&gt;&lt;wsp:rsid wsp:val=&quot;0002235B&quot;/&gt;&lt;wsp:rsid wsp:val=&quot;00026261&quot;/&gt;&lt;wsp:rsid wsp:val=&quot;000311F6&quot;/&gt;&lt;wsp:rsid wsp:val=&quot;00031FB5&quot;/&gt;&lt;wsp:rsid wsp:val=&quot;00034F66&quot;/&gt;&lt;wsp:rsid wsp:val=&quot;000355A4&quot;/&gt;&lt;wsp:rsid wsp:val=&quot;00037CF2&quot;/&gt;&lt;wsp:rsid wsp:val=&quot;0004011A&quot;/&gt;&lt;wsp:rsid wsp:val=&quot;00041196&quot;/&gt;&lt;wsp:rsid wsp:val=&quot;00041334&quot;/&gt;&lt;wsp:rsid wsp:val=&quot;0004722B&quot;/&gt;&lt;wsp:rsid wsp:val=&quot;00051BAB&quot;/&gt;&lt;wsp:rsid wsp:val=&quot;000523B6&quot;/&gt;&lt;wsp:rsid wsp:val=&quot;00057B0F&quot;/&gt;&lt;wsp:rsid wsp:val=&quot;00063108&quot;/&gt;&lt;wsp:rsid wsp:val=&quot;00064A6A&quot;/&gt;&lt;wsp:rsid wsp:val=&quot;000707CF&quot;/&gt;&lt;wsp:rsid wsp:val=&quot;00071C32&quot;/&gt;&lt;wsp:rsid wsp:val=&quot;00076C14&quot;/&gt;&lt;wsp:rsid wsp:val=&quot;00077401&quot;/&gt;&lt;wsp:rsid wsp:val=&quot;00080246&quot;/&gt;&lt;wsp:rsid wsp:val=&quot;000816CD&quot;/&gt;&lt;wsp:rsid wsp:val=&quot;0008481A&quot;/&gt;&lt;wsp:rsid wsp:val=&quot;00084FE4&quot;/&gt;&lt;wsp:rsid wsp:val=&quot;0008564F&quot;/&gt;&lt;wsp:rsid wsp:val=&quot;00085A33&quot;/&gt;&lt;wsp:rsid wsp:val=&quot;00085FFF&quot;/&gt;&lt;wsp:rsid wsp:val=&quot;00090077&quot;/&gt;&lt;wsp:rsid wsp:val=&quot;000931B1&quot;/&gt;&lt;wsp:rsid wsp:val=&quot;0009452A&quot;/&gt;&lt;wsp:rsid wsp:val=&quot;00094CA4&quot;/&gt;&lt;wsp:rsid wsp:val=&quot;00094EAF&quot;/&gt;&lt;wsp:rsid wsp:val=&quot;000A03F7&quot;/&gt;&lt;wsp:rsid wsp:val=&quot;000A1E61&quot;/&gt;&lt;wsp:rsid wsp:val=&quot;000A2293&quot;/&gt;&lt;wsp:rsid wsp:val=&quot;000A318C&quot;/&gt;&lt;wsp:rsid wsp:val=&quot;000A603F&quot;/&gt;&lt;wsp:rsid wsp:val=&quot;000A672F&quot;/&gt;&lt;wsp:rsid wsp:val=&quot;000B04C3&quot;/&gt;&lt;wsp:rsid wsp:val=&quot;000B2D88&quot;/&gt;&lt;wsp:rsid wsp:val=&quot;000B564B&quot;/&gt;&lt;wsp:rsid wsp:val=&quot;000B63D4&quot;/&gt;&lt;wsp:rsid wsp:val=&quot;000B6657&quot;/&gt;&lt;wsp:rsid wsp:val=&quot;000C0A5C&quot;/&gt;&lt;wsp:rsid wsp:val=&quot;000C7FE7&quot;/&gt;&lt;wsp:rsid wsp:val=&quot;000D5183&quot;/&gt;&lt;wsp:rsid wsp:val=&quot;000D795B&quot;/&gt;&lt;wsp:rsid wsp:val=&quot;000E441B&quot;/&gt;&lt;wsp:rsid wsp:val=&quot;000E504A&quot;/&gt;&lt;wsp:rsid wsp:val=&quot;000E75DA&quot;/&gt;&lt;wsp:rsid wsp:val=&quot;000F2133&quot;/&gt;&lt;wsp:rsid wsp:val=&quot;000F3163&quot;/&gt;&lt;wsp:rsid wsp:val=&quot;000F672E&quot;/&gt;&lt;wsp:rsid wsp:val=&quot;00105E58&quot;/&gt;&lt;wsp:rsid wsp:val=&quot;00106430&quot;/&gt;&lt;wsp:rsid wsp:val=&quot;00107E32&quot;/&gt;&lt;wsp:rsid wsp:val=&quot;00110580&quot;/&gt;&lt;wsp:rsid wsp:val=&quot;00111369&quot;/&gt;&lt;wsp:rsid wsp:val=&quot;00115D39&quot;/&gt;&lt;wsp:rsid wsp:val=&quot;0011753C&quot;/&gt;&lt;wsp:rsid wsp:val=&quot;0012129D&quot;/&gt;&lt;wsp:rsid wsp:val=&quot;00121B37&quot;/&gt;&lt;wsp:rsid wsp:val=&quot;00121B61&quot;/&gt;&lt;wsp:rsid wsp:val=&quot;001239C4&quot;/&gt;&lt;wsp:rsid wsp:val=&quot;00125781&quot;/&gt;&lt;wsp:rsid wsp:val=&quot;00126748&quot;/&gt;&lt;wsp:rsid wsp:val=&quot;001277E6&quot;/&gt;&lt;wsp:rsid wsp:val=&quot;001306F8&quot;/&gt;&lt;wsp:rsid wsp:val=&quot;00130A6B&quot;/&gt;&lt;wsp:rsid wsp:val=&quot;001334B2&quot;/&gt;&lt;wsp:rsid wsp:val=&quot;00141E18&quot;/&gt;&lt;wsp:rsid wsp:val=&quot;001441BD&quot;/&gt;&lt;wsp:rsid wsp:val=&quot;00145633&quot;/&gt;&lt;wsp:rsid wsp:val=&quot;00146275&quot;/&gt;&lt;wsp:rsid wsp:val=&quot;00147064&quot;/&gt;&lt;wsp:rsid wsp:val=&quot;00147C34&quot;/&gt;&lt;wsp:rsid wsp:val=&quot;00147C72&quot;/&gt;&lt;wsp:rsid wsp:val=&quot;00147C89&quot;/&gt;&lt;wsp:rsid wsp:val=&quot;00151C31&quot;/&gt;&lt;wsp:rsid wsp:val=&quot;001533A3&quot;/&gt;&lt;wsp:rsid wsp:val=&quot;001546D6&quot;/&gt;&lt;wsp:rsid wsp:val=&quot;00154F20&quot;/&gt;&lt;wsp:rsid wsp:val=&quot;001624E5&quot;/&gt;&lt;wsp:rsid wsp:val=&quot;001670B8&quot;/&gt;&lt;wsp:rsid wsp:val=&quot;00174239&quot;/&gt;&lt;wsp:rsid wsp:val=&quot;0017424E&quot;/&gt;&lt;wsp:rsid wsp:val=&quot;0017446E&quot;/&gt;&lt;wsp:rsid wsp:val=&quot;00174F87&quot;/&gt;&lt;wsp:rsid wsp:val=&quot;00176EE2&quot;/&gt;&lt;wsp:rsid wsp:val=&quot;00180A53&quot;/&gt;&lt;wsp:rsid wsp:val=&quot;001848CB&quot;/&gt;&lt;wsp:rsid wsp:val=&quot;00190798&quot;/&gt;&lt;wsp:rsid wsp:val=&quot;001918D0&quot;/&gt;&lt;wsp:rsid wsp:val=&quot;00195521&quot;/&gt;&lt;wsp:rsid wsp:val=&quot;001957C8&quot;/&gt;&lt;wsp:rsid wsp:val=&quot;00195AB4&quot;/&gt;&lt;wsp:rsid wsp:val=&quot;0019767C&quot;/&gt;&lt;wsp:rsid wsp:val=&quot;001A0C8D&quot;/&gt;&lt;wsp:rsid wsp:val=&quot;001A0CBC&quot;/&gt;&lt;wsp:rsid wsp:val=&quot;001A0F70&quot;/&gt;&lt;wsp:rsid wsp:val=&quot;001A1473&quot;/&gt;&lt;wsp:rsid wsp:val=&quot;001A20B6&quot;/&gt;&lt;wsp:rsid wsp:val=&quot;001B19A1&quot;/&gt;&lt;wsp:rsid wsp:val=&quot;001B1CD7&quot;/&gt;&lt;wsp:rsid wsp:val=&quot;001B212B&quot;/&gt;&lt;wsp:rsid wsp:val=&quot;001B23AE&quot;/&gt;&lt;wsp:rsid wsp:val=&quot;001B2DCA&quot;/&gt;&lt;wsp:rsid wsp:val=&quot;001B570F&quot;/&gt;&lt;wsp:rsid wsp:val=&quot;001B5739&quot;/&gt;&lt;wsp:rsid wsp:val=&quot;001C0FFE&quot;/&gt;&lt;wsp:rsid wsp:val=&quot;001C1958&quot;/&gt;&lt;wsp:rsid wsp:val=&quot;001C423A&quot;/&gt;&lt;wsp:rsid wsp:val=&quot;001C4D5D&quot;/&gt;&lt;wsp:rsid wsp:val=&quot;001D0730&quot;/&gt;&lt;wsp:rsid wsp:val=&quot;001D2BEF&quot;/&gt;&lt;wsp:rsid wsp:val=&quot;001D4AEC&quot;/&gt;&lt;wsp:rsid wsp:val=&quot;001D591D&quot;/&gt;&lt;wsp:rsid wsp:val=&quot;001D5AB6&quot;/&gt;&lt;wsp:rsid wsp:val=&quot;001D73F6&quot;/&gt;&lt;wsp:rsid wsp:val=&quot;001D7F5D&quot;/&gt;&lt;wsp:rsid wsp:val=&quot;001E1D51&quot;/&gt;&lt;wsp:rsid wsp:val=&quot;001E2380&quot;/&gt;&lt;wsp:rsid wsp:val=&quot;001E333B&quot;/&gt;&lt;wsp:rsid wsp:val=&quot;001E6BC5&quot;/&gt;&lt;wsp:rsid wsp:val=&quot;001E7970&quot;/&gt;&lt;wsp:rsid wsp:val=&quot;001F1404&quot;/&gt;&lt;wsp:rsid wsp:val=&quot;001F1864&quot;/&gt;&lt;wsp:rsid wsp:val=&quot;001F2396&quot;/&gt;&lt;wsp:rsid wsp:val=&quot;001F3666&quot;/&gt;&lt;wsp:rsid wsp:val=&quot;001F37D6&quot;/&gt;&lt;wsp:rsid wsp:val=&quot;001F54B2&quot;/&gt;&lt;wsp:rsid wsp:val=&quot;001F6DFD&quot;/&gt;&lt;wsp:rsid wsp:val=&quot;00202267&quot;/&gt;&lt;wsp:rsid wsp:val=&quot;0020490F&quot;/&gt;&lt;wsp:rsid wsp:val=&quot;00205372&quot;/&gt;&lt;wsp:rsid wsp:val=&quot;00207048&quot;/&gt;&lt;wsp:rsid wsp:val=&quot;00210193&quot;/&gt;&lt;wsp:rsid wsp:val=&quot;00212136&quot;/&gt;&lt;wsp:rsid wsp:val=&quot;00212468&quot;/&gt;&lt;wsp:rsid wsp:val=&quot;0021343F&quot;/&gt;&lt;wsp:rsid wsp:val=&quot;00214FD7&quot;/&gt;&lt;wsp:rsid wsp:val=&quot;00215218&quot;/&gt;&lt;wsp:rsid wsp:val=&quot;00215408&quot;/&gt;&lt;wsp:rsid wsp:val=&quot;0021637C&quot;/&gt;&lt;wsp:rsid wsp:val=&quot;00220326&quot;/&gt;&lt;wsp:rsid wsp:val=&quot;00222707&quot;/&gt;&lt;wsp:rsid wsp:val=&quot;00223480&quot;/&gt;&lt;wsp:rsid wsp:val=&quot;00227444&quot;/&gt;&lt;wsp:rsid wsp:val=&quot;002329D4&quot;/&gt;&lt;wsp:rsid wsp:val=&quot;00234EA6&quot;/&gt;&lt;wsp:rsid wsp:val=&quot;00235ADB&quot;/&gt;&lt;wsp:rsid wsp:val=&quot;00235E13&quot;/&gt;&lt;wsp:rsid wsp:val=&quot;00235E2C&quot;/&gt;&lt;wsp:rsid wsp:val=&quot;0024192A&quot;/&gt;&lt;wsp:rsid wsp:val=&quot;00242671&quot;/&gt;&lt;wsp:rsid wsp:val=&quot;00246FB6&quot;/&gt;&lt;wsp:rsid wsp:val=&quot;0024717B&quot;/&gt;&lt;wsp:rsid wsp:val=&quot;00250D65&quot;/&gt;&lt;wsp:rsid wsp:val=&quot;002629C1&quot;/&gt;&lt;wsp:rsid wsp:val=&quot;00263453&quot;/&gt;&lt;wsp:rsid wsp:val=&quot;00271173&quot;/&gt;&lt;wsp:rsid wsp:val=&quot;002715AC&quot;/&gt;&lt;wsp:rsid wsp:val=&quot;0027316D&quot;/&gt;&lt;wsp:rsid wsp:val=&quot;00273307&quot;/&gt;&lt;wsp:rsid wsp:val=&quot;00273871&quot;/&gt;&lt;wsp:rsid wsp:val=&quot;0027493E&quot;/&gt;&lt;wsp:rsid wsp:val=&quot;00282497&quot;/&gt;&lt;wsp:rsid wsp:val=&quot;002842BB&quot;/&gt;&lt;wsp:rsid wsp:val=&quot;0029045F&quot;/&gt;&lt;wsp:rsid wsp:val=&quot;00290754&quot;/&gt;&lt;wsp:rsid wsp:val=&quot;002961DC&quot;/&gt;&lt;wsp:rsid wsp:val=&quot;002A12CF&quot;/&gt;&lt;wsp:rsid wsp:val=&quot;002A171E&quot;/&gt;&lt;wsp:rsid wsp:val=&quot;002A7088&quot;/&gt;&lt;wsp:rsid wsp:val=&quot;002A7EA7&quot;/&gt;&lt;wsp:rsid wsp:val=&quot;002B4E3F&quot;/&gt;&lt;wsp:rsid wsp:val=&quot;002B662F&quot;/&gt;&lt;wsp:rsid wsp:val=&quot;002C1E1B&quot;/&gt;&lt;wsp:rsid wsp:val=&quot;002C1F0F&quot;/&gt;&lt;wsp:rsid wsp:val=&quot;002C5433&quot;/&gt;&lt;wsp:rsid wsp:val=&quot;002C5E08&quot;/&gt;&lt;wsp:rsid wsp:val=&quot;002D0900&quot;/&gt;&lt;wsp:rsid wsp:val=&quot;002D0F62&quot;/&gt;&lt;wsp:rsid wsp:val=&quot;002D2AEB&quot;/&gt;&lt;wsp:rsid wsp:val=&quot;002D33C1&quot;/&gt;&lt;wsp:rsid wsp:val=&quot;002D4176&quot;/&gt;&lt;wsp:rsid wsp:val=&quot;002D4515&quot;/&gt;&lt;wsp:rsid wsp:val=&quot;002D57CF&quot;/&gt;&lt;wsp:rsid wsp:val=&quot;002D7749&quot;/&gt;&lt;wsp:rsid wsp:val=&quot;002E17FC&quot;/&gt;&lt;wsp:rsid wsp:val=&quot;002E1944&quot;/&gt;&lt;wsp:rsid wsp:val=&quot;002E27B6&quot;/&gt;&lt;wsp:rsid wsp:val=&quot;002E3022&quot;/&gt;&lt;wsp:rsid wsp:val=&quot;002E3D73&quot;/&gt;&lt;wsp:rsid wsp:val=&quot;002E4AF7&quot;/&gt;&lt;wsp:rsid wsp:val=&quot;002E54A9&quot;/&gt;&lt;wsp:rsid wsp:val=&quot;002E6134&quot;/&gt;&lt;wsp:rsid wsp:val=&quot;002E7B9F&quot;/&gt;&lt;wsp:rsid wsp:val=&quot;002E7E3E&quot;/&gt;&lt;wsp:rsid wsp:val=&quot;002E7E67&quot;/&gt;&lt;wsp:rsid wsp:val=&quot;002F0089&quot;/&gt;&lt;wsp:rsid wsp:val=&quot;002F00C4&quot;/&gt;&lt;wsp:rsid wsp:val=&quot;002F7F75&quot;/&gt;&lt;wsp:rsid wsp:val=&quot;00300688&quot;/&gt;&lt;wsp:rsid wsp:val=&quot;00303FCF&quot;/&gt;&lt;wsp:rsid wsp:val=&quot;00304B6F&quot;/&gt;&lt;wsp:rsid wsp:val=&quot;0030641C&quot;/&gt;&lt;wsp:rsid wsp:val=&quot;0030756C&quot;/&gt;&lt;wsp:rsid wsp:val=&quot;00314FD4&quot;/&gt;&lt;wsp:rsid wsp:val=&quot;003161B6&quot;/&gt;&lt;wsp:rsid wsp:val=&quot;00317357&quot;/&gt;&lt;wsp:rsid wsp:val=&quot;00322084&quot;/&gt;&lt;wsp:rsid wsp:val=&quot;0032444A&quot;/&gt;&lt;wsp:rsid wsp:val=&quot;00325D3F&quot;/&gt;&lt;wsp:rsid wsp:val=&quot;00331AF0&quot;/&gt;&lt;wsp:rsid wsp:val=&quot;00331B8B&quot;/&gt;&lt;wsp:rsid wsp:val=&quot;0033226D&quot;/&gt;&lt;wsp:rsid wsp:val=&quot;0033522E&quot;/&gt;&lt;wsp:rsid wsp:val=&quot;00336C80&quot;/&gt;&lt;wsp:rsid wsp:val=&quot;003412F7&quot;/&gt;&lt;wsp:rsid wsp:val=&quot;00344557&quot;/&gt;&lt;wsp:rsid wsp:val=&quot;00346BE1&quot;/&gt;&lt;wsp:rsid wsp:val=&quot;00350B2B&quot;/&gt;&lt;wsp:rsid wsp:val=&quot;00350F10&quot;/&gt;&lt;wsp:rsid wsp:val=&quot;00351016&quot;/&gt;&lt;wsp:rsid wsp:val=&quot;003524BA&quot;/&gt;&lt;wsp:rsid wsp:val=&quot;00353D9B&quot;/&gt;&lt;wsp:rsid wsp:val=&quot;0035445A&quot;/&gt;&lt;wsp:rsid wsp:val=&quot;003556D9&quot;/&gt;&lt;wsp:rsid wsp:val=&quot;00356876&quot;/&gt;&lt;wsp:rsid wsp:val=&quot;00356BAC&quot;/&gt;&lt;wsp:rsid wsp:val=&quot;003649F5&quot;/&gt;&lt;wsp:rsid wsp:val=&quot;003652A8&quot;/&gt;&lt;wsp:rsid wsp:val=&quot;0036556D&quot;/&gt;&lt;wsp:rsid wsp:val=&quot;003671F6&quot;/&gt;&lt;wsp:rsid wsp:val=&quot;00372B7E&quot;/&gt;&lt;wsp:rsid wsp:val=&quot;00372C2E&quot;/&gt;&lt;wsp:rsid wsp:val=&quot;00373341&quot;/&gt;&lt;wsp:rsid wsp:val=&quot;00374ABF&quot;/&gt;&lt;wsp:rsid wsp:val=&quot;00374F4B&quot;/&gt;&lt;wsp:rsid wsp:val=&quot;00375518&quot;/&gt;&lt;wsp:rsid wsp:val=&quot;00375B83&quot;/&gt;&lt;wsp:rsid wsp:val=&quot;00383533&quot;/&gt;&lt;wsp:rsid wsp:val=&quot;00383D9C&quot;/&gt;&lt;wsp:rsid wsp:val=&quot;00383ED6&quot;/&gt;&lt;wsp:rsid wsp:val=&quot;00385E50&quot;/&gt;&lt;wsp:rsid wsp:val=&quot;003901D2&quot;/&gt;&lt;wsp:rsid wsp:val=&quot;00390485&quot;/&gt;&lt;wsp:rsid wsp:val=&quot;00390D13&quot;/&gt;&lt;wsp:rsid wsp:val=&quot;00392356&quot;/&gt;&lt;wsp:rsid wsp:val=&quot;0039263B&quot;/&gt;&lt;wsp:rsid wsp:val=&quot;003926E6&quot;/&gt;&lt;wsp:rsid wsp:val=&quot;00393924&quot;/&gt;&lt;wsp:rsid wsp:val=&quot;003961A7&quot;/&gt;&lt;wsp:rsid wsp:val=&quot;003A0177&quot;/&gt;&lt;wsp:rsid wsp:val=&quot;003A2A27&quot;/&gt;&lt;wsp:rsid wsp:val=&quot;003A3AC0&quot;/&gt;&lt;wsp:rsid wsp:val=&quot;003A453D&quot;/&gt;&lt;wsp:rsid wsp:val=&quot;003A74FE&quot;/&gt;&lt;wsp:rsid wsp:val=&quot;003B52E2&quot;/&gt;&lt;wsp:rsid wsp:val=&quot;003B665F&quot;/&gt;&lt;wsp:rsid wsp:val=&quot;003B6EF5&quot;/&gt;&lt;wsp:rsid wsp:val=&quot;003C0739&quot;/&gt;&lt;wsp:rsid wsp:val=&quot;003C5962&quot;/&gt;&lt;wsp:rsid wsp:val=&quot;003C6131&quot;/&gt;&lt;wsp:rsid wsp:val=&quot;003C6E7E&quot;/&gt;&lt;wsp:rsid wsp:val=&quot;003D226F&quot;/&gt;&lt;wsp:rsid wsp:val=&quot;003D3CA6&quot;/&gt;&lt;wsp:rsid wsp:val=&quot;003D4034&quot;/&gt;&lt;wsp:rsid wsp:val=&quot;003D5B9C&quot;/&gt;&lt;wsp:rsid wsp:val=&quot;003D6DE7&quot;/&gt;&lt;wsp:rsid wsp:val=&quot;003E13E4&quot;/&gt;&lt;wsp:rsid wsp:val=&quot;003E2EF7&quot;/&gt;&lt;wsp:rsid wsp:val=&quot;003E6817&quot;/&gt;&lt;wsp:rsid wsp:val=&quot;003E6F64&quot;/&gt;&lt;wsp:rsid wsp:val=&quot;003E6F75&quot;/&gt;&lt;wsp:rsid wsp:val=&quot;003F253F&quot;/&gt;&lt;wsp:rsid wsp:val=&quot;003F4EF5&quot;/&gt;&lt;wsp:rsid wsp:val=&quot;003F5CBC&quot;/&gt;&lt;wsp:rsid wsp:val=&quot;004010E5&quot;/&gt;&lt;wsp:rsid wsp:val=&quot;004011A0&quot;/&gt;&lt;wsp:rsid wsp:val=&quot;0040151A&quot;/&gt;&lt;wsp:rsid wsp:val=&quot;00401ED2&quot;/&gt;&lt;wsp:rsid wsp:val=&quot;00403685&quot;/&gt;&lt;wsp:rsid wsp:val=&quot;00404822&quot;/&gt;&lt;wsp:rsid wsp:val=&quot;0040621F&quot;/&gt;&lt;wsp:rsid wsp:val=&quot;00406F34&quot;/&gt;&lt;wsp:rsid wsp:val=&quot;0040752B&quot;/&gt;&lt;wsp:rsid wsp:val=&quot;0041013F&quot;/&gt;&lt;wsp:rsid wsp:val=&quot;00410A36&quot;/&gt;&lt;wsp:rsid wsp:val=&quot;00414DD9&quot;/&gt;&lt;wsp:rsid wsp:val=&quot;004150C1&quot;/&gt;&lt;wsp:rsid wsp:val=&quot;00416499&quot;/&gt;&lt;wsp:rsid wsp:val=&quot;00416CE2&quot;/&gt;&lt;wsp:rsid wsp:val=&quot;00421AEA&quot;/&gt;&lt;wsp:rsid wsp:val=&quot;0043180C&quot;/&gt;&lt;wsp:rsid wsp:val=&quot;00432426&quot;/&gt;&lt;wsp:rsid wsp:val=&quot;00432492&quot;/&gt;&lt;wsp:rsid wsp:val=&quot;00432A05&quot;/&gt;&lt;wsp:rsid wsp:val=&quot;00435A89&quot;/&gt;&lt;wsp:rsid wsp:val=&quot;004407C9&quot;/&gt;&lt;wsp:rsid wsp:val=&quot;0044508E&quot;/&gt;&lt;wsp:rsid wsp:val=&quot;00447CB2&quot;/&gt;&lt;wsp:rsid wsp:val=&quot;0045301A&quot;/&gt;&lt;wsp:rsid wsp:val=&quot;004561D7&quot;/&gt;&lt;wsp:rsid wsp:val=&quot;0045625B&quot;/&gt;&lt;wsp:rsid wsp:val=&quot;004567B9&quot;/&gt;&lt;wsp:rsid wsp:val=&quot;00457B41&quot;/&gt;&lt;wsp:rsid wsp:val=&quot;00460AA7&quot;/&gt;&lt;wsp:rsid wsp:val=&quot;00460BC1&quot;/&gt;&lt;wsp:rsid wsp:val=&quot;0046273C&quot;/&gt;&lt;wsp:rsid wsp:val=&quot;004650DE&quot;/&gt;&lt;wsp:rsid wsp:val=&quot;00467994&quot;/&gt;&lt;wsp:rsid wsp:val=&quot;004723B5&quot;/&gt;&lt;wsp:rsid wsp:val=&quot;004745D7&quot;/&gt;&lt;wsp:rsid wsp:val=&quot;00477D59&quot;/&gt;&lt;wsp:rsid wsp:val=&quot;004820E0&quot;/&gt;&lt;wsp:rsid wsp:val=&quot;004833CF&quot;/&gt;&lt;wsp:rsid wsp:val=&quot;00484B4F&quot;/&gt;&lt;wsp:rsid wsp:val=&quot;00484FC0&quot;/&gt;&lt;wsp:rsid wsp:val=&quot;00486540&quot;/&gt;&lt;wsp:rsid wsp:val=&quot;00490148&quot;/&gt;&lt;wsp:rsid wsp:val=&quot;00491A16&quot;/&gt;&lt;wsp:rsid wsp:val=&quot;00493503&quot;/&gt;&lt;wsp:rsid wsp:val=&quot;004962D0&quot;/&gt;&lt;wsp:rsid wsp:val=&quot;0049656C&quot;/&gt;&lt;wsp:rsid wsp:val=&quot;00496B21&quot;/&gt;&lt;wsp:rsid wsp:val=&quot;004975BC&quot;/&gt;&lt;wsp:rsid wsp:val=&quot;004978DA&quot;/&gt;&lt;wsp:rsid wsp:val=&quot;004A10E3&quot;/&gt;&lt;wsp:rsid wsp:val=&quot;004A270A&quot;/&gt;&lt;wsp:rsid wsp:val=&quot;004A3BAB&quot;/&gt;&lt;wsp:rsid wsp:val=&quot;004B4FE4&quot;/&gt;&lt;wsp:rsid wsp:val=&quot;004B518C&quot;/&gt;&lt;wsp:rsid wsp:val=&quot;004B5223&quot;/&gt;&lt;wsp:rsid wsp:val=&quot;004B5EEA&quot;/&gt;&lt;wsp:rsid wsp:val=&quot;004C0D0B&quot;/&gt;&lt;wsp:rsid wsp:val=&quot;004C4AD1&quot;/&gt;&lt;wsp:rsid wsp:val=&quot;004C4D95&quot;/&gt;&lt;wsp:rsid wsp:val=&quot;004C51F5&quot;/&gt;&lt;wsp:rsid wsp:val=&quot;004C7BAA&quot;/&gt;&lt;wsp:rsid wsp:val=&quot;004D1908&quot;/&gt;&lt;wsp:rsid wsp:val=&quot;004D20D6&quot;/&gt;&lt;wsp:rsid wsp:val=&quot;004D2EB9&quot;/&gt;&lt;wsp:rsid wsp:val=&quot;004D5C75&quot;/&gt;&lt;wsp:rsid wsp:val=&quot;004E2554&quot;/&gt;&lt;wsp:rsid wsp:val=&quot;004E308A&quot;/&gt;&lt;wsp:rsid wsp:val=&quot;004E3361&quot;/&gt;&lt;wsp:rsid wsp:val=&quot;004E3476&quot;/&gt;&lt;wsp:rsid wsp:val=&quot;004E4158&quot;/&gt;&lt;wsp:rsid wsp:val=&quot;004E48EA&quot;/&gt;&lt;wsp:rsid wsp:val=&quot;004E5FF5&quot;/&gt;&lt;wsp:rsid wsp:val=&quot;004E6C98&quot;/&gt;&lt;wsp:rsid wsp:val=&quot;004F402F&quot;/&gt;&lt;wsp:rsid wsp:val=&quot;00500E90&quot;/&gt;&lt;wsp:rsid wsp:val=&quot;00502533&quot;/&gt;&lt;wsp:rsid wsp:val=&quot;00504B01&quot;/&gt;&lt;wsp:rsid wsp:val=&quot;00506953&quot;/&gt;&lt;wsp:rsid wsp:val=&quot;00507D77&quot;/&gt;&lt;wsp:rsid wsp:val=&quot;00510607&quot;/&gt;&lt;wsp:rsid wsp:val=&quot;00513B25&quot;/&gt;&lt;wsp:rsid wsp:val=&quot;005143C2&quot;/&gt;&lt;wsp:rsid wsp:val=&quot;0052029B&quot;/&gt;&lt;wsp:rsid wsp:val=&quot;00524521&quot;/&gt;&lt;wsp:rsid wsp:val=&quot;005265FC&quot;/&gt;&lt;wsp:rsid wsp:val=&quot;0053195F&quot;/&gt;&lt;wsp:rsid wsp:val=&quot;005326C2&quot;/&gt;&lt;wsp:rsid wsp:val=&quot;0053474B&quot;/&gt;&lt;wsp:rsid wsp:val=&quot;005352AB&quot;/&gt;&lt;wsp:rsid wsp:val=&quot;00540172&quot;/&gt;&lt;wsp:rsid wsp:val=&quot;005404CF&quot;/&gt;&lt;wsp:rsid wsp:val=&quot;005408A4&quot;/&gt;&lt;wsp:rsid wsp:val=&quot;005411C5&quot;/&gt;&lt;wsp:rsid wsp:val=&quot;005425F8&quot;/&gt;&lt;wsp:rsid wsp:val=&quot;0054482F&quot;/&gt;&lt;wsp:rsid wsp:val=&quot;00545D5C&quot;/&gt;&lt;wsp:rsid wsp:val=&quot;005520FB&quot;/&gt;&lt;wsp:rsid wsp:val=&quot;005526E7&quot;/&gt;&lt;wsp:rsid wsp:val=&quot;0055407A&quot;/&gt;&lt;wsp:rsid wsp:val=&quot;005547A8&quot;/&gt;&lt;wsp:rsid wsp:val=&quot;005576B6&quot;/&gt;&lt;wsp:rsid wsp:val=&quot;00562A79&quot;/&gt;&lt;wsp:rsid wsp:val=&quot;00563387&quot;/&gt;&lt;wsp:rsid wsp:val=&quot;00563779&quot;/&gt;&lt;wsp:rsid wsp:val=&quot;00565182&quot;/&gt;&lt;wsp:rsid wsp:val=&quot;00566807&quot;/&gt;&lt;wsp:rsid wsp:val=&quot;00570354&quot;/&gt;&lt;wsp:rsid wsp:val=&quot;00571A2D&quot;/&gt;&lt;wsp:rsid wsp:val=&quot;00571E65&quot;/&gt;&lt;wsp:rsid wsp:val=&quot;00572B28&quot;/&gt;&lt;wsp:rsid wsp:val=&quot;005758D7&quot;/&gt;&lt;wsp:rsid wsp:val=&quot;00580F7A&quot;/&gt;&lt;wsp:rsid wsp:val=&quot;005813AA&quot;/&gt;&lt;wsp:rsid wsp:val=&quot;00583043&quot;/&gt;&lt;wsp:rsid wsp:val=&quot;005831F1&quot;/&gt;&lt;wsp:rsid wsp:val=&quot;00583F56&quot;/&gt;&lt;wsp:rsid wsp:val=&quot;00585603&quot;/&gt;&lt;wsp:rsid wsp:val=&quot;005938A2&quot;/&gt;&lt;wsp:rsid wsp:val=&quot;00594322&quot;/&gt;&lt;wsp:rsid wsp:val=&quot;0059751E&quot;/&gt;&lt;wsp:rsid wsp:val=&quot;005A09F5&quot;/&gt;&lt;wsp:rsid wsp:val=&quot;005A3DA6&quot;/&gt;&lt;wsp:rsid wsp:val=&quot;005B5907&quot;/&gt;&lt;wsp:rsid wsp:val=&quot;005C02EA&quot;/&gt;&lt;wsp:rsid wsp:val=&quot;005C086A&quot;/&gt;&lt;wsp:rsid wsp:val=&quot;005D062F&quot;/&gt;&lt;wsp:rsid wsp:val=&quot;005D25E8&quot;/&gt;&lt;wsp:rsid wsp:val=&quot;005D70F4&quot;/&gt;&lt;wsp:rsid wsp:val=&quot;005D74ED&quot;/&gt;&lt;wsp:rsid wsp:val=&quot;005E4836&quot;/&gt;&lt;wsp:rsid wsp:val=&quot;005E548E&quot;/&gt;&lt;wsp:rsid wsp:val=&quot;005E783B&quot;/&gt;&lt;wsp:rsid wsp:val=&quot;005F03AC&quot;/&gt;&lt;wsp:rsid wsp:val=&quot;005F0513&quot;/&gt;&lt;wsp:rsid wsp:val=&quot;005F1DA7&quot;/&gt;&lt;wsp:rsid wsp:val=&quot;005F2B7D&quot;/&gt;&lt;wsp:rsid wsp:val=&quot;005F2F2D&quot;/&gt;&lt;wsp:rsid wsp:val=&quot;005F512D&quot;/&gt;&lt;wsp:rsid wsp:val=&quot;0060243E&quot;/&gt;&lt;wsp:rsid wsp:val=&quot;00604157&quot;/&gt;&lt;wsp:rsid wsp:val=&quot;006053FE&quot;/&gt;&lt;wsp:rsid wsp:val=&quot;00605C57&quot;/&gt;&lt;wsp:rsid wsp:val=&quot;006069BB&quot;/&gt;&lt;wsp:rsid wsp:val=&quot;00610C73&quot;/&gt;&lt;wsp:rsid wsp:val=&quot;006143E7&quot;/&gt;&lt;wsp:rsid wsp:val=&quot;00615305&quot;/&gt;&lt;wsp:rsid wsp:val=&quot;00615429&quot;/&gt;&lt;wsp:rsid wsp:val=&quot;0061792A&quot;/&gt;&lt;wsp:rsid wsp:val=&quot;00617C5B&quot;/&gt;&lt;wsp:rsid wsp:val=&quot;00621700&quot;/&gt;&lt;wsp:rsid wsp:val=&quot;00622133&quot;/&gt;&lt;wsp:rsid wsp:val=&quot;006228E4&quot;/&gt;&lt;wsp:rsid wsp:val=&quot;0062341A&quot;/&gt;&lt;wsp:rsid wsp:val=&quot;0062399C&quot;/&gt;&lt;wsp:rsid wsp:val=&quot;00623B00&quot;/&gt;&lt;wsp:rsid wsp:val=&quot;006264ED&quot;/&gt;&lt;wsp:rsid wsp:val=&quot;00627FE8&quot;/&gt;&lt;wsp:rsid wsp:val=&quot;0063049E&quot;/&gt;&lt;wsp:rsid wsp:val=&quot;006316D2&quot;/&gt;&lt;wsp:rsid wsp:val=&quot;00631711&quot;/&gt;&lt;wsp:rsid wsp:val=&quot;00633B9A&quot;/&gt;&lt;wsp:rsid wsp:val=&quot;00637263&quot;/&gt;&lt;wsp:rsid wsp:val=&quot;006411A9&quot;/&gt;&lt;wsp:rsid wsp:val=&quot;006425F8&quot;/&gt;&lt;wsp:rsid wsp:val=&quot;00644EF0&quot;/&gt;&lt;wsp:rsid wsp:val=&quot;00651939&quot;/&gt;&lt;wsp:rsid wsp:val=&quot;00654B66&quot;/&gt;&lt;wsp:rsid wsp:val=&quot;006559E8&quot;/&gt;&lt;wsp:rsid wsp:val=&quot;00655A33&quot;/&gt;&lt;wsp:rsid wsp:val=&quot;00657E1E&quot;/&gt;&lt;wsp:rsid wsp:val=&quot;00660A69&quot;/&gt;&lt;wsp:rsid wsp:val=&quot;00660E41&quot;/&gt;&lt;wsp:rsid wsp:val=&quot;006662F3&quot;/&gt;&lt;wsp:rsid wsp:val=&quot;0066711C&quot;/&gt;&lt;wsp:rsid wsp:val=&quot;00667A0C&quot;/&gt;&lt;wsp:rsid wsp:val=&quot;00671461&quot;/&gt;&lt;wsp:rsid wsp:val=&quot;00671855&quot;/&gt;&lt;wsp:rsid wsp:val=&quot;00671981&quot;/&gt;&lt;wsp:rsid wsp:val=&quot;006736B4&quot;/&gt;&lt;wsp:rsid wsp:val=&quot;00673D8A&quot;/&gt;&lt;wsp:rsid wsp:val=&quot;00674DDE&quot;/&gt;&lt;wsp:rsid wsp:val=&quot;00675004&quot;/&gt;&lt;wsp:rsid wsp:val=&quot;006753B6&quot;/&gt;&lt;wsp:rsid wsp:val=&quot;0068172F&quot;/&gt;&lt;wsp:rsid wsp:val=&quot;00686891&quot;/&gt;&lt;wsp:rsid wsp:val=&quot;00691172&quot;/&gt;&lt;wsp:rsid wsp:val=&quot;00691D43&quot;/&gt;&lt;wsp:rsid wsp:val=&quot;00696272&quot;/&gt;&lt;wsp:rsid wsp:val=&quot;0069680D&quot;/&gt;&lt;wsp:rsid wsp:val=&quot;00696E5D&quot;/&gt;&lt;wsp:rsid wsp:val=&quot;00697991&quot;/&gt;&lt;wsp:rsid wsp:val=&quot;006A00DE&quot;/&gt;&lt;wsp:rsid wsp:val=&quot;006A32BB&quot;/&gt;&lt;wsp:rsid wsp:val=&quot;006A3B3F&quot;/&gt;&lt;wsp:rsid wsp:val=&quot;006A4A60&quot;/&gt;&lt;wsp:rsid wsp:val=&quot;006A4B8C&quot;/&gt;&lt;wsp:rsid wsp:val=&quot;006A5011&quot;/&gt;&lt;wsp:rsid wsp:val=&quot;006B146D&quot;/&gt;&lt;wsp:rsid wsp:val=&quot;006B17D6&quot;/&gt;&lt;wsp:rsid wsp:val=&quot;006B18BB&quot;/&gt;&lt;wsp:rsid wsp:val=&quot;006B2A49&quot;/&gt;&lt;wsp:rsid wsp:val=&quot;006B7360&quot;/&gt;&lt;wsp:rsid wsp:val=&quot;006B7580&quot;/&gt;&lt;wsp:rsid wsp:val=&quot;006C01A6&quot;/&gt;&lt;wsp:rsid wsp:val=&quot;006C0BB1&quot;/&gt;&lt;wsp:rsid wsp:val=&quot;006C30BC&quot;/&gt;&lt;wsp:rsid wsp:val=&quot;006C4476&quot;/&gt;&lt;wsp:rsid wsp:val=&quot;006C6039&quot;/&gt;&lt;wsp:rsid wsp:val=&quot;006D0A61&quot;/&gt;&lt;wsp:rsid wsp:val=&quot;006E5A28&quot;/&gt;&lt;wsp:rsid wsp:val=&quot;006E6D67&quot;/&gt;&lt;wsp:rsid wsp:val=&quot;006F1A4D&quot;/&gt;&lt;wsp:rsid wsp:val=&quot;006F2198&quot;/&gt;&lt;wsp:rsid wsp:val=&quot;006F7071&quot;/&gt;&lt;wsp:rsid wsp:val=&quot;007055E9&quot;/&gt;&lt;wsp:rsid wsp:val=&quot;007063E1&quot;/&gt;&lt;wsp:rsid wsp:val=&quot;00712D76&quot;/&gt;&lt;wsp:rsid wsp:val=&quot;00712F39&quot;/&gt;&lt;wsp:rsid wsp:val=&quot;00714DB6&quot;/&gt;&lt;wsp:rsid wsp:val=&quot;00715C34&quot;/&gt;&lt;wsp:rsid wsp:val=&quot;007165ED&quot;/&gt;&lt;wsp:rsid wsp:val=&quot;00720FE5&quot;/&gt;&lt;wsp:rsid wsp:val=&quot;0072127D&quot;/&gt;&lt;wsp:rsid wsp:val=&quot;007278CA&quot;/&gt;&lt;wsp:rsid wsp:val=&quot;0073244E&quot;/&gt;&lt;wsp:rsid wsp:val=&quot;00732AF0&quot;/&gt;&lt;wsp:rsid wsp:val=&quot;00732D8D&quot;/&gt;&lt;wsp:rsid wsp:val=&quot;00734CE9&quot;/&gt;&lt;wsp:rsid wsp:val=&quot;007360D0&quot;/&gt;&lt;wsp:rsid wsp:val=&quot;00741607&quot;/&gt;&lt;wsp:rsid wsp:val=&quot;007416DE&quot;/&gt;&lt;wsp:rsid wsp:val=&quot;0074506B&quot;/&gt;&lt;wsp:rsid wsp:val=&quot;00747D14&quot;/&gt;&lt;wsp:rsid wsp:val=&quot;00750381&quot;/&gt;&lt;wsp:rsid wsp:val=&quot;00750DE0&quot;/&gt;&lt;wsp:rsid wsp:val=&quot;0075120A&quot;/&gt;&lt;wsp:rsid wsp:val=&quot;007556EF&quot;/&gt;&lt;wsp:rsid wsp:val=&quot;00756086&quot;/&gt;&lt;wsp:rsid wsp:val=&quot;00756EB5&quot;/&gt;&lt;wsp:rsid wsp:val=&quot;00760AED&quot;/&gt;&lt;wsp:rsid wsp:val=&quot;00764A5F&quot;/&gt;&lt;wsp:rsid wsp:val=&quot;007719CE&quot;/&gt;&lt;wsp:rsid wsp:val=&quot;0077233A&quot;/&gt;&lt;wsp:rsid wsp:val=&quot;00774552&quot;/&gt;&lt;wsp:rsid wsp:val=&quot;00774C42&quot;/&gt;&lt;wsp:rsid wsp:val=&quot;00774EB5&quot;/&gt;&lt;wsp:rsid wsp:val=&quot;0077560C&quot;/&gt;&lt;wsp:rsid wsp:val=&quot;00780BC1&quot;/&gt;&lt;wsp:rsid wsp:val=&quot;00781A58&quot;/&gt;&lt;wsp:rsid wsp:val=&quot;00781DD0&quot;/&gt;&lt;wsp:rsid wsp:val=&quot;00782CB0&quot;/&gt;&lt;wsp:rsid wsp:val=&quot;00782D76&quot;/&gt;&lt;wsp:rsid wsp:val=&quot;00783400&quot;/&gt;&lt;wsp:rsid wsp:val=&quot;00783460&quot;/&gt;&lt;wsp:rsid wsp:val=&quot;007850FE&quot;/&gt;&lt;wsp:rsid wsp:val=&quot;0079269A&quot;/&gt;&lt;wsp:rsid wsp:val=&quot;00794FD0&quot;/&gt;&lt;wsp:rsid wsp:val=&quot;00795BC8&quot;/&gt;&lt;wsp:rsid wsp:val=&quot;007B5C1F&quot;/&gt;&lt;wsp:rsid wsp:val=&quot;007B6537&quot;/&gt;&lt;wsp:rsid wsp:val=&quot;007C115B&quot;/&gt;&lt;wsp:rsid wsp:val=&quot;007C14E0&quot;/&gt;&lt;wsp:rsid wsp:val=&quot;007C7429&quot;/&gt;&lt;wsp:rsid wsp:val=&quot;007D6793&quot;/&gt;&lt;wsp:rsid wsp:val=&quot;007D6A9B&quot;/&gt;&lt;wsp:rsid wsp:val=&quot;007D6E86&quot;/&gt;&lt;wsp:rsid wsp:val=&quot;007F70E6&quot;/&gt;&lt;wsp:rsid wsp:val=&quot;00806770&quot;/&gt;&lt;wsp:rsid wsp:val=&quot;00806804&quot;/&gt;&lt;wsp:rsid wsp:val=&quot;00806BD5&quot;/&gt;&lt;wsp:rsid wsp:val=&quot;00810DFB&quot;/&gt;&lt;wsp:rsid wsp:val=&quot;00813388&quot;/&gt;&lt;wsp:rsid wsp:val=&quot;008151DF&quot;/&gt;&lt;wsp:rsid wsp:val=&quot;00815BAA&quot;/&gt;&lt;wsp:rsid wsp:val=&quot;00820CDC&quot;/&gt;&lt;wsp:rsid wsp:val=&quot;00821789&quot;/&gt;&lt;wsp:rsid wsp:val=&quot;00822E9D&quot;/&gt;&lt;wsp:rsid wsp:val=&quot;0082332E&quot;/&gt;&lt;wsp:rsid wsp:val=&quot;00824B65&quot;/&gt;&lt;wsp:rsid wsp:val=&quot;00825A06&quot;/&gt;&lt;wsp:rsid wsp:val=&quot;00826183&quot;/&gt;&lt;wsp:rsid wsp:val=&quot;00830B32&quot;/&gt;&lt;wsp:rsid wsp:val=&quot;00835EC3&quot;/&gt;&lt;wsp:rsid wsp:val=&quot;008409E8&quot;/&gt;&lt;wsp:rsid wsp:val=&quot;008431CC&quot;/&gt;&lt;wsp:rsid wsp:val=&quot;008436A0&quot;/&gt;&lt;wsp:rsid wsp:val=&quot;0084576A&quot;/&gt;&lt;wsp:rsid wsp:val=&quot;00847007&quot;/&gt;&lt;wsp:rsid wsp:val=&quot;0084702F&quot;/&gt;&lt;wsp:rsid wsp:val=&quot;0085166B&quot;/&gt;&lt;wsp:rsid wsp:val=&quot;00851806&quot;/&gt;&lt;wsp:rsid wsp:val=&quot;00854076&quot;/&gt;&lt;wsp:rsid wsp:val=&quot;0085713A&quot;/&gt;&lt;wsp:rsid wsp:val=&quot;008573BC&quot;/&gt;&lt;wsp:rsid wsp:val=&quot;00860B76&quot;/&gt;&lt;wsp:rsid wsp:val=&quot;008611BE&quot;/&gt;&lt;wsp:rsid wsp:val=&quot;008641CF&quot;/&gt;&lt;wsp:rsid wsp:val=&quot;00864E3D&quot;/&gt;&lt;wsp:rsid wsp:val=&quot;00867CEB&quot;/&gt;&lt;wsp:rsid wsp:val=&quot;00871DBF&quot;/&gt;&lt;wsp:rsid wsp:val=&quot;008725E4&quot;/&gt;&lt;wsp:rsid wsp:val=&quot;0087299D&quot;/&gt;&lt;wsp:rsid wsp:val=&quot;00875041&quot;/&gt;&lt;wsp:rsid wsp:val=&quot;008754C0&quot;/&gt;&lt;wsp:rsid wsp:val=&quot;00875653&quot;/&gt;&lt;wsp:rsid wsp:val=&quot;008760BB&quot;/&gt;&lt;wsp:rsid wsp:val=&quot;00880FBF&quot;/&gt;&lt;wsp:rsid wsp:val=&quot;00882CA4&quot;/&gt;&lt;wsp:rsid wsp:val=&quot;008835E4&quot;/&gt;&lt;wsp:rsid wsp:val=&quot;00890538&quot;/&gt;&lt;wsp:rsid wsp:val=&quot;008921C0&quot;/&gt;&lt;wsp:rsid wsp:val=&quot;0089286D&quot;/&gt;&lt;wsp:rsid wsp:val=&quot;00892B8E&quot;/&gt;&lt;wsp:rsid wsp:val=&quot;00896AD0&quot;/&gt;&lt;wsp:rsid wsp:val=&quot;008A00B0&quot;/&gt;&lt;wsp:rsid wsp:val=&quot;008A1745&quot;/&gt;&lt;wsp:rsid wsp:val=&quot;008A43FE&quot;/&gt;&lt;wsp:rsid wsp:val=&quot;008A449D&quot;/&gt;&lt;wsp:rsid wsp:val=&quot;008A6169&quot;/&gt;&lt;wsp:rsid wsp:val=&quot;008A680D&quot;/&gt;&lt;wsp:rsid wsp:val=&quot;008A6BF8&quot;/&gt;&lt;wsp:rsid wsp:val=&quot;008A6F72&quot;/&gt;&lt;wsp:rsid wsp:val=&quot;008B09F7&quot;/&gt;&lt;wsp:rsid wsp:val=&quot;008B35C1&quot;/&gt;&lt;wsp:rsid wsp:val=&quot;008C005D&quot;/&gt;&lt;wsp:rsid wsp:val=&quot;008C63F5&quot;/&gt;&lt;wsp:rsid wsp:val=&quot;008C6DD1&quot;/&gt;&lt;wsp:rsid wsp:val=&quot;008C7909&quot;/&gt;&lt;wsp:rsid wsp:val=&quot;008D14FD&quot;/&gt;&lt;wsp:rsid wsp:val=&quot;008D21F9&quot;/&gt;&lt;wsp:rsid wsp:val=&quot;008D488A&quot;/&gt;&lt;wsp:rsid wsp:val=&quot;008D5DE5&quot;/&gt;&lt;wsp:rsid wsp:val=&quot;008D60BB&quot;/&gt;&lt;wsp:rsid wsp:val=&quot;008D638C&quot;/&gt;&lt;wsp:rsid wsp:val=&quot;008E5301&quot;/&gt;&lt;wsp:rsid wsp:val=&quot;008E6509&quot;/&gt;&lt;wsp:rsid wsp:val=&quot;008E7B33&quot;/&gt;&lt;wsp:rsid wsp:val=&quot;008F0D4D&quot;/&gt;&lt;wsp:rsid wsp:val=&quot;008F2ACC&quot;/&gt;&lt;wsp:rsid wsp:val=&quot;008F2F98&quot;/&gt;&lt;wsp:rsid wsp:val=&quot;008F3CF1&quot;/&gt;&lt;wsp:rsid wsp:val=&quot;008F4582&quot;/&gt;&lt;wsp:rsid wsp:val=&quot;008F622D&quot;/&gt;&lt;wsp:rsid wsp:val=&quot;00901459&quot;/&gt;&lt;wsp:rsid wsp:val=&quot;009027AD&quot;/&gt;&lt;wsp:rsid wsp:val=&quot;00904288&quot;/&gt;&lt;wsp:rsid wsp:val=&quot;0090501B&quot;/&gt;&lt;wsp:rsid wsp:val=&quot;00907246&quot;/&gt;&lt;wsp:rsid wsp:val=&quot;00912057&quot;/&gt;&lt;wsp:rsid wsp:val=&quot;0091421F&quot;/&gt;&lt;wsp:rsid wsp:val=&quot;009161A8&quot;/&gt;&lt;wsp:rsid wsp:val=&quot;00916D73&quot;/&gt;&lt;wsp:rsid wsp:val=&quot;00916EAA&quot;/&gt;&lt;wsp:rsid wsp:val=&quot;0092063A&quot;/&gt;&lt;wsp:rsid wsp:val=&quot;0092075D&quot;/&gt;&lt;wsp:rsid wsp:val=&quot;00920929&quot;/&gt;&lt;wsp:rsid wsp:val=&quot;00920F11&quot;/&gt;&lt;wsp:rsid wsp:val=&quot;00922C41&quot;/&gt;&lt;wsp:rsid wsp:val=&quot;00925F98&quot;/&gt;&lt;wsp:rsid wsp:val=&quot;00926A45&quot;/&gt;&lt;wsp:rsid wsp:val=&quot;00931392&quot;/&gt;&lt;wsp:rsid wsp:val=&quot;00932F13&quot;/&gt;&lt;wsp:rsid wsp:val=&quot;0093532C&quot;/&gt;&lt;wsp:rsid wsp:val=&quot;00935B9C&quot;/&gt;&lt;wsp:rsid wsp:val=&quot;00941649&quot;/&gt;&lt;wsp:rsid wsp:val=&quot;00941B99&quot;/&gt;&lt;wsp:rsid wsp:val=&quot;009439F9&quot;/&gt;&lt;wsp:rsid wsp:val=&quot;00944A31&quot;/&gt;&lt;wsp:rsid wsp:val=&quot;009455E3&quot;/&gt;&lt;wsp:rsid wsp:val=&quot;00950A51&quot;/&gt;&lt;wsp:rsid wsp:val=&quot;00951C87&quot;/&gt;&lt;wsp:rsid wsp:val=&quot;00954FDE&quot;/&gt;&lt;wsp:rsid wsp:val=&quot;00955479&quot;/&gt;&lt;wsp:rsid wsp:val=&quot;009559A5&quot;/&gt;&lt;wsp:rsid wsp:val=&quot;00961F44&quot;/&gt;&lt;wsp:rsid wsp:val=&quot;009621B6&quot;/&gt;&lt;wsp:rsid wsp:val=&quot;009703BC&quot;/&gt;&lt;wsp:rsid wsp:val=&quot;00970C34&quot;/&gt;&lt;wsp:rsid wsp:val=&quot;00971845&quot;/&gt;&lt;wsp:rsid wsp:val=&quot;009747BD&quot;/&gt;&lt;wsp:rsid wsp:val=&quot;00977596&quot;/&gt;&lt;wsp:rsid wsp:val=&quot;009779F0&quot;/&gt;&lt;wsp:rsid wsp:val=&quot;00977D68&quot;/&gt;&lt;wsp:rsid wsp:val=&quot;00992700&quot;/&gt;&lt;wsp:rsid wsp:val=&quot;00992E90&quot;/&gt;&lt;wsp:rsid wsp:val=&quot;00994894&quot;/&gt;&lt;wsp:rsid wsp:val=&quot;00994A97&quot;/&gt;&lt;wsp:rsid wsp:val=&quot;009961F3&quot;/&gt;&lt;wsp:rsid wsp:val=&quot;00996C19&quot;/&gt;&lt;wsp:rsid wsp:val=&quot;00996F18&quot;/&gt;&lt;wsp:rsid wsp:val=&quot;00997177&quot;/&gt;&lt;wsp:rsid wsp:val=&quot;00997F22&quot;/&gt;&lt;wsp:rsid wsp:val=&quot;009A1197&quot;/&gt;&lt;wsp:rsid wsp:val=&quot;009A3430&quot;/&gt;&lt;wsp:rsid wsp:val=&quot;009A60AF&quot;/&gt;&lt;wsp:rsid wsp:val=&quot;009B02CC&quot;/&gt;&lt;wsp:rsid wsp:val=&quot;009B47D1&quot;/&gt;&lt;wsp:rsid wsp:val=&quot;009B534D&quot;/&gt;&lt;wsp:rsid wsp:val=&quot;009B66A8&quot;/&gt;&lt;wsp:rsid wsp:val=&quot;009C6018&quot;/&gt;&lt;wsp:rsid wsp:val=&quot;009C6BDF&quot;/&gt;&lt;wsp:rsid wsp:val=&quot;009D2CAF&quot;/&gt;&lt;wsp:rsid wsp:val=&quot;009D4A62&quot;/&gt;&lt;wsp:rsid wsp:val=&quot;009D5A78&quot;/&gt;&lt;wsp:rsid wsp:val=&quot;009D7318&quot;/&gt;&lt;wsp:rsid wsp:val=&quot;009E06FB&quot;/&gt;&lt;wsp:rsid wsp:val=&quot;009E210C&quot;/&gt;&lt;wsp:rsid wsp:val=&quot;009E2B4B&quot;/&gt;&lt;wsp:rsid wsp:val=&quot;009E3FEF&quot;/&gt;&lt;wsp:rsid wsp:val=&quot;009F0D09&quot;/&gt;&lt;wsp:rsid wsp:val=&quot;009F13C7&quot;/&gt;&lt;wsp:rsid wsp:val=&quot;009F1493&quot;/&gt;&lt;wsp:rsid wsp:val=&quot;009F1671&quot;/&gt;&lt;wsp:rsid wsp:val=&quot;009F27AB&quot;/&gt;&lt;wsp:rsid wsp:val=&quot;009F4A51&quot;/&gt;&lt;wsp:rsid wsp:val=&quot;009F4F21&quot;/&gt;&lt;wsp:rsid wsp:val=&quot;009F5F5B&quot;/&gt;&lt;wsp:rsid wsp:val=&quot;00A0392E&quot;/&gt;&lt;wsp:rsid wsp:val=&quot;00A131D1&quot;/&gt;&lt;wsp:rsid wsp:val=&quot;00A156F0&quot;/&gt;&lt;wsp:rsid wsp:val=&quot;00A162B2&quot;/&gt;&lt;wsp:rsid wsp:val=&quot;00A166D1&quot;/&gt;&lt;wsp:rsid wsp:val=&quot;00A1754F&quot;/&gt;&lt;wsp:rsid wsp:val=&quot;00A1762E&quot;/&gt;&lt;wsp:rsid wsp:val=&quot;00A200FF&quot;/&gt;&lt;wsp:rsid wsp:val=&quot;00A20575&quot;/&gt;&lt;wsp:rsid wsp:val=&quot;00A21550&quot;/&gt;&lt;wsp:rsid wsp:val=&quot;00A215F7&quot;/&gt;&lt;wsp:rsid wsp:val=&quot;00A216B9&quot;/&gt;&lt;wsp:rsid wsp:val=&quot;00A21F94&quot;/&gt;&lt;wsp:rsid wsp:val=&quot;00A22251&quot;/&gt;&lt;wsp:rsid wsp:val=&quot;00A23D92&quot;/&gt;&lt;wsp:rsid wsp:val=&quot;00A2799A&quot;/&gt;&lt;wsp:rsid wsp:val=&quot;00A329FB&quot;/&gt;&lt;wsp:rsid wsp:val=&quot;00A33FDA&quot;/&gt;&lt;wsp:rsid wsp:val=&quot;00A40ABE&quot;/&gt;&lt;wsp:rsid wsp:val=&quot;00A41531&quot;/&gt;&lt;wsp:rsid wsp:val=&quot;00A44155&quot;/&gt;&lt;wsp:rsid wsp:val=&quot;00A447B3&quot;/&gt;&lt;wsp:rsid wsp:val=&quot;00A4606A&quot;/&gt;&lt;wsp:rsid wsp:val=&quot;00A46BCB&quot;/&gt;&lt;wsp:rsid wsp:val=&quot;00A47FA1&quot;/&gt;&lt;wsp:rsid wsp:val=&quot;00A50C64&quot;/&gt;&lt;wsp:rsid wsp:val=&quot;00A517F7&quot;/&gt;&lt;wsp:rsid wsp:val=&quot;00A5341F&quot;/&gt;&lt;wsp:rsid wsp:val=&quot;00A5661E&quot;/&gt;&lt;wsp:rsid wsp:val=&quot;00A60898&quot;/&gt;&lt;wsp:rsid wsp:val=&quot;00A611DA&quot;/&gt;&lt;wsp:rsid wsp:val=&quot;00A6297D&quot;/&gt;&lt;wsp:rsid wsp:val=&quot;00A62CAB&quot;/&gt;&lt;wsp:rsid wsp:val=&quot;00A67A25&quot;/&gt;&lt;wsp:rsid wsp:val=&quot;00A67C36&quot;/&gt;&lt;wsp:rsid wsp:val=&quot;00A67C59&quot;/&gt;&lt;wsp:rsid wsp:val=&quot;00A726D8&quot;/&gt;&lt;wsp:rsid wsp:val=&quot;00A72EC0&quot;/&gt;&lt;wsp:rsid wsp:val=&quot;00A73D98&quot;/&gt;&lt;wsp:rsid wsp:val=&quot;00A745C1&quot;/&gt;&lt;wsp:rsid wsp:val=&quot;00A853F2&quot;/&gt;&lt;wsp:rsid wsp:val=&quot;00A8556E&quot;/&gt;&lt;wsp:rsid wsp:val=&quot;00A93AE9&quot;/&gt;&lt;wsp:rsid wsp:val=&quot;00A9428A&quot;/&gt;&lt;wsp:rsid wsp:val=&quot;00A95ECB&quot;/&gt;&lt;wsp:rsid wsp:val=&quot;00AA0C2A&quot;/&gt;&lt;wsp:rsid wsp:val=&quot;00AA0E78&quot;/&gt;&lt;wsp:rsid wsp:val=&quot;00AA12C8&quot;/&gt;&lt;wsp:rsid wsp:val=&quot;00AA212A&quot;/&gt;&lt;wsp:rsid wsp:val=&quot;00AA272C&quot;/&gt;&lt;wsp:rsid wsp:val=&quot;00AA2A51&quot;/&gt;&lt;wsp:rsid wsp:val=&quot;00AA3175&quot;/&gt;&lt;wsp:rsid wsp:val=&quot;00AA3B86&quot;/&gt;&lt;wsp:rsid wsp:val=&quot;00AA433F&quot;/&gt;&lt;wsp:rsid wsp:val=&quot;00AA5474&quot;/&gt;&lt;wsp:rsid wsp:val=&quot;00AA5C7D&quot;/&gt;&lt;wsp:rsid wsp:val=&quot;00AA6C4A&quot;/&gt;&lt;wsp:rsid wsp:val=&quot;00AB198F&quot;/&gt;&lt;wsp:rsid wsp:val=&quot;00AB7A10&quot;/&gt;&lt;wsp:rsid wsp:val=&quot;00AC0383&quot;/&gt;&lt;wsp:rsid wsp:val=&quot;00AC03BC&quot;/&gt;&lt;wsp:rsid wsp:val=&quot;00AC1216&quot;/&gt;&lt;wsp:rsid wsp:val=&quot;00AD199E&quot;/&gt;&lt;wsp:rsid wsp:val=&quot;00AD2DDA&quot;/&gt;&lt;wsp:rsid wsp:val=&quot;00AD30C9&quot;/&gt;&lt;wsp:rsid wsp:val=&quot;00AD453C&quot;/&gt;&lt;wsp:rsid wsp:val=&quot;00AD733C&quot;/&gt;&lt;wsp:rsid wsp:val=&quot;00AD7923&quot;/&gt;&lt;wsp:rsid wsp:val=&quot;00AE2C8C&quot;/&gt;&lt;wsp:rsid wsp:val=&quot;00AE3DC0&quot;/&gt;&lt;wsp:rsid wsp:val=&quot;00AE4894&quot;/&gt;&lt;wsp:rsid wsp:val=&quot;00AE62C2&quot;/&gt;&lt;wsp:rsid wsp:val=&quot;00AE7175&quot;/&gt;&lt;wsp:rsid wsp:val=&quot;00AE76AF&quot;/&gt;&lt;wsp:rsid wsp:val=&quot;00AF1EF9&quot;/&gt;&lt;wsp:rsid wsp:val=&quot;00AF2D30&quot;/&gt;&lt;wsp:rsid wsp:val=&quot;00AF351F&quot;/&gt;&lt;wsp:rsid wsp:val=&quot;00AF44EC&quot;/&gt;&lt;wsp:rsid wsp:val=&quot;00B00782&quot;/&gt;&lt;wsp:rsid wsp:val=&quot;00B07E3A&quot;/&gt;&lt;wsp:rsid wsp:val=&quot;00B12E09&quot;/&gt;&lt;wsp:rsid wsp:val=&quot;00B12E8D&quot;/&gt;&lt;wsp:rsid wsp:val=&quot;00B13455&quot;/&gt;&lt;wsp:rsid wsp:val=&quot;00B13F7D&quot;/&gt;&lt;wsp:rsid wsp:val=&quot;00B204AE&quot;/&gt;&lt;wsp:rsid wsp:val=&quot;00B2464B&quot;/&gt;&lt;wsp:rsid wsp:val=&quot;00B25B8F&quot;/&gt;&lt;wsp:rsid wsp:val=&quot;00B25E73&quot;/&gt;&lt;wsp:rsid wsp:val=&quot;00B27E0C&quot;/&gt;&lt;wsp:rsid wsp:val=&quot;00B30FA5&quot;/&gt;&lt;wsp:rsid wsp:val=&quot;00B312F1&quot;/&gt;&lt;wsp:rsid wsp:val=&quot;00B3357D&quot;/&gt;&lt;wsp:rsid wsp:val=&quot;00B33FD8&quot;/&gt;&lt;wsp:rsid wsp:val=&quot;00B35D76&quot;/&gt;&lt;wsp:rsid wsp:val=&quot;00B364ED&quot;/&gt;&lt;wsp:rsid wsp:val=&quot;00B41D44&quot;/&gt;&lt;wsp:rsid wsp:val=&quot;00B4220E&quot;/&gt;&lt;wsp:rsid wsp:val=&quot;00B4578C&quot;/&gt;&lt;wsp:rsid wsp:val=&quot;00B45C00&quot;/&gt;&lt;wsp:rsid wsp:val=&quot;00B4686E&quot;/&gt;&lt;wsp:rsid wsp:val=&quot;00B50DE6&quot;/&gt;&lt;wsp:rsid wsp:val=&quot;00B518B7&quot;/&gt;&lt;wsp:rsid wsp:val=&quot;00B52A0D&quot;/&gt;&lt;wsp:rsid wsp:val=&quot;00B52B9C&quot;/&gt;&lt;wsp:rsid wsp:val=&quot;00B532F0&quot;/&gt;&lt;wsp:rsid wsp:val=&quot;00B53D2B&quot;/&gt;&lt;wsp:rsid wsp:val=&quot;00B54963&quot;/&gt;&lt;wsp:rsid wsp:val=&quot;00B54FE6&quot;/&gt;&lt;wsp:rsid wsp:val=&quot;00B55095&quot;/&gt;&lt;wsp:rsid wsp:val=&quot;00B61AE2&quot;/&gt;&lt;wsp:rsid wsp:val=&quot;00B61D7F&quot;/&gt;&lt;wsp:rsid wsp:val=&quot;00B622EB&quot;/&gt;&lt;wsp:rsid wsp:val=&quot;00B625BA&quot;/&gt;&lt;wsp:rsid wsp:val=&quot;00B629D6&quot;/&gt;&lt;wsp:rsid wsp:val=&quot;00B62CA3&quot;/&gt;&lt;wsp:rsid wsp:val=&quot;00B65140&quot;/&gt;&lt;wsp:rsid wsp:val=&quot;00B657D2&quot;/&gt;&lt;wsp:rsid wsp:val=&quot;00B725B8&quot;/&gt;&lt;wsp:rsid wsp:val=&quot;00B725CD&quot;/&gt;&lt;wsp:rsid wsp:val=&quot;00B72E9B&quot;/&gt;&lt;wsp:rsid wsp:val=&quot;00B7650B&quot;/&gt;&lt;wsp:rsid wsp:val=&quot;00B7787F&quot;/&gt;&lt;wsp:rsid wsp:val=&quot;00B804EB&quot;/&gt;&lt;wsp:rsid wsp:val=&quot;00B82837&quot;/&gt;&lt;wsp:rsid wsp:val=&quot;00B83742&quot;/&gt;&lt;wsp:rsid wsp:val=&quot;00B837EF&quot;/&gt;&lt;wsp:rsid wsp:val=&quot;00B83D48&quot;/&gt;&lt;wsp:rsid wsp:val=&quot;00B85AD4&quot;/&gt;&lt;wsp:rsid wsp:val=&quot;00B86956&quot;/&gt;&lt;wsp:rsid wsp:val=&quot;00B87894&quot;/&gt;&lt;wsp:rsid wsp:val=&quot;00B93A9A&quot;/&gt;&lt;wsp:rsid wsp:val=&quot;00B93FC2&quot;/&gt;&lt;wsp:rsid wsp:val=&quot;00B94224&quot;/&gt;&lt;wsp:rsid wsp:val=&quot;00B975BF&quot;/&gt;&lt;wsp:rsid wsp:val=&quot;00B97AAE&quot;/&gt;&lt;wsp:rsid wsp:val=&quot;00BA14E6&quot;/&gt;&lt;wsp:rsid wsp:val=&quot;00BA5B31&quot;/&gt;&lt;wsp:rsid wsp:val=&quot;00BB0480&quot;/&gt;&lt;wsp:rsid wsp:val=&quot;00BB0A6E&quot;/&gt;&lt;wsp:rsid wsp:val=&quot;00BB1FA2&quot;/&gt;&lt;wsp:rsid wsp:val=&quot;00BB32F7&quot;/&gt;&lt;wsp:rsid wsp:val=&quot;00BB5E22&quot;/&gt;&lt;wsp:rsid wsp:val=&quot;00BB7B6A&quot;/&gt;&lt;wsp:rsid wsp:val=&quot;00BC1D5C&quot;/&gt;&lt;wsp:rsid wsp:val=&quot;00BC533D&quot;/&gt;&lt;wsp:rsid wsp:val=&quot;00BC5733&quot;/&gt;&lt;wsp:rsid wsp:val=&quot;00BC58DD&quot;/&gt;&lt;wsp:rsid wsp:val=&quot;00BC6D25&quot;/&gt;&lt;wsp:rsid wsp:val=&quot;00BC6F8D&quot;/&gt;&lt;wsp:rsid wsp:val=&quot;00BD03A8&quot;/&gt;&lt;wsp:rsid wsp:val=&quot;00BD05BE&quot;/&gt;&lt;wsp:rsid wsp:val=&quot;00BD16C1&quot;/&gt;&lt;wsp:rsid wsp:val=&quot;00BD2474&quot;/&gt;&lt;wsp:rsid wsp:val=&quot;00BD4582&quot;/&gt;&lt;wsp:rsid wsp:val=&quot;00BD5492&quot;/&gt;&lt;wsp:rsid wsp:val=&quot;00BD5A9E&quot;/&gt;&lt;wsp:rsid wsp:val=&quot;00BD6656&quot;/&gt;&lt;wsp:rsid wsp:val=&quot;00BD6D0E&quot;/&gt;&lt;wsp:rsid wsp:val=&quot;00BD6EC5&quot;/&gt;&lt;wsp:rsid wsp:val=&quot;00BD725A&quot;/&gt;&lt;wsp:rsid wsp:val=&quot;00BE035B&quot;/&gt;&lt;wsp:rsid wsp:val=&quot;00BE2FAD&quot;/&gt;&lt;wsp:rsid wsp:val=&quot;00BE5E25&quot;/&gt;&lt;wsp:rsid wsp:val=&quot;00BE6C20&quot;/&gt;&lt;wsp:rsid wsp:val=&quot;00BF6030&quot;/&gt;&lt;wsp:rsid wsp:val=&quot;00C0441A&quot;/&gt;&lt;wsp:rsid wsp:val=&quot;00C05E8E&quot;/&gt;&lt;wsp:rsid wsp:val=&quot;00C076D2&quot;/&gt;&lt;wsp:rsid wsp:val=&quot;00C108A9&quot;/&gt;&lt;wsp:rsid wsp:val=&quot;00C17D03&quot;/&gt;&lt;wsp:rsid wsp:val=&quot;00C20F62&quot;/&gt;&lt;wsp:rsid wsp:val=&quot;00C215D2&quot;/&gt;&lt;wsp:rsid wsp:val=&quot;00C217DE&quot;/&gt;&lt;wsp:rsid wsp:val=&quot;00C21D44&quot;/&gt;&lt;wsp:rsid wsp:val=&quot;00C22447&quot;/&gt;&lt;wsp:rsid wsp:val=&quot;00C226D0&quot;/&gt;&lt;wsp:rsid wsp:val=&quot;00C2338A&quot;/&gt;&lt;wsp:rsid wsp:val=&quot;00C23D3D&quot;/&gt;&lt;wsp:rsid wsp:val=&quot;00C24E2E&quot;/&gt;&lt;wsp:rsid wsp:val=&quot;00C26072&quot;/&gt;&lt;wsp:rsid wsp:val=&quot;00C275A3&quot;/&gt;&lt;wsp:rsid wsp:val=&quot;00C276AB&quot;/&gt;&lt;wsp:rsid wsp:val=&quot;00C30231&quot;/&gt;&lt;wsp:rsid wsp:val=&quot;00C30B9F&quot;/&gt;&lt;wsp:rsid wsp:val=&quot;00C32BBE&quot;/&gt;&lt;wsp:rsid wsp:val=&quot;00C349FC&quot;/&gt;&lt;wsp:rsid wsp:val=&quot;00C34FE4&quot;/&gt;&lt;wsp:rsid wsp:val=&quot;00C353A0&quot;/&gt;&lt;wsp:rsid wsp:val=&quot;00C41525&quot;/&gt;&lt;wsp:rsid wsp:val=&quot;00C43613&quot;/&gt;&lt;wsp:rsid wsp:val=&quot;00C44F33&quot;/&gt;&lt;wsp:rsid wsp:val=&quot;00C464F4&quot;/&gt;&lt;wsp:rsid wsp:val=&quot;00C46F32&quot;/&gt;&lt;wsp:rsid wsp:val=&quot;00C47048&quot;/&gt;&lt;wsp:rsid wsp:val=&quot;00C47D2F&quot;/&gt;&lt;wsp:rsid wsp:val=&quot;00C52FC8&quot;/&gt;&lt;wsp:rsid wsp:val=&quot;00C53396&quot;/&gt;&lt;wsp:rsid wsp:val=&quot;00C5502A&quot;/&gt;&lt;wsp:rsid wsp:val=&quot;00C55968&quot;/&gt;&lt;wsp:rsid wsp:val=&quot;00C603E1&quot;/&gt;&lt;wsp:rsid wsp:val=&quot;00C61157&quot;/&gt;&lt;wsp:rsid wsp:val=&quot;00C63D2E&quot;/&gt;&lt;wsp:rsid wsp:val=&quot;00C6416E&quot;/&gt;&lt;wsp:rsid wsp:val=&quot;00C64377&quot;/&gt;&lt;wsp:rsid wsp:val=&quot;00C66776&quot;/&gt;&lt;wsp:rsid wsp:val=&quot;00C6745F&quot;/&gt;&lt;wsp:rsid wsp:val=&quot;00C73FBD&quot;/&gt;&lt;wsp:rsid wsp:val=&quot;00C8017D&quot;/&gt;&lt;wsp:rsid wsp:val=&quot;00C8128F&quot;/&gt;&lt;wsp:rsid wsp:val=&quot;00C81A53&quot;/&gt;&lt;wsp:rsid wsp:val=&quot;00C82E75&quot;/&gt;&lt;wsp:rsid wsp:val=&quot;00C846D9&quot;/&gt;&lt;wsp:rsid wsp:val=&quot;00C8471A&quot;/&gt;&lt;wsp:rsid wsp:val=&quot;00C86CDC&quot;/&gt;&lt;wsp:rsid wsp:val=&quot;00C909FE&quot;/&gt;&lt;wsp:rsid wsp:val=&quot;00C9285F&quot;/&gt;&lt;wsp:rsid wsp:val=&quot;00C96169&quot;/&gt;&lt;wsp:rsid wsp:val=&quot;00CA065B&quot;/&gt;&lt;wsp:rsid wsp:val=&quot;00CA1920&quot;/&gt;&lt;wsp:rsid wsp:val=&quot;00CA1C5B&quot;/&gt;&lt;wsp:rsid wsp:val=&quot;00CA4F25&quot;/&gt;&lt;wsp:rsid wsp:val=&quot;00CA56E6&quot;/&gt;&lt;wsp:rsid wsp:val=&quot;00CB0344&quot;/&gt;&lt;wsp:rsid wsp:val=&quot;00CB0584&quot;/&gt;&lt;wsp:rsid wsp:val=&quot;00CB1D0A&quot;/&gt;&lt;wsp:rsid wsp:val=&quot;00CB4614&quot;/&gt;&lt;wsp:rsid wsp:val=&quot;00CB49E7&quot;/&gt;&lt;wsp:rsid wsp:val=&quot;00CB5A3E&quot;/&gt;&lt;wsp:rsid wsp:val=&quot;00CB5C2F&quot;/&gt;&lt;wsp:rsid wsp:val=&quot;00CB79AD&quot;/&gt;&lt;wsp:rsid wsp:val=&quot;00CC3353&quot;/&gt;&lt;wsp:rsid wsp:val=&quot;00CC4791&quot;/&gt;&lt;wsp:rsid wsp:val=&quot;00CC4F41&quot;/&gt;&lt;wsp:rsid wsp:val=&quot;00CC791D&quot;/&gt;&lt;wsp:rsid wsp:val=&quot;00CD1D6B&quot;/&gt;&lt;wsp:rsid wsp:val=&quot;00CD1EA9&quot;/&gt;&lt;wsp:rsid wsp:val=&quot;00CD2E7B&quot;/&gt;&lt;wsp:rsid wsp:val=&quot;00CD3BBC&quot;/&gt;&lt;wsp:rsid wsp:val=&quot;00CD44E1&quot;/&gt;&lt;wsp:rsid wsp:val=&quot;00CD6D18&quot;/&gt;&lt;wsp:rsid wsp:val=&quot;00CD77C8&quot;/&gt;&lt;wsp:rsid wsp:val=&quot;00CD7B95&quot;/&gt;&lt;wsp:rsid wsp:val=&quot;00CE0FFC&quot;/&gt;&lt;wsp:rsid wsp:val=&quot;00CE33EC&quot;/&gt;&lt;wsp:rsid wsp:val=&quot;00CF48E9&quot;/&gt;&lt;wsp:rsid wsp:val=&quot;00CF4CF7&quot;/&gt;&lt;wsp:rsid wsp:val=&quot;00D02043&quot;/&gt;&lt;wsp:rsid wsp:val=&quot;00D0246A&quot;/&gt;&lt;wsp:rsid wsp:val=&quot;00D0406C&quot;/&gt;&lt;wsp:rsid wsp:val=&quot;00D04781&quot;/&gt;&lt;wsp:rsid wsp:val=&quot;00D05968&quot;/&gt;&lt;wsp:rsid wsp:val=&quot;00D06195&quot;/&gt;&lt;wsp:rsid wsp:val=&quot;00D10B80&quot;/&gt;&lt;wsp:rsid wsp:val=&quot;00D131E0&quot;/&gt;&lt;wsp:rsid wsp:val=&quot;00D17CFE&quot;/&gt;&lt;wsp:rsid wsp:val=&quot;00D24E1A&quot;/&gt;&lt;wsp:rsid wsp:val=&quot;00D26911&quot;/&gt;&lt;wsp:rsid wsp:val=&quot;00D36683&quot;/&gt;&lt;wsp:rsid wsp:val=&quot;00D3710B&quot;/&gt;&lt;wsp:rsid wsp:val=&quot;00D422AC&quot;/&gt;&lt;wsp:rsid wsp:val=&quot;00D451BF&quot;/&gt;&lt;wsp:rsid wsp:val=&quot;00D45C4C&quot;/&gt;&lt;wsp:rsid wsp:val=&quot;00D529BB&quot;/&gt;&lt;wsp:rsid wsp:val=&quot;00D52D48&quot;/&gt;&lt;wsp:rsid wsp:val=&quot;00D52D56&quot;/&gt;&lt;wsp:rsid wsp:val=&quot;00D5481B&quot;/&gt;&lt;wsp:rsid wsp:val=&quot;00D549A3&quot;/&gt;&lt;wsp:rsid wsp:val=&quot;00D54FC0&quot;/&gt;&lt;wsp:rsid wsp:val=&quot;00D5744F&quot;/&gt;&lt;wsp:rsid wsp:val=&quot;00D61E67&quot;/&gt;&lt;wsp:rsid wsp:val=&quot;00D71BE9&quot;/&gt;&lt;wsp:rsid wsp:val=&quot;00D72FDE&quot;/&gt;&lt;wsp:rsid wsp:val=&quot;00D7472A&quot;/&gt;&lt;wsp:rsid wsp:val=&quot;00D763F5&quot;/&gt;&lt;wsp:rsid wsp:val=&quot;00D771C3&quot;/&gt;&lt;wsp:rsid wsp:val=&quot;00D7741B&quot;/&gt;&lt;wsp:rsid wsp:val=&quot;00D80A8B&quot;/&gt;&lt;wsp:rsid wsp:val=&quot;00D8424C&quot;/&gt;&lt;wsp:rsid wsp:val=&quot;00D84411&quot;/&gt;&lt;wsp:rsid wsp:val=&quot;00D8461F&quot;/&gt;&lt;wsp:rsid wsp:val=&quot;00D84C90&quot;/&gt;&lt;wsp:rsid wsp:val=&quot;00D87F0D&quot;/&gt;&lt;wsp:rsid wsp:val=&quot;00D90A98&quot;/&gt;&lt;wsp:rsid wsp:val=&quot;00D90E6E&quot;/&gt;&lt;wsp:rsid wsp:val=&quot;00D91D22&quot;/&gt;&lt;wsp:rsid wsp:val=&quot;00D94239&quot;/&gt;&lt;wsp:rsid wsp:val=&quot;00D94D67&quot;/&gt;&lt;wsp:rsid wsp:val=&quot;00DA05BE&quot;/&gt;&lt;wsp:rsid wsp:val=&quot;00DA2C8B&quot;/&gt;&lt;wsp:rsid wsp:val=&quot;00DA34AB&quot;/&gt;&lt;wsp:rsid wsp:val=&quot;00DA43AC&quot;/&gt;&lt;wsp:rsid wsp:val=&quot;00DA5679&quot;/&gt;&lt;wsp:rsid wsp:val=&quot;00DA606D&quot;/&gt;&lt;wsp:rsid wsp:val=&quot;00DB1852&quot;/&gt;&lt;wsp:rsid wsp:val=&quot;00DB26B2&quot;/&gt;&lt;wsp:rsid wsp:val=&quot;00DB4D59&quot;/&gt;&lt;wsp:rsid wsp:val=&quot;00DB6999&quot;/&gt;&lt;wsp:rsid wsp:val=&quot;00DB7BDD&quot;/&gt;&lt;wsp:rsid wsp:val=&quot;00DB7F1C&quot;/&gt;&lt;wsp:rsid wsp:val=&quot;00DC2C9C&quot;/&gt;&lt;wsp:rsid wsp:val=&quot;00DC3280&quot;/&gt;&lt;wsp:rsid wsp:val=&quot;00DC39B0&quot;/&gt;&lt;wsp:rsid wsp:val=&quot;00DC437B&quot;/&gt;&lt;wsp:rsid wsp:val=&quot;00DC45CB&quot;/&gt;&lt;wsp:rsid wsp:val=&quot;00DC5BB2&quot;/&gt;&lt;wsp:rsid wsp:val=&quot;00DC5EBD&quot;/&gt;&lt;wsp:rsid wsp:val=&quot;00DD1A54&quot;/&gt;&lt;wsp:rsid wsp:val=&quot;00DD235A&quot;/&gt;&lt;wsp:rsid wsp:val=&quot;00DD2D10&quot;/&gt;&lt;wsp:rsid wsp:val=&quot;00DD31DF&quot;/&gt;&lt;wsp:rsid wsp:val=&quot;00DD3956&quot;/&gt;&lt;wsp:rsid wsp:val=&quot;00DD4C00&quot;/&gt;&lt;wsp:rsid wsp:val=&quot;00DE25CC&quot;/&gt;&lt;wsp:rsid wsp:val=&quot;00DE2EB5&quot;/&gt;&lt;wsp:rsid wsp:val=&quot;00DE3453&quot;/&gt;&lt;wsp:rsid wsp:val=&quot;00DE4917&quot;/&gt;&lt;wsp:rsid wsp:val=&quot;00DE6163&quot;/&gt;&lt;wsp:rsid wsp:val=&quot;00DE61A4&quot;/&gt;&lt;wsp:rsid wsp:val=&quot;00DF1EE1&quot;/&gt;&lt;wsp:rsid wsp:val=&quot;00DF34EE&quot;/&gt;&lt;wsp:rsid wsp:val=&quot;00DF4083&quot;/&gt;&lt;wsp:rsid wsp:val=&quot;00DF68BD&quot;/&gt;&lt;wsp:rsid wsp:val=&quot;00DF74CA&quot;/&gt;&lt;wsp:rsid wsp:val=&quot;00DF77B2&quot;/&gt;&lt;wsp:rsid wsp:val=&quot;00E00CA6&quot;/&gt;&lt;wsp:rsid wsp:val=&quot;00E04ED0&quot;/&gt;&lt;wsp:rsid wsp:val=&quot;00E0580F&quot;/&gt;&lt;wsp:rsid wsp:val=&quot;00E1300A&quot;/&gt;&lt;wsp:rsid wsp:val=&quot;00E17AC7&quot;/&gt;&lt;wsp:rsid wsp:val=&quot;00E2693A&quot;/&gt;&lt;wsp:rsid wsp:val=&quot;00E27084&quot;/&gt;&lt;wsp:rsid wsp:val=&quot;00E27258&quot;/&gt;&lt;wsp:rsid wsp:val=&quot;00E3087D&quot;/&gt;&lt;wsp:rsid wsp:val=&quot;00E32FDB&quot;/&gt;&lt;wsp:rsid wsp:val=&quot;00E332D3&quot;/&gt;&lt;wsp:rsid wsp:val=&quot;00E352DD&quot;/&gt;&lt;wsp:rsid wsp:val=&quot;00E35D9F&quot;/&gt;&lt;wsp:rsid wsp:val=&quot;00E40A22&quot;/&gt;&lt;wsp:rsid wsp:val=&quot;00E44049&quot;/&gt;&lt;wsp:rsid wsp:val=&quot;00E445CA&quot;/&gt;&lt;wsp:rsid wsp:val=&quot;00E447A6&quot;/&gt;&lt;wsp:rsid wsp:val=&quot;00E50368&quot;/&gt;&lt;wsp:rsid wsp:val=&quot;00E51BAF&quot;/&gt;&lt;wsp:rsid wsp:val=&quot;00E53356&quot;/&gt;&lt;wsp:rsid wsp:val=&quot;00E561DB&quot;/&gt;&lt;wsp:rsid wsp:val=&quot;00E65B29&quot;/&gt;&lt;wsp:rsid wsp:val=&quot;00E66F35&quot;/&gt;&lt;wsp:rsid wsp:val=&quot;00E70612&quot;/&gt;&lt;wsp:rsid wsp:val=&quot;00E71421&quot;/&gt;&lt;wsp:rsid wsp:val=&quot;00E7152F&quot;/&gt;&lt;wsp:rsid wsp:val=&quot;00E73937&quot;/&gt;&lt;wsp:rsid wsp:val=&quot;00E748A2&quot;/&gt;&lt;wsp:rsid wsp:val=&quot;00E75EDD&quot;/&gt;&lt;wsp:rsid wsp:val=&quot;00E76279&quot;/&gt;&lt;wsp:rsid wsp:val=&quot;00E82932&quot;/&gt;&lt;wsp:rsid wsp:val=&quot;00E82AAA&quot;/&gt;&lt;wsp:rsid wsp:val=&quot;00E90653&quot;/&gt;&lt;wsp:rsid wsp:val=&quot;00E9143F&quot;/&gt;&lt;wsp:rsid wsp:val=&quot;00E92B76&quot;/&gt;&lt;wsp:rsid wsp:val=&quot;00E934BD&quot;/&gt;&lt;wsp:rsid wsp:val=&quot;00E943A0&quot;/&gt;&lt;wsp:rsid wsp:val=&quot;00E94512&quot;/&gt;&lt;wsp:rsid wsp:val=&quot;00E95BD1&quot;/&gt;&lt;wsp:rsid wsp:val=&quot;00E962CD&quot;/&gt;&lt;wsp:rsid wsp:val=&quot;00E96414&quot;/&gt;&lt;wsp:rsid wsp:val=&quot;00EA19F0&quot;/&gt;&lt;wsp:rsid wsp:val=&quot;00EA1A17&quot;/&gt;&lt;wsp:rsid wsp:val=&quot;00EA55E9&quot;/&gt;&lt;wsp:rsid wsp:val=&quot;00EA5F11&quot;/&gt;&lt;wsp:rsid wsp:val=&quot;00EB04EC&quot;/&gt;&lt;wsp:rsid wsp:val=&quot;00EB1AED&quot;/&gt;&lt;wsp:rsid wsp:val=&quot;00EB5CC9&quot;/&gt;&lt;wsp:rsid wsp:val=&quot;00EC2D63&quot;/&gt;&lt;wsp:rsid wsp:val=&quot;00EC300B&quot;/&gt;&lt;wsp:rsid wsp:val=&quot;00EC552F&quot;/&gt;&lt;wsp:rsid wsp:val=&quot;00ED18AD&quot;/&gt;&lt;wsp:rsid wsp:val=&quot;00ED3799&quot;/&gt;&lt;wsp:rsid wsp:val=&quot;00ED4026&quot;/&gt;&lt;wsp:rsid wsp:val=&quot;00ED476A&quot;/&gt;&lt;wsp:rsid wsp:val=&quot;00ED66AB&quot;/&gt;&lt;wsp:rsid wsp:val=&quot;00ED6DDC&quot;/&gt;&lt;wsp:rsid wsp:val=&quot;00EE1DD1&quot;/&gt;&lt;wsp:rsid wsp:val=&quot;00EE5FB2&quot;/&gt;&lt;wsp:rsid wsp:val=&quot;00EE68B3&quot;/&gt;&lt;wsp:rsid wsp:val=&quot;00EF1742&quot;/&gt;&lt;wsp:rsid wsp:val=&quot;00EF1E3E&quot;/&gt;&lt;wsp:rsid wsp:val=&quot;00EF5739&quot;/&gt;&lt;wsp:rsid wsp:val=&quot;00EF7BE8&quot;/&gt;&lt;wsp:rsid wsp:val=&quot;00F0093B&quot;/&gt;&lt;wsp:rsid wsp:val=&quot;00F02610&quot;/&gt;&lt;wsp:rsid wsp:val=&quot;00F027F1&quot;/&gt;&lt;wsp:rsid wsp:val=&quot;00F05116&quot;/&gt;&lt;wsp:rsid wsp:val=&quot;00F07E48&quot;/&gt;&lt;wsp:rsid wsp:val=&quot;00F11E90&quot;/&gt;&lt;wsp:rsid wsp:val=&quot;00F135A0&quot;/&gt;&lt;wsp:rsid wsp:val=&quot;00F15468&quot;/&gt;&lt;wsp:rsid wsp:val=&quot;00F1581C&quot;/&gt;&lt;wsp:rsid wsp:val=&quot;00F16750&quot;/&gt;&lt;wsp:rsid wsp:val=&quot;00F16D73&quot;/&gt;&lt;wsp:rsid wsp:val=&quot;00F20320&quot;/&gt;&lt;wsp:rsid wsp:val=&quot;00F25E61&quot;/&gt;&lt;wsp:rsid wsp:val=&quot;00F276E3&quot;/&gt;&lt;wsp:rsid wsp:val=&quot;00F33966&quot;/&gt;&lt;wsp:rsid wsp:val=&quot;00F35F74&quot;/&gt;&lt;wsp:rsid wsp:val=&quot;00F40DB2&quot;/&gt;&lt;wsp:rsid wsp:val=&quot;00F412D3&quot;/&gt;&lt;wsp:rsid wsp:val=&quot;00F41A6E&quot;/&gt;&lt;wsp:rsid wsp:val=&quot;00F4582D&quot;/&gt;&lt;wsp:rsid wsp:val=&quot;00F46329&quot;/&gt;&lt;wsp:rsid wsp:val=&quot;00F505B8&quot;/&gt;&lt;wsp:rsid wsp:val=&quot;00F50CEC&quot;/&gt;&lt;wsp:rsid wsp:val=&quot;00F50FA3&quot;/&gt;&lt;wsp:rsid wsp:val=&quot;00F520CB&quot;/&gt;&lt;wsp:rsid wsp:val=&quot;00F5284D&quot;/&gt;&lt;wsp:rsid wsp:val=&quot;00F536B6&quot;/&gt;&lt;wsp:rsid wsp:val=&quot;00F53889&quot;/&gt;&lt;wsp:rsid wsp:val=&quot;00F5420C&quot;/&gt;&lt;wsp:rsid wsp:val=&quot;00F606A7&quot;/&gt;&lt;wsp:rsid wsp:val=&quot;00F60F89&quot;/&gt;&lt;wsp:rsid wsp:val=&quot;00F61FB8&quot;/&gt;&lt;wsp:rsid wsp:val=&quot;00F63210&quot;/&gt;&lt;wsp:rsid wsp:val=&quot;00F7044E&quot;/&gt;&lt;wsp:rsid wsp:val=&quot;00F71033&quot;/&gt;&lt;wsp:rsid wsp:val=&quot;00F76520&quot;/&gt;&lt;wsp:rsid wsp:val=&quot;00F77C82&quot;/&gt;&lt;wsp:rsid wsp:val=&quot;00F802EB&quot;/&gt;&lt;wsp:rsid wsp:val=&quot;00F8090C&quot;/&gt;&lt;wsp:rsid wsp:val=&quot;00F836D6&quot;/&gt;&lt;wsp:rsid wsp:val=&quot;00F845D7&quot;/&gt;&lt;wsp:rsid wsp:val=&quot;00F85A1D&quot;/&gt;&lt;wsp:rsid wsp:val=&quot;00F9039A&quot;/&gt;&lt;wsp:rsid wsp:val=&quot;00F93A13&quot;/&gt;&lt;wsp:rsid wsp:val=&quot;00F959EC&quot;/&gt;&lt;wsp:rsid wsp:val=&quot;00F9701F&quot;/&gt;&lt;wsp:rsid wsp:val=&quot;00F9727E&quot;/&gt;&lt;wsp:rsid wsp:val=&quot;00F97D65&quot;/&gt;&lt;wsp:rsid wsp:val=&quot;00FA0777&quot;/&gt;&lt;wsp:rsid wsp:val=&quot;00FA3638&quot;/&gt;&lt;wsp:rsid wsp:val=&quot;00FA4945&quot;/&gt;&lt;wsp:rsid wsp:val=&quot;00FB4FDD&quot;/&gt;&lt;wsp:rsid wsp:val=&quot;00FB548C&quot;/&gt;&lt;wsp:rsid wsp:val=&quot;00FB5567&quot;/&gt;&lt;wsp:rsid wsp:val=&quot;00FC0507&quot;/&gt;&lt;wsp:rsid wsp:val=&quot;00FC0B26&quot;/&gt;&lt;wsp:rsid wsp:val=&quot;00FC5CA4&quot;/&gt;&lt;wsp:rsid wsp:val=&quot;00FC776E&quot;/&gt;&lt;wsp:rsid wsp:val=&quot;00FC79DA&quot;/&gt;&lt;wsp:rsid wsp:val=&quot;00FC7AFB&quot;/&gt;&lt;wsp:rsid wsp:val=&quot;00FD2927&quot;/&gt;&lt;wsp:rsid wsp:val=&quot;00FD3604&quot;/&gt;&lt;wsp:rsid wsp:val=&quot;00FD3A26&quot;/&gt;&lt;wsp:rsid wsp:val=&quot;00FD74F5&quot;/&gt;&lt;wsp:rsid wsp:val=&quot;00FE4C7A&quot;/&gt;&lt;wsp:rsid wsp:val=&quot;00FF57E6&quot;/&gt;&lt;wsp:rsid wsp:val=&quot;00FF620F&quot;/&gt;&lt;wsp:rsid wsp:val=&quot;00FF6329&quot;/&gt;&lt;/wsp:rsids&gt;&lt;/w:docPr&gt;&lt;w:body&gt;&lt;w:p wsp:rsidR=&quot;00000000&quot; wsp:rsidRDefault=&quot;00004ED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F&lt;/m:t&gt;&lt;/m:r&gt;&lt;/m:e&gt;&lt;m:sub&gt;&lt;m:r&gt;&lt;w:rPr&gt;&lt;w:rFonts w:ascii=&quot;Cambria Math&quot; w:h-ansi=&quot;Cambria Math&quot;/&gt;&lt;wx:font wx:val=&quot;Cambria Math&quot;/&gt;&lt;w:i/&gt;&lt;w:color w:val=&quot;000000&quot;/&gt;&lt;/w:rPr&gt;&lt;m:t&gt;3&lt;/m:t&gt;&lt;/m:r&gt;&lt;/m:sub&gt;&lt;/m:sSub&gt;&lt;m:r&gt;&lt;w:rPr&gt;&lt;w:rFonts w:ascii=&quot;Cambria Math&quot; w:h-ansi=&quot;Cambria Math&quot;/&gt;&lt;wx:font wx:val=&quot;Cambria Math&quot;/&gt;&lt;w:i/&gt;&lt;w:color w:val=&quot;000000&quot;/&gt;&lt;/w:rPr&gt;&lt;m:t&gt;=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I&lt;/m:t&gt;&lt;/m:r&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aVR&lt;/m:t&gt;&lt;/m:r&gt;&lt;/m:e&gt;&lt;/m:acc&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F&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L&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1&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2&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3&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4&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5&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6&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5" o:title="" chromakey="white"/>
                </v:shape>
              </w:pict>
            </w:r>
            <w:r w:rsidR="00B92321" w:rsidRPr="006E6105">
              <w:rPr>
                <w:color w:val="000000" w:themeColor="text1"/>
                <w:sz w:val="28"/>
                <w:szCs w:val="28"/>
                <w:lang w:val="en-US"/>
              </w:rPr>
              <w:instrText xml:space="preserve"> </w:instrText>
            </w:r>
            <w:r w:rsidR="00B92321" w:rsidRPr="00DF27F3">
              <w:rPr>
                <w:color w:val="000000" w:themeColor="text1"/>
                <w:sz w:val="28"/>
                <w:szCs w:val="28"/>
              </w:rPr>
              <w:fldChar w:fldCharType="end"/>
            </w:r>
            <w:r w:rsidR="00B92321" w:rsidRPr="006E6105">
              <w:rPr>
                <w:color w:val="000000" w:themeColor="text1"/>
                <w:sz w:val="28"/>
                <w:szCs w:val="28"/>
                <w:lang w:val="en-US"/>
              </w:rPr>
              <w:t xml:space="preserve">,                        </w:t>
            </w:r>
          </w:p>
        </w:tc>
        <w:tc>
          <w:tcPr>
            <w:tcW w:w="1695" w:type="dxa"/>
          </w:tcPr>
          <w:p w14:paraId="3B67BDE2" w14:textId="2258A295" w:rsidR="0008061B" w:rsidRPr="00DF27F3" w:rsidRDefault="00B92321" w:rsidP="00B92321">
            <w:pPr>
              <w:widowControl w:val="0"/>
              <w:jc w:val="right"/>
              <w:rPr>
                <w:color w:val="000000" w:themeColor="text1"/>
                <w:sz w:val="28"/>
                <w:szCs w:val="28"/>
              </w:rPr>
            </w:pPr>
            <w:r w:rsidRPr="00DF27F3">
              <w:rPr>
                <w:color w:val="000000" w:themeColor="text1"/>
                <w:sz w:val="28"/>
                <w:szCs w:val="28"/>
              </w:rPr>
              <w:t>(</w:t>
            </w:r>
            <w:r w:rsidR="00AD3DDF" w:rsidRPr="00DF27F3">
              <w:rPr>
                <w:color w:val="000000" w:themeColor="text1"/>
                <w:sz w:val="28"/>
                <w:szCs w:val="28"/>
                <w:lang w:val="en-US"/>
              </w:rPr>
              <w:t>2.4.9</w:t>
            </w:r>
            <w:r w:rsidRPr="00DF27F3">
              <w:rPr>
                <w:color w:val="000000" w:themeColor="text1"/>
                <w:sz w:val="28"/>
                <w:szCs w:val="28"/>
              </w:rPr>
              <w:t>)</w:t>
            </w:r>
          </w:p>
        </w:tc>
      </w:tr>
      <w:tr w:rsidR="00DF27F3" w:rsidRPr="00DF27F3" w14:paraId="2A59E9DB" w14:textId="77777777" w:rsidTr="00B92321">
        <w:tc>
          <w:tcPr>
            <w:tcW w:w="9345" w:type="dxa"/>
            <w:gridSpan w:val="2"/>
          </w:tcPr>
          <w:p w14:paraId="6C1630C5" w14:textId="2803488F" w:rsidR="00B92321" w:rsidRPr="00DF27F3" w:rsidRDefault="004B7539" w:rsidP="00B92321">
            <w:pPr>
              <w:pStyle w:val="aff0"/>
              <w:widowControl w:val="0"/>
              <w:numPr>
                <w:ilvl w:val="0"/>
                <w:numId w:val="20"/>
              </w:numPr>
              <w:jc w:val="both"/>
              <w:rPr>
                <w:color w:val="000000" w:themeColor="text1"/>
                <w:sz w:val="28"/>
                <w:szCs w:val="24"/>
              </w:rPr>
            </w:pPr>
            <w:r w:rsidRPr="00DF27F3">
              <w:rPr>
                <w:color w:val="000000" w:themeColor="text1"/>
                <w:sz w:val="28"/>
                <w:szCs w:val="24"/>
              </w:rPr>
              <w:t>артқы базал</w:t>
            </w:r>
            <w:r w:rsidRPr="00DF27F3">
              <w:rPr>
                <w:color w:val="000000" w:themeColor="text1"/>
                <w:sz w:val="28"/>
                <w:szCs w:val="24"/>
                <w:lang w:val="kk-KZ"/>
              </w:rPr>
              <w:t>ьды</w:t>
            </w:r>
            <w:r w:rsidR="00B92321" w:rsidRPr="00DF27F3">
              <w:rPr>
                <w:color w:val="000000" w:themeColor="text1"/>
                <w:sz w:val="28"/>
                <w:szCs w:val="24"/>
              </w:rPr>
              <w:t xml:space="preserve"> </w:t>
            </w:r>
            <w:r w:rsidRPr="00DF27F3">
              <w:rPr>
                <w:color w:val="000000" w:themeColor="text1"/>
                <w:sz w:val="28"/>
                <w:szCs w:val="24"/>
                <w:lang w:val="kk-KZ"/>
              </w:rPr>
              <w:t>МИ</w:t>
            </w:r>
          </w:p>
        </w:tc>
      </w:tr>
      <w:tr w:rsidR="00DF27F3" w:rsidRPr="00DF27F3" w14:paraId="32EA2036" w14:textId="77777777" w:rsidTr="00B92321">
        <w:tc>
          <w:tcPr>
            <w:tcW w:w="7650" w:type="dxa"/>
          </w:tcPr>
          <w:p w14:paraId="566D4CCD" w14:textId="78C656DF" w:rsidR="0008061B" w:rsidRPr="006E6105" w:rsidRDefault="00825549" w:rsidP="00E50164">
            <w:pPr>
              <w:widowControl w:val="0"/>
              <w:jc w:val="both"/>
              <w:rPr>
                <w:color w:val="000000" w:themeColor="text1"/>
                <w:sz w:val="28"/>
                <w:szCs w:val="28"/>
                <w:lang w:val="en-US"/>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F</m:t>
                  </m:r>
                </m:e>
                <m:sub>
                  <m:r>
                    <w:rPr>
                      <w:rFonts w:ascii="Cambria Math" w:hAnsi="Cambria Math"/>
                      <w:color w:val="000000" w:themeColor="text1"/>
                      <w:sz w:val="28"/>
                      <w:szCs w:val="28"/>
                      <w:lang w:val="en-US"/>
                    </w:rPr>
                    <m:t>8</m:t>
                  </m:r>
                </m:sub>
              </m:sSub>
              <m:r>
                <w:rPr>
                  <w:rFonts w:ascii="Cambria Math" w:hAnsi="Cambria Math"/>
                  <w:color w:val="000000" w:themeColor="text1"/>
                  <w:sz w:val="28"/>
                  <w:szCs w:val="28"/>
                  <w:lang w:val="en-US"/>
                </w:rPr>
                <m:t>=</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II</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III</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aVR</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aVF</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aVL</m:t>
                  </m:r>
                </m:e>
              </m:acc>
              <m:r>
                <w:rPr>
                  <w:rFonts w:ascii="Cambria Math" w:hAnsi="Cambria Math"/>
                  <w:color w:val="000000" w:themeColor="text1"/>
                  <w:sz w:val="28"/>
                  <w:szCs w:val="28"/>
                  <w:lang w:val="en-US"/>
                </w:rPr>
                <m:t>&amp;</m:t>
              </m:r>
              <m:r>
                <w:rPr>
                  <w:rFonts w:ascii="Cambria Math" w:hAnsi="Cambria Math"/>
                  <w:color w:val="000000" w:themeColor="text1"/>
                  <w:sz w:val="28"/>
                  <w:szCs w:val="28"/>
                </w:rPr>
                <m:t>V</m:t>
              </m:r>
              <m:r>
                <w:rPr>
                  <w:rFonts w:ascii="Cambria Math" w:hAnsi="Cambria Math"/>
                  <w:color w:val="000000" w:themeColor="text1"/>
                  <w:sz w:val="28"/>
                  <w:szCs w:val="28"/>
                  <w:lang w:val="en-US"/>
                </w:rPr>
                <m:t>1&amp;</m:t>
              </m:r>
              <m:r>
                <w:rPr>
                  <w:rFonts w:ascii="Cambria Math" w:hAnsi="Cambria Math"/>
                  <w:color w:val="000000" w:themeColor="text1"/>
                  <w:sz w:val="28"/>
                  <w:szCs w:val="28"/>
                </w:rPr>
                <m:t>V</m:t>
              </m:r>
              <m:r>
                <w:rPr>
                  <w:rFonts w:ascii="Cambria Math" w:hAnsi="Cambria Math"/>
                  <w:color w:val="000000" w:themeColor="text1"/>
                  <w:sz w:val="28"/>
                  <w:szCs w:val="28"/>
                  <w:lang w:val="en-US"/>
                </w:rPr>
                <m:t>2&amp;</m:t>
              </m:r>
              <m:r>
                <w:rPr>
                  <w:rFonts w:ascii="Cambria Math" w:hAnsi="Cambria Math"/>
                  <w:color w:val="000000" w:themeColor="text1"/>
                  <w:sz w:val="28"/>
                  <w:szCs w:val="28"/>
                </w:rPr>
                <m:t>V</m:t>
              </m:r>
              <m:r>
                <w:rPr>
                  <w:rFonts w:ascii="Cambria Math" w:hAnsi="Cambria Math"/>
                  <w:color w:val="000000" w:themeColor="text1"/>
                  <w:sz w:val="28"/>
                  <w:szCs w:val="28"/>
                  <w:lang w:val="en-US"/>
                </w:rPr>
                <m:t>3&amp;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4</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5</m:t>
                  </m:r>
                </m:e>
              </m:acc>
              <m:r>
                <w:rPr>
                  <w:rFonts w:ascii="Cambria Math" w:hAnsi="Cambria Math"/>
                  <w:color w:val="000000" w:themeColor="text1"/>
                  <w:sz w:val="28"/>
                  <w:szCs w:val="28"/>
                  <w:lang w:val="en-US"/>
                </w:rPr>
                <m:t>&amp;</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m:t>
                  </m:r>
                  <m:r>
                    <w:rPr>
                      <w:rFonts w:ascii="Cambria Math" w:hAnsi="Cambria Math"/>
                      <w:color w:val="000000" w:themeColor="text1"/>
                      <w:sz w:val="28"/>
                      <w:szCs w:val="28"/>
                      <w:lang w:val="en-US"/>
                    </w:rPr>
                    <m:t>6</m:t>
                  </m:r>
                </m:e>
              </m:acc>
            </m:oMath>
            <w:r w:rsidR="00B92321" w:rsidRPr="00DF27F3">
              <w:rPr>
                <w:color w:val="000000" w:themeColor="text1"/>
                <w:sz w:val="28"/>
                <w:szCs w:val="28"/>
              </w:rPr>
              <w:fldChar w:fldCharType="begin"/>
            </w:r>
            <w:r w:rsidR="00B92321" w:rsidRPr="006E6105">
              <w:rPr>
                <w:color w:val="000000" w:themeColor="text1"/>
                <w:sz w:val="28"/>
                <w:szCs w:val="28"/>
                <w:lang w:val="en-US"/>
              </w:rPr>
              <w:instrText xml:space="preserve"> QUOTE </w:instrText>
            </w:r>
            <w:r w:rsidR="006E6105">
              <w:rPr>
                <w:noProof/>
                <w:color w:val="000000" w:themeColor="text1"/>
                <w:position w:val="-6"/>
                <w:sz w:val="28"/>
                <w:szCs w:val="28"/>
                <w:lang w:val="en-US"/>
              </w:rPr>
              <w:pict w14:anchorId="6A9153FA">
                <v:shape id="_x0000_i1048" type="#_x0000_t75" alt="" style="width:293.25pt;height:18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activeWritingStyle w:lang=&quot;RU&quot; w:vendorID=&quot;1&quot; w:dllVersion=&quot;512&quot; w:optionSet=&quot;1&quot;/&gt;&lt;w:stylePaneFormatFilter w:val=&quot;3F01&quot;/&gt;&lt;w:defaultTabStop w:val=&quot;709&quot;/&gt;&lt;w:hyphenationZone w:val=&quot;357&quot;/&gt;&lt;w:doNotHyphenateCaps/&gt;&lt;w:drawingGridHorizontalSpacing w:val=&quot;181&quot;/&gt;&lt;w:drawingGridVerticalSpacing w:val=&quot;181&quot;/&gt;&lt;w:displayHorizontalDrawingGridEvery w:val=&quot;0&quot;/&gt;&lt;w:displayVerticalDrawingGridEvery w:val=&quot;0&quot;/&gt;&lt;w:useMarginsForDrawingGridOrigin/&gt;&lt;w:drawingGridVerticalOrigin w:val=&quot;1985&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4011A&quot;/&gt;&lt;wsp:rsid wsp:val=&quot;00000565&quot;/&gt;&lt;wsp:rsid wsp:val=&quot;000013B4&quot;/&gt;&lt;wsp:rsid wsp:val=&quot;00004ED5&quot;/&gt;&lt;wsp:rsid wsp:val=&quot;00004F4B&quot;/&gt;&lt;wsp:rsid wsp:val=&quot;0000516D&quot;/&gt;&lt;wsp:rsid wsp:val=&quot;0000563C&quot;/&gt;&lt;wsp:rsid wsp:val=&quot;00005F5B&quot;/&gt;&lt;wsp:rsid wsp:val=&quot;00007F51&quot;/&gt;&lt;wsp:rsid wsp:val=&quot;00010A88&quot;/&gt;&lt;wsp:rsid wsp:val=&quot;0001127F&quot;/&gt;&lt;wsp:rsid wsp:val=&quot;00011785&quot;/&gt;&lt;wsp:rsid wsp:val=&quot;00014475&quot;/&gt;&lt;wsp:rsid wsp:val=&quot;00014A5E&quot;/&gt;&lt;wsp:rsid wsp:val=&quot;00021916&quot;/&gt;&lt;wsp:rsid wsp:val=&quot;0002235B&quot;/&gt;&lt;wsp:rsid wsp:val=&quot;00026261&quot;/&gt;&lt;wsp:rsid wsp:val=&quot;000311F6&quot;/&gt;&lt;wsp:rsid wsp:val=&quot;00031FB5&quot;/&gt;&lt;wsp:rsid wsp:val=&quot;00034F66&quot;/&gt;&lt;wsp:rsid wsp:val=&quot;000355A4&quot;/&gt;&lt;wsp:rsid wsp:val=&quot;00037CF2&quot;/&gt;&lt;wsp:rsid wsp:val=&quot;0004011A&quot;/&gt;&lt;wsp:rsid wsp:val=&quot;00041196&quot;/&gt;&lt;wsp:rsid wsp:val=&quot;00041334&quot;/&gt;&lt;wsp:rsid wsp:val=&quot;0004722B&quot;/&gt;&lt;wsp:rsid wsp:val=&quot;00051BAB&quot;/&gt;&lt;wsp:rsid wsp:val=&quot;000523B6&quot;/&gt;&lt;wsp:rsid wsp:val=&quot;00057B0F&quot;/&gt;&lt;wsp:rsid wsp:val=&quot;00063108&quot;/&gt;&lt;wsp:rsid wsp:val=&quot;00064A6A&quot;/&gt;&lt;wsp:rsid wsp:val=&quot;000707CF&quot;/&gt;&lt;wsp:rsid wsp:val=&quot;00071C32&quot;/&gt;&lt;wsp:rsid wsp:val=&quot;00076C14&quot;/&gt;&lt;wsp:rsid wsp:val=&quot;00077401&quot;/&gt;&lt;wsp:rsid wsp:val=&quot;00080246&quot;/&gt;&lt;wsp:rsid wsp:val=&quot;000816CD&quot;/&gt;&lt;wsp:rsid wsp:val=&quot;0008481A&quot;/&gt;&lt;wsp:rsid wsp:val=&quot;00084FE4&quot;/&gt;&lt;wsp:rsid wsp:val=&quot;0008564F&quot;/&gt;&lt;wsp:rsid wsp:val=&quot;00085A33&quot;/&gt;&lt;wsp:rsid wsp:val=&quot;00085FFF&quot;/&gt;&lt;wsp:rsid wsp:val=&quot;00090077&quot;/&gt;&lt;wsp:rsid wsp:val=&quot;000931B1&quot;/&gt;&lt;wsp:rsid wsp:val=&quot;0009452A&quot;/&gt;&lt;wsp:rsid wsp:val=&quot;00094CA4&quot;/&gt;&lt;wsp:rsid wsp:val=&quot;00094EAF&quot;/&gt;&lt;wsp:rsid wsp:val=&quot;000A03F7&quot;/&gt;&lt;wsp:rsid wsp:val=&quot;000A1E61&quot;/&gt;&lt;wsp:rsid wsp:val=&quot;000A2293&quot;/&gt;&lt;wsp:rsid wsp:val=&quot;000A318C&quot;/&gt;&lt;wsp:rsid wsp:val=&quot;000A603F&quot;/&gt;&lt;wsp:rsid wsp:val=&quot;000A672F&quot;/&gt;&lt;wsp:rsid wsp:val=&quot;000B04C3&quot;/&gt;&lt;wsp:rsid wsp:val=&quot;000B2D88&quot;/&gt;&lt;wsp:rsid wsp:val=&quot;000B564B&quot;/&gt;&lt;wsp:rsid wsp:val=&quot;000B63D4&quot;/&gt;&lt;wsp:rsid wsp:val=&quot;000B6657&quot;/&gt;&lt;wsp:rsid wsp:val=&quot;000C0A5C&quot;/&gt;&lt;wsp:rsid wsp:val=&quot;000C7FE7&quot;/&gt;&lt;wsp:rsid wsp:val=&quot;000D5183&quot;/&gt;&lt;wsp:rsid wsp:val=&quot;000D795B&quot;/&gt;&lt;wsp:rsid wsp:val=&quot;000E441B&quot;/&gt;&lt;wsp:rsid wsp:val=&quot;000E504A&quot;/&gt;&lt;wsp:rsid wsp:val=&quot;000E75DA&quot;/&gt;&lt;wsp:rsid wsp:val=&quot;000F2133&quot;/&gt;&lt;wsp:rsid wsp:val=&quot;000F3163&quot;/&gt;&lt;wsp:rsid wsp:val=&quot;000F672E&quot;/&gt;&lt;wsp:rsid wsp:val=&quot;00105E58&quot;/&gt;&lt;wsp:rsid wsp:val=&quot;00106430&quot;/&gt;&lt;wsp:rsid wsp:val=&quot;00107E32&quot;/&gt;&lt;wsp:rsid wsp:val=&quot;00110580&quot;/&gt;&lt;wsp:rsid wsp:val=&quot;00111369&quot;/&gt;&lt;wsp:rsid wsp:val=&quot;00115D39&quot;/&gt;&lt;wsp:rsid wsp:val=&quot;0011753C&quot;/&gt;&lt;wsp:rsid wsp:val=&quot;0012129D&quot;/&gt;&lt;wsp:rsid wsp:val=&quot;00121B37&quot;/&gt;&lt;wsp:rsid wsp:val=&quot;00121B61&quot;/&gt;&lt;wsp:rsid wsp:val=&quot;001239C4&quot;/&gt;&lt;wsp:rsid wsp:val=&quot;00125781&quot;/&gt;&lt;wsp:rsid wsp:val=&quot;00126748&quot;/&gt;&lt;wsp:rsid wsp:val=&quot;001277E6&quot;/&gt;&lt;wsp:rsid wsp:val=&quot;001306F8&quot;/&gt;&lt;wsp:rsid wsp:val=&quot;00130A6B&quot;/&gt;&lt;wsp:rsid wsp:val=&quot;001334B2&quot;/&gt;&lt;wsp:rsid wsp:val=&quot;00141E18&quot;/&gt;&lt;wsp:rsid wsp:val=&quot;001441BD&quot;/&gt;&lt;wsp:rsid wsp:val=&quot;00145633&quot;/&gt;&lt;wsp:rsid wsp:val=&quot;00146275&quot;/&gt;&lt;wsp:rsid wsp:val=&quot;00147064&quot;/&gt;&lt;wsp:rsid wsp:val=&quot;00147C34&quot;/&gt;&lt;wsp:rsid wsp:val=&quot;00147C72&quot;/&gt;&lt;wsp:rsid wsp:val=&quot;00147C89&quot;/&gt;&lt;wsp:rsid wsp:val=&quot;00151C31&quot;/&gt;&lt;wsp:rsid wsp:val=&quot;001533A3&quot;/&gt;&lt;wsp:rsid wsp:val=&quot;001546D6&quot;/&gt;&lt;wsp:rsid wsp:val=&quot;00154F20&quot;/&gt;&lt;wsp:rsid wsp:val=&quot;001624E5&quot;/&gt;&lt;wsp:rsid wsp:val=&quot;001670B8&quot;/&gt;&lt;wsp:rsid wsp:val=&quot;00174239&quot;/&gt;&lt;wsp:rsid wsp:val=&quot;0017424E&quot;/&gt;&lt;wsp:rsid wsp:val=&quot;0017446E&quot;/&gt;&lt;wsp:rsid wsp:val=&quot;00174F87&quot;/&gt;&lt;wsp:rsid wsp:val=&quot;00176EE2&quot;/&gt;&lt;wsp:rsid wsp:val=&quot;00180A53&quot;/&gt;&lt;wsp:rsid wsp:val=&quot;001848CB&quot;/&gt;&lt;wsp:rsid wsp:val=&quot;00190798&quot;/&gt;&lt;wsp:rsid wsp:val=&quot;001918D0&quot;/&gt;&lt;wsp:rsid wsp:val=&quot;00195521&quot;/&gt;&lt;wsp:rsid wsp:val=&quot;001957C8&quot;/&gt;&lt;wsp:rsid wsp:val=&quot;00195AB4&quot;/&gt;&lt;wsp:rsid wsp:val=&quot;0019767C&quot;/&gt;&lt;wsp:rsid wsp:val=&quot;001A0C8D&quot;/&gt;&lt;wsp:rsid wsp:val=&quot;001A0CBC&quot;/&gt;&lt;wsp:rsid wsp:val=&quot;001A0F70&quot;/&gt;&lt;wsp:rsid wsp:val=&quot;001A1473&quot;/&gt;&lt;wsp:rsid wsp:val=&quot;001A20B6&quot;/&gt;&lt;wsp:rsid wsp:val=&quot;001B19A1&quot;/&gt;&lt;wsp:rsid wsp:val=&quot;001B1CD7&quot;/&gt;&lt;wsp:rsid wsp:val=&quot;001B212B&quot;/&gt;&lt;wsp:rsid wsp:val=&quot;001B23AE&quot;/&gt;&lt;wsp:rsid wsp:val=&quot;001B2DCA&quot;/&gt;&lt;wsp:rsid wsp:val=&quot;001B570F&quot;/&gt;&lt;wsp:rsid wsp:val=&quot;001B5739&quot;/&gt;&lt;wsp:rsid wsp:val=&quot;001C0FFE&quot;/&gt;&lt;wsp:rsid wsp:val=&quot;001C1958&quot;/&gt;&lt;wsp:rsid wsp:val=&quot;001C423A&quot;/&gt;&lt;wsp:rsid wsp:val=&quot;001C4D5D&quot;/&gt;&lt;wsp:rsid wsp:val=&quot;001D0730&quot;/&gt;&lt;wsp:rsid wsp:val=&quot;001D2BEF&quot;/&gt;&lt;wsp:rsid wsp:val=&quot;001D4AEC&quot;/&gt;&lt;wsp:rsid wsp:val=&quot;001D591D&quot;/&gt;&lt;wsp:rsid wsp:val=&quot;001D5AB6&quot;/&gt;&lt;wsp:rsid wsp:val=&quot;001D73F6&quot;/&gt;&lt;wsp:rsid wsp:val=&quot;001D7F5D&quot;/&gt;&lt;wsp:rsid wsp:val=&quot;001E1D51&quot;/&gt;&lt;wsp:rsid wsp:val=&quot;001E2380&quot;/&gt;&lt;wsp:rsid wsp:val=&quot;001E333B&quot;/&gt;&lt;wsp:rsid wsp:val=&quot;001E6BC5&quot;/&gt;&lt;wsp:rsid wsp:val=&quot;001E7970&quot;/&gt;&lt;wsp:rsid wsp:val=&quot;001F1404&quot;/&gt;&lt;wsp:rsid wsp:val=&quot;001F1864&quot;/&gt;&lt;wsp:rsid wsp:val=&quot;001F2396&quot;/&gt;&lt;wsp:rsid wsp:val=&quot;001F3666&quot;/&gt;&lt;wsp:rsid wsp:val=&quot;001F37D6&quot;/&gt;&lt;wsp:rsid wsp:val=&quot;001F54B2&quot;/&gt;&lt;wsp:rsid wsp:val=&quot;001F6DFD&quot;/&gt;&lt;wsp:rsid wsp:val=&quot;00202267&quot;/&gt;&lt;wsp:rsid wsp:val=&quot;0020490F&quot;/&gt;&lt;wsp:rsid wsp:val=&quot;00205372&quot;/&gt;&lt;wsp:rsid wsp:val=&quot;00207048&quot;/&gt;&lt;wsp:rsid wsp:val=&quot;00210193&quot;/&gt;&lt;wsp:rsid wsp:val=&quot;00212136&quot;/&gt;&lt;wsp:rsid wsp:val=&quot;00212468&quot;/&gt;&lt;wsp:rsid wsp:val=&quot;0021343F&quot;/&gt;&lt;wsp:rsid wsp:val=&quot;00214FD7&quot;/&gt;&lt;wsp:rsid wsp:val=&quot;00215218&quot;/&gt;&lt;wsp:rsid wsp:val=&quot;00215408&quot;/&gt;&lt;wsp:rsid wsp:val=&quot;0021637C&quot;/&gt;&lt;wsp:rsid wsp:val=&quot;00220326&quot;/&gt;&lt;wsp:rsid wsp:val=&quot;00222707&quot;/&gt;&lt;wsp:rsid wsp:val=&quot;00223480&quot;/&gt;&lt;wsp:rsid wsp:val=&quot;00227444&quot;/&gt;&lt;wsp:rsid wsp:val=&quot;002329D4&quot;/&gt;&lt;wsp:rsid wsp:val=&quot;00234EA6&quot;/&gt;&lt;wsp:rsid wsp:val=&quot;00235ADB&quot;/&gt;&lt;wsp:rsid wsp:val=&quot;00235E13&quot;/&gt;&lt;wsp:rsid wsp:val=&quot;00235E2C&quot;/&gt;&lt;wsp:rsid wsp:val=&quot;0024192A&quot;/&gt;&lt;wsp:rsid wsp:val=&quot;00242671&quot;/&gt;&lt;wsp:rsid wsp:val=&quot;00246FB6&quot;/&gt;&lt;wsp:rsid wsp:val=&quot;0024717B&quot;/&gt;&lt;wsp:rsid wsp:val=&quot;00250D65&quot;/&gt;&lt;wsp:rsid wsp:val=&quot;002629C1&quot;/&gt;&lt;wsp:rsid wsp:val=&quot;00263453&quot;/&gt;&lt;wsp:rsid wsp:val=&quot;00271173&quot;/&gt;&lt;wsp:rsid wsp:val=&quot;002715AC&quot;/&gt;&lt;wsp:rsid wsp:val=&quot;0027316D&quot;/&gt;&lt;wsp:rsid wsp:val=&quot;00273307&quot;/&gt;&lt;wsp:rsid wsp:val=&quot;00273871&quot;/&gt;&lt;wsp:rsid wsp:val=&quot;0027493E&quot;/&gt;&lt;wsp:rsid wsp:val=&quot;00282497&quot;/&gt;&lt;wsp:rsid wsp:val=&quot;002842BB&quot;/&gt;&lt;wsp:rsid wsp:val=&quot;0029045F&quot;/&gt;&lt;wsp:rsid wsp:val=&quot;00290754&quot;/&gt;&lt;wsp:rsid wsp:val=&quot;002961DC&quot;/&gt;&lt;wsp:rsid wsp:val=&quot;002A12CF&quot;/&gt;&lt;wsp:rsid wsp:val=&quot;002A171E&quot;/&gt;&lt;wsp:rsid wsp:val=&quot;002A7088&quot;/&gt;&lt;wsp:rsid wsp:val=&quot;002A7EA7&quot;/&gt;&lt;wsp:rsid wsp:val=&quot;002B4E3F&quot;/&gt;&lt;wsp:rsid wsp:val=&quot;002B662F&quot;/&gt;&lt;wsp:rsid wsp:val=&quot;002C1E1B&quot;/&gt;&lt;wsp:rsid wsp:val=&quot;002C1F0F&quot;/&gt;&lt;wsp:rsid wsp:val=&quot;002C5433&quot;/&gt;&lt;wsp:rsid wsp:val=&quot;002C5E08&quot;/&gt;&lt;wsp:rsid wsp:val=&quot;002D0900&quot;/&gt;&lt;wsp:rsid wsp:val=&quot;002D0F62&quot;/&gt;&lt;wsp:rsid wsp:val=&quot;002D2AEB&quot;/&gt;&lt;wsp:rsid wsp:val=&quot;002D33C1&quot;/&gt;&lt;wsp:rsid wsp:val=&quot;002D4176&quot;/&gt;&lt;wsp:rsid wsp:val=&quot;002D4515&quot;/&gt;&lt;wsp:rsid wsp:val=&quot;002D57CF&quot;/&gt;&lt;wsp:rsid wsp:val=&quot;002D7749&quot;/&gt;&lt;wsp:rsid wsp:val=&quot;002E17FC&quot;/&gt;&lt;wsp:rsid wsp:val=&quot;002E1944&quot;/&gt;&lt;wsp:rsid wsp:val=&quot;002E27B6&quot;/&gt;&lt;wsp:rsid wsp:val=&quot;002E3022&quot;/&gt;&lt;wsp:rsid wsp:val=&quot;002E3D73&quot;/&gt;&lt;wsp:rsid wsp:val=&quot;002E4AF7&quot;/&gt;&lt;wsp:rsid wsp:val=&quot;002E54A9&quot;/&gt;&lt;wsp:rsid wsp:val=&quot;002E6134&quot;/&gt;&lt;wsp:rsid wsp:val=&quot;002E7B9F&quot;/&gt;&lt;wsp:rsid wsp:val=&quot;002E7E3E&quot;/&gt;&lt;wsp:rsid wsp:val=&quot;002E7E67&quot;/&gt;&lt;wsp:rsid wsp:val=&quot;002F0089&quot;/&gt;&lt;wsp:rsid wsp:val=&quot;002F00C4&quot;/&gt;&lt;wsp:rsid wsp:val=&quot;002F7F75&quot;/&gt;&lt;wsp:rsid wsp:val=&quot;00300688&quot;/&gt;&lt;wsp:rsid wsp:val=&quot;00303FCF&quot;/&gt;&lt;wsp:rsid wsp:val=&quot;00304B6F&quot;/&gt;&lt;wsp:rsid wsp:val=&quot;0030641C&quot;/&gt;&lt;wsp:rsid wsp:val=&quot;0030756C&quot;/&gt;&lt;wsp:rsid wsp:val=&quot;00314FD4&quot;/&gt;&lt;wsp:rsid wsp:val=&quot;003161B6&quot;/&gt;&lt;wsp:rsid wsp:val=&quot;00317357&quot;/&gt;&lt;wsp:rsid wsp:val=&quot;00322084&quot;/&gt;&lt;wsp:rsid wsp:val=&quot;0032444A&quot;/&gt;&lt;wsp:rsid wsp:val=&quot;00325D3F&quot;/&gt;&lt;wsp:rsid wsp:val=&quot;00331AF0&quot;/&gt;&lt;wsp:rsid wsp:val=&quot;00331B8B&quot;/&gt;&lt;wsp:rsid wsp:val=&quot;0033226D&quot;/&gt;&lt;wsp:rsid wsp:val=&quot;0033522E&quot;/&gt;&lt;wsp:rsid wsp:val=&quot;00336C80&quot;/&gt;&lt;wsp:rsid wsp:val=&quot;003412F7&quot;/&gt;&lt;wsp:rsid wsp:val=&quot;00344557&quot;/&gt;&lt;wsp:rsid wsp:val=&quot;00346BE1&quot;/&gt;&lt;wsp:rsid wsp:val=&quot;00350B2B&quot;/&gt;&lt;wsp:rsid wsp:val=&quot;00350F10&quot;/&gt;&lt;wsp:rsid wsp:val=&quot;00351016&quot;/&gt;&lt;wsp:rsid wsp:val=&quot;003524BA&quot;/&gt;&lt;wsp:rsid wsp:val=&quot;00353D9B&quot;/&gt;&lt;wsp:rsid wsp:val=&quot;0035445A&quot;/&gt;&lt;wsp:rsid wsp:val=&quot;003556D9&quot;/&gt;&lt;wsp:rsid wsp:val=&quot;00356876&quot;/&gt;&lt;wsp:rsid wsp:val=&quot;00356BAC&quot;/&gt;&lt;wsp:rsid wsp:val=&quot;003649F5&quot;/&gt;&lt;wsp:rsid wsp:val=&quot;003652A8&quot;/&gt;&lt;wsp:rsid wsp:val=&quot;0036556D&quot;/&gt;&lt;wsp:rsid wsp:val=&quot;003671F6&quot;/&gt;&lt;wsp:rsid wsp:val=&quot;00372B7E&quot;/&gt;&lt;wsp:rsid wsp:val=&quot;00372C2E&quot;/&gt;&lt;wsp:rsid wsp:val=&quot;00373341&quot;/&gt;&lt;wsp:rsid wsp:val=&quot;00374ABF&quot;/&gt;&lt;wsp:rsid wsp:val=&quot;00374F4B&quot;/&gt;&lt;wsp:rsid wsp:val=&quot;00375518&quot;/&gt;&lt;wsp:rsid wsp:val=&quot;00375B83&quot;/&gt;&lt;wsp:rsid wsp:val=&quot;00383533&quot;/&gt;&lt;wsp:rsid wsp:val=&quot;00383D9C&quot;/&gt;&lt;wsp:rsid wsp:val=&quot;00383ED6&quot;/&gt;&lt;wsp:rsid wsp:val=&quot;00385E50&quot;/&gt;&lt;wsp:rsid wsp:val=&quot;003901D2&quot;/&gt;&lt;wsp:rsid wsp:val=&quot;00390485&quot;/&gt;&lt;wsp:rsid wsp:val=&quot;00390D13&quot;/&gt;&lt;wsp:rsid wsp:val=&quot;00392356&quot;/&gt;&lt;wsp:rsid wsp:val=&quot;0039263B&quot;/&gt;&lt;wsp:rsid wsp:val=&quot;003926E6&quot;/&gt;&lt;wsp:rsid wsp:val=&quot;00393924&quot;/&gt;&lt;wsp:rsid wsp:val=&quot;003961A7&quot;/&gt;&lt;wsp:rsid wsp:val=&quot;003A0177&quot;/&gt;&lt;wsp:rsid wsp:val=&quot;003A2A27&quot;/&gt;&lt;wsp:rsid wsp:val=&quot;003A3AC0&quot;/&gt;&lt;wsp:rsid wsp:val=&quot;003A453D&quot;/&gt;&lt;wsp:rsid wsp:val=&quot;003A74FE&quot;/&gt;&lt;wsp:rsid wsp:val=&quot;003B52E2&quot;/&gt;&lt;wsp:rsid wsp:val=&quot;003B665F&quot;/&gt;&lt;wsp:rsid wsp:val=&quot;003B6EF5&quot;/&gt;&lt;wsp:rsid wsp:val=&quot;003C0739&quot;/&gt;&lt;wsp:rsid wsp:val=&quot;003C5962&quot;/&gt;&lt;wsp:rsid wsp:val=&quot;003C6131&quot;/&gt;&lt;wsp:rsid wsp:val=&quot;003C6E7E&quot;/&gt;&lt;wsp:rsid wsp:val=&quot;003D226F&quot;/&gt;&lt;wsp:rsid wsp:val=&quot;003D3CA6&quot;/&gt;&lt;wsp:rsid wsp:val=&quot;003D4034&quot;/&gt;&lt;wsp:rsid wsp:val=&quot;003D5B9C&quot;/&gt;&lt;wsp:rsid wsp:val=&quot;003D6DE7&quot;/&gt;&lt;wsp:rsid wsp:val=&quot;003E13E4&quot;/&gt;&lt;wsp:rsid wsp:val=&quot;003E2EF7&quot;/&gt;&lt;wsp:rsid wsp:val=&quot;003E6817&quot;/&gt;&lt;wsp:rsid wsp:val=&quot;003E6F64&quot;/&gt;&lt;wsp:rsid wsp:val=&quot;003E6F75&quot;/&gt;&lt;wsp:rsid wsp:val=&quot;003F253F&quot;/&gt;&lt;wsp:rsid wsp:val=&quot;003F4EF5&quot;/&gt;&lt;wsp:rsid wsp:val=&quot;003F5CBC&quot;/&gt;&lt;wsp:rsid wsp:val=&quot;004010E5&quot;/&gt;&lt;wsp:rsid wsp:val=&quot;004011A0&quot;/&gt;&lt;wsp:rsid wsp:val=&quot;0040151A&quot;/&gt;&lt;wsp:rsid wsp:val=&quot;00401ED2&quot;/&gt;&lt;wsp:rsid wsp:val=&quot;00403685&quot;/&gt;&lt;wsp:rsid wsp:val=&quot;00404822&quot;/&gt;&lt;wsp:rsid wsp:val=&quot;0040621F&quot;/&gt;&lt;wsp:rsid wsp:val=&quot;00406F34&quot;/&gt;&lt;wsp:rsid wsp:val=&quot;0040752B&quot;/&gt;&lt;wsp:rsid wsp:val=&quot;0041013F&quot;/&gt;&lt;wsp:rsid wsp:val=&quot;00410A36&quot;/&gt;&lt;wsp:rsid wsp:val=&quot;00414DD9&quot;/&gt;&lt;wsp:rsid wsp:val=&quot;004150C1&quot;/&gt;&lt;wsp:rsid wsp:val=&quot;00416499&quot;/&gt;&lt;wsp:rsid wsp:val=&quot;00416CE2&quot;/&gt;&lt;wsp:rsid wsp:val=&quot;00421AEA&quot;/&gt;&lt;wsp:rsid wsp:val=&quot;0043180C&quot;/&gt;&lt;wsp:rsid wsp:val=&quot;00432426&quot;/&gt;&lt;wsp:rsid wsp:val=&quot;00432492&quot;/&gt;&lt;wsp:rsid wsp:val=&quot;00432A05&quot;/&gt;&lt;wsp:rsid wsp:val=&quot;00435A89&quot;/&gt;&lt;wsp:rsid wsp:val=&quot;004407C9&quot;/&gt;&lt;wsp:rsid wsp:val=&quot;0044508E&quot;/&gt;&lt;wsp:rsid wsp:val=&quot;00447CB2&quot;/&gt;&lt;wsp:rsid wsp:val=&quot;0045301A&quot;/&gt;&lt;wsp:rsid wsp:val=&quot;004561D7&quot;/&gt;&lt;wsp:rsid wsp:val=&quot;0045625B&quot;/&gt;&lt;wsp:rsid wsp:val=&quot;004567B9&quot;/&gt;&lt;wsp:rsid wsp:val=&quot;00457B41&quot;/&gt;&lt;wsp:rsid wsp:val=&quot;00460AA7&quot;/&gt;&lt;wsp:rsid wsp:val=&quot;00460BC1&quot;/&gt;&lt;wsp:rsid wsp:val=&quot;0046273C&quot;/&gt;&lt;wsp:rsid wsp:val=&quot;004650DE&quot;/&gt;&lt;wsp:rsid wsp:val=&quot;00467994&quot;/&gt;&lt;wsp:rsid wsp:val=&quot;004723B5&quot;/&gt;&lt;wsp:rsid wsp:val=&quot;004745D7&quot;/&gt;&lt;wsp:rsid wsp:val=&quot;00477D59&quot;/&gt;&lt;wsp:rsid wsp:val=&quot;004820E0&quot;/&gt;&lt;wsp:rsid wsp:val=&quot;004833CF&quot;/&gt;&lt;wsp:rsid wsp:val=&quot;00484B4F&quot;/&gt;&lt;wsp:rsid wsp:val=&quot;00484FC0&quot;/&gt;&lt;wsp:rsid wsp:val=&quot;00486540&quot;/&gt;&lt;wsp:rsid wsp:val=&quot;00490148&quot;/&gt;&lt;wsp:rsid wsp:val=&quot;00491A16&quot;/&gt;&lt;wsp:rsid wsp:val=&quot;00493503&quot;/&gt;&lt;wsp:rsid wsp:val=&quot;004962D0&quot;/&gt;&lt;wsp:rsid wsp:val=&quot;0049656C&quot;/&gt;&lt;wsp:rsid wsp:val=&quot;00496B21&quot;/&gt;&lt;wsp:rsid wsp:val=&quot;004975BC&quot;/&gt;&lt;wsp:rsid wsp:val=&quot;004978DA&quot;/&gt;&lt;wsp:rsid wsp:val=&quot;004A10E3&quot;/&gt;&lt;wsp:rsid wsp:val=&quot;004A270A&quot;/&gt;&lt;wsp:rsid wsp:val=&quot;004A3BAB&quot;/&gt;&lt;wsp:rsid wsp:val=&quot;004B4FE4&quot;/&gt;&lt;wsp:rsid wsp:val=&quot;004B518C&quot;/&gt;&lt;wsp:rsid wsp:val=&quot;004B5223&quot;/&gt;&lt;wsp:rsid wsp:val=&quot;004B5EEA&quot;/&gt;&lt;wsp:rsid wsp:val=&quot;004C0D0B&quot;/&gt;&lt;wsp:rsid wsp:val=&quot;004C4AD1&quot;/&gt;&lt;wsp:rsid wsp:val=&quot;004C4D95&quot;/&gt;&lt;wsp:rsid wsp:val=&quot;004C51F5&quot;/&gt;&lt;wsp:rsid wsp:val=&quot;004C7BAA&quot;/&gt;&lt;wsp:rsid wsp:val=&quot;004D1908&quot;/&gt;&lt;wsp:rsid wsp:val=&quot;004D20D6&quot;/&gt;&lt;wsp:rsid wsp:val=&quot;004D2EB9&quot;/&gt;&lt;wsp:rsid wsp:val=&quot;004D5C75&quot;/&gt;&lt;wsp:rsid wsp:val=&quot;004E2554&quot;/&gt;&lt;wsp:rsid wsp:val=&quot;004E308A&quot;/&gt;&lt;wsp:rsid wsp:val=&quot;004E3361&quot;/&gt;&lt;wsp:rsid wsp:val=&quot;004E3476&quot;/&gt;&lt;wsp:rsid wsp:val=&quot;004E4158&quot;/&gt;&lt;wsp:rsid wsp:val=&quot;004E48EA&quot;/&gt;&lt;wsp:rsid wsp:val=&quot;004E5FF5&quot;/&gt;&lt;wsp:rsid wsp:val=&quot;004E6C98&quot;/&gt;&lt;wsp:rsid wsp:val=&quot;004F402F&quot;/&gt;&lt;wsp:rsid wsp:val=&quot;00500E90&quot;/&gt;&lt;wsp:rsid wsp:val=&quot;00502533&quot;/&gt;&lt;wsp:rsid wsp:val=&quot;00504B01&quot;/&gt;&lt;wsp:rsid wsp:val=&quot;00506953&quot;/&gt;&lt;wsp:rsid wsp:val=&quot;00507D77&quot;/&gt;&lt;wsp:rsid wsp:val=&quot;00510607&quot;/&gt;&lt;wsp:rsid wsp:val=&quot;00513B25&quot;/&gt;&lt;wsp:rsid wsp:val=&quot;005143C2&quot;/&gt;&lt;wsp:rsid wsp:val=&quot;0052029B&quot;/&gt;&lt;wsp:rsid wsp:val=&quot;00524521&quot;/&gt;&lt;wsp:rsid wsp:val=&quot;005265FC&quot;/&gt;&lt;wsp:rsid wsp:val=&quot;0053195F&quot;/&gt;&lt;wsp:rsid wsp:val=&quot;005326C2&quot;/&gt;&lt;wsp:rsid wsp:val=&quot;0053474B&quot;/&gt;&lt;wsp:rsid wsp:val=&quot;005352AB&quot;/&gt;&lt;wsp:rsid wsp:val=&quot;00540172&quot;/&gt;&lt;wsp:rsid wsp:val=&quot;005404CF&quot;/&gt;&lt;wsp:rsid wsp:val=&quot;005408A4&quot;/&gt;&lt;wsp:rsid wsp:val=&quot;005411C5&quot;/&gt;&lt;wsp:rsid wsp:val=&quot;005425F8&quot;/&gt;&lt;wsp:rsid wsp:val=&quot;0054482F&quot;/&gt;&lt;wsp:rsid wsp:val=&quot;00545D5C&quot;/&gt;&lt;wsp:rsid wsp:val=&quot;005520FB&quot;/&gt;&lt;wsp:rsid wsp:val=&quot;005526E7&quot;/&gt;&lt;wsp:rsid wsp:val=&quot;0055407A&quot;/&gt;&lt;wsp:rsid wsp:val=&quot;005547A8&quot;/&gt;&lt;wsp:rsid wsp:val=&quot;005576B6&quot;/&gt;&lt;wsp:rsid wsp:val=&quot;00562A79&quot;/&gt;&lt;wsp:rsid wsp:val=&quot;00563387&quot;/&gt;&lt;wsp:rsid wsp:val=&quot;00563779&quot;/&gt;&lt;wsp:rsid wsp:val=&quot;00565182&quot;/&gt;&lt;wsp:rsid wsp:val=&quot;00566807&quot;/&gt;&lt;wsp:rsid wsp:val=&quot;00570354&quot;/&gt;&lt;wsp:rsid wsp:val=&quot;00571A2D&quot;/&gt;&lt;wsp:rsid wsp:val=&quot;00571E65&quot;/&gt;&lt;wsp:rsid wsp:val=&quot;00572B28&quot;/&gt;&lt;wsp:rsid wsp:val=&quot;005758D7&quot;/&gt;&lt;wsp:rsid wsp:val=&quot;00580F7A&quot;/&gt;&lt;wsp:rsid wsp:val=&quot;005813AA&quot;/&gt;&lt;wsp:rsid wsp:val=&quot;00583043&quot;/&gt;&lt;wsp:rsid wsp:val=&quot;005831F1&quot;/&gt;&lt;wsp:rsid wsp:val=&quot;00583F56&quot;/&gt;&lt;wsp:rsid wsp:val=&quot;00585603&quot;/&gt;&lt;wsp:rsid wsp:val=&quot;005938A2&quot;/&gt;&lt;wsp:rsid wsp:val=&quot;00594322&quot;/&gt;&lt;wsp:rsid wsp:val=&quot;0059751E&quot;/&gt;&lt;wsp:rsid wsp:val=&quot;005A09F5&quot;/&gt;&lt;wsp:rsid wsp:val=&quot;005A3DA6&quot;/&gt;&lt;wsp:rsid wsp:val=&quot;005B5907&quot;/&gt;&lt;wsp:rsid wsp:val=&quot;005C02EA&quot;/&gt;&lt;wsp:rsid wsp:val=&quot;005C086A&quot;/&gt;&lt;wsp:rsid wsp:val=&quot;005D062F&quot;/&gt;&lt;wsp:rsid wsp:val=&quot;005D25E8&quot;/&gt;&lt;wsp:rsid wsp:val=&quot;005D70F4&quot;/&gt;&lt;wsp:rsid wsp:val=&quot;005D74ED&quot;/&gt;&lt;wsp:rsid wsp:val=&quot;005E4836&quot;/&gt;&lt;wsp:rsid wsp:val=&quot;005E548E&quot;/&gt;&lt;wsp:rsid wsp:val=&quot;005E783B&quot;/&gt;&lt;wsp:rsid wsp:val=&quot;005F03AC&quot;/&gt;&lt;wsp:rsid wsp:val=&quot;005F0513&quot;/&gt;&lt;wsp:rsid wsp:val=&quot;005F1DA7&quot;/&gt;&lt;wsp:rsid wsp:val=&quot;005F2B7D&quot;/&gt;&lt;wsp:rsid wsp:val=&quot;005F2F2D&quot;/&gt;&lt;wsp:rsid wsp:val=&quot;005F512D&quot;/&gt;&lt;wsp:rsid wsp:val=&quot;0060243E&quot;/&gt;&lt;wsp:rsid wsp:val=&quot;00604157&quot;/&gt;&lt;wsp:rsid wsp:val=&quot;006053FE&quot;/&gt;&lt;wsp:rsid wsp:val=&quot;00605C57&quot;/&gt;&lt;wsp:rsid wsp:val=&quot;006069BB&quot;/&gt;&lt;wsp:rsid wsp:val=&quot;00610C73&quot;/&gt;&lt;wsp:rsid wsp:val=&quot;006143E7&quot;/&gt;&lt;wsp:rsid wsp:val=&quot;00615305&quot;/&gt;&lt;wsp:rsid wsp:val=&quot;00615429&quot;/&gt;&lt;wsp:rsid wsp:val=&quot;0061792A&quot;/&gt;&lt;wsp:rsid wsp:val=&quot;00617C5B&quot;/&gt;&lt;wsp:rsid wsp:val=&quot;00621700&quot;/&gt;&lt;wsp:rsid wsp:val=&quot;00622133&quot;/&gt;&lt;wsp:rsid wsp:val=&quot;006228E4&quot;/&gt;&lt;wsp:rsid wsp:val=&quot;0062341A&quot;/&gt;&lt;wsp:rsid wsp:val=&quot;0062399C&quot;/&gt;&lt;wsp:rsid wsp:val=&quot;00623B00&quot;/&gt;&lt;wsp:rsid wsp:val=&quot;006264ED&quot;/&gt;&lt;wsp:rsid wsp:val=&quot;00627FE8&quot;/&gt;&lt;wsp:rsid wsp:val=&quot;0063049E&quot;/&gt;&lt;wsp:rsid wsp:val=&quot;006316D2&quot;/&gt;&lt;wsp:rsid wsp:val=&quot;00631711&quot;/&gt;&lt;wsp:rsid wsp:val=&quot;00633B9A&quot;/&gt;&lt;wsp:rsid wsp:val=&quot;00637263&quot;/&gt;&lt;wsp:rsid wsp:val=&quot;006411A9&quot;/&gt;&lt;wsp:rsid wsp:val=&quot;006425F8&quot;/&gt;&lt;wsp:rsid wsp:val=&quot;00644EF0&quot;/&gt;&lt;wsp:rsid wsp:val=&quot;00651939&quot;/&gt;&lt;wsp:rsid wsp:val=&quot;00654B66&quot;/&gt;&lt;wsp:rsid wsp:val=&quot;006559E8&quot;/&gt;&lt;wsp:rsid wsp:val=&quot;00655A33&quot;/&gt;&lt;wsp:rsid wsp:val=&quot;00657E1E&quot;/&gt;&lt;wsp:rsid wsp:val=&quot;00660A69&quot;/&gt;&lt;wsp:rsid wsp:val=&quot;00660E41&quot;/&gt;&lt;wsp:rsid wsp:val=&quot;006662F3&quot;/&gt;&lt;wsp:rsid wsp:val=&quot;0066711C&quot;/&gt;&lt;wsp:rsid wsp:val=&quot;00667A0C&quot;/&gt;&lt;wsp:rsid wsp:val=&quot;00671461&quot;/&gt;&lt;wsp:rsid wsp:val=&quot;00671855&quot;/&gt;&lt;wsp:rsid wsp:val=&quot;00671981&quot;/&gt;&lt;wsp:rsid wsp:val=&quot;006736B4&quot;/&gt;&lt;wsp:rsid wsp:val=&quot;00673D8A&quot;/&gt;&lt;wsp:rsid wsp:val=&quot;00674DDE&quot;/&gt;&lt;wsp:rsid wsp:val=&quot;00675004&quot;/&gt;&lt;wsp:rsid wsp:val=&quot;006753B6&quot;/&gt;&lt;wsp:rsid wsp:val=&quot;0068172F&quot;/&gt;&lt;wsp:rsid wsp:val=&quot;00686891&quot;/&gt;&lt;wsp:rsid wsp:val=&quot;00691172&quot;/&gt;&lt;wsp:rsid wsp:val=&quot;00691D43&quot;/&gt;&lt;wsp:rsid wsp:val=&quot;00696272&quot;/&gt;&lt;wsp:rsid wsp:val=&quot;0069680D&quot;/&gt;&lt;wsp:rsid wsp:val=&quot;00696E5D&quot;/&gt;&lt;wsp:rsid wsp:val=&quot;00697991&quot;/&gt;&lt;wsp:rsid wsp:val=&quot;006A00DE&quot;/&gt;&lt;wsp:rsid wsp:val=&quot;006A32BB&quot;/&gt;&lt;wsp:rsid wsp:val=&quot;006A3B3F&quot;/&gt;&lt;wsp:rsid wsp:val=&quot;006A4A60&quot;/&gt;&lt;wsp:rsid wsp:val=&quot;006A4B8C&quot;/&gt;&lt;wsp:rsid wsp:val=&quot;006A5011&quot;/&gt;&lt;wsp:rsid wsp:val=&quot;006B146D&quot;/&gt;&lt;wsp:rsid wsp:val=&quot;006B17D6&quot;/&gt;&lt;wsp:rsid wsp:val=&quot;006B18BB&quot;/&gt;&lt;wsp:rsid wsp:val=&quot;006B2A49&quot;/&gt;&lt;wsp:rsid wsp:val=&quot;006B7360&quot;/&gt;&lt;wsp:rsid wsp:val=&quot;006B7580&quot;/&gt;&lt;wsp:rsid wsp:val=&quot;006C01A6&quot;/&gt;&lt;wsp:rsid wsp:val=&quot;006C0BB1&quot;/&gt;&lt;wsp:rsid wsp:val=&quot;006C30BC&quot;/&gt;&lt;wsp:rsid wsp:val=&quot;006C4476&quot;/&gt;&lt;wsp:rsid wsp:val=&quot;006C6039&quot;/&gt;&lt;wsp:rsid wsp:val=&quot;006D0A61&quot;/&gt;&lt;wsp:rsid wsp:val=&quot;006E5A28&quot;/&gt;&lt;wsp:rsid wsp:val=&quot;006E6D67&quot;/&gt;&lt;wsp:rsid wsp:val=&quot;006F1A4D&quot;/&gt;&lt;wsp:rsid wsp:val=&quot;006F2198&quot;/&gt;&lt;wsp:rsid wsp:val=&quot;006F7071&quot;/&gt;&lt;wsp:rsid wsp:val=&quot;007055E9&quot;/&gt;&lt;wsp:rsid wsp:val=&quot;007063E1&quot;/&gt;&lt;wsp:rsid wsp:val=&quot;00712D76&quot;/&gt;&lt;wsp:rsid wsp:val=&quot;00712F39&quot;/&gt;&lt;wsp:rsid wsp:val=&quot;00714DB6&quot;/&gt;&lt;wsp:rsid wsp:val=&quot;00715C34&quot;/&gt;&lt;wsp:rsid wsp:val=&quot;007165ED&quot;/&gt;&lt;wsp:rsid wsp:val=&quot;00720FE5&quot;/&gt;&lt;wsp:rsid wsp:val=&quot;0072127D&quot;/&gt;&lt;wsp:rsid wsp:val=&quot;007278CA&quot;/&gt;&lt;wsp:rsid wsp:val=&quot;0073244E&quot;/&gt;&lt;wsp:rsid wsp:val=&quot;00732AF0&quot;/&gt;&lt;wsp:rsid wsp:val=&quot;00732D8D&quot;/&gt;&lt;wsp:rsid wsp:val=&quot;00734CE9&quot;/&gt;&lt;wsp:rsid wsp:val=&quot;007360D0&quot;/&gt;&lt;wsp:rsid wsp:val=&quot;00741607&quot;/&gt;&lt;wsp:rsid wsp:val=&quot;007416DE&quot;/&gt;&lt;wsp:rsid wsp:val=&quot;0074506B&quot;/&gt;&lt;wsp:rsid wsp:val=&quot;00747D14&quot;/&gt;&lt;wsp:rsid wsp:val=&quot;00750381&quot;/&gt;&lt;wsp:rsid wsp:val=&quot;00750DE0&quot;/&gt;&lt;wsp:rsid wsp:val=&quot;0075120A&quot;/&gt;&lt;wsp:rsid wsp:val=&quot;007556EF&quot;/&gt;&lt;wsp:rsid wsp:val=&quot;00756086&quot;/&gt;&lt;wsp:rsid wsp:val=&quot;00756EB5&quot;/&gt;&lt;wsp:rsid wsp:val=&quot;00760AED&quot;/&gt;&lt;wsp:rsid wsp:val=&quot;00764A5F&quot;/&gt;&lt;wsp:rsid wsp:val=&quot;007719CE&quot;/&gt;&lt;wsp:rsid wsp:val=&quot;0077233A&quot;/&gt;&lt;wsp:rsid wsp:val=&quot;00774552&quot;/&gt;&lt;wsp:rsid wsp:val=&quot;00774C42&quot;/&gt;&lt;wsp:rsid wsp:val=&quot;00774EB5&quot;/&gt;&lt;wsp:rsid wsp:val=&quot;0077560C&quot;/&gt;&lt;wsp:rsid wsp:val=&quot;00780BC1&quot;/&gt;&lt;wsp:rsid wsp:val=&quot;00781A58&quot;/&gt;&lt;wsp:rsid wsp:val=&quot;00781DD0&quot;/&gt;&lt;wsp:rsid wsp:val=&quot;00782CB0&quot;/&gt;&lt;wsp:rsid wsp:val=&quot;00782D76&quot;/&gt;&lt;wsp:rsid wsp:val=&quot;00783400&quot;/&gt;&lt;wsp:rsid wsp:val=&quot;00783460&quot;/&gt;&lt;wsp:rsid wsp:val=&quot;007850FE&quot;/&gt;&lt;wsp:rsid wsp:val=&quot;0079269A&quot;/&gt;&lt;wsp:rsid wsp:val=&quot;00794FD0&quot;/&gt;&lt;wsp:rsid wsp:val=&quot;00795BC8&quot;/&gt;&lt;wsp:rsid wsp:val=&quot;007B5C1F&quot;/&gt;&lt;wsp:rsid wsp:val=&quot;007B6537&quot;/&gt;&lt;wsp:rsid wsp:val=&quot;007C115B&quot;/&gt;&lt;wsp:rsid wsp:val=&quot;007C14E0&quot;/&gt;&lt;wsp:rsid wsp:val=&quot;007C7429&quot;/&gt;&lt;wsp:rsid wsp:val=&quot;007D6793&quot;/&gt;&lt;wsp:rsid wsp:val=&quot;007D6A9B&quot;/&gt;&lt;wsp:rsid wsp:val=&quot;007D6E86&quot;/&gt;&lt;wsp:rsid wsp:val=&quot;007F70E6&quot;/&gt;&lt;wsp:rsid wsp:val=&quot;00806770&quot;/&gt;&lt;wsp:rsid wsp:val=&quot;00806804&quot;/&gt;&lt;wsp:rsid wsp:val=&quot;00806BD5&quot;/&gt;&lt;wsp:rsid wsp:val=&quot;00810DFB&quot;/&gt;&lt;wsp:rsid wsp:val=&quot;00813388&quot;/&gt;&lt;wsp:rsid wsp:val=&quot;008151DF&quot;/&gt;&lt;wsp:rsid wsp:val=&quot;00815BAA&quot;/&gt;&lt;wsp:rsid wsp:val=&quot;00820CDC&quot;/&gt;&lt;wsp:rsid wsp:val=&quot;00821789&quot;/&gt;&lt;wsp:rsid wsp:val=&quot;00822E9D&quot;/&gt;&lt;wsp:rsid wsp:val=&quot;0082332E&quot;/&gt;&lt;wsp:rsid wsp:val=&quot;00824B65&quot;/&gt;&lt;wsp:rsid wsp:val=&quot;00825A06&quot;/&gt;&lt;wsp:rsid wsp:val=&quot;00826183&quot;/&gt;&lt;wsp:rsid wsp:val=&quot;00830B32&quot;/&gt;&lt;wsp:rsid wsp:val=&quot;00835EC3&quot;/&gt;&lt;wsp:rsid wsp:val=&quot;008409E8&quot;/&gt;&lt;wsp:rsid wsp:val=&quot;008431CC&quot;/&gt;&lt;wsp:rsid wsp:val=&quot;008436A0&quot;/&gt;&lt;wsp:rsid wsp:val=&quot;0084576A&quot;/&gt;&lt;wsp:rsid wsp:val=&quot;00847007&quot;/&gt;&lt;wsp:rsid wsp:val=&quot;0084702F&quot;/&gt;&lt;wsp:rsid wsp:val=&quot;0085166B&quot;/&gt;&lt;wsp:rsid wsp:val=&quot;00851806&quot;/&gt;&lt;wsp:rsid wsp:val=&quot;00854076&quot;/&gt;&lt;wsp:rsid wsp:val=&quot;0085713A&quot;/&gt;&lt;wsp:rsid wsp:val=&quot;008573BC&quot;/&gt;&lt;wsp:rsid wsp:val=&quot;00860B76&quot;/&gt;&lt;wsp:rsid wsp:val=&quot;008611BE&quot;/&gt;&lt;wsp:rsid wsp:val=&quot;008641CF&quot;/&gt;&lt;wsp:rsid wsp:val=&quot;00864E3D&quot;/&gt;&lt;wsp:rsid wsp:val=&quot;00867CEB&quot;/&gt;&lt;wsp:rsid wsp:val=&quot;00871DBF&quot;/&gt;&lt;wsp:rsid wsp:val=&quot;008725E4&quot;/&gt;&lt;wsp:rsid wsp:val=&quot;0087299D&quot;/&gt;&lt;wsp:rsid wsp:val=&quot;00875041&quot;/&gt;&lt;wsp:rsid wsp:val=&quot;008754C0&quot;/&gt;&lt;wsp:rsid wsp:val=&quot;00875653&quot;/&gt;&lt;wsp:rsid wsp:val=&quot;008760BB&quot;/&gt;&lt;wsp:rsid wsp:val=&quot;00880FBF&quot;/&gt;&lt;wsp:rsid wsp:val=&quot;00882CA4&quot;/&gt;&lt;wsp:rsid wsp:val=&quot;008835E4&quot;/&gt;&lt;wsp:rsid wsp:val=&quot;00890538&quot;/&gt;&lt;wsp:rsid wsp:val=&quot;008921C0&quot;/&gt;&lt;wsp:rsid wsp:val=&quot;0089286D&quot;/&gt;&lt;wsp:rsid wsp:val=&quot;00892B8E&quot;/&gt;&lt;wsp:rsid wsp:val=&quot;00896AD0&quot;/&gt;&lt;wsp:rsid wsp:val=&quot;008A00B0&quot;/&gt;&lt;wsp:rsid wsp:val=&quot;008A1745&quot;/&gt;&lt;wsp:rsid wsp:val=&quot;008A43FE&quot;/&gt;&lt;wsp:rsid wsp:val=&quot;008A449D&quot;/&gt;&lt;wsp:rsid wsp:val=&quot;008A6169&quot;/&gt;&lt;wsp:rsid wsp:val=&quot;008A680D&quot;/&gt;&lt;wsp:rsid wsp:val=&quot;008A6BF8&quot;/&gt;&lt;wsp:rsid wsp:val=&quot;008A6F72&quot;/&gt;&lt;wsp:rsid wsp:val=&quot;008B09F7&quot;/&gt;&lt;wsp:rsid wsp:val=&quot;008B35C1&quot;/&gt;&lt;wsp:rsid wsp:val=&quot;008C005D&quot;/&gt;&lt;wsp:rsid wsp:val=&quot;008C63F5&quot;/&gt;&lt;wsp:rsid wsp:val=&quot;008C6DD1&quot;/&gt;&lt;wsp:rsid wsp:val=&quot;008C7909&quot;/&gt;&lt;wsp:rsid wsp:val=&quot;008D14FD&quot;/&gt;&lt;wsp:rsid wsp:val=&quot;008D21F9&quot;/&gt;&lt;wsp:rsid wsp:val=&quot;008D488A&quot;/&gt;&lt;wsp:rsid wsp:val=&quot;008D5DE5&quot;/&gt;&lt;wsp:rsid wsp:val=&quot;008D60BB&quot;/&gt;&lt;wsp:rsid wsp:val=&quot;008D638C&quot;/&gt;&lt;wsp:rsid wsp:val=&quot;008E5301&quot;/&gt;&lt;wsp:rsid wsp:val=&quot;008E6509&quot;/&gt;&lt;wsp:rsid wsp:val=&quot;008E7B33&quot;/&gt;&lt;wsp:rsid wsp:val=&quot;008F0D4D&quot;/&gt;&lt;wsp:rsid wsp:val=&quot;008F2ACC&quot;/&gt;&lt;wsp:rsid wsp:val=&quot;008F2F98&quot;/&gt;&lt;wsp:rsid wsp:val=&quot;008F3CF1&quot;/&gt;&lt;wsp:rsid wsp:val=&quot;008F4582&quot;/&gt;&lt;wsp:rsid wsp:val=&quot;008F622D&quot;/&gt;&lt;wsp:rsid wsp:val=&quot;00901459&quot;/&gt;&lt;wsp:rsid wsp:val=&quot;009027AD&quot;/&gt;&lt;wsp:rsid wsp:val=&quot;00904288&quot;/&gt;&lt;wsp:rsid wsp:val=&quot;0090501B&quot;/&gt;&lt;wsp:rsid wsp:val=&quot;00907246&quot;/&gt;&lt;wsp:rsid wsp:val=&quot;00912057&quot;/&gt;&lt;wsp:rsid wsp:val=&quot;0091421F&quot;/&gt;&lt;wsp:rsid wsp:val=&quot;009161A8&quot;/&gt;&lt;wsp:rsid wsp:val=&quot;00916D73&quot;/&gt;&lt;wsp:rsid wsp:val=&quot;00916EAA&quot;/&gt;&lt;wsp:rsid wsp:val=&quot;0092063A&quot;/&gt;&lt;wsp:rsid wsp:val=&quot;0092075D&quot;/&gt;&lt;wsp:rsid wsp:val=&quot;00920929&quot;/&gt;&lt;wsp:rsid wsp:val=&quot;00920F11&quot;/&gt;&lt;wsp:rsid wsp:val=&quot;00922C41&quot;/&gt;&lt;wsp:rsid wsp:val=&quot;00925F98&quot;/&gt;&lt;wsp:rsid wsp:val=&quot;00926A45&quot;/&gt;&lt;wsp:rsid wsp:val=&quot;00931392&quot;/&gt;&lt;wsp:rsid wsp:val=&quot;00932F13&quot;/&gt;&lt;wsp:rsid wsp:val=&quot;0093532C&quot;/&gt;&lt;wsp:rsid wsp:val=&quot;00935B9C&quot;/&gt;&lt;wsp:rsid wsp:val=&quot;00941649&quot;/&gt;&lt;wsp:rsid wsp:val=&quot;00941B99&quot;/&gt;&lt;wsp:rsid wsp:val=&quot;009439F9&quot;/&gt;&lt;wsp:rsid wsp:val=&quot;00944A31&quot;/&gt;&lt;wsp:rsid wsp:val=&quot;009455E3&quot;/&gt;&lt;wsp:rsid wsp:val=&quot;00950A51&quot;/&gt;&lt;wsp:rsid wsp:val=&quot;00951C87&quot;/&gt;&lt;wsp:rsid wsp:val=&quot;00954FDE&quot;/&gt;&lt;wsp:rsid wsp:val=&quot;00955479&quot;/&gt;&lt;wsp:rsid wsp:val=&quot;009559A5&quot;/&gt;&lt;wsp:rsid wsp:val=&quot;00961F44&quot;/&gt;&lt;wsp:rsid wsp:val=&quot;009621B6&quot;/&gt;&lt;wsp:rsid wsp:val=&quot;009703BC&quot;/&gt;&lt;wsp:rsid wsp:val=&quot;00970C34&quot;/&gt;&lt;wsp:rsid wsp:val=&quot;00971845&quot;/&gt;&lt;wsp:rsid wsp:val=&quot;009747BD&quot;/&gt;&lt;wsp:rsid wsp:val=&quot;00977596&quot;/&gt;&lt;wsp:rsid wsp:val=&quot;009779F0&quot;/&gt;&lt;wsp:rsid wsp:val=&quot;00977D68&quot;/&gt;&lt;wsp:rsid wsp:val=&quot;00992700&quot;/&gt;&lt;wsp:rsid wsp:val=&quot;00992E90&quot;/&gt;&lt;wsp:rsid wsp:val=&quot;00994894&quot;/&gt;&lt;wsp:rsid wsp:val=&quot;00994A97&quot;/&gt;&lt;wsp:rsid wsp:val=&quot;009961F3&quot;/&gt;&lt;wsp:rsid wsp:val=&quot;00996C19&quot;/&gt;&lt;wsp:rsid wsp:val=&quot;00996F18&quot;/&gt;&lt;wsp:rsid wsp:val=&quot;00997177&quot;/&gt;&lt;wsp:rsid wsp:val=&quot;00997F22&quot;/&gt;&lt;wsp:rsid wsp:val=&quot;009A1197&quot;/&gt;&lt;wsp:rsid wsp:val=&quot;009A3430&quot;/&gt;&lt;wsp:rsid wsp:val=&quot;009A60AF&quot;/&gt;&lt;wsp:rsid wsp:val=&quot;009B02CC&quot;/&gt;&lt;wsp:rsid wsp:val=&quot;009B47D1&quot;/&gt;&lt;wsp:rsid wsp:val=&quot;009B534D&quot;/&gt;&lt;wsp:rsid wsp:val=&quot;009B66A8&quot;/&gt;&lt;wsp:rsid wsp:val=&quot;009C6018&quot;/&gt;&lt;wsp:rsid wsp:val=&quot;009C6BDF&quot;/&gt;&lt;wsp:rsid wsp:val=&quot;009D2CAF&quot;/&gt;&lt;wsp:rsid wsp:val=&quot;009D4A62&quot;/&gt;&lt;wsp:rsid wsp:val=&quot;009D5A78&quot;/&gt;&lt;wsp:rsid wsp:val=&quot;009D7318&quot;/&gt;&lt;wsp:rsid wsp:val=&quot;009E06FB&quot;/&gt;&lt;wsp:rsid wsp:val=&quot;009E210C&quot;/&gt;&lt;wsp:rsid wsp:val=&quot;009E2B4B&quot;/&gt;&lt;wsp:rsid wsp:val=&quot;009E3FEF&quot;/&gt;&lt;wsp:rsid wsp:val=&quot;009F0D09&quot;/&gt;&lt;wsp:rsid wsp:val=&quot;009F13C7&quot;/&gt;&lt;wsp:rsid wsp:val=&quot;009F1493&quot;/&gt;&lt;wsp:rsid wsp:val=&quot;009F1671&quot;/&gt;&lt;wsp:rsid wsp:val=&quot;009F27AB&quot;/&gt;&lt;wsp:rsid wsp:val=&quot;009F4A51&quot;/&gt;&lt;wsp:rsid wsp:val=&quot;009F4F21&quot;/&gt;&lt;wsp:rsid wsp:val=&quot;009F5F5B&quot;/&gt;&lt;wsp:rsid wsp:val=&quot;00A0392E&quot;/&gt;&lt;wsp:rsid wsp:val=&quot;00A131D1&quot;/&gt;&lt;wsp:rsid wsp:val=&quot;00A156F0&quot;/&gt;&lt;wsp:rsid wsp:val=&quot;00A162B2&quot;/&gt;&lt;wsp:rsid wsp:val=&quot;00A166D1&quot;/&gt;&lt;wsp:rsid wsp:val=&quot;00A1754F&quot;/&gt;&lt;wsp:rsid wsp:val=&quot;00A1762E&quot;/&gt;&lt;wsp:rsid wsp:val=&quot;00A200FF&quot;/&gt;&lt;wsp:rsid wsp:val=&quot;00A20575&quot;/&gt;&lt;wsp:rsid wsp:val=&quot;00A21550&quot;/&gt;&lt;wsp:rsid wsp:val=&quot;00A215F7&quot;/&gt;&lt;wsp:rsid wsp:val=&quot;00A216B9&quot;/&gt;&lt;wsp:rsid wsp:val=&quot;00A21F94&quot;/&gt;&lt;wsp:rsid wsp:val=&quot;00A22251&quot;/&gt;&lt;wsp:rsid wsp:val=&quot;00A23D92&quot;/&gt;&lt;wsp:rsid wsp:val=&quot;00A2799A&quot;/&gt;&lt;wsp:rsid wsp:val=&quot;00A329FB&quot;/&gt;&lt;wsp:rsid wsp:val=&quot;00A33FDA&quot;/&gt;&lt;wsp:rsid wsp:val=&quot;00A40ABE&quot;/&gt;&lt;wsp:rsid wsp:val=&quot;00A41531&quot;/&gt;&lt;wsp:rsid wsp:val=&quot;00A44155&quot;/&gt;&lt;wsp:rsid wsp:val=&quot;00A447B3&quot;/&gt;&lt;wsp:rsid wsp:val=&quot;00A4606A&quot;/&gt;&lt;wsp:rsid wsp:val=&quot;00A46BCB&quot;/&gt;&lt;wsp:rsid wsp:val=&quot;00A47FA1&quot;/&gt;&lt;wsp:rsid wsp:val=&quot;00A50C64&quot;/&gt;&lt;wsp:rsid wsp:val=&quot;00A517F7&quot;/&gt;&lt;wsp:rsid wsp:val=&quot;00A5341F&quot;/&gt;&lt;wsp:rsid wsp:val=&quot;00A5661E&quot;/&gt;&lt;wsp:rsid wsp:val=&quot;00A60898&quot;/&gt;&lt;wsp:rsid wsp:val=&quot;00A611DA&quot;/&gt;&lt;wsp:rsid wsp:val=&quot;00A6297D&quot;/&gt;&lt;wsp:rsid wsp:val=&quot;00A62CAB&quot;/&gt;&lt;wsp:rsid wsp:val=&quot;00A67A25&quot;/&gt;&lt;wsp:rsid wsp:val=&quot;00A67C36&quot;/&gt;&lt;wsp:rsid wsp:val=&quot;00A67C59&quot;/&gt;&lt;wsp:rsid wsp:val=&quot;00A726D8&quot;/&gt;&lt;wsp:rsid wsp:val=&quot;00A72EC0&quot;/&gt;&lt;wsp:rsid wsp:val=&quot;00A73D98&quot;/&gt;&lt;wsp:rsid wsp:val=&quot;00A745C1&quot;/&gt;&lt;wsp:rsid wsp:val=&quot;00A853F2&quot;/&gt;&lt;wsp:rsid wsp:val=&quot;00A8556E&quot;/&gt;&lt;wsp:rsid wsp:val=&quot;00A93AE9&quot;/&gt;&lt;wsp:rsid wsp:val=&quot;00A9428A&quot;/&gt;&lt;wsp:rsid wsp:val=&quot;00A95ECB&quot;/&gt;&lt;wsp:rsid wsp:val=&quot;00AA0C2A&quot;/&gt;&lt;wsp:rsid wsp:val=&quot;00AA0E78&quot;/&gt;&lt;wsp:rsid wsp:val=&quot;00AA12C8&quot;/&gt;&lt;wsp:rsid wsp:val=&quot;00AA212A&quot;/&gt;&lt;wsp:rsid wsp:val=&quot;00AA272C&quot;/&gt;&lt;wsp:rsid wsp:val=&quot;00AA2A51&quot;/&gt;&lt;wsp:rsid wsp:val=&quot;00AA3175&quot;/&gt;&lt;wsp:rsid wsp:val=&quot;00AA3B86&quot;/&gt;&lt;wsp:rsid wsp:val=&quot;00AA433F&quot;/&gt;&lt;wsp:rsid wsp:val=&quot;00AA5474&quot;/&gt;&lt;wsp:rsid wsp:val=&quot;00AA5C7D&quot;/&gt;&lt;wsp:rsid wsp:val=&quot;00AA6C4A&quot;/&gt;&lt;wsp:rsid wsp:val=&quot;00AB198F&quot;/&gt;&lt;wsp:rsid wsp:val=&quot;00AB7A10&quot;/&gt;&lt;wsp:rsid wsp:val=&quot;00AC0383&quot;/&gt;&lt;wsp:rsid wsp:val=&quot;00AC03BC&quot;/&gt;&lt;wsp:rsid wsp:val=&quot;00AC1216&quot;/&gt;&lt;wsp:rsid wsp:val=&quot;00AD199E&quot;/&gt;&lt;wsp:rsid wsp:val=&quot;00AD2DDA&quot;/&gt;&lt;wsp:rsid wsp:val=&quot;00AD30C9&quot;/&gt;&lt;wsp:rsid wsp:val=&quot;00AD453C&quot;/&gt;&lt;wsp:rsid wsp:val=&quot;00AD733C&quot;/&gt;&lt;wsp:rsid wsp:val=&quot;00AD7923&quot;/&gt;&lt;wsp:rsid wsp:val=&quot;00AE2C8C&quot;/&gt;&lt;wsp:rsid wsp:val=&quot;00AE3DC0&quot;/&gt;&lt;wsp:rsid wsp:val=&quot;00AE4894&quot;/&gt;&lt;wsp:rsid wsp:val=&quot;00AE62C2&quot;/&gt;&lt;wsp:rsid wsp:val=&quot;00AE7175&quot;/&gt;&lt;wsp:rsid wsp:val=&quot;00AE76AF&quot;/&gt;&lt;wsp:rsid wsp:val=&quot;00AF1EF9&quot;/&gt;&lt;wsp:rsid wsp:val=&quot;00AF2D30&quot;/&gt;&lt;wsp:rsid wsp:val=&quot;00AF351F&quot;/&gt;&lt;wsp:rsid wsp:val=&quot;00AF44EC&quot;/&gt;&lt;wsp:rsid wsp:val=&quot;00B00782&quot;/&gt;&lt;wsp:rsid wsp:val=&quot;00B07E3A&quot;/&gt;&lt;wsp:rsid wsp:val=&quot;00B12E09&quot;/&gt;&lt;wsp:rsid wsp:val=&quot;00B12E8D&quot;/&gt;&lt;wsp:rsid wsp:val=&quot;00B13455&quot;/&gt;&lt;wsp:rsid wsp:val=&quot;00B13F7D&quot;/&gt;&lt;wsp:rsid wsp:val=&quot;00B204AE&quot;/&gt;&lt;wsp:rsid wsp:val=&quot;00B2464B&quot;/&gt;&lt;wsp:rsid wsp:val=&quot;00B25B8F&quot;/&gt;&lt;wsp:rsid wsp:val=&quot;00B25E73&quot;/&gt;&lt;wsp:rsid wsp:val=&quot;00B27E0C&quot;/&gt;&lt;wsp:rsid wsp:val=&quot;00B30FA5&quot;/&gt;&lt;wsp:rsid wsp:val=&quot;00B312F1&quot;/&gt;&lt;wsp:rsid wsp:val=&quot;00B3357D&quot;/&gt;&lt;wsp:rsid wsp:val=&quot;00B33FD8&quot;/&gt;&lt;wsp:rsid wsp:val=&quot;00B35D76&quot;/&gt;&lt;wsp:rsid wsp:val=&quot;00B364ED&quot;/&gt;&lt;wsp:rsid wsp:val=&quot;00B41D44&quot;/&gt;&lt;wsp:rsid wsp:val=&quot;00B4220E&quot;/&gt;&lt;wsp:rsid wsp:val=&quot;00B4578C&quot;/&gt;&lt;wsp:rsid wsp:val=&quot;00B45C00&quot;/&gt;&lt;wsp:rsid wsp:val=&quot;00B4686E&quot;/&gt;&lt;wsp:rsid wsp:val=&quot;00B50DE6&quot;/&gt;&lt;wsp:rsid wsp:val=&quot;00B518B7&quot;/&gt;&lt;wsp:rsid wsp:val=&quot;00B52A0D&quot;/&gt;&lt;wsp:rsid wsp:val=&quot;00B52B9C&quot;/&gt;&lt;wsp:rsid wsp:val=&quot;00B532F0&quot;/&gt;&lt;wsp:rsid wsp:val=&quot;00B53D2B&quot;/&gt;&lt;wsp:rsid wsp:val=&quot;00B54963&quot;/&gt;&lt;wsp:rsid wsp:val=&quot;00B54FE6&quot;/&gt;&lt;wsp:rsid wsp:val=&quot;00B55095&quot;/&gt;&lt;wsp:rsid wsp:val=&quot;00B61AE2&quot;/&gt;&lt;wsp:rsid wsp:val=&quot;00B61D7F&quot;/&gt;&lt;wsp:rsid wsp:val=&quot;00B622EB&quot;/&gt;&lt;wsp:rsid wsp:val=&quot;00B625BA&quot;/&gt;&lt;wsp:rsid wsp:val=&quot;00B629D6&quot;/&gt;&lt;wsp:rsid wsp:val=&quot;00B62CA3&quot;/&gt;&lt;wsp:rsid wsp:val=&quot;00B65140&quot;/&gt;&lt;wsp:rsid wsp:val=&quot;00B657D2&quot;/&gt;&lt;wsp:rsid wsp:val=&quot;00B725B8&quot;/&gt;&lt;wsp:rsid wsp:val=&quot;00B725CD&quot;/&gt;&lt;wsp:rsid wsp:val=&quot;00B72E9B&quot;/&gt;&lt;wsp:rsid wsp:val=&quot;00B7650B&quot;/&gt;&lt;wsp:rsid wsp:val=&quot;00B7787F&quot;/&gt;&lt;wsp:rsid wsp:val=&quot;00B804EB&quot;/&gt;&lt;wsp:rsid wsp:val=&quot;00B82837&quot;/&gt;&lt;wsp:rsid wsp:val=&quot;00B83742&quot;/&gt;&lt;wsp:rsid wsp:val=&quot;00B837EF&quot;/&gt;&lt;wsp:rsid wsp:val=&quot;00B83D48&quot;/&gt;&lt;wsp:rsid wsp:val=&quot;00B85AD4&quot;/&gt;&lt;wsp:rsid wsp:val=&quot;00B86956&quot;/&gt;&lt;wsp:rsid wsp:val=&quot;00B87894&quot;/&gt;&lt;wsp:rsid wsp:val=&quot;00B93A9A&quot;/&gt;&lt;wsp:rsid wsp:val=&quot;00B93FC2&quot;/&gt;&lt;wsp:rsid wsp:val=&quot;00B94224&quot;/&gt;&lt;wsp:rsid wsp:val=&quot;00B975BF&quot;/&gt;&lt;wsp:rsid wsp:val=&quot;00B97AAE&quot;/&gt;&lt;wsp:rsid wsp:val=&quot;00BA14E6&quot;/&gt;&lt;wsp:rsid wsp:val=&quot;00BA5B31&quot;/&gt;&lt;wsp:rsid wsp:val=&quot;00BB0480&quot;/&gt;&lt;wsp:rsid wsp:val=&quot;00BB0A6E&quot;/&gt;&lt;wsp:rsid wsp:val=&quot;00BB1FA2&quot;/&gt;&lt;wsp:rsid wsp:val=&quot;00BB32F7&quot;/&gt;&lt;wsp:rsid wsp:val=&quot;00BB5E22&quot;/&gt;&lt;wsp:rsid wsp:val=&quot;00BB7B6A&quot;/&gt;&lt;wsp:rsid wsp:val=&quot;00BC1D5C&quot;/&gt;&lt;wsp:rsid wsp:val=&quot;00BC533D&quot;/&gt;&lt;wsp:rsid wsp:val=&quot;00BC5733&quot;/&gt;&lt;wsp:rsid wsp:val=&quot;00BC58DD&quot;/&gt;&lt;wsp:rsid wsp:val=&quot;00BC6D25&quot;/&gt;&lt;wsp:rsid wsp:val=&quot;00BC6F8D&quot;/&gt;&lt;wsp:rsid wsp:val=&quot;00BD03A8&quot;/&gt;&lt;wsp:rsid wsp:val=&quot;00BD05BE&quot;/&gt;&lt;wsp:rsid wsp:val=&quot;00BD16C1&quot;/&gt;&lt;wsp:rsid wsp:val=&quot;00BD2474&quot;/&gt;&lt;wsp:rsid wsp:val=&quot;00BD4582&quot;/&gt;&lt;wsp:rsid wsp:val=&quot;00BD5492&quot;/&gt;&lt;wsp:rsid wsp:val=&quot;00BD5A9E&quot;/&gt;&lt;wsp:rsid wsp:val=&quot;00BD6656&quot;/&gt;&lt;wsp:rsid wsp:val=&quot;00BD6D0E&quot;/&gt;&lt;wsp:rsid wsp:val=&quot;00BD6EC5&quot;/&gt;&lt;wsp:rsid wsp:val=&quot;00BD725A&quot;/&gt;&lt;wsp:rsid wsp:val=&quot;00BE035B&quot;/&gt;&lt;wsp:rsid wsp:val=&quot;00BE2FAD&quot;/&gt;&lt;wsp:rsid wsp:val=&quot;00BE5E25&quot;/&gt;&lt;wsp:rsid wsp:val=&quot;00BE6C20&quot;/&gt;&lt;wsp:rsid wsp:val=&quot;00BF6030&quot;/&gt;&lt;wsp:rsid wsp:val=&quot;00C0441A&quot;/&gt;&lt;wsp:rsid wsp:val=&quot;00C05E8E&quot;/&gt;&lt;wsp:rsid wsp:val=&quot;00C076D2&quot;/&gt;&lt;wsp:rsid wsp:val=&quot;00C108A9&quot;/&gt;&lt;wsp:rsid wsp:val=&quot;00C17D03&quot;/&gt;&lt;wsp:rsid wsp:val=&quot;00C20F62&quot;/&gt;&lt;wsp:rsid wsp:val=&quot;00C215D2&quot;/&gt;&lt;wsp:rsid wsp:val=&quot;00C217DE&quot;/&gt;&lt;wsp:rsid wsp:val=&quot;00C21D44&quot;/&gt;&lt;wsp:rsid wsp:val=&quot;00C22447&quot;/&gt;&lt;wsp:rsid wsp:val=&quot;00C226D0&quot;/&gt;&lt;wsp:rsid wsp:val=&quot;00C2338A&quot;/&gt;&lt;wsp:rsid wsp:val=&quot;00C23D3D&quot;/&gt;&lt;wsp:rsid wsp:val=&quot;00C24E2E&quot;/&gt;&lt;wsp:rsid wsp:val=&quot;00C26072&quot;/&gt;&lt;wsp:rsid wsp:val=&quot;00C275A3&quot;/&gt;&lt;wsp:rsid wsp:val=&quot;00C276AB&quot;/&gt;&lt;wsp:rsid wsp:val=&quot;00C30231&quot;/&gt;&lt;wsp:rsid wsp:val=&quot;00C30B9F&quot;/&gt;&lt;wsp:rsid wsp:val=&quot;00C32BBE&quot;/&gt;&lt;wsp:rsid wsp:val=&quot;00C349FC&quot;/&gt;&lt;wsp:rsid wsp:val=&quot;00C34FE4&quot;/&gt;&lt;wsp:rsid wsp:val=&quot;00C353A0&quot;/&gt;&lt;wsp:rsid wsp:val=&quot;00C41525&quot;/&gt;&lt;wsp:rsid wsp:val=&quot;00C43613&quot;/&gt;&lt;wsp:rsid wsp:val=&quot;00C44F33&quot;/&gt;&lt;wsp:rsid wsp:val=&quot;00C464F4&quot;/&gt;&lt;wsp:rsid wsp:val=&quot;00C46F32&quot;/&gt;&lt;wsp:rsid wsp:val=&quot;00C47048&quot;/&gt;&lt;wsp:rsid wsp:val=&quot;00C47D2F&quot;/&gt;&lt;wsp:rsid wsp:val=&quot;00C52FC8&quot;/&gt;&lt;wsp:rsid wsp:val=&quot;00C53396&quot;/&gt;&lt;wsp:rsid wsp:val=&quot;00C5502A&quot;/&gt;&lt;wsp:rsid wsp:val=&quot;00C55968&quot;/&gt;&lt;wsp:rsid wsp:val=&quot;00C603E1&quot;/&gt;&lt;wsp:rsid wsp:val=&quot;00C61157&quot;/&gt;&lt;wsp:rsid wsp:val=&quot;00C63D2E&quot;/&gt;&lt;wsp:rsid wsp:val=&quot;00C6416E&quot;/&gt;&lt;wsp:rsid wsp:val=&quot;00C64377&quot;/&gt;&lt;wsp:rsid wsp:val=&quot;00C66776&quot;/&gt;&lt;wsp:rsid wsp:val=&quot;00C6745F&quot;/&gt;&lt;wsp:rsid wsp:val=&quot;00C73FBD&quot;/&gt;&lt;wsp:rsid wsp:val=&quot;00C8017D&quot;/&gt;&lt;wsp:rsid wsp:val=&quot;00C8128F&quot;/&gt;&lt;wsp:rsid wsp:val=&quot;00C81A53&quot;/&gt;&lt;wsp:rsid wsp:val=&quot;00C82E75&quot;/&gt;&lt;wsp:rsid wsp:val=&quot;00C846D9&quot;/&gt;&lt;wsp:rsid wsp:val=&quot;00C8471A&quot;/&gt;&lt;wsp:rsid wsp:val=&quot;00C86CDC&quot;/&gt;&lt;wsp:rsid wsp:val=&quot;00C909FE&quot;/&gt;&lt;wsp:rsid wsp:val=&quot;00C9285F&quot;/&gt;&lt;wsp:rsid wsp:val=&quot;00C96169&quot;/&gt;&lt;wsp:rsid wsp:val=&quot;00CA065B&quot;/&gt;&lt;wsp:rsid wsp:val=&quot;00CA1920&quot;/&gt;&lt;wsp:rsid wsp:val=&quot;00CA1C5B&quot;/&gt;&lt;wsp:rsid wsp:val=&quot;00CA4F25&quot;/&gt;&lt;wsp:rsid wsp:val=&quot;00CA56E6&quot;/&gt;&lt;wsp:rsid wsp:val=&quot;00CB0344&quot;/&gt;&lt;wsp:rsid wsp:val=&quot;00CB0584&quot;/&gt;&lt;wsp:rsid wsp:val=&quot;00CB1D0A&quot;/&gt;&lt;wsp:rsid wsp:val=&quot;00CB4614&quot;/&gt;&lt;wsp:rsid wsp:val=&quot;00CB49E7&quot;/&gt;&lt;wsp:rsid wsp:val=&quot;00CB5A3E&quot;/&gt;&lt;wsp:rsid wsp:val=&quot;00CB5C2F&quot;/&gt;&lt;wsp:rsid wsp:val=&quot;00CB79AD&quot;/&gt;&lt;wsp:rsid wsp:val=&quot;00CC3353&quot;/&gt;&lt;wsp:rsid wsp:val=&quot;00CC4791&quot;/&gt;&lt;wsp:rsid wsp:val=&quot;00CC4F41&quot;/&gt;&lt;wsp:rsid wsp:val=&quot;00CC791D&quot;/&gt;&lt;wsp:rsid wsp:val=&quot;00CD1D6B&quot;/&gt;&lt;wsp:rsid wsp:val=&quot;00CD1EA9&quot;/&gt;&lt;wsp:rsid wsp:val=&quot;00CD2E7B&quot;/&gt;&lt;wsp:rsid wsp:val=&quot;00CD3BBC&quot;/&gt;&lt;wsp:rsid wsp:val=&quot;00CD44E1&quot;/&gt;&lt;wsp:rsid wsp:val=&quot;00CD6D18&quot;/&gt;&lt;wsp:rsid wsp:val=&quot;00CD77C8&quot;/&gt;&lt;wsp:rsid wsp:val=&quot;00CD7B95&quot;/&gt;&lt;wsp:rsid wsp:val=&quot;00CE0FFC&quot;/&gt;&lt;wsp:rsid wsp:val=&quot;00CE33EC&quot;/&gt;&lt;wsp:rsid wsp:val=&quot;00CF48E9&quot;/&gt;&lt;wsp:rsid wsp:val=&quot;00CF4CF7&quot;/&gt;&lt;wsp:rsid wsp:val=&quot;00D02043&quot;/&gt;&lt;wsp:rsid wsp:val=&quot;00D0246A&quot;/&gt;&lt;wsp:rsid wsp:val=&quot;00D0406C&quot;/&gt;&lt;wsp:rsid wsp:val=&quot;00D04781&quot;/&gt;&lt;wsp:rsid wsp:val=&quot;00D05968&quot;/&gt;&lt;wsp:rsid wsp:val=&quot;00D06195&quot;/&gt;&lt;wsp:rsid wsp:val=&quot;00D10B80&quot;/&gt;&lt;wsp:rsid wsp:val=&quot;00D131E0&quot;/&gt;&lt;wsp:rsid wsp:val=&quot;00D17CFE&quot;/&gt;&lt;wsp:rsid wsp:val=&quot;00D24E1A&quot;/&gt;&lt;wsp:rsid wsp:val=&quot;00D26911&quot;/&gt;&lt;wsp:rsid wsp:val=&quot;00D36683&quot;/&gt;&lt;wsp:rsid wsp:val=&quot;00D3710B&quot;/&gt;&lt;wsp:rsid wsp:val=&quot;00D422AC&quot;/&gt;&lt;wsp:rsid wsp:val=&quot;00D451BF&quot;/&gt;&lt;wsp:rsid wsp:val=&quot;00D45C4C&quot;/&gt;&lt;wsp:rsid wsp:val=&quot;00D529BB&quot;/&gt;&lt;wsp:rsid wsp:val=&quot;00D52D48&quot;/&gt;&lt;wsp:rsid wsp:val=&quot;00D52D56&quot;/&gt;&lt;wsp:rsid wsp:val=&quot;00D5481B&quot;/&gt;&lt;wsp:rsid wsp:val=&quot;00D549A3&quot;/&gt;&lt;wsp:rsid wsp:val=&quot;00D54FC0&quot;/&gt;&lt;wsp:rsid wsp:val=&quot;00D5744F&quot;/&gt;&lt;wsp:rsid wsp:val=&quot;00D61E67&quot;/&gt;&lt;wsp:rsid wsp:val=&quot;00D71BE9&quot;/&gt;&lt;wsp:rsid wsp:val=&quot;00D72FDE&quot;/&gt;&lt;wsp:rsid wsp:val=&quot;00D7472A&quot;/&gt;&lt;wsp:rsid wsp:val=&quot;00D763F5&quot;/&gt;&lt;wsp:rsid wsp:val=&quot;00D771C3&quot;/&gt;&lt;wsp:rsid wsp:val=&quot;00D7741B&quot;/&gt;&lt;wsp:rsid wsp:val=&quot;00D80A8B&quot;/&gt;&lt;wsp:rsid wsp:val=&quot;00D8424C&quot;/&gt;&lt;wsp:rsid wsp:val=&quot;00D84411&quot;/&gt;&lt;wsp:rsid wsp:val=&quot;00D8461F&quot;/&gt;&lt;wsp:rsid wsp:val=&quot;00D84C90&quot;/&gt;&lt;wsp:rsid wsp:val=&quot;00D87F0D&quot;/&gt;&lt;wsp:rsid wsp:val=&quot;00D90A98&quot;/&gt;&lt;wsp:rsid wsp:val=&quot;00D90E6E&quot;/&gt;&lt;wsp:rsid wsp:val=&quot;00D91D22&quot;/&gt;&lt;wsp:rsid wsp:val=&quot;00D94239&quot;/&gt;&lt;wsp:rsid wsp:val=&quot;00D94D67&quot;/&gt;&lt;wsp:rsid wsp:val=&quot;00DA05BE&quot;/&gt;&lt;wsp:rsid wsp:val=&quot;00DA2C8B&quot;/&gt;&lt;wsp:rsid wsp:val=&quot;00DA34AB&quot;/&gt;&lt;wsp:rsid wsp:val=&quot;00DA43AC&quot;/&gt;&lt;wsp:rsid wsp:val=&quot;00DA5679&quot;/&gt;&lt;wsp:rsid wsp:val=&quot;00DA606D&quot;/&gt;&lt;wsp:rsid wsp:val=&quot;00DB1852&quot;/&gt;&lt;wsp:rsid wsp:val=&quot;00DB26B2&quot;/&gt;&lt;wsp:rsid wsp:val=&quot;00DB4D59&quot;/&gt;&lt;wsp:rsid wsp:val=&quot;00DB6999&quot;/&gt;&lt;wsp:rsid wsp:val=&quot;00DB7BDD&quot;/&gt;&lt;wsp:rsid wsp:val=&quot;00DB7F1C&quot;/&gt;&lt;wsp:rsid wsp:val=&quot;00DC2C9C&quot;/&gt;&lt;wsp:rsid wsp:val=&quot;00DC3280&quot;/&gt;&lt;wsp:rsid wsp:val=&quot;00DC39B0&quot;/&gt;&lt;wsp:rsid wsp:val=&quot;00DC437B&quot;/&gt;&lt;wsp:rsid wsp:val=&quot;00DC45CB&quot;/&gt;&lt;wsp:rsid wsp:val=&quot;00DC5BB2&quot;/&gt;&lt;wsp:rsid wsp:val=&quot;00DC5EBD&quot;/&gt;&lt;wsp:rsid wsp:val=&quot;00DD1A54&quot;/&gt;&lt;wsp:rsid wsp:val=&quot;00DD235A&quot;/&gt;&lt;wsp:rsid wsp:val=&quot;00DD2D10&quot;/&gt;&lt;wsp:rsid wsp:val=&quot;00DD31DF&quot;/&gt;&lt;wsp:rsid wsp:val=&quot;00DD3956&quot;/&gt;&lt;wsp:rsid wsp:val=&quot;00DD4C00&quot;/&gt;&lt;wsp:rsid wsp:val=&quot;00DE25CC&quot;/&gt;&lt;wsp:rsid wsp:val=&quot;00DE2EB5&quot;/&gt;&lt;wsp:rsid wsp:val=&quot;00DE3453&quot;/&gt;&lt;wsp:rsid wsp:val=&quot;00DE4917&quot;/&gt;&lt;wsp:rsid wsp:val=&quot;00DE6163&quot;/&gt;&lt;wsp:rsid wsp:val=&quot;00DE61A4&quot;/&gt;&lt;wsp:rsid wsp:val=&quot;00DF1EE1&quot;/&gt;&lt;wsp:rsid wsp:val=&quot;00DF34EE&quot;/&gt;&lt;wsp:rsid wsp:val=&quot;00DF4083&quot;/&gt;&lt;wsp:rsid wsp:val=&quot;00DF68BD&quot;/&gt;&lt;wsp:rsid wsp:val=&quot;00DF74CA&quot;/&gt;&lt;wsp:rsid wsp:val=&quot;00DF77B2&quot;/&gt;&lt;wsp:rsid wsp:val=&quot;00E00CA6&quot;/&gt;&lt;wsp:rsid wsp:val=&quot;00E04ED0&quot;/&gt;&lt;wsp:rsid wsp:val=&quot;00E0580F&quot;/&gt;&lt;wsp:rsid wsp:val=&quot;00E1300A&quot;/&gt;&lt;wsp:rsid wsp:val=&quot;00E17AC7&quot;/&gt;&lt;wsp:rsid wsp:val=&quot;00E2693A&quot;/&gt;&lt;wsp:rsid wsp:val=&quot;00E27084&quot;/&gt;&lt;wsp:rsid wsp:val=&quot;00E27258&quot;/&gt;&lt;wsp:rsid wsp:val=&quot;00E3087D&quot;/&gt;&lt;wsp:rsid wsp:val=&quot;00E32FDB&quot;/&gt;&lt;wsp:rsid wsp:val=&quot;00E332D3&quot;/&gt;&lt;wsp:rsid wsp:val=&quot;00E352DD&quot;/&gt;&lt;wsp:rsid wsp:val=&quot;00E35D9F&quot;/&gt;&lt;wsp:rsid wsp:val=&quot;00E40A22&quot;/&gt;&lt;wsp:rsid wsp:val=&quot;00E44049&quot;/&gt;&lt;wsp:rsid wsp:val=&quot;00E445CA&quot;/&gt;&lt;wsp:rsid wsp:val=&quot;00E447A6&quot;/&gt;&lt;wsp:rsid wsp:val=&quot;00E50368&quot;/&gt;&lt;wsp:rsid wsp:val=&quot;00E51BAF&quot;/&gt;&lt;wsp:rsid wsp:val=&quot;00E53356&quot;/&gt;&lt;wsp:rsid wsp:val=&quot;00E561DB&quot;/&gt;&lt;wsp:rsid wsp:val=&quot;00E65B29&quot;/&gt;&lt;wsp:rsid wsp:val=&quot;00E66F35&quot;/&gt;&lt;wsp:rsid wsp:val=&quot;00E70612&quot;/&gt;&lt;wsp:rsid wsp:val=&quot;00E71421&quot;/&gt;&lt;wsp:rsid wsp:val=&quot;00E7152F&quot;/&gt;&lt;wsp:rsid wsp:val=&quot;00E73937&quot;/&gt;&lt;wsp:rsid wsp:val=&quot;00E748A2&quot;/&gt;&lt;wsp:rsid wsp:val=&quot;00E75EDD&quot;/&gt;&lt;wsp:rsid wsp:val=&quot;00E76279&quot;/&gt;&lt;wsp:rsid wsp:val=&quot;00E82932&quot;/&gt;&lt;wsp:rsid wsp:val=&quot;00E82AAA&quot;/&gt;&lt;wsp:rsid wsp:val=&quot;00E90653&quot;/&gt;&lt;wsp:rsid wsp:val=&quot;00E9143F&quot;/&gt;&lt;wsp:rsid wsp:val=&quot;00E92B76&quot;/&gt;&lt;wsp:rsid wsp:val=&quot;00E934BD&quot;/&gt;&lt;wsp:rsid wsp:val=&quot;00E943A0&quot;/&gt;&lt;wsp:rsid wsp:val=&quot;00E94512&quot;/&gt;&lt;wsp:rsid wsp:val=&quot;00E95BD1&quot;/&gt;&lt;wsp:rsid wsp:val=&quot;00E962CD&quot;/&gt;&lt;wsp:rsid wsp:val=&quot;00E96414&quot;/&gt;&lt;wsp:rsid wsp:val=&quot;00EA19F0&quot;/&gt;&lt;wsp:rsid wsp:val=&quot;00EA1A17&quot;/&gt;&lt;wsp:rsid wsp:val=&quot;00EA55E9&quot;/&gt;&lt;wsp:rsid wsp:val=&quot;00EA5F11&quot;/&gt;&lt;wsp:rsid wsp:val=&quot;00EB04EC&quot;/&gt;&lt;wsp:rsid wsp:val=&quot;00EB1AED&quot;/&gt;&lt;wsp:rsid wsp:val=&quot;00EB5CC9&quot;/&gt;&lt;wsp:rsid wsp:val=&quot;00EC2D63&quot;/&gt;&lt;wsp:rsid wsp:val=&quot;00EC300B&quot;/&gt;&lt;wsp:rsid wsp:val=&quot;00EC552F&quot;/&gt;&lt;wsp:rsid wsp:val=&quot;00ED18AD&quot;/&gt;&lt;wsp:rsid wsp:val=&quot;00ED3799&quot;/&gt;&lt;wsp:rsid wsp:val=&quot;00ED4026&quot;/&gt;&lt;wsp:rsid wsp:val=&quot;00ED476A&quot;/&gt;&lt;wsp:rsid wsp:val=&quot;00ED66AB&quot;/&gt;&lt;wsp:rsid wsp:val=&quot;00ED6DDC&quot;/&gt;&lt;wsp:rsid wsp:val=&quot;00EE1DD1&quot;/&gt;&lt;wsp:rsid wsp:val=&quot;00EE5FB2&quot;/&gt;&lt;wsp:rsid wsp:val=&quot;00EE68B3&quot;/&gt;&lt;wsp:rsid wsp:val=&quot;00EF1742&quot;/&gt;&lt;wsp:rsid wsp:val=&quot;00EF1E3E&quot;/&gt;&lt;wsp:rsid wsp:val=&quot;00EF5739&quot;/&gt;&lt;wsp:rsid wsp:val=&quot;00EF7BE8&quot;/&gt;&lt;wsp:rsid wsp:val=&quot;00F0093B&quot;/&gt;&lt;wsp:rsid wsp:val=&quot;00F02610&quot;/&gt;&lt;wsp:rsid wsp:val=&quot;00F027F1&quot;/&gt;&lt;wsp:rsid wsp:val=&quot;00F05116&quot;/&gt;&lt;wsp:rsid wsp:val=&quot;00F07E48&quot;/&gt;&lt;wsp:rsid wsp:val=&quot;00F11E90&quot;/&gt;&lt;wsp:rsid wsp:val=&quot;00F135A0&quot;/&gt;&lt;wsp:rsid wsp:val=&quot;00F15468&quot;/&gt;&lt;wsp:rsid wsp:val=&quot;00F1581C&quot;/&gt;&lt;wsp:rsid wsp:val=&quot;00F16750&quot;/&gt;&lt;wsp:rsid wsp:val=&quot;00F16D73&quot;/&gt;&lt;wsp:rsid wsp:val=&quot;00F20320&quot;/&gt;&lt;wsp:rsid wsp:val=&quot;00F25E61&quot;/&gt;&lt;wsp:rsid wsp:val=&quot;00F276E3&quot;/&gt;&lt;wsp:rsid wsp:val=&quot;00F33966&quot;/&gt;&lt;wsp:rsid wsp:val=&quot;00F35F74&quot;/&gt;&lt;wsp:rsid wsp:val=&quot;00F40DB2&quot;/&gt;&lt;wsp:rsid wsp:val=&quot;00F412D3&quot;/&gt;&lt;wsp:rsid wsp:val=&quot;00F41A6E&quot;/&gt;&lt;wsp:rsid wsp:val=&quot;00F4582D&quot;/&gt;&lt;wsp:rsid wsp:val=&quot;00F46329&quot;/&gt;&lt;wsp:rsid wsp:val=&quot;00F505B8&quot;/&gt;&lt;wsp:rsid wsp:val=&quot;00F50CEC&quot;/&gt;&lt;wsp:rsid wsp:val=&quot;00F50FA3&quot;/&gt;&lt;wsp:rsid wsp:val=&quot;00F520CB&quot;/&gt;&lt;wsp:rsid wsp:val=&quot;00F5284D&quot;/&gt;&lt;wsp:rsid wsp:val=&quot;00F536B6&quot;/&gt;&lt;wsp:rsid wsp:val=&quot;00F53889&quot;/&gt;&lt;wsp:rsid wsp:val=&quot;00F5420C&quot;/&gt;&lt;wsp:rsid wsp:val=&quot;00F606A7&quot;/&gt;&lt;wsp:rsid wsp:val=&quot;00F60F89&quot;/&gt;&lt;wsp:rsid wsp:val=&quot;00F61FB8&quot;/&gt;&lt;wsp:rsid wsp:val=&quot;00F63210&quot;/&gt;&lt;wsp:rsid wsp:val=&quot;00F7044E&quot;/&gt;&lt;wsp:rsid wsp:val=&quot;00F71033&quot;/&gt;&lt;wsp:rsid wsp:val=&quot;00F76520&quot;/&gt;&lt;wsp:rsid wsp:val=&quot;00F77C82&quot;/&gt;&lt;wsp:rsid wsp:val=&quot;00F802EB&quot;/&gt;&lt;wsp:rsid wsp:val=&quot;00F8090C&quot;/&gt;&lt;wsp:rsid wsp:val=&quot;00F836D6&quot;/&gt;&lt;wsp:rsid wsp:val=&quot;00F845D7&quot;/&gt;&lt;wsp:rsid wsp:val=&quot;00F85A1D&quot;/&gt;&lt;wsp:rsid wsp:val=&quot;00F9039A&quot;/&gt;&lt;wsp:rsid wsp:val=&quot;00F93A13&quot;/&gt;&lt;wsp:rsid wsp:val=&quot;00F959EC&quot;/&gt;&lt;wsp:rsid wsp:val=&quot;00F9701F&quot;/&gt;&lt;wsp:rsid wsp:val=&quot;00F9727E&quot;/&gt;&lt;wsp:rsid wsp:val=&quot;00F97D65&quot;/&gt;&lt;wsp:rsid wsp:val=&quot;00FA0777&quot;/&gt;&lt;wsp:rsid wsp:val=&quot;00FA3638&quot;/&gt;&lt;wsp:rsid wsp:val=&quot;00FA4945&quot;/&gt;&lt;wsp:rsid wsp:val=&quot;00FB4FDD&quot;/&gt;&lt;wsp:rsid wsp:val=&quot;00FB548C&quot;/&gt;&lt;wsp:rsid wsp:val=&quot;00FB5567&quot;/&gt;&lt;wsp:rsid wsp:val=&quot;00FC0507&quot;/&gt;&lt;wsp:rsid wsp:val=&quot;00FC0B26&quot;/&gt;&lt;wsp:rsid wsp:val=&quot;00FC5CA4&quot;/&gt;&lt;wsp:rsid wsp:val=&quot;00FC776E&quot;/&gt;&lt;wsp:rsid wsp:val=&quot;00FC79DA&quot;/&gt;&lt;wsp:rsid wsp:val=&quot;00FC7AFB&quot;/&gt;&lt;wsp:rsid wsp:val=&quot;00FD2927&quot;/&gt;&lt;wsp:rsid wsp:val=&quot;00FD3604&quot;/&gt;&lt;wsp:rsid wsp:val=&quot;00FD3A26&quot;/&gt;&lt;wsp:rsid wsp:val=&quot;00FD74F5&quot;/&gt;&lt;wsp:rsid wsp:val=&quot;00FE4C7A&quot;/&gt;&lt;wsp:rsid wsp:val=&quot;00FF57E6&quot;/&gt;&lt;wsp:rsid wsp:val=&quot;00FF620F&quot;/&gt;&lt;wsp:rsid wsp:val=&quot;00FF6329&quot;/&gt;&lt;/wsp:rsids&gt;&lt;/w:docPr&gt;&lt;w:body&gt;&lt;w:p wsp:rsidR=&quot;00000000&quot; wsp:rsidRDefault=&quot;00004ED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F&lt;/m:t&gt;&lt;/m:r&gt;&lt;/m:e&gt;&lt;m:sub&gt;&lt;m:r&gt;&lt;w:rPr&gt;&lt;w:rFonts w:ascii=&quot;Cambria Math&quot; w:h-ansi=&quot;Cambria Math&quot;/&gt;&lt;wx:font wx:val=&quot;Cambria Math&quot;/&gt;&lt;w:i/&gt;&lt;w:color w:val=&quot;000000&quot;/&gt;&lt;/w:rPr&gt;&lt;m:t&gt;3&lt;/m:t&gt;&lt;/m:r&gt;&lt;/m:sub&gt;&lt;/m:sSub&gt;&lt;m:r&gt;&lt;w:rPr&gt;&lt;w:rFonts w:ascii=&quot;Cambria Math&quot; w:h-ansi=&quot;Cambria Math&quot;/&gt;&lt;wx:font wx:val=&quot;Cambria Math&quot;/&gt;&lt;w:i/&gt;&lt;w:color w:val=&quot;000000&quot;/&gt;&lt;/w:rPr&gt;&lt;m:t&gt;=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III&lt;/m:t&gt;&lt;/m:r&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aVR&lt;/m:t&gt;&lt;/m:r&gt;&lt;/m:e&gt;&lt;/m:acc&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F&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aVL&lt;/m:t&gt;&lt;/m:r&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1&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2&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3&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4&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5&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6&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5" o:title="" chromakey="white"/>
                </v:shape>
              </w:pict>
            </w:r>
            <w:r w:rsidR="00B92321" w:rsidRPr="006E6105">
              <w:rPr>
                <w:color w:val="000000" w:themeColor="text1"/>
                <w:sz w:val="28"/>
                <w:szCs w:val="28"/>
                <w:lang w:val="en-US"/>
              </w:rPr>
              <w:instrText xml:space="preserve"> </w:instrText>
            </w:r>
            <w:r w:rsidR="00B92321" w:rsidRPr="00DF27F3">
              <w:rPr>
                <w:color w:val="000000" w:themeColor="text1"/>
                <w:sz w:val="28"/>
                <w:szCs w:val="28"/>
              </w:rPr>
              <w:fldChar w:fldCharType="end"/>
            </w:r>
            <w:r w:rsidR="00B92321" w:rsidRPr="006E6105">
              <w:rPr>
                <w:color w:val="000000" w:themeColor="text1"/>
                <w:sz w:val="28"/>
                <w:szCs w:val="28"/>
                <w:lang w:val="en-US"/>
              </w:rPr>
              <w:t>,</w:t>
            </w:r>
          </w:p>
        </w:tc>
        <w:tc>
          <w:tcPr>
            <w:tcW w:w="1695" w:type="dxa"/>
          </w:tcPr>
          <w:p w14:paraId="3A2830EF" w14:textId="409EFE97" w:rsidR="0008061B" w:rsidRPr="00DF27F3" w:rsidRDefault="00B92321" w:rsidP="00B92321">
            <w:pPr>
              <w:widowControl w:val="0"/>
              <w:jc w:val="right"/>
              <w:rPr>
                <w:color w:val="000000" w:themeColor="text1"/>
                <w:sz w:val="28"/>
                <w:szCs w:val="28"/>
              </w:rPr>
            </w:pPr>
            <w:r w:rsidRPr="00DF27F3">
              <w:rPr>
                <w:color w:val="000000" w:themeColor="text1"/>
                <w:sz w:val="28"/>
                <w:szCs w:val="28"/>
              </w:rPr>
              <w:t>(</w:t>
            </w:r>
            <w:r w:rsidR="00AD3DDF" w:rsidRPr="00DF27F3">
              <w:rPr>
                <w:color w:val="000000" w:themeColor="text1"/>
                <w:sz w:val="28"/>
                <w:szCs w:val="28"/>
                <w:lang w:val="en-US"/>
              </w:rPr>
              <w:t>2.4.10</w:t>
            </w:r>
            <w:r w:rsidRPr="00DF27F3">
              <w:rPr>
                <w:color w:val="000000" w:themeColor="text1"/>
                <w:sz w:val="28"/>
                <w:szCs w:val="28"/>
              </w:rPr>
              <w:t>)</w:t>
            </w:r>
          </w:p>
        </w:tc>
      </w:tr>
    </w:tbl>
    <w:p w14:paraId="6C3B8449" w14:textId="72FA4084" w:rsidR="00851368" w:rsidRPr="00DF27F3" w:rsidRDefault="00851368" w:rsidP="00AD3DDF">
      <w:pPr>
        <w:widowControl w:val="0"/>
        <w:jc w:val="both"/>
        <w:rPr>
          <w:color w:val="000000" w:themeColor="text1"/>
          <w:sz w:val="28"/>
          <w:szCs w:val="28"/>
        </w:rPr>
      </w:pPr>
      <w:r w:rsidRPr="00DF27F3">
        <w:rPr>
          <w:color w:val="000000" w:themeColor="text1"/>
          <w:sz w:val="28"/>
          <w:szCs w:val="28"/>
        </w:rPr>
        <w:fldChar w:fldCharType="begin"/>
      </w:r>
      <w:r w:rsidRPr="00DF27F3">
        <w:rPr>
          <w:color w:val="000000" w:themeColor="text1"/>
          <w:sz w:val="28"/>
          <w:szCs w:val="28"/>
        </w:rPr>
        <w:instrText xml:space="preserve"> QUOTE </w:instrText>
      </w:r>
      <w:r w:rsidR="006E6105">
        <w:rPr>
          <w:noProof/>
          <w:color w:val="000000" w:themeColor="text1"/>
          <w:position w:val="-6"/>
          <w:sz w:val="28"/>
          <w:szCs w:val="28"/>
        </w:rPr>
        <w:pict w14:anchorId="48C8E1C7">
          <v:shape id="_x0000_i1049" type="#_x0000_t75" alt="" style="width:294pt;height:12.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activeWritingStyle w:lang=&quot;RU&quot; w:vendorID=&quot;1&quot; w:dllVersion=&quot;512&quot; w:optionSet=&quot;1&quot;/&gt;&lt;w:stylePaneFormatFilter w:val=&quot;3F01&quot;/&gt;&lt;w:defaultTabStop w:val=&quot;709&quot;/&gt;&lt;w:hyphenationZone w:val=&quot;357&quot;/&gt;&lt;w:doNotHyphenateCaps/&gt;&lt;w:drawingGridHorizontalSpacing w:val=&quot;181&quot;/&gt;&lt;w:drawingGridVerticalSpacing w:val=&quot;181&quot;/&gt;&lt;w:displayHorizontalDrawingGridEvery w:val=&quot;0&quot;/&gt;&lt;w:displayVerticalDrawingGridEvery w:val=&quot;0&quot;/&gt;&lt;w:useMarginsForDrawingGridOrigin/&gt;&lt;w:drawingGridVerticalOrigin w:val=&quot;1985&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4011A&quot;/&gt;&lt;wsp:rsid wsp:val=&quot;00000565&quot;/&gt;&lt;wsp:rsid wsp:val=&quot;000013B4&quot;/&gt;&lt;wsp:rsid wsp:val=&quot;00004F4B&quot;/&gt;&lt;wsp:rsid wsp:val=&quot;0000516D&quot;/&gt;&lt;wsp:rsid wsp:val=&quot;0000563C&quot;/&gt;&lt;wsp:rsid wsp:val=&quot;00005F5B&quot;/&gt;&lt;wsp:rsid wsp:val=&quot;00007F51&quot;/&gt;&lt;wsp:rsid wsp:val=&quot;00010A88&quot;/&gt;&lt;wsp:rsid wsp:val=&quot;0001127F&quot;/&gt;&lt;wsp:rsid wsp:val=&quot;00011785&quot;/&gt;&lt;wsp:rsid wsp:val=&quot;00014475&quot;/&gt;&lt;wsp:rsid wsp:val=&quot;00014A5E&quot;/&gt;&lt;wsp:rsid wsp:val=&quot;00021916&quot;/&gt;&lt;wsp:rsid wsp:val=&quot;0002235B&quot;/&gt;&lt;wsp:rsid wsp:val=&quot;00026261&quot;/&gt;&lt;wsp:rsid wsp:val=&quot;000311F6&quot;/&gt;&lt;wsp:rsid wsp:val=&quot;00031FB5&quot;/&gt;&lt;wsp:rsid wsp:val=&quot;00034F66&quot;/&gt;&lt;wsp:rsid wsp:val=&quot;000355A4&quot;/&gt;&lt;wsp:rsid wsp:val=&quot;00037CF2&quot;/&gt;&lt;wsp:rsid wsp:val=&quot;0004011A&quot;/&gt;&lt;wsp:rsid wsp:val=&quot;00041196&quot;/&gt;&lt;wsp:rsid wsp:val=&quot;00041334&quot;/&gt;&lt;wsp:rsid wsp:val=&quot;0004722B&quot;/&gt;&lt;wsp:rsid wsp:val=&quot;00051BAB&quot;/&gt;&lt;wsp:rsid wsp:val=&quot;000523B6&quot;/&gt;&lt;wsp:rsid wsp:val=&quot;00057B0F&quot;/&gt;&lt;wsp:rsid wsp:val=&quot;00063108&quot;/&gt;&lt;wsp:rsid wsp:val=&quot;00064A6A&quot;/&gt;&lt;wsp:rsid wsp:val=&quot;000707CF&quot;/&gt;&lt;wsp:rsid wsp:val=&quot;00071C32&quot;/&gt;&lt;wsp:rsid wsp:val=&quot;00076C14&quot;/&gt;&lt;wsp:rsid wsp:val=&quot;00077401&quot;/&gt;&lt;wsp:rsid wsp:val=&quot;00080246&quot;/&gt;&lt;wsp:rsid wsp:val=&quot;000816CD&quot;/&gt;&lt;wsp:rsid wsp:val=&quot;0008481A&quot;/&gt;&lt;wsp:rsid wsp:val=&quot;00084FE4&quot;/&gt;&lt;wsp:rsid wsp:val=&quot;0008564F&quot;/&gt;&lt;wsp:rsid wsp:val=&quot;00085A33&quot;/&gt;&lt;wsp:rsid wsp:val=&quot;00085FFF&quot;/&gt;&lt;wsp:rsid wsp:val=&quot;00090077&quot;/&gt;&lt;wsp:rsid wsp:val=&quot;000931B1&quot;/&gt;&lt;wsp:rsid wsp:val=&quot;0009452A&quot;/&gt;&lt;wsp:rsid wsp:val=&quot;00094CA4&quot;/&gt;&lt;wsp:rsid wsp:val=&quot;00094EAF&quot;/&gt;&lt;wsp:rsid wsp:val=&quot;000A03F7&quot;/&gt;&lt;wsp:rsid wsp:val=&quot;000A1E61&quot;/&gt;&lt;wsp:rsid wsp:val=&quot;000A2293&quot;/&gt;&lt;wsp:rsid wsp:val=&quot;000A318C&quot;/&gt;&lt;wsp:rsid wsp:val=&quot;000A603F&quot;/&gt;&lt;wsp:rsid wsp:val=&quot;000A672F&quot;/&gt;&lt;wsp:rsid wsp:val=&quot;000B04C3&quot;/&gt;&lt;wsp:rsid wsp:val=&quot;000B2D88&quot;/&gt;&lt;wsp:rsid wsp:val=&quot;000B564B&quot;/&gt;&lt;wsp:rsid wsp:val=&quot;000B63D4&quot;/&gt;&lt;wsp:rsid wsp:val=&quot;000B6657&quot;/&gt;&lt;wsp:rsid wsp:val=&quot;000C0A5C&quot;/&gt;&lt;wsp:rsid wsp:val=&quot;000C7FE7&quot;/&gt;&lt;wsp:rsid wsp:val=&quot;000D5183&quot;/&gt;&lt;wsp:rsid wsp:val=&quot;000D795B&quot;/&gt;&lt;wsp:rsid wsp:val=&quot;000E441B&quot;/&gt;&lt;wsp:rsid wsp:val=&quot;000E504A&quot;/&gt;&lt;wsp:rsid wsp:val=&quot;000E75DA&quot;/&gt;&lt;wsp:rsid wsp:val=&quot;000F2133&quot;/&gt;&lt;wsp:rsid wsp:val=&quot;000F3163&quot;/&gt;&lt;wsp:rsid wsp:val=&quot;000F672E&quot;/&gt;&lt;wsp:rsid wsp:val=&quot;00105E58&quot;/&gt;&lt;wsp:rsid wsp:val=&quot;00106430&quot;/&gt;&lt;wsp:rsid wsp:val=&quot;00107E32&quot;/&gt;&lt;wsp:rsid wsp:val=&quot;00110580&quot;/&gt;&lt;wsp:rsid wsp:val=&quot;00111369&quot;/&gt;&lt;wsp:rsid wsp:val=&quot;00115D39&quot;/&gt;&lt;wsp:rsid wsp:val=&quot;0011753C&quot;/&gt;&lt;wsp:rsid wsp:val=&quot;0012129D&quot;/&gt;&lt;wsp:rsid wsp:val=&quot;00121B37&quot;/&gt;&lt;wsp:rsid wsp:val=&quot;00121B61&quot;/&gt;&lt;wsp:rsid wsp:val=&quot;001239C4&quot;/&gt;&lt;wsp:rsid wsp:val=&quot;00125781&quot;/&gt;&lt;wsp:rsid wsp:val=&quot;00126748&quot;/&gt;&lt;wsp:rsid wsp:val=&quot;001277E6&quot;/&gt;&lt;wsp:rsid wsp:val=&quot;001306F8&quot;/&gt;&lt;wsp:rsid wsp:val=&quot;00130A6B&quot;/&gt;&lt;wsp:rsid wsp:val=&quot;001334B2&quot;/&gt;&lt;wsp:rsid wsp:val=&quot;00141E18&quot;/&gt;&lt;wsp:rsid wsp:val=&quot;001441BD&quot;/&gt;&lt;wsp:rsid wsp:val=&quot;00145633&quot;/&gt;&lt;wsp:rsid wsp:val=&quot;00146275&quot;/&gt;&lt;wsp:rsid wsp:val=&quot;00147064&quot;/&gt;&lt;wsp:rsid wsp:val=&quot;00147C34&quot;/&gt;&lt;wsp:rsid wsp:val=&quot;00147C72&quot;/&gt;&lt;wsp:rsid wsp:val=&quot;00147C89&quot;/&gt;&lt;wsp:rsid wsp:val=&quot;00151C31&quot;/&gt;&lt;wsp:rsid wsp:val=&quot;001533A3&quot;/&gt;&lt;wsp:rsid wsp:val=&quot;001546D6&quot;/&gt;&lt;wsp:rsid wsp:val=&quot;00154F20&quot;/&gt;&lt;wsp:rsid wsp:val=&quot;001624E5&quot;/&gt;&lt;wsp:rsid wsp:val=&quot;001670B8&quot;/&gt;&lt;wsp:rsid wsp:val=&quot;00174239&quot;/&gt;&lt;wsp:rsid wsp:val=&quot;0017424E&quot;/&gt;&lt;wsp:rsid wsp:val=&quot;0017446E&quot;/&gt;&lt;wsp:rsid wsp:val=&quot;00174F87&quot;/&gt;&lt;wsp:rsid wsp:val=&quot;00176EE2&quot;/&gt;&lt;wsp:rsid wsp:val=&quot;00180A53&quot;/&gt;&lt;wsp:rsid wsp:val=&quot;001848CB&quot;/&gt;&lt;wsp:rsid wsp:val=&quot;00190798&quot;/&gt;&lt;wsp:rsid wsp:val=&quot;001918D0&quot;/&gt;&lt;wsp:rsid wsp:val=&quot;00195521&quot;/&gt;&lt;wsp:rsid wsp:val=&quot;001957C8&quot;/&gt;&lt;wsp:rsid wsp:val=&quot;00195AB4&quot;/&gt;&lt;wsp:rsid wsp:val=&quot;0019767C&quot;/&gt;&lt;wsp:rsid wsp:val=&quot;001A0C8D&quot;/&gt;&lt;wsp:rsid wsp:val=&quot;001A0CBC&quot;/&gt;&lt;wsp:rsid wsp:val=&quot;001A0F70&quot;/&gt;&lt;wsp:rsid wsp:val=&quot;001A1473&quot;/&gt;&lt;wsp:rsid wsp:val=&quot;001A20B6&quot;/&gt;&lt;wsp:rsid wsp:val=&quot;001B19A1&quot;/&gt;&lt;wsp:rsid wsp:val=&quot;001B1CD7&quot;/&gt;&lt;wsp:rsid wsp:val=&quot;001B212B&quot;/&gt;&lt;wsp:rsid wsp:val=&quot;001B23AE&quot;/&gt;&lt;wsp:rsid wsp:val=&quot;001B2DCA&quot;/&gt;&lt;wsp:rsid wsp:val=&quot;001B570F&quot;/&gt;&lt;wsp:rsid wsp:val=&quot;001B5739&quot;/&gt;&lt;wsp:rsid wsp:val=&quot;001C0FFE&quot;/&gt;&lt;wsp:rsid wsp:val=&quot;001C1958&quot;/&gt;&lt;wsp:rsid wsp:val=&quot;001C423A&quot;/&gt;&lt;wsp:rsid wsp:val=&quot;001C4D5D&quot;/&gt;&lt;wsp:rsid wsp:val=&quot;001D0730&quot;/&gt;&lt;wsp:rsid wsp:val=&quot;001D2BEF&quot;/&gt;&lt;wsp:rsid wsp:val=&quot;001D4AEC&quot;/&gt;&lt;wsp:rsid wsp:val=&quot;001D591D&quot;/&gt;&lt;wsp:rsid wsp:val=&quot;001D5AB6&quot;/&gt;&lt;wsp:rsid wsp:val=&quot;001D73F6&quot;/&gt;&lt;wsp:rsid wsp:val=&quot;001D7F5D&quot;/&gt;&lt;wsp:rsid wsp:val=&quot;001E1D51&quot;/&gt;&lt;wsp:rsid wsp:val=&quot;001E2380&quot;/&gt;&lt;wsp:rsid wsp:val=&quot;001E333B&quot;/&gt;&lt;wsp:rsid wsp:val=&quot;001E6BC5&quot;/&gt;&lt;wsp:rsid wsp:val=&quot;001E7970&quot;/&gt;&lt;wsp:rsid wsp:val=&quot;001F1404&quot;/&gt;&lt;wsp:rsid wsp:val=&quot;001F1864&quot;/&gt;&lt;wsp:rsid wsp:val=&quot;001F2396&quot;/&gt;&lt;wsp:rsid wsp:val=&quot;001F3666&quot;/&gt;&lt;wsp:rsid wsp:val=&quot;001F37D6&quot;/&gt;&lt;wsp:rsid wsp:val=&quot;001F54B2&quot;/&gt;&lt;wsp:rsid wsp:val=&quot;001F6DFD&quot;/&gt;&lt;wsp:rsid wsp:val=&quot;00202267&quot;/&gt;&lt;wsp:rsid wsp:val=&quot;0020490F&quot;/&gt;&lt;wsp:rsid wsp:val=&quot;00205372&quot;/&gt;&lt;wsp:rsid wsp:val=&quot;00207048&quot;/&gt;&lt;wsp:rsid wsp:val=&quot;00210193&quot;/&gt;&lt;wsp:rsid wsp:val=&quot;00212136&quot;/&gt;&lt;wsp:rsid wsp:val=&quot;00212468&quot;/&gt;&lt;wsp:rsid wsp:val=&quot;0021343F&quot;/&gt;&lt;wsp:rsid wsp:val=&quot;00214FD7&quot;/&gt;&lt;wsp:rsid wsp:val=&quot;00215218&quot;/&gt;&lt;wsp:rsid wsp:val=&quot;00215408&quot;/&gt;&lt;wsp:rsid wsp:val=&quot;0021637C&quot;/&gt;&lt;wsp:rsid wsp:val=&quot;00220326&quot;/&gt;&lt;wsp:rsid wsp:val=&quot;00222707&quot;/&gt;&lt;wsp:rsid wsp:val=&quot;00223480&quot;/&gt;&lt;wsp:rsid wsp:val=&quot;00227444&quot;/&gt;&lt;wsp:rsid wsp:val=&quot;002329D4&quot;/&gt;&lt;wsp:rsid wsp:val=&quot;00234EA6&quot;/&gt;&lt;wsp:rsid wsp:val=&quot;00235ADB&quot;/&gt;&lt;wsp:rsid wsp:val=&quot;00235E13&quot;/&gt;&lt;wsp:rsid wsp:val=&quot;00235E2C&quot;/&gt;&lt;wsp:rsid wsp:val=&quot;0024192A&quot;/&gt;&lt;wsp:rsid wsp:val=&quot;00242671&quot;/&gt;&lt;wsp:rsid wsp:val=&quot;00246FB6&quot;/&gt;&lt;wsp:rsid wsp:val=&quot;0024717B&quot;/&gt;&lt;wsp:rsid wsp:val=&quot;00250D65&quot;/&gt;&lt;wsp:rsid wsp:val=&quot;002629C1&quot;/&gt;&lt;wsp:rsid wsp:val=&quot;00263453&quot;/&gt;&lt;wsp:rsid wsp:val=&quot;00271173&quot;/&gt;&lt;wsp:rsid wsp:val=&quot;002715AC&quot;/&gt;&lt;wsp:rsid wsp:val=&quot;0027316D&quot;/&gt;&lt;wsp:rsid wsp:val=&quot;00273307&quot;/&gt;&lt;wsp:rsid wsp:val=&quot;00273871&quot;/&gt;&lt;wsp:rsid wsp:val=&quot;0027493E&quot;/&gt;&lt;wsp:rsid wsp:val=&quot;00282497&quot;/&gt;&lt;wsp:rsid wsp:val=&quot;002842BB&quot;/&gt;&lt;wsp:rsid wsp:val=&quot;0029045F&quot;/&gt;&lt;wsp:rsid wsp:val=&quot;00290754&quot;/&gt;&lt;wsp:rsid wsp:val=&quot;002961DC&quot;/&gt;&lt;wsp:rsid wsp:val=&quot;002A12CF&quot;/&gt;&lt;wsp:rsid wsp:val=&quot;002A171E&quot;/&gt;&lt;wsp:rsid wsp:val=&quot;002A7088&quot;/&gt;&lt;wsp:rsid wsp:val=&quot;002A7EA7&quot;/&gt;&lt;wsp:rsid wsp:val=&quot;002B4E3F&quot;/&gt;&lt;wsp:rsid wsp:val=&quot;002B662F&quot;/&gt;&lt;wsp:rsid wsp:val=&quot;002C1E1B&quot;/&gt;&lt;wsp:rsid wsp:val=&quot;002C1F0F&quot;/&gt;&lt;wsp:rsid wsp:val=&quot;002C5433&quot;/&gt;&lt;wsp:rsid wsp:val=&quot;002C5E08&quot;/&gt;&lt;wsp:rsid wsp:val=&quot;002D0900&quot;/&gt;&lt;wsp:rsid wsp:val=&quot;002D0F62&quot;/&gt;&lt;wsp:rsid wsp:val=&quot;002D2AEB&quot;/&gt;&lt;wsp:rsid wsp:val=&quot;002D33C1&quot;/&gt;&lt;wsp:rsid wsp:val=&quot;002D4176&quot;/&gt;&lt;wsp:rsid wsp:val=&quot;002D4515&quot;/&gt;&lt;wsp:rsid wsp:val=&quot;002D57CF&quot;/&gt;&lt;wsp:rsid wsp:val=&quot;002D7749&quot;/&gt;&lt;wsp:rsid wsp:val=&quot;002E17FC&quot;/&gt;&lt;wsp:rsid wsp:val=&quot;002E1944&quot;/&gt;&lt;wsp:rsid wsp:val=&quot;002E27B6&quot;/&gt;&lt;wsp:rsid wsp:val=&quot;002E3022&quot;/&gt;&lt;wsp:rsid wsp:val=&quot;002E3D73&quot;/&gt;&lt;wsp:rsid wsp:val=&quot;002E4AF7&quot;/&gt;&lt;wsp:rsid wsp:val=&quot;002E54A9&quot;/&gt;&lt;wsp:rsid wsp:val=&quot;002E6134&quot;/&gt;&lt;wsp:rsid wsp:val=&quot;002E7B9F&quot;/&gt;&lt;wsp:rsid wsp:val=&quot;002E7E3E&quot;/&gt;&lt;wsp:rsid wsp:val=&quot;002E7E67&quot;/&gt;&lt;wsp:rsid wsp:val=&quot;002F0089&quot;/&gt;&lt;wsp:rsid wsp:val=&quot;002F00C4&quot;/&gt;&lt;wsp:rsid wsp:val=&quot;002F7F75&quot;/&gt;&lt;wsp:rsid wsp:val=&quot;00300688&quot;/&gt;&lt;wsp:rsid wsp:val=&quot;00303FCF&quot;/&gt;&lt;wsp:rsid wsp:val=&quot;00304B6F&quot;/&gt;&lt;wsp:rsid wsp:val=&quot;0030641C&quot;/&gt;&lt;wsp:rsid wsp:val=&quot;0030756C&quot;/&gt;&lt;wsp:rsid wsp:val=&quot;00314FD4&quot;/&gt;&lt;wsp:rsid wsp:val=&quot;003161B6&quot;/&gt;&lt;wsp:rsid wsp:val=&quot;00317357&quot;/&gt;&lt;wsp:rsid wsp:val=&quot;00322084&quot;/&gt;&lt;wsp:rsid wsp:val=&quot;0032444A&quot;/&gt;&lt;wsp:rsid wsp:val=&quot;00325D3F&quot;/&gt;&lt;wsp:rsid wsp:val=&quot;00331AF0&quot;/&gt;&lt;wsp:rsid wsp:val=&quot;00331B8B&quot;/&gt;&lt;wsp:rsid wsp:val=&quot;0033226D&quot;/&gt;&lt;wsp:rsid wsp:val=&quot;0033522E&quot;/&gt;&lt;wsp:rsid wsp:val=&quot;00336C80&quot;/&gt;&lt;wsp:rsid wsp:val=&quot;003412F7&quot;/&gt;&lt;wsp:rsid wsp:val=&quot;00344557&quot;/&gt;&lt;wsp:rsid wsp:val=&quot;00346BE1&quot;/&gt;&lt;wsp:rsid wsp:val=&quot;00350B2B&quot;/&gt;&lt;wsp:rsid wsp:val=&quot;00350F10&quot;/&gt;&lt;wsp:rsid wsp:val=&quot;00351016&quot;/&gt;&lt;wsp:rsid wsp:val=&quot;003524BA&quot;/&gt;&lt;wsp:rsid wsp:val=&quot;00353D9B&quot;/&gt;&lt;wsp:rsid wsp:val=&quot;0035445A&quot;/&gt;&lt;wsp:rsid wsp:val=&quot;003556D9&quot;/&gt;&lt;wsp:rsid wsp:val=&quot;00356876&quot;/&gt;&lt;wsp:rsid wsp:val=&quot;00356BAC&quot;/&gt;&lt;wsp:rsid wsp:val=&quot;003649F5&quot;/&gt;&lt;wsp:rsid wsp:val=&quot;003652A8&quot;/&gt;&lt;wsp:rsid wsp:val=&quot;0036556D&quot;/&gt;&lt;wsp:rsid wsp:val=&quot;003671F6&quot;/&gt;&lt;wsp:rsid wsp:val=&quot;00372B7E&quot;/&gt;&lt;wsp:rsid wsp:val=&quot;00372C2E&quot;/&gt;&lt;wsp:rsid wsp:val=&quot;00373341&quot;/&gt;&lt;wsp:rsid wsp:val=&quot;00374ABF&quot;/&gt;&lt;wsp:rsid wsp:val=&quot;00374F4B&quot;/&gt;&lt;wsp:rsid wsp:val=&quot;00375518&quot;/&gt;&lt;wsp:rsid wsp:val=&quot;00375B83&quot;/&gt;&lt;wsp:rsid wsp:val=&quot;00383533&quot;/&gt;&lt;wsp:rsid wsp:val=&quot;00383D9C&quot;/&gt;&lt;wsp:rsid wsp:val=&quot;00383ED6&quot;/&gt;&lt;wsp:rsid wsp:val=&quot;00385E50&quot;/&gt;&lt;wsp:rsid wsp:val=&quot;003901D2&quot;/&gt;&lt;wsp:rsid wsp:val=&quot;00390485&quot;/&gt;&lt;wsp:rsid wsp:val=&quot;00390D13&quot;/&gt;&lt;wsp:rsid wsp:val=&quot;00392356&quot;/&gt;&lt;wsp:rsid wsp:val=&quot;0039263B&quot;/&gt;&lt;wsp:rsid wsp:val=&quot;003926E6&quot;/&gt;&lt;wsp:rsid wsp:val=&quot;00393924&quot;/&gt;&lt;wsp:rsid wsp:val=&quot;003961A7&quot;/&gt;&lt;wsp:rsid wsp:val=&quot;003A0177&quot;/&gt;&lt;wsp:rsid wsp:val=&quot;003A2A27&quot;/&gt;&lt;wsp:rsid wsp:val=&quot;003A3AC0&quot;/&gt;&lt;wsp:rsid wsp:val=&quot;003A453D&quot;/&gt;&lt;wsp:rsid wsp:val=&quot;003A74FE&quot;/&gt;&lt;wsp:rsid wsp:val=&quot;003B52E2&quot;/&gt;&lt;wsp:rsid wsp:val=&quot;003B665F&quot;/&gt;&lt;wsp:rsid wsp:val=&quot;003B6EF5&quot;/&gt;&lt;wsp:rsid wsp:val=&quot;003C0739&quot;/&gt;&lt;wsp:rsid wsp:val=&quot;003C5962&quot;/&gt;&lt;wsp:rsid wsp:val=&quot;003C6131&quot;/&gt;&lt;wsp:rsid wsp:val=&quot;003C6E7E&quot;/&gt;&lt;wsp:rsid wsp:val=&quot;003D226F&quot;/&gt;&lt;wsp:rsid wsp:val=&quot;003D3CA6&quot;/&gt;&lt;wsp:rsid wsp:val=&quot;003D4034&quot;/&gt;&lt;wsp:rsid wsp:val=&quot;003D5B9C&quot;/&gt;&lt;wsp:rsid wsp:val=&quot;003D6DE7&quot;/&gt;&lt;wsp:rsid wsp:val=&quot;003E13E4&quot;/&gt;&lt;wsp:rsid wsp:val=&quot;003E2EF7&quot;/&gt;&lt;wsp:rsid wsp:val=&quot;003E6817&quot;/&gt;&lt;wsp:rsid wsp:val=&quot;003E6F64&quot;/&gt;&lt;wsp:rsid wsp:val=&quot;003E6F75&quot;/&gt;&lt;wsp:rsid wsp:val=&quot;003F253F&quot;/&gt;&lt;wsp:rsid wsp:val=&quot;003F4EF5&quot;/&gt;&lt;wsp:rsid wsp:val=&quot;003F5CBC&quot;/&gt;&lt;wsp:rsid wsp:val=&quot;004010E5&quot;/&gt;&lt;wsp:rsid wsp:val=&quot;004011A0&quot;/&gt;&lt;wsp:rsid wsp:val=&quot;0040151A&quot;/&gt;&lt;wsp:rsid wsp:val=&quot;00401ED2&quot;/&gt;&lt;wsp:rsid wsp:val=&quot;00403685&quot;/&gt;&lt;wsp:rsid wsp:val=&quot;00404822&quot;/&gt;&lt;wsp:rsid wsp:val=&quot;0040621F&quot;/&gt;&lt;wsp:rsid wsp:val=&quot;00406F34&quot;/&gt;&lt;wsp:rsid wsp:val=&quot;0040752B&quot;/&gt;&lt;wsp:rsid wsp:val=&quot;0041013F&quot;/&gt;&lt;wsp:rsid wsp:val=&quot;00410A36&quot;/&gt;&lt;wsp:rsid wsp:val=&quot;00414DD9&quot;/&gt;&lt;wsp:rsid wsp:val=&quot;004150C1&quot;/&gt;&lt;wsp:rsid wsp:val=&quot;00416499&quot;/&gt;&lt;wsp:rsid wsp:val=&quot;00416CE2&quot;/&gt;&lt;wsp:rsid wsp:val=&quot;00421AEA&quot;/&gt;&lt;wsp:rsid wsp:val=&quot;0043180C&quot;/&gt;&lt;wsp:rsid wsp:val=&quot;00432426&quot;/&gt;&lt;wsp:rsid wsp:val=&quot;00432492&quot;/&gt;&lt;wsp:rsid wsp:val=&quot;00432A05&quot;/&gt;&lt;wsp:rsid wsp:val=&quot;00435A89&quot;/&gt;&lt;wsp:rsid wsp:val=&quot;004407C9&quot;/&gt;&lt;wsp:rsid wsp:val=&quot;0044508E&quot;/&gt;&lt;wsp:rsid wsp:val=&quot;00447CB2&quot;/&gt;&lt;wsp:rsid wsp:val=&quot;0045301A&quot;/&gt;&lt;wsp:rsid wsp:val=&quot;004561D7&quot;/&gt;&lt;wsp:rsid wsp:val=&quot;0045625B&quot;/&gt;&lt;wsp:rsid wsp:val=&quot;004567B9&quot;/&gt;&lt;wsp:rsid wsp:val=&quot;00457B41&quot;/&gt;&lt;wsp:rsid wsp:val=&quot;00460AA7&quot;/&gt;&lt;wsp:rsid wsp:val=&quot;00460BC1&quot;/&gt;&lt;wsp:rsid wsp:val=&quot;0046273C&quot;/&gt;&lt;wsp:rsid wsp:val=&quot;004650DE&quot;/&gt;&lt;wsp:rsid wsp:val=&quot;00467994&quot;/&gt;&lt;wsp:rsid wsp:val=&quot;004723B5&quot;/&gt;&lt;wsp:rsid wsp:val=&quot;004745D7&quot;/&gt;&lt;wsp:rsid wsp:val=&quot;00477D59&quot;/&gt;&lt;wsp:rsid wsp:val=&quot;004820E0&quot;/&gt;&lt;wsp:rsid wsp:val=&quot;004833CF&quot;/&gt;&lt;wsp:rsid wsp:val=&quot;00484B4F&quot;/&gt;&lt;wsp:rsid wsp:val=&quot;00484FC0&quot;/&gt;&lt;wsp:rsid wsp:val=&quot;00486540&quot;/&gt;&lt;wsp:rsid wsp:val=&quot;00490148&quot;/&gt;&lt;wsp:rsid wsp:val=&quot;00491A16&quot;/&gt;&lt;wsp:rsid wsp:val=&quot;00493503&quot;/&gt;&lt;wsp:rsid wsp:val=&quot;004962D0&quot;/&gt;&lt;wsp:rsid wsp:val=&quot;0049656C&quot;/&gt;&lt;wsp:rsid wsp:val=&quot;00496B21&quot;/&gt;&lt;wsp:rsid wsp:val=&quot;004975BC&quot;/&gt;&lt;wsp:rsid wsp:val=&quot;004978DA&quot;/&gt;&lt;wsp:rsid wsp:val=&quot;004A10E3&quot;/&gt;&lt;wsp:rsid wsp:val=&quot;004A270A&quot;/&gt;&lt;wsp:rsid wsp:val=&quot;004A3BAB&quot;/&gt;&lt;wsp:rsid wsp:val=&quot;004B4FE4&quot;/&gt;&lt;wsp:rsid wsp:val=&quot;004B518C&quot;/&gt;&lt;wsp:rsid wsp:val=&quot;004B5223&quot;/&gt;&lt;wsp:rsid wsp:val=&quot;004B5EEA&quot;/&gt;&lt;wsp:rsid wsp:val=&quot;004C0D0B&quot;/&gt;&lt;wsp:rsid wsp:val=&quot;004C4AD1&quot;/&gt;&lt;wsp:rsid wsp:val=&quot;004C4D95&quot;/&gt;&lt;wsp:rsid wsp:val=&quot;004C51F5&quot;/&gt;&lt;wsp:rsid wsp:val=&quot;004C7BAA&quot;/&gt;&lt;wsp:rsid wsp:val=&quot;004D1908&quot;/&gt;&lt;wsp:rsid wsp:val=&quot;004D20D6&quot;/&gt;&lt;wsp:rsid wsp:val=&quot;004D2EB9&quot;/&gt;&lt;wsp:rsid wsp:val=&quot;004D5C75&quot;/&gt;&lt;wsp:rsid wsp:val=&quot;004E2554&quot;/&gt;&lt;wsp:rsid wsp:val=&quot;004E308A&quot;/&gt;&lt;wsp:rsid wsp:val=&quot;004E3361&quot;/&gt;&lt;wsp:rsid wsp:val=&quot;004E3476&quot;/&gt;&lt;wsp:rsid wsp:val=&quot;004E4158&quot;/&gt;&lt;wsp:rsid wsp:val=&quot;004E48EA&quot;/&gt;&lt;wsp:rsid wsp:val=&quot;004E5FF5&quot;/&gt;&lt;wsp:rsid wsp:val=&quot;004E6C98&quot;/&gt;&lt;wsp:rsid wsp:val=&quot;004F402F&quot;/&gt;&lt;wsp:rsid wsp:val=&quot;00500E90&quot;/&gt;&lt;wsp:rsid wsp:val=&quot;00502533&quot;/&gt;&lt;wsp:rsid wsp:val=&quot;00504B01&quot;/&gt;&lt;wsp:rsid wsp:val=&quot;00506953&quot;/&gt;&lt;wsp:rsid wsp:val=&quot;00507D77&quot;/&gt;&lt;wsp:rsid wsp:val=&quot;00510607&quot;/&gt;&lt;wsp:rsid wsp:val=&quot;00513B25&quot;/&gt;&lt;wsp:rsid wsp:val=&quot;005143C2&quot;/&gt;&lt;wsp:rsid wsp:val=&quot;0052029B&quot;/&gt;&lt;wsp:rsid wsp:val=&quot;00524521&quot;/&gt;&lt;wsp:rsid wsp:val=&quot;005265FC&quot;/&gt;&lt;wsp:rsid wsp:val=&quot;0053195F&quot;/&gt;&lt;wsp:rsid wsp:val=&quot;005326C2&quot;/&gt;&lt;wsp:rsid wsp:val=&quot;0053474B&quot;/&gt;&lt;wsp:rsid wsp:val=&quot;005352AB&quot;/&gt;&lt;wsp:rsid wsp:val=&quot;00540172&quot;/&gt;&lt;wsp:rsid wsp:val=&quot;005404CF&quot;/&gt;&lt;wsp:rsid wsp:val=&quot;005408A4&quot;/&gt;&lt;wsp:rsid wsp:val=&quot;005411C5&quot;/&gt;&lt;wsp:rsid wsp:val=&quot;005425F8&quot;/&gt;&lt;wsp:rsid wsp:val=&quot;0054482F&quot;/&gt;&lt;wsp:rsid wsp:val=&quot;00545D5C&quot;/&gt;&lt;wsp:rsid wsp:val=&quot;005520FB&quot;/&gt;&lt;wsp:rsid wsp:val=&quot;005526E7&quot;/&gt;&lt;wsp:rsid wsp:val=&quot;0055407A&quot;/&gt;&lt;wsp:rsid wsp:val=&quot;005547A8&quot;/&gt;&lt;wsp:rsid wsp:val=&quot;005576B6&quot;/&gt;&lt;wsp:rsid wsp:val=&quot;00562A79&quot;/&gt;&lt;wsp:rsid wsp:val=&quot;00563387&quot;/&gt;&lt;wsp:rsid wsp:val=&quot;00563779&quot;/&gt;&lt;wsp:rsid wsp:val=&quot;00565182&quot;/&gt;&lt;wsp:rsid wsp:val=&quot;00566807&quot;/&gt;&lt;wsp:rsid wsp:val=&quot;00570354&quot;/&gt;&lt;wsp:rsid wsp:val=&quot;00571A2D&quot;/&gt;&lt;wsp:rsid wsp:val=&quot;00571E65&quot;/&gt;&lt;wsp:rsid wsp:val=&quot;00572B28&quot;/&gt;&lt;wsp:rsid wsp:val=&quot;005758D7&quot;/&gt;&lt;wsp:rsid wsp:val=&quot;00580F7A&quot;/&gt;&lt;wsp:rsid wsp:val=&quot;005813AA&quot;/&gt;&lt;wsp:rsid wsp:val=&quot;00583043&quot;/&gt;&lt;wsp:rsid wsp:val=&quot;005831F1&quot;/&gt;&lt;wsp:rsid wsp:val=&quot;00583F56&quot;/&gt;&lt;wsp:rsid wsp:val=&quot;00585603&quot;/&gt;&lt;wsp:rsid wsp:val=&quot;005938A2&quot;/&gt;&lt;wsp:rsid wsp:val=&quot;00594322&quot;/&gt;&lt;wsp:rsid wsp:val=&quot;0059751E&quot;/&gt;&lt;wsp:rsid wsp:val=&quot;005A09F5&quot;/&gt;&lt;wsp:rsid wsp:val=&quot;005A3DA6&quot;/&gt;&lt;wsp:rsid wsp:val=&quot;005B5907&quot;/&gt;&lt;wsp:rsid wsp:val=&quot;005C02EA&quot;/&gt;&lt;wsp:rsid wsp:val=&quot;005C086A&quot;/&gt;&lt;wsp:rsid wsp:val=&quot;005D062F&quot;/&gt;&lt;wsp:rsid wsp:val=&quot;005D25E8&quot;/&gt;&lt;wsp:rsid wsp:val=&quot;005D70F4&quot;/&gt;&lt;wsp:rsid wsp:val=&quot;005D74ED&quot;/&gt;&lt;wsp:rsid wsp:val=&quot;005E4836&quot;/&gt;&lt;wsp:rsid wsp:val=&quot;005E548E&quot;/&gt;&lt;wsp:rsid wsp:val=&quot;005E783B&quot;/&gt;&lt;wsp:rsid wsp:val=&quot;005F03AC&quot;/&gt;&lt;wsp:rsid wsp:val=&quot;005F0513&quot;/&gt;&lt;wsp:rsid wsp:val=&quot;005F1DA7&quot;/&gt;&lt;wsp:rsid wsp:val=&quot;005F2B7D&quot;/&gt;&lt;wsp:rsid wsp:val=&quot;005F2F2D&quot;/&gt;&lt;wsp:rsid wsp:val=&quot;005F512D&quot;/&gt;&lt;wsp:rsid wsp:val=&quot;0060243E&quot;/&gt;&lt;wsp:rsid wsp:val=&quot;00604157&quot;/&gt;&lt;wsp:rsid wsp:val=&quot;006053FE&quot;/&gt;&lt;wsp:rsid wsp:val=&quot;00605C57&quot;/&gt;&lt;wsp:rsid wsp:val=&quot;006069BB&quot;/&gt;&lt;wsp:rsid wsp:val=&quot;00610C73&quot;/&gt;&lt;wsp:rsid wsp:val=&quot;006143E7&quot;/&gt;&lt;wsp:rsid wsp:val=&quot;00615305&quot;/&gt;&lt;wsp:rsid wsp:val=&quot;00615429&quot;/&gt;&lt;wsp:rsid wsp:val=&quot;0061792A&quot;/&gt;&lt;wsp:rsid wsp:val=&quot;00617C5B&quot;/&gt;&lt;wsp:rsid wsp:val=&quot;00621700&quot;/&gt;&lt;wsp:rsid wsp:val=&quot;00622133&quot;/&gt;&lt;wsp:rsid wsp:val=&quot;006228E4&quot;/&gt;&lt;wsp:rsid wsp:val=&quot;0062341A&quot;/&gt;&lt;wsp:rsid wsp:val=&quot;0062399C&quot;/&gt;&lt;wsp:rsid wsp:val=&quot;00623B00&quot;/&gt;&lt;wsp:rsid wsp:val=&quot;006264ED&quot;/&gt;&lt;wsp:rsid wsp:val=&quot;00627FE8&quot;/&gt;&lt;wsp:rsid wsp:val=&quot;0063049E&quot;/&gt;&lt;wsp:rsid wsp:val=&quot;006316D2&quot;/&gt;&lt;wsp:rsid wsp:val=&quot;00631711&quot;/&gt;&lt;wsp:rsid wsp:val=&quot;00633B9A&quot;/&gt;&lt;wsp:rsid wsp:val=&quot;00637263&quot;/&gt;&lt;wsp:rsid wsp:val=&quot;006411A9&quot;/&gt;&lt;wsp:rsid wsp:val=&quot;006425F8&quot;/&gt;&lt;wsp:rsid wsp:val=&quot;00644EF0&quot;/&gt;&lt;wsp:rsid wsp:val=&quot;00651939&quot;/&gt;&lt;wsp:rsid wsp:val=&quot;00654B66&quot;/&gt;&lt;wsp:rsid wsp:val=&quot;006559E8&quot;/&gt;&lt;wsp:rsid wsp:val=&quot;00655A33&quot;/&gt;&lt;wsp:rsid wsp:val=&quot;00657E1E&quot;/&gt;&lt;wsp:rsid wsp:val=&quot;00660A69&quot;/&gt;&lt;wsp:rsid wsp:val=&quot;00660E41&quot;/&gt;&lt;wsp:rsid wsp:val=&quot;006662F3&quot;/&gt;&lt;wsp:rsid wsp:val=&quot;0066711C&quot;/&gt;&lt;wsp:rsid wsp:val=&quot;00667A0C&quot;/&gt;&lt;wsp:rsid wsp:val=&quot;00671461&quot;/&gt;&lt;wsp:rsid wsp:val=&quot;00671855&quot;/&gt;&lt;wsp:rsid wsp:val=&quot;00671981&quot;/&gt;&lt;wsp:rsid wsp:val=&quot;006736B4&quot;/&gt;&lt;wsp:rsid wsp:val=&quot;00673D8A&quot;/&gt;&lt;wsp:rsid wsp:val=&quot;00674DDE&quot;/&gt;&lt;wsp:rsid wsp:val=&quot;00675004&quot;/&gt;&lt;wsp:rsid wsp:val=&quot;006753B6&quot;/&gt;&lt;wsp:rsid wsp:val=&quot;0068172F&quot;/&gt;&lt;wsp:rsid wsp:val=&quot;00686891&quot;/&gt;&lt;wsp:rsid wsp:val=&quot;00691172&quot;/&gt;&lt;wsp:rsid wsp:val=&quot;00691D43&quot;/&gt;&lt;wsp:rsid wsp:val=&quot;00696272&quot;/&gt;&lt;wsp:rsid wsp:val=&quot;0069680D&quot;/&gt;&lt;wsp:rsid wsp:val=&quot;00696E5D&quot;/&gt;&lt;wsp:rsid wsp:val=&quot;00697991&quot;/&gt;&lt;wsp:rsid wsp:val=&quot;006A00DE&quot;/&gt;&lt;wsp:rsid wsp:val=&quot;006A32BB&quot;/&gt;&lt;wsp:rsid wsp:val=&quot;006A3B3F&quot;/&gt;&lt;wsp:rsid wsp:val=&quot;006A4A60&quot;/&gt;&lt;wsp:rsid wsp:val=&quot;006A4B8C&quot;/&gt;&lt;wsp:rsid wsp:val=&quot;006A5011&quot;/&gt;&lt;wsp:rsid wsp:val=&quot;006B146D&quot;/&gt;&lt;wsp:rsid wsp:val=&quot;006B17D6&quot;/&gt;&lt;wsp:rsid wsp:val=&quot;006B18BB&quot;/&gt;&lt;wsp:rsid wsp:val=&quot;006B2A49&quot;/&gt;&lt;wsp:rsid wsp:val=&quot;006B7360&quot;/&gt;&lt;wsp:rsid wsp:val=&quot;006B7580&quot;/&gt;&lt;wsp:rsid wsp:val=&quot;006C01A6&quot;/&gt;&lt;wsp:rsid wsp:val=&quot;006C0BB1&quot;/&gt;&lt;wsp:rsid wsp:val=&quot;006C30BC&quot;/&gt;&lt;wsp:rsid wsp:val=&quot;006C4476&quot;/&gt;&lt;wsp:rsid wsp:val=&quot;006C6039&quot;/&gt;&lt;wsp:rsid wsp:val=&quot;006D0A61&quot;/&gt;&lt;wsp:rsid wsp:val=&quot;006E5A28&quot;/&gt;&lt;wsp:rsid wsp:val=&quot;006E6D67&quot;/&gt;&lt;wsp:rsid wsp:val=&quot;006F1A4D&quot;/&gt;&lt;wsp:rsid wsp:val=&quot;006F2198&quot;/&gt;&lt;wsp:rsid wsp:val=&quot;006F7071&quot;/&gt;&lt;wsp:rsid wsp:val=&quot;007055E9&quot;/&gt;&lt;wsp:rsid wsp:val=&quot;007063E1&quot;/&gt;&lt;wsp:rsid wsp:val=&quot;00712D76&quot;/&gt;&lt;wsp:rsid wsp:val=&quot;00712F39&quot;/&gt;&lt;wsp:rsid wsp:val=&quot;00714DB6&quot;/&gt;&lt;wsp:rsid wsp:val=&quot;00715C34&quot;/&gt;&lt;wsp:rsid wsp:val=&quot;007165ED&quot;/&gt;&lt;wsp:rsid wsp:val=&quot;00720FE5&quot;/&gt;&lt;wsp:rsid wsp:val=&quot;0072127D&quot;/&gt;&lt;wsp:rsid wsp:val=&quot;007278CA&quot;/&gt;&lt;wsp:rsid wsp:val=&quot;0073244E&quot;/&gt;&lt;wsp:rsid wsp:val=&quot;00732AF0&quot;/&gt;&lt;wsp:rsid wsp:val=&quot;00732D8D&quot;/&gt;&lt;wsp:rsid wsp:val=&quot;00734CE9&quot;/&gt;&lt;wsp:rsid wsp:val=&quot;007360D0&quot;/&gt;&lt;wsp:rsid wsp:val=&quot;00741607&quot;/&gt;&lt;wsp:rsid wsp:val=&quot;007416DE&quot;/&gt;&lt;wsp:rsid wsp:val=&quot;0074506B&quot;/&gt;&lt;wsp:rsid wsp:val=&quot;00747D14&quot;/&gt;&lt;wsp:rsid wsp:val=&quot;00750381&quot;/&gt;&lt;wsp:rsid wsp:val=&quot;00750DE0&quot;/&gt;&lt;wsp:rsid wsp:val=&quot;0075120A&quot;/&gt;&lt;wsp:rsid wsp:val=&quot;007556EF&quot;/&gt;&lt;wsp:rsid wsp:val=&quot;00756086&quot;/&gt;&lt;wsp:rsid wsp:val=&quot;00756EB5&quot;/&gt;&lt;wsp:rsid wsp:val=&quot;00760AED&quot;/&gt;&lt;wsp:rsid wsp:val=&quot;00764A5F&quot;/&gt;&lt;wsp:rsid wsp:val=&quot;007719CE&quot;/&gt;&lt;wsp:rsid wsp:val=&quot;0077233A&quot;/&gt;&lt;wsp:rsid wsp:val=&quot;00774552&quot;/&gt;&lt;wsp:rsid wsp:val=&quot;00774C42&quot;/&gt;&lt;wsp:rsid wsp:val=&quot;00774EB5&quot;/&gt;&lt;wsp:rsid wsp:val=&quot;0077560C&quot;/&gt;&lt;wsp:rsid wsp:val=&quot;00780BC1&quot;/&gt;&lt;wsp:rsid wsp:val=&quot;00781A58&quot;/&gt;&lt;wsp:rsid wsp:val=&quot;00781BC7&quot;/&gt;&lt;wsp:rsid wsp:val=&quot;00781DD0&quot;/&gt;&lt;wsp:rsid wsp:val=&quot;00782CB0&quot;/&gt;&lt;wsp:rsid wsp:val=&quot;00782D76&quot;/&gt;&lt;wsp:rsid wsp:val=&quot;00783400&quot;/&gt;&lt;wsp:rsid wsp:val=&quot;00783460&quot;/&gt;&lt;wsp:rsid wsp:val=&quot;007850FE&quot;/&gt;&lt;wsp:rsid wsp:val=&quot;0079269A&quot;/&gt;&lt;wsp:rsid wsp:val=&quot;00794FD0&quot;/&gt;&lt;wsp:rsid wsp:val=&quot;00795BC8&quot;/&gt;&lt;wsp:rsid wsp:val=&quot;007B5C1F&quot;/&gt;&lt;wsp:rsid wsp:val=&quot;007B6537&quot;/&gt;&lt;wsp:rsid wsp:val=&quot;007C115B&quot;/&gt;&lt;wsp:rsid wsp:val=&quot;007C14E0&quot;/&gt;&lt;wsp:rsid wsp:val=&quot;007C7429&quot;/&gt;&lt;wsp:rsid wsp:val=&quot;007D6793&quot;/&gt;&lt;wsp:rsid wsp:val=&quot;007D6A9B&quot;/&gt;&lt;wsp:rsid wsp:val=&quot;007D6E86&quot;/&gt;&lt;wsp:rsid wsp:val=&quot;007F70E6&quot;/&gt;&lt;wsp:rsid wsp:val=&quot;00806770&quot;/&gt;&lt;wsp:rsid wsp:val=&quot;00806804&quot;/&gt;&lt;wsp:rsid wsp:val=&quot;00806BD5&quot;/&gt;&lt;wsp:rsid wsp:val=&quot;00810DFB&quot;/&gt;&lt;wsp:rsid wsp:val=&quot;00813388&quot;/&gt;&lt;wsp:rsid wsp:val=&quot;008151DF&quot;/&gt;&lt;wsp:rsid wsp:val=&quot;00815BAA&quot;/&gt;&lt;wsp:rsid wsp:val=&quot;00820CDC&quot;/&gt;&lt;wsp:rsid wsp:val=&quot;00821789&quot;/&gt;&lt;wsp:rsid wsp:val=&quot;00822E9D&quot;/&gt;&lt;wsp:rsid wsp:val=&quot;0082332E&quot;/&gt;&lt;wsp:rsid wsp:val=&quot;00824B65&quot;/&gt;&lt;wsp:rsid wsp:val=&quot;00825A06&quot;/&gt;&lt;wsp:rsid wsp:val=&quot;00826183&quot;/&gt;&lt;wsp:rsid wsp:val=&quot;00830B32&quot;/&gt;&lt;wsp:rsid wsp:val=&quot;00835EC3&quot;/&gt;&lt;wsp:rsid wsp:val=&quot;008409E8&quot;/&gt;&lt;wsp:rsid wsp:val=&quot;008431CC&quot;/&gt;&lt;wsp:rsid wsp:val=&quot;008436A0&quot;/&gt;&lt;wsp:rsid wsp:val=&quot;0084576A&quot;/&gt;&lt;wsp:rsid wsp:val=&quot;00847007&quot;/&gt;&lt;wsp:rsid wsp:val=&quot;0084702F&quot;/&gt;&lt;wsp:rsid wsp:val=&quot;0085166B&quot;/&gt;&lt;wsp:rsid wsp:val=&quot;00851806&quot;/&gt;&lt;wsp:rsid wsp:val=&quot;00854076&quot;/&gt;&lt;wsp:rsid wsp:val=&quot;0085713A&quot;/&gt;&lt;wsp:rsid wsp:val=&quot;008573BC&quot;/&gt;&lt;wsp:rsid wsp:val=&quot;00860B76&quot;/&gt;&lt;wsp:rsid wsp:val=&quot;008611BE&quot;/&gt;&lt;wsp:rsid wsp:val=&quot;008641CF&quot;/&gt;&lt;wsp:rsid wsp:val=&quot;00864E3D&quot;/&gt;&lt;wsp:rsid wsp:val=&quot;00867CEB&quot;/&gt;&lt;wsp:rsid wsp:val=&quot;00871DBF&quot;/&gt;&lt;wsp:rsid wsp:val=&quot;008725E4&quot;/&gt;&lt;wsp:rsid wsp:val=&quot;0087299D&quot;/&gt;&lt;wsp:rsid wsp:val=&quot;00875041&quot;/&gt;&lt;wsp:rsid wsp:val=&quot;008754C0&quot;/&gt;&lt;wsp:rsid wsp:val=&quot;00875653&quot;/&gt;&lt;wsp:rsid wsp:val=&quot;008760BB&quot;/&gt;&lt;wsp:rsid wsp:val=&quot;00880FBF&quot;/&gt;&lt;wsp:rsid wsp:val=&quot;00882CA4&quot;/&gt;&lt;wsp:rsid wsp:val=&quot;008835E4&quot;/&gt;&lt;wsp:rsid wsp:val=&quot;00890538&quot;/&gt;&lt;wsp:rsid wsp:val=&quot;008921C0&quot;/&gt;&lt;wsp:rsid wsp:val=&quot;0089286D&quot;/&gt;&lt;wsp:rsid wsp:val=&quot;00892B8E&quot;/&gt;&lt;wsp:rsid wsp:val=&quot;00896AD0&quot;/&gt;&lt;wsp:rsid wsp:val=&quot;008A00B0&quot;/&gt;&lt;wsp:rsid wsp:val=&quot;008A1745&quot;/&gt;&lt;wsp:rsid wsp:val=&quot;008A43FE&quot;/&gt;&lt;wsp:rsid wsp:val=&quot;008A449D&quot;/&gt;&lt;wsp:rsid wsp:val=&quot;008A6169&quot;/&gt;&lt;wsp:rsid wsp:val=&quot;008A680D&quot;/&gt;&lt;wsp:rsid wsp:val=&quot;008A6BF8&quot;/&gt;&lt;wsp:rsid wsp:val=&quot;008A6F72&quot;/&gt;&lt;wsp:rsid wsp:val=&quot;008B09F7&quot;/&gt;&lt;wsp:rsid wsp:val=&quot;008B35C1&quot;/&gt;&lt;wsp:rsid wsp:val=&quot;008C005D&quot;/&gt;&lt;wsp:rsid wsp:val=&quot;008C63F5&quot;/&gt;&lt;wsp:rsid wsp:val=&quot;008C6DD1&quot;/&gt;&lt;wsp:rsid wsp:val=&quot;008C7909&quot;/&gt;&lt;wsp:rsid wsp:val=&quot;008D14FD&quot;/&gt;&lt;wsp:rsid wsp:val=&quot;008D21F9&quot;/&gt;&lt;wsp:rsid wsp:val=&quot;008D488A&quot;/&gt;&lt;wsp:rsid wsp:val=&quot;008D5DE5&quot;/&gt;&lt;wsp:rsid wsp:val=&quot;008D60BB&quot;/&gt;&lt;wsp:rsid wsp:val=&quot;008D638C&quot;/&gt;&lt;wsp:rsid wsp:val=&quot;008E5301&quot;/&gt;&lt;wsp:rsid wsp:val=&quot;008E6509&quot;/&gt;&lt;wsp:rsid wsp:val=&quot;008E7B33&quot;/&gt;&lt;wsp:rsid wsp:val=&quot;008F0D4D&quot;/&gt;&lt;wsp:rsid wsp:val=&quot;008F2ACC&quot;/&gt;&lt;wsp:rsid wsp:val=&quot;008F2F98&quot;/&gt;&lt;wsp:rsid wsp:val=&quot;008F3CF1&quot;/&gt;&lt;wsp:rsid wsp:val=&quot;008F4582&quot;/&gt;&lt;wsp:rsid wsp:val=&quot;008F622D&quot;/&gt;&lt;wsp:rsid wsp:val=&quot;00901459&quot;/&gt;&lt;wsp:rsid wsp:val=&quot;009027AD&quot;/&gt;&lt;wsp:rsid wsp:val=&quot;00904288&quot;/&gt;&lt;wsp:rsid wsp:val=&quot;0090501B&quot;/&gt;&lt;wsp:rsid wsp:val=&quot;00907246&quot;/&gt;&lt;wsp:rsid wsp:val=&quot;00912057&quot;/&gt;&lt;wsp:rsid wsp:val=&quot;0091421F&quot;/&gt;&lt;wsp:rsid wsp:val=&quot;009161A8&quot;/&gt;&lt;wsp:rsid wsp:val=&quot;00916D73&quot;/&gt;&lt;wsp:rsid wsp:val=&quot;00916EAA&quot;/&gt;&lt;wsp:rsid wsp:val=&quot;0092063A&quot;/&gt;&lt;wsp:rsid wsp:val=&quot;0092075D&quot;/&gt;&lt;wsp:rsid wsp:val=&quot;00920929&quot;/&gt;&lt;wsp:rsid wsp:val=&quot;00920F11&quot;/&gt;&lt;wsp:rsid wsp:val=&quot;00922C41&quot;/&gt;&lt;wsp:rsid wsp:val=&quot;00925F98&quot;/&gt;&lt;wsp:rsid wsp:val=&quot;00926A45&quot;/&gt;&lt;wsp:rsid wsp:val=&quot;00931392&quot;/&gt;&lt;wsp:rsid wsp:val=&quot;00932F13&quot;/&gt;&lt;wsp:rsid wsp:val=&quot;0093532C&quot;/&gt;&lt;wsp:rsid wsp:val=&quot;00935B9C&quot;/&gt;&lt;wsp:rsid wsp:val=&quot;00941649&quot;/&gt;&lt;wsp:rsid wsp:val=&quot;00941B99&quot;/&gt;&lt;wsp:rsid wsp:val=&quot;009439F9&quot;/&gt;&lt;wsp:rsid wsp:val=&quot;00944A31&quot;/&gt;&lt;wsp:rsid wsp:val=&quot;009455E3&quot;/&gt;&lt;wsp:rsid wsp:val=&quot;00950A51&quot;/&gt;&lt;wsp:rsid wsp:val=&quot;00951C87&quot;/&gt;&lt;wsp:rsid wsp:val=&quot;00954FDE&quot;/&gt;&lt;wsp:rsid wsp:val=&quot;00955479&quot;/&gt;&lt;wsp:rsid wsp:val=&quot;009559A5&quot;/&gt;&lt;wsp:rsid wsp:val=&quot;00961F44&quot;/&gt;&lt;wsp:rsid wsp:val=&quot;009621B6&quot;/&gt;&lt;wsp:rsid wsp:val=&quot;009703BC&quot;/&gt;&lt;wsp:rsid wsp:val=&quot;00970C34&quot;/&gt;&lt;wsp:rsid wsp:val=&quot;00971845&quot;/&gt;&lt;wsp:rsid wsp:val=&quot;009747BD&quot;/&gt;&lt;wsp:rsid wsp:val=&quot;00977596&quot;/&gt;&lt;wsp:rsid wsp:val=&quot;009779F0&quot;/&gt;&lt;wsp:rsid wsp:val=&quot;00977D68&quot;/&gt;&lt;wsp:rsid wsp:val=&quot;00992700&quot;/&gt;&lt;wsp:rsid wsp:val=&quot;00992E90&quot;/&gt;&lt;wsp:rsid wsp:val=&quot;00994894&quot;/&gt;&lt;wsp:rsid wsp:val=&quot;00994A97&quot;/&gt;&lt;wsp:rsid wsp:val=&quot;009961F3&quot;/&gt;&lt;wsp:rsid wsp:val=&quot;00996C19&quot;/&gt;&lt;wsp:rsid wsp:val=&quot;00996F18&quot;/&gt;&lt;wsp:rsid wsp:val=&quot;00997177&quot;/&gt;&lt;wsp:rsid wsp:val=&quot;00997F22&quot;/&gt;&lt;wsp:rsid wsp:val=&quot;009A1197&quot;/&gt;&lt;wsp:rsid wsp:val=&quot;009A3430&quot;/&gt;&lt;wsp:rsid wsp:val=&quot;009A60AF&quot;/&gt;&lt;wsp:rsid wsp:val=&quot;009B02CC&quot;/&gt;&lt;wsp:rsid wsp:val=&quot;009B47D1&quot;/&gt;&lt;wsp:rsid wsp:val=&quot;009B534D&quot;/&gt;&lt;wsp:rsid wsp:val=&quot;009B66A8&quot;/&gt;&lt;wsp:rsid wsp:val=&quot;009C6018&quot;/&gt;&lt;wsp:rsid wsp:val=&quot;009C6BDF&quot;/&gt;&lt;wsp:rsid wsp:val=&quot;009D2CAF&quot;/&gt;&lt;wsp:rsid wsp:val=&quot;009D4A62&quot;/&gt;&lt;wsp:rsid wsp:val=&quot;009D5A78&quot;/&gt;&lt;wsp:rsid wsp:val=&quot;009D7318&quot;/&gt;&lt;wsp:rsid wsp:val=&quot;009E06FB&quot;/&gt;&lt;wsp:rsid wsp:val=&quot;009E210C&quot;/&gt;&lt;wsp:rsid wsp:val=&quot;009E2B4B&quot;/&gt;&lt;wsp:rsid wsp:val=&quot;009E3FEF&quot;/&gt;&lt;wsp:rsid wsp:val=&quot;009F0D09&quot;/&gt;&lt;wsp:rsid wsp:val=&quot;009F13C7&quot;/&gt;&lt;wsp:rsid wsp:val=&quot;009F1493&quot;/&gt;&lt;wsp:rsid wsp:val=&quot;009F1671&quot;/&gt;&lt;wsp:rsid wsp:val=&quot;009F27AB&quot;/&gt;&lt;wsp:rsid wsp:val=&quot;009F4A51&quot;/&gt;&lt;wsp:rsid wsp:val=&quot;009F4F21&quot;/&gt;&lt;wsp:rsid wsp:val=&quot;009F5F5B&quot;/&gt;&lt;wsp:rsid wsp:val=&quot;00A0392E&quot;/&gt;&lt;wsp:rsid wsp:val=&quot;00A131D1&quot;/&gt;&lt;wsp:rsid wsp:val=&quot;00A156F0&quot;/&gt;&lt;wsp:rsid wsp:val=&quot;00A162B2&quot;/&gt;&lt;wsp:rsid wsp:val=&quot;00A166D1&quot;/&gt;&lt;wsp:rsid wsp:val=&quot;00A1754F&quot;/&gt;&lt;wsp:rsid wsp:val=&quot;00A1762E&quot;/&gt;&lt;wsp:rsid wsp:val=&quot;00A200FF&quot;/&gt;&lt;wsp:rsid wsp:val=&quot;00A20575&quot;/&gt;&lt;wsp:rsid wsp:val=&quot;00A21550&quot;/&gt;&lt;wsp:rsid wsp:val=&quot;00A215F7&quot;/&gt;&lt;wsp:rsid wsp:val=&quot;00A216B9&quot;/&gt;&lt;wsp:rsid wsp:val=&quot;00A21F94&quot;/&gt;&lt;wsp:rsid wsp:val=&quot;00A22251&quot;/&gt;&lt;wsp:rsid wsp:val=&quot;00A23D92&quot;/&gt;&lt;wsp:rsid wsp:val=&quot;00A2799A&quot;/&gt;&lt;wsp:rsid wsp:val=&quot;00A329FB&quot;/&gt;&lt;wsp:rsid wsp:val=&quot;00A33FDA&quot;/&gt;&lt;wsp:rsid wsp:val=&quot;00A40ABE&quot;/&gt;&lt;wsp:rsid wsp:val=&quot;00A41531&quot;/&gt;&lt;wsp:rsid wsp:val=&quot;00A44155&quot;/&gt;&lt;wsp:rsid wsp:val=&quot;00A447B3&quot;/&gt;&lt;wsp:rsid wsp:val=&quot;00A4606A&quot;/&gt;&lt;wsp:rsid wsp:val=&quot;00A46BCB&quot;/&gt;&lt;wsp:rsid wsp:val=&quot;00A47FA1&quot;/&gt;&lt;wsp:rsid wsp:val=&quot;00A50C64&quot;/&gt;&lt;wsp:rsid wsp:val=&quot;00A517F7&quot;/&gt;&lt;wsp:rsid wsp:val=&quot;00A5341F&quot;/&gt;&lt;wsp:rsid wsp:val=&quot;00A5661E&quot;/&gt;&lt;wsp:rsid wsp:val=&quot;00A60898&quot;/&gt;&lt;wsp:rsid wsp:val=&quot;00A611DA&quot;/&gt;&lt;wsp:rsid wsp:val=&quot;00A6297D&quot;/&gt;&lt;wsp:rsid wsp:val=&quot;00A62CAB&quot;/&gt;&lt;wsp:rsid wsp:val=&quot;00A67A25&quot;/&gt;&lt;wsp:rsid wsp:val=&quot;00A67C36&quot;/&gt;&lt;wsp:rsid wsp:val=&quot;00A67C59&quot;/&gt;&lt;wsp:rsid wsp:val=&quot;00A726D8&quot;/&gt;&lt;wsp:rsid wsp:val=&quot;00A72EC0&quot;/&gt;&lt;wsp:rsid wsp:val=&quot;00A73D98&quot;/&gt;&lt;wsp:rsid wsp:val=&quot;00A745C1&quot;/&gt;&lt;wsp:rsid wsp:val=&quot;00A853F2&quot;/&gt;&lt;wsp:rsid wsp:val=&quot;00A8556E&quot;/&gt;&lt;wsp:rsid wsp:val=&quot;00A93AE9&quot;/&gt;&lt;wsp:rsid wsp:val=&quot;00A9428A&quot;/&gt;&lt;wsp:rsid wsp:val=&quot;00A95ECB&quot;/&gt;&lt;wsp:rsid wsp:val=&quot;00AA0C2A&quot;/&gt;&lt;wsp:rsid wsp:val=&quot;00AA0E78&quot;/&gt;&lt;wsp:rsid wsp:val=&quot;00AA12C8&quot;/&gt;&lt;wsp:rsid wsp:val=&quot;00AA212A&quot;/&gt;&lt;wsp:rsid wsp:val=&quot;00AA272C&quot;/&gt;&lt;wsp:rsid wsp:val=&quot;00AA2A51&quot;/&gt;&lt;wsp:rsid wsp:val=&quot;00AA3175&quot;/&gt;&lt;wsp:rsid wsp:val=&quot;00AA3B86&quot;/&gt;&lt;wsp:rsid wsp:val=&quot;00AA433F&quot;/&gt;&lt;wsp:rsid wsp:val=&quot;00AA5474&quot;/&gt;&lt;wsp:rsid wsp:val=&quot;00AA5C7D&quot;/&gt;&lt;wsp:rsid wsp:val=&quot;00AA6C4A&quot;/&gt;&lt;wsp:rsid wsp:val=&quot;00AB198F&quot;/&gt;&lt;wsp:rsid wsp:val=&quot;00AB7A10&quot;/&gt;&lt;wsp:rsid wsp:val=&quot;00AC0383&quot;/&gt;&lt;wsp:rsid wsp:val=&quot;00AC03BC&quot;/&gt;&lt;wsp:rsid wsp:val=&quot;00AC1216&quot;/&gt;&lt;wsp:rsid wsp:val=&quot;00AD199E&quot;/&gt;&lt;wsp:rsid wsp:val=&quot;00AD2DDA&quot;/&gt;&lt;wsp:rsid wsp:val=&quot;00AD30C9&quot;/&gt;&lt;wsp:rsid wsp:val=&quot;00AD453C&quot;/&gt;&lt;wsp:rsid wsp:val=&quot;00AD733C&quot;/&gt;&lt;wsp:rsid wsp:val=&quot;00AD7923&quot;/&gt;&lt;wsp:rsid wsp:val=&quot;00AE2C8C&quot;/&gt;&lt;wsp:rsid wsp:val=&quot;00AE3DC0&quot;/&gt;&lt;wsp:rsid wsp:val=&quot;00AE4894&quot;/&gt;&lt;wsp:rsid wsp:val=&quot;00AE62C2&quot;/&gt;&lt;wsp:rsid wsp:val=&quot;00AE7175&quot;/&gt;&lt;wsp:rsid wsp:val=&quot;00AE76AF&quot;/&gt;&lt;wsp:rsid wsp:val=&quot;00AF1EF9&quot;/&gt;&lt;wsp:rsid wsp:val=&quot;00AF2D30&quot;/&gt;&lt;wsp:rsid wsp:val=&quot;00AF351F&quot;/&gt;&lt;wsp:rsid wsp:val=&quot;00AF44EC&quot;/&gt;&lt;wsp:rsid wsp:val=&quot;00B00782&quot;/&gt;&lt;wsp:rsid wsp:val=&quot;00B07E3A&quot;/&gt;&lt;wsp:rsid wsp:val=&quot;00B12E09&quot;/&gt;&lt;wsp:rsid wsp:val=&quot;00B12E8D&quot;/&gt;&lt;wsp:rsid wsp:val=&quot;00B13455&quot;/&gt;&lt;wsp:rsid wsp:val=&quot;00B13F7D&quot;/&gt;&lt;wsp:rsid wsp:val=&quot;00B204AE&quot;/&gt;&lt;wsp:rsid wsp:val=&quot;00B2464B&quot;/&gt;&lt;wsp:rsid wsp:val=&quot;00B25B8F&quot;/&gt;&lt;wsp:rsid wsp:val=&quot;00B25E73&quot;/&gt;&lt;wsp:rsid wsp:val=&quot;00B27E0C&quot;/&gt;&lt;wsp:rsid wsp:val=&quot;00B30FA5&quot;/&gt;&lt;wsp:rsid wsp:val=&quot;00B312F1&quot;/&gt;&lt;wsp:rsid wsp:val=&quot;00B3357D&quot;/&gt;&lt;wsp:rsid wsp:val=&quot;00B33FD8&quot;/&gt;&lt;wsp:rsid wsp:val=&quot;00B35D76&quot;/&gt;&lt;wsp:rsid wsp:val=&quot;00B364ED&quot;/&gt;&lt;wsp:rsid wsp:val=&quot;00B41D44&quot;/&gt;&lt;wsp:rsid wsp:val=&quot;00B4220E&quot;/&gt;&lt;wsp:rsid wsp:val=&quot;00B4578C&quot;/&gt;&lt;wsp:rsid wsp:val=&quot;00B45C00&quot;/&gt;&lt;wsp:rsid wsp:val=&quot;00B4686E&quot;/&gt;&lt;wsp:rsid wsp:val=&quot;00B50DE6&quot;/&gt;&lt;wsp:rsid wsp:val=&quot;00B518B7&quot;/&gt;&lt;wsp:rsid wsp:val=&quot;00B52A0D&quot;/&gt;&lt;wsp:rsid wsp:val=&quot;00B52B9C&quot;/&gt;&lt;wsp:rsid wsp:val=&quot;00B532F0&quot;/&gt;&lt;wsp:rsid wsp:val=&quot;00B53D2B&quot;/&gt;&lt;wsp:rsid wsp:val=&quot;00B54963&quot;/&gt;&lt;wsp:rsid wsp:val=&quot;00B54FE6&quot;/&gt;&lt;wsp:rsid wsp:val=&quot;00B55095&quot;/&gt;&lt;wsp:rsid wsp:val=&quot;00B61AE2&quot;/&gt;&lt;wsp:rsid wsp:val=&quot;00B61D7F&quot;/&gt;&lt;wsp:rsid wsp:val=&quot;00B622EB&quot;/&gt;&lt;wsp:rsid wsp:val=&quot;00B625BA&quot;/&gt;&lt;wsp:rsid wsp:val=&quot;00B629D6&quot;/&gt;&lt;wsp:rsid wsp:val=&quot;00B62CA3&quot;/&gt;&lt;wsp:rsid wsp:val=&quot;00B65140&quot;/&gt;&lt;wsp:rsid wsp:val=&quot;00B657D2&quot;/&gt;&lt;wsp:rsid wsp:val=&quot;00B725B8&quot;/&gt;&lt;wsp:rsid wsp:val=&quot;00B725CD&quot;/&gt;&lt;wsp:rsid wsp:val=&quot;00B72E9B&quot;/&gt;&lt;wsp:rsid wsp:val=&quot;00B7650B&quot;/&gt;&lt;wsp:rsid wsp:val=&quot;00B7787F&quot;/&gt;&lt;wsp:rsid wsp:val=&quot;00B804EB&quot;/&gt;&lt;wsp:rsid wsp:val=&quot;00B82837&quot;/&gt;&lt;wsp:rsid wsp:val=&quot;00B83742&quot;/&gt;&lt;wsp:rsid wsp:val=&quot;00B837EF&quot;/&gt;&lt;wsp:rsid wsp:val=&quot;00B83D48&quot;/&gt;&lt;wsp:rsid wsp:val=&quot;00B85AD4&quot;/&gt;&lt;wsp:rsid wsp:val=&quot;00B86956&quot;/&gt;&lt;wsp:rsid wsp:val=&quot;00B87894&quot;/&gt;&lt;wsp:rsid wsp:val=&quot;00B93A9A&quot;/&gt;&lt;wsp:rsid wsp:val=&quot;00B93FC2&quot;/&gt;&lt;wsp:rsid wsp:val=&quot;00B94224&quot;/&gt;&lt;wsp:rsid wsp:val=&quot;00B975BF&quot;/&gt;&lt;wsp:rsid wsp:val=&quot;00B97AAE&quot;/&gt;&lt;wsp:rsid wsp:val=&quot;00BA14E6&quot;/&gt;&lt;wsp:rsid wsp:val=&quot;00BA5B31&quot;/&gt;&lt;wsp:rsid wsp:val=&quot;00BB0480&quot;/&gt;&lt;wsp:rsid wsp:val=&quot;00BB0A6E&quot;/&gt;&lt;wsp:rsid wsp:val=&quot;00BB1FA2&quot;/&gt;&lt;wsp:rsid wsp:val=&quot;00BB32F7&quot;/&gt;&lt;wsp:rsid wsp:val=&quot;00BB5E22&quot;/&gt;&lt;wsp:rsid wsp:val=&quot;00BB7B6A&quot;/&gt;&lt;wsp:rsid wsp:val=&quot;00BC1D5C&quot;/&gt;&lt;wsp:rsid wsp:val=&quot;00BC533D&quot;/&gt;&lt;wsp:rsid wsp:val=&quot;00BC5733&quot;/&gt;&lt;wsp:rsid wsp:val=&quot;00BC58DD&quot;/&gt;&lt;wsp:rsid wsp:val=&quot;00BC6D25&quot;/&gt;&lt;wsp:rsid wsp:val=&quot;00BC6F8D&quot;/&gt;&lt;wsp:rsid wsp:val=&quot;00BD03A8&quot;/&gt;&lt;wsp:rsid wsp:val=&quot;00BD05BE&quot;/&gt;&lt;wsp:rsid wsp:val=&quot;00BD16C1&quot;/&gt;&lt;wsp:rsid wsp:val=&quot;00BD2474&quot;/&gt;&lt;wsp:rsid wsp:val=&quot;00BD4582&quot;/&gt;&lt;wsp:rsid wsp:val=&quot;00BD5492&quot;/&gt;&lt;wsp:rsid wsp:val=&quot;00BD5A9E&quot;/&gt;&lt;wsp:rsid wsp:val=&quot;00BD6656&quot;/&gt;&lt;wsp:rsid wsp:val=&quot;00BD6D0E&quot;/&gt;&lt;wsp:rsid wsp:val=&quot;00BD6EC5&quot;/&gt;&lt;wsp:rsid wsp:val=&quot;00BD725A&quot;/&gt;&lt;wsp:rsid wsp:val=&quot;00BE035B&quot;/&gt;&lt;wsp:rsid wsp:val=&quot;00BE2FAD&quot;/&gt;&lt;wsp:rsid wsp:val=&quot;00BE5E25&quot;/&gt;&lt;wsp:rsid wsp:val=&quot;00BE6C20&quot;/&gt;&lt;wsp:rsid wsp:val=&quot;00BF6030&quot;/&gt;&lt;wsp:rsid wsp:val=&quot;00C0441A&quot;/&gt;&lt;wsp:rsid wsp:val=&quot;00C05E8E&quot;/&gt;&lt;wsp:rsid wsp:val=&quot;00C076D2&quot;/&gt;&lt;wsp:rsid wsp:val=&quot;00C108A9&quot;/&gt;&lt;wsp:rsid wsp:val=&quot;00C17D03&quot;/&gt;&lt;wsp:rsid wsp:val=&quot;00C20F62&quot;/&gt;&lt;wsp:rsid wsp:val=&quot;00C215D2&quot;/&gt;&lt;wsp:rsid wsp:val=&quot;00C217DE&quot;/&gt;&lt;wsp:rsid wsp:val=&quot;00C21D44&quot;/&gt;&lt;wsp:rsid wsp:val=&quot;00C22447&quot;/&gt;&lt;wsp:rsid wsp:val=&quot;00C226D0&quot;/&gt;&lt;wsp:rsid wsp:val=&quot;00C2338A&quot;/&gt;&lt;wsp:rsid wsp:val=&quot;00C23D3D&quot;/&gt;&lt;wsp:rsid wsp:val=&quot;00C24E2E&quot;/&gt;&lt;wsp:rsid wsp:val=&quot;00C26072&quot;/&gt;&lt;wsp:rsid wsp:val=&quot;00C275A3&quot;/&gt;&lt;wsp:rsid wsp:val=&quot;00C276AB&quot;/&gt;&lt;wsp:rsid wsp:val=&quot;00C30231&quot;/&gt;&lt;wsp:rsid wsp:val=&quot;00C30B9F&quot;/&gt;&lt;wsp:rsid wsp:val=&quot;00C32BBE&quot;/&gt;&lt;wsp:rsid wsp:val=&quot;00C349FC&quot;/&gt;&lt;wsp:rsid wsp:val=&quot;00C34FE4&quot;/&gt;&lt;wsp:rsid wsp:val=&quot;00C353A0&quot;/&gt;&lt;wsp:rsid wsp:val=&quot;00C41525&quot;/&gt;&lt;wsp:rsid wsp:val=&quot;00C43613&quot;/&gt;&lt;wsp:rsid wsp:val=&quot;00C44F33&quot;/&gt;&lt;wsp:rsid wsp:val=&quot;00C464F4&quot;/&gt;&lt;wsp:rsid wsp:val=&quot;00C46F32&quot;/&gt;&lt;wsp:rsid wsp:val=&quot;00C47048&quot;/&gt;&lt;wsp:rsid wsp:val=&quot;00C47D2F&quot;/&gt;&lt;wsp:rsid wsp:val=&quot;00C52FC8&quot;/&gt;&lt;wsp:rsid wsp:val=&quot;00C53396&quot;/&gt;&lt;wsp:rsid wsp:val=&quot;00C5502A&quot;/&gt;&lt;wsp:rsid wsp:val=&quot;00C55968&quot;/&gt;&lt;wsp:rsid wsp:val=&quot;00C603E1&quot;/&gt;&lt;wsp:rsid wsp:val=&quot;00C61157&quot;/&gt;&lt;wsp:rsid wsp:val=&quot;00C63D2E&quot;/&gt;&lt;wsp:rsid wsp:val=&quot;00C6416E&quot;/&gt;&lt;wsp:rsid wsp:val=&quot;00C64377&quot;/&gt;&lt;wsp:rsid wsp:val=&quot;00C66776&quot;/&gt;&lt;wsp:rsid wsp:val=&quot;00C6745F&quot;/&gt;&lt;wsp:rsid wsp:val=&quot;00C73FBD&quot;/&gt;&lt;wsp:rsid wsp:val=&quot;00C8017D&quot;/&gt;&lt;wsp:rsid wsp:val=&quot;00C8128F&quot;/&gt;&lt;wsp:rsid wsp:val=&quot;00C81A53&quot;/&gt;&lt;wsp:rsid wsp:val=&quot;00C82E75&quot;/&gt;&lt;wsp:rsid wsp:val=&quot;00C846D9&quot;/&gt;&lt;wsp:rsid wsp:val=&quot;00C8471A&quot;/&gt;&lt;wsp:rsid wsp:val=&quot;00C86CDC&quot;/&gt;&lt;wsp:rsid wsp:val=&quot;00C909FE&quot;/&gt;&lt;wsp:rsid wsp:val=&quot;00C9285F&quot;/&gt;&lt;wsp:rsid wsp:val=&quot;00C96169&quot;/&gt;&lt;wsp:rsid wsp:val=&quot;00CA065B&quot;/&gt;&lt;wsp:rsid wsp:val=&quot;00CA1920&quot;/&gt;&lt;wsp:rsid wsp:val=&quot;00CA1C5B&quot;/&gt;&lt;wsp:rsid wsp:val=&quot;00CA4F25&quot;/&gt;&lt;wsp:rsid wsp:val=&quot;00CA56E6&quot;/&gt;&lt;wsp:rsid wsp:val=&quot;00CB0344&quot;/&gt;&lt;wsp:rsid wsp:val=&quot;00CB0584&quot;/&gt;&lt;wsp:rsid wsp:val=&quot;00CB1D0A&quot;/&gt;&lt;wsp:rsid wsp:val=&quot;00CB4614&quot;/&gt;&lt;wsp:rsid wsp:val=&quot;00CB49E7&quot;/&gt;&lt;wsp:rsid wsp:val=&quot;00CB5A3E&quot;/&gt;&lt;wsp:rsid wsp:val=&quot;00CB5C2F&quot;/&gt;&lt;wsp:rsid wsp:val=&quot;00CB79AD&quot;/&gt;&lt;wsp:rsid wsp:val=&quot;00CC3353&quot;/&gt;&lt;wsp:rsid wsp:val=&quot;00CC4791&quot;/&gt;&lt;wsp:rsid wsp:val=&quot;00CC4F41&quot;/&gt;&lt;wsp:rsid wsp:val=&quot;00CC791D&quot;/&gt;&lt;wsp:rsid wsp:val=&quot;00CD1D6B&quot;/&gt;&lt;wsp:rsid wsp:val=&quot;00CD1EA9&quot;/&gt;&lt;wsp:rsid wsp:val=&quot;00CD2E7B&quot;/&gt;&lt;wsp:rsid wsp:val=&quot;00CD3BBC&quot;/&gt;&lt;wsp:rsid wsp:val=&quot;00CD44E1&quot;/&gt;&lt;wsp:rsid wsp:val=&quot;00CD6D18&quot;/&gt;&lt;wsp:rsid wsp:val=&quot;00CD77C8&quot;/&gt;&lt;wsp:rsid wsp:val=&quot;00CD7B95&quot;/&gt;&lt;wsp:rsid wsp:val=&quot;00CE0FFC&quot;/&gt;&lt;wsp:rsid wsp:val=&quot;00CE33EC&quot;/&gt;&lt;wsp:rsid wsp:val=&quot;00CF48E9&quot;/&gt;&lt;wsp:rsid wsp:val=&quot;00CF4CF7&quot;/&gt;&lt;wsp:rsid wsp:val=&quot;00D02043&quot;/&gt;&lt;wsp:rsid wsp:val=&quot;00D0246A&quot;/&gt;&lt;wsp:rsid wsp:val=&quot;00D0406C&quot;/&gt;&lt;wsp:rsid wsp:val=&quot;00D04781&quot;/&gt;&lt;wsp:rsid wsp:val=&quot;00D05968&quot;/&gt;&lt;wsp:rsid wsp:val=&quot;00D06195&quot;/&gt;&lt;wsp:rsid wsp:val=&quot;00D10B80&quot;/&gt;&lt;wsp:rsid wsp:val=&quot;00D131E0&quot;/&gt;&lt;wsp:rsid wsp:val=&quot;00D17CFE&quot;/&gt;&lt;wsp:rsid wsp:val=&quot;00D24E1A&quot;/&gt;&lt;wsp:rsid wsp:val=&quot;00D26911&quot;/&gt;&lt;wsp:rsid wsp:val=&quot;00D36683&quot;/&gt;&lt;wsp:rsid wsp:val=&quot;00D3710B&quot;/&gt;&lt;wsp:rsid wsp:val=&quot;00D422AC&quot;/&gt;&lt;wsp:rsid wsp:val=&quot;00D451BF&quot;/&gt;&lt;wsp:rsid wsp:val=&quot;00D45C4C&quot;/&gt;&lt;wsp:rsid wsp:val=&quot;00D529BB&quot;/&gt;&lt;wsp:rsid wsp:val=&quot;00D52D48&quot;/&gt;&lt;wsp:rsid wsp:val=&quot;00D52D56&quot;/&gt;&lt;wsp:rsid wsp:val=&quot;00D5481B&quot;/&gt;&lt;wsp:rsid wsp:val=&quot;00D549A3&quot;/&gt;&lt;wsp:rsid wsp:val=&quot;00D54FC0&quot;/&gt;&lt;wsp:rsid wsp:val=&quot;00D5744F&quot;/&gt;&lt;wsp:rsid wsp:val=&quot;00D61E67&quot;/&gt;&lt;wsp:rsid wsp:val=&quot;00D71BE9&quot;/&gt;&lt;wsp:rsid wsp:val=&quot;00D72FDE&quot;/&gt;&lt;wsp:rsid wsp:val=&quot;00D7472A&quot;/&gt;&lt;wsp:rsid wsp:val=&quot;00D763F5&quot;/&gt;&lt;wsp:rsid wsp:val=&quot;00D771C3&quot;/&gt;&lt;wsp:rsid wsp:val=&quot;00D7741B&quot;/&gt;&lt;wsp:rsid wsp:val=&quot;00D80A8B&quot;/&gt;&lt;wsp:rsid wsp:val=&quot;00D8424C&quot;/&gt;&lt;wsp:rsid wsp:val=&quot;00D84411&quot;/&gt;&lt;wsp:rsid wsp:val=&quot;00D8461F&quot;/&gt;&lt;wsp:rsid wsp:val=&quot;00D84C90&quot;/&gt;&lt;wsp:rsid wsp:val=&quot;00D87F0D&quot;/&gt;&lt;wsp:rsid wsp:val=&quot;00D90A98&quot;/&gt;&lt;wsp:rsid wsp:val=&quot;00D90E6E&quot;/&gt;&lt;wsp:rsid wsp:val=&quot;00D91D22&quot;/&gt;&lt;wsp:rsid wsp:val=&quot;00D94239&quot;/&gt;&lt;wsp:rsid wsp:val=&quot;00D94D67&quot;/&gt;&lt;wsp:rsid wsp:val=&quot;00DA05BE&quot;/&gt;&lt;wsp:rsid wsp:val=&quot;00DA2C8B&quot;/&gt;&lt;wsp:rsid wsp:val=&quot;00DA34AB&quot;/&gt;&lt;wsp:rsid wsp:val=&quot;00DA43AC&quot;/&gt;&lt;wsp:rsid wsp:val=&quot;00DA5679&quot;/&gt;&lt;wsp:rsid wsp:val=&quot;00DA606D&quot;/&gt;&lt;wsp:rsid wsp:val=&quot;00DB1852&quot;/&gt;&lt;wsp:rsid wsp:val=&quot;00DB26B2&quot;/&gt;&lt;wsp:rsid wsp:val=&quot;00DB4D59&quot;/&gt;&lt;wsp:rsid wsp:val=&quot;00DB6999&quot;/&gt;&lt;wsp:rsid wsp:val=&quot;00DB7BDD&quot;/&gt;&lt;wsp:rsid wsp:val=&quot;00DB7F1C&quot;/&gt;&lt;wsp:rsid wsp:val=&quot;00DC2C9C&quot;/&gt;&lt;wsp:rsid wsp:val=&quot;00DC3280&quot;/&gt;&lt;wsp:rsid wsp:val=&quot;00DC39B0&quot;/&gt;&lt;wsp:rsid wsp:val=&quot;00DC437B&quot;/&gt;&lt;wsp:rsid wsp:val=&quot;00DC45CB&quot;/&gt;&lt;wsp:rsid wsp:val=&quot;00DC5BB2&quot;/&gt;&lt;wsp:rsid wsp:val=&quot;00DC5EBD&quot;/&gt;&lt;wsp:rsid wsp:val=&quot;00DD1A54&quot;/&gt;&lt;wsp:rsid wsp:val=&quot;00DD235A&quot;/&gt;&lt;wsp:rsid wsp:val=&quot;00DD2D10&quot;/&gt;&lt;wsp:rsid wsp:val=&quot;00DD31DF&quot;/&gt;&lt;wsp:rsid wsp:val=&quot;00DD3956&quot;/&gt;&lt;wsp:rsid wsp:val=&quot;00DD4C00&quot;/&gt;&lt;wsp:rsid wsp:val=&quot;00DE25CC&quot;/&gt;&lt;wsp:rsid wsp:val=&quot;00DE2EB5&quot;/&gt;&lt;wsp:rsid wsp:val=&quot;00DE3453&quot;/&gt;&lt;wsp:rsid wsp:val=&quot;00DE4917&quot;/&gt;&lt;wsp:rsid wsp:val=&quot;00DE6163&quot;/&gt;&lt;wsp:rsid wsp:val=&quot;00DE61A4&quot;/&gt;&lt;wsp:rsid wsp:val=&quot;00DF1EE1&quot;/&gt;&lt;wsp:rsid wsp:val=&quot;00DF34EE&quot;/&gt;&lt;wsp:rsid wsp:val=&quot;00DF4083&quot;/&gt;&lt;wsp:rsid wsp:val=&quot;00DF68BD&quot;/&gt;&lt;wsp:rsid wsp:val=&quot;00DF74CA&quot;/&gt;&lt;wsp:rsid wsp:val=&quot;00DF77B2&quot;/&gt;&lt;wsp:rsid wsp:val=&quot;00E00CA6&quot;/&gt;&lt;wsp:rsid wsp:val=&quot;00E04ED0&quot;/&gt;&lt;wsp:rsid wsp:val=&quot;00E0580F&quot;/&gt;&lt;wsp:rsid wsp:val=&quot;00E1300A&quot;/&gt;&lt;wsp:rsid wsp:val=&quot;00E17AC7&quot;/&gt;&lt;wsp:rsid wsp:val=&quot;00E2693A&quot;/&gt;&lt;wsp:rsid wsp:val=&quot;00E27084&quot;/&gt;&lt;wsp:rsid wsp:val=&quot;00E27258&quot;/&gt;&lt;wsp:rsid wsp:val=&quot;00E3087D&quot;/&gt;&lt;wsp:rsid wsp:val=&quot;00E32FDB&quot;/&gt;&lt;wsp:rsid wsp:val=&quot;00E332D3&quot;/&gt;&lt;wsp:rsid wsp:val=&quot;00E352DD&quot;/&gt;&lt;wsp:rsid wsp:val=&quot;00E35D9F&quot;/&gt;&lt;wsp:rsid wsp:val=&quot;00E40A22&quot;/&gt;&lt;wsp:rsid wsp:val=&quot;00E44049&quot;/&gt;&lt;wsp:rsid wsp:val=&quot;00E445CA&quot;/&gt;&lt;wsp:rsid wsp:val=&quot;00E447A6&quot;/&gt;&lt;wsp:rsid wsp:val=&quot;00E50368&quot;/&gt;&lt;wsp:rsid wsp:val=&quot;00E51BAF&quot;/&gt;&lt;wsp:rsid wsp:val=&quot;00E53356&quot;/&gt;&lt;wsp:rsid wsp:val=&quot;00E561DB&quot;/&gt;&lt;wsp:rsid wsp:val=&quot;00E65B29&quot;/&gt;&lt;wsp:rsid wsp:val=&quot;00E66F35&quot;/&gt;&lt;wsp:rsid wsp:val=&quot;00E70612&quot;/&gt;&lt;wsp:rsid wsp:val=&quot;00E71421&quot;/&gt;&lt;wsp:rsid wsp:val=&quot;00E7152F&quot;/&gt;&lt;wsp:rsid wsp:val=&quot;00E73937&quot;/&gt;&lt;wsp:rsid wsp:val=&quot;00E748A2&quot;/&gt;&lt;wsp:rsid wsp:val=&quot;00E75EDD&quot;/&gt;&lt;wsp:rsid wsp:val=&quot;00E76279&quot;/&gt;&lt;wsp:rsid wsp:val=&quot;00E82932&quot;/&gt;&lt;wsp:rsid wsp:val=&quot;00E82AAA&quot;/&gt;&lt;wsp:rsid wsp:val=&quot;00E90653&quot;/&gt;&lt;wsp:rsid wsp:val=&quot;00E9143F&quot;/&gt;&lt;wsp:rsid wsp:val=&quot;00E92B76&quot;/&gt;&lt;wsp:rsid wsp:val=&quot;00E934BD&quot;/&gt;&lt;wsp:rsid wsp:val=&quot;00E943A0&quot;/&gt;&lt;wsp:rsid wsp:val=&quot;00E94512&quot;/&gt;&lt;wsp:rsid wsp:val=&quot;00E95BD1&quot;/&gt;&lt;wsp:rsid wsp:val=&quot;00E962CD&quot;/&gt;&lt;wsp:rsid wsp:val=&quot;00E96414&quot;/&gt;&lt;wsp:rsid wsp:val=&quot;00EA19F0&quot;/&gt;&lt;wsp:rsid wsp:val=&quot;00EA1A17&quot;/&gt;&lt;wsp:rsid wsp:val=&quot;00EA55E9&quot;/&gt;&lt;wsp:rsid wsp:val=&quot;00EA5F11&quot;/&gt;&lt;wsp:rsid wsp:val=&quot;00EB04EC&quot;/&gt;&lt;wsp:rsid wsp:val=&quot;00EB1AED&quot;/&gt;&lt;wsp:rsid wsp:val=&quot;00EB5CC9&quot;/&gt;&lt;wsp:rsid wsp:val=&quot;00EC2D63&quot;/&gt;&lt;wsp:rsid wsp:val=&quot;00EC300B&quot;/&gt;&lt;wsp:rsid wsp:val=&quot;00EC552F&quot;/&gt;&lt;wsp:rsid wsp:val=&quot;00ED18AD&quot;/&gt;&lt;wsp:rsid wsp:val=&quot;00ED3799&quot;/&gt;&lt;wsp:rsid wsp:val=&quot;00ED4026&quot;/&gt;&lt;wsp:rsid wsp:val=&quot;00ED476A&quot;/&gt;&lt;wsp:rsid wsp:val=&quot;00ED66AB&quot;/&gt;&lt;wsp:rsid wsp:val=&quot;00ED6DDC&quot;/&gt;&lt;wsp:rsid wsp:val=&quot;00EE1DD1&quot;/&gt;&lt;wsp:rsid wsp:val=&quot;00EE5FB2&quot;/&gt;&lt;wsp:rsid wsp:val=&quot;00EE68B3&quot;/&gt;&lt;wsp:rsid wsp:val=&quot;00EF1742&quot;/&gt;&lt;wsp:rsid wsp:val=&quot;00EF1E3E&quot;/&gt;&lt;wsp:rsid wsp:val=&quot;00EF5739&quot;/&gt;&lt;wsp:rsid wsp:val=&quot;00EF7BE8&quot;/&gt;&lt;wsp:rsid wsp:val=&quot;00F0093B&quot;/&gt;&lt;wsp:rsid wsp:val=&quot;00F02610&quot;/&gt;&lt;wsp:rsid wsp:val=&quot;00F027F1&quot;/&gt;&lt;wsp:rsid wsp:val=&quot;00F05116&quot;/&gt;&lt;wsp:rsid wsp:val=&quot;00F07E48&quot;/&gt;&lt;wsp:rsid wsp:val=&quot;00F11E90&quot;/&gt;&lt;wsp:rsid wsp:val=&quot;00F135A0&quot;/&gt;&lt;wsp:rsid wsp:val=&quot;00F15468&quot;/&gt;&lt;wsp:rsid wsp:val=&quot;00F1581C&quot;/&gt;&lt;wsp:rsid wsp:val=&quot;00F16750&quot;/&gt;&lt;wsp:rsid wsp:val=&quot;00F16D73&quot;/&gt;&lt;wsp:rsid wsp:val=&quot;00F20320&quot;/&gt;&lt;wsp:rsid wsp:val=&quot;00F25E61&quot;/&gt;&lt;wsp:rsid wsp:val=&quot;00F276E3&quot;/&gt;&lt;wsp:rsid wsp:val=&quot;00F33966&quot;/&gt;&lt;wsp:rsid wsp:val=&quot;00F35F74&quot;/&gt;&lt;wsp:rsid wsp:val=&quot;00F40DB2&quot;/&gt;&lt;wsp:rsid wsp:val=&quot;00F412D3&quot;/&gt;&lt;wsp:rsid wsp:val=&quot;00F41A6E&quot;/&gt;&lt;wsp:rsid wsp:val=&quot;00F4582D&quot;/&gt;&lt;wsp:rsid wsp:val=&quot;00F46329&quot;/&gt;&lt;wsp:rsid wsp:val=&quot;00F505B8&quot;/&gt;&lt;wsp:rsid wsp:val=&quot;00F50CEC&quot;/&gt;&lt;wsp:rsid wsp:val=&quot;00F50FA3&quot;/&gt;&lt;wsp:rsid wsp:val=&quot;00F520CB&quot;/&gt;&lt;wsp:rsid wsp:val=&quot;00F5284D&quot;/&gt;&lt;wsp:rsid wsp:val=&quot;00F536B6&quot;/&gt;&lt;wsp:rsid wsp:val=&quot;00F53889&quot;/&gt;&lt;wsp:rsid wsp:val=&quot;00F5420C&quot;/&gt;&lt;wsp:rsid wsp:val=&quot;00F606A7&quot;/&gt;&lt;wsp:rsid wsp:val=&quot;00F60F89&quot;/&gt;&lt;wsp:rsid wsp:val=&quot;00F61FB8&quot;/&gt;&lt;wsp:rsid wsp:val=&quot;00F63210&quot;/&gt;&lt;wsp:rsid wsp:val=&quot;00F7044E&quot;/&gt;&lt;wsp:rsid wsp:val=&quot;00F71033&quot;/&gt;&lt;wsp:rsid wsp:val=&quot;00F76520&quot;/&gt;&lt;wsp:rsid wsp:val=&quot;00F77C82&quot;/&gt;&lt;wsp:rsid wsp:val=&quot;00F802EB&quot;/&gt;&lt;wsp:rsid wsp:val=&quot;00F8090C&quot;/&gt;&lt;wsp:rsid wsp:val=&quot;00F836D6&quot;/&gt;&lt;wsp:rsid wsp:val=&quot;00F845D7&quot;/&gt;&lt;wsp:rsid wsp:val=&quot;00F85A1D&quot;/&gt;&lt;wsp:rsid wsp:val=&quot;00F9039A&quot;/&gt;&lt;wsp:rsid wsp:val=&quot;00F93A13&quot;/&gt;&lt;wsp:rsid wsp:val=&quot;00F959EC&quot;/&gt;&lt;wsp:rsid wsp:val=&quot;00F9701F&quot;/&gt;&lt;wsp:rsid wsp:val=&quot;00F9727E&quot;/&gt;&lt;wsp:rsid wsp:val=&quot;00F97D65&quot;/&gt;&lt;wsp:rsid wsp:val=&quot;00FA0777&quot;/&gt;&lt;wsp:rsid wsp:val=&quot;00FA3638&quot;/&gt;&lt;wsp:rsid wsp:val=&quot;00FA4945&quot;/&gt;&lt;wsp:rsid wsp:val=&quot;00FB4FDD&quot;/&gt;&lt;wsp:rsid wsp:val=&quot;00FB548C&quot;/&gt;&lt;wsp:rsid wsp:val=&quot;00FB5567&quot;/&gt;&lt;wsp:rsid wsp:val=&quot;00FC0507&quot;/&gt;&lt;wsp:rsid wsp:val=&quot;00FC0B26&quot;/&gt;&lt;wsp:rsid wsp:val=&quot;00FC5CA4&quot;/&gt;&lt;wsp:rsid wsp:val=&quot;00FC776E&quot;/&gt;&lt;wsp:rsid wsp:val=&quot;00FC79DA&quot;/&gt;&lt;wsp:rsid wsp:val=&quot;00FC7AFB&quot;/&gt;&lt;wsp:rsid wsp:val=&quot;00FD2927&quot;/&gt;&lt;wsp:rsid wsp:val=&quot;00FD3604&quot;/&gt;&lt;wsp:rsid wsp:val=&quot;00FD3A26&quot;/&gt;&lt;wsp:rsid wsp:val=&quot;00FD74F5&quot;/&gt;&lt;wsp:rsid wsp:val=&quot;00FE4C7A&quot;/&gt;&lt;wsp:rsid wsp:val=&quot;00FF57E6&quot;/&gt;&lt;wsp:rsid wsp:val=&quot;00FF620F&quot;/&gt;&lt;wsp:rsid wsp:val=&quot;00FF6329&quot;/&gt;&lt;/wsp:rsids&gt;&lt;/w:docPr&gt;&lt;w:body&gt;&lt;w:p wsp:rsidR=&quot;00000000&quot; wsp:rsidRDefault=&quot;00781BC7&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F&lt;/m:t&gt;&lt;/m:r&gt;&lt;/m:e&gt;&lt;m:sub&gt;&lt;m:r&gt;&lt;w:rPr&gt;&lt;w:rFonts w:ascii=&quot;Cambria Math&quot; w:h-ansi=&quot;Cambria Math&quot;/&gt;&lt;wx:font wx:val=&quot;Cambria Math&quot;/&gt;&lt;w:i/&gt;&lt;w:color w:val=&quot;000000&quot;/&gt;&lt;/w:rPr&gt;&lt;m:t&gt;8&lt;/m:t&gt;&lt;/m:r&gt;&lt;/m:sub&gt;&lt;/m:sSub&gt;&lt;m:r&gt;&lt;w:rPr&gt;&lt;w:rFonts w:ascii=&quot;Cambria Math&quot; w:h-ansi=&quot;Cambria Math&quot;/&gt;&lt;wx:font wx:val=&quot;Cambria Math&quot;/&gt;&lt;w:i/&gt;&lt;w:color w:val=&quot;000000&quot;/&gt;&lt;/w:rPr&gt;&lt;m:t&gt;=&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I&lt;/m:t&gt;&lt;/m:r&gt;&lt;/m:e&gt;&lt;/m:acc&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II&lt;/m:t&gt;&lt;/m:r&gt;&lt;/m:e&gt;&lt;/m:acc&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III&lt;/m:t&gt;&lt;/m:r&gt;&lt;/m:e&gt;&lt;/m:acc&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aVR&lt;/m:t&gt;&lt;/m:r&gt;&lt;/m:e&gt;&lt;/m:acc&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aVF&lt;/m:t&gt;&lt;/m:r&gt;&lt;/m:e&gt;&lt;/m:acc&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aVL&lt;/m:t&gt;&lt;/m:r&gt;&lt;/m:e&gt;&lt;/m:acc&gt;&lt;m:r&gt;&lt;w:rPr&gt;&lt;w:rFonts w:ascii=&quot;Cambria Math&quot; w:h-ansi=&quot;Cambria Math&quot;/&gt;&lt;wx:font wx:val=&quot;Cambria Math&quot;/&gt;&lt;w:i/&gt;&lt;w:color w:val=&quot;000000&quot;/&gt;&lt;/w:rPr&gt;&lt;m:t&gt;&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1&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2&amp;amp;&lt;/m:t&gt;&lt;/m:r&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3&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4&lt;/m:t&gt;&lt;/m:r&gt;&lt;/m:e&gt;&lt;/m:acc&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5&lt;/m:t&gt;&lt;/m:r&gt;&lt;/m:e&gt;&lt;/m:acc&gt;&lt;m:r&gt;&lt;w:rPr&gt;&lt;w:rFonts w:ascii=&quot;Cambria Math&quot; w:h-ansi=&quot;Cambria Math&quot;/&gt;&lt;wx:font wx:val=&quot;Cambria Math&quot;/&gt;&lt;w:i/&gt;&lt;w:color w:val=&quot;000000&quot;/&gt;&lt;/w:rPr&gt;&lt;m:t&gt;&amp;amp;&lt;/m:t&gt;&lt;/m:r&gt;&lt;m:acc&gt;&lt;m:accPr&gt;&lt;m:chr m:val=&quot;ћЕ&quot;/&gt;&lt;m:ctrlPr&gt;&lt;w:rPr&gt;&lt;w:rFonts w:ascii=&quot;Cambria Math&quot; w:h-ansi=&quot;Cambria Math&quot;/&gt;&lt;wx:font wx:val=&quot;Cambria Math&quot;/&gt;&lt;w:i/&gt;&lt;w:color w:val=&quot;000000&quot;/&gt;&lt;w:lang w:val=&quot;EN-US&quot;/&gt;&lt;/w:rPr&gt;&lt;/m:ctrlPr&gt;&lt;/m:accPr&gt;&lt;m:e&gt;&lt;m:r&gt;&lt;w:rPr&gt;&lt;w:rFonts w:ascii=&quot;Cambria Math&quot; w:h-ansi=&quot;Cambria Math&quot;/&gt;&lt;wx:font wx:val=&quot;Cambria Math&quot;/&gt;&lt;w:i/&gt;&lt;w:color w:val=&quot;000000&quot;/&gt;&lt;w:lang w:val=&quot;EN-US&quot;/&gt;&lt;/w:rPr&gt;&lt;m:t&gt;V&lt;/m:t&gt;&lt;/m:r&gt;&lt;m:r&gt;&lt;w:rPr&gt;&lt;w:rFonts w:ascii=&quot;Cambria Math&quot; w:h-ansi=&quot;Cambria Math&quot;/&gt;&lt;wx:font wx:val=&quot;Cambria Math&quot;/&gt;&lt;w:i/&gt;&lt;w:color w:val=&quot;000000&quot;/&gt;&lt;/w:rPr&gt;&lt;m:t&gt;6&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6" o:title="" chromakey="white"/>
          </v:shape>
        </w:pict>
      </w:r>
      <w:r w:rsidRPr="00DF27F3">
        <w:rPr>
          <w:color w:val="000000" w:themeColor="text1"/>
          <w:sz w:val="28"/>
          <w:szCs w:val="28"/>
        </w:rPr>
        <w:instrText xml:space="preserve"> </w:instrText>
      </w:r>
      <w:r w:rsidRPr="00DF27F3">
        <w:rPr>
          <w:color w:val="000000" w:themeColor="text1"/>
          <w:sz w:val="28"/>
          <w:szCs w:val="28"/>
        </w:rPr>
        <w:fldChar w:fldCharType="end"/>
      </w:r>
      <w:r w:rsidR="007A0556" w:rsidRPr="00DF27F3">
        <w:rPr>
          <w:color w:val="000000" w:themeColor="text1"/>
          <w:sz w:val="28"/>
          <w:szCs w:val="28"/>
          <w:lang w:val="kk-KZ"/>
        </w:rPr>
        <w:t>мұнда</w:t>
      </w:r>
      <w:r w:rsidR="00AE106F" w:rsidRPr="00DF27F3">
        <w:rPr>
          <w:color w:val="000000" w:themeColor="text1"/>
          <w:sz w:val="28"/>
          <w:szCs w:val="28"/>
          <w:lang w:val="kk-KZ"/>
        </w:rPr>
        <w:t xml:space="preserve"> </w:t>
      </w:r>
      <m:oMath>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m:t>
            </m:r>
          </m:e>
        </m:acc>
      </m:oMath>
      <w:r w:rsidR="003D1537" w:rsidRPr="00DF27F3">
        <w:rPr>
          <w:color w:val="000000" w:themeColor="text1"/>
          <w:sz w:val="28"/>
          <w:szCs w:val="28"/>
        </w:rPr>
        <w:t xml:space="preserve">, </w:t>
      </w:r>
      <m:oMath>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II</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aVR</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aVF</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aVL</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V1</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V2</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V3</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V4</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V5</m:t>
            </m:r>
          </m:e>
        </m:acc>
        <m:r>
          <w:rPr>
            <w:rFonts w:ascii="Cambria Math" w:hAnsi="Cambria Math"/>
            <w:color w:val="000000" w:themeColor="text1"/>
            <w:sz w:val="28"/>
            <w:szCs w:val="28"/>
          </w:rPr>
          <m:t xml:space="preserve">, </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V6</m:t>
            </m:r>
          </m:e>
        </m:acc>
      </m:oMath>
      <w:r w:rsidR="007A0556" w:rsidRPr="00DF27F3">
        <w:rPr>
          <w:color w:val="000000" w:themeColor="text1"/>
          <w:sz w:val="28"/>
          <w:szCs w:val="28"/>
          <w:lang w:val="kk-KZ"/>
        </w:rPr>
        <w:t xml:space="preserve"> </w:t>
      </w:r>
      <w:r w:rsidR="007A0556" w:rsidRPr="00DF27F3">
        <w:rPr>
          <w:color w:val="000000" w:themeColor="text1"/>
          <w:sz w:val="28"/>
          <w:szCs w:val="28"/>
        </w:rPr>
        <w:t>– сау ЭКС-ті анықтайтын нейрондық желілердің шығу деректері</w:t>
      </w:r>
      <w:r w:rsidRPr="00DF27F3">
        <w:rPr>
          <w:color w:val="000000" w:themeColor="text1"/>
          <w:sz w:val="28"/>
          <w:szCs w:val="28"/>
        </w:rPr>
        <w:t>.</w:t>
      </w:r>
    </w:p>
    <w:p w14:paraId="424ECAB9" w14:textId="4F1311B8" w:rsidR="00851368" w:rsidRPr="00DF27F3" w:rsidRDefault="007A0556" w:rsidP="00E50164">
      <w:pPr>
        <w:widowControl w:val="0"/>
        <w:ind w:firstLine="709"/>
        <w:jc w:val="both"/>
        <w:rPr>
          <w:color w:val="000000" w:themeColor="text1"/>
          <w:sz w:val="28"/>
          <w:szCs w:val="28"/>
          <w:lang w:val="kk-KZ"/>
        </w:rPr>
      </w:pPr>
      <w:r w:rsidRPr="00DF27F3">
        <w:rPr>
          <w:color w:val="000000" w:themeColor="text1"/>
          <w:sz w:val="28"/>
          <w:szCs w:val="28"/>
          <w:lang w:val="kk-KZ"/>
        </w:rPr>
        <w:t xml:space="preserve">Нейрондық желілердің шығуын талдау (1...k). </w:t>
      </w:r>
      <w:r w:rsidR="004279C2" w:rsidRPr="00DF27F3">
        <w:rPr>
          <w:color w:val="000000" w:themeColor="text1"/>
          <w:sz w:val="28"/>
          <w:szCs w:val="28"/>
          <w:lang w:val="kk-KZ"/>
        </w:rPr>
        <w:t>Бұл кезеңде шешуші ережелер негізінде (1÷8) науқастың жүрек жағдайы туралы шешім қабылданады.</w:t>
      </w:r>
      <w:r w:rsidR="00E100DD" w:rsidRPr="00DF27F3">
        <w:rPr>
          <w:color w:val="000000" w:themeColor="text1"/>
          <w:sz w:val="28"/>
          <w:szCs w:val="28"/>
          <w:lang w:val="kk-KZ"/>
        </w:rPr>
        <w:t xml:space="preserve"> </w:t>
      </w:r>
      <w:r w:rsidR="004279C2" w:rsidRPr="00DF27F3">
        <w:rPr>
          <w:color w:val="000000" w:themeColor="text1"/>
          <w:sz w:val="28"/>
          <w:szCs w:val="28"/>
          <w:lang w:val="kk-KZ"/>
        </w:rPr>
        <w:t>Төменде 2.5-суретте Mathlab ортасында жүзеге асырылған жүректің бес жағдайына арналған ЭКС нейрожелілік талдау схемасы көрсетілген</w:t>
      </w:r>
      <w:r w:rsidR="00E100DD" w:rsidRPr="00DF27F3">
        <w:rPr>
          <w:color w:val="000000" w:themeColor="text1"/>
          <w:sz w:val="28"/>
          <w:szCs w:val="28"/>
          <w:lang w:val="kk-KZ"/>
        </w:rPr>
        <w:t xml:space="preserve">. </w:t>
      </w:r>
      <w:r w:rsidR="004279C2" w:rsidRPr="00DF27F3">
        <w:rPr>
          <w:color w:val="000000" w:themeColor="text1"/>
          <w:sz w:val="28"/>
          <w:szCs w:val="28"/>
          <w:lang w:val="kk-KZ"/>
        </w:rPr>
        <w:t>2.4.1-суретте жүректің екі жағдайының біріне жататын пациенттің жүрек жағдайы туралы диагностикалық қорытындыны қалыптастыру схемасы келтірілген: сау және миакард инфарктісі, алдыңғы және алдыңғыбөлік МИ локализациясы.</w:t>
      </w:r>
    </w:p>
    <w:p w14:paraId="467C410E" w14:textId="0FF4CBC1" w:rsidR="00630F31" w:rsidRPr="00DF27F3" w:rsidRDefault="00630F31" w:rsidP="00E50164">
      <w:pPr>
        <w:pStyle w:val="aa"/>
        <w:spacing w:line="240" w:lineRule="auto"/>
        <w:ind w:firstLine="0"/>
        <w:rPr>
          <w:color w:val="000000" w:themeColor="text1"/>
        </w:rPr>
      </w:pPr>
      <w:r w:rsidRPr="006E6105">
        <w:rPr>
          <w:color w:val="000000" w:themeColor="text1"/>
          <w:sz w:val="28"/>
          <w:szCs w:val="28"/>
          <w:lang w:val="kk-KZ"/>
        </w:rPr>
        <w:br w:type="page"/>
      </w:r>
      <w:r w:rsidR="00F70D18" w:rsidRPr="00DF27F3">
        <w:rPr>
          <w:noProof/>
          <w:color w:val="000000" w:themeColor="text1"/>
          <w:sz w:val="28"/>
          <w:szCs w:val="28"/>
          <w:lang w:val="ru-RU"/>
        </w:rPr>
        <w:lastRenderedPageBreak/>
        <w:drawing>
          <wp:inline distT="0" distB="0" distL="0" distR="0" wp14:anchorId="3D3954B3" wp14:editId="386987B0">
            <wp:extent cx="5940425" cy="5348605"/>
            <wp:effectExtent l="0" t="0" r="3175" b="0"/>
            <wp:docPr id="2318" name="Рисунок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5348605"/>
                    </a:xfrm>
                    <a:prstGeom prst="rect">
                      <a:avLst/>
                    </a:prstGeom>
                  </pic:spPr>
                </pic:pic>
              </a:graphicData>
            </a:graphic>
          </wp:inline>
        </w:drawing>
      </w:r>
    </w:p>
    <w:p w14:paraId="20435F8D" w14:textId="0EEC6D2E" w:rsidR="00851368" w:rsidRPr="00DF27F3" w:rsidRDefault="004279C2" w:rsidP="004279C2">
      <w:pPr>
        <w:pStyle w:val="aa"/>
        <w:spacing w:line="240" w:lineRule="auto"/>
        <w:ind w:firstLine="0"/>
        <w:jc w:val="center"/>
        <w:rPr>
          <w:color w:val="000000" w:themeColor="text1"/>
          <w:sz w:val="28"/>
          <w:szCs w:val="28"/>
          <w:lang w:val="kk-KZ"/>
        </w:rPr>
      </w:pPr>
      <w:r w:rsidRPr="00DF27F3">
        <w:rPr>
          <w:color w:val="000000" w:themeColor="text1"/>
          <w:sz w:val="28"/>
          <w:szCs w:val="28"/>
        </w:rPr>
        <w:t>2.4.1-сурет-пациенттің жүрегінің жай-күйі туралы диагностикалық қорытындыны қалыптастыру схемасы</w:t>
      </w:r>
    </w:p>
    <w:p w14:paraId="1F254844" w14:textId="77777777" w:rsidR="004279C2" w:rsidRPr="00DF27F3" w:rsidRDefault="004279C2" w:rsidP="00E50164">
      <w:pPr>
        <w:pStyle w:val="aa"/>
        <w:spacing w:line="240" w:lineRule="auto"/>
        <w:ind w:firstLine="0"/>
        <w:rPr>
          <w:rFonts w:eastAsia="Calibri"/>
          <w:color w:val="000000" w:themeColor="text1"/>
          <w:sz w:val="28"/>
          <w:szCs w:val="28"/>
          <w:lang w:val="kk-KZ" w:eastAsia="en-US"/>
        </w:rPr>
      </w:pPr>
    </w:p>
    <w:p w14:paraId="3A66C526" w14:textId="15BE3ACF" w:rsidR="00630F31" w:rsidRPr="00DF27F3" w:rsidRDefault="004279C2" w:rsidP="00E50164">
      <w:pPr>
        <w:pStyle w:val="aa"/>
        <w:spacing w:line="240" w:lineRule="auto"/>
        <w:ind w:firstLine="0"/>
        <w:rPr>
          <w:rFonts w:eastAsia="Calibri"/>
          <w:color w:val="000000" w:themeColor="text1"/>
          <w:sz w:val="28"/>
          <w:szCs w:val="28"/>
          <w:lang w:val="kk-KZ" w:eastAsia="en-US"/>
        </w:rPr>
      </w:pPr>
      <w:r w:rsidRPr="006E6105">
        <w:rPr>
          <w:rFonts w:eastAsia="Calibri"/>
          <w:color w:val="000000" w:themeColor="text1"/>
          <w:sz w:val="28"/>
          <w:szCs w:val="28"/>
          <w:lang w:val="kk-KZ" w:eastAsia="en-US"/>
        </w:rPr>
        <w:t>2.4.1-</w:t>
      </w:r>
      <w:r w:rsidRPr="00DF27F3">
        <w:rPr>
          <w:rFonts w:eastAsia="Calibri"/>
          <w:color w:val="000000" w:themeColor="text1"/>
          <w:sz w:val="28"/>
          <w:szCs w:val="28"/>
          <w:lang w:val="kk-KZ" w:eastAsia="en-US"/>
        </w:rPr>
        <w:t>К</w:t>
      </w:r>
      <w:r w:rsidRPr="006E6105">
        <w:rPr>
          <w:rFonts w:eastAsia="Calibri"/>
          <w:color w:val="000000" w:themeColor="text1"/>
          <w:sz w:val="28"/>
          <w:szCs w:val="28"/>
          <w:lang w:val="kk-KZ" w:eastAsia="en-US"/>
        </w:rPr>
        <w:t>есте</w:t>
      </w:r>
      <w:r w:rsidRPr="00DF27F3">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 xml:space="preserve"> көрсетілген белгілерге сәйкес оларды оқшаулау</w:t>
      </w:r>
    </w:p>
    <w:tbl>
      <w:tblPr>
        <w:tblW w:w="9498" w:type="dxa"/>
        <w:tblInd w:w="-10" w:type="dxa"/>
        <w:tblLayout w:type="fixed"/>
        <w:tblLook w:val="04A0" w:firstRow="1" w:lastRow="0" w:firstColumn="1" w:lastColumn="0" w:noHBand="0" w:noVBand="1"/>
      </w:tblPr>
      <w:tblGrid>
        <w:gridCol w:w="709"/>
        <w:gridCol w:w="2268"/>
        <w:gridCol w:w="1843"/>
        <w:gridCol w:w="564"/>
        <w:gridCol w:w="2271"/>
        <w:gridCol w:w="1843"/>
      </w:tblGrid>
      <w:tr w:rsidR="00DF27F3" w:rsidRPr="00DF27F3" w14:paraId="6E6A0637" w14:textId="77777777" w:rsidTr="004279C2">
        <w:trPr>
          <w:trHeight w:val="315"/>
        </w:trPr>
        <w:tc>
          <w:tcPr>
            <w:tcW w:w="709" w:type="dxa"/>
            <w:tcBorders>
              <w:top w:val="single" w:sz="8" w:space="0" w:color="auto"/>
              <w:left w:val="single" w:sz="8" w:space="0" w:color="auto"/>
              <w:bottom w:val="single" w:sz="8" w:space="0" w:color="auto"/>
              <w:right w:val="single" w:sz="4" w:space="0" w:color="auto"/>
            </w:tcBorders>
            <w:noWrap/>
            <w:vAlign w:val="center"/>
            <w:hideMark/>
          </w:tcPr>
          <w:p w14:paraId="6688F8E8" w14:textId="0FF05673" w:rsidR="004279C2" w:rsidRPr="00DF27F3" w:rsidRDefault="004279C2" w:rsidP="004279C2">
            <w:pPr>
              <w:ind w:hanging="84"/>
              <w:jc w:val="center"/>
              <w:rPr>
                <w:b/>
                <w:bCs/>
                <w:color w:val="000000" w:themeColor="text1"/>
                <w:lang w:eastAsia="en-US"/>
              </w:rPr>
            </w:pPr>
            <w:r w:rsidRPr="00DF27F3">
              <w:rPr>
                <w:b/>
                <w:bCs/>
                <w:color w:val="000000" w:themeColor="text1"/>
                <w:lang w:eastAsia="en-US"/>
              </w:rPr>
              <w:t>Т</w:t>
            </w:r>
            <w:r w:rsidRPr="00DF27F3">
              <w:rPr>
                <w:b/>
                <w:bCs/>
                <w:color w:val="000000" w:themeColor="text1"/>
                <w:lang w:val="kk-KZ" w:eastAsia="en-US"/>
              </w:rPr>
              <w:t>іркеуіштер</w:t>
            </w:r>
            <w:r w:rsidRPr="00DF27F3">
              <w:rPr>
                <w:b/>
                <w:bCs/>
                <w:color w:val="000000" w:themeColor="text1"/>
                <w:lang w:eastAsia="en-US"/>
              </w:rPr>
              <w:t xml:space="preserve"> </w:t>
            </w:r>
          </w:p>
        </w:tc>
        <w:tc>
          <w:tcPr>
            <w:tcW w:w="2268" w:type="dxa"/>
            <w:tcBorders>
              <w:top w:val="single" w:sz="8" w:space="0" w:color="auto"/>
              <w:left w:val="nil"/>
              <w:bottom w:val="single" w:sz="8" w:space="0" w:color="auto"/>
              <w:right w:val="nil"/>
            </w:tcBorders>
            <w:noWrap/>
            <w:vAlign w:val="center"/>
            <w:hideMark/>
          </w:tcPr>
          <w:p w14:paraId="2FC1B885" w14:textId="76DA9B18" w:rsidR="004279C2" w:rsidRPr="00DF27F3" w:rsidRDefault="004279C2" w:rsidP="004279C2">
            <w:pPr>
              <w:ind w:hanging="84"/>
              <w:jc w:val="center"/>
              <w:rPr>
                <w:b/>
                <w:bCs/>
                <w:color w:val="000000" w:themeColor="text1"/>
                <w:lang w:val="kk-KZ" w:eastAsia="en-US"/>
              </w:rPr>
            </w:pPr>
            <w:r w:rsidRPr="00DF27F3">
              <w:rPr>
                <w:b/>
                <w:bCs/>
                <w:color w:val="000000" w:themeColor="text1"/>
                <w:lang w:val="kk-KZ" w:eastAsia="en-US"/>
              </w:rPr>
              <w:t>МИ ЭКС белгілері</w:t>
            </w:r>
          </w:p>
        </w:tc>
        <w:tc>
          <w:tcPr>
            <w:tcW w:w="1843" w:type="dxa"/>
            <w:tcBorders>
              <w:top w:val="single" w:sz="8" w:space="0" w:color="auto"/>
              <w:left w:val="single" w:sz="4" w:space="0" w:color="auto"/>
              <w:bottom w:val="single" w:sz="8" w:space="0" w:color="auto"/>
              <w:right w:val="single" w:sz="8" w:space="0" w:color="auto"/>
            </w:tcBorders>
            <w:noWrap/>
            <w:vAlign w:val="center"/>
            <w:hideMark/>
          </w:tcPr>
          <w:p w14:paraId="35D090CC" w14:textId="42D14F5C" w:rsidR="004279C2" w:rsidRPr="00DF27F3" w:rsidRDefault="004279C2" w:rsidP="004279C2">
            <w:pPr>
              <w:ind w:hanging="84"/>
              <w:jc w:val="center"/>
              <w:rPr>
                <w:b/>
                <w:bCs/>
                <w:color w:val="000000" w:themeColor="text1"/>
                <w:lang w:eastAsia="en-US"/>
              </w:rPr>
            </w:pPr>
            <w:r w:rsidRPr="00DF27F3">
              <w:rPr>
                <w:b/>
                <w:bCs/>
                <w:color w:val="000000" w:themeColor="text1"/>
                <w:lang w:eastAsia="en-US"/>
              </w:rPr>
              <w:t>Локализация</w:t>
            </w:r>
            <w:r w:rsidRPr="00DF27F3">
              <w:rPr>
                <w:b/>
                <w:bCs/>
                <w:color w:val="000000" w:themeColor="text1"/>
                <w:lang w:val="kk-KZ" w:eastAsia="en-US"/>
              </w:rPr>
              <w:t>сы</w:t>
            </w:r>
            <w:r w:rsidRPr="00DF27F3">
              <w:rPr>
                <w:b/>
                <w:bCs/>
                <w:color w:val="000000" w:themeColor="text1"/>
                <w:lang w:eastAsia="en-US"/>
              </w:rPr>
              <w:t xml:space="preserve"> </w:t>
            </w:r>
          </w:p>
        </w:tc>
        <w:tc>
          <w:tcPr>
            <w:tcW w:w="564" w:type="dxa"/>
            <w:tcBorders>
              <w:top w:val="single" w:sz="8" w:space="0" w:color="auto"/>
              <w:left w:val="nil"/>
              <w:bottom w:val="single" w:sz="8" w:space="0" w:color="auto"/>
              <w:right w:val="single" w:sz="4" w:space="0" w:color="auto"/>
            </w:tcBorders>
            <w:noWrap/>
            <w:vAlign w:val="center"/>
            <w:hideMark/>
          </w:tcPr>
          <w:p w14:paraId="145508B2" w14:textId="6C73FB5F" w:rsidR="004279C2" w:rsidRPr="00DF27F3" w:rsidRDefault="004279C2" w:rsidP="004279C2">
            <w:pPr>
              <w:ind w:hanging="84"/>
              <w:jc w:val="center"/>
              <w:rPr>
                <w:b/>
                <w:bCs/>
                <w:color w:val="000000" w:themeColor="text1"/>
                <w:lang w:eastAsia="en-US"/>
              </w:rPr>
            </w:pPr>
            <w:r w:rsidRPr="00DF27F3">
              <w:rPr>
                <w:b/>
                <w:bCs/>
                <w:color w:val="000000" w:themeColor="text1"/>
                <w:lang w:eastAsia="en-US"/>
              </w:rPr>
              <w:t>Т</w:t>
            </w:r>
            <w:r w:rsidRPr="00DF27F3">
              <w:rPr>
                <w:b/>
                <w:bCs/>
                <w:color w:val="000000" w:themeColor="text1"/>
                <w:lang w:val="kk-KZ" w:eastAsia="en-US"/>
              </w:rPr>
              <w:t>іркеуіштер</w:t>
            </w:r>
            <w:r w:rsidRPr="00DF27F3">
              <w:rPr>
                <w:b/>
                <w:bCs/>
                <w:color w:val="000000" w:themeColor="text1"/>
                <w:lang w:eastAsia="en-US"/>
              </w:rPr>
              <w:t xml:space="preserve"> </w:t>
            </w:r>
          </w:p>
        </w:tc>
        <w:tc>
          <w:tcPr>
            <w:tcW w:w="2271" w:type="dxa"/>
            <w:tcBorders>
              <w:top w:val="single" w:sz="8" w:space="0" w:color="auto"/>
              <w:left w:val="nil"/>
              <w:bottom w:val="single" w:sz="8" w:space="0" w:color="auto"/>
              <w:right w:val="nil"/>
            </w:tcBorders>
            <w:noWrap/>
            <w:vAlign w:val="center"/>
            <w:hideMark/>
          </w:tcPr>
          <w:p w14:paraId="1D3B62D1" w14:textId="22EDA4BB" w:rsidR="004279C2" w:rsidRPr="00DF27F3" w:rsidRDefault="004279C2" w:rsidP="004279C2">
            <w:pPr>
              <w:ind w:hanging="84"/>
              <w:jc w:val="center"/>
              <w:rPr>
                <w:b/>
                <w:bCs/>
                <w:color w:val="000000" w:themeColor="text1"/>
                <w:lang w:eastAsia="en-US"/>
              </w:rPr>
            </w:pPr>
            <w:r w:rsidRPr="00DF27F3">
              <w:rPr>
                <w:b/>
                <w:bCs/>
                <w:color w:val="000000" w:themeColor="text1"/>
                <w:lang w:val="kk-KZ" w:eastAsia="en-US"/>
              </w:rPr>
              <w:t>МИ ЭКС белгілері</w:t>
            </w:r>
          </w:p>
        </w:tc>
        <w:tc>
          <w:tcPr>
            <w:tcW w:w="1843" w:type="dxa"/>
            <w:tcBorders>
              <w:top w:val="single" w:sz="8" w:space="0" w:color="auto"/>
              <w:left w:val="single" w:sz="4" w:space="0" w:color="auto"/>
              <w:bottom w:val="single" w:sz="8" w:space="0" w:color="auto"/>
              <w:right w:val="single" w:sz="8" w:space="0" w:color="auto"/>
            </w:tcBorders>
            <w:noWrap/>
            <w:vAlign w:val="center"/>
            <w:hideMark/>
          </w:tcPr>
          <w:p w14:paraId="0A4AB0B7" w14:textId="3EEAC81C" w:rsidR="004279C2" w:rsidRPr="00DF27F3" w:rsidRDefault="004279C2" w:rsidP="004279C2">
            <w:pPr>
              <w:ind w:firstLine="24"/>
              <w:jc w:val="center"/>
              <w:rPr>
                <w:b/>
                <w:bCs/>
                <w:color w:val="000000" w:themeColor="text1"/>
                <w:lang w:eastAsia="en-US"/>
              </w:rPr>
            </w:pPr>
            <w:r w:rsidRPr="00DF27F3">
              <w:rPr>
                <w:b/>
                <w:bCs/>
                <w:color w:val="000000" w:themeColor="text1"/>
                <w:lang w:eastAsia="en-US"/>
              </w:rPr>
              <w:t>Локализация</w:t>
            </w:r>
            <w:r w:rsidRPr="00DF27F3">
              <w:rPr>
                <w:b/>
                <w:bCs/>
                <w:color w:val="000000" w:themeColor="text1"/>
                <w:lang w:val="kk-KZ" w:eastAsia="en-US"/>
              </w:rPr>
              <w:t>сы</w:t>
            </w:r>
            <w:r w:rsidRPr="00DF27F3">
              <w:rPr>
                <w:b/>
                <w:bCs/>
                <w:color w:val="000000" w:themeColor="text1"/>
                <w:lang w:eastAsia="en-US"/>
              </w:rPr>
              <w:t xml:space="preserve"> </w:t>
            </w:r>
          </w:p>
        </w:tc>
      </w:tr>
      <w:tr w:rsidR="00DF27F3" w:rsidRPr="00DF27F3" w14:paraId="43BB1EDF" w14:textId="77777777" w:rsidTr="004279C2">
        <w:trPr>
          <w:trHeight w:val="300"/>
        </w:trPr>
        <w:tc>
          <w:tcPr>
            <w:tcW w:w="709" w:type="dxa"/>
            <w:vMerge w:val="restart"/>
            <w:tcBorders>
              <w:top w:val="nil"/>
              <w:left w:val="single" w:sz="8" w:space="0" w:color="auto"/>
              <w:bottom w:val="nil"/>
              <w:right w:val="nil"/>
            </w:tcBorders>
            <w:noWrap/>
            <w:vAlign w:val="center"/>
            <w:hideMark/>
          </w:tcPr>
          <w:p w14:paraId="747D4C7C"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I</w:t>
            </w:r>
          </w:p>
        </w:tc>
        <w:tc>
          <w:tcPr>
            <w:tcW w:w="2268" w:type="dxa"/>
            <w:tcBorders>
              <w:top w:val="nil"/>
              <w:left w:val="single" w:sz="8" w:space="0" w:color="auto"/>
              <w:bottom w:val="single" w:sz="4" w:space="0" w:color="auto"/>
              <w:right w:val="single" w:sz="8" w:space="0" w:color="auto"/>
            </w:tcBorders>
            <w:noWrap/>
            <w:vAlign w:val="center"/>
            <w:hideMark/>
          </w:tcPr>
          <w:p w14:paraId="05EC2F74" w14:textId="65AD6BC8" w:rsidR="00630F31" w:rsidRPr="00DF27F3" w:rsidRDefault="00630F31" w:rsidP="00E50164">
            <w:pPr>
              <w:ind w:hanging="84"/>
              <w:jc w:val="center"/>
              <w:rPr>
                <w:color w:val="000000" w:themeColor="text1"/>
                <w:lang w:eastAsia="en-US"/>
              </w:rPr>
            </w:pPr>
            <w:r w:rsidRPr="00DF27F3">
              <w:rPr>
                <w:color w:val="000000" w:themeColor="text1"/>
                <w:lang w:eastAsia="en-US"/>
              </w:rPr>
              <w:t>Патологи</w:t>
            </w:r>
            <w:r w:rsidR="004279C2" w:rsidRPr="00DF27F3">
              <w:rPr>
                <w:color w:val="000000" w:themeColor="text1"/>
                <w:lang w:val="kk-KZ" w:eastAsia="en-US"/>
              </w:rPr>
              <w:t>ялық</w:t>
            </w:r>
            <w:r w:rsidRPr="00DF27F3">
              <w:rPr>
                <w:color w:val="000000" w:themeColor="text1"/>
                <w:lang w:eastAsia="en-US"/>
              </w:rPr>
              <w:t xml:space="preserve"> </w:t>
            </w:r>
            <w:r w:rsidRPr="00DF27F3">
              <w:rPr>
                <w:i/>
                <w:iCs/>
                <w:color w:val="000000" w:themeColor="text1"/>
                <w:lang w:eastAsia="en-US"/>
              </w:rPr>
              <w:t>Q</w:t>
            </w:r>
          </w:p>
        </w:tc>
        <w:tc>
          <w:tcPr>
            <w:tcW w:w="1843" w:type="dxa"/>
            <w:tcBorders>
              <w:top w:val="single" w:sz="4" w:space="0" w:color="auto"/>
              <w:left w:val="nil"/>
              <w:bottom w:val="single" w:sz="4" w:space="0" w:color="auto"/>
              <w:right w:val="single" w:sz="8" w:space="0" w:color="auto"/>
            </w:tcBorders>
            <w:noWrap/>
            <w:vAlign w:val="center"/>
            <w:hideMark/>
          </w:tcPr>
          <w:p w14:paraId="50E5391A"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val="restart"/>
            <w:tcBorders>
              <w:top w:val="nil"/>
              <w:left w:val="single" w:sz="8" w:space="0" w:color="auto"/>
              <w:bottom w:val="nil"/>
              <w:right w:val="single" w:sz="8" w:space="0" w:color="auto"/>
            </w:tcBorders>
            <w:noWrap/>
            <w:vAlign w:val="center"/>
            <w:hideMark/>
          </w:tcPr>
          <w:p w14:paraId="04CC6A9F"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V1</w:t>
            </w:r>
          </w:p>
        </w:tc>
        <w:tc>
          <w:tcPr>
            <w:tcW w:w="2271" w:type="dxa"/>
            <w:tcBorders>
              <w:top w:val="nil"/>
              <w:left w:val="nil"/>
              <w:bottom w:val="single" w:sz="4" w:space="0" w:color="auto"/>
              <w:right w:val="single" w:sz="8" w:space="0" w:color="auto"/>
            </w:tcBorders>
            <w:noWrap/>
            <w:vAlign w:val="center"/>
            <w:hideMark/>
          </w:tcPr>
          <w:p w14:paraId="312316E0" w14:textId="40EF63ED" w:rsidR="00630F31" w:rsidRPr="00DF27F3" w:rsidRDefault="004279C2"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Q</w:t>
            </w:r>
          </w:p>
        </w:tc>
        <w:tc>
          <w:tcPr>
            <w:tcW w:w="1843" w:type="dxa"/>
            <w:tcBorders>
              <w:top w:val="single" w:sz="4" w:space="0" w:color="auto"/>
              <w:left w:val="nil"/>
              <w:bottom w:val="single" w:sz="4" w:space="0" w:color="auto"/>
              <w:right w:val="single" w:sz="8" w:space="0" w:color="auto"/>
            </w:tcBorders>
            <w:noWrap/>
            <w:vAlign w:val="center"/>
            <w:hideMark/>
          </w:tcPr>
          <w:p w14:paraId="2A31634C"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66F9455A" w14:textId="77777777" w:rsidTr="004279C2">
        <w:trPr>
          <w:trHeight w:val="300"/>
        </w:trPr>
        <w:tc>
          <w:tcPr>
            <w:tcW w:w="709" w:type="dxa"/>
            <w:vMerge/>
            <w:tcBorders>
              <w:top w:val="nil"/>
              <w:left w:val="single" w:sz="8" w:space="0" w:color="auto"/>
              <w:bottom w:val="nil"/>
              <w:right w:val="nil"/>
            </w:tcBorders>
            <w:vAlign w:val="center"/>
            <w:hideMark/>
          </w:tcPr>
          <w:p w14:paraId="7C9C16B1"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0B1F81A9" w14:textId="7246D7DF" w:rsidR="00630F31" w:rsidRPr="00DF27F3" w:rsidRDefault="004279C2"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52BDDF86"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nil"/>
              <w:left w:val="single" w:sz="8" w:space="0" w:color="auto"/>
              <w:bottom w:val="nil"/>
              <w:right w:val="single" w:sz="8" w:space="0" w:color="auto"/>
            </w:tcBorders>
            <w:vAlign w:val="center"/>
            <w:hideMark/>
          </w:tcPr>
          <w:p w14:paraId="5934FB2F"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60951C4E" w14:textId="3F6863AD" w:rsidR="00630F31" w:rsidRPr="00DF27F3" w:rsidRDefault="004279C2"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536BBB32"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6F73732D" w14:textId="77777777" w:rsidTr="004279C2">
        <w:trPr>
          <w:trHeight w:val="300"/>
        </w:trPr>
        <w:tc>
          <w:tcPr>
            <w:tcW w:w="709" w:type="dxa"/>
            <w:vMerge/>
            <w:tcBorders>
              <w:top w:val="nil"/>
              <w:left w:val="single" w:sz="8" w:space="0" w:color="auto"/>
              <w:bottom w:val="nil"/>
              <w:right w:val="nil"/>
            </w:tcBorders>
            <w:vAlign w:val="center"/>
            <w:hideMark/>
          </w:tcPr>
          <w:p w14:paraId="03E685E2"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3DAAF011" w14:textId="5B36DEAE"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61C88228"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nil"/>
              <w:left w:val="single" w:sz="8" w:space="0" w:color="auto"/>
              <w:bottom w:val="nil"/>
              <w:right w:val="single" w:sz="8" w:space="0" w:color="auto"/>
            </w:tcBorders>
            <w:vAlign w:val="center"/>
            <w:hideMark/>
          </w:tcPr>
          <w:p w14:paraId="64362B65"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0D2BACFE" w14:textId="674BA774"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5F9843F2"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090D63C3" w14:textId="77777777" w:rsidTr="004279C2">
        <w:trPr>
          <w:trHeight w:val="315"/>
        </w:trPr>
        <w:tc>
          <w:tcPr>
            <w:tcW w:w="709" w:type="dxa"/>
            <w:vMerge/>
            <w:tcBorders>
              <w:top w:val="nil"/>
              <w:left w:val="single" w:sz="8" w:space="0" w:color="auto"/>
              <w:bottom w:val="nil"/>
              <w:right w:val="nil"/>
            </w:tcBorders>
            <w:vAlign w:val="center"/>
            <w:hideMark/>
          </w:tcPr>
          <w:p w14:paraId="3B168480"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8" w:space="0" w:color="auto"/>
              <w:right w:val="single" w:sz="8" w:space="0" w:color="auto"/>
            </w:tcBorders>
            <w:noWrap/>
            <w:vAlign w:val="center"/>
            <w:hideMark/>
          </w:tcPr>
          <w:p w14:paraId="69E605C7" w14:textId="6DB2C0A1" w:rsidR="00630F31" w:rsidRPr="00DF27F3" w:rsidRDefault="00F10D8C" w:rsidP="00E50164">
            <w:pPr>
              <w:ind w:hanging="84"/>
              <w:jc w:val="center"/>
              <w:rPr>
                <w:color w:val="000000" w:themeColor="text1"/>
                <w:lang w:eastAsia="en-US"/>
              </w:rPr>
            </w:pPr>
            <w:r w:rsidRPr="00DF27F3">
              <w:rPr>
                <w:color w:val="000000" w:themeColor="text1"/>
                <w:lang w:val="kk-KZ" w:eastAsia="en-US"/>
              </w:rPr>
              <w:t xml:space="preserve">Теріс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387896FC"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nil"/>
              <w:left w:val="single" w:sz="8" w:space="0" w:color="auto"/>
              <w:bottom w:val="nil"/>
              <w:right w:val="single" w:sz="8" w:space="0" w:color="auto"/>
            </w:tcBorders>
            <w:vAlign w:val="center"/>
            <w:hideMark/>
          </w:tcPr>
          <w:p w14:paraId="05450669"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44139AD9" w14:textId="36DF5C60"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3F285338"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469925B9" w14:textId="77777777" w:rsidTr="004279C2">
        <w:trPr>
          <w:trHeight w:val="300"/>
        </w:trPr>
        <w:tc>
          <w:tcPr>
            <w:tcW w:w="709" w:type="dxa"/>
            <w:vMerge/>
            <w:tcBorders>
              <w:top w:val="nil"/>
              <w:left w:val="single" w:sz="8" w:space="0" w:color="auto"/>
              <w:bottom w:val="nil"/>
              <w:right w:val="nil"/>
            </w:tcBorders>
            <w:vAlign w:val="center"/>
            <w:hideMark/>
          </w:tcPr>
          <w:p w14:paraId="61B8F034"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4" w:space="0" w:color="auto"/>
            </w:tcBorders>
            <w:noWrap/>
            <w:vAlign w:val="center"/>
            <w:hideMark/>
          </w:tcPr>
          <w:p w14:paraId="0EE3D5DB" w14:textId="207D9EEB"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single" w:sz="8" w:space="0" w:color="auto"/>
              <w:bottom w:val="single" w:sz="4" w:space="0" w:color="auto"/>
              <w:right w:val="single" w:sz="8" w:space="0" w:color="auto"/>
            </w:tcBorders>
            <w:noWrap/>
            <w:vAlign w:val="center"/>
            <w:hideMark/>
          </w:tcPr>
          <w:p w14:paraId="558FF9AA"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tcBorders>
              <w:top w:val="nil"/>
              <w:left w:val="single" w:sz="8" w:space="0" w:color="auto"/>
              <w:bottom w:val="nil"/>
              <w:right w:val="single" w:sz="8" w:space="0" w:color="auto"/>
            </w:tcBorders>
            <w:vAlign w:val="center"/>
            <w:hideMark/>
          </w:tcPr>
          <w:p w14:paraId="0F69D710" w14:textId="77777777" w:rsidR="00630F31" w:rsidRPr="00DF27F3" w:rsidRDefault="00630F31" w:rsidP="00E50164">
            <w:pPr>
              <w:rPr>
                <w:color w:val="000000" w:themeColor="text1"/>
                <w:lang w:eastAsia="en-US"/>
              </w:rPr>
            </w:pPr>
          </w:p>
        </w:tc>
        <w:tc>
          <w:tcPr>
            <w:tcW w:w="2271" w:type="dxa"/>
            <w:tcBorders>
              <w:top w:val="single" w:sz="8" w:space="0" w:color="auto"/>
              <w:left w:val="nil"/>
              <w:bottom w:val="single" w:sz="4" w:space="0" w:color="auto"/>
              <w:right w:val="single" w:sz="8" w:space="0" w:color="auto"/>
            </w:tcBorders>
            <w:noWrap/>
            <w:vAlign w:val="center"/>
            <w:hideMark/>
          </w:tcPr>
          <w:p w14:paraId="6A6C2E4B" w14:textId="540A0902"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5338D6E6"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r w:rsidR="00DF27F3" w:rsidRPr="00DF27F3" w14:paraId="269EBE26" w14:textId="77777777" w:rsidTr="004279C2">
        <w:trPr>
          <w:trHeight w:val="315"/>
        </w:trPr>
        <w:tc>
          <w:tcPr>
            <w:tcW w:w="709" w:type="dxa"/>
            <w:vMerge/>
            <w:tcBorders>
              <w:top w:val="nil"/>
              <w:left w:val="single" w:sz="8" w:space="0" w:color="auto"/>
              <w:bottom w:val="nil"/>
              <w:right w:val="nil"/>
            </w:tcBorders>
            <w:vAlign w:val="center"/>
            <w:hideMark/>
          </w:tcPr>
          <w:p w14:paraId="7C4900D2" w14:textId="77777777" w:rsidR="00630F31" w:rsidRPr="00DF27F3" w:rsidRDefault="00630F31" w:rsidP="00E50164">
            <w:pPr>
              <w:rPr>
                <w:color w:val="000000" w:themeColor="text1"/>
                <w:lang w:eastAsia="en-US"/>
              </w:rPr>
            </w:pPr>
          </w:p>
        </w:tc>
        <w:tc>
          <w:tcPr>
            <w:tcW w:w="2268" w:type="dxa"/>
            <w:tcBorders>
              <w:top w:val="nil"/>
              <w:left w:val="single" w:sz="8" w:space="0" w:color="auto"/>
              <w:bottom w:val="nil"/>
              <w:right w:val="single" w:sz="4" w:space="0" w:color="auto"/>
            </w:tcBorders>
            <w:noWrap/>
            <w:vAlign w:val="center"/>
            <w:hideMark/>
          </w:tcPr>
          <w:p w14:paraId="17B17798" w14:textId="7A166B0E"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single" w:sz="8" w:space="0" w:color="auto"/>
              <w:bottom w:val="nil"/>
              <w:right w:val="single" w:sz="8" w:space="0" w:color="auto"/>
            </w:tcBorders>
            <w:noWrap/>
            <w:vAlign w:val="center"/>
            <w:hideMark/>
          </w:tcPr>
          <w:p w14:paraId="0E45CD13"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tcBorders>
              <w:top w:val="nil"/>
              <w:left w:val="single" w:sz="8" w:space="0" w:color="auto"/>
              <w:bottom w:val="nil"/>
              <w:right w:val="single" w:sz="8" w:space="0" w:color="auto"/>
            </w:tcBorders>
            <w:vAlign w:val="center"/>
            <w:hideMark/>
          </w:tcPr>
          <w:p w14:paraId="26D916FD" w14:textId="77777777" w:rsidR="00630F31" w:rsidRPr="00DF27F3" w:rsidRDefault="00630F31" w:rsidP="00E50164">
            <w:pPr>
              <w:rPr>
                <w:color w:val="000000" w:themeColor="text1"/>
                <w:lang w:eastAsia="en-US"/>
              </w:rPr>
            </w:pPr>
          </w:p>
        </w:tc>
        <w:tc>
          <w:tcPr>
            <w:tcW w:w="2271" w:type="dxa"/>
            <w:tcBorders>
              <w:top w:val="nil"/>
              <w:left w:val="nil"/>
              <w:bottom w:val="nil"/>
              <w:right w:val="single" w:sz="8" w:space="0" w:color="auto"/>
            </w:tcBorders>
            <w:noWrap/>
            <w:vAlign w:val="center"/>
            <w:hideMark/>
          </w:tcPr>
          <w:p w14:paraId="7153AD84" w14:textId="63E8218D"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nil"/>
              <w:right w:val="single" w:sz="8" w:space="0" w:color="auto"/>
            </w:tcBorders>
            <w:noWrap/>
            <w:vAlign w:val="center"/>
            <w:hideMark/>
          </w:tcPr>
          <w:p w14:paraId="32349757"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r w:rsidR="00DF27F3" w:rsidRPr="00DF27F3" w14:paraId="507C4724" w14:textId="77777777" w:rsidTr="004279C2">
        <w:trPr>
          <w:trHeight w:val="300"/>
        </w:trPr>
        <w:tc>
          <w:tcPr>
            <w:tcW w:w="709" w:type="dxa"/>
            <w:vMerge w:val="restart"/>
            <w:tcBorders>
              <w:top w:val="single" w:sz="8" w:space="0" w:color="auto"/>
              <w:left w:val="single" w:sz="8" w:space="0" w:color="auto"/>
              <w:bottom w:val="single" w:sz="8" w:space="0" w:color="000000"/>
              <w:right w:val="nil"/>
            </w:tcBorders>
            <w:noWrap/>
            <w:vAlign w:val="center"/>
            <w:hideMark/>
          </w:tcPr>
          <w:p w14:paraId="32F16D9B"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II</w:t>
            </w:r>
          </w:p>
        </w:tc>
        <w:tc>
          <w:tcPr>
            <w:tcW w:w="2268" w:type="dxa"/>
            <w:tcBorders>
              <w:top w:val="single" w:sz="8" w:space="0" w:color="auto"/>
              <w:left w:val="single" w:sz="8" w:space="0" w:color="auto"/>
              <w:bottom w:val="single" w:sz="4" w:space="0" w:color="auto"/>
              <w:right w:val="nil"/>
            </w:tcBorders>
            <w:noWrap/>
            <w:vAlign w:val="center"/>
            <w:hideMark/>
          </w:tcPr>
          <w:p w14:paraId="730696D1" w14:textId="499612B2" w:rsidR="00630F31" w:rsidRPr="00DF27F3" w:rsidRDefault="004279C2"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Q</w:t>
            </w:r>
          </w:p>
        </w:tc>
        <w:tc>
          <w:tcPr>
            <w:tcW w:w="1843" w:type="dxa"/>
            <w:tcBorders>
              <w:top w:val="single" w:sz="8" w:space="0" w:color="auto"/>
              <w:left w:val="single" w:sz="8" w:space="0" w:color="auto"/>
              <w:bottom w:val="single" w:sz="4" w:space="0" w:color="auto"/>
              <w:right w:val="single" w:sz="8" w:space="0" w:color="auto"/>
            </w:tcBorders>
            <w:noWrap/>
            <w:vAlign w:val="center"/>
            <w:hideMark/>
          </w:tcPr>
          <w:p w14:paraId="5ED4C304"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val="restart"/>
            <w:tcBorders>
              <w:top w:val="single" w:sz="8" w:space="0" w:color="auto"/>
              <w:left w:val="single" w:sz="8" w:space="0" w:color="auto"/>
              <w:bottom w:val="single" w:sz="8" w:space="0" w:color="000000"/>
              <w:right w:val="single" w:sz="8" w:space="0" w:color="auto"/>
            </w:tcBorders>
            <w:noWrap/>
            <w:vAlign w:val="center"/>
            <w:hideMark/>
          </w:tcPr>
          <w:p w14:paraId="234A4A4B"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V2</w:t>
            </w:r>
          </w:p>
        </w:tc>
        <w:tc>
          <w:tcPr>
            <w:tcW w:w="2271" w:type="dxa"/>
            <w:tcBorders>
              <w:top w:val="single" w:sz="8" w:space="0" w:color="auto"/>
              <w:left w:val="nil"/>
              <w:bottom w:val="single" w:sz="4" w:space="0" w:color="auto"/>
              <w:right w:val="single" w:sz="8" w:space="0" w:color="auto"/>
            </w:tcBorders>
            <w:noWrap/>
            <w:vAlign w:val="center"/>
            <w:hideMark/>
          </w:tcPr>
          <w:p w14:paraId="7410F0EA" w14:textId="098AF1D6" w:rsidR="00630F31" w:rsidRPr="00DF27F3" w:rsidRDefault="004279C2"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Pr="00DF27F3">
              <w:rPr>
                <w:i/>
                <w:iCs/>
                <w:color w:val="000000" w:themeColor="text1"/>
                <w:lang w:eastAsia="en-US"/>
              </w:rPr>
              <w:t xml:space="preserve"> </w:t>
            </w:r>
            <w:r w:rsidR="00630F31" w:rsidRPr="00DF27F3">
              <w:rPr>
                <w:i/>
                <w:iCs/>
                <w:color w:val="000000" w:themeColor="text1"/>
                <w:lang w:eastAsia="en-US"/>
              </w:rPr>
              <w:t>Q</w:t>
            </w:r>
          </w:p>
        </w:tc>
        <w:tc>
          <w:tcPr>
            <w:tcW w:w="1843" w:type="dxa"/>
            <w:tcBorders>
              <w:top w:val="single" w:sz="8" w:space="0" w:color="auto"/>
              <w:left w:val="nil"/>
              <w:bottom w:val="single" w:sz="4" w:space="0" w:color="auto"/>
              <w:right w:val="single" w:sz="8" w:space="0" w:color="auto"/>
            </w:tcBorders>
            <w:noWrap/>
            <w:vAlign w:val="center"/>
            <w:hideMark/>
          </w:tcPr>
          <w:p w14:paraId="48F740C3"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5F38A198"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4AC202CC"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nil"/>
            </w:tcBorders>
            <w:noWrap/>
            <w:vAlign w:val="center"/>
            <w:hideMark/>
          </w:tcPr>
          <w:p w14:paraId="0FF23A55" w14:textId="58248386" w:rsidR="00630F31" w:rsidRPr="00DF27F3" w:rsidRDefault="004279C2"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single" w:sz="8" w:space="0" w:color="auto"/>
              <w:bottom w:val="single" w:sz="4" w:space="0" w:color="auto"/>
              <w:right w:val="single" w:sz="8" w:space="0" w:color="auto"/>
            </w:tcBorders>
            <w:noWrap/>
            <w:vAlign w:val="center"/>
            <w:hideMark/>
          </w:tcPr>
          <w:p w14:paraId="5AB489C5"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5B1641ED"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7FEC087F" w14:textId="71C06F1A"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1D0EE374"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531D9AE9"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1A9C36DD"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nil"/>
            </w:tcBorders>
            <w:noWrap/>
            <w:vAlign w:val="center"/>
            <w:hideMark/>
          </w:tcPr>
          <w:p w14:paraId="75F16C50" w14:textId="690F1964"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single" w:sz="8" w:space="0" w:color="auto"/>
              <w:bottom w:val="single" w:sz="4" w:space="0" w:color="auto"/>
              <w:right w:val="single" w:sz="8" w:space="0" w:color="auto"/>
            </w:tcBorders>
            <w:noWrap/>
            <w:vAlign w:val="center"/>
            <w:hideMark/>
          </w:tcPr>
          <w:p w14:paraId="49D52376"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Нижний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10BE3D03"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6D375914" w14:textId="7D8E80EA" w:rsidR="00630F31" w:rsidRPr="00DF27F3" w:rsidRDefault="00630F31" w:rsidP="00E50164">
            <w:pPr>
              <w:ind w:hanging="84"/>
              <w:jc w:val="center"/>
              <w:rPr>
                <w:color w:val="000000" w:themeColor="text1"/>
                <w:lang w:eastAsia="en-US"/>
              </w:rPr>
            </w:pPr>
            <w:r w:rsidRPr="00DF27F3">
              <w:rPr>
                <w:i/>
                <w:iCs/>
                <w:color w:val="000000" w:themeColor="text1"/>
                <w:lang w:eastAsia="en-US"/>
              </w:rPr>
              <w:t>ST</w:t>
            </w:r>
            <w:r w:rsidR="00F10D8C" w:rsidRPr="00DF27F3">
              <w:rPr>
                <w:color w:val="000000" w:themeColor="text1"/>
                <w:lang w:val="kk-KZ" w:eastAsia="en-US"/>
              </w:rPr>
              <w:t xml:space="preserve"> элевациясы</w:t>
            </w:r>
          </w:p>
        </w:tc>
        <w:tc>
          <w:tcPr>
            <w:tcW w:w="1843" w:type="dxa"/>
            <w:tcBorders>
              <w:top w:val="nil"/>
              <w:left w:val="nil"/>
              <w:bottom w:val="single" w:sz="4" w:space="0" w:color="auto"/>
              <w:right w:val="single" w:sz="8" w:space="0" w:color="auto"/>
            </w:tcBorders>
            <w:noWrap/>
            <w:vAlign w:val="center"/>
            <w:hideMark/>
          </w:tcPr>
          <w:p w14:paraId="7F614EEB"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4A8823EE" w14:textId="77777777" w:rsidTr="004279C2">
        <w:trPr>
          <w:trHeight w:val="315"/>
        </w:trPr>
        <w:tc>
          <w:tcPr>
            <w:tcW w:w="709" w:type="dxa"/>
            <w:vMerge/>
            <w:tcBorders>
              <w:top w:val="single" w:sz="8" w:space="0" w:color="auto"/>
              <w:left w:val="single" w:sz="8" w:space="0" w:color="auto"/>
              <w:bottom w:val="single" w:sz="8" w:space="0" w:color="000000"/>
              <w:right w:val="nil"/>
            </w:tcBorders>
            <w:vAlign w:val="center"/>
            <w:hideMark/>
          </w:tcPr>
          <w:p w14:paraId="31CCBB21"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8" w:space="0" w:color="auto"/>
              <w:right w:val="nil"/>
            </w:tcBorders>
            <w:noWrap/>
            <w:vAlign w:val="center"/>
            <w:hideMark/>
          </w:tcPr>
          <w:p w14:paraId="1633BCB4" w14:textId="398558A8"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Pr="00DF27F3">
              <w:rPr>
                <w:i/>
                <w:iCs/>
                <w:color w:val="000000" w:themeColor="text1"/>
                <w:lang w:eastAsia="en-US"/>
              </w:rPr>
              <w:t xml:space="preserve"> </w:t>
            </w:r>
            <w:r w:rsidR="00630F31" w:rsidRPr="00DF27F3">
              <w:rPr>
                <w:i/>
                <w:iCs/>
                <w:color w:val="000000" w:themeColor="text1"/>
                <w:lang w:eastAsia="en-US"/>
              </w:rPr>
              <w:t>Т</w:t>
            </w:r>
          </w:p>
        </w:tc>
        <w:tc>
          <w:tcPr>
            <w:tcW w:w="1843" w:type="dxa"/>
            <w:tcBorders>
              <w:top w:val="nil"/>
              <w:left w:val="single" w:sz="8" w:space="0" w:color="auto"/>
              <w:bottom w:val="single" w:sz="4" w:space="0" w:color="auto"/>
              <w:right w:val="single" w:sz="8" w:space="0" w:color="auto"/>
            </w:tcBorders>
            <w:noWrap/>
            <w:vAlign w:val="center"/>
            <w:hideMark/>
          </w:tcPr>
          <w:p w14:paraId="59DB0574"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Нижний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426D1898"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6E5556CF" w14:textId="5E089FA7"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5AF02A00"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7CCEC2BC"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63D74ACF"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nil"/>
            </w:tcBorders>
            <w:noWrap/>
            <w:vAlign w:val="center"/>
            <w:hideMark/>
          </w:tcPr>
          <w:p w14:paraId="555DCFE0" w14:textId="17C8A701"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single" w:sz="8" w:space="0" w:color="auto"/>
              <w:bottom w:val="single" w:sz="4" w:space="0" w:color="auto"/>
              <w:right w:val="single" w:sz="8" w:space="0" w:color="auto"/>
            </w:tcBorders>
            <w:noWrap/>
            <w:vAlign w:val="center"/>
            <w:hideMark/>
          </w:tcPr>
          <w:p w14:paraId="0AFC94B4"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16E16614" w14:textId="77777777" w:rsidR="00630F31" w:rsidRPr="00DF27F3" w:rsidRDefault="00630F31" w:rsidP="00E50164">
            <w:pPr>
              <w:rPr>
                <w:color w:val="000000" w:themeColor="text1"/>
                <w:lang w:eastAsia="en-US"/>
              </w:rPr>
            </w:pPr>
          </w:p>
        </w:tc>
        <w:tc>
          <w:tcPr>
            <w:tcW w:w="2271" w:type="dxa"/>
            <w:tcBorders>
              <w:top w:val="single" w:sz="8" w:space="0" w:color="auto"/>
              <w:left w:val="nil"/>
              <w:bottom w:val="single" w:sz="4" w:space="0" w:color="auto"/>
              <w:right w:val="single" w:sz="8" w:space="0" w:color="auto"/>
            </w:tcBorders>
            <w:noWrap/>
            <w:vAlign w:val="center"/>
            <w:hideMark/>
          </w:tcPr>
          <w:p w14:paraId="6015D8F1" w14:textId="144F88FA"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413080EC"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r w:rsidR="00DF27F3" w:rsidRPr="00DF27F3" w14:paraId="352FE223" w14:textId="77777777" w:rsidTr="004279C2">
        <w:trPr>
          <w:trHeight w:val="315"/>
        </w:trPr>
        <w:tc>
          <w:tcPr>
            <w:tcW w:w="709" w:type="dxa"/>
            <w:vMerge/>
            <w:tcBorders>
              <w:top w:val="single" w:sz="8" w:space="0" w:color="auto"/>
              <w:left w:val="single" w:sz="8" w:space="0" w:color="auto"/>
              <w:bottom w:val="single" w:sz="8" w:space="0" w:color="000000"/>
              <w:right w:val="nil"/>
            </w:tcBorders>
            <w:vAlign w:val="center"/>
            <w:hideMark/>
          </w:tcPr>
          <w:p w14:paraId="2311A0CF"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8" w:space="0" w:color="auto"/>
              <w:right w:val="nil"/>
            </w:tcBorders>
            <w:noWrap/>
            <w:vAlign w:val="center"/>
            <w:hideMark/>
          </w:tcPr>
          <w:p w14:paraId="7652D813" w14:textId="753C4D78"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single" w:sz="8" w:space="0" w:color="auto"/>
              <w:bottom w:val="single" w:sz="8" w:space="0" w:color="auto"/>
              <w:right w:val="single" w:sz="8" w:space="0" w:color="auto"/>
            </w:tcBorders>
            <w:noWrap/>
            <w:vAlign w:val="center"/>
            <w:hideMark/>
          </w:tcPr>
          <w:p w14:paraId="6338378D"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7EB816BA" w14:textId="77777777" w:rsidR="00630F31" w:rsidRPr="00DF27F3" w:rsidRDefault="00630F31" w:rsidP="00E50164">
            <w:pPr>
              <w:rPr>
                <w:color w:val="000000" w:themeColor="text1"/>
                <w:lang w:eastAsia="en-US"/>
              </w:rPr>
            </w:pPr>
          </w:p>
        </w:tc>
        <w:tc>
          <w:tcPr>
            <w:tcW w:w="2271" w:type="dxa"/>
            <w:tcBorders>
              <w:top w:val="nil"/>
              <w:left w:val="nil"/>
              <w:bottom w:val="single" w:sz="8" w:space="0" w:color="auto"/>
              <w:right w:val="single" w:sz="8" w:space="0" w:color="auto"/>
            </w:tcBorders>
            <w:noWrap/>
            <w:vAlign w:val="center"/>
            <w:hideMark/>
          </w:tcPr>
          <w:p w14:paraId="774CDD18" w14:textId="115BF93E"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single" w:sz="8" w:space="0" w:color="auto"/>
              <w:right w:val="single" w:sz="8" w:space="0" w:color="auto"/>
            </w:tcBorders>
            <w:noWrap/>
            <w:vAlign w:val="center"/>
            <w:hideMark/>
          </w:tcPr>
          <w:p w14:paraId="5ACAE7EA"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r w:rsidR="00DF27F3" w:rsidRPr="00DF27F3" w14:paraId="3D657699" w14:textId="77777777" w:rsidTr="004279C2">
        <w:trPr>
          <w:trHeight w:val="300"/>
        </w:trPr>
        <w:tc>
          <w:tcPr>
            <w:tcW w:w="709" w:type="dxa"/>
            <w:vMerge w:val="restart"/>
            <w:tcBorders>
              <w:top w:val="nil"/>
              <w:left w:val="single" w:sz="8" w:space="0" w:color="auto"/>
              <w:bottom w:val="nil"/>
              <w:right w:val="nil"/>
            </w:tcBorders>
            <w:noWrap/>
            <w:vAlign w:val="center"/>
            <w:hideMark/>
          </w:tcPr>
          <w:p w14:paraId="0903224C"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III</w:t>
            </w:r>
          </w:p>
        </w:tc>
        <w:tc>
          <w:tcPr>
            <w:tcW w:w="2268" w:type="dxa"/>
            <w:tcBorders>
              <w:top w:val="nil"/>
              <w:left w:val="single" w:sz="8" w:space="0" w:color="auto"/>
              <w:bottom w:val="single" w:sz="4" w:space="0" w:color="auto"/>
              <w:right w:val="single" w:sz="8" w:space="0" w:color="auto"/>
            </w:tcBorders>
            <w:noWrap/>
            <w:vAlign w:val="center"/>
            <w:hideMark/>
          </w:tcPr>
          <w:p w14:paraId="58477F52" w14:textId="24C71043"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Q</w:t>
            </w:r>
          </w:p>
        </w:tc>
        <w:tc>
          <w:tcPr>
            <w:tcW w:w="1843" w:type="dxa"/>
            <w:tcBorders>
              <w:top w:val="nil"/>
              <w:left w:val="nil"/>
              <w:bottom w:val="single" w:sz="4" w:space="0" w:color="auto"/>
              <w:right w:val="single" w:sz="8" w:space="0" w:color="auto"/>
            </w:tcBorders>
            <w:noWrap/>
            <w:vAlign w:val="center"/>
            <w:hideMark/>
          </w:tcPr>
          <w:p w14:paraId="49EC5218"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val="restart"/>
            <w:tcBorders>
              <w:top w:val="nil"/>
              <w:left w:val="single" w:sz="8" w:space="0" w:color="auto"/>
              <w:bottom w:val="nil"/>
              <w:right w:val="single" w:sz="8" w:space="0" w:color="auto"/>
            </w:tcBorders>
            <w:noWrap/>
            <w:vAlign w:val="center"/>
            <w:hideMark/>
          </w:tcPr>
          <w:p w14:paraId="0A162C60"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V3</w:t>
            </w:r>
          </w:p>
        </w:tc>
        <w:tc>
          <w:tcPr>
            <w:tcW w:w="2271" w:type="dxa"/>
            <w:tcBorders>
              <w:top w:val="nil"/>
              <w:left w:val="nil"/>
              <w:bottom w:val="single" w:sz="4" w:space="0" w:color="auto"/>
              <w:right w:val="single" w:sz="8" w:space="0" w:color="auto"/>
            </w:tcBorders>
            <w:noWrap/>
            <w:vAlign w:val="center"/>
            <w:hideMark/>
          </w:tcPr>
          <w:p w14:paraId="0FB1278F" w14:textId="2935EAC0"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Q</w:t>
            </w:r>
          </w:p>
        </w:tc>
        <w:tc>
          <w:tcPr>
            <w:tcW w:w="1843" w:type="dxa"/>
            <w:tcBorders>
              <w:top w:val="nil"/>
              <w:left w:val="nil"/>
              <w:bottom w:val="single" w:sz="4" w:space="0" w:color="auto"/>
              <w:right w:val="single" w:sz="8" w:space="0" w:color="auto"/>
            </w:tcBorders>
            <w:noWrap/>
            <w:vAlign w:val="center"/>
            <w:hideMark/>
          </w:tcPr>
          <w:p w14:paraId="1A4753C5"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431473E7" w14:textId="77777777" w:rsidTr="004279C2">
        <w:trPr>
          <w:trHeight w:val="300"/>
        </w:trPr>
        <w:tc>
          <w:tcPr>
            <w:tcW w:w="709" w:type="dxa"/>
            <w:vMerge/>
            <w:tcBorders>
              <w:top w:val="nil"/>
              <w:left w:val="single" w:sz="8" w:space="0" w:color="auto"/>
              <w:bottom w:val="nil"/>
              <w:right w:val="nil"/>
            </w:tcBorders>
            <w:vAlign w:val="center"/>
            <w:hideMark/>
          </w:tcPr>
          <w:p w14:paraId="788390BD"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6A549599" w14:textId="1B7B46E0"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49FC00FF"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tcBorders>
              <w:top w:val="nil"/>
              <w:left w:val="single" w:sz="8" w:space="0" w:color="auto"/>
              <w:bottom w:val="nil"/>
              <w:right w:val="single" w:sz="8" w:space="0" w:color="auto"/>
            </w:tcBorders>
            <w:vAlign w:val="center"/>
            <w:hideMark/>
          </w:tcPr>
          <w:p w14:paraId="63BF1E7C"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360171CF" w14:textId="6169A3C6"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7077E837"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Передний ИМ</w:t>
            </w:r>
          </w:p>
        </w:tc>
      </w:tr>
      <w:tr w:rsidR="00DF27F3" w:rsidRPr="00DF27F3" w14:paraId="332FCD6E" w14:textId="77777777" w:rsidTr="004279C2">
        <w:trPr>
          <w:trHeight w:val="300"/>
        </w:trPr>
        <w:tc>
          <w:tcPr>
            <w:tcW w:w="709" w:type="dxa"/>
            <w:vMerge/>
            <w:tcBorders>
              <w:top w:val="nil"/>
              <w:left w:val="single" w:sz="8" w:space="0" w:color="auto"/>
              <w:bottom w:val="nil"/>
              <w:right w:val="nil"/>
            </w:tcBorders>
            <w:vAlign w:val="center"/>
            <w:hideMark/>
          </w:tcPr>
          <w:p w14:paraId="02AF2A61"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14F98D54" w14:textId="5CC887AD"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44AF8AF0"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Нижний ИМ</w:t>
            </w:r>
          </w:p>
        </w:tc>
        <w:tc>
          <w:tcPr>
            <w:tcW w:w="564" w:type="dxa"/>
            <w:vMerge/>
            <w:tcBorders>
              <w:top w:val="nil"/>
              <w:left w:val="single" w:sz="8" w:space="0" w:color="auto"/>
              <w:bottom w:val="nil"/>
              <w:right w:val="single" w:sz="8" w:space="0" w:color="auto"/>
            </w:tcBorders>
            <w:vAlign w:val="center"/>
            <w:hideMark/>
          </w:tcPr>
          <w:p w14:paraId="1D71E53E"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35743D03" w14:textId="494F9B68"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47556C7D"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Перегородочный ИМ</w:t>
            </w:r>
          </w:p>
        </w:tc>
      </w:tr>
      <w:tr w:rsidR="00DF27F3" w:rsidRPr="00DF27F3" w14:paraId="3C08E0C4" w14:textId="77777777" w:rsidTr="004279C2">
        <w:trPr>
          <w:trHeight w:val="315"/>
        </w:trPr>
        <w:tc>
          <w:tcPr>
            <w:tcW w:w="709" w:type="dxa"/>
            <w:vMerge/>
            <w:tcBorders>
              <w:top w:val="nil"/>
              <w:left w:val="single" w:sz="8" w:space="0" w:color="auto"/>
              <w:bottom w:val="nil"/>
              <w:right w:val="nil"/>
            </w:tcBorders>
            <w:vAlign w:val="center"/>
            <w:hideMark/>
          </w:tcPr>
          <w:p w14:paraId="4BE8BC84" w14:textId="77777777" w:rsidR="00630F31" w:rsidRPr="00DF27F3" w:rsidRDefault="00630F31" w:rsidP="00E50164">
            <w:pPr>
              <w:rPr>
                <w:color w:val="000000" w:themeColor="text1"/>
                <w:lang w:eastAsia="en-US"/>
              </w:rPr>
            </w:pPr>
          </w:p>
        </w:tc>
        <w:tc>
          <w:tcPr>
            <w:tcW w:w="2268" w:type="dxa"/>
            <w:tcBorders>
              <w:top w:val="nil"/>
              <w:left w:val="single" w:sz="8" w:space="0" w:color="auto"/>
              <w:bottom w:val="nil"/>
              <w:right w:val="single" w:sz="8" w:space="0" w:color="auto"/>
            </w:tcBorders>
            <w:noWrap/>
            <w:vAlign w:val="center"/>
            <w:hideMark/>
          </w:tcPr>
          <w:p w14:paraId="3A94FFB3" w14:textId="6A954089"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01225783"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Нижний ИМ</w:t>
            </w:r>
          </w:p>
        </w:tc>
        <w:tc>
          <w:tcPr>
            <w:tcW w:w="564" w:type="dxa"/>
            <w:vMerge/>
            <w:tcBorders>
              <w:top w:val="nil"/>
              <w:left w:val="single" w:sz="8" w:space="0" w:color="auto"/>
              <w:bottom w:val="nil"/>
              <w:right w:val="single" w:sz="8" w:space="0" w:color="auto"/>
            </w:tcBorders>
            <w:vAlign w:val="center"/>
            <w:hideMark/>
          </w:tcPr>
          <w:p w14:paraId="1D83FC22"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6B6C5906" w14:textId="0B39226A"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36A03B1F"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Перегородочный ИМ</w:t>
            </w:r>
          </w:p>
        </w:tc>
      </w:tr>
      <w:tr w:rsidR="00DF27F3" w:rsidRPr="00DF27F3" w14:paraId="0E3F7F3B" w14:textId="77777777" w:rsidTr="004279C2">
        <w:trPr>
          <w:trHeight w:val="300"/>
        </w:trPr>
        <w:tc>
          <w:tcPr>
            <w:tcW w:w="709" w:type="dxa"/>
            <w:vMerge/>
            <w:tcBorders>
              <w:top w:val="nil"/>
              <w:left w:val="single" w:sz="8" w:space="0" w:color="auto"/>
              <w:bottom w:val="nil"/>
              <w:right w:val="nil"/>
            </w:tcBorders>
            <w:vAlign w:val="center"/>
            <w:hideMark/>
          </w:tcPr>
          <w:p w14:paraId="3BA38423" w14:textId="77777777" w:rsidR="00630F31" w:rsidRPr="00DF27F3" w:rsidRDefault="00630F31" w:rsidP="00E50164">
            <w:pPr>
              <w:rPr>
                <w:color w:val="000000" w:themeColor="text1"/>
                <w:lang w:eastAsia="en-US"/>
              </w:rPr>
            </w:pPr>
          </w:p>
        </w:tc>
        <w:tc>
          <w:tcPr>
            <w:tcW w:w="2268" w:type="dxa"/>
            <w:tcBorders>
              <w:top w:val="single" w:sz="8" w:space="0" w:color="auto"/>
              <w:left w:val="single" w:sz="8" w:space="0" w:color="auto"/>
              <w:bottom w:val="single" w:sz="4" w:space="0" w:color="auto"/>
              <w:right w:val="single" w:sz="8" w:space="0" w:color="auto"/>
            </w:tcBorders>
            <w:noWrap/>
            <w:vAlign w:val="center"/>
            <w:hideMark/>
          </w:tcPr>
          <w:p w14:paraId="0B1110C1" w14:textId="740C8E79"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28BC6E04"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nil"/>
              <w:left w:val="single" w:sz="8" w:space="0" w:color="auto"/>
              <w:bottom w:val="nil"/>
              <w:right w:val="single" w:sz="8" w:space="0" w:color="auto"/>
            </w:tcBorders>
            <w:vAlign w:val="center"/>
            <w:hideMark/>
          </w:tcPr>
          <w:p w14:paraId="5FD5683E" w14:textId="77777777" w:rsidR="00630F31" w:rsidRPr="00DF27F3" w:rsidRDefault="00630F31" w:rsidP="00E50164">
            <w:pPr>
              <w:rPr>
                <w:color w:val="000000" w:themeColor="text1"/>
                <w:lang w:eastAsia="en-US"/>
              </w:rPr>
            </w:pPr>
          </w:p>
        </w:tc>
        <w:tc>
          <w:tcPr>
            <w:tcW w:w="2271" w:type="dxa"/>
            <w:tcBorders>
              <w:top w:val="single" w:sz="8" w:space="0" w:color="auto"/>
              <w:left w:val="nil"/>
              <w:bottom w:val="single" w:sz="4" w:space="0" w:color="auto"/>
              <w:right w:val="single" w:sz="8" w:space="0" w:color="auto"/>
            </w:tcBorders>
            <w:noWrap/>
            <w:vAlign w:val="center"/>
            <w:hideMark/>
          </w:tcPr>
          <w:p w14:paraId="190CF5BB" w14:textId="7F07A95E"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213BCD4B"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Перегородочный ИМ</w:t>
            </w:r>
          </w:p>
        </w:tc>
      </w:tr>
      <w:tr w:rsidR="00DF27F3" w:rsidRPr="00DF27F3" w14:paraId="3E231DB7" w14:textId="77777777" w:rsidTr="004279C2">
        <w:trPr>
          <w:trHeight w:val="315"/>
        </w:trPr>
        <w:tc>
          <w:tcPr>
            <w:tcW w:w="709" w:type="dxa"/>
            <w:vMerge/>
            <w:tcBorders>
              <w:top w:val="nil"/>
              <w:left w:val="single" w:sz="8" w:space="0" w:color="auto"/>
              <w:bottom w:val="nil"/>
              <w:right w:val="nil"/>
            </w:tcBorders>
            <w:vAlign w:val="center"/>
            <w:hideMark/>
          </w:tcPr>
          <w:p w14:paraId="3500AAC3" w14:textId="77777777" w:rsidR="00630F31" w:rsidRPr="00DF27F3" w:rsidRDefault="00630F31" w:rsidP="00E50164">
            <w:pPr>
              <w:rPr>
                <w:color w:val="000000" w:themeColor="text1"/>
                <w:lang w:eastAsia="en-US"/>
              </w:rPr>
            </w:pPr>
          </w:p>
        </w:tc>
        <w:tc>
          <w:tcPr>
            <w:tcW w:w="2268" w:type="dxa"/>
            <w:tcBorders>
              <w:top w:val="nil"/>
              <w:left w:val="single" w:sz="8" w:space="0" w:color="auto"/>
              <w:bottom w:val="nil"/>
              <w:right w:val="single" w:sz="8" w:space="0" w:color="auto"/>
            </w:tcBorders>
            <w:noWrap/>
            <w:vAlign w:val="center"/>
            <w:hideMark/>
          </w:tcPr>
          <w:p w14:paraId="75A3DABF" w14:textId="079B1837"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nil"/>
              <w:right w:val="single" w:sz="8" w:space="0" w:color="auto"/>
            </w:tcBorders>
            <w:noWrap/>
            <w:vAlign w:val="center"/>
            <w:hideMark/>
          </w:tcPr>
          <w:p w14:paraId="2A0BBE69"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nil"/>
              <w:left w:val="single" w:sz="8" w:space="0" w:color="auto"/>
              <w:bottom w:val="nil"/>
              <w:right w:val="single" w:sz="8" w:space="0" w:color="auto"/>
            </w:tcBorders>
            <w:vAlign w:val="center"/>
            <w:hideMark/>
          </w:tcPr>
          <w:p w14:paraId="1F9480B6" w14:textId="77777777" w:rsidR="00630F31" w:rsidRPr="00DF27F3" w:rsidRDefault="00630F31" w:rsidP="00E50164">
            <w:pPr>
              <w:rPr>
                <w:color w:val="000000" w:themeColor="text1"/>
                <w:lang w:eastAsia="en-US"/>
              </w:rPr>
            </w:pPr>
          </w:p>
        </w:tc>
        <w:tc>
          <w:tcPr>
            <w:tcW w:w="2271" w:type="dxa"/>
            <w:tcBorders>
              <w:top w:val="nil"/>
              <w:left w:val="nil"/>
              <w:bottom w:val="nil"/>
              <w:right w:val="single" w:sz="8" w:space="0" w:color="auto"/>
            </w:tcBorders>
            <w:noWrap/>
            <w:vAlign w:val="center"/>
            <w:hideMark/>
          </w:tcPr>
          <w:p w14:paraId="1F1A934C" w14:textId="312F5B51"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Pr="00DF27F3">
              <w:rPr>
                <w:i/>
                <w:iCs/>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nil"/>
              <w:right w:val="single" w:sz="8" w:space="0" w:color="auto"/>
            </w:tcBorders>
            <w:noWrap/>
            <w:vAlign w:val="center"/>
            <w:hideMark/>
          </w:tcPr>
          <w:p w14:paraId="59918188"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r w:rsidR="00DF27F3" w:rsidRPr="00DF27F3" w14:paraId="6547CAD4" w14:textId="77777777" w:rsidTr="004279C2">
        <w:trPr>
          <w:trHeight w:val="300"/>
        </w:trPr>
        <w:tc>
          <w:tcPr>
            <w:tcW w:w="709" w:type="dxa"/>
            <w:vMerge w:val="restart"/>
            <w:tcBorders>
              <w:top w:val="single" w:sz="8" w:space="0" w:color="auto"/>
              <w:left w:val="single" w:sz="8" w:space="0" w:color="auto"/>
              <w:bottom w:val="single" w:sz="8" w:space="0" w:color="000000"/>
              <w:right w:val="nil"/>
            </w:tcBorders>
            <w:noWrap/>
            <w:vAlign w:val="center"/>
            <w:hideMark/>
          </w:tcPr>
          <w:p w14:paraId="6437D11E"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aVL</w:t>
            </w:r>
          </w:p>
        </w:tc>
        <w:tc>
          <w:tcPr>
            <w:tcW w:w="2268" w:type="dxa"/>
            <w:tcBorders>
              <w:top w:val="single" w:sz="8" w:space="0" w:color="auto"/>
              <w:left w:val="single" w:sz="8" w:space="0" w:color="auto"/>
              <w:bottom w:val="single" w:sz="4" w:space="0" w:color="auto"/>
              <w:right w:val="single" w:sz="8" w:space="0" w:color="auto"/>
            </w:tcBorders>
            <w:noWrap/>
            <w:vAlign w:val="center"/>
            <w:hideMark/>
          </w:tcPr>
          <w:p w14:paraId="4C5E4B5B" w14:textId="47D31AE7"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Pr="00DF27F3">
              <w:rPr>
                <w:i/>
                <w:iCs/>
                <w:color w:val="000000" w:themeColor="text1"/>
                <w:lang w:eastAsia="en-US"/>
              </w:rPr>
              <w:t xml:space="preserve"> </w:t>
            </w:r>
            <w:r w:rsidR="00630F31" w:rsidRPr="00DF27F3">
              <w:rPr>
                <w:i/>
                <w:iCs/>
                <w:color w:val="000000" w:themeColor="text1"/>
                <w:lang w:eastAsia="en-US"/>
              </w:rPr>
              <w:t>Q</w:t>
            </w:r>
          </w:p>
        </w:tc>
        <w:tc>
          <w:tcPr>
            <w:tcW w:w="1843" w:type="dxa"/>
            <w:tcBorders>
              <w:top w:val="single" w:sz="8" w:space="0" w:color="auto"/>
              <w:left w:val="nil"/>
              <w:bottom w:val="single" w:sz="4" w:space="0" w:color="auto"/>
              <w:right w:val="single" w:sz="8" w:space="0" w:color="auto"/>
            </w:tcBorders>
            <w:noWrap/>
            <w:vAlign w:val="center"/>
            <w:hideMark/>
          </w:tcPr>
          <w:p w14:paraId="587DCBA2"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val="restart"/>
            <w:tcBorders>
              <w:top w:val="single" w:sz="8" w:space="0" w:color="auto"/>
              <w:left w:val="single" w:sz="8" w:space="0" w:color="auto"/>
              <w:bottom w:val="single" w:sz="8" w:space="0" w:color="000000"/>
              <w:right w:val="single" w:sz="8" w:space="0" w:color="auto"/>
            </w:tcBorders>
            <w:noWrap/>
            <w:vAlign w:val="center"/>
            <w:hideMark/>
          </w:tcPr>
          <w:p w14:paraId="6CF9DD11"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V4</w:t>
            </w:r>
          </w:p>
        </w:tc>
        <w:tc>
          <w:tcPr>
            <w:tcW w:w="2271" w:type="dxa"/>
            <w:tcBorders>
              <w:top w:val="single" w:sz="8" w:space="0" w:color="auto"/>
              <w:left w:val="nil"/>
              <w:bottom w:val="single" w:sz="4" w:space="0" w:color="auto"/>
              <w:right w:val="single" w:sz="8" w:space="0" w:color="auto"/>
            </w:tcBorders>
            <w:noWrap/>
            <w:vAlign w:val="center"/>
            <w:hideMark/>
          </w:tcPr>
          <w:p w14:paraId="48A2BF80" w14:textId="414C3357"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Pr="00DF27F3">
              <w:rPr>
                <w:i/>
                <w:iCs/>
                <w:color w:val="000000" w:themeColor="text1"/>
                <w:lang w:eastAsia="en-US"/>
              </w:rPr>
              <w:t xml:space="preserve"> </w:t>
            </w:r>
            <w:r w:rsidR="00630F31" w:rsidRPr="00DF27F3">
              <w:rPr>
                <w:i/>
                <w:iCs/>
                <w:color w:val="000000" w:themeColor="text1"/>
                <w:lang w:eastAsia="en-US"/>
              </w:rPr>
              <w:t>Q</w:t>
            </w:r>
          </w:p>
        </w:tc>
        <w:tc>
          <w:tcPr>
            <w:tcW w:w="1843" w:type="dxa"/>
            <w:tcBorders>
              <w:top w:val="single" w:sz="8" w:space="0" w:color="auto"/>
              <w:left w:val="nil"/>
              <w:bottom w:val="single" w:sz="4" w:space="0" w:color="auto"/>
              <w:right w:val="single" w:sz="8" w:space="0" w:color="auto"/>
            </w:tcBorders>
            <w:noWrap/>
            <w:vAlign w:val="center"/>
            <w:hideMark/>
          </w:tcPr>
          <w:p w14:paraId="269961C0"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Верхушечный ИМ</w:t>
            </w:r>
          </w:p>
        </w:tc>
      </w:tr>
      <w:tr w:rsidR="00DF27F3" w:rsidRPr="00DF27F3" w14:paraId="52E4C804"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0E3D1D2E"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59953258" w14:textId="29E44198"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4BB9427E"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1D38C487"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25D81FF9" w14:textId="5F929EFF"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6F4F5E62"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Верхушечный ИМ</w:t>
            </w:r>
          </w:p>
        </w:tc>
      </w:tr>
      <w:tr w:rsidR="00DF27F3" w:rsidRPr="00DF27F3" w14:paraId="3180BF9C"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2DDA2961"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2572459B" w14:textId="50D1BE62"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2BE51D35"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0F9E4230"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455DED4D" w14:textId="22687210"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3F656FD9"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Верхушечный ИМ</w:t>
            </w:r>
          </w:p>
        </w:tc>
      </w:tr>
      <w:tr w:rsidR="00DF27F3" w:rsidRPr="00DF27F3" w14:paraId="0BB67837" w14:textId="77777777" w:rsidTr="004279C2">
        <w:trPr>
          <w:trHeight w:val="315"/>
        </w:trPr>
        <w:tc>
          <w:tcPr>
            <w:tcW w:w="709" w:type="dxa"/>
            <w:vMerge/>
            <w:tcBorders>
              <w:top w:val="single" w:sz="8" w:space="0" w:color="auto"/>
              <w:left w:val="single" w:sz="8" w:space="0" w:color="auto"/>
              <w:bottom w:val="single" w:sz="8" w:space="0" w:color="000000"/>
              <w:right w:val="nil"/>
            </w:tcBorders>
            <w:vAlign w:val="center"/>
            <w:hideMark/>
          </w:tcPr>
          <w:p w14:paraId="33438D1A"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4188F896" w14:textId="101857AB"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3EB559AD"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4E3E0AC1"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3D2F5DD6" w14:textId="2E17E57A"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5D2FBEC5"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Верхушечный ИМ</w:t>
            </w:r>
          </w:p>
        </w:tc>
      </w:tr>
      <w:tr w:rsidR="00DF27F3" w:rsidRPr="00DF27F3" w14:paraId="75A56BFB"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722E97FD" w14:textId="77777777" w:rsidR="00630F31" w:rsidRPr="00DF27F3" w:rsidRDefault="00630F31" w:rsidP="00E50164">
            <w:pPr>
              <w:rPr>
                <w:color w:val="000000" w:themeColor="text1"/>
                <w:lang w:eastAsia="en-US"/>
              </w:rPr>
            </w:pPr>
          </w:p>
        </w:tc>
        <w:tc>
          <w:tcPr>
            <w:tcW w:w="2268" w:type="dxa"/>
            <w:tcBorders>
              <w:top w:val="single" w:sz="8" w:space="0" w:color="auto"/>
              <w:left w:val="single" w:sz="8" w:space="0" w:color="auto"/>
              <w:bottom w:val="single" w:sz="4" w:space="0" w:color="auto"/>
              <w:right w:val="single" w:sz="8" w:space="0" w:color="auto"/>
            </w:tcBorders>
            <w:noWrap/>
            <w:vAlign w:val="center"/>
            <w:hideMark/>
          </w:tcPr>
          <w:p w14:paraId="0089C617" w14:textId="639F9553"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40811987"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33BD1A39" w14:textId="77777777" w:rsidR="00630F31" w:rsidRPr="00DF27F3" w:rsidRDefault="00630F31" w:rsidP="00E50164">
            <w:pPr>
              <w:rPr>
                <w:color w:val="000000" w:themeColor="text1"/>
                <w:lang w:eastAsia="en-US"/>
              </w:rPr>
            </w:pPr>
          </w:p>
        </w:tc>
        <w:tc>
          <w:tcPr>
            <w:tcW w:w="2271" w:type="dxa"/>
            <w:tcBorders>
              <w:top w:val="single" w:sz="8" w:space="0" w:color="auto"/>
              <w:left w:val="nil"/>
              <w:bottom w:val="single" w:sz="4" w:space="0" w:color="auto"/>
              <w:right w:val="single" w:sz="8" w:space="0" w:color="auto"/>
            </w:tcBorders>
            <w:noWrap/>
            <w:vAlign w:val="center"/>
            <w:hideMark/>
          </w:tcPr>
          <w:p w14:paraId="78A3DB43" w14:textId="3ADEE6FD"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411FA262"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Верхушечный ИМ</w:t>
            </w:r>
          </w:p>
        </w:tc>
      </w:tr>
      <w:tr w:rsidR="00DF27F3" w:rsidRPr="00DF27F3" w14:paraId="48AC35E9" w14:textId="77777777" w:rsidTr="004279C2">
        <w:trPr>
          <w:trHeight w:val="315"/>
        </w:trPr>
        <w:tc>
          <w:tcPr>
            <w:tcW w:w="709" w:type="dxa"/>
            <w:vMerge/>
            <w:tcBorders>
              <w:top w:val="single" w:sz="8" w:space="0" w:color="auto"/>
              <w:left w:val="single" w:sz="8" w:space="0" w:color="auto"/>
              <w:bottom w:val="single" w:sz="8" w:space="0" w:color="000000"/>
              <w:right w:val="nil"/>
            </w:tcBorders>
            <w:vAlign w:val="center"/>
            <w:hideMark/>
          </w:tcPr>
          <w:p w14:paraId="662C68FA"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8" w:space="0" w:color="auto"/>
              <w:right w:val="single" w:sz="8" w:space="0" w:color="auto"/>
            </w:tcBorders>
            <w:noWrap/>
            <w:vAlign w:val="center"/>
            <w:hideMark/>
          </w:tcPr>
          <w:p w14:paraId="50C43522" w14:textId="211969C2"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single" w:sz="8" w:space="0" w:color="auto"/>
              <w:right w:val="single" w:sz="8" w:space="0" w:color="auto"/>
            </w:tcBorders>
            <w:noWrap/>
            <w:vAlign w:val="center"/>
            <w:hideMark/>
          </w:tcPr>
          <w:p w14:paraId="12372BED"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699CDD04" w14:textId="77777777" w:rsidR="00630F31" w:rsidRPr="00DF27F3" w:rsidRDefault="00630F31" w:rsidP="00E50164">
            <w:pPr>
              <w:rPr>
                <w:color w:val="000000" w:themeColor="text1"/>
                <w:lang w:eastAsia="en-US"/>
              </w:rPr>
            </w:pPr>
          </w:p>
        </w:tc>
        <w:tc>
          <w:tcPr>
            <w:tcW w:w="2271" w:type="dxa"/>
            <w:tcBorders>
              <w:top w:val="nil"/>
              <w:left w:val="nil"/>
              <w:bottom w:val="single" w:sz="8" w:space="0" w:color="auto"/>
              <w:right w:val="single" w:sz="8" w:space="0" w:color="auto"/>
            </w:tcBorders>
            <w:noWrap/>
            <w:vAlign w:val="center"/>
            <w:hideMark/>
          </w:tcPr>
          <w:p w14:paraId="41D7CBF4" w14:textId="5C3BE1DA"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single" w:sz="8" w:space="0" w:color="auto"/>
              <w:right w:val="single" w:sz="8" w:space="0" w:color="auto"/>
            </w:tcBorders>
            <w:noWrap/>
            <w:vAlign w:val="center"/>
            <w:hideMark/>
          </w:tcPr>
          <w:p w14:paraId="0EB81FE4"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Верхушечный ИМ</w:t>
            </w:r>
          </w:p>
        </w:tc>
      </w:tr>
      <w:tr w:rsidR="00DF27F3" w:rsidRPr="00DF27F3" w14:paraId="352F9C88" w14:textId="77777777" w:rsidTr="004279C2">
        <w:trPr>
          <w:trHeight w:val="300"/>
        </w:trPr>
        <w:tc>
          <w:tcPr>
            <w:tcW w:w="709" w:type="dxa"/>
            <w:vMerge w:val="restart"/>
            <w:tcBorders>
              <w:top w:val="nil"/>
              <w:left w:val="single" w:sz="8" w:space="0" w:color="auto"/>
              <w:bottom w:val="nil"/>
              <w:right w:val="nil"/>
            </w:tcBorders>
            <w:noWrap/>
            <w:vAlign w:val="center"/>
            <w:hideMark/>
          </w:tcPr>
          <w:p w14:paraId="119CFB72"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aVR</w:t>
            </w:r>
          </w:p>
        </w:tc>
        <w:tc>
          <w:tcPr>
            <w:tcW w:w="2268" w:type="dxa"/>
            <w:tcBorders>
              <w:top w:val="nil"/>
              <w:left w:val="single" w:sz="8" w:space="0" w:color="auto"/>
              <w:bottom w:val="single" w:sz="4" w:space="0" w:color="auto"/>
              <w:right w:val="single" w:sz="8" w:space="0" w:color="auto"/>
            </w:tcBorders>
            <w:noWrap/>
            <w:vAlign w:val="center"/>
            <w:hideMark/>
          </w:tcPr>
          <w:p w14:paraId="4E67090C" w14:textId="1A3AB28D"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Pr="00DF27F3">
              <w:rPr>
                <w:i/>
                <w:iCs/>
                <w:color w:val="000000" w:themeColor="text1"/>
                <w:lang w:eastAsia="en-US"/>
              </w:rPr>
              <w:t xml:space="preserve"> </w:t>
            </w:r>
            <w:r w:rsidR="00630F31" w:rsidRPr="00DF27F3">
              <w:rPr>
                <w:i/>
                <w:iCs/>
                <w:color w:val="000000" w:themeColor="text1"/>
                <w:lang w:eastAsia="en-US"/>
              </w:rPr>
              <w:t>Q</w:t>
            </w:r>
          </w:p>
        </w:tc>
        <w:tc>
          <w:tcPr>
            <w:tcW w:w="1843" w:type="dxa"/>
            <w:tcBorders>
              <w:top w:val="nil"/>
              <w:left w:val="nil"/>
              <w:bottom w:val="single" w:sz="4" w:space="0" w:color="auto"/>
              <w:right w:val="single" w:sz="8" w:space="0" w:color="auto"/>
            </w:tcBorders>
            <w:noWrap/>
            <w:vAlign w:val="center"/>
            <w:hideMark/>
          </w:tcPr>
          <w:p w14:paraId="61D2F9E2"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Боковой ИМ</w:t>
            </w:r>
          </w:p>
        </w:tc>
        <w:tc>
          <w:tcPr>
            <w:tcW w:w="564" w:type="dxa"/>
            <w:vMerge w:val="restart"/>
            <w:tcBorders>
              <w:top w:val="nil"/>
              <w:left w:val="single" w:sz="8" w:space="0" w:color="auto"/>
              <w:bottom w:val="nil"/>
              <w:right w:val="single" w:sz="8" w:space="0" w:color="auto"/>
            </w:tcBorders>
            <w:noWrap/>
            <w:vAlign w:val="center"/>
            <w:hideMark/>
          </w:tcPr>
          <w:p w14:paraId="75C93BD9"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V5</w:t>
            </w:r>
          </w:p>
        </w:tc>
        <w:tc>
          <w:tcPr>
            <w:tcW w:w="2271" w:type="dxa"/>
            <w:tcBorders>
              <w:top w:val="nil"/>
              <w:left w:val="nil"/>
              <w:bottom w:val="single" w:sz="4" w:space="0" w:color="auto"/>
              <w:right w:val="single" w:sz="8" w:space="0" w:color="auto"/>
            </w:tcBorders>
            <w:noWrap/>
            <w:vAlign w:val="center"/>
            <w:hideMark/>
          </w:tcPr>
          <w:p w14:paraId="4409F17D" w14:textId="2FA7EA5A"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Q</w:t>
            </w:r>
          </w:p>
        </w:tc>
        <w:tc>
          <w:tcPr>
            <w:tcW w:w="1843" w:type="dxa"/>
            <w:tcBorders>
              <w:top w:val="nil"/>
              <w:left w:val="nil"/>
              <w:bottom w:val="single" w:sz="4" w:space="0" w:color="auto"/>
              <w:right w:val="single" w:sz="8" w:space="0" w:color="auto"/>
            </w:tcBorders>
            <w:noWrap/>
            <w:vAlign w:val="center"/>
            <w:hideMark/>
          </w:tcPr>
          <w:p w14:paraId="4C82136A"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Боковой ИМ</w:t>
            </w:r>
          </w:p>
        </w:tc>
      </w:tr>
      <w:tr w:rsidR="00DF27F3" w:rsidRPr="00DF27F3" w14:paraId="36704171" w14:textId="77777777" w:rsidTr="004279C2">
        <w:trPr>
          <w:trHeight w:val="300"/>
        </w:trPr>
        <w:tc>
          <w:tcPr>
            <w:tcW w:w="709" w:type="dxa"/>
            <w:vMerge/>
            <w:tcBorders>
              <w:top w:val="nil"/>
              <w:left w:val="single" w:sz="8" w:space="0" w:color="auto"/>
              <w:bottom w:val="nil"/>
              <w:right w:val="nil"/>
            </w:tcBorders>
            <w:vAlign w:val="center"/>
            <w:hideMark/>
          </w:tcPr>
          <w:p w14:paraId="7E94CAC5"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2D33DEB4" w14:textId="3BB0996D"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39F3720A"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Боковой ИМ</w:t>
            </w:r>
          </w:p>
        </w:tc>
        <w:tc>
          <w:tcPr>
            <w:tcW w:w="564" w:type="dxa"/>
            <w:vMerge/>
            <w:tcBorders>
              <w:top w:val="nil"/>
              <w:left w:val="single" w:sz="8" w:space="0" w:color="auto"/>
              <w:bottom w:val="nil"/>
              <w:right w:val="single" w:sz="8" w:space="0" w:color="auto"/>
            </w:tcBorders>
            <w:vAlign w:val="center"/>
            <w:hideMark/>
          </w:tcPr>
          <w:p w14:paraId="4B6AAA85"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561C95B2" w14:textId="53185393"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21A79E4A"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Боковой ИМ</w:t>
            </w:r>
          </w:p>
        </w:tc>
      </w:tr>
      <w:tr w:rsidR="00DF27F3" w:rsidRPr="00DF27F3" w14:paraId="340C4B2A" w14:textId="77777777" w:rsidTr="004279C2">
        <w:trPr>
          <w:trHeight w:val="300"/>
        </w:trPr>
        <w:tc>
          <w:tcPr>
            <w:tcW w:w="709" w:type="dxa"/>
            <w:vMerge/>
            <w:tcBorders>
              <w:top w:val="nil"/>
              <w:left w:val="single" w:sz="8" w:space="0" w:color="auto"/>
              <w:bottom w:val="nil"/>
              <w:right w:val="nil"/>
            </w:tcBorders>
            <w:vAlign w:val="center"/>
            <w:hideMark/>
          </w:tcPr>
          <w:p w14:paraId="0B8B6D9C"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7EF8C02D" w14:textId="11E8F149"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27F17BA1"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Боковой ИМ</w:t>
            </w:r>
          </w:p>
        </w:tc>
        <w:tc>
          <w:tcPr>
            <w:tcW w:w="564" w:type="dxa"/>
            <w:vMerge/>
            <w:tcBorders>
              <w:top w:val="nil"/>
              <w:left w:val="single" w:sz="8" w:space="0" w:color="auto"/>
              <w:bottom w:val="nil"/>
              <w:right w:val="single" w:sz="8" w:space="0" w:color="auto"/>
            </w:tcBorders>
            <w:vAlign w:val="center"/>
            <w:hideMark/>
          </w:tcPr>
          <w:p w14:paraId="76209DEF"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5C57E0D8" w14:textId="7D77FD89"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3259A499"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Боковой ИМ</w:t>
            </w:r>
          </w:p>
        </w:tc>
      </w:tr>
      <w:tr w:rsidR="00DF27F3" w:rsidRPr="00DF27F3" w14:paraId="50E06CF3" w14:textId="77777777" w:rsidTr="004279C2">
        <w:trPr>
          <w:trHeight w:val="315"/>
        </w:trPr>
        <w:tc>
          <w:tcPr>
            <w:tcW w:w="709" w:type="dxa"/>
            <w:vMerge/>
            <w:tcBorders>
              <w:top w:val="nil"/>
              <w:left w:val="single" w:sz="8" w:space="0" w:color="auto"/>
              <w:bottom w:val="nil"/>
              <w:right w:val="nil"/>
            </w:tcBorders>
            <w:vAlign w:val="center"/>
            <w:hideMark/>
          </w:tcPr>
          <w:p w14:paraId="56AC4BF8"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2AEB4E66" w14:textId="4395A553"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202B68B6"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Боковой ИМ</w:t>
            </w:r>
          </w:p>
        </w:tc>
        <w:tc>
          <w:tcPr>
            <w:tcW w:w="564" w:type="dxa"/>
            <w:vMerge/>
            <w:tcBorders>
              <w:top w:val="nil"/>
              <w:left w:val="single" w:sz="8" w:space="0" w:color="auto"/>
              <w:bottom w:val="nil"/>
              <w:right w:val="single" w:sz="8" w:space="0" w:color="auto"/>
            </w:tcBorders>
            <w:vAlign w:val="center"/>
            <w:hideMark/>
          </w:tcPr>
          <w:p w14:paraId="3C5CD6CC"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50A9314A" w14:textId="5D06173C"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05D4D447"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Боковой ИМ</w:t>
            </w:r>
          </w:p>
        </w:tc>
      </w:tr>
      <w:tr w:rsidR="00DF27F3" w:rsidRPr="00DF27F3" w14:paraId="1A755EEC" w14:textId="77777777" w:rsidTr="004279C2">
        <w:trPr>
          <w:trHeight w:val="300"/>
        </w:trPr>
        <w:tc>
          <w:tcPr>
            <w:tcW w:w="709" w:type="dxa"/>
            <w:vMerge/>
            <w:tcBorders>
              <w:top w:val="nil"/>
              <w:left w:val="single" w:sz="8" w:space="0" w:color="auto"/>
              <w:bottom w:val="nil"/>
              <w:right w:val="nil"/>
            </w:tcBorders>
            <w:vAlign w:val="center"/>
            <w:hideMark/>
          </w:tcPr>
          <w:p w14:paraId="4CC09938" w14:textId="77777777" w:rsidR="00630F31" w:rsidRPr="00DF27F3" w:rsidRDefault="00630F31" w:rsidP="00E50164">
            <w:pPr>
              <w:rPr>
                <w:color w:val="000000" w:themeColor="text1"/>
                <w:lang w:eastAsia="en-US"/>
              </w:rPr>
            </w:pPr>
          </w:p>
        </w:tc>
        <w:tc>
          <w:tcPr>
            <w:tcW w:w="2268" w:type="dxa"/>
            <w:tcBorders>
              <w:top w:val="single" w:sz="8" w:space="0" w:color="auto"/>
              <w:left w:val="single" w:sz="8" w:space="0" w:color="auto"/>
              <w:bottom w:val="single" w:sz="4" w:space="0" w:color="auto"/>
              <w:right w:val="single" w:sz="8" w:space="0" w:color="auto"/>
            </w:tcBorders>
            <w:noWrap/>
            <w:vAlign w:val="center"/>
            <w:hideMark/>
          </w:tcPr>
          <w:p w14:paraId="13C2C540" w14:textId="4FF29ED2"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3215DBCD"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Боковой ИМ</w:t>
            </w:r>
          </w:p>
        </w:tc>
        <w:tc>
          <w:tcPr>
            <w:tcW w:w="564" w:type="dxa"/>
            <w:vMerge/>
            <w:tcBorders>
              <w:top w:val="nil"/>
              <w:left w:val="single" w:sz="8" w:space="0" w:color="auto"/>
              <w:bottom w:val="nil"/>
              <w:right w:val="single" w:sz="8" w:space="0" w:color="auto"/>
            </w:tcBorders>
            <w:vAlign w:val="center"/>
            <w:hideMark/>
          </w:tcPr>
          <w:p w14:paraId="0B9E201E" w14:textId="77777777" w:rsidR="00630F31" w:rsidRPr="00DF27F3" w:rsidRDefault="00630F31" w:rsidP="00E50164">
            <w:pPr>
              <w:rPr>
                <w:color w:val="000000" w:themeColor="text1"/>
                <w:lang w:eastAsia="en-US"/>
              </w:rPr>
            </w:pPr>
          </w:p>
        </w:tc>
        <w:tc>
          <w:tcPr>
            <w:tcW w:w="2271" w:type="dxa"/>
            <w:tcBorders>
              <w:top w:val="single" w:sz="8" w:space="0" w:color="auto"/>
              <w:left w:val="nil"/>
              <w:bottom w:val="single" w:sz="4" w:space="0" w:color="auto"/>
              <w:right w:val="single" w:sz="8" w:space="0" w:color="auto"/>
            </w:tcBorders>
            <w:noWrap/>
            <w:vAlign w:val="center"/>
            <w:hideMark/>
          </w:tcPr>
          <w:p w14:paraId="4C42CDCE" w14:textId="6313F474"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39DE2670"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r w:rsidR="00DF27F3" w:rsidRPr="00DF27F3" w14:paraId="3E68548D" w14:textId="77777777" w:rsidTr="004279C2">
        <w:trPr>
          <w:trHeight w:val="315"/>
        </w:trPr>
        <w:tc>
          <w:tcPr>
            <w:tcW w:w="709" w:type="dxa"/>
            <w:vMerge/>
            <w:tcBorders>
              <w:top w:val="nil"/>
              <w:left w:val="single" w:sz="8" w:space="0" w:color="auto"/>
              <w:bottom w:val="nil"/>
              <w:right w:val="nil"/>
            </w:tcBorders>
            <w:vAlign w:val="center"/>
            <w:hideMark/>
          </w:tcPr>
          <w:p w14:paraId="23C73B1C" w14:textId="77777777" w:rsidR="00630F31" w:rsidRPr="00DF27F3" w:rsidRDefault="00630F31" w:rsidP="00E50164">
            <w:pPr>
              <w:rPr>
                <w:color w:val="000000" w:themeColor="text1"/>
                <w:lang w:eastAsia="en-US"/>
              </w:rPr>
            </w:pPr>
          </w:p>
        </w:tc>
        <w:tc>
          <w:tcPr>
            <w:tcW w:w="2268" w:type="dxa"/>
            <w:tcBorders>
              <w:top w:val="nil"/>
              <w:left w:val="single" w:sz="8" w:space="0" w:color="auto"/>
              <w:bottom w:val="nil"/>
              <w:right w:val="single" w:sz="8" w:space="0" w:color="auto"/>
            </w:tcBorders>
            <w:noWrap/>
            <w:vAlign w:val="center"/>
            <w:hideMark/>
          </w:tcPr>
          <w:p w14:paraId="2D335D91" w14:textId="3D534F79"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nil"/>
              <w:right w:val="single" w:sz="8" w:space="0" w:color="auto"/>
            </w:tcBorders>
            <w:noWrap/>
            <w:vAlign w:val="center"/>
            <w:hideMark/>
          </w:tcPr>
          <w:p w14:paraId="26994697"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Боковой ИМ</w:t>
            </w:r>
          </w:p>
        </w:tc>
        <w:tc>
          <w:tcPr>
            <w:tcW w:w="564" w:type="dxa"/>
            <w:vMerge/>
            <w:tcBorders>
              <w:top w:val="nil"/>
              <w:left w:val="single" w:sz="8" w:space="0" w:color="auto"/>
              <w:bottom w:val="nil"/>
              <w:right w:val="single" w:sz="8" w:space="0" w:color="auto"/>
            </w:tcBorders>
            <w:vAlign w:val="center"/>
            <w:hideMark/>
          </w:tcPr>
          <w:p w14:paraId="6135CA32" w14:textId="77777777" w:rsidR="00630F31" w:rsidRPr="00DF27F3" w:rsidRDefault="00630F31" w:rsidP="00E50164">
            <w:pPr>
              <w:rPr>
                <w:color w:val="000000" w:themeColor="text1"/>
                <w:lang w:eastAsia="en-US"/>
              </w:rPr>
            </w:pPr>
          </w:p>
        </w:tc>
        <w:tc>
          <w:tcPr>
            <w:tcW w:w="2271" w:type="dxa"/>
            <w:tcBorders>
              <w:top w:val="nil"/>
              <w:left w:val="nil"/>
              <w:bottom w:val="nil"/>
              <w:right w:val="single" w:sz="8" w:space="0" w:color="auto"/>
            </w:tcBorders>
            <w:noWrap/>
            <w:vAlign w:val="center"/>
            <w:hideMark/>
          </w:tcPr>
          <w:p w14:paraId="679ADAF8" w14:textId="28509DD3"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nil"/>
              <w:right w:val="single" w:sz="8" w:space="0" w:color="auto"/>
            </w:tcBorders>
            <w:noWrap/>
            <w:vAlign w:val="center"/>
            <w:hideMark/>
          </w:tcPr>
          <w:p w14:paraId="3ACF5122"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r w:rsidR="00DF27F3" w:rsidRPr="00DF27F3" w14:paraId="7CAE3057" w14:textId="77777777" w:rsidTr="004279C2">
        <w:trPr>
          <w:trHeight w:val="300"/>
        </w:trPr>
        <w:tc>
          <w:tcPr>
            <w:tcW w:w="709" w:type="dxa"/>
            <w:vMerge w:val="restart"/>
            <w:tcBorders>
              <w:top w:val="single" w:sz="8" w:space="0" w:color="auto"/>
              <w:left w:val="single" w:sz="8" w:space="0" w:color="auto"/>
              <w:bottom w:val="single" w:sz="8" w:space="0" w:color="000000"/>
              <w:right w:val="nil"/>
            </w:tcBorders>
            <w:noWrap/>
            <w:vAlign w:val="center"/>
            <w:hideMark/>
          </w:tcPr>
          <w:p w14:paraId="43807ED6"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aVF</w:t>
            </w:r>
          </w:p>
        </w:tc>
        <w:tc>
          <w:tcPr>
            <w:tcW w:w="2268" w:type="dxa"/>
            <w:tcBorders>
              <w:top w:val="single" w:sz="8" w:space="0" w:color="auto"/>
              <w:left w:val="single" w:sz="8" w:space="0" w:color="auto"/>
              <w:bottom w:val="single" w:sz="4" w:space="0" w:color="auto"/>
              <w:right w:val="single" w:sz="8" w:space="0" w:color="auto"/>
            </w:tcBorders>
            <w:noWrap/>
            <w:vAlign w:val="center"/>
            <w:hideMark/>
          </w:tcPr>
          <w:p w14:paraId="338EBAE0" w14:textId="458218F2"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Q</w:t>
            </w:r>
          </w:p>
        </w:tc>
        <w:tc>
          <w:tcPr>
            <w:tcW w:w="1843" w:type="dxa"/>
            <w:tcBorders>
              <w:top w:val="single" w:sz="8" w:space="0" w:color="auto"/>
              <w:left w:val="nil"/>
              <w:bottom w:val="single" w:sz="4" w:space="0" w:color="auto"/>
              <w:right w:val="single" w:sz="8" w:space="0" w:color="auto"/>
            </w:tcBorders>
            <w:noWrap/>
            <w:vAlign w:val="center"/>
            <w:hideMark/>
          </w:tcPr>
          <w:p w14:paraId="05A3E2C5"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val="restart"/>
            <w:tcBorders>
              <w:top w:val="single" w:sz="8" w:space="0" w:color="auto"/>
              <w:left w:val="single" w:sz="8" w:space="0" w:color="auto"/>
              <w:bottom w:val="single" w:sz="8" w:space="0" w:color="000000"/>
              <w:right w:val="single" w:sz="8" w:space="0" w:color="auto"/>
            </w:tcBorders>
            <w:noWrap/>
            <w:vAlign w:val="center"/>
            <w:hideMark/>
          </w:tcPr>
          <w:p w14:paraId="7B3F464D"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V6</w:t>
            </w:r>
          </w:p>
        </w:tc>
        <w:tc>
          <w:tcPr>
            <w:tcW w:w="2271" w:type="dxa"/>
            <w:tcBorders>
              <w:top w:val="single" w:sz="8" w:space="0" w:color="auto"/>
              <w:left w:val="nil"/>
              <w:bottom w:val="single" w:sz="4" w:space="0" w:color="auto"/>
              <w:right w:val="single" w:sz="8" w:space="0" w:color="auto"/>
            </w:tcBorders>
            <w:noWrap/>
            <w:vAlign w:val="center"/>
            <w:hideMark/>
          </w:tcPr>
          <w:p w14:paraId="4578F4A7" w14:textId="0AC4DB44"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Q</w:t>
            </w:r>
          </w:p>
        </w:tc>
        <w:tc>
          <w:tcPr>
            <w:tcW w:w="1843" w:type="dxa"/>
            <w:tcBorders>
              <w:top w:val="single" w:sz="8" w:space="0" w:color="auto"/>
              <w:left w:val="nil"/>
              <w:bottom w:val="single" w:sz="4" w:space="0" w:color="auto"/>
              <w:right w:val="single" w:sz="8" w:space="0" w:color="auto"/>
            </w:tcBorders>
            <w:noWrap/>
            <w:vAlign w:val="center"/>
            <w:hideMark/>
          </w:tcPr>
          <w:p w14:paraId="4C4E8E19"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Боковой ИМ</w:t>
            </w:r>
          </w:p>
        </w:tc>
      </w:tr>
      <w:tr w:rsidR="00DF27F3" w:rsidRPr="00DF27F3" w14:paraId="7144F335"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418182F3"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20897C2C" w14:textId="4B1E1674"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556D59EF"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Задний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5F1FF745"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685DFCE9" w14:textId="09F6C0CE" w:rsidR="00630F31" w:rsidRPr="00DF27F3" w:rsidRDefault="00F10D8C" w:rsidP="00E50164">
            <w:pPr>
              <w:ind w:hanging="84"/>
              <w:jc w:val="center"/>
              <w:rPr>
                <w:color w:val="000000" w:themeColor="text1"/>
                <w:lang w:eastAsia="en-US"/>
              </w:rPr>
            </w:pPr>
            <w:r w:rsidRPr="00DF27F3">
              <w:rPr>
                <w:color w:val="000000" w:themeColor="text1"/>
                <w:lang w:eastAsia="en-US"/>
              </w:rPr>
              <w:t>Патологи</w:t>
            </w:r>
            <w:r w:rsidRPr="00DF27F3">
              <w:rPr>
                <w:color w:val="000000" w:themeColor="text1"/>
                <w:lang w:val="kk-KZ" w:eastAsia="en-US"/>
              </w:rPr>
              <w:t>ялық</w:t>
            </w:r>
            <w:r w:rsidR="00630F31" w:rsidRPr="00DF27F3">
              <w:rPr>
                <w:color w:val="000000" w:themeColor="text1"/>
                <w:lang w:eastAsia="en-US"/>
              </w:rPr>
              <w:t xml:space="preserve"> </w:t>
            </w:r>
            <w:r w:rsidR="00630F31" w:rsidRPr="00DF27F3">
              <w:rPr>
                <w:i/>
                <w:iCs/>
                <w:color w:val="000000" w:themeColor="text1"/>
                <w:lang w:eastAsia="en-US"/>
              </w:rPr>
              <w:t>R</w:t>
            </w:r>
          </w:p>
        </w:tc>
        <w:tc>
          <w:tcPr>
            <w:tcW w:w="1843" w:type="dxa"/>
            <w:tcBorders>
              <w:top w:val="nil"/>
              <w:left w:val="nil"/>
              <w:bottom w:val="single" w:sz="4" w:space="0" w:color="auto"/>
              <w:right w:val="single" w:sz="8" w:space="0" w:color="auto"/>
            </w:tcBorders>
            <w:noWrap/>
            <w:vAlign w:val="center"/>
            <w:hideMark/>
          </w:tcPr>
          <w:p w14:paraId="78BC7798"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Боковой ИМ</w:t>
            </w:r>
          </w:p>
        </w:tc>
      </w:tr>
      <w:tr w:rsidR="00DF27F3" w:rsidRPr="00DF27F3" w14:paraId="3BF1AF27"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7D333528"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308B37F1" w14:textId="1BCA2B97"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67EDEE7E"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Нижний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2DE33EBA"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01EA2F14" w14:textId="0DBCB51E"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элевациясы</w:t>
            </w:r>
          </w:p>
        </w:tc>
        <w:tc>
          <w:tcPr>
            <w:tcW w:w="1843" w:type="dxa"/>
            <w:tcBorders>
              <w:top w:val="nil"/>
              <w:left w:val="nil"/>
              <w:bottom w:val="single" w:sz="4" w:space="0" w:color="auto"/>
              <w:right w:val="single" w:sz="8" w:space="0" w:color="auto"/>
            </w:tcBorders>
            <w:noWrap/>
            <w:vAlign w:val="center"/>
            <w:hideMark/>
          </w:tcPr>
          <w:p w14:paraId="101CCD03"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Боковой ИМ</w:t>
            </w:r>
          </w:p>
        </w:tc>
      </w:tr>
      <w:tr w:rsidR="00DF27F3" w:rsidRPr="00DF27F3" w14:paraId="6D21D298" w14:textId="77777777" w:rsidTr="004279C2">
        <w:trPr>
          <w:trHeight w:val="315"/>
        </w:trPr>
        <w:tc>
          <w:tcPr>
            <w:tcW w:w="709" w:type="dxa"/>
            <w:vMerge/>
            <w:tcBorders>
              <w:top w:val="single" w:sz="8" w:space="0" w:color="auto"/>
              <w:left w:val="single" w:sz="8" w:space="0" w:color="auto"/>
              <w:bottom w:val="single" w:sz="8" w:space="0" w:color="000000"/>
              <w:right w:val="nil"/>
            </w:tcBorders>
            <w:vAlign w:val="center"/>
            <w:hideMark/>
          </w:tcPr>
          <w:p w14:paraId="41D94B73"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4" w:space="0" w:color="auto"/>
              <w:right w:val="single" w:sz="8" w:space="0" w:color="auto"/>
            </w:tcBorders>
            <w:noWrap/>
            <w:vAlign w:val="center"/>
            <w:hideMark/>
          </w:tcPr>
          <w:p w14:paraId="48306447" w14:textId="62905F93"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0383C80C"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Нижний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719E1613" w14:textId="77777777" w:rsidR="00630F31" w:rsidRPr="00DF27F3" w:rsidRDefault="00630F31" w:rsidP="00E50164">
            <w:pPr>
              <w:rPr>
                <w:color w:val="000000" w:themeColor="text1"/>
                <w:lang w:eastAsia="en-US"/>
              </w:rPr>
            </w:pPr>
          </w:p>
        </w:tc>
        <w:tc>
          <w:tcPr>
            <w:tcW w:w="2271" w:type="dxa"/>
            <w:tcBorders>
              <w:top w:val="nil"/>
              <w:left w:val="nil"/>
              <w:bottom w:val="single" w:sz="8" w:space="0" w:color="auto"/>
              <w:right w:val="single" w:sz="8" w:space="0" w:color="auto"/>
            </w:tcBorders>
            <w:noWrap/>
            <w:vAlign w:val="center"/>
            <w:hideMark/>
          </w:tcPr>
          <w:p w14:paraId="58C1CD10" w14:textId="001B1F63" w:rsidR="00630F31" w:rsidRPr="00DF27F3" w:rsidRDefault="00F10D8C" w:rsidP="00E50164">
            <w:pPr>
              <w:ind w:hanging="84"/>
              <w:jc w:val="center"/>
              <w:rPr>
                <w:color w:val="000000" w:themeColor="text1"/>
                <w:lang w:eastAsia="en-US"/>
              </w:rPr>
            </w:pPr>
            <w:r w:rsidRPr="00DF27F3">
              <w:rPr>
                <w:color w:val="000000" w:themeColor="text1"/>
                <w:lang w:val="kk-KZ" w:eastAsia="en-US"/>
              </w:rPr>
              <w:t>Теріс</w:t>
            </w:r>
            <w:r w:rsidR="00630F31" w:rsidRPr="00DF27F3">
              <w:rPr>
                <w:color w:val="000000" w:themeColor="text1"/>
                <w:lang w:eastAsia="en-US"/>
              </w:rPr>
              <w:t xml:space="preserve"> </w:t>
            </w:r>
            <w:r w:rsidR="00630F31" w:rsidRPr="00DF27F3">
              <w:rPr>
                <w:i/>
                <w:iCs/>
                <w:color w:val="000000" w:themeColor="text1"/>
                <w:lang w:eastAsia="en-US"/>
              </w:rPr>
              <w:t>Т</w:t>
            </w:r>
          </w:p>
        </w:tc>
        <w:tc>
          <w:tcPr>
            <w:tcW w:w="1843" w:type="dxa"/>
            <w:tcBorders>
              <w:top w:val="nil"/>
              <w:left w:val="nil"/>
              <w:bottom w:val="single" w:sz="4" w:space="0" w:color="auto"/>
              <w:right w:val="single" w:sz="8" w:space="0" w:color="auto"/>
            </w:tcBorders>
            <w:noWrap/>
            <w:vAlign w:val="center"/>
            <w:hideMark/>
          </w:tcPr>
          <w:p w14:paraId="1DE4C9E3"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Боковой ИМ</w:t>
            </w:r>
          </w:p>
        </w:tc>
      </w:tr>
      <w:tr w:rsidR="00DF27F3" w:rsidRPr="00DF27F3" w14:paraId="4D9B85DC" w14:textId="77777777" w:rsidTr="004279C2">
        <w:trPr>
          <w:trHeight w:val="300"/>
        </w:trPr>
        <w:tc>
          <w:tcPr>
            <w:tcW w:w="709" w:type="dxa"/>
            <w:vMerge/>
            <w:tcBorders>
              <w:top w:val="single" w:sz="8" w:space="0" w:color="auto"/>
              <w:left w:val="single" w:sz="8" w:space="0" w:color="auto"/>
              <w:bottom w:val="single" w:sz="8" w:space="0" w:color="000000"/>
              <w:right w:val="nil"/>
            </w:tcBorders>
            <w:vAlign w:val="center"/>
            <w:hideMark/>
          </w:tcPr>
          <w:p w14:paraId="4598F5D9" w14:textId="77777777" w:rsidR="00630F31" w:rsidRPr="00DF27F3" w:rsidRDefault="00630F31" w:rsidP="00E50164">
            <w:pPr>
              <w:rPr>
                <w:color w:val="000000" w:themeColor="text1"/>
                <w:lang w:eastAsia="en-US"/>
              </w:rPr>
            </w:pPr>
          </w:p>
        </w:tc>
        <w:tc>
          <w:tcPr>
            <w:tcW w:w="2268" w:type="dxa"/>
            <w:tcBorders>
              <w:top w:val="single" w:sz="8" w:space="0" w:color="auto"/>
              <w:left w:val="single" w:sz="8" w:space="0" w:color="auto"/>
              <w:bottom w:val="single" w:sz="4" w:space="0" w:color="auto"/>
              <w:right w:val="single" w:sz="8" w:space="0" w:color="auto"/>
            </w:tcBorders>
            <w:noWrap/>
            <w:vAlign w:val="center"/>
            <w:hideMark/>
          </w:tcPr>
          <w:p w14:paraId="181C5D93" w14:textId="6A5F0F8D"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133E9EC8"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645E11FB" w14:textId="77777777" w:rsidR="00630F31" w:rsidRPr="00DF27F3" w:rsidRDefault="00630F31" w:rsidP="00E50164">
            <w:pPr>
              <w:rPr>
                <w:color w:val="000000" w:themeColor="text1"/>
                <w:lang w:eastAsia="en-US"/>
              </w:rPr>
            </w:pPr>
          </w:p>
        </w:tc>
        <w:tc>
          <w:tcPr>
            <w:tcW w:w="2271" w:type="dxa"/>
            <w:tcBorders>
              <w:top w:val="nil"/>
              <w:left w:val="nil"/>
              <w:bottom w:val="single" w:sz="4" w:space="0" w:color="auto"/>
              <w:right w:val="single" w:sz="8" w:space="0" w:color="auto"/>
            </w:tcBorders>
            <w:noWrap/>
            <w:vAlign w:val="center"/>
            <w:hideMark/>
          </w:tcPr>
          <w:p w14:paraId="07E4B449" w14:textId="4566F20E" w:rsidR="00630F31" w:rsidRPr="00DF27F3" w:rsidRDefault="00630F31" w:rsidP="00E50164">
            <w:pPr>
              <w:ind w:hanging="84"/>
              <w:jc w:val="center"/>
              <w:rPr>
                <w:color w:val="000000" w:themeColor="text1"/>
                <w:lang w:val="kk-KZ" w:eastAsia="en-US"/>
              </w:rPr>
            </w:pPr>
            <w:r w:rsidRPr="00DF27F3">
              <w:rPr>
                <w:i/>
                <w:iCs/>
                <w:color w:val="000000" w:themeColor="text1"/>
                <w:lang w:eastAsia="en-US"/>
              </w:rPr>
              <w:t>ST</w:t>
            </w:r>
            <w:r w:rsidR="00F10D8C" w:rsidRPr="00DF27F3">
              <w:rPr>
                <w:i/>
                <w:iCs/>
                <w:color w:val="000000" w:themeColor="text1"/>
                <w:lang w:val="kk-KZ" w:eastAsia="en-US"/>
              </w:rPr>
              <w:t xml:space="preserve"> </w:t>
            </w:r>
            <w:r w:rsidR="00F10D8C" w:rsidRPr="00DF27F3">
              <w:rPr>
                <w:color w:val="000000" w:themeColor="text1"/>
                <w:lang w:val="kk-KZ" w:eastAsia="en-US"/>
              </w:rPr>
              <w:t>д</w:t>
            </w:r>
            <w:r w:rsidR="00F10D8C" w:rsidRPr="00DF27F3">
              <w:rPr>
                <w:color w:val="000000" w:themeColor="text1"/>
                <w:lang w:eastAsia="en-US"/>
              </w:rPr>
              <w:t>епрессия</w:t>
            </w:r>
            <w:r w:rsidR="00F10D8C" w:rsidRPr="00DF27F3">
              <w:rPr>
                <w:color w:val="000000" w:themeColor="text1"/>
                <w:lang w:val="kk-KZ" w:eastAsia="en-US"/>
              </w:rPr>
              <w:t>сы</w:t>
            </w:r>
          </w:p>
        </w:tc>
        <w:tc>
          <w:tcPr>
            <w:tcW w:w="1843" w:type="dxa"/>
            <w:tcBorders>
              <w:top w:val="nil"/>
              <w:left w:val="nil"/>
              <w:bottom w:val="single" w:sz="4" w:space="0" w:color="auto"/>
              <w:right w:val="single" w:sz="8" w:space="0" w:color="auto"/>
            </w:tcBorders>
            <w:noWrap/>
            <w:vAlign w:val="center"/>
            <w:hideMark/>
          </w:tcPr>
          <w:p w14:paraId="6BE50FC9"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r w:rsidR="00DF27F3" w:rsidRPr="00DF27F3" w14:paraId="0C61CF15" w14:textId="77777777" w:rsidTr="004279C2">
        <w:trPr>
          <w:trHeight w:val="315"/>
        </w:trPr>
        <w:tc>
          <w:tcPr>
            <w:tcW w:w="709" w:type="dxa"/>
            <w:vMerge/>
            <w:tcBorders>
              <w:top w:val="single" w:sz="8" w:space="0" w:color="auto"/>
              <w:left w:val="single" w:sz="8" w:space="0" w:color="auto"/>
              <w:bottom w:val="single" w:sz="8" w:space="0" w:color="000000"/>
              <w:right w:val="nil"/>
            </w:tcBorders>
            <w:vAlign w:val="center"/>
            <w:hideMark/>
          </w:tcPr>
          <w:p w14:paraId="626B1BDE" w14:textId="77777777" w:rsidR="00630F31" w:rsidRPr="00DF27F3" w:rsidRDefault="00630F31" w:rsidP="00E50164">
            <w:pPr>
              <w:rPr>
                <w:color w:val="000000" w:themeColor="text1"/>
                <w:lang w:eastAsia="en-US"/>
              </w:rPr>
            </w:pPr>
          </w:p>
        </w:tc>
        <w:tc>
          <w:tcPr>
            <w:tcW w:w="2268" w:type="dxa"/>
            <w:tcBorders>
              <w:top w:val="nil"/>
              <w:left w:val="single" w:sz="8" w:space="0" w:color="auto"/>
              <w:bottom w:val="single" w:sz="8" w:space="0" w:color="auto"/>
              <w:right w:val="single" w:sz="8" w:space="0" w:color="auto"/>
            </w:tcBorders>
            <w:noWrap/>
            <w:vAlign w:val="center"/>
            <w:hideMark/>
          </w:tcPr>
          <w:p w14:paraId="4218F069" w14:textId="5E1880D0"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single" w:sz="8" w:space="0" w:color="auto"/>
              <w:right w:val="single" w:sz="8" w:space="0" w:color="auto"/>
            </w:tcBorders>
            <w:noWrap/>
            <w:vAlign w:val="center"/>
            <w:hideMark/>
          </w:tcPr>
          <w:p w14:paraId="51CBC10A" w14:textId="77777777" w:rsidR="00630F31" w:rsidRPr="00DF27F3" w:rsidRDefault="00630F31" w:rsidP="00E50164">
            <w:pPr>
              <w:ind w:hanging="84"/>
              <w:jc w:val="center"/>
              <w:rPr>
                <w:color w:val="000000" w:themeColor="text1"/>
                <w:lang w:eastAsia="en-US"/>
              </w:rPr>
            </w:pPr>
            <w:r w:rsidRPr="00DF27F3">
              <w:rPr>
                <w:color w:val="000000" w:themeColor="text1"/>
                <w:lang w:eastAsia="en-US"/>
              </w:rPr>
              <w:t>Передний ИМ</w:t>
            </w:r>
          </w:p>
        </w:tc>
        <w:tc>
          <w:tcPr>
            <w:tcW w:w="564" w:type="dxa"/>
            <w:vMerge/>
            <w:tcBorders>
              <w:top w:val="single" w:sz="8" w:space="0" w:color="auto"/>
              <w:left w:val="single" w:sz="8" w:space="0" w:color="auto"/>
              <w:bottom w:val="single" w:sz="8" w:space="0" w:color="000000"/>
              <w:right w:val="single" w:sz="8" w:space="0" w:color="auto"/>
            </w:tcBorders>
            <w:vAlign w:val="center"/>
            <w:hideMark/>
          </w:tcPr>
          <w:p w14:paraId="10B96EC2" w14:textId="77777777" w:rsidR="00630F31" w:rsidRPr="00DF27F3" w:rsidRDefault="00630F31" w:rsidP="00E50164">
            <w:pPr>
              <w:rPr>
                <w:color w:val="000000" w:themeColor="text1"/>
                <w:lang w:eastAsia="en-US"/>
              </w:rPr>
            </w:pPr>
          </w:p>
        </w:tc>
        <w:tc>
          <w:tcPr>
            <w:tcW w:w="2271" w:type="dxa"/>
            <w:tcBorders>
              <w:top w:val="nil"/>
              <w:left w:val="nil"/>
              <w:bottom w:val="single" w:sz="8" w:space="0" w:color="auto"/>
              <w:right w:val="single" w:sz="8" w:space="0" w:color="auto"/>
            </w:tcBorders>
            <w:noWrap/>
            <w:vAlign w:val="center"/>
            <w:hideMark/>
          </w:tcPr>
          <w:p w14:paraId="34DABEF3" w14:textId="7B860739" w:rsidR="00630F31" w:rsidRPr="00DF27F3" w:rsidRDefault="0041135C" w:rsidP="00E50164">
            <w:pPr>
              <w:ind w:hanging="84"/>
              <w:jc w:val="center"/>
              <w:rPr>
                <w:color w:val="000000" w:themeColor="text1"/>
                <w:lang w:eastAsia="en-US"/>
              </w:rPr>
            </w:pPr>
            <w:r w:rsidRPr="00DF27F3">
              <w:rPr>
                <w:color w:val="000000" w:themeColor="text1"/>
                <w:lang w:val="kk-KZ" w:eastAsia="en-US"/>
              </w:rPr>
              <w:t>Жоғары</w:t>
            </w:r>
            <w:r w:rsidR="00630F31" w:rsidRPr="00DF27F3">
              <w:rPr>
                <w:color w:val="000000" w:themeColor="text1"/>
                <w:lang w:eastAsia="en-US"/>
              </w:rPr>
              <w:t xml:space="preserve"> </w:t>
            </w:r>
            <w:r w:rsidR="00630F31" w:rsidRPr="00DF27F3">
              <w:rPr>
                <w:i/>
                <w:iCs/>
                <w:color w:val="000000" w:themeColor="text1"/>
                <w:lang w:eastAsia="en-US"/>
              </w:rPr>
              <w:t>T</w:t>
            </w:r>
          </w:p>
        </w:tc>
        <w:tc>
          <w:tcPr>
            <w:tcW w:w="1843" w:type="dxa"/>
            <w:tcBorders>
              <w:top w:val="nil"/>
              <w:left w:val="nil"/>
              <w:bottom w:val="single" w:sz="8" w:space="0" w:color="auto"/>
              <w:right w:val="single" w:sz="8" w:space="0" w:color="auto"/>
            </w:tcBorders>
            <w:noWrap/>
            <w:vAlign w:val="center"/>
            <w:hideMark/>
          </w:tcPr>
          <w:p w14:paraId="46DC4C24" w14:textId="77777777" w:rsidR="00630F31" w:rsidRPr="00DF27F3" w:rsidRDefault="00630F31" w:rsidP="00E50164">
            <w:pPr>
              <w:ind w:firstLine="24"/>
              <w:jc w:val="center"/>
              <w:rPr>
                <w:color w:val="000000" w:themeColor="text1"/>
                <w:lang w:eastAsia="en-US"/>
              </w:rPr>
            </w:pPr>
            <w:r w:rsidRPr="00DF27F3">
              <w:rPr>
                <w:color w:val="000000" w:themeColor="text1"/>
                <w:lang w:eastAsia="en-US"/>
              </w:rPr>
              <w:t>Задний ИМ</w:t>
            </w:r>
          </w:p>
        </w:tc>
      </w:tr>
    </w:tbl>
    <w:p w14:paraId="1F520F7B" w14:textId="77777777" w:rsidR="00630F31" w:rsidRPr="00DF27F3" w:rsidRDefault="00630F31" w:rsidP="00E50164">
      <w:pPr>
        <w:pStyle w:val="aa"/>
        <w:spacing w:line="240" w:lineRule="auto"/>
        <w:rPr>
          <w:rFonts w:eastAsia="Calibri"/>
          <w:color w:val="000000" w:themeColor="text1"/>
          <w:lang w:eastAsia="en-US"/>
        </w:rPr>
      </w:pPr>
    </w:p>
    <w:p w14:paraId="2A2893AA" w14:textId="0BFF5B74" w:rsidR="00630F31" w:rsidRPr="006E6105" w:rsidRDefault="0074516F" w:rsidP="00E50164">
      <w:pPr>
        <w:pStyle w:val="aa"/>
        <w:spacing w:line="240" w:lineRule="auto"/>
        <w:rPr>
          <w:rFonts w:eastAsia="Calibri"/>
          <w:color w:val="000000" w:themeColor="text1"/>
          <w:sz w:val="28"/>
          <w:szCs w:val="28"/>
          <w:lang w:val="kk-KZ" w:eastAsia="en-US"/>
        </w:rPr>
      </w:pPr>
      <w:r w:rsidRPr="00DF27F3">
        <w:rPr>
          <w:rFonts w:eastAsia="Calibri"/>
          <w:color w:val="000000" w:themeColor="text1"/>
          <w:sz w:val="28"/>
          <w:szCs w:val="28"/>
          <w:lang w:val="kk-KZ" w:eastAsia="en-US"/>
        </w:rPr>
        <w:t>ЭКС НЖТ</w:t>
      </w:r>
      <w:r w:rsidRPr="00DF27F3">
        <w:rPr>
          <w:rFonts w:eastAsia="Calibri"/>
          <w:color w:val="000000" w:themeColor="text1"/>
          <w:sz w:val="28"/>
          <w:szCs w:val="28"/>
          <w:lang w:eastAsia="en-US"/>
        </w:rPr>
        <w:t xml:space="preserve"> ұсынылатын тәсілдің ерекшелігі</w:t>
      </w:r>
      <w:r w:rsidRPr="00DF27F3">
        <w:rPr>
          <w:rFonts w:eastAsia="Calibri"/>
          <w:color w:val="000000" w:themeColor="text1"/>
          <w:sz w:val="28"/>
          <w:szCs w:val="28"/>
          <w:lang w:val="kk-KZ" w:eastAsia="en-US"/>
        </w:rPr>
        <w:t xml:space="preserve"> </w:t>
      </w:r>
      <w:r w:rsidRPr="00DF27F3">
        <w:rPr>
          <w:rFonts w:eastAsia="Calibri"/>
          <w:color w:val="000000" w:themeColor="text1"/>
          <w:sz w:val="28"/>
          <w:szCs w:val="28"/>
          <w:lang w:eastAsia="en-US"/>
        </w:rPr>
        <w:t>-</w:t>
      </w:r>
      <w:r w:rsidRPr="00DF27F3">
        <w:rPr>
          <w:rFonts w:eastAsia="Calibri"/>
          <w:color w:val="000000" w:themeColor="text1"/>
          <w:sz w:val="28"/>
          <w:szCs w:val="28"/>
          <w:lang w:val="kk-KZ" w:eastAsia="en-US"/>
        </w:rPr>
        <w:t xml:space="preserve"> НЖ</w:t>
      </w:r>
      <w:r w:rsidRPr="00DF27F3">
        <w:rPr>
          <w:rFonts w:eastAsia="Calibri"/>
          <w:color w:val="000000" w:themeColor="text1"/>
          <w:sz w:val="28"/>
          <w:szCs w:val="28"/>
          <w:lang w:eastAsia="en-US"/>
        </w:rPr>
        <w:t xml:space="preserve"> сериялы-параллель қосылысы қолданылады.</w:t>
      </w:r>
      <w:r w:rsidRPr="00DF27F3">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Локализацияны анықтаумен қатар МИ трансмуральдылығын немесе «тереңдігін» талдау (QRS кешенінде R-толқынының болмауы) жүргізіледі.</w:t>
      </w:r>
      <w:r w:rsidRPr="00DF27F3">
        <w:rPr>
          <w:rFonts w:eastAsia="Calibri"/>
          <w:color w:val="000000" w:themeColor="text1"/>
          <w:sz w:val="28"/>
          <w:szCs w:val="28"/>
          <w:lang w:val="kk-KZ" w:eastAsia="en-US"/>
        </w:rPr>
        <w:t xml:space="preserve"> </w:t>
      </w:r>
      <w:r w:rsidR="00B41C0F" w:rsidRPr="00DF27F3">
        <w:rPr>
          <w:rFonts w:eastAsia="Calibri"/>
          <w:color w:val="000000" w:themeColor="text1"/>
          <w:sz w:val="28"/>
          <w:szCs w:val="28"/>
          <w:lang w:val="kk-KZ" w:eastAsia="en-US"/>
        </w:rPr>
        <w:t>К</w:t>
      </w:r>
      <w:r w:rsidR="00B41C0F" w:rsidRPr="006E6105">
        <w:rPr>
          <w:rFonts w:eastAsia="Calibri"/>
          <w:color w:val="000000" w:themeColor="text1"/>
          <w:sz w:val="28"/>
          <w:szCs w:val="28"/>
          <w:lang w:val="kk-KZ" w:eastAsia="en-US"/>
        </w:rPr>
        <w:t xml:space="preserve">ез-келген </w:t>
      </w:r>
      <w:r w:rsidR="00B41C0F" w:rsidRPr="00DF27F3">
        <w:rPr>
          <w:rFonts w:eastAsia="Calibri"/>
          <w:color w:val="000000" w:themeColor="text1"/>
          <w:sz w:val="28"/>
          <w:szCs w:val="28"/>
          <w:lang w:val="kk-KZ" w:eastAsia="en-US"/>
        </w:rPr>
        <w:t>тіркеуіштен келген ақпаратта</w:t>
      </w:r>
      <w:r w:rsidR="00B41C0F" w:rsidRPr="006E6105">
        <w:rPr>
          <w:rFonts w:eastAsia="Calibri"/>
          <w:color w:val="000000" w:themeColor="text1"/>
          <w:sz w:val="28"/>
          <w:szCs w:val="28"/>
          <w:lang w:val="kk-KZ" w:eastAsia="en-US"/>
        </w:rPr>
        <w:t>, R - тіс</w:t>
      </w:r>
      <w:r w:rsidR="00B41C0F" w:rsidRPr="00DF27F3">
        <w:rPr>
          <w:rFonts w:eastAsia="Calibri"/>
          <w:color w:val="000000" w:themeColor="text1"/>
          <w:sz w:val="28"/>
          <w:szCs w:val="28"/>
          <w:lang w:val="kk-KZ" w:eastAsia="en-US"/>
        </w:rPr>
        <w:t>шесі</w:t>
      </w:r>
      <w:r w:rsidR="00B41C0F" w:rsidRPr="006E6105">
        <w:rPr>
          <w:rFonts w:eastAsia="Calibri"/>
          <w:color w:val="000000" w:themeColor="text1"/>
          <w:sz w:val="28"/>
          <w:szCs w:val="28"/>
          <w:lang w:val="kk-KZ" w:eastAsia="en-US"/>
        </w:rPr>
        <w:t xml:space="preserve"> болмаған жағдайда QRS кешенінің бейнесінің ерекшеліктеріне байланысты осы </w:t>
      </w:r>
      <w:r w:rsidR="00B41C0F" w:rsidRPr="00DF27F3">
        <w:rPr>
          <w:rFonts w:eastAsia="Calibri"/>
          <w:color w:val="000000" w:themeColor="text1"/>
          <w:sz w:val="28"/>
          <w:szCs w:val="28"/>
          <w:lang w:val="kk-KZ" w:eastAsia="en-US"/>
        </w:rPr>
        <w:t>тіркеуіштегі</w:t>
      </w:r>
      <w:r w:rsidR="00B41C0F" w:rsidRPr="006E6105">
        <w:rPr>
          <w:rFonts w:eastAsia="Calibri"/>
          <w:color w:val="000000" w:themeColor="text1"/>
          <w:sz w:val="28"/>
          <w:szCs w:val="28"/>
          <w:lang w:val="kk-KZ" w:eastAsia="en-US"/>
        </w:rPr>
        <w:t xml:space="preserve"> патологиялық Q және R-тістерін талдау жүргізілмей</w:t>
      </w:r>
      <w:r w:rsidR="00B41C0F" w:rsidRPr="00DF27F3">
        <w:rPr>
          <w:rFonts w:eastAsia="Calibri"/>
          <w:color w:val="000000" w:themeColor="text1"/>
          <w:sz w:val="28"/>
          <w:szCs w:val="28"/>
          <w:lang w:val="kk-KZ" w:eastAsia="en-US"/>
        </w:rPr>
        <w:t>тіндігін айта кету керек.</w:t>
      </w:r>
      <w:r w:rsidR="00630F31" w:rsidRPr="006E6105">
        <w:rPr>
          <w:rFonts w:eastAsia="Calibri"/>
          <w:color w:val="000000" w:themeColor="text1"/>
          <w:sz w:val="28"/>
          <w:szCs w:val="28"/>
          <w:lang w:val="kk-KZ" w:eastAsia="en-US"/>
        </w:rPr>
        <w:t xml:space="preserve"> </w:t>
      </w:r>
      <w:r w:rsidR="00760CEC" w:rsidRPr="006E6105">
        <w:rPr>
          <w:rFonts w:eastAsia="Calibri"/>
          <w:color w:val="000000" w:themeColor="text1"/>
          <w:sz w:val="28"/>
          <w:szCs w:val="28"/>
          <w:lang w:val="kk-KZ" w:eastAsia="en-US"/>
        </w:rPr>
        <w:t>Осы шартты пайдалана отырып, нейрондық желі арқылы осы мүмкіндіктерді талдаудағы қате жойылады</w:t>
      </w:r>
      <w:r w:rsidR="00630F31" w:rsidRPr="006E6105">
        <w:rPr>
          <w:rFonts w:eastAsia="Calibri"/>
          <w:color w:val="000000" w:themeColor="text1"/>
          <w:sz w:val="28"/>
          <w:szCs w:val="28"/>
          <w:lang w:val="kk-KZ" w:eastAsia="en-US"/>
        </w:rPr>
        <w:t>.</w:t>
      </w:r>
    </w:p>
    <w:p w14:paraId="71B59A26" w14:textId="5C578506" w:rsidR="00630F31" w:rsidRPr="006E6105" w:rsidRDefault="005A34C2" w:rsidP="00E50164">
      <w:pPr>
        <w:pStyle w:val="aa"/>
        <w:spacing w:line="240" w:lineRule="auto"/>
        <w:rPr>
          <w:color w:val="000000" w:themeColor="text1"/>
          <w:sz w:val="28"/>
          <w:szCs w:val="28"/>
          <w:lang w:val="kk-KZ"/>
        </w:rPr>
      </w:pPr>
      <w:r w:rsidRPr="006E6105">
        <w:rPr>
          <w:color w:val="000000" w:themeColor="text1"/>
          <w:sz w:val="28"/>
          <w:szCs w:val="28"/>
          <w:lang w:val="kk-KZ"/>
        </w:rPr>
        <w:t>Жүректің жай-күйі туралы болжам жасау үшін шешім қабылдау ережелері</w:t>
      </w:r>
      <w:r w:rsidR="00630F31" w:rsidRPr="006E6105">
        <w:rPr>
          <w:color w:val="000000" w:themeColor="text1"/>
          <w:sz w:val="28"/>
          <w:szCs w:val="28"/>
          <w:lang w:val="kk-KZ"/>
        </w:rPr>
        <w:t>:</w:t>
      </w:r>
    </w:p>
    <w:p w14:paraId="5EE7A940" w14:textId="3F3697D9" w:rsidR="00630F31" w:rsidRPr="006E6105" w:rsidRDefault="00630F31" w:rsidP="00E50164">
      <w:pPr>
        <w:pStyle w:val="aa"/>
        <w:spacing w:line="240" w:lineRule="auto"/>
        <w:rPr>
          <w:color w:val="000000" w:themeColor="text1"/>
          <w:sz w:val="28"/>
          <w:szCs w:val="28"/>
          <w:lang w:val="kk-KZ"/>
        </w:rPr>
      </w:pPr>
      <w:r w:rsidRPr="006E6105">
        <w:rPr>
          <w:color w:val="000000" w:themeColor="text1"/>
          <w:sz w:val="28"/>
          <w:szCs w:val="28"/>
          <w:lang w:val="kk-KZ"/>
        </w:rPr>
        <w:lastRenderedPageBreak/>
        <w:t xml:space="preserve">– </w:t>
      </w:r>
      <w:r w:rsidR="005A34C2" w:rsidRPr="006E6105">
        <w:rPr>
          <w:color w:val="000000" w:themeColor="text1"/>
          <w:sz w:val="28"/>
          <w:szCs w:val="28"/>
          <w:lang w:val="kk-KZ"/>
        </w:rPr>
        <w:t xml:space="preserve">егер </w:t>
      </w:r>
      <w:r w:rsidR="005A34C2" w:rsidRPr="00DF27F3">
        <w:rPr>
          <w:color w:val="000000" w:themeColor="text1"/>
          <w:sz w:val="28"/>
          <w:szCs w:val="28"/>
          <w:lang w:val="kk-KZ"/>
        </w:rPr>
        <w:t>НЖТ</w:t>
      </w:r>
      <w:r w:rsidR="005A34C2" w:rsidRPr="006E6105">
        <w:rPr>
          <w:color w:val="000000" w:themeColor="text1"/>
          <w:sz w:val="28"/>
          <w:szCs w:val="28"/>
          <w:lang w:val="kk-KZ"/>
        </w:rPr>
        <w:t xml:space="preserve"> нәтижесінде барлық </w:t>
      </w:r>
      <w:r w:rsidR="005A34C2" w:rsidRPr="00DF27F3">
        <w:rPr>
          <w:color w:val="000000" w:themeColor="text1"/>
          <w:sz w:val="28"/>
          <w:szCs w:val="28"/>
          <w:lang w:val="kk-KZ"/>
        </w:rPr>
        <w:t>тіркеуіштен</w:t>
      </w:r>
      <w:r w:rsidR="005A34C2" w:rsidRPr="006E6105">
        <w:rPr>
          <w:color w:val="000000" w:themeColor="text1"/>
          <w:sz w:val="28"/>
          <w:szCs w:val="28"/>
          <w:lang w:val="kk-KZ"/>
        </w:rPr>
        <w:t xml:space="preserve"> кардиоцикл</w:t>
      </w:r>
      <w:r w:rsidR="005A34C2" w:rsidRPr="00DF27F3">
        <w:rPr>
          <w:color w:val="000000" w:themeColor="text1"/>
          <w:sz w:val="28"/>
          <w:szCs w:val="28"/>
          <w:lang w:val="kk-KZ"/>
        </w:rPr>
        <w:t>дің</w:t>
      </w:r>
      <w:r w:rsidR="005A34C2" w:rsidRPr="006E6105">
        <w:rPr>
          <w:color w:val="000000" w:themeColor="text1"/>
          <w:sz w:val="28"/>
          <w:szCs w:val="28"/>
          <w:lang w:val="kk-KZ"/>
        </w:rPr>
        <w:t xml:space="preserve"> барлық сегменттері "сау" ЭКС класына жатқызылса, науқас сау </w:t>
      </w:r>
      <w:r w:rsidR="005A34C2" w:rsidRPr="00DF27F3">
        <w:rPr>
          <w:color w:val="000000" w:themeColor="text1"/>
          <w:sz w:val="28"/>
          <w:szCs w:val="28"/>
          <w:lang w:val="kk-KZ"/>
        </w:rPr>
        <w:t>деп шешім шығарылады</w:t>
      </w:r>
      <w:r w:rsidRPr="006E6105">
        <w:rPr>
          <w:color w:val="000000" w:themeColor="text1"/>
          <w:sz w:val="28"/>
          <w:szCs w:val="28"/>
          <w:lang w:val="kk-KZ"/>
        </w:rPr>
        <w:t xml:space="preserve">; </w:t>
      </w:r>
    </w:p>
    <w:p w14:paraId="7854E96B" w14:textId="65903379" w:rsidR="00630F31" w:rsidRPr="006E6105" w:rsidRDefault="00630F31" w:rsidP="00E50164">
      <w:pPr>
        <w:pStyle w:val="aa"/>
        <w:spacing w:line="240" w:lineRule="auto"/>
        <w:rPr>
          <w:color w:val="000000" w:themeColor="text1"/>
          <w:sz w:val="28"/>
          <w:szCs w:val="28"/>
          <w:lang w:val="kk-KZ"/>
        </w:rPr>
      </w:pPr>
      <w:r w:rsidRPr="006E6105">
        <w:rPr>
          <w:color w:val="000000" w:themeColor="text1"/>
          <w:sz w:val="28"/>
          <w:szCs w:val="28"/>
          <w:lang w:val="kk-KZ"/>
        </w:rPr>
        <w:t xml:space="preserve">– </w:t>
      </w:r>
      <w:r w:rsidR="005A34C2" w:rsidRPr="006E6105">
        <w:rPr>
          <w:color w:val="000000" w:themeColor="text1"/>
          <w:sz w:val="28"/>
          <w:szCs w:val="28"/>
          <w:lang w:val="kk-KZ"/>
        </w:rPr>
        <w:t>егер сегменттердің кем дегенде біреуі патологиялық болып шықса, нормадан ауытқу</w:t>
      </w:r>
      <w:r w:rsidR="005A34C2" w:rsidRPr="00DF27F3">
        <w:rPr>
          <w:color w:val="000000" w:themeColor="text1"/>
          <w:sz w:val="28"/>
          <w:szCs w:val="28"/>
          <w:lang w:val="kk-KZ"/>
        </w:rPr>
        <w:t xml:space="preserve"> деген сөз</w:t>
      </w:r>
      <w:r w:rsidRPr="006E6105">
        <w:rPr>
          <w:color w:val="000000" w:themeColor="text1"/>
          <w:sz w:val="28"/>
          <w:szCs w:val="28"/>
          <w:lang w:val="kk-KZ"/>
        </w:rPr>
        <w:t xml:space="preserve">. </w:t>
      </w:r>
      <w:r w:rsidR="005A34C2" w:rsidRPr="006E6105">
        <w:rPr>
          <w:color w:val="000000" w:themeColor="text1"/>
          <w:sz w:val="28"/>
          <w:szCs w:val="28"/>
          <w:lang w:val="kk-KZ"/>
        </w:rPr>
        <w:t>Бұл жағдайда басқа кардиоциклде пайда болған белгіні қайта талдау жүргізіледі</w:t>
      </w:r>
      <w:r w:rsidRPr="006E6105">
        <w:rPr>
          <w:color w:val="000000" w:themeColor="text1"/>
          <w:sz w:val="28"/>
          <w:szCs w:val="28"/>
          <w:lang w:val="kk-KZ"/>
        </w:rPr>
        <w:t xml:space="preserve">. </w:t>
      </w:r>
      <w:r w:rsidR="005A34C2" w:rsidRPr="006E6105">
        <w:rPr>
          <w:color w:val="000000" w:themeColor="text1"/>
          <w:sz w:val="28"/>
          <w:szCs w:val="28"/>
          <w:lang w:val="kk-KZ"/>
        </w:rPr>
        <w:t>Ол</w:t>
      </w:r>
      <w:r w:rsidR="005A34C2" w:rsidRPr="00DF27F3">
        <w:rPr>
          <w:color w:val="000000" w:themeColor="text1"/>
          <w:sz w:val="28"/>
          <w:szCs w:val="28"/>
          <w:lang w:val="kk-KZ"/>
        </w:rPr>
        <w:t xml:space="preserve"> ақпарат</w:t>
      </w:r>
      <w:r w:rsidR="005A34C2" w:rsidRPr="006E6105">
        <w:rPr>
          <w:color w:val="000000" w:themeColor="text1"/>
          <w:sz w:val="28"/>
          <w:szCs w:val="28"/>
          <w:lang w:val="kk-KZ"/>
        </w:rPr>
        <w:t xml:space="preserve"> расталған жағдайда субъектіге клиникалық тексеруден өтуге, атап айтқанда тропонинге тест тапсыруға немесе ЭхоКГ жасауға нұсқама беріледі</w:t>
      </w:r>
      <w:r w:rsidRPr="006E6105">
        <w:rPr>
          <w:color w:val="000000" w:themeColor="text1"/>
          <w:sz w:val="28"/>
          <w:szCs w:val="28"/>
          <w:lang w:val="kk-KZ"/>
        </w:rPr>
        <w:t xml:space="preserve">. </w:t>
      </w:r>
    </w:p>
    <w:p w14:paraId="6C8BA0A9" w14:textId="45B8121E" w:rsidR="00630F31" w:rsidRPr="006E6105" w:rsidRDefault="00630F31" w:rsidP="00E50164">
      <w:pPr>
        <w:pStyle w:val="aa"/>
        <w:spacing w:line="240" w:lineRule="auto"/>
        <w:rPr>
          <w:color w:val="000000" w:themeColor="text1"/>
          <w:sz w:val="28"/>
          <w:szCs w:val="28"/>
          <w:lang w:val="kk-KZ"/>
        </w:rPr>
      </w:pPr>
      <w:r w:rsidRPr="006E6105">
        <w:rPr>
          <w:color w:val="000000" w:themeColor="text1"/>
          <w:sz w:val="28"/>
          <w:szCs w:val="28"/>
          <w:lang w:val="kk-KZ"/>
        </w:rPr>
        <w:t>–</w:t>
      </w:r>
      <w:r w:rsidR="005A34C2" w:rsidRPr="00DF27F3">
        <w:rPr>
          <w:color w:val="000000" w:themeColor="text1"/>
          <w:sz w:val="28"/>
          <w:szCs w:val="28"/>
          <w:lang w:val="kk-KZ"/>
        </w:rPr>
        <w:t xml:space="preserve"> </w:t>
      </w:r>
      <w:r w:rsidR="005A34C2" w:rsidRPr="006E6105">
        <w:rPr>
          <w:color w:val="000000" w:themeColor="text1"/>
          <w:sz w:val="28"/>
          <w:szCs w:val="28"/>
          <w:lang w:val="kk-KZ"/>
        </w:rPr>
        <w:t xml:space="preserve">бірнеше сегментте </w:t>
      </w:r>
      <w:r w:rsidR="005A34C2" w:rsidRPr="00DF27F3">
        <w:rPr>
          <w:color w:val="000000" w:themeColor="text1"/>
          <w:sz w:val="28"/>
          <w:szCs w:val="28"/>
          <w:lang w:val="kk-KZ"/>
        </w:rPr>
        <w:t>ауытқу белгілерінің бар болуы</w:t>
      </w:r>
      <w:r w:rsidR="005A34C2" w:rsidRPr="006E6105">
        <w:rPr>
          <w:color w:val="000000" w:themeColor="text1"/>
          <w:sz w:val="28"/>
          <w:szCs w:val="28"/>
          <w:lang w:val="kk-KZ"/>
        </w:rPr>
        <w:t xml:space="preserve"> айқын патология </w:t>
      </w:r>
      <w:r w:rsidR="005A34C2" w:rsidRPr="00DF27F3">
        <w:rPr>
          <w:color w:val="000000" w:themeColor="text1"/>
          <w:sz w:val="28"/>
          <w:szCs w:val="28"/>
          <w:lang w:val="kk-KZ"/>
        </w:rPr>
        <w:t>бар екенін білдіреді</w:t>
      </w:r>
      <w:r w:rsidR="005A34C2" w:rsidRPr="006E6105">
        <w:rPr>
          <w:color w:val="000000" w:themeColor="text1"/>
          <w:sz w:val="28"/>
          <w:szCs w:val="28"/>
          <w:lang w:val="kk-KZ"/>
        </w:rPr>
        <w:t>, бұл жағдайда пайда болған белгілерді шығарумен диагностикалық шешім қабылданады</w:t>
      </w:r>
      <w:r w:rsidRPr="006E6105">
        <w:rPr>
          <w:color w:val="000000" w:themeColor="text1"/>
          <w:sz w:val="28"/>
          <w:szCs w:val="28"/>
          <w:lang w:val="kk-KZ"/>
        </w:rPr>
        <w:t>.</w:t>
      </w:r>
    </w:p>
    <w:p w14:paraId="439F57B9" w14:textId="08E3F92A" w:rsidR="00630F31" w:rsidRPr="006E6105" w:rsidRDefault="00630F31" w:rsidP="00E50164">
      <w:pPr>
        <w:pStyle w:val="aa"/>
        <w:spacing w:line="240" w:lineRule="auto"/>
        <w:rPr>
          <w:color w:val="000000" w:themeColor="text1"/>
          <w:sz w:val="28"/>
          <w:szCs w:val="28"/>
          <w:lang w:val="kk-KZ"/>
        </w:rPr>
      </w:pPr>
    </w:p>
    <w:p w14:paraId="2CDA69B2" w14:textId="4345F646" w:rsidR="00D14F43" w:rsidRPr="00DF27F3" w:rsidRDefault="00D14F43"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116" w:name="_Toc120703315"/>
      <w:r w:rsidRPr="00DF27F3">
        <w:rPr>
          <w:rFonts w:ascii="Times New Roman" w:hAnsi="Times New Roman" w:cs="Times New Roman"/>
          <w:i w:val="0"/>
          <w:iCs w:val="0"/>
          <w:color w:val="000000" w:themeColor="text1"/>
          <w:kern w:val="36"/>
          <w:sz w:val="28"/>
          <w:lang w:val="kk-KZ"/>
        </w:rPr>
        <w:t xml:space="preserve">2.5 </w:t>
      </w:r>
      <w:r w:rsidR="00BB26CE" w:rsidRPr="00DF27F3">
        <w:rPr>
          <w:rFonts w:ascii="Times New Roman" w:hAnsi="Times New Roman" w:cs="Times New Roman"/>
          <w:i w:val="0"/>
          <w:iCs w:val="0"/>
          <w:color w:val="000000" w:themeColor="text1"/>
          <w:kern w:val="36"/>
          <w:sz w:val="28"/>
          <w:lang w:val="kk-KZ"/>
        </w:rPr>
        <w:t>Миокард инфарктісін диагностикалау үшін электрокардиосигналды нейрожелілік өңдеу әдісін іске асыру</w:t>
      </w:r>
      <w:bookmarkEnd w:id="116"/>
    </w:p>
    <w:p w14:paraId="797EF4CF" w14:textId="2DBD100C" w:rsidR="007B7473" w:rsidRPr="006E6105" w:rsidRDefault="00BB26CE" w:rsidP="00E50164">
      <w:pPr>
        <w:ind w:firstLine="709"/>
        <w:jc w:val="both"/>
        <w:rPr>
          <w:color w:val="000000" w:themeColor="text1"/>
          <w:sz w:val="28"/>
          <w:szCs w:val="28"/>
          <w:lang w:val="kk-KZ"/>
        </w:rPr>
      </w:pPr>
      <w:r w:rsidRPr="00DF27F3">
        <w:rPr>
          <w:color w:val="000000" w:themeColor="text1"/>
          <w:sz w:val="28"/>
          <w:szCs w:val="28"/>
          <w:lang w:val="kk-KZ"/>
        </w:rPr>
        <w:t>Ә</w:t>
      </w:r>
      <w:r w:rsidRPr="006E6105">
        <w:rPr>
          <w:color w:val="000000" w:themeColor="text1"/>
          <w:sz w:val="28"/>
          <w:szCs w:val="28"/>
          <w:lang w:val="kk-KZ"/>
        </w:rPr>
        <w:t>зірле</w:t>
      </w:r>
      <w:r w:rsidRPr="00DF27F3">
        <w:rPr>
          <w:color w:val="000000" w:themeColor="text1"/>
          <w:sz w:val="28"/>
          <w:szCs w:val="28"/>
          <w:lang w:val="kk-KZ"/>
        </w:rPr>
        <w:t>н</w:t>
      </w:r>
      <w:r w:rsidRPr="006E6105">
        <w:rPr>
          <w:color w:val="000000" w:themeColor="text1"/>
          <w:sz w:val="28"/>
          <w:szCs w:val="28"/>
          <w:lang w:val="kk-KZ"/>
        </w:rPr>
        <w:t>ген алдын-ала өңделген ЭКС-</w:t>
      </w:r>
      <w:r w:rsidRPr="00DF27F3">
        <w:rPr>
          <w:color w:val="000000" w:themeColor="text1"/>
          <w:sz w:val="28"/>
          <w:szCs w:val="28"/>
          <w:lang w:val="kk-KZ"/>
        </w:rPr>
        <w:t>ды</w:t>
      </w:r>
      <w:r w:rsidRPr="006E6105">
        <w:rPr>
          <w:color w:val="000000" w:themeColor="text1"/>
          <w:sz w:val="28"/>
          <w:szCs w:val="28"/>
          <w:lang w:val="kk-KZ"/>
        </w:rPr>
        <w:t xml:space="preserve"> талдау әдістемесі 2 кезеңнен тұрады</w:t>
      </w:r>
      <w:r w:rsidR="007B7473" w:rsidRPr="006E6105">
        <w:rPr>
          <w:color w:val="000000" w:themeColor="text1"/>
          <w:sz w:val="28"/>
          <w:szCs w:val="28"/>
          <w:lang w:val="kk-KZ"/>
        </w:rPr>
        <w:t>:</w:t>
      </w:r>
    </w:p>
    <w:p w14:paraId="1682B398" w14:textId="38C97700" w:rsidR="007B7473" w:rsidRPr="006E6105" w:rsidRDefault="00BB26CE" w:rsidP="00BB26CE">
      <w:pPr>
        <w:pStyle w:val="aff0"/>
        <w:numPr>
          <w:ilvl w:val="0"/>
          <w:numId w:val="8"/>
        </w:numPr>
        <w:ind w:left="0" w:firstLine="709"/>
        <w:jc w:val="both"/>
        <w:rPr>
          <w:color w:val="000000" w:themeColor="text1"/>
          <w:sz w:val="28"/>
          <w:szCs w:val="28"/>
          <w:lang w:val="kk-KZ"/>
        </w:rPr>
      </w:pPr>
      <w:r w:rsidRPr="006E6105">
        <w:rPr>
          <w:color w:val="000000" w:themeColor="text1"/>
          <w:sz w:val="28"/>
          <w:szCs w:val="28"/>
          <w:lang w:val="kk-KZ"/>
        </w:rPr>
        <w:t>Кейбір анықтамалық геометриямен ЭКС сегменттерін аналитикалық (геометриялық) салыстыру</w:t>
      </w:r>
      <w:r w:rsidR="007B7473" w:rsidRPr="006E6105">
        <w:rPr>
          <w:color w:val="000000" w:themeColor="text1"/>
          <w:sz w:val="28"/>
          <w:szCs w:val="28"/>
          <w:lang w:val="kk-KZ"/>
        </w:rPr>
        <w:t>.</w:t>
      </w:r>
    </w:p>
    <w:p w14:paraId="28E1CA0C" w14:textId="77777777" w:rsidR="00BB26CE" w:rsidRPr="006E6105" w:rsidRDefault="00BB26CE" w:rsidP="00BB26CE">
      <w:pPr>
        <w:pStyle w:val="aff0"/>
        <w:numPr>
          <w:ilvl w:val="0"/>
          <w:numId w:val="8"/>
        </w:numPr>
        <w:ind w:left="0" w:firstLine="709"/>
        <w:jc w:val="both"/>
        <w:rPr>
          <w:color w:val="000000" w:themeColor="text1"/>
          <w:sz w:val="28"/>
          <w:szCs w:val="28"/>
          <w:lang w:val="kk-KZ"/>
        </w:rPr>
      </w:pPr>
      <w:r w:rsidRPr="006E6105">
        <w:rPr>
          <w:color w:val="000000" w:themeColor="text1"/>
          <w:sz w:val="28"/>
          <w:szCs w:val="28"/>
          <w:lang w:val="kk-KZ"/>
        </w:rPr>
        <w:t xml:space="preserve">Логикалық </w:t>
      </w:r>
      <w:r w:rsidRPr="00DF27F3">
        <w:rPr>
          <w:color w:val="000000" w:themeColor="text1"/>
          <w:sz w:val="28"/>
          <w:szCs w:val="28"/>
          <w:lang w:val="kk-KZ"/>
        </w:rPr>
        <w:t>түрлендірулер</w:t>
      </w:r>
      <w:r w:rsidRPr="006E6105">
        <w:rPr>
          <w:color w:val="000000" w:themeColor="text1"/>
          <w:sz w:val="28"/>
          <w:szCs w:val="28"/>
          <w:lang w:val="kk-KZ"/>
        </w:rPr>
        <w:t xml:space="preserve"> арқылы барлық нейрондық желілерден алынған мәліметтер негізінде диагноз қою</w:t>
      </w:r>
      <w:r w:rsidRPr="00DF27F3">
        <w:rPr>
          <w:color w:val="000000" w:themeColor="text1"/>
          <w:sz w:val="28"/>
          <w:szCs w:val="28"/>
          <w:lang w:val="kk-KZ"/>
        </w:rPr>
        <w:t>.</w:t>
      </w:r>
    </w:p>
    <w:p w14:paraId="75C0BABE" w14:textId="5F5B7A07" w:rsidR="007B7473" w:rsidRPr="006E6105" w:rsidRDefault="00BB26CE" w:rsidP="00BB26CE">
      <w:pPr>
        <w:ind w:firstLine="709"/>
        <w:jc w:val="both"/>
        <w:rPr>
          <w:color w:val="000000" w:themeColor="text1"/>
          <w:sz w:val="28"/>
          <w:szCs w:val="28"/>
          <w:lang w:val="kk-KZ"/>
        </w:rPr>
      </w:pPr>
      <w:r w:rsidRPr="006E6105">
        <w:rPr>
          <w:color w:val="000000" w:themeColor="text1"/>
          <w:sz w:val="28"/>
          <w:szCs w:val="28"/>
          <w:lang w:val="kk-KZ"/>
        </w:rPr>
        <w:t xml:space="preserve">Әрі қарай, әр кезеңнің </w:t>
      </w:r>
      <w:r w:rsidRPr="00DF27F3">
        <w:rPr>
          <w:color w:val="000000" w:themeColor="text1"/>
          <w:sz w:val="28"/>
          <w:szCs w:val="28"/>
          <w:lang w:val="kk-KZ"/>
        </w:rPr>
        <w:t>толық</w:t>
      </w:r>
      <w:r w:rsidRPr="006E6105">
        <w:rPr>
          <w:color w:val="000000" w:themeColor="text1"/>
          <w:sz w:val="28"/>
          <w:szCs w:val="28"/>
          <w:lang w:val="kk-KZ"/>
        </w:rPr>
        <w:t xml:space="preserve"> сипаттамасы берілген</w:t>
      </w:r>
      <w:r w:rsidR="007B7473" w:rsidRPr="006E6105">
        <w:rPr>
          <w:color w:val="000000" w:themeColor="text1"/>
          <w:sz w:val="28"/>
          <w:szCs w:val="28"/>
          <w:lang w:val="kk-KZ"/>
        </w:rPr>
        <w:t>.</w:t>
      </w:r>
    </w:p>
    <w:p w14:paraId="7DC90813" w14:textId="6B1DEE18" w:rsidR="007B7473" w:rsidRPr="006E6105" w:rsidRDefault="00BB26CE" w:rsidP="00E50164">
      <w:pPr>
        <w:pStyle w:val="aff0"/>
        <w:numPr>
          <w:ilvl w:val="0"/>
          <w:numId w:val="18"/>
        </w:numPr>
        <w:ind w:left="0" w:firstLine="709"/>
        <w:jc w:val="both"/>
        <w:rPr>
          <w:color w:val="000000" w:themeColor="text1"/>
          <w:sz w:val="28"/>
          <w:szCs w:val="28"/>
          <w:lang w:val="kk-KZ"/>
        </w:rPr>
      </w:pPr>
      <w:r w:rsidRPr="006E6105">
        <w:rPr>
          <w:color w:val="000000" w:themeColor="text1"/>
          <w:sz w:val="28"/>
          <w:szCs w:val="28"/>
          <w:lang w:val="kk-KZ"/>
        </w:rPr>
        <w:t xml:space="preserve">Әрбір </w:t>
      </w:r>
      <w:r w:rsidR="00E67769" w:rsidRPr="00DF27F3">
        <w:rPr>
          <w:color w:val="000000" w:themeColor="text1"/>
          <w:sz w:val="28"/>
          <w:szCs w:val="28"/>
          <w:lang w:val="kk-KZ"/>
        </w:rPr>
        <w:t>тіркеуіштегі</w:t>
      </w:r>
      <w:r w:rsidRPr="006E6105">
        <w:rPr>
          <w:color w:val="000000" w:themeColor="text1"/>
          <w:sz w:val="28"/>
          <w:szCs w:val="28"/>
          <w:lang w:val="kk-KZ"/>
        </w:rPr>
        <w:t xml:space="preserve"> кардиоцикл сегмент</w:t>
      </w:r>
      <w:r w:rsidR="00E67769" w:rsidRPr="00DF27F3">
        <w:rPr>
          <w:color w:val="000000" w:themeColor="text1"/>
          <w:sz w:val="28"/>
          <w:szCs w:val="28"/>
          <w:lang w:val="kk-KZ"/>
        </w:rPr>
        <w:t>ін жеке-жеке</w:t>
      </w:r>
      <w:r w:rsidRPr="006E6105">
        <w:rPr>
          <w:color w:val="000000" w:themeColor="text1"/>
          <w:sz w:val="28"/>
          <w:szCs w:val="28"/>
          <w:lang w:val="kk-KZ"/>
        </w:rPr>
        <w:t xml:space="preserve"> талдау үшін MATLAB ортасы</w:t>
      </w:r>
      <w:r w:rsidR="00E67769" w:rsidRPr="00DF27F3">
        <w:rPr>
          <w:color w:val="000000" w:themeColor="text1"/>
          <w:sz w:val="28"/>
          <w:szCs w:val="28"/>
          <w:lang w:val="kk-KZ"/>
        </w:rPr>
        <w:t>нда</w:t>
      </w:r>
      <w:r w:rsidRPr="006E6105">
        <w:rPr>
          <w:color w:val="000000" w:themeColor="text1"/>
          <w:sz w:val="28"/>
          <w:szCs w:val="28"/>
          <w:lang w:val="kk-KZ"/>
        </w:rPr>
        <w:t xml:space="preserve"> жасалған және оқытылған </w:t>
      </w:r>
      <w:r w:rsidR="00E67769" w:rsidRPr="006E6105">
        <w:rPr>
          <w:color w:val="000000" w:themeColor="text1"/>
          <w:sz w:val="28"/>
          <w:szCs w:val="28"/>
          <w:lang w:val="kk-KZ"/>
        </w:rPr>
        <w:t>LVQ</w:t>
      </w:r>
      <w:r w:rsidRPr="006E6105">
        <w:rPr>
          <w:color w:val="000000" w:themeColor="text1"/>
          <w:sz w:val="28"/>
          <w:szCs w:val="28"/>
          <w:lang w:val="kk-KZ"/>
        </w:rPr>
        <w:t xml:space="preserve"> типті нейрондық желілер қолданылады, олар үшін мәліметтер жиынтығы патологиялары бар типтік артық сигналдар емес, патологиялардың формасы, басқаша айтқанда, сигналдың белгілі бір сегменттегі әрекеті (амплитудасының өзгеруі және т. б.) болып табылады, бұл </w:t>
      </w:r>
      <w:r w:rsidR="00E67769" w:rsidRPr="006E6105">
        <w:rPr>
          <w:color w:val="000000" w:themeColor="text1"/>
          <w:sz w:val="28"/>
          <w:szCs w:val="28"/>
          <w:lang w:val="kk-KZ"/>
        </w:rPr>
        <w:t>нейрондық желілердің жұмысы</w:t>
      </w:r>
      <w:r w:rsidR="00E67769" w:rsidRPr="00DF27F3">
        <w:rPr>
          <w:color w:val="000000" w:themeColor="text1"/>
          <w:sz w:val="28"/>
          <w:szCs w:val="28"/>
          <w:lang w:val="kk-KZ"/>
        </w:rPr>
        <w:t>н</w:t>
      </w:r>
      <w:r w:rsidRPr="006E6105">
        <w:rPr>
          <w:color w:val="000000" w:themeColor="text1"/>
          <w:sz w:val="28"/>
          <w:szCs w:val="28"/>
          <w:lang w:val="kk-KZ"/>
        </w:rPr>
        <w:t>/</w:t>
      </w:r>
      <w:r w:rsidR="00E67769" w:rsidRPr="006E6105">
        <w:rPr>
          <w:color w:val="000000" w:themeColor="text1"/>
          <w:sz w:val="28"/>
          <w:szCs w:val="28"/>
          <w:lang w:val="kk-KZ"/>
        </w:rPr>
        <w:t xml:space="preserve">позитивтің дәлдігін едәуір арттыруға мүмкіндік береді </w:t>
      </w:r>
      <w:r w:rsidRPr="006E6105">
        <w:rPr>
          <w:color w:val="000000" w:themeColor="text1"/>
          <w:sz w:val="28"/>
          <w:szCs w:val="28"/>
          <w:lang w:val="kk-KZ"/>
        </w:rPr>
        <w:t xml:space="preserve">(эксперименталды түрде </w:t>
      </w:r>
      <w:r w:rsidR="00E67769" w:rsidRPr="006E6105">
        <w:rPr>
          <w:color w:val="000000" w:themeColor="text1"/>
          <w:sz w:val="28"/>
          <w:szCs w:val="28"/>
          <w:lang w:val="kk-KZ"/>
        </w:rPr>
        <w:t xml:space="preserve">98% дейін </w:t>
      </w:r>
      <w:r w:rsidRPr="006E6105">
        <w:rPr>
          <w:color w:val="000000" w:themeColor="text1"/>
          <w:sz w:val="28"/>
          <w:szCs w:val="28"/>
          <w:lang w:val="kk-KZ"/>
        </w:rPr>
        <w:t>дәлелденген).</w:t>
      </w:r>
      <w:r w:rsidR="007B7473" w:rsidRPr="006E6105">
        <w:rPr>
          <w:color w:val="000000" w:themeColor="text1"/>
          <w:sz w:val="28"/>
          <w:szCs w:val="28"/>
          <w:lang w:val="kk-KZ"/>
        </w:rPr>
        <w:t xml:space="preserve"> </w:t>
      </w:r>
      <w:r w:rsidR="00E67769" w:rsidRPr="006E6105">
        <w:rPr>
          <w:color w:val="000000" w:themeColor="text1"/>
          <w:sz w:val="28"/>
          <w:szCs w:val="28"/>
          <w:lang w:val="kk-KZ"/>
        </w:rPr>
        <w:t>Мұндай нейрондық желілердің шығ</w:t>
      </w:r>
      <w:r w:rsidR="00E67769" w:rsidRPr="00DF27F3">
        <w:rPr>
          <w:color w:val="000000" w:themeColor="text1"/>
          <w:sz w:val="28"/>
          <w:szCs w:val="28"/>
          <w:lang w:val="kk-KZ"/>
        </w:rPr>
        <w:t>ыс ақпараты</w:t>
      </w:r>
      <w:r w:rsidR="00E67769" w:rsidRPr="006E6105">
        <w:rPr>
          <w:color w:val="000000" w:themeColor="text1"/>
          <w:sz w:val="28"/>
          <w:szCs w:val="28"/>
          <w:lang w:val="kk-KZ"/>
        </w:rPr>
        <w:t xml:space="preserve"> логикалық модульге берілетін Boolean (жалған/шындық) мәндерінің тізбегі болып табылады</w:t>
      </w:r>
      <w:r w:rsidR="007B7473" w:rsidRPr="006E6105">
        <w:rPr>
          <w:color w:val="000000" w:themeColor="text1"/>
          <w:sz w:val="28"/>
          <w:szCs w:val="28"/>
          <w:lang w:val="kk-KZ"/>
        </w:rPr>
        <w:t>.</w:t>
      </w:r>
    </w:p>
    <w:p w14:paraId="2447C740" w14:textId="678F137E" w:rsidR="007B7473" w:rsidRPr="006E6105" w:rsidRDefault="00ED6426" w:rsidP="00E50164">
      <w:pPr>
        <w:pStyle w:val="aff0"/>
        <w:numPr>
          <w:ilvl w:val="0"/>
          <w:numId w:val="18"/>
        </w:numPr>
        <w:ind w:left="0" w:firstLine="709"/>
        <w:jc w:val="both"/>
        <w:rPr>
          <w:color w:val="000000" w:themeColor="text1"/>
          <w:sz w:val="28"/>
          <w:szCs w:val="28"/>
          <w:lang w:val="kk-KZ"/>
        </w:rPr>
      </w:pPr>
      <w:r w:rsidRPr="00DF27F3">
        <w:rPr>
          <w:color w:val="000000" w:themeColor="text1"/>
          <w:sz w:val="28"/>
          <w:szCs w:val="28"/>
          <w:lang w:val="kk-KZ"/>
        </w:rPr>
        <w:t>Нейрожелілік</w:t>
      </w:r>
      <w:r w:rsidRPr="006E6105">
        <w:rPr>
          <w:color w:val="000000" w:themeColor="text1"/>
          <w:sz w:val="28"/>
          <w:szCs w:val="28"/>
          <w:lang w:val="kk-KZ"/>
        </w:rPr>
        <w:t xml:space="preserve"> талдау блогынан алынған деректер жекелеген белгілер бойынша сұрыптал</w:t>
      </w:r>
      <w:r w:rsidRPr="00DF27F3">
        <w:rPr>
          <w:color w:val="000000" w:themeColor="text1"/>
          <w:sz w:val="28"/>
          <w:szCs w:val="28"/>
          <w:lang w:val="kk-KZ"/>
        </w:rPr>
        <w:t>ып,</w:t>
      </w:r>
      <w:r w:rsidRPr="006E6105">
        <w:rPr>
          <w:color w:val="000000" w:themeColor="text1"/>
          <w:sz w:val="28"/>
          <w:szCs w:val="28"/>
          <w:lang w:val="kk-KZ"/>
        </w:rPr>
        <w:t xml:space="preserve"> алдын ала дайындалған бағдарлама бойынша кіріс деректерінің шынайы мәндері болған кезде миокард инфарктісін одан әрі оқшаулай отырып, трансмуралдылыққа тексеруге мүмкіндік беретін логикалық құрылғыға беріледі.</w:t>
      </w:r>
      <w:r w:rsidR="007B7473" w:rsidRPr="006E6105">
        <w:rPr>
          <w:color w:val="000000" w:themeColor="text1"/>
          <w:sz w:val="28"/>
          <w:szCs w:val="28"/>
          <w:lang w:val="kk-KZ"/>
        </w:rPr>
        <w:t xml:space="preserve"> </w:t>
      </w:r>
      <w:r w:rsidRPr="006E6105">
        <w:rPr>
          <w:color w:val="000000" w:themeColor="text1"/>
          <w:sz w:val="28"/>
          <w:szCs w:val="28"/>
          <w:lang w:val="kk-KZ"/>
        </w:rPr>
        <w:t>Логикалық модульден мәліметтер базасының негізінде миокард инфарктісі диагнозының негізгі кестесінен диагноз таңдалады (2.4.1 кестені қараңыз).</w:t>
      </w:r>
    </w:p>
    <w:p w14:paraId="70B3AFF3" w14:textId="77777777" w:rsidR="007B7473" w:rsidRPr="006E6105" w:rsidRDefault="007B7473" w:rsidP="00E50164">
      <w:pPr>
        <w:pStyle w:val="aff0"/>
        <w:ind w:left="709"/>
        <w:jc w:val="both"/>
        <w:rPr>
          <w:color w:val="000000" w:themeColor="text1"/>
          <w:sz w:val="28"/>
          <w:szCs w:val="28"/>
          <w:lang w:val="kk-KZ"/>
        </w:rPr>
      </w:pPr>
    </w:p>
    <w:p w14:paraId="3871E4FB" w14:textId="1858C2F6" w:rsidR="007B7473" w:rsidRPr="00DF27F3" w:rsidRDefault="00F70D18" w:rsidP="00E50164">
      <w:pPr>
        <w:pStyle w:val="aff0"/>
        <w:ind w:left="0"/>
        <w:rPr>
          <w:color w:val="000000" w:themeColor="text1"/>
          <w:szCs w:val="24"/>
        </w:rPr>
      </w:pPr>
      <w:r w:rsidRPr="00DF27F3">
        <w:rPr>
          <w:noProof/>
          <w:color w:val="000000" w:themeColor="text1"/>
          <w:szCs w:val="24"/>
          <w:lang w:val="ru-RU" w:eastAsia="ru-RU"/>
        </w:rPr>
        <w:lastRenderedPageBreak/>
        <w:drawing>
          <wp:inline distT="0" distB="0" distL="0" distR="0" wp14:anchorId="203C041A" wp14:editId="4C2A59D5">
            <wp:extent cx="5940425" cy="4033520"/>
            <wp:effectExtent l="0" t="0" r="3175"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4033520"/>
                    </a:xfrm>
                    <a:prstGeom prst="rect">
                      <a:avLst/>
                    </a:prstGeom>
                  </pic:spPr>
                </pic:pic>
              </a:graphicData>
            </a:graphic>
          </wp:inline>
        </w:drawing>
      </w:r>
    </w:p>
    <w:p w14:paraId="794C1F33" w14:textId="15D1CE82" w:rsidR="007B7473" w:rsidRPr="00DF27F3" w:rsidRDefault="00ED6426" w:rsidP="00ED6426">
      <w:pPr>
        <w:ind w:left="360"/>
        <w:jc w:val="center"/>
        <w:rPr>
          <w:rFonts w:eastAsia="Calibri"/>
          <w:color w:val="000000" w:themeColor="text1"/>
          <w:sz w:val="28"/>
          <w:szCs w:val="28"/>
          <w:lang w:eastAsia="en-US"/>
        </w:rPr>
      </w:pPr>
      <w:r w:rsidRPr="00DF27F3">
        <w:rPr>
          <w:rFonts w:eastAsia="Calibri"/>
          <w:color w:val="000000" w:themeColor="text1"/>
          <w:sz w:val="28"/>
          <w:szCs w:val="28"/>
          <w:lang w:eastAsia="en-US"/>
        </w:rPr>
        <w:t>2.5.1-сурет – Диагностикалық шешім қабылдау принципі</w:t>
      </w:r>
    </w:p>
    <w:p w14:paraId="2CEC1018" w14:textId="77777777" w:rsidR="00ED6426" w:rsidRPr="00DF27F3" w:rsidRDefault="00ED6426" w:rsidP="00E50164">
      <w:pPr>
        <w:ind w:left="360"/>
        <w:rPr>
          <w:color w:val="000000" w:themeColor="text1"/>
          <w:sz w:val="28"/>
          <w:szCs w:val="28"/>
        </w:rPr>
      </w:pPr>
    </w:p>
    <w:p w14:paraId="7855D4B2" w14:textId="6D9B11AB" w:rsidR="007B7473" w:rsidRPr="00DF27F3" w:rsidRDefault="00ED6426" w:rsidP="00ED6426">
      <w:pPr>
        <w:ind w:firstLine="567"/>
        <w:jc w:val="both"/>
        <w:rPr>
          <w:color w:val="000000" w:themeColor="text1"/>
          <w:sz w:val="28"/>
          <w:szCs w:val="28"/>
        </w:rPr>
      </w:pPr>
      <w:r w:rsidRPr="00DF27F3">
        <w:rPr>
          <w:color w:val="000000" w:themeColor="text1"/>
          <w:sz w:val="28"/>
          <w:szCs w:val="28"/>
        </w:rPr>
        <w:t xml:space="preserve">Талдау аяқталғаннан кейін, жүйенің шығысында </w:t>
      </w:r>
      <w:r w:rsidRPr="00DF27F3">
        <w:rPr>
          <w:color w:val="000000" w:themeColor="text1"/>
          <w:sz w:val="28"/>
          <w:szCs w:val="28"/>
          <w:lang w:val="kk-KZ"/>
        </w:rPr>
        <w:t>МИ</w:t>
      </w:r>
      <w:r w:rsidRPr="00DF27F3">
        <w:rPr>
          <w:color w:val="000000" w:themeColor="text1"/>
          <w:sz w:val="28"/>
          <w:szCs w:val="28"/>
        </w:rPr>
        <w:t xml:space="preserve"> анықталған жағдайда</w:t>
      </w:r>
      <w:r w:rsidR="007B7473" w:rsidRPr="00DF27F3">
        <w:rPr>
          <w:color w:val="000000" w:themeColor="text1"/>
          <w:sz w:val="28"/>
          <w:szCs w:val="28"/>
        </w:rPr>
        <w:t>:</w:t>
      </w:r>
    </w:p>
    <w:p w14:paraId="0FCDA388" w14:textId="19D9C034" w:rsidR="007B7473" w:rsidRPr="00DF27F3" w:rsidRDefault="00ED6426" w:rsidP="00E50164">
      <w:pPr>
        <w:pStyle w:val="aff0"/>
        <w:numPr>
          <w:ilvl w:val="0"/>
          <w:numId w:val="19"/>
        </w:numPr>
        <w:ind w:left="0" w:firstLine="709"/>
        <w:jc w:val="both"/>
        <w:rPr>
          <w:color w:val="000000" w:themeColor="text1"/>
          <w:sz w:val="28"/>
          <w:szCs w:val="28"/>
        </w:rPr>
      </w:pPr>
      <w:r w:rsidRPr="00DF27F3">
        <w:rPr>
          <w:color w:val="000000" w:themeColor="text1"/>
          <w:sz w:val="28"/>
          <w:szCs w:val="28"/>
          <w:lang w:val="kk-KZ"/>
        </w:rPr>
        <w:t>МИ трансмуралдығы туралы қорытынды;</w:t>
      </w:r>
    </w:p>
    <w:p w14:paraId="272210D1" w14:textId="60EBF16C" w:rsidR="00ED6426" w:rsidRPr="00DF27F3" w:rsidRDefault="00ED6426" w:rsidP="00E50164">
      <w:pPr>
        <w:pStyle w:val="aff0"/>
        <w:numPr>
          <w:ilvl w:val="0"/>
          <w:numId w:val="19"/>
        </w:numPr>
        <w:ind w:left="0" w:firstLine="709"/>
        <w:jc w:val="both"/>
        <w:rPr>
          <w:color w:val="000000" w:themeColor="text1"/>
          <w:sz w:val="28"/>
          <w:szCs w:val="28"/>
        </w:rPr>
      </w:pPr>
      <w:r w:rsidRPr="00DF27F3">
        <w:rPr>
          <w:color w:val="000000" w:themeColor="text1"/>
          <w:sz w:val="28"/>
          <w:szCs w:val="28"/>
        </w:rPr>
        <w:t>Жүректің проблемалық аймақтарын локализациялау</w:t>
      </w:r>
      <w:r w:rsidRPr="00DF27F3">
        <w:rPr>
          <w:color w:val="000000" w:themeColor="text1"/>
          <w:sz w:val="28"/>
          <w:szCs w:val="28"/>
          <w:lang w:val="kk-KZ"/>
        </w:rPr>
        <w:t>;</w:t>
      </w:r>
    </w:p>
    <w:p w14:paraId="40CFE85F" w14:textId="0748AF1A" w:rsidR="00ED6426" w:rsidRPr="00DF27F3" w:rsidRDefault="00ED6426" w:rsidP="00ED6426">
      <w:pPr>
        <w:pStyle w:val="aff0"/>
        <w:numPr>
          <w:ilvl w:val="0"/>
          <w:numId w:val="19"/>
        </w:numPr>
        <w:ind w:left="0" w:firstLine="709"/>
        <w:jc w:val="both"/>
        <w:rPr>
          <w:color w:val="000000" w:themeColor="text1"/>
          <w:sz w:val="28"/>
          <w:szCs w:val="28"/>
        </w:rPr>
      </w:pPr>
      <w:r w:rsidRPr="00DF27F3">
        <w:rPr>
          <w:color w:val="000000" w:themeColor="text1"/>
          <w:sz w:val="28"/>
          <w:szCs w:val="28"/>
        </w:rPr>
        <w:t>2.4.1 кесте негізінде қойылған диагноз</w:t>
      </w:r>
      <w:r w:rsidRPr="00DF27F3">
        <w:rPr>
          <w:color w:val="000000" w:themeColor="text1"/>
          <w:sz w:val="28"/>
          <w:szCs w:val="28"/>
          <w:lang w:val="kk-KZ"/>
        </w:rPr>
        <w:t>.</w:t>
      </w:r>
    </w:p>
    <w:p w14:paraId="298FC5BC" w14:textId="77777777" w:rsidR="007B7473" w:rsidRPr="00DF27F3" w:rsidRDefault="007B7473" w:rsidP="00E50164">
      <w:pPr>
        <w:ind w:firstLine="709"/>
        <w:jc w:val="both"/>
        <w:rPr>
          <w:b/>
          <w:color w:val="000000" w:themeColor="text1"/>
          <w:sz w:val="28"/>
          <w:szCs w:val="28"/>
        </w:rPr>
      </w:pPr>
    </w:p>
    <w:p w14:paraId="401D0D8A" w14:textId="61D00FFF" w:rsidR="00B045AE" w:rsidRPr="00DF27F3" w:rsidRDefault="00ED6426" w:rsidP="00C47EEB">
      <w:pPr>
        <w:ind w:firstLine="567"/>
        <w:jc w:val="both"/>
        <w:rPr>
          <w:color w:val="000000" w:themeColor="text1"/>
          <w:sz w:val="28"/>
          <w:szCs w:val="28"/>
        </w:rPr>
      </w:pPr>
      <w:r w:rsidRPr="00DF27F3">
        <w:rPr>
          <w:color w:val="000000" w:themeColor="text1"/>
          <w:sz w:val="28"/>
          <w:szCs w:val="28"/>
        </w:rPr>
        <w:t>2.5.1-суретте Mathlab ортасында жүзеге асырылған жүректің бес жағдайына арналған ЭКС нейрожелілік талдау схемасы көрсетілген</w:t>
      </w:r>
      <w:r w:rsidR="007B7473" w:rsidRPr="00DF27F3">
        <w:rPr>
          <w:color w:val="000000" w:themeColor="text1"/>
          <w:sz w:val="28"/>
          <w:szCs w:val="28"/>
        </w:rPr>
        <w:t xml:space="preserve">. </w:t>
      </w:r>
      <w:r w:rsidR="00AD2D5D" w:rsidRPr="00DF27F3">
        <w:rPr>
          <w:color w:val="000000" w:themeColor="text1"/>
          <w:sz w:val="28"/>
          <w:szCs w:val="28"/>
        </w:rPr>
        <w:t xml:space="preserve">Приоритеттік </w:t>
      </w:r>
      <w:r w:rsidR="00AD2D5D" w:rsidRPr="00DF27F3">
        <w:rPr>
          <w:color w:val="000000" w:themeColor="text1"/>
          <w:sz w:val="28"/>
          <w:szCs w:val="28"/>
          <w:lang w:val="kk-KZ"/>
        </w:rPr>
        <w:t>шифратордың</w:t>
      </w:r>
      <w:r w:rsidR="00AD2D5D" w:rsidRPr="00DF27F3">
        <w:rPr>
          <w:color w:val="000000" w:themeColor="text1"/>
          <w:sz w:val="28"/>
          <w:szCs w:val="28"/>
        </w:rPr>
        <w:t xml:space="preserve"> көмегімен k нейрондық желі арқылы ЭКС талдауы нәтижесінде алынған нақты шешімдердің бірі таңдалады.</w:t>
      </w:r>
      <w:r w:rsidR="007B7473" w:rsidRPr="00DF27F3">
        <w:rPr>
          <w:color w:val="000000" w:themeColor="text1"/>
          <w:sz w:val="28"/>
          <w:szCs w:val="28"/>
        </w:rPr>
        <w:t xml:space="preserve"> </w:t>
      </w:r>
      <w:r w:rsidR="00AD2D5D" w:rsidRPr="00DF27F3">
        <w:rPr>
          <w:color w:val="000000" w:themeColor="text1"/>
          <w:sz w:val="28"/>
          <w:szCs w:val="28"/>
          <w:lang w:val="kk-KZ"/>
        </w:rPr>
        <w:t>Приоритетті</w:t>
      </w:r>
      <w:r w:rsidR="00AD2D5D" w:rsidRPr="00DF27F3">
        <w:rPr>
          <w:color w:val="000000" w:themeColor="text1"/>
          <w:sz w:val="28"/>
          <w:szCs w:val="28"/>
        </w:rPr>
        <w:t xml:space="preserve"> шифратордың шығуында оң кіріс сигналы келетін кіріс желісі нөмірінің коды қалыптастырылады (ЭКС-талдауға қатысатын k нейрондық желілерінің бірінің шы</w:t>
      </w:r>
      <w:r w:rsidR="00AD2D5D" w:rsidRPr="00DF27F3">
        <w:rPr>
          <w:color w:val="000000" w:themeColor="text1"/>
          <w:sz w:val="28"/>
          <w:szCs w:val="28"/>
          <w:lang w:val="kk-KZ"/>
        </w:rPr>
        <w:t>ғысының</w:t>
      </w:r>
      <w:r w:rsidR="00AD2D5D" w:rsidRPr="00DF27F3">
        <w:rPr>
          <w:color w:val="000000" w:themeColor="text1"/>
          <w:sz w:val="28"/>
          <w:szCs w:val="28"/>
        </w:rPr>
        <w:t xml:space="preserve"> логикалық бірлік сигналы)</w:t>
      </w:r>
      <w:r w:rsidR="007B7473" w:rsidRPr="00DF27F3">
        <w:rPr>
          <w:color w:val="000000" w:themeColor="text1"/>
          <w:sz w:val="28"/>
          <w:szCs w:val="28"/>
        </w:rPr>
        <w:t xml:space="preserve">. </w:t>
      </w:r>
      <w:r w:rsidR="00AD2D5D" w:rsidRPr="00DF27F3">
        <w:rPr>
          <w:color w:val="000000" w:themeColor="text1"/>
          <w:sz w:val="28"/>
          <w:szCs w:val="28"/>
        </w:rPr>
        <w:t>Бір уақытта бірнеше кіріс сигналдары түскен кезде, ең үлкен нөмірі бар кіріске сәйкес келетін шығыс коды жасалады.</w:t>
      </w:r>
      <w:r w:rsidR="007B7473" w:rsidRPr="00DF27F3">
        <w:rPr>
          <w:color w:val="000000" w:themeColor="text1"/>
          <w:sz w:val="28"/>
          <w:szCs w:val="28"/>
        </w:rPr>
        <w:t xml:space="preserve"> </w:t>
      </w:r>
      <w:r w:rsidR="00AD2D5D" w:rsidRPr="00DF27F3">
        <w:rPr>
          <w:color w:val="000000" w:themeColor="text1"/>
          <w:sz w:val="28"/>
          <w:szCs w:val="28"/>
        </w:rPr>
        <w:t xml:space="preserve">Сондықтан </w:t>
      </w:r>
      <w:r w:rsidR="00AD2D5D" w:rsidRPr="00DF27F3">
        <w:rPr>
          <w:color w:val="000000" w:themeColor="text1"/>
          <w:sz w:val="28"/>
          <w:szCs w:val="28"/>
          <w:lang w:val="kk-KZ"/>
        </w:rPr>
        <w:t>шифратор приоритетті</w:t>
      </w:r>
      <w:r w:rsidR="00AD2D5D" w:rsidRPr="00DF27F3">
        <w:rPr>
          <w:color w:val="000000" w:themeColor="text1"/>
          <w:sz w:val="28"/>
          <w:szCs w:val="28"/>
        </w:rPr>
        <w:t xml:space="preserve"> болып табылады. Осы кезеңнің жұмысының нәтижесі талданған </w:t>
      </w:r>
      <w:r w:rsidR="004143CF" w:rsidRPr="00DF27F3">
        <w:rPr>
          <w:color w:val="000000" w:themeColor="text1"/>
          <w:sz w:val="28"/>
          <w:szCs w:val="28"/>
          <w:lang w:val="kk-KZ"/>
        </w:rPr>
        <w:t>ЭКС</w:t>
      </w:r>
      <w:r w:rsidR="00AD2D5D" w:rsidRPr="00DF27F3">
        <w:rPr>
          <w:color w:val="000000" w:themeColor="text1"/>
          <w:sz w:val="28"/>
          <w:szCs w:val="28"/>
        </w:rPr>
        <w:t xml:space="preserve"> тағайындалған пациенттің жүрегінің жай-күйі туралы диагностикалық қорытындының нөмірі болып табылады.</w:t>
      </w:r>
      <w:r w:rsidR="007B7473" w:rsidRPr="00DF27F3">
        <w:rPr>
          <w:color w:val="000000" w:themeColor="text1"/>
          <w:sz w:val="28"/>
          <w:szCs w:val="28"/>
        </w:rPr>
        <w:t xml:space="preserve"> </w:t>
      </w:r>
      <w:r w:rsidR="004143CF" w:rsidRPr="00DF27F3">
        <w:rPr>
          <w:color w:val="000000" w:themeColor="text1"/>
          <w:sz w:val="28"/>
          <w:szCs w:val="28"/>
        </w:rPr>
        <w:t>Содан кейін алынған нөмірге пациенттің жүрегінің жай-күйі туралы диагностикалық қорытындының ауызша сипаттамасы беріл</w:t>
      </w:r>
      <w:r w:rsidR="004143CF" w:rsidRPr="00DF27F3">
        <w:rPr>
          <w:color w:val="000000" w:themeColor="text1"/>
          <w:sz w:val="28"/>
          <w:szCs w:val="28"/>
          <w:lang w:val="kk-KZ"/>
        </w:rPr>
        <w:t xml:space="preserve">іп, </w:t>
      </w:r>
      <w:r w:rsidR="004143CF" w:rsidRPr="00DF27F3">
        <w:rPr>
          <w:color w:val="000000" w:themeColor="text1"/>
          <w:sz w:val="28"/>
          <w:szCs w:val="28"/>
        </w:rPr>
        <w:t xml:space="preserve"> пайдаланушыға хабарланады</w:t>
      </w:r>
      <w:r w:rsidR="007B7473" w:rsidRPr="00DF27F3">
        <w:rPr>
          <w:color w:val="000000" w:themeColor="text1"/>
          <w:sz w:val="28"/>
          <w:szCs w:val="28"/>
        </w:rPr>
        <w:t>.</w:t>
      </w:r>
    </w:p>
    <w:p w14:paraId="4985CFB3" w14:textId="57E66605" w:rsidR="00D14F43" w:rsidRPr="006E6105" w:rsidRDefault="004143CF" w:rsidP="00E50164">
      <w:pPr>
        <w:pStyle w:val="aa"/>
        <w:spacing w:line="240" w:lineRule="auto"/>
        <w:rPr>
          <w:rFonts w:eastAsia="Calibri"/>
          <w:color w:val="000000" w:themeColor="text1"/>
          <w:sz w:val="28"/>
          <w:szCs w:val="28"/>
          <w:lang w:val="ru-RU" w:eastAsia="en-US"/>
        </w:rPr>
      </w:pPr>
      <w:r w:rsidRPr="00DF27F3">
        <w:rPr>
          <w:rFonts w:eastAsia="Calibri"/>
          <w:color w:val="000000" w:themeColor="text1"/>
          <w:sz w:val="28"/>
          <w:szCs w:val="28"/>
          <w:lang w:val="kk-KZ" w:eastAsia="en-US"/>
        </w:rPr>
        <w:t>ЭКС НЖТ</w:t>
      </w:r>
      <w:r w:rsidRPr="00DF27F3">
        <w:rPr>
          <w:rFonts w:eastAsia="Calibri"/>
          <w:color w:val="000000" w:themeColor="text1"/>
          <w:sz w:val="28"/>
          <w:szCs w:val="28"/>
          <w:lang w:eastAsia="en-US"/>
        </w:rPr>
        <w:t xml:space="preserve"> әдісін </w:t>
      </w:r>
      <w:r w:rsidRPr="00DF27F3">
        <w:rPr>
          <w:rFonts w:eastAsia="Calibri"/>
          <w:color w:val="000000" w:themeColor="text1"/>
          <w:sz w:val="28"/>
          <w:szCs w:val="28"/>
          <w:lang w:val="kk-KZ" w:eastAsia="en-US"/>
        </w:rPr>
        <w:t>іске асыру</w:t>
      </w:r>
      <w:r w:rsidRPr="00DF27F3">
        <w:rPr>
          <w:rFonts w:eastAsia="Calibri"/>
          <w:color w:val="000000" w:themeColor="text1"/>
          <w:sz w:val="28"/>
          <w:szCs w:val="28"/>
          <w:lang w:eastAsia="en-US"/>
        </w:rPr>
        <w:t xml:space="preserve"> үшін біз MATLAB бағдарламалық жасақтамасын қолдандық</w:t>
      </w:r>
      <w:r w:rsidR="000E1DE0" w:rsidRPr="00DF27F3">
        <w:rPr>
          <w:rFonts w:eastAsia="Calibri"/>
          <w:color w:val="000000" w:themeColor="text1"/>
          <w:sz w:val="28"/>
          <w:szCs w:val="28"/>
          <w:lang w:eastAsia="en-US"/>
        </w:rPr>
        <w:t xml:space="preserve">. </w:t>
      </w:r>
      <w:r w:rsidRPr="00DF27F3">
        <w:rPr>
          <w:rFonts w:eastAsia="Calibri"/>
          <w:color w:val="000000" w:themeColor="text1"/>
          <w:sz w:val="28"/>
          <w:szCs w:val="28"/>
          <w:lang w:eastAsia="en-US"/>
        </w:rPr>
        <w:t xml:space="preserve">Ол үшін QRS кешендерін және электрокардиограмма (ЭКГ) сигналдарының R шыңдарын белгілеу үшін </w:t>
      </w:r>
      <w:r w:rsidRPr="00DF27F3">
        <w:rPr>
          <w:rFonts w:eastAsia="Calibri"/>
          <w:color w:val="000000" w:themeColor="text1"/>
          <w:sz w:val="28"/>
          <w:szCs w:val="28"/>
          <w:lang w:eastAsia="en-US"/>
        </w:rPr>
        <w:lastRenderedPageBreak/>
        <w:t>Signal Labeler-де автоматты таңбалаудың арнайы функциялары қолданылды.</w:t>
      </w:r>
      <w:r w:rsidRPr="00DF27F3">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 xml:space="preserve">Бір пайдаланушы функциясы QRS кешендерін анықтау және орналастыру үшін алдын-ала дайындалған </w:t>
      </w:r>
      <w:r w:rsidRPr="00DF27F3">
        <w:rPr>
          <w:rFonts w:eastAsia="Calibri"/>
          <w:color w:val="000000" w:themeColor="text1"/>
          <w:sz w:val="28"/>
          <w:szCs w:val="28"/>
          <w:lang w:val="kk-KZ" w:eastAsia="en-US"/>
        </w:rPr>
        <w:t>рекурентті</w:t>
      </w:r>
      <w:r w:rsidRPr="006E6105">
        <w:rPr>
          <w:rFonts w:eastAsia="Calibri"/>
          <w:color w:val="000000" w:themeColor="text1"/>
          <w:sz w:val="28"/>
          <w:szCs w:val="28"/>
          <w:lang w:val="kk-KZ" w:eastAsia="en-US"/>
        </w:rPr>
        <w:t xml:space="preserve"> LVQ терең оқыту желісі пайдала</w:t>
      </w:r>
      <w:r w:rsidRPr="00DF27F3">
        <w:rPr>
          <w:rFonts w:eastAsia="Calibri"/>
          <w:color w:val="000000" w:themeColor="text1"/>
          <w:sz w:val="28"/>
          <w:szCs w:val="28"/>
          <w:lang w:val="kk-KZ" w:eastAsia="en-US"/>
        </w:rPr>
        <w:t>ны</w:t>
      </w:r>
      <w:r w:rsidRPr="006E6105">
        <w:rPr>
          <w:rFonts w:eastAsia="Calibri"/>
          <w:color w:val="000000" w:themeColor="text1"/>
          <w:sz w:val="28"/>
          <w:szCs w:val="28"/>
          <w:lang w:val="kk-KZ" w:eastAsia="en-US"/>
        </w:rPr>
        <w:t>нады.</w:t>
      </w:r>
      <w:r w:rsidR="00B045AE" w:rsidRPr="006E6105">
        <w:rPr>
          <w:rFonts w:eastAsia="Calibri"/>
          <w:color w:val="000000" w:themeColor="text1"/>
          <w:sz w:val="28"/>
          <w:szCs w:val="28"/>
          <w:lang w:val="kk-KZ" w:eastAsia="en-US"/>
        </w:rPr>
        <w:t xml:space="preserve"> </w:t>
      </w:r>
      <w:r w:rsidR="00B045AE" w:rsidRPr="006E6105">
        <w:rPr>
          <w:rFonts w:eastAsia="Calibri"/>
          <w:color w:val="000000" w:themeColor="text1"/>
          <w:sz w:val="28"/>
          <w:szCs w:val="28"/>
          <w:lang w:val="ru-RU" w:eastAsia="en-US"/>
        </w:rPr>
        <w:t xml:space="preserve">Другая пользовательская функция использует поиск пиков для определения местоположения </w:t>
      </w:r>
      <w:r w:rsidR="00B045AE" w:rsidRPr="00DF27F3">
        <w:rPr>
          <w:rFonts w:eastAsia="Calibri"/>
          <w:color w:val="000000" w:themeColor="text1"/>
          <w:sz w:val="28"/>
          <w:szCs w:val="28"/>
          <w:lang w:eastAsia="en-US"/>
        </w:rPr>
        <w:t>R</w:t>
      </w:r>
      <w:r w:rsidR="00B045AE" w:rsidRPr="006E6105">
        <w:rPr>
          <w:rFonts w:eastAsia="Calibri"/>
          <w:color w:val="000000" w:themeColor="text1"/>
          <w:sz w:val="28"/>
          <w:szCs w:val="28"/>
          <w:lang w:val="ru-RU" w:eastAsia="en-US"/>
        </w:rPr>
        <w:t xml:space="preserve"> пиков. </w:t>
      </w:r>
      <w:r w:rsidRPr="006E6105">
        <w:rPr>
          <w:rFonts w:eastAsia="Calibri"/>
          <w:color w:val="000000" w:themeColor="text1"/>
          <w:sz w:val="28"/>
          <w:szCs w:val="28"/>
          <w:lang w:val="ru-RU" w:eastAsia="en-US"/>
        </w:rPr>
        <w:t>Бұл тапсырмада желі</w:t>
      </w:r>
      <w:r w:rsidRPr="00DF27F3">
        <w:rPr>
          <w:rFonts w:eastAsia="Calibri"/>
          <w:color w:val="000000" w:themeColor="text1"/>
          <w:sz w:val="28"/>
          <w:szCs w:val="28"/>
          <w:lang w:val="kk-KZ" w:eastAsia="en-US"/>
        </w:rPr>
        <w:t xml:space="preserve"> </w:t>
      </w:r>
      <w:r w:rsidRPr="006E6105">
        <w:rPr>
          <w:rFonts w:eastAsia="Calibri"/>
          <w:color w:val="000000" w:themeColor="text1"/>
          <w:sz w:val="28"/>
          <w:szCs w:val="28"/>
          <w:lang w:val="ru-RU" w:eastAsia="en-US"/>
        </w:rPr>
        <w:t xml:space="preserve">- желіні оқыту және тестілеу процесіне толығымен тәуелсіз екі сигналдың </w:t>
      </w:r>
      <w:r w:rsidRPr="00DF27F3">
        <w:rPr>
          <w:rFonts w:eastAsia="Calibri"/>
          <w:color w:val="000000" w:themeColor="text1"/>
          <w:sz w:val="28"/>
          <w:szCs w:val="28"/>
          <w:lang w:eastAsia="en-US"/>
        </w:rPr>
        <w:t>QRS</w:t>
      </w:r>
      <w:r w:rsidRPr="006E6105">
        <w:rPr>
          <w:rFonts w:eastAsia="Calibri"/>
          <w:color w:val="000000" w:themeColor="text1"/>
          <w:sz w:val="28"/>
          <w:szCs w:val="28"/>
          <w:lang w:val="ru-RU" w:eastAsia="en-US"/>
        </w:rPr>
        <w:t xml:space="preserve"> кешендерін белгілейді.</w:t>
      </w:r>
    </w:p>
    <w:p w14:paraId="2F24C562" w14:textId="4B1AB3D3" w:rsidR="000E1DE0" w:rsidRPr="006E6105" w:rsidRDefault="00540641" w:rsidP="00E50164">
      <w:pPr>
        <w:pStyle w:val="aa"/>
        <w:spacing w:line="240" w:lineRule="auto"/>
        <w:rPr>
          <w:rFonts w:eastAsia="Calibri"/>
          <w:color w:val="000000" w:themeColor="text1"/>
          <w:sz w:val="28"/>
          <w:szCs w:val="28"/>
          <w:lang w:val="ru-RU" w:eastAsia="en-US"/>
        </w:rPr>
      </w:pPr>
      <w:r w:rsidRPr="006E6105">
        <w:rPr>
          <w:rFonts w:eastAsia="Calibri"/>
          <w:color w:val="000000" w:themeColor="text1"/>
          <w:sz w:val="28"/>
          <w:szCs w:val="28"/>
          <w:lang w:val="ru-RU" w:eastAsia="en-US"/>
        </w:rPr>
        <w:t xml:space="preserve">Біздің тапсырмамыздағы терең оқыту желісі сигнал сегментациясына терең оқытуды пайдалана отырып енгізілді, онда ол жалпы </w:t>
      </w:r>
      <w:r w:rsidRPr="00DF27F3">
        <w:rPr>
          <w:rFonts w:eastAsia="Calibri"/>
          <w:color w:val="000000" w:themeColor="text1"/>
          <w:sz w:val="28"/>
          <w:szCs w:val="28"/>
          <w:lang w:eastAsia="en-US"/>
        </w:rPr>
        <w:t>QT</w:t>
      </w:r>
      <w:r w:rsidRPr="006E6105">
        <w:rPr>
          <w:rFonts w:eastAsia="Calibri"/>
          <w:color w:val="000000" w:themeColor="text1"/>
          <w:sz w:val="28"/>
          <w:szCs w:val="28"/>
          <w:lang w:val="ru-RU" w:eastAsia="en-US"/>
        </w:rPr>
        <w:t xml:space="preserve"> дерекқорынан алынған ЭКГ сигналдары арқылы оқытылды</w:t>
      </w:r>
      <w:r w:rsidR="00D57DA6" w:rsidRPr="006E6105">
        <w:rPr>
          <w:rFonts w:eastAsia="Calibri"/>
          <w:color w:val="000000" w:themeColor="text1"/>
          <w:sz w:val="28"/>
          <w:szCs w:val="28"/>
          <w:lang w:val="ru-RU" w:eastAsia="en-US"/>
        </w:rPr>
        <w:t xml:space="preserve">. </w:t>
      </w:r>
      <w:r w:rsidRPr="006E6105">
        <w:rPr>
          <w:rFonts w:eastAsia="Calibri"/>
          <w:color w:val="000000" w:themeColor="text1"/>
          <w:sz w:val="28"/>
          <w:szCs w:val="28"/>
          <w:lang w:val="ru-RU" w:eastAsia="en-US"/>
        </w:rPr>
        <w:t>Деректер 250 Гц жиілікте таңдалған 303 пациенттің шамамен 15 минуттық ЭКГ жазбаларынан тұрады</w:t>
      </w:r>
      <w:r w:rsidR="00F3381D" w:rsidRPr="006E6105">
        <w:rPr>
          <w:rFonts w:eastAsia="Calibri"/>
          <w:color w:val="000000" w:themeColor="text1"/>
          <w:sz w:val="28"/>
          <w:szCs w:val="28"/>
          <w:lang w:val="ru-RU" w:eastAsia="en-US"/>
        </w:rPr>
        <w:t xml:space="preserve">. </w:t>
      </w:r>
      <w:r w:rsidRPr="006E6105">
        <w:rPr>
          <w:rFonts w:eastAsia="Calibri"/>
          <w:color w:val="000000" w:themeColor="text1"/>
          <w:sz w:val="28"/>
          <w:szCs w:val="28"/>
          <w:lang w:val="ru-RU" w:eastAsia="en-US"/>
        </w:rPr>
        <w:t>Мәліметтер базасы автоматтандырылған сараптамалық жүйемен жасалған сигнал аймақтарының белгілерін береді [</w:t>
      </w:r>
      <w:r w:rsidR="00901B38" w:rsidRPr="006E6105">
        <w:rPr>
          <w:rFonts w:eastAsia="Calibri"/>
          <w:color w:val="000000" w:themeColor="text1"/>
          <w:sz w:val="28"/>
          <w:szCs w:val="28"/>
          <w:lang w:val="ru-RU" w:eastAsia="en-US"/>
        </w:rPr>
        <w:t>116</w:t>
      </w:r>
      <w:r w:rsidRPr="006E6105">
        <w:rPr>
          <w:rFonts w:eastAsia="Calibri"/>
          <w:color w:val="000000" w:themeColor="text1"/>
          <w:sz w:val="28"/>
          <w:szCs w:val="28"/>
          <w:lang w:val="ru-RU" w:eastAsia="en-US"/>
        </w:rPr>
        <w:t xml:space="preserve">]. Қосылған белгілер терең </w:t>
      </w:r>
      <w:r w:rsidRPr="00DF27F3">
        <w:rPr>
          <w:rFonts w:eastAsia="Calibri"/>
          <w:color w:val="000000" w:themeColor="text1"/>
          <w:sz w:val="28"/>
          <w:szCs w:val="28"/>
          <w:lang w:val="kk-KZ" w:eastAsia="en-US"/>
        </w:rPr>
        <w:t>оқыту</w:t>
      </w:r>
      <w:r w:rsidRPr="006E6105">
        <w:rPr>
          <w:rFonts w:eastAsia="Calibri"/>
          <w:color w:val="000000" w:themeColor="text1"/>
          <w:sz w:val="28"/>
          <w:szCs w:val="28"/>
          <w:lang w:val="ru-RU" w:eastAsia="en-US"/>
        </w:rPr>
        <w:t xml:space="preserve"> желісін оқыту үшін деректерді пайдалануға мүмкіндік береді</w:t>
      </w:r>
      <w:r w:rsidR="00F3381D" w:rsidRPr="006E6105">
        <w:rPr>
          <w:rFonts w:eastAsia="Calibri"/>
          <w:color w:val="000000" w:themeColor="text1"/>
          <w:sz w:val="28"/>
          <w:szCs w:val="28"/>
          <w:lang w:val="ru-RU" w:eastAsia="en-US"/>
        </w:rPr>
        <w:t>.</w:t>
      </w:r>
    </w:p>
    <w:p w14:paraId="0ACD372E" w14:textId="74B94E9F" w:rsidR="00D57DA6" w:rsidRPr="006E6105" w:rsidRDefault="00540641"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ru-RU" w:eastAsia="en-US"/>
        </w:rPr>
        <w:t xml:space="preserve">Біздің </w:t>
      </w:r>
      <w:r w:rsidR="0070608A">
        <w:rPr>
          <w:rFonts w:eastAsia="Calibri"/>
          <w:color w:val="000000" w:themeColor="text1"/>
          <w:sz w:val="28"/>
          <w:szCs w:val="28"/>
          <w:lang w:val="kk-KZ" w:eastAsia="en-US"/>
        </w:rPr>
        <w:t>зерттеуде</w:t>
      </w:r>
      <w:r w:rsidRPr="006E6105">
        <w:rPr>
          <w:rFonts w:eastAsia="Calibri"/>
          <w:color w:val="000000" w:themeColor="text1"/>
          <w:sz w:val="28"/>
          <w:szCs w:val="28"/>
          <w:lang w:val="ru-RU" w:eastAsia="en-US"/>
        </w:rPr>
        <w:t xml:space="preserve"> белгіленген сигналдар </w:t>
      </w:r>
      <w:r w:rsidR="00E74A09" w:rsidRPr="006E6105">
        <w:rPr>
          <w:rFonts w:eastAsia="Calibri"/>
          <w:color w:val="000000" w:themeColor="text1"/>
          <w:sz w:val="28"/>
          <w:szCs w:val="28"/>
          <w:lang w:val="ru-RU" w:eastAsia="en-US"/>
        </w:rPr>
        <w:t>жо</w:t>
      </w:r>
      <w:r w:rsidR="00E74A09">
        <w:rPr>
          <w:rFonts w:eastAsia="Calibri"/>
          <w:color w:val="000000" w:themeColor="text1"/>
          <w:sz w:val="28"/>
          <w:szCs w:val="28"/>
          <w:lang w:val="kk-KZ" w:eastAsia="en-US"/>
        </w:rPr>
        <w:t>ғарыда айтылған</w:t>
      </w:r>
      <w:r w:rsidRPr="006E6105">
        <w:rPr>
          <w:rFonts w:eastAsia="Calibri"/>
          <w:color w:val="000000" w:themeColor="text1"/>
          <w:sz w:val="28"/>
          <w:szCs w:val="28"/>
          <w:lang w:val="ru-RU" w:eastAsia="en-US"/>
        </w:rPr>
        <w:t xml:space="preserve"> </w:t>
      </w:r>
      <w:r w:rsidR="00E74A09">
        <w:rPr>
          <w:rFonts w:eastAsia="Calibri"/>
          <w:color w:val="000000" w:themeColor="text1"/>
          <w:sz w:val="28"/>
          <w:szCs w:val="28"/>
          <w:lang w:val="kk-KZ" w:eastAsia="en-US"/>
        </w:rPr>
        <w:t>цифрланған электрокардиосигналдар жиынтыға сақталатын</w:t>
      </w:r>
      <w:r w:rsidRPr="006E6105">
        <w:rPr>
          <w:rFonts w:eastAsia="Calibri"/>
          <w:color w:val="000000" w:themeColor="text1"/>
          <w:sz w:val="28"/>
          <w:szCs w:val="28"/>
          <w:lang w:val="ru-RU" w:eastAsia="en-US"/>
        </w:rPr>
        <w:t xml:space="preserve"> мәліметтер базасынан алынған [</w:t>
      </w:r>
      <w:r w:rsidR="00A040A4" w:rsidRPr="006E6105">
        <w:rPr>
          <w:rFonts w:eastAsia="Calibri"/>
          <w:color w:val="000000" w:themeColor="text1"/>
          <w:sz w:val="28"/>
          <w:szCs w:val="28"/>
          <w:lang w:val="ru-RU" w:eastAsia="en-US"/>
        </w:rPr>
        <w:t>117</w:t>
      </w:r>
      <w:r w:rsidRPr="006E6105">
        <w:rPr>
          <w:rFonts w:eastAsia="Calibri"/>
          <w:color w:val="000000" w:themeColor="text1"/>
          <w:sz w:val="28"/>
          <w:szCs w:val="28"/>
          <w:lang w:val="ru-RU" w:eastAsia="en-US"/>
        </w:rPr>
        <w:t>].</w:t>
      </w:r>
      <w:r w:rsidRPr="00DF27F3">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 xml:space="preserve">Дерекқордағы әрбір сигнал кездейсоқ </w:t>
      </w:r>
      <w:r w:rsidR="00DA24E8" w:rsidRPr="006E6105">
        <w:rPr>
          <w:rFonts w:eastAsia="Calibri"/>
          <w:color w:val="000000" w:themeColor="text1"/>
          <w:sz w:val="28"/>
          <w:szCs w:val="28"/>
          <w:lang w:val="kk-KZ" w:eastAsia="en-US"/>
        </w:rPr>
        <w:t>250</w:t>
      </w:r>
      <w:r w:rsidRPr="006E6105">
        <w:rPr>
          <w:rFonts w:eastAsia="Calibri"/>
          <w:color w:val="000000" w:themeColor="text1"/>
          <w:sz w:val="28"/>
          <w:szCs w:val="28"/>
          <w:lang w:val="kk-KZ" w:eastAsia="en-US"/>
        </w:rPr>
        <w:t xml:space="preserve"> Гц орташа жиілікте іріктеліп алынды және нәтижелерді Пенза </w:t>
      </w:r>
      <w:r w:rsidR="00E74A09">
        <w:rPr>
          <w:rFonts w:eastAsia="Calibri"/>
          <w:color w:val="000000" w:themeColor="text1"/>
          <w:sz w:val="28"/>
          <w:szCs w:val="28"/>
          <w:lang w:val="kk-KZ" w:eastAsia="en-US"/>
        </w:rPr>
        <w:t xml:space="preserve">қаласының білікті </w:t>
      </w:r>
      <w:r w:rsidRPr="006E6105">
        <w:rPr>
          <w:rFonts w:eastAsia="Calibri"/>
          <w:color w:val="000000" w:themeColor="text1"/>
          <w:sz w:val="28"/>
          <w:szCs w:val="28"/>
          <w:lang w:val="kk-KZ" w:eastAsia="en-US"/>
        </w:rPr>
        <w:t>кардиологы</w:t>
      </w:r>
      <w:r w:rsidR="00E74A09">
        <w:rPr>
          <w:rFonts w:eastAsia="Calibri"/>
          <w:color w:val="000000" w:themeColor="text1"/>
          <w:sz w:val="28"/>
          <w:szCs w:val="28"/>
          <w:lang w:val="kk-KZ" w:eastAsia="en-US"/>
        </w:rPr>
        <w:t xml:space="preserve">на тексіртіп, </w:t>
      </w:r>
      <w:r w:rsidRPr="006E6105">
        <w:rPr>
          <w:rFonts w:eastAsia="Calibri"/>
          <w:color w:val="000000" w:themeColor="text1"/>
          <w:sz w:val="28"/>
          <w:szCs w:val="28"/>
          <w:lang w:val="kk-KZ" w:eastAsia="en-US"/>
        </w:rPr>
        <w:t>аннотация жаса</w:t>
      </w:r>
      <w:r w:rsidR="00E74A09">
        <w:rPr>
          <w:rFonts w:eastAsia="Calibri"/>
          <w:color w:val="000000" w:themeColor="text1"/>
          <w:sz w:val="28"/>
          <w:szCs w:val="28"/>
          <w:lang w:val="kk-KZ" w:eastAsia="en-US"/>
        </w:rPr>
        <w:t>лын</w:t>
      </w:r>
      <w:r w:rsidRPr="006E6105">
        <w:rPr>
          <w:rFonts w:eastAsia="Calibri"/>
          <w:color w:val="000000" w:themeColor="text1"/>
          <w:sz w:val="28"/>
          <w:szCs w:val="28"/>
          <w:lang w:val="kk-KZ" w:eastAsia="en-US"/>
        </w:rPr>
        <w:t>ды</w:t>
      </w:r>
      <w:r w:rsidR="00D57DA6" w:rsidRPr="006E6105">
        <w:rPr>
          <w:rFonts w:eastAsia="Calibri"/>
          <w:color w:val="000000" w:themeColor="text1"/>
          <w:sz w:val="28"/>
          <w:szCs w:val="28"/>
          <w:lang w:val="kk-KZ" w:eastAsia="en-US"/>
        </w:rPr>
        <w:t>.</w:t>
      </w:r>
    </w:p>
    <w:p w14:paraId="3DA7A6CD" w14:textId="5118E1A9" w:rsidR="00D57DA6" w:rsidRPr="006E6105" w:rsidRDefault="00DA24E8"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200 және 203 жазбаларына сәйкес екі сигнал</w:t>
      </w:r>
      <w:r w:rsidR="00E74A09">
        <w:rPr>
          <w:rFonts w:eastAsia="Calibri"/>
          <w:color w:val="000000" w:themeColor="text1"/>
          <w:sz w:val="28"/>
          <w:szCs w:val="28"/>
          <w:lang w:val="kk-KZ" w:eastAsia="en-US"/>
        </w:rPr>
        <w:t>ды</w:t>
      </w:r>
      <w:r w:rsidRPr="006E6105">
        <w:rPr>
          <w:rFonts w:eastAsia="Calibri"/>
          <w:color w:val="000000" w:themeColor="text1"/>
          <w:sz w:val="28"/>
          <w:szCs w:val="28"/>
          <w:lang w:val="kk-KZ" w:eastAsia="en-US"/>
        </w:rPr>
        <w:t xml:space="preserve"> жүктейік.</w:t>
      </w:r>
      <w:r w:rsidRPr="00DF27F3">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Q</w:t>
      </w:r>
      <w:r w:rsidRPr="00DF27F3">
        <w:rPr>
          <w:rFonts w:eastAsia="Calibri"/>
          <w:color w:val="000000" w:themeColor="text1"/>
          <w:sz w:val="28"/>
          <w:szCs w:val="28"/>
          <w:lang w:val="kk-KZ" w:eastAsia="en-US"/>
        </w:rPr>
        <w:t>Т</w:t>
      </w:r>
      <w:r w:rsidRPr="006E6105">
        <w:rPr>
          <w:rFonts w:eastAsia="Calibri"/>
          <w:color w:val="000000" w:themeColor="text1"/>
          <w:sz w:val="28"/>
          <w:szCs w:val="28"/>
          <w:lang w:val="kk-KZ" w:eastAsia="en-US"/>
        </w:rPr>
        <w:t xml:space="preserve"> дерекқорының деректерін іріктеудің номиналды жиілігіне сәйкес келетін 1/250 секунд уақытымен сигналдарды біртекті </w:t>
      </w:r>
      <w:r w:rsidRPr="00DF27F3">
        <w:rPr>
          <w:rFonts w:eastAsia="Calibri"/>
          <w:color w:val="000000" w:themeColor="text1"/>
          <w:sz w:val="28"/>
          <w:szCs w:val="28"/>
          <w:lang w:val="kk-KZ" w:eastAsia="en-US"/>
        </w:rPr>
        <w:t>сеткаға</w:t>
      </w:r>
      <w:r w:rsidRPr="006E6105">
        <w:rPr>
          <w:rFonts w:eastAsia="Calibri"/>
          <w:color w:val="000000" w:themeColor="text1"/>
          <w:sz w:val="28"/>
          <w:szCs w:val="28"/>
          <w:lang w:val="kk-KZ" w:eastAsia="en-US"/>
        </w:rPr>
        <w:t xml:space="preserve"> қайта іріктеу</w:t>
      </w:r>
      <w:r w:rsidR="00546E25" w:rsidRPr="006E6105">
        <w:rPr>
          <w:rFonts w:eastAsia="Calibri"/>
          <w:color w:val="000000" w:themeColor="text1"/>
          <w:sz w:val="28"/>
          <w:szCs w:val="28"/>
          <w:lang w:val="kk-KZ" w:eastAsia="en-US"/>
        </w:rPr>
        <w:t>.</w:t>
      </w:r>
    </w:p>
    <w:p w14:paraId="1AE311C0" w14:textId="77777777" w:rsidR="00546E25" w:rsidRPr="006E6105" w:rsidRDefault="00546E25" w:rsidP="00E50164">
      <w:pPr>
        <w:pStyle w:val="aa"/>
        <w:spacing w:line="240" w:lineRule="auto"/>
        <w:rPr>
          <w:rFonts w:eastAsia="Calibri"/>
          <w:color w:val="000000" w:themeColor="text1"/>
          <w:lang w:val="kk-KZ" w:eastAsia="en-US"/>
        </w:rPr>
      </w:pPr>
    </w:p>
    <w:p w14:paraId="14EF71C0" w14:textId="4FB9A0A0"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load </w:t>
      </w:r>
      <w:r w:rsidR="00E74A09">
        <w:rPr>
          <w:rFonts w:ascii="Menlo" w:hAnsi="Menlo" w:cs="Menlo"/>
          <w:color w:val="000000" w:themeColor="text1"/>
          <w:sz w:val="20"/>
          <w:szCs w:val="20"/>
        </w:rPr>
        <w:t>pots</w:t>
      </w:r>
      <w:r w:rsidRPr="00DF27F3">
        <w:rPr>
          <w:rFonts w:ascii="Menlo" w:hAnsi="Menlo" w:cs="Menlo"/>
          <w:color w:val="000000" w:themeColor="text1"/>
          <w:sz w:val="20"/>
          <w:szCs w:val="20"/>
        </w:rPr>
        <w:t>200</w:t>
      </w:r>
    </w:p>
    <w:p w14:paraId="40EB80D5"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y200 = resample(ecgsig,tm,250);</w:t>
      </w:r>
    </w:p>
    <w:p w14:paraId="25BA3A0E"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7451FA48" w14:textId="4DB2FD8D"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load </w:t>
      </w:r>
      <w:r w:rsidR="00E74A09">
        <w:rPr>
          <w:rFonts w:ascii="Menlo" w:hAnsi="Menlo" w:cs="Menlo"/>
          <w:color w:val="000000" w:themeColor="text1"/>
          <w:sz w:val="20"/>
          <w:szCs w:val="20"/>
        </w:rPr>
        <w:t>pots</w:t>
      </w:r>
      <w:r w:rsidRPr="00DF27F3">
        <w:rPr>
          <w:rFonts w:ascii="Menlo" w:hAnsi="Menlo" w:cs="Menlo"/>
          <w:color w:val="000000" w:themeColor="text1"/>
          <w:sz w:val="20"/>
          <w:szCs w:val="20"/>
        </w:rPr>
        <w:t>203</w:t>
      </w:r>
    </w:p>
    <w:p w14:paraId="07FB9C23"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y203 = resample(ecgsig,tm,250);</w:t>
      </w:r>
    </w:p>
    <w:p w14:paraId="77FF234B" w14:textId="77777777" w:rsidR="00D57DA6" w:rsidRPr="00DF27F3" w:rsidRDefault="00D57DA6" w:rsidP="00E50164">
      <w:pPr>
        <w:pStyle w:val="aa"/>
        <w:spacing w:line="240" w:lineRule="auto"/>
        <w:rPr>
          <w:rFonts w:eastAsia="Calibri"/>
          <w:color w:val="000000" w:themeColor="text1"/>
          <w:lang w:eastAsia="en-US"/>
        </w:rPr>
      </w:pPr>
    </w:p>
    <w:p w14:paraId="62F2B7DE" w14:textId="7C667AE7" w:rsidR="00D14F43" w:rsidRPr="006E6105" w:rsidRDefault="00825549" w:rsidP="00DA24E8">
      <w:pPr>
        <w:ind w:firstLine="851"/>
        <w:jc w:val="both"/>
        <w:rPr>
          <w:rFonts w:eastAsia="Calibri"/>
          <w:color w:val="000000" w:themeColor="text1"/>
          <w:sz w:val="28"/>
          <w:szCs w:val="28"/>
          <w:lang w:val="kk-KZ" w:eastAsia="en-US"/>
        </w:rPr>
      </w:pPr>
      <w:hyperlink r:id="rId119" w:history="1">
        <w:r w:rsidR="00546E25" w:rsidRPr="00DF27F3">
          <w:rPr>
            <w:color w:val="000000" w:themeColor="text1"/>
            <w:sz w:val="28"/>
            <w:szCs w:val="28"/>
            <w:u w:val="single"/>
          </w:rPr>
          <w:t>Signal Labeler</w:t>
        </w:r>
      </w:hyperlink>
      <w:r w:rsidR="00DA24E8" w:rsidRPr="00DF27F3">
        <w:rPr>
          <w:color w:val="000000" w:themeColor="text1"/>
          <w:sz w:val="28"/>
          <w:szCs w:val="28"/>
          <w:u w:val="single"/>
        </w:rPr>
        <w:t>-</w:t>
      </w:r>
      <w:r w:rsidR="00DA24E8" w:rsidRPr="00DF27F3">
        <w:rPr>
          <w:color w:val="000000" w:themeColor="text1"/>
          <w:sz w:val="28"/>
          <w:szCs w:val="28"/>
          <w:lang w:val="kk-KZ"/>
        </w:rPr>
        <w:t>ді ашамыз</w:t>
      </w:r>
      <w:r w:rsidR="00D57DA6" w:rsidRPr="00DF27F3">
        <w:rPr>
          <w:rFonts w:eastAsia="Calibri"/>
          <w:color w:val="000000" w:themeColor="text1"/>
          <w:sz w:val="28"/>
          <w:szCs w:val="28"/>
          <w:lang w:eastAsia="en-US"/>
        </w:rPr>
        <w:t xml:space="preserve">. </w:t>
      </w:r>
      <w:r w:rsidR="00DA24E8" w:rsidRPr="00DF27F3">
        <w:rPr>
          <w:rFonts w:eastAsia="Calibri"/>
          <w:color w:val="000000" w:themeColor="text1"/>
          <w:sz w:val="28"/>
          <w:szCs w:val="28"/>
          <w:lang w:eastAsia="en-US"/>
        </w:rPr>
        <w:t>Labeler қойындысын</w:t>
      </w:r>
      <w:r w:rsidR="00DA24E8" w:rsidRPr="00DF27F3">
        <w:rPr>
          <w:rFonts w:eastAsia="Calibri"/>
          <w:color w:val="000000" w:themeColor="text1"/>
          <w:sz w:val="28"/>
          <w:szCs w:val="28"/>
          <w:lang w:val="kk-KZ" w:eastAsia="en-US"/>
        </w:rPr>
        <w:t>ан</w:t>
      </w:r>
      <w:r w:rsidR="00DA24E8" w:rsidRPr="00DF27F3">
        <w:rPr>
          <w:rFonts w:eastAsia="Calibri"/>
          <w:color w:val="000000" w:themeColor="text1"/>
          <w:sz w:val="28"/>
          <w:szCs w:val="28"/>
          <w:lang w:eastAsia="en-US"/>
        </w:rPr>
        <w:t xml:space="preserve"> Import түймесін басып, Members тізіміндегі жұмыс аймағынан таңда</w:t>
      </w:r>
      <w:r w:rsidR="00DA24E8" w:rsidRPr="00DF27F3">
        <w:rPr>
          <w:rFonts w:eastAsia="Calibri"/>
          <w:color w:val="000000" w:themeColor="text1"/>
          <w:sz w:val="28"/>
          <w:szCs w:val="28"/>
          <w:lang w:val="kk-KZ" w:eastAsia="en-US"/>
        </w:rPr>
        <w:t>ймыз</w:t>
      </w:r>
      <w:r w:rsidR="00DA24E8" w:rsidRPr="00DF27F3">
        <w:rPr>
          <w:rFonts w:eastAsia="Calibri"/>
          <w:color w:val="000000" w:themeColor="text1"/>
          <w:sz w:val="28"/>
          <w:szCs w:val="28"/>
          <w:lang w:eastAsia="en-US"/>
        </w:rPr>
        <w:t>.</w:t>
      </w:r>
      <w:r w:rsidR="00DA24E8" w:rsidRPr="00DF27F3">
        <w:rPr>
          <w:rFonts w:eastAsia="Calibri"/>
          <w:color w:val="000000" w:themeColor="text1"/>
          <w:sz w:val="28"/>
          <w:szCs w:val="28"/>
          <w:lang w:val="kk-KZ" w:eastAsia="en-US"/>
        </w:rPr>
        <w:t xml:space="preserve"> Диалогтік </w:t>
      </w:r>
      <w:r w:rsidR="00DA24E8" w:rsidRPr="006E6105">
        <w:rPr>
          <w:rFonts w:eastAsia="Calibri"/>
          <w:color w:val="000000" w:themeColor="text1"/>
          <w:sz w:val="28"/>
          <w:szCs w:val="28"/>
          <w:lang w:val="kk-KZ" w:eastAsia="en-US"/>
        </w:rPr>
        <w:t xml:space="preserve"> терезе</w:t>
      </w:r>
      <w:r w:rsidR="00DA24E8" w:rsidRPr="00DF27F3">
        <w:rPr>
          <w:rFonts w:eastAsia="Calibri"/>
          <w:color w:val="000000" w:themeColor="text1"/>
          <w:sz w:val="28"/>
          <w:szCs w:val="28"/>
          <w:lang w:val="kk-KZ" w:eastAsia="en-US"/>
        </w:rPr>
        <w:t>ден у</w:t>
      </w:r>
      <w:r w:rsidR="00DA24E8" w:rsidRPr="006E6105">
        <w:rPr>
          <w:rFonts w:eastAsia="Calibri"/>
          <w:color w:val="000000" w:themeColor="text1"/>
          <w:sz w:val="28"/>
          <w:szCs w:val="28"/>
          <w:lang w:val="kk-KZ" w:eastAsia="en-US"/>
        </w:rPr>
        <w:t>200 және y203 сигналдарын таңд</w:t>
      </w:r>
      <w:r w:rsidR="00DA24E8" w:rsidRPr="00DF27F3">
        <w:rPr>
          <w:rFonts w:eastAsia="Calibri"/>
          <w:color w:val="000000" w:themeColor="text1"/>
          <w:sz w:val="28"/>
          <w:szCs w:val="28"/>
          <w:lang w:val="kk-KZ" w:eastAsia="en-US"/>
        </w:rPr>
        <w:t>ап аламыз</w:t>
      </w:r>
      <w:r w:rsidR="00DA24E8" w:rsidRPr="006E6105">
        <w:rPr>
          <w:rFonts w:eastAsia="Calibri"/>
          <w:color w:val="000000" w:themeColor="text1"/>
          <w:sz w:val="28"/>
          <w:szCs w:val="28"/>
          <w:lang w:val="kk-KZ" w:eastAsia="en-US"/>
        </w:rPr>
        <w:t>.</w:t>
      </w:r>
      <w:r w:rsidR="00DA24E8" w:rsidRPr="00DF27F3">
        <w:rPr>
          <w:rFonts w:eastAsia="Calibri"/>
          <w:color w:val="000000" w:themeColor="text1"/>
          <w:sz w:val="28"/>
          <w:szCs w:val="28"/>
          <w:lang w:val="kk-KZ" w:eastAsia="en-US"/>
        </w:rPr>
        <w:t xml:space="preserve"> </w:t>
      </w:r>
      <w:r w:rsidR="00DA24E8" w:rsidRPr="006E6105">
        <w:rPr>
          <w:rFonts w:eastAsia="Calibri"/>
          <w:color w:val="000000" w:themeColor="text1"/>
          <w:sz w:val="28"/>
          <w:szCs w:val="28"/>
          <w:lang w:val="kk-KZ" w:eastAsia="en-US"/>
        </w:rPr>
        <w:t>Уақыт туралы ақпаратты қос</w:t>
      </w:r>
      <w:r w:rsidR="00DA24E8" w:rsidRPr="00DF27F3">
        <w:rPr>
          <w:rFonts w:eastAsia="Calibri"/>
          <w:color w:val="000000" w:themeColor="text1"/>
          <w:sz w:val="28"/>
          <w:szCs w:val="28"/>
          <w:lang w:val="kk-KZ" w:eastAsia="en-US"/>
        </w:rPr>
        <w:t>уымыз керек</w:t>
      </w:r>
      <w:r w:rsidR="00DA24E8" w:rsidRPr="006E6105">
        <w:rPr>
          <w:rFonts w:eastAsia="Calibri"/>
          <w:color w:val="000000" w:themeColor="text1"/>
          <w:sz w:val="28"/>
          <w:szCs w:val="28"/>
          <w:lang w:val="kk-KZ" w:eastAsia="en-US"/>
        </w:rPr>
        <w:t>: ашыл</w:t>
      </w:r>
      <w:r w:rsidR="00DA24E8" w:rsidRPr="00DF27F3">
        <w:rPr>
          <w:rFonts w:eastAsia="Calibri"/>
          <w:color w:val="000000" w:themeColor="text1"/>
          <w:sz w:val="28"/>
          <w:szCs w:val="28"/>
          <w:lang w:val="kk-KZ" w:eastAsia="en-US"/>
        </w:rPr>
        <w:t xml:space="preserve">атын </w:t>
      </w:r>
      <w:r w:rsidR="00DA24E8" w:rsidRPr="006E6105">
        <w:rPr>
          <w:rFonts w:eastAsia="Calibri"/>
          <w:color w:val="000000" w:themeColor="text1"/>
          <w:sz w:val="28"/>
          <w:szCs w:val="28"/>
          <w:lang w:val="kk-KZ" w:eastAsia="en-US"/>
        </w:rPr>
        <w:t>тізімнен уақытты таңда</w:t>
      </w:r>
      <w:r w:rsidR="00DA24E8" w:rsidRPr="00DF27F3">
        <w:rPr>
          <w:rFonts w:eastAsia="Calibri"/>
          <w:color w:val="000000" w:themeColor="text1"/>
          <w:sz w:val="28"/>
          <w:szCs w:val="28"/>
          <w:lang w:val="kk-KZ" w:eastAsia="en-US"/>
        </w:rPr>
        <w:t>п,</w:t>
      </w:r>
      <w:r w:rsidR="00DA24E8" w:rsidRPr="006E6105">
        <w:rPr>
          <w:rFonts w:eastAsia="Calibri"/>
          <w:color w:val="000000" w:themeColor="text1"/>
          <w:sz w:val="28"/>
          <w:szCs w:val="28"/>
          <w:lang w:val="kk-KZ" w:eastAsia="en-US"/>
        </w:rPr>
        <w:t xml:space="preserve"> 250 Гц іріктеу жиілігін көрсет</w:t>
      </w:r>
      <w:r w:rsidR="00DA24E8" w:rsidRPr="00DF27F3">
        <w:rPr>
          <w:rFonts w:eastAsia="Calibri"/>
          <w:color w:val="000000" w:themeColor="text1"/>
          <w:sz w:val="28"/>
          <w:szCs w:val="28"/>
          <w:lang w:val="kk-KZ" w:eastAsia="en-US"/>
        </w:rPr>
        <w:t>еміз</w:t>
      </w:r>
      <w:r w:rsidR="00DA24E8" w:rsidRPr="006E6105">
        <w:rPr>
          <w:rFonts w:eastAsia="Calibri"/>
          <w:color w:val="000000" w:themeColor="text1"/>
          <w:sz w:val="28"/>
          <w:szCs w:val="28"/>
          <w:lang w:val="kk-KZ" w:eastAsia="en-US"/>
        </w:rPr>
        <w:t>.</w:t>
      </w:r>
      <w:r w:rsidR="00D57DA6" w:rsidRPr="006E6105">
        <w:rPr>
          <w:rFonts w:eastAsia="Calibri"/>
          <w:color w:val="000000" w:themeColor="text1"/>
          <w:sz w:val="28"/>
          <w:szCs w:val="28"/>
          <w:lang w:val="kk-KZ" w:eastAsia="en-US"/>
        </w:rPr>
        <w:t xml:space="preserve"> </w:t>
      </w:r>
      <w:r w:rsidR="00DA24E8" w:rsidRPr="006E6105">
        <w:rPr>
          <w:rFonts w:eastAsia="Calibri"/>
          <w:color w:val="000000" w:themeColor="text1"/>
          <w:sz w:val="28"/>
          <w:szCs w:val="28"/>
          <w:lang w:val="kk-KZ" w:eastAsia="en-US"/>
        </w:rPr>
        <w:t>Import түймесін басып</w:t>
      </w:r>
      <w:r w:rsidR="00DA24E8" w:rsidRPr="00DF27F3">
        <w:rPr>
          <w:rFonts w:eastAsia="Calibri"/>
          <w:color w:val="000000" w:themeColor="text1"/>
          <w:sz w:val="28"/>
          <w:szCs w:val="28"/>
          <w:lang w:val="kk-KZ" w:eastAsia="en-US"/>
        </w:rPr>
        <w:t xml:space="preserve">, </w:t>
      </w:r>
      <w:r w:rsidR="00E8095D" w:rsidRPr="00DF27F3">
        <w:rPr>
          <w:rFonts w:eastAsia="Calibri"/>
          <w:color w:val="000000" w:themeColor="text1"/>
          <w:sz w:val="28"/>
          <w:szCs w:val="28"/>
          <w:lang w:val="kk-KZ" w:eastAsia="en-US"/>
        </w:rPr>
        <w:t>сигналдарымызды жүктеп алғаннан кейін, Close батырмасын басып, жабамыз</w:t>
      </w:r>
      <w:r w:rsidR="00DA24E8" w:rsidRPr="006E6105">
        <w:rPr>
          <w:rFonts w:eastAsia="Calibri"/>
          <w:color w:val="000000" w:themeColor="text1"/>
          <w:sz w:val="28"/>
          <w:szCs w:val="28"/>
          <w:lang w:val="kk-KZ" w:eastAsia="en-US"/>
        </w:rPr>
        <w:t xml:space="preserve">. Сигналдар </w:t>
      </w:r>
      <w:r w:rsidR="00E8095D" w:rsidRPr="006E6105">
        <w:rPr>
          <w:rFonts w:eastAsia="Calibri"/>
          <w:color w:val="000000" w:themeColor="text1"/>
          <w:sz w:val="28"/>
          <w:szCs w:val="28"/>
          <w:lang w:val="kk-KZ" w:eastAsia="en-US"/>
        </w:rPr>
        <w:t xml:space="preserve">Labeled Signal Set Browser </w:t>
      </w:r>
      <w:r w:rsidR="00E8095D" w:rsidRPr="00DF27F3">
        <w:rPr>
          <w:rFonts w:eastAsia="Calibri"/>
          <w:color w:val="000000" w:themeColor="text1"/>
          <w:sz w:val="28"/>
          <w:szCs w:val="28"/>
          <w:lang w:val="kk-KZ" w:eastAsia="en-US"/>
        </w:rPr>
        <w:t xml:space="preserve"> аймағында</w:t>
      </w:r>
      <w:r w:rsidR="00DA24E8" w:rsidRPr="006E6105">
        <w:rPr>
          <w:rFonts w:eastAsia="Calibri"/>
          <w:color w:val="000000" w:themeColor="text1"/>
          <w:sz w:val="28"/>
          <w:szCs w:val="28"/>
          <w:lang w:val="kk-KZ" w:eastAsia="en-US"/>
        </w:rPr>
        <w:t xml:space="preserve"> көрсетіледі. Диаграммаға сигналдарды олардың атауларының жанына құсбелгі қою арқылы енгіземіз.</w:t>
      </w:r>
    </w:p>
    <w:p w14:paraId="7138946B" w14:textId="4F2D7793" w:rsidR="00585C3A" w:rsidRPr="006E6105" w:rsidRDefault="00E8095D" w:rsidP="00E50164">
      <w:pPr>
        <w:pStyle w:val="aa"/>
        <w:spacing w:line="240" w:lineRule="auto"/>
        <w:rPr>
          <w:rFonts w:eastAsia="Calibri"/>
          <w:color w:val="000000" w:themeColor="text1"/>
          <w:sz w:val="28"/>
          <w:szCs w:val="28"/>
          <w:lang w:val="kk-KZ" w:eastAsia="en-US"/>
        </w:rPr>
      </w:pPr>
      <w:r w:rsidRPr="00DF27F3">
        <w:rPr>
          <w:rFonts w:eastAsia="Calibri"/>
          <w:color w:val="000000" w:themeColor="text1"/>
          <w:sz w:val="28"/>
          <w:szCs w:val="28"/>
          <w:lang w:val="kk-KZ" w:eastAsia="en-US"/>
        </w:rPr>
        <w:t>С</w:t>
      </w:r>
      <w:r w:rsidRPr="006E6105">
        <w:rPr>
          <w:rFonts w:eastAsia="Calibri"/>
          <w:color w:val="000000" w:themeColor="text1"/>
          <w:sz w:val="28"/>
          <w:szCs w:val="28"/>
          <w:lang w:val="kk-KZ" w:eastAsia="en-US"/>
        </w:rPr>
        <w:t xml:space="preserve">игналдарға бекіту үшін белгілерді анықтаймыз. QRS кешендеріне арналған қызығушылық аймағының (ROI) категориялық торын анықтаймыз. Labeler қойындысындағы </w:t>
      </w:r>
      <w:r w:rsidRPr="00DF27F3">
        <w:rPr>
          <w:rFonts w:eastAsia="Calibri"/>
          <w:color w:val="000000" w:themeColor="text1"/>
          <w:sz w:val="28"/>
          <w:szCs w:val="28"/>
          <w:lang w:val="kk-KZ" w:eastAsia="en-US"/>
        </w:rPr>
        <w:t>аны</w:t>
      </w:r>
      <w:r w:rsidR="000E4204" w:rsidRPr="00DF27F3">
        <w:rPr>
          <w:rFonts w:eastAsia="Calibri"/>
          <w:color w:val="000000" w:themeColor="text1"/>
          <w:sz w:val="28"/>
          <w:szCs w:val="28"/>
          <w:lang w:val="kk-KZ" w:eastAsia="en-US"/>
        </w:rPr>
        <w:t>қ</w:t>
      </w:r>
      <w:r w:rsidRPr="00DF27F3">
        <w:rPr>
          <w:rFonts w:eastAsia="Calibri"/>
          <w:color w:val="000000" w:themeColor="text1"/>
          <w:sz w:val="28"/>
          <w:szCs w:val="28"/>
          <w:lang w:val="kk-KZ" w:eastAsia="en-US"/>
        </w:rPr>
        <w:t>таманы алу үшін</w:t>
      </w:r>
      <w:r w:rsidRPr="006E6105">
        <w:rPr>
          <w:rFonts w:eastAsia="Calibri"/>
          <w:color w:val="000000" w:themeColor="text1"/>
          <w:sz w:val="28"/>
          <w:szCs w:val="28"/>
          <w:lang w:val="kk-KZ" w:eastAsia="en-US"/>
        </w:rPr>
        <w:t xml:space="preserve"> Add Definition түймесін бас</w:t>
      </w:r>
      <w:r w:rsidRPr="00DF27F3">
        <w:rPr>
          <w:rFonts w:eastAsia="Calibri"/>
          <w:color w:val="000000" w:themeColor="text1"/>
          <w:sz w:val="28"/>
          <w:szCs w:val="28"/>
          <w:lang w:val="kk-KZ" w:eastAsia="en-US"/>
        </w:rPr>
        <w:t>амыз</w:t>
      </w:r>
      <w:r w:rsidRPr="006E6105">
        <w:rPr>
          <w:rFonts w:eastAsia="Calibri"/>
          <w:color w:val="000000" w:themeColor="text1"/>
          <w:sz w:val="28"/>
          <w:szCs w:val="28"/>
          <w:lang w:val="kk-KZ" w:eastAsia="en-US"/>
        </w:rPr>
        <w:t xml:space="preserve">. </w:t>
      </w:r>
      <w:r w:rsidR="000E4204" w:rsidRPr="00DF27F3">
        <w:rPr>
          <w:rFonts w:eastAsia="Calibri"/>
          <w:color w:val="000000" w:themeColor="text1"/>
          <w:sz w:val="28"/>
          <w:szCs w:val="28"/>
          <w:lang w:val="kk-KZ" w:eastAsia="en-US"/>
        </w:rPr>
        <w:t>Т</w:t>
      </w:r>
      <w:r w:rsidRPr="006E6105">
        <w:rPr>
          <w:rFonts w:eastAsia="Calibri"/>
          <w:color w:val="000000" w:themeColor="text1"/>
          <w:sz w:val="28"/>
          <w:szCs w:val="28"/>
          <w:lang w:val="kk-KZ" w:eastAsia="en-US"/>
        </w:rPr>
        <w:t>аңбаның атын QRS аймағы ретінде көрсет</w:t>
      </w:r>
      <w:r w:rsidR="000E4204" w:rsidRPr="00DF27F3">
        <w:rPr>
          <w:rFonts w:eastAsia="Calibri"/>
          <w:color w:val="000000" w:themeColor="text1"/>
          <w:sz w:val="28"/>
          <w:szCs w:val="28"/>
          <w:lang w:val="kk-KZ" w:eastAsia="en-US"/>
        </w:rPr>
        <w:t>іп</w:t>
      </w:r>
      <w:r w:rsidRPr="006E6105">
        <w:rPr>
          <w:rFonts w:eastAsia="Calibri"/>
          <w:color w:val="000000" w:themeColor="text1"/>
          <w:sz w:val="28"/>
          <w:szCs w:val="28"/>
          <w:lang w:val="kk-KZ" w:eastAsia="en-US"/>
        </w:rPr>
        <w:t>, ROI таңбасының түрін таңд</w:t>
      </w:r>
      <w:r w:rsidR="000E4204" w:rsidRPr="00DF27F3">
        <w:rPr>
          <w:rFonts w:eastAsia="Calibri"/>
          <w:color w:val="000000" w:themeColor="text1"/>
          <w:sz w:val="28"/>
          <w:szCs w:val="28"/>
          <w:lang w:val="kk-KZ" w:eastAsia="en-US"/>
        </w:rPr>
        <w:t>ап</w:t>
      </w:r>
      <w:r w:rsidRPr="006E6105">
        <w:rPr>
          <w:rFonts w:eastAsia="Calibri"/>
          <w:color w:val="000000" w:themeColor="text1"/>
          <w:sz w:val="28"/>
          <w:szCs w:val="28"/>
          <w:lang w:val="kk-KZ" w:eastAsia="en-US"/>
        </w:rPr>
        <w:t xml:space="preserve">, деректер түрін категориялық ретінде енгізіп, әрқайсысы бөлек жолда екі санатты, QR және </w:t>
      </w:r>
      <w:r w:rsidR="000E4204" w:rsidRPr="006E6105">
        <w:rPr>
          <w:rFonts w:eastAsia="Calibri"/>
          <w:color w:val="000000" w:themeColor="text1"/>
          <w:sz w:val="28"/>
          <w:szCs w:val="28"/>
          <w:lang w:val="kk-KZ" w:eastAsia="en-US"/>
        </w:rPr>
        <w:t>n</w:t>
      </w:r>
      <w:r w:rsidRPr="006E6105">
        <w:rPr>
          <w:rFonts w:eastAsia="Calibri"/>
          <w:color w:val="000000" w:themeColor="text1"/>
          <w:sz w:val="28"/>
          <w:szCs w:val="28"/>
          <w:lang w:val="kk-KZ" w:eastAsia="en-US"/>
        </w:rPr>
        <w:t xml:space="preserve">/a </w:t>
      </w:r>
      <w:r w:rsidR="000E4204" w:rsidRPr="00DF27F3">
        <w:rPr>
          <w:rFonts w:eastAsia="Calibri"/>
          <w:color w:val="000000" w:themeColor="text1"/>
          <w:sz w:val="28"/>
          <w:szCs w:val="28"/>
          <w:lang w:val="kk-KZ" w:eastAsia="en-US"/>
        </w:rPr>
        <w:t>қосамыз</w:t>
      </w:r>
      <w:r w:rsidRPr="006E6105">
        <w:rPr>
          <w:rFonts w:eastAsia="Calibri"/>
          <w:color w:val="000000" w:themeColor="text1"/>
          <w:sz w:val="28"/>
          <w:szCs w:val="28"/>
          <w:lang w:val="kk-KZ" w:eastAsia="en-US"/>
        </w:rPr>
        <w:t>.</w:t>
      </w:r>
    </w:p>
    <w:p w14:paraId="1AAE0AC4" w14:textId="705DB150" w:rsidR="00D14F43" w:rsidRPr="006E6105" w:rsidRDefault="000E4204"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QRS аймақтарын R шыңдары үшін сандық нүкте белгісі ретінде анықтаймыз</w:t>
      </w:r>
      <w:r w:rsidR="00585C3A"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Оны таңдау үшін белгі анықтамалары браузеріндегі QR аймақтарын таңдаймыз.</w:t>
      </w:r>
      <w:r w:rsidR="00585C3A"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 xml:space="preserve">Анықтама қосу түймесін басып, кірістірілген </w:t>
      </w:r>
      <w:r w:rsidRPr="00DF27F3">
        <w:rPr>
          <w:rFonts w:eastAsia="Calibri"/>
          <w:color w:val="000000" w:themeColor="text1"/>
          <w:sz w:val="28"/>
          <w:szCs w:val="28"/>
          <w:lang w:val="kk-KZ" w:eastAsia="en-US"/>
        </w:rPr>
        <w:t>белгі</w:t>
      </w:r>
      <w:r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lastRenderedPageBreak/>
        <w:t>анықтамасын қос</w:t>
      </w:r>
      <w:r w:rsidRPr="00DF27F3">
        <w:rPr>
          <w:rFonts w:eastAsia="Calibri"/>
          <w:color w:val="000000" w:themeColor="text1"/>
          <w:sz w:val="28"/>
          <w:szCs w:val="28"/>
          <w:lang w:val="kk-KZ" w:eastAsia="en-US"/>
        </w:rPr>
        <w:t>амыз</w:t>
      </w:r>
      <w:r w:rsidRPr="006E6105">
        <w:rPr>
          <w:rFonts w:eastAsia="Calibri"/>
          <w:color w:val="000000" w:themeColor="text1"/>
          <w:sz w:val="28"/>
          <w:szCs w:val="28"/>
          <w:lang w:val="kk-KZ" w:eastAsia="en-US"/>
        </w:rPr>
        <w:t>.</w:t>
      </w:r>
      <w:r w:rsidR="00585C3A"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Б</w:t>
      </w:r>
      <w:r w:rsidRPr="00DF27F3">
        <w:rPr>
          <w:rFonts w:eastAsia="Calibri"/>
          <w:color w:val="000000" w:themeColor="text1"/>
          <w:sz w:val="28"/>
          <w:szCs w:val="28"/>
          <w:lang w:val="kk-KZ" w:eastAsia="en-US"/>
        </w:rPr>
        <w:t>елгілердің</w:t>
      </w:r>
      <w:r w:rsidRPr="006E6105">
        <w:rPr>
          <w:rFonts w:eastAsia="Calibri"/>
          <w:color w:val="000000" w:themeColor="text1"/>
          <w:sz w:val="28"/>
          <w:szCs w:val="28"/>
          <w:lang w:val="kk-KZ" w:eastAsia="en-US"/>
        </w:rPr>
        <w:t xml:space="preserve"> атауын R шыңда</w:t>
      </w:r>
      <w:r w:rsidRPr="00DF27F3">
        <w:rPr>
          <w:rFonts w:eastAsia="Calibri"/>
          <w:color w:val="000000" w:themeColor="text1"/>
          <w:sz w:val="28"/>
          <w:szCs w:val="28"/>
          <w:lang w:val="kk-KZ" w:eastAsia="en-US"/>
        </w:rPr>
        <w:t>ры</w:t>
      </w:r>
      <w:r w:rsidRPr="006E6105">
        <w:rPr>
          <w:rFonts w:eastAsia="Calibri"/>
          <w:color w:val="000000" w:themeColor="text1"/>
          <w:sz w:val="28"/>
          <w:szCs w:val="28"/>
          <w:lang w:val="kk-KZ" w:eastAsia="en-US"/>
        </w:rPr>
        <w:t xml:space="preserve"> ретінде көрсет</w:t>
      </w:r>
      <w:r w:rsidRPr="00DF27F3">
        <w:rPr>
          <w:rFonts w:eastAsia="Calibri"/>
          <w:color w:val="000000" w:themeColor="text1"/>
          <w:sz w:val="28"/>
          <w:szCs w:val="28"/>
          <w:lang w:val="kk-KZ" w:eastAsia="en-US"/>
        </w:rPr>
        <w:t>іп</w:t>
      </w:r>
      <w:r w:rsidRPr="006E6105">
        <w:rPr>
          <w:rFonts w:eastAsia="Calibri"/>
          <w:color w:val="000000" w:themeColor="text1"/>
          <w:sz w:val="28"/>
          <w:szCs w:val="28"/>
          <w:lang w:val="kk-KZ" w:eastAsia="en-US"/>
        </w:rPr>
        <w:t xml:space="preserve">, нүкте </w:t>
      </w:r>
      <w:r w:rsidRPr="00DF27F3">
        <w:rPr>
          <w:rFonts w:eastAsia="Calibri"/>
          <w:color w:val="000000" w:themeColor="text1"/>
          <w:sz w:val="28"/>
          <w:szCs w:val="28"/>
          <w:lang w:val="kk-KZ" w:eastAsia="en-US"/>
        </w:rPr>
        <w:t xml:space="preserve">белгілерінің </w:t>
      </w:r>
      <w:r w:rsidRPr="006E6105">
        <w:rPr>
          <w:rFonts w:eastAsia="Calibri"/>
          <w:color w:val="000000" w:themeColor="text1"/>
          <w:sz w:val="28"/>
          <w:szCs w:val="28"/>
          <w:lang w:val="kk-KZ" w:eastAsia="en-US"/>
        </w:rPr>
        <w:t>түрін таңдаймыз және деректер түрін сандық деп енгіземіз</w:t>
      </w:r>
      <w:r w:rsidR="00585C3A" w:rsidRPr="006E6105">
        <w:rPr>
          <w:rFonts w:eastAsia="Calibri"/>
          <w:color w:val="000000" w:themeColor="text1"/>
          <w:sz w:val="28"/>
          <w:szCs w:val="28"/>
          <w:lang w:val="kk-KZ" w:eastAsia="en-US"/>
        </w:rPr>
        <w:t>.</w:t>
      </w:r>
    </w:p>
    <w:p w14:paraId="2A3B4468" w14:textId="77777777" w:rsidR="00C37F8E" w:rsidRPr="006E6105" w:rsidRDefault="00C37F8E" w:rsidP="00E50164">
      <w:pPr>
        <w:pStyle w:val="aa"/>
        <w:spacing w:line="240" w:lineRule="auto"/>
        <w:rPr>
          <w:rFonts w:eastAsia="Calibri"/>
          <w:color w:val="000000" w:themeColor="text1"/>
          <w:sz w:val="28"/>
          <w:szCs w:val="28"/>
          <w:lang w:val="kk-KZ" w:eastAsia="en-US"/>
        </w:rPr>
      </w:pPr>
    </w:p>
    <w:p w14:paraId="04CD0569" w14:textId="0F8A8CE4" w:rsidR="00585C3A" w:rsidRPr="00DF27F3" w:rsidRDefault="00585C3A" w:rsidP="00E50164">
      <w:pPr>
        <w:pStyle w:val="aa"/>
        <w:spacing w:line="240" w:lineRule="auto"/>
        <w:ind w:firstLine="0"/>
        <w:jc w:val="center"/>
        <w:rPr>
          <w:rFonts w:eastAsia="Calibri"/>
          <w:color w:val="000000" w:themeColor="text1"/>
          <w:lang w:eastAsia="en-US"/>
        </w:rPr>
      </w:pPr>
      <w:r w:rsidRPr="00DF27F3">
        <w:rPr>
          <w:rFonts w:eastAsia="Calibri"/>
          <w:color w:val="000000" w:themeColor="text1"/>
          <w:lang w:eastAsia="en-US"/>
        </w:rPr>
        <w:fldChar w:fldCharType="begin"/>
      </w:r>
      <w:r w:rsidR="00714F26" w:rsidRPr="00DF27F3">
        <w:rPr>
          <w:rFonts w:eastAsia="Calibri"/>
          <w:color w:val="000000" w:themeColor="text1"/>
          <w:lang w:eastAsia="en-US"/>
        </w:rPr>
        <w:instrText xml:space="preserve"> INCLUDEPICTURE "C:\\var\\folders\\02\\5gq7vw857_vccp42jfnh6v8r0000gn\\T\\com.microsoft.Word\\WebArchiveCopyPasteTempFiles\\LabelQRSComplexesECGSignalsUsingTrainedDeepNetworkExample_01.png" \* MERGEFORMAT </w:instrText>
      </w:r>
      <w:r w:rsidRPr="00DF27F3">
        <w:rPr>
          <w:rFonts w:eastAsia="Calibri"/>
          <w:color w:val="000000" w:themeColor="text1"/>
          <w:lang w:eastAsia="en-US"/>
        </w:rPr>
        <w:fldChar w:fldCharType="separate"/>
      </w:r>
      <w:r w:rsidRPr="00DF27F3">
        <w:rPr>
          <w:rFonts w:eastAsia="Calibri"/>
          <w:noProof/>
          <w:color w:val="000000" w:themeColor="text1"/>
          <w:lang w:val="ru-RU"/>
        </w:rPr>
        <w:drawing>
          <wp:inline distT="0" distB="0" distL="0" distR="0" wp14:anchorId="7A0AA0F0" wp14:editId="4C34DDC5">
            <wp:extent cx="5940425" cy="3960495"/>
            <wp:effectExtent l="0" t="0" r="3175" b="1905"/>
            <wp:docPr id="3791" name="Рисунок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r w:rsidRPr="00DF27F3">
        <w:rPr>
          <w:rFonts w:eastAsia="Calibri"/>
          <w:color w:val="000000" w:themeColor="text1"/>
          <w:lang w:eastAsia="en-US"/>
        </w:rPr>
        <w:fldChar w:fldCharType="end"/>
      </w:r>
    </w:p>
    <w:p w14:paraId="480047D8" w14:textId="136D4BFF" w:rsidR="00D14F43" w:rsidRPr="00DF27F3" w:rsidRDefault="000E4204" w:rsidP="000E4204">
      <w:pPr>
        <w:pStyle w:val="aa"/>
        <w:spacing w:line="240" w:lineRule="auto"/>
        <w:jc w:val="center"/>
        <w:rPr>
          <w:rFonts w:eastAsia="Calibri"/>
          <w:color w:val="000000" w:themeColor="text1"/>
          <w:sz w:val="28"/>
          <w:szCs w:val="28"/>
          <w:lang w:val="kk-KZ" w:eastAsia="en-US"/>
        </w:rPr>
      </w:pPr>
      <w:r w:rsidRPr="00DF27F3">
        <w:rPr>
          <w:rFonts w:eastAsia="Calibri"/>
          <w:color w:val="000000" w:themeColor="text1"/>
          <w:sz w:val="28"/>
          <w:szCs w:val="28"/>
          <w:lang w:val="kk-KZ" w:eastAsia="en-US"/>
        </w:rPr>
        <w:t>Сурет 2.5.1 Белгіні анықтау</w:t>
      </w:r>
    </w:p>
    <w:p w14:paraId="18428780" w14:textId="77777777" w:rsidR="000E4204" w:rsidRPr="006E6105" w:rsidRDefault="000E4204" w:rsidP="00E50164">
      <w:pPr>
        <w:pStyle w:val="aa"/>
        <w:spacing w:line="240" w:lineRule="auto"/>
        <w:rPr>
          <w:rFonts w:eastAsia="Calibri"/>
          <w:color w:val="000000" w:themeColor="text1"/>
          <w:sz w:val="28"/>
          <w:szCs w:val="28"/>
          <w:lang w:val="ru-RU" w:eastAsia="en-US"/>
        </w:rPr>
      </w:pPr>
    </w:p>
    <w:p w14:paraId="5765CAF3" w14:textId="4DCCFEF7" w:rsidR="005E3A34" w:rsidRPr="006E6105" w:rsidRDefault="000E4204" w:rsidP="00C47EEB">
      <w:pPr>
        <w:pStyle w:val="aa"/>
        <w:spacing w:line="240" w:lineRule="auto"/>
        <w:rPr>
          <w:rFonts w:eastAsia="Calibri"/>
          <w:i/>
          <w:iCs/>
          <w:color w:val="000000" w:themeColor="text1"/>
          <w:sz w:val="28"/>
          <w:szCs w:val="28"/>
          <w:lang w:val="ru-RU" w:eastAsia="en-US"/>
        </w:rPr>
      </w:pPr>
      <w:r w:rsidRPr="006E6105">
        <w:rPr>
          <w:rFonts w:eastAsia="Calibri"/>
          <w:i/>
          <w:iCs/>
          <w:color w:val="000000" w:themeColor="text1"/>
          <w:sz w:val="28"/>
          <w:szCs w:val="28"/>
          <w:lang w:val="ru-RU" w:eastAsia="en-US"/>
        </w:rPr>
        <w:t xml:space="preserve">Жеке </w:t>
      </w:r>
      <w:r w:rsidRPr="00DF27F3">
        <w:rPr>
          <w:rFonts w:eastAsia="Calibri"/>
          <w:i/>
          <w:iCs/>
          <w:color w:val="000000" w:themeColor="text1"/>
          <w:sz w:val="28"/>
          <w:szCs w:val="28"/>
          <w:lang w:val="kk-KZ" w:eastAsia="en-US"/>
        </w:rPr>
        <w:t>автомаркерлеу</w:t>
      </w:r>
      <w:r w:rsidRPr="006E6105">
        <w:rPr>
          <w:rFonts w:eastAsia="Calibri"/>
          <w:i/>
          <w:iCs/>
          <w:color w:val="000000" w:themeColor="text1"/>
          <w:sz w:val="28"/>
          <w:szCs w:val="28"/>
          <w:lang w:val="ru-RU" w:eastAsia="en-US"/>
        </w:rPr>
        <w:t xml:space="preserve"> функцияларын жасау</w:t>
      </w:r>
    </w:p>
    <w:p w14:paraId="3185F23A" w14:textId="0EE435F4" w:rsidR="005E3A34" w:rsidRPr="00DF27F3" w:rsidRDefault="00D65599" w:rsidP="00E50164">
      <w:pPr>
        <w:pStyle w:val="aa"/>
        <w:spacing w:line="240" w:lineRule="auto"/>
        <w:rPr>
          <w:rFonts w:eastAsia="Calibri"/>
          <w:color w:val="000000" w:themeColor="text1"/>
          <w:sz w:val="28"/>
          <w:szCs w:val="28"/>
          <w:lang w:val="kk-KZ" w:eastAsia="en-US"/>
        </w:rPr>
      </w:pPr>
      <w:r w:rsidRPr="00DF27F3">
        <w:rPr>
          <w:rFonts w:eastAsia="Calibri"/>
          <w:color w:val="000000" w:themeColor="text1"/>
          <w:sz w:val="28"/>
          <w:szCs w:val="28"/>
          <w:lang w:eastAsia="en-US"/>
        </w:rPr>
        <w:t>QRS</w:t>
      </w:r>
      <w:r w:rsidRPr="006E6105">
        <w:rPr>
          <w:rFonts w:eastAsia="Calibri"/>
          <w:color w:val="000000" w:themeColor="text1"/>
          <w:sz w:val="28"/>
          <w:szCs w:val="28"/>
          <w:lang w:val="ru-RU" w:eastAsia="en-US"/>
        </w:rPr>
        <w:t xml:space="preserve"> кешендерін табатын функция үшін </w:t>
      </w:r>
      <w:r w:rsidRPr="00DF27F3">
        <w:rPr>
          <w:rFonts w:eastAsia="Calibri"/>
          <w:color w:val="000000" w:themeColor="text1"/>
          <w:sz w:val="28"/>
          <w:szCs w:val="28"/>
          <w:lang w:eastAsia="en-US"/>
        </w:rPr>
        <w:t>Name</w:t>
      </w:r>
      <w:r w:rsidRPr="006E6105">
        <w:rPr>
          <w:rFonts w:eastAsia="Calibri"/>
          <w:color w:val="000000" w:themeColor="text1"/>
          <w:sz w:val="28"/>
          <w:szCs w:val="28"/>
          <w:lang w:val="ru-RU" w:eastAsia="en-US"/>
        </w:rPr>
        <w:t xml:space="preserve"> өрісіне </w:t>
      </w:r>
      <w:r w:rsidRPr="00DF27F3">
        <w:rPr>
          <w:rFonts w:eastAsia="Calibri"/>
          <w:color w:val="000000" w:themeColor="text1"/>
          <w:sz w:val="28"/>
          <w:szCs w:val="28"/>
          <w:lang w:eastAsia="en-US"/>
        </w:rPr>
        <w:t>findQRS</w:t>
      </w:r>
      <w:r w:rsidRPr="006E6105">
        <w:rPr>
          <w:rFonts w:eastAsia="Calibri"/>
          <w:color w:val="000000" w:themeColor="text1"/>
          <w:sz w:val="28"/>
          <w:szCs w:val="28"/>
          <w:lang w:val="ru-RU" w:eastAsia="en-US"/>
        </w:rPr>
        <w:t xml:space="preserve"> енгізіп, </w:t>
      </w:r>
      <w:r w:rsidRPr="00DF27F3">
        <w:rPr>
          <w:rFonts w:eastAsia="Calibri"/>
          <w:color w:val="000000" w:themeColor="text1"/>
          <w:sz w:val="28"/>
          <w:szCs w:val="28"/>
          <w:lang w:eastAsia="en-US"/>
        </w:rPr>
        <w:t>Label</w:t>
      </w:r>
      <w:r w:rsidRPr="006E6105">
        <w:rPr>
          <w:rFonts w:eastAsia="Calibri"/>
          <w:color w:val="000000" w:themeColor="text1"/>
          <w:sz w:val="28"/>
          <w:szCs w:val="28"/>
          <w:lang w:val="ru-RU" w:eastAsia="en-US"/>
        </w:rPr>
        <w:t xml:space="preserve"> </w:t>
      </w:r>
      <w:r w:rsidRPr="00DF27F3">
        <w:rPr>
          <w:rFonts w:eastAsia="Calibri"/>
          <w:color w:val="000000" w:themeColor="text1"/>
          <w:sz w:val="28"/>
          <w:szCs w:val="28"/>
          <w:lang w:eastAsia="en-US"/>
        </w:rPr>
        <w:t>Type</w:t>
      </w:r>
      <w:r w:rsidRPr="006E6105">
        <w:rPr>
          <w:rFonts w:eastAsia="Calibri"/>
          <w:color w:val="000000" w:themeColor="text1"/>
          <w:sz w:val="28"/>
          <w:szCs w:val="28"/>
          <w:lang w:val="ru-RU" w:eastAsia="en-US"/>
        </w:rPr>
        <w:t xml:space="preserve"> ретінде </w:t>
      </w:r>
      <w:r w:rsidRPr="00DF27F3">
        <w:rPr>
          <w:rFonts w:eastAsia="Calibri"/>
          <w:color w:val="000000" w:themeColor="text1"/>
          <w:sz w:val="28"/>
          <w:szCs w:val="28"/>
          <w:lang w:eastAsia="en-US"/>
        </w:rPr>
        <w:t>ROI</w:t>
      </w:r>
      <w:r w:rsidRPr="006E6105">
        <w:rPr>
          <w:rFonts w:eastAsia="Calibri"/>
          <w:color w:val="000000" w:themeColor="text1"/>
          <w:sz w:val="28"/>
          <w:szCs w:val="28"/>
          <w:lang w:val="ru-RU" w:eastAsia="en-US"/>
        </w:rPr>
        <w:t xml:space="preserve"> таңда</w:t>
      </w:r>
      <w:r w:rsidRPr="00DF27F3">
        <w:rPr>
          <w:rFonts w:eastAsia="Calibri"/>
          <w:color w:val="000000" w:themeColor="text1"/>
          <w:sz w:val="28"/>
          <w:szCs w:val="28"/>
          <w:lang w:val="kk-KZ" w:eastAsia="en-US"/>
        </w:rPr>
        <w:t>ймыз</w:t>
      </w:r>
      <w:r w:rsidR="005E3A34" w:rsidRPr="006E6105">
        <w:rPr>
          <w:rFonts w:eastAsia="Calibri"/>
          <w:color w:val="000000" w:themeColor="text1"/>
          <w:sz w:val="28"/>
          <w:szCs w:val="28"/>
          <w:lang w:val="ru-RU" w:eastAsia="en-US"/>
        </w:rPr>
        <w:t xml:space="preserve">. </w:t>
      </w:r>
      <w:r w:rsidR="000A2100" w:rsidRPr="00DF27F3">
        <w:rPr>
          <w:rFonts w:eastAsia="Calibri"/>
          <w:color w:val="000000" w:themeColor="text1"/>
          <w:sz w:val="28"/>
          <w:szCs w:val="28"/>
          <w:lang w:eastAsia="en-US"/>
        </w:rPr>
        <w:t>Description</w:t>
      </w:r>
      <w:r w:rsidR="000A2100" w:rsidRPr="006E6105">
        <w:rPr>
          <w:rFonts w:eastAsia="Calibri"/>
          <w:color w:val="000000" w:themeColor="text1"/>
          <w:sz w:val="28"/>
          <w:szCs w:val="28"/>
          <w:lang w:val="ru-RU" w:eastAsia="en-US"/>
        </w:rPr>
        <w:t xml:space="preserve"> өрісін бос қалдыр</w:t>
      </w:r>
      <w:r w:rsidR="000A2100" w:rsidRPr="00DF27F3">
        <w:rPr>
          <w:rFonts w:eastAsia="Calibri"/>
          <w:color w:val="000000" w:themeColor="text1"/>
          <w:sz w:val="28"/>
          <w:szCs w:val="28"/>
          <w:lang w:val="kk-KZ" w:eastAsia="en-US"/>
        </w:rPr>
        <w:t>ып</w:t>
      </w:r>
      <w:r w:rsidR="000A2100" w:rsidRPr="006E6105">
        <w:rPr>
          <w:rFonts w:eastAsia="Calibri"/>
          <w:color w:val="000000" w:themeColor="text1"/>
          <w:sz w:val="28"/>
          <w:szCs w:val="28"/>
          <w:lang w:val="ru-RU" w:eastAsia="en-US"/>
        </w:rPr>
        <w:t xml:space="preserve"> немесе өз сипаттамамызды енгі</w:t>
      </w:r>
      <w:r w:rsidR="000A2100" w:rsidRPr="00DF27F3">
        <w:rPr>
          <w:rFonts w:eastAsia="Calibri"/>
          <w:color w:val="000000" w:themeColor="text1"/>
          <w:sz w:val="28"/>
          <w:szCs w:val="28"/>
          <w:lang w:val="kk-KZ" w:eastAsia="en-US"/>
        </w:rPr>
        <w:t>зуімізге болады.</w:t>
      </w:r>
    </w:p>
    <w:p w14:paraId="6A0C7761" w14:textId="5C54454F" w:rsidR="00585C3A" w:rsidRPr="006E6105" w:rsidRDefault="000A2100" w:rsidP="00E50164">
      <w:pPr>
        <w:pStyle w:val="aa"/>
        <w:spacing w:line="240" w:lineRule="auto"/>
        <w:rPr>
          <w:rFonts w:eastAsia="Calibri"/>
          <w:color w:val="000000" w:themeColor="text1"/>
          <w:sz w:val="28"/>
          <w:szCs w:val="28"/>
          <w:lang w:val="ru-RU" w:eastAsia="en-US"/>
        </w:rPr>
      </w:pPr>
      <w:r w:rsidRPr="00DF27F3">
        <w:rPr>
          <w:rFonts w:eastAsia="Calibri"/>
          <w:color w:val="000000" w:themeColor="text1"/>
          <w:sz w:val="28"/>
          <w:szCs w:val="28"/>
          <w:lang w:eastAsia="en-US"/>
        </w:rPr>
        <w:t>R</w:t>
      </w:r>
      <w:r w:rsidRPr="006E6105">
        <w:rPr>
          <w:rFonts w:eastAsia="Calibri"/>
          <w:color w:val="000000" w:themeColor="text1"/>
          <w:sz w:val="28"/>
          <w:szCs w:val="28"/>
          <w:lang w:val="ru-RU" w:eastAsia="en-US"/>
        </w:rPr>
        <w:t xml:space="preserve"> шыңдарын табатын функция үшін атау өрісіне шыңдарды іздеуді енгізіп, </w:t>
      </w:r>
      <w:r w:rsidRPr="00DF27F3">
        <w:rPr>
          <w:rFonts w:eastAsia="Calibri"/>
          <w:color w:val="000000" w:themeColor="text1"/>
          <w:sz w:val="28"/>
          <w:szCs w:val="28"/>
          <w:lang w:eastAsia="en-US"/>
        </w:rPr>
        <w:t>Label</w:t>
      </w:r>
      <w:r w:rsidRPr="006E6105">
        <w:rPr>
          <w:rFonts w:eastAsia="Calibri"/>
          <w:color w:val="000000" w:themeColor="text1"/>
          <w:sz w:val="28"/>
          <w:szCs w:val="28"/>
          <w:lang w:val="ru-RU" w:eastAsia="en-US"/>
        </w:rPr>
        <w:t xml:space="preserve"> </w:t>
      </w:r>
      <w:r w:rsidRPr="00DF27F3">
        <w:rPr>
          <w:rFonts w:eastAsia="Calibri"/>
          <w:color w:val="000000" w:themeColor="text1"/>
          <w:sz w:val="28"/>
          <w:szCs w:val="28"/>
          <w:lang w:eastAsia="en-US"/>
        </w:rPr>
        <w:t>Type</w:t>
      </w:r>
      <w:r w:rsidRPr="006E6105">
        <w:rPr>
          <w:rFonts w:eastAsia="Calibri"/>
          <w:color w:val="000000" w:themeColor="text1"/>
          <w:sz w:val="28"/>
          <w:szCs w:val="28"/>
          <w:lang w:val="ru-RU" w:eastAsia="en-US"/>
        </w:rPr>
        <w:t xml:space="preserve"> ретінде нүктені таңд</w:t>
      </w:r>
      <w:r w:rsidRPr="00DF27F3">
        <w:rPr>
          <w:rFonts w:eastAsia="Calibri"/>
          <w:color w:val="000000" w:themeColor="text1"/>
          <w:sz w:val="28"/>
          <w:szCs w:val="28"/>
          <w:lang w:val="kk-KZ" w:eastAsia="en-US"/>
        </w:rPr>
        <w:t>аймыз</w:t>
      </w:r>
      <w:r w:rsidR="005E3A34" w:rsidRPr="006E6105">
        <w:rPr>
          <w:rFonts w:eastAsia="Calibri"/>
          <w:color w:val="000000" w:themeColor="text1"/>
          <w:sz w:val="28"/>
          <w:szCs w:val="28"/>
          <w:lang w:val="ru-RU" w:eastAsia="en-US"/>
        </w:rPr>
        <w:t xml:space="preserve">. </w:t>
      </w:r>
      <w:r w:rsidRPr="00DF27F3">
        <w:rPr>
          <w:rFonts w:eastAsia="Calibri"/>
          <w:color w:val="000000" w:themeColor="text1"/>
          <w:sz w:val="28"/>
          <w:szCs w:val="28"/>
          <w:lang w:val="kk-KZ" w:eastAsia="en-US"/>
        </w:rPr>
        <w:t xml:space="preserve">Бұл жерде де, </w:t>
      </w:r>
      <w:r w:rsidRPr="00DF27F3">
        <w:rPr>
          <w:rFonts w:eastAsia="Calibri"/>
          <w:color w:val="000000" w:themeColor="text1"/>
          <w:sz w:val="28"/>
          <w:szCs w:val="28"/>
          <w:lang w:eastAsia="en-US"/>
        </w:rPr>
        <w:t>Description</w:t>
      </w:r>
      <w:r w:rsidRPr="006E6105">
        <w:rPr>
          <w:rFonts w:eastAsia="Calibri"/>
          <w:color w:val="000000" w:themeColor="text1"/>
          <w:sz w:val="28"/>
          <w:szCs w:val="28"/>
          <w:lang w:val="ru-RU" w:eastAsia="en-US"/>
        </w:rPr>
        <w:t xml:space="preserve"> өрісін бос қалдыр</w:t>
      </w:r>
      <w:r w:rsidRPr="00DF27F3">
        <w:rPr>
          <w:rFonts w:eastAsia="Calibri"/>
          <w:color w:val="000000" w:themeColor="text1"/>
          <w:sz w:val="28"/>
          <w:szCs w:val="28"/>
          <w:lang w:val="kk-KZ" w:eastAsia="en-US"/>
        </w:rPr>
        <w:t>ып</w:t>
      </w:r>
      <w:r w:rsidRPr="006E6105">
        <w:rPr>
          <w:rFonts w:eastAsia="Calibri"/>
          <w:color w:val="000000" w:themeColor="text1"/>
          <w:sz w:val="28"/>
          <w:szCs w:val="28"/>
          <w:lang w:val="ru-RU" w:eastAsia="en-US"/>
        </w:rPr>
        <w:t xml:space="preserve"> немесе өз сипаттамамызды енгі</w:t>
      </w:r>
      <w:r w:rsidRPr="00DF27F3">
        <w:rPr>
          <w:rFonts w:eastAsia="Calibri"/>
          <w:color w:val="000000" w:themeColor="text1"/>
          <w:sz w:val="28"/>
          <w:szCs w:val="28"/>
          <w:lang w:val="kk-KZ" w:eastAsia="en-US"/>
        </w:rPr>
        <w:t>зуімізге болады</w:t>
      </w:r>
      <w:r w:rsidR="00BC39D7" w:rsidRPr="006E6105">
        <w:rPr>
          <w:rFonts w:eastAsia="Calibri"/>
          <w:color w:val="000000" w:themeColor="text1"/>
          <w:sz w:val="28"/>
          <w:szCs w:val="28"/>
          <w:lang w:val="ru-RU" w:eastAsia="en-US"/>
        </w:rPr>
        <w:t xml:space="preserve">. </w:t>
      </w:r>
      <w:r w:rsidRPr="006E6105">
        <w:rPr>
          <w:rFonts w:eastAsia="Calibri"/>
          <w:color w:val="000000" w:themeColor="text1"/>
          <w:sz w:val="28"/>
          <w:szCs w:val="28"/>
          <w:lang w:val="ru-RU" w:eastAsia="en-US"/>
        </w:rPr>
        <w:t>Біз екі жеке маркерлеу функциясын жаса</w:t>
      </w:r>
      <w:r w:rsidRPr="00DF27F3">
        <w:rPr>
          <w:rFonts w:eastAsia="Calibri"/>
          <w:color w:val="000000" w:themeColor="text1"/>
          <w:sz w:val="28"/>
          <w:szCs w:val="28"/>
          <w:lang w:val="kk-KZ" w:eastAsia="en-US"/>
        </w:rPr>
        <w:t>п аламыз</w:t>
      </w:r>
      <w:r w:rsidRPr="006E6105">
        <w:rPr>
          <w:rFonts w:eastAsia="Calibri"/>
          <w:color w:val="000000" w:themeColor="text1"/>
          <w:sz w:val="28"/>
          <w:szCs w:val="28"/>
          <w:lang w:val="ru-RU" w:eastAsia="en-US"/>
        </w:rPr>
        <w:t>, оларды</w:t>
      </w:r>
      <w:r w:rsidRPr="00DF27F3">
        <w:rPr>
          <w:rFonts w:eastAsia="Calibri"/>
          <w:color w:val="000000" w:themeColor="text1"/>
          <w:sz w:val="28"/>
          <w:szCs w:val="28"/>
          <w:lang w:val="kk-KZ" w:eastAsia="en-US"/>
        </w:rPr>
        <w:t xml:space="preserve">ң </w:t>
      </w:r>
      <w:r w:rsidRPr="006E6105">
        <w:rPr>
          <w:rFonts w:eastAsia="Calibri"/>
          <w:color w:val="000000" w:themeColor="text1"/>
          <w:sz w:val="28"/>
          <w:szCs w:val="28"/>
          <w:lang w:val="ru-RU" w:eastAsia="en-US"/>
        </w:rPr>
        <w:t xml:space="preserve">біреуі </w:t>
      </w:r>
      <w:r w:rsidRPr="00DF27F3">
        <w:rPr>
          <w:rFonts w:eastAsia="Calibri"/>
          <w:color w:val="000000" w:themeColor="text1"/>
          <w:sz w:val="28"/>
          <w:szCs w:val="28"/>
          <w:lang w:eastAsia="en-US"/>
        </w:rPr>
        <w:t>QRS</w:t>
      </w:r>
      <w:r w:rsidRPr="006E6105">
        <w:rPr>
          <w:rFonts w:eastAsia="Calibri"/>
          <w:color w:val="000000" w:themeColor="text1"/>
          <w:sz w:val="28"/>
          <w:szCs w:val="28"/>
          <w:lang w:val="ru-RU" w:eastAsia="en-US"/>
        </w:rPr>
        <w:t xml:space="preserve"> кешендерінің орналасуы мен таңбалануы үшін, ал екіншісі әр </w:t>
      </w:r>
      <w:r w:rsidRPr="00DF27F3">
        <w:rPr>
          <w:rFonts w:eastAsia="Calibri"/>
          <w:color w:val="000000" w:themeColor="text1"/>
          <w:sz w:val="28"/>
          <w:szCs w:val="28"/>
          <w:lang w:eastAsia="en-US"/>
        </w:rPr>
        <w:t>QRS</w:t>
      </w:r>
      <w:r w:rsidRPr="006E6105">
        <w:rPr>
          <w:rFonts w:eastAsia="Calibri"/>
          <w:color w:val="000000" w:themeColor="text1"/>
          <w:sz w:val="28"/>
          <w:szCs w:val="28"/>
          <w:lang w:val="ru-RU" w:eastAsia="en-US"/>
        </w:rPr>
        <w:t xml:space="preserve"> кешенінде орналасқан </w:t>
      </w:r>
      <w:r w:rsidRPr="00DF27F3">
        <w:rPr>
          <w:rFonts w:eastAsia="Calibri"/>
          <w:color w:val="000000" w:themeColor="text1"/>
          <w:sz w:val="28"/>
          <w:szCs w:val="28"/>
          <w:lang w:eastAsia="en-US"/>
        </w:rPr>
        <w:t>R</w:t>
      </w:r>
      <w:r w:rsidRPr="006E6105">
        <w:rPr>
          <w:rFonts w:eastAsia="Calibri"/>
          <w:color w:val="000000" w:themeColor="text1"/>
          <w:sz w:val="28"/>
          <w:szCs w:val="28"/>
          <w:lang w:val="ru-RU" w:eastAsia="en-US"/>
        </w:rPr>
        <w:t xml:space="preserve"> шыңын анықтап,</w:t>
      </w:r>
      <w:r w:rsidRPr="00DF27F3">
        <w:rPr>
          <w:rFonts w:eastAsia="Calibri"/>
          <w:color w:val="000000" w:themeColor="text1"/>
          <w:sz w:val="28"/>
          <w:szCs w:val="28"/>
          <w:lang w:val="kk-KZ" w:eastAsia="en-US"/>
        </w:rPr>
        <w:t xml:space="preserve"> оларды</w:t>
      </w:r>
      <w:r w:rsidRPr="006E6105">
        <w:rPr>
          <w:rFonts w:eastAsia="Calibri"/>
          <w:color w:val="000000" w:themeColor="text1"/>
          <w:sz w:val="28"/>
          <w:szCs w:val="28"/>
          <w:lang w:val="ru-RU" w:eastAsia="en-US"/>
        </w:rPr>
        <w:t xml:space="preserve"> белгілеу үшін (</w:t>
      </w:r>
      <w:r w:rsidRPr="00DF27F3">
        <w:rPr>
          <w:rFonts w:eastAsia="Calibri"/>
          <w:color w:val="000000" w:themeColor="text1"/>
          <w:sz w:val="28"/>
          <w:szCs w:val="28"/>
          <w:lang w:eastAsia="en-US"/>
        </w:rPr>
        <w:t>finders</w:t>
      </w:r>
      <w:r w:rsidRPr="006E6105">
        <w:rPr>
          <w:rFonts w:eastAsia="Calibri"/>
          <w:color w:val="000000" w:themeColor="text1"/>
          <w:sz w:val="28"/>
          <w:szCs w:val="28"/>
          <w:lang w:val="ru-RU" w:eastAsia="en-US"/>
        </w:rPr>
        <w:t xml:space="preserve"> және </w:t>
      </w:r>
      <w:r w:rsidRPr="00DF27F3">
        <w:rPr>
          <w:rFonts w:eastAsia="Calibri"/>
          <w:color w:val="000000" w:themeColor="text1"/>
          <w:sz w:val="28"/>
          <w:szCs w:val="28"/>
          <w:lang w:eastAsia="en-US"/>
        </w:rPr>
        <w:t>findRpeaksfunctions</w:t>
      </w:r>
      <w:r w:rsidRPr="006E6105">
        <w:rPr>
          <w:rFonts w:eastAsia="Calibri"/>
          <w:color w:val="000000" w:themeColor="text1"/>
          <w:sz w:val="28"/>
          <w:szCs w:val="28"/>
          <w:lang w:val="ru-RU" w:eastAsia="en-US"/>
        </w:rPr>
        <w:t xml:space="preserve"> функциялары үшін </w:t>
      </w:r>
      <w:r w:rsidRPr="00DF27F3">
        <w:rPr>
          <w:rFonts w:eastAsia="Calibri"/>
          <w:color w:val="000000" w:themeColor="text1"/>
          <w:sz w:val="28"/>
          <w:szCs w:val="28"/>
          <w:lang w:val="kk-KZ" w:eastAsia="en-US"/>
        </w:rPr>
        <w:t xml:space="preserve">қолданылған </w:t>
      </w:r>
      <w:r w:rsidRPr="006E6105">
        <w:rPr>
          <w:rFonts w:eastAsia="Calibri"/>
          <w:color w:val="000000" w:themeColor="text1"/>
          <w:sz w:val="28"/>
          <w:szCs w:val="28"/>
          <w:lang w:val="ru-RU" w:eastAsia="en-US"/>
        </w:rPr>
        <w:t xml:space="preserve">кодтар туралы төменде толығырақ жазамыз). Әрбір функцияны құру үшін </w:t>
      </w:r>
      <w:r w:rsidRPr="00DF27F3">
        <w:rPr>
          <w:rFonts w:eastAsia="Calibri"/>
          <w:color w:val="000000" w:themeColor="text1"/>
          <w:sz w:val="28"/>
          <w:szCs w:val="28"/>
          <w:lang w:eastAsia="en-US"/>
        </w:rPr>
        <w:t>Labeler</w:t>
      </w:r>
      <w:r w:rsidRPr="006E6105">
        <w:rPr>
          <w:rFonts w:eastAsia="Calibri"/>
          <w:color w:val="000000" w:themeColor="text1"/>
          <w:sz w:val="28"/>
          <w:szCs w:val="28"/>
          <w:lang w:val="ru-RU" w:eastAsia="en-US"/>
        </w:rPr>
        <w:t xml:space="preserve"> қойындысында автоматтандырылған мәндер галереясын кеңейтіп, жеке функцияны қосуды таңдаңыз. </w:t>
      </w:r>
      <w:r w:rsidRPr="00DF27F3">
        <w:rPr>
          <w:rFonts w:eastAsia="Calibri"/>
          <w:color w:val="000000" w:themeColor="text1"/>
          <w:sz w:val="28"/>
          <w:szCs w:val="28"/>
          <w:lang w:val="kk-KZ" w:eastAsia="en-US"/>
        </w:rPr>
        <w:t>Ф</w:t>
      </w:r>
      <w:r w:rsidRPr="006E6105">
        <w:rPr>
          <w:rFonts w:eastAsia="Calibri"/>
          <w:color w:val="000000" w:themeColor="text1"/>
          <w:sz w:val="28"/>
          <w:szCs w:val="28"/>
          <w:lang w:val="ru-RU" w:eastAsia="en-US"/>
        </w:rPr>
        <w:t xml:space="preserve">ункция белгісінің атауын, сипаттамасын және түрін сұрайтын тілқатысу терезесін </w:t>
      </w:r>
      <w:r w:rsidRPr="00DF27F3">
        <w:rPr>
          <w:rFonts w:eastAsia="Calibri"/>
          <w:color w:val="000000" w:themeColor="text1"/>
          <w:sz w:val="28"/>
          <w:szCs w:val="28"/>
          <w:lang w:eastAsia="en-US"/>
        </w:rPr>
        <w:t>Signal</w:t>
      </w:r>
      <w:r w:rsidRPr="006E6105">
        <w:rPr>
          <w:rFonts w:eastAsia="Calibri"/>
          <w:color w:val="000000" w:themeColor="text1"/>
          <w:sz w:val="28"/>
          <w:szCs w:val="28"/>
          <w:lang w:val="ru-RU" w:eastAsia="en-US"/>
        </w:rPr>
        <w:t xml:space="preserve"> </w:t>
      </w:r>
      <w:r w:rsidRPr="00DF27F3">
        <w:rPr>
          <w:rFonts w:eastAsia="Calibri"/>
          <w:color w:val="000000" w:themeColor="text1"/>
          <w:sz w:val="28"/>
          <w:szCs w:val="28"/>
          <w:lang w:eastAsia="en-US"/>
        </w:rPr>
        <w:t>Labeler</w:t>
      </w:r>
      <w:r w:rsidRPr="006E6105">
        <w:rPr>
          <w:rFonts w:eastAsia="Calibri"/>
          <w:color w:val="000000" w:themeColor="text1"/>
          <w:sz w:val="28"/>
          <w:szCs w:val="28"/>
          <w:lang w:val="ru-RU" w:eastAsia="en-US"/>
        </w:rPr>
        <w:t xml:space="preserve"> көрсетеді</w:t>
      </w:r>
    </w:p>
    <w:p w14:paraId="4F5EA8BC" w14:textId="7585D460" w:rsidR="00585C3A" w:rsidRPr="006E6105" w:rsidRDefault="00A6178B" w:rsidP="00E50164">
      <w:pPr>
        <w:pStyle w:val="aa"/>
        <w:spacing w:line="240" w:lineRule="auto"/>
        <w:rPr>
          <w:rFonts w:eastAsia="Calibri"/>
          <w:color w:val="000000" w:themeColor="text1"/>
          <w:sz w:val="28"/>
          <w:szCs w:val="28"/>
          <w:lang w:val="ru-RU" w:eastAsia="en-US"/>
        </w:rPr>
      </w:pPr>
      <w:r w:rsidRPr="006E6105">
        <w:rPr>
          <w:rFonts w:eastAsia="Calibri"/>
          <w:color w:val="000000" w:themeColor="text1"/>
          <w:sz w:val="28"/>
          <w:szCs w:val="28"/>
          <w:lang w:val="ru-RU" w:eastAsia="en-US"/>
        </w:rPr>
        <w:t xml:space="preserve">Егер сізде бұрыннан жазылған функциялар болса және функциялар ағымдағы </w:t>
      </w:r>
      <w:r w:rsidRPr="00DF27F3">
        <w:rPr>
          <w:rFonts w:eastAsia="Calibri"/>
          <w:color w:val="000000" w:themeColor="text1"/>
          <w:sz w:val="28"/>
          <w:szCs w:val="28"/>
          <w:lang w:val="kk-KZ" w:eastAsia="en-US"/>
        </w:rPr>
        <w:t>папкада</w:t>
      </w:r>
      <w:r w:rsidRPr="006E6105">
        <w:rPr>
          <w:rFonts w:eastAsia="Calibri"/>
          <w:color w:val="000000" w:themeColor="text1"/>
          <w:sz w:val="28"/>
          <w:szCs w:val="28"/>
          <w:lang w:val="ru-RU" w:eastAsia="en-US"/>
        </w:rPr>
        <w:t xml:space="preserve"> немесе </w:t>
      </w:r>
      <w:r w:rsidRPr="00DF27F3">
        <w:rPr>
          <w:rFonts w:eastAsia="Calibri"/>
          <w:color w:val="000000" w:themeColor="text1"/>
          <w:sz w:val="28"/>
          <w:szCs w:val="28"/>
          <w:lang w:eastAsia="en-US"/>
        </w:rPr>
        <w:t>MATLAB</w:t>
      </w:r>
      <w:r w:rsidRPr="006E6105">
        <w:rPr>
          <w:rFonts w:eastAsia="Calibri"/>
          <w:color w:val="000000" w:themeColor="text1"/>
          <w:sz w:val="28"/>
          <w:szCs w:val="28"/>
          <w:lang w:val="ru-RU" w:eastAsia="en-US"/>
        </w:rPr>
        <w:t xml:space="preserve"> </w:t>
      </w:r>
      <w:r w:rsidRPr="00DF27F3">
        <w:rPr>
          <w:rFonts w:eastAsia="Calibri"/>
          <w:color w:val="000000" w:themeColor="text1"/>
          <w:sz w:val="28"/>
          <w:szCs w:val="28"/>
          <w:lang w:val="kk-KZ" w:eastAsia="en-US"/>
        </w:rPr>
        <w:t>тізбегінде</w:t>
      </w:r>
      <w:r w:rsidRPr="006E6105">
        <w:rPr>
          <w:rFonts w:eastAsia="Calibri"/>
          <w:color w:val="000000" w:themeColor="text1"/>
          <w:sz w:val="28"/>
          <w:szCs w:val="28"/>
          <w:lang w:val="ru-RU" w:eastAsia="en-US"/>
        </w:rPr>
        <w:t xml:space="preserve"> болса, </w:t>
      </w:r>
      <w:r w:rsidRPr="00DF27F3">
        <w:rPr>
          <w:rFonts w:eastAsia="Calibri"/>
          <w:color w:val="000000" w:themeColor="text1"/>
          <w:sz w:val="28"/>
          <w:szCs w:val="28"/>
          <w:lang w:eastAsia="en-US"/>
        </w:rPr>
        <w:t>Signal</w:t>
      </w:r>
      <w:r w:rsidRPr="006E6105">
        <w:rPr>
          <w:rFonts w:eastAsia="Calibri"/>
          <w:color w:val="000000" w:themeColor="text1"/>
          <w:sz w:val="28"/>
          <w:szCs w:val="28"/>
          <w:lang w:val="ru-RU" w:eastAsia="en-US"/>
        </w:rPr>
        <w:t xml:space="preserve"> </w:t>
      </w:r>
      <w:r w:rsidRPr="00DF27F3">
        <w:rPr>
          <w:rFonts w:eastAsia="Calibri"/>
          <w:color w:val="000000" w:themeColor="text1"/>
          <w:sz w:val="28"/>
          <w:szCs w:val="28"/>
          <w:lang w:eastAsia="en-US"/>
        </w:rPr>
        <w:t>Labeler</w:t>
      </w:r>
      <w:r w:rsidRPr="006E6105">
        <w:rPr>
          <w:rFonts w:eastAsia="Calibri"/>
          <w:color w:val="000000" w:themeColor="text1"/>
          <w:sz w:val="28"/>
          <w:szCs w:val="28"/>
          <w:lang w:val="ru-RU" w:eastAsia="en-US"/>
        </w:rPr>
        <w:t xml:space="preserve"> галереяға функцияларды қосады</w:t>
      </w:r>
      <w:r w:rsidR="00585C3A" w:rsidRPr="006E6105">
        <w:rPr>
          <w:rFonts w:eastAsia="Calibri"/>
          <w:color w:val="000000" w:themeColor="text1"/>
          <w:sz w:val="28"/>
          <w:szCs w:val="28"/>
          <w:lang w:val="ru-RU" w:eastAsia="en-US"/>
        </w:rPr>
        <w:t xml:space="preserve">. </w:t>
      </w:r>
      <w:r w:rsidRPr="006E6105">
        <w:rPr>
          <w:rFonts w:eastAsia="Calibri"/>
          <w:color w:val="000000" w:themeColor="text1"/>
          <w:sz w:val="28"/>
          <w:szCs w:val="28"/>
          <w:lang w:val="ru-RU" w:eastAsia="en-US"/>
        </w:rPr>
        <w:t xml:space="preserve">Біз ешқандай функцияларды жазбағандықтан, </w:t>
      </w:r>
      <w:r w:rsidRPr="00DF27F3">
        <w:rPr>
          <w:rFonts w:eastAsia="Calibri"/>
          <w:color w:val="000000" w:themeColor="text1"/>
          <w:sz w:val="28"/>
          <w:szCs w:val="28"/>
          <w:lang w:eastAsia="en-US"/>
        </w:rPr>
        <w:t>Labeler</w:t>
      </w:r>
      <w:r w:rsidRPr="006E6105">
        <w:rPr>
          <w:rFonts w:eastAsia="Calibri"/>
          <w:color w:val="000000" w:themeColor="text1"/>
          <w:sz w:val="28"/>
          <w:szCs w:val="28"/>
          <w:lang w:val="ru-RU" w:eastAsia="en-US"/>
        </w:rPr>
        <w:t xml:space="preserve"> кодты енгізу немесе қою үшін редакторда бос үлгілерді ашады. Файлдарды сақтаймыз. Файлдарды сақтағаннан кейін функциялар галереяда пайда болады</w:t>
      </w:r>
    </w:p>
    <w:p w14:paraId="7D7C243C" w14:textId="707124AA" w:rsidR="00585C3A" w:rsidRPr="00DF27F3" w:rsidRDefault="00A6178B" w:rsidP="00E50164">
      <w:pPr>
        <w:pStyle w:val="aa"/>
        <w:spacing w:line="240" w:lineRule="auto"/>
        <w:rPr>
          <w:rFonts w:eastAsia="Calibri"/>
          <w:i/>
          <w:iCs/>
          <w:color w:val="000000" w:themeColor="text1"/>
          <w:sz w:val="28"/>
          <w:szCs w:val="28"/>
          <w:lang w:val="kk-KZ" w:eastAsia="en-US"/>
        </w:rPr>
      </w:pPr>
      <w:r w:rsidRPr="00DF27F3">
        <w:rPr>
          <w:rFonts w:eastAsia="Calibri"/>
          <w:i/>
          <w:iCs/>
          <w:color w:val="000000" w:themeColor="text1"/>
          <w:sz w:val="28"/>
          <w:szCs w:val="28"/>
          <w:lang w:eastAsia="en-US"/>
        </w:rPr>
        <w:lastRenderedPageBreak/>
        <w:t>QRS</w:t>
      </w:r>
      <w:r w:rsidRPr="006E6105">
        <w:rPr>
          <w:rFonts w:eastAsia="Calibri"/>
          <w:i/>
          <w:iCs/>
          <w:color w:val="000000" w:themeColor="text1"/>
          <w:sz w:val="28"/>
          <w:szCs w:val="28"/>
          <w:lang w:val="ru-RU" w:eastAsia="en-US"/>
        </w:rPr>
        <w:t xml:space="preserve"> кешендерін және </w:t>
      </w:r>
      <w:r w:rsidRPr="00DF27F3">
        <w:rPr>
          <w:rFonts w:eastAsia="Calibri"/>
          <w:i/>
          <w:iCs/>
          <w:color w:val="000000" w:themeColor="text1"/>
          <w:sz w:val="28"/>
          <w:szCs w:val="28"/>
          <w:lang w:eastAsia="en-US"/>
        </w:rPr>
        <w:t>R</w:t>
      </w:r>
      <w:r w:rsidRPr="006E6105">
        <w:rPr>
          <w:rFonts w:eastAsia="Calibri"/>
          <w:i/>
          <w:iCs/>
          <w:color w:val="000000" w:themeColor="text1"/>
          <w:sz w:val="28"/>
          <w:szCs w:val="28"/>
          <w:lang w:val="ru-RU" w:eastAsia="en-US"/>
        </w:rPr>
        <w:t xml:space="preserve"> шыңдарын белгіле</w:t>
      </w:r>
      <w:r w:rsidRPr="00DF27F3">
        <w:rPr>
          <w:rFonts w:eastAsia="Calibri"/>
          <w:i/>
          <w:iCs/>
          <w:color w:val="000000" w:themeColor="text1"/>
          <w:sz w:val="28"/>
          <w:szCs w:val="28"/>
          <w:lang w:val="kk-KZ" w:eastAsia="en-US"/>
        </w:rPr>
        <w:t>у</w:t>
      </w:r>
    </w:p>
    <w:p w14:paraId="1E87203D" w14:textId="312C146A" w:rsidR="00585C3A" w:rsidRPr="006E6105" w:rsidRDefault="00A6178B"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Кіріс сигналдарының QRS кешендерін та</w:t>
      </w:r>
      <w:r w:rsidRPr="00DF27F3">
        <w:rPr>
          <w:rFonts w:eastAsia="Calibri"/>
          <w:color w:val="000000" w:themeColor="text1"/>
          <w:sz w:val="28"/>
          <w:szCs w:val="28"/>
          <w:lang w:val="kk-KZ" w:eastAsia="en-US"/>
        </w:rPr>
        <w:t>уып,</w:t>
      </w:r>
      <w:r w:rsidRPr="006E6105">
        <w:rPr>
          <w:rFonts w:eastAsia="Calibri"/>
          <w:color w:val="000000" w:themeColor="text1"/>
          <w:sz w:val="28"/>
          <w:szCs w:val="28"/>
          <w:lang w:val="kk-KZ" w:eastAsia="en-US"/>
        </w:rPr>
        <w:t xml:space="preserve"> белгіле</w:t>
      </w:r>
      <w:r w:rsidRPr="00DF27F3">
        <w:rPr>
          <w:rFonts w:eastAsia="Calibri"/>
          <w:color w:val="000000" w:themeColor="text1"/>
          <w:sz w:val="28"/>
          <w:szCs w:val="28"/>
          <w:lang w:val="kk-KZ" w:eastAsia="en-US"/>
        </w:rPr>
        <w:t>йміз</w:t>
      </w:r>
      <w:r w:rsidR="00585C3A" w:rsidRPr="006E6105">
        <w:rPr>
          <w:rFonts w:eastAsia="Calibri"/>
          <w:color w:val="000000" w:themeColor="text1"/>
          <w:sz w:val="28"/>
          <w:szCs w:val="28"/>
          <w:lang w:val="kk-KZ" w:eastAsia="en-US"/>
        </w:rPr>
        <w:t>.</w:t>
      </w:r>
    </w:p>
    <w:p w14:paraId="40EC832D" w14:textId="4A144A7F" w:rsidR="00585C3A" w:rsidRPr="006E6105" w:rsidRDefault="00A6178B"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Орнатылған Sets of labeled signals y200 жанындағы құсбелгіні қо</w:t>
      </w:r>
      <w:r w:rsidRPr="00DF27F3">
        <w:rPr>
          <w:rFonts w:eastAsia="Calibri"/>
          <w:color w:val="000000" w:themeColor="text1"/>
          <w:sz w:val="28"/>
          <w:szCs w:val="28"/>
          <w:lang w:val="kk-KZ" w:eastAsia="en-US"/>
        </w:rPr>
        <w:t>ямыз</w:t>
      </w:r>
      <w:r w:rsidR="00585C3A" w:rsidRPr="006E6105">
        <w:rPr>
          <w:rFonts w:eastAsia="Calibri"/>
          <w:color w:val="000000" w:themeColor="text1"/>
          <w:sz w:val="28"/>
          <w:szCs w:val="28"/>
          <w:lang w:val="kk-KZ" w:eastAsia="en-US"/>
        </w:rPr>
        <w:t>.</w:t>
      </w:r>
    </w:p>
    <w:p w14:paraId="4C7125F8" w14:textId="0EEFE19C" w:rsidR="00585C3A" w:rsidRPr="006E6105" w:rsidRDefault="00477026"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Label Definitions браузеріндегі QRS аймақтарын таңда</w:t>
      </w:r>
      <w:r w:rsidRPr="00DF27F3">
        <w:rPr>
          <w:rFonts w:eastAsia="Calibri"/>
          <w:color w:val="000000" w:themeColor="text1"/>
          <w:sz w:val="28"/>
          <w:szCs w:val="28"/>
          <w:lang w:val="kk-KZ" w:eastAsia="en-US"/>
        </w:rPr>
        <w:t>ймыз</w:t>
      </w:r>
      <w:r w:rsidR="00585C3A" w:rsidRPr="006E6105">
        <w:rPr>
          <w:rFonts w:eastAsia="Calibri"/>
          <w:color w:val="000000" w:themeColor="text1"/>
          <w:sz w:val="28"/>
          <w:szCs w:val="28"/>
          <w:lang w:val="kk-KZ" w:eastAsia="en-US"/>
        </w:rPr>
        <w:t>.</w:t>
      </w:r>
    </w:p>
    <w:p w14:paraId="2BCA8605" w14:textId="6B75453D" w:rsidR="00585C3A" w:rsidRPr="006E6105" w:rsidRDefault="00477026"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Automate Value галереясында findQRS таңда</w:t>
      </w:r>
      <w:r w:rsidRPr="00DF27F3">
        <w:rPr>
          <w:rFonts w:eastAsia="Calibri"/>
          <w:color w:val="000000" w:themeColor="text1"/>
          <w:sz w:val="28"/>
          <w:szCs w:val="28"/>
          <w:lang w:val="kk-KZ" w:eastAsia="en-US"/>
        </w:rPr>
        <w:t>ймыз</w:t>
      </w:r>
      <w:r w:rsidR="00585C3A" w:rsidRPr="006E6105">
        <w:rPr>
          <w:rFonts w:eastAsia="Calibri"/>
          <w:color w:val="000000" w:themeColor="text1"/>
          <w:sz w:val="28"/>
          <w:szCs w:val="28"/>
          <w:lang w:val="kk-KZ" w:eastAsia="en-US"/>
        </w:rPr>
        <w:t>.</w:t>
      </w:r>
    </w:p>
    <w:p w14:paraId="13842903" w14:textId="4D2B90B8" w:rsidR="00585C3A" w:rsidRPr="006E6105" w:rsidRDefault="00477026"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"Автоматты таңбалау" түймесін басып, "Auto-Label All Signals"</w:t>
      </w:r>
      <w:r w:rsidRPr="00DF27F3">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таңда</w:t>
      </w:r>
      <w:r w:rsidRPr="00DF27F3">
        <w:rPr>
          <w:rFonts w:eastAsia="Calibri"/>
          <w:color w:val="000000" w:themeColor="text1"/>
          <w:sz w:val="28"/>
          <w:szCs w:val="28"/>
          <w:lang w:val="kk-KZ" w:eastAsia="en-US"/>
        </w:rPr>
        <w:t>ймыз</w:t>
      </w:r>
      <w:r w:rsidRPr="006E6105">
        <w:rPr>
          <w:rFonts w:eastAsia="Calibri"/>
          <w:color w:val="000000" w:themeColor="text1"/>
          <w:sz w:val="28"/>
          <w:szCs w:val="28"/>
          <w:lang w:val="kk-KZ" w:eastAsia="en-US"/>
        </w:rPr>
        <w:t>.</w:t>
      </w:r>
      <w:r w:rsidR="00585C3A"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 xml:space="preserve">Пайда болған тілқатысу терезесінде </w:t>
      </w:r>
      <w:r w:rsidRPr="00DF27F3">
        <w:rPr>
          <w:rFonts w:eastAsia="Calibri"/>
          <w:color w:val="000000" w:themeColor="text1"/>
          <w:sz w:val="28"/>
          <w:szCs w:val="28"/>
          <w:lang w:val="kk-KZ" w:eastAsia="en-US"/>
        </w:rPr>
        <w:t>А</w:t>
      </w:r>
      <w:r w:rsidRPr="006E6105">
        <w:rPr>
          <w:rFonts w:eastAsia="Calibri"/>
          <w:color w:val="000000" w:themeColor="text1"/>
          <w:sz w:val="28"/>
          <w:szCs w:val="28"/>
          <w:lang w:val="kk-KZ" w:eastAsia="en-US"/>
        </w:rPr>
        <w:t>ргументтер өрісіне 250 іріктеу жиілігін енгізіп, ОК түймесін бас</w:t>
      </w:r>
      <w:r w:rsidRPr="00DF27F3">
        <w:rPr>
          <w:rFonts w:eastAsia="Calibri"/>
          <w:color w:val="000000" w:themeColor="text1"/>
          <w:sz w:val="28"/>
          <w:szCs w:val="28"/>
          <w:lang w:val="kk-KZ" w:eastAsia="en-US"/>
        </w:rPr>
        <w:t>амыз</w:t>
      </w:r>
      <w:r w:rsidRPr="006E6105">
        <w:rPr>
          <w:rFonts w:eastAsia="Calibri"/>
          <w:color w:val="000000" w:themeColor="text1"/>
          <w:sz w:val="28"/>
          <w:szCs w:val="28"/>
          <w:lang w:val="kk-KZ" w:eastAsia="en-US"/>
        </w:rPr>
        <w:t>.</w:t>
      </w:r>
    </w:p>
    <w:p w14:paraId="50261E99" w14:textId="277FB17D" w:rsidR="00585C3A" w:rsidRPr="006E6105" w:rsidRDefault="00477026"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Signal Labeler барлық сигналдарға арналған QR кешендерін та</w:t>
      </w:r>
      <w:r w:rsidRPr="00DF27F3">
        <w:rPr>
          <w:rFonts w:eastAsia="Calibri"/>
          <w:color w:val="000000" w:themeColor="text1"/>
          <w:sz w:val="28"/>
          <w:szCs w:val="28"/>
          <w:lang w:val="kk-KZ" w:eastAsia="en-US"/>
        </w:rPr>
        <w:t xml:space="preserve">уып, </w:t>
      </w:r>
      <w:r w:rsidRPr="006E6105">
        <w:rPr>
          <w:rFonts w:eastAsia="Calibri"/>
          <w:color w:val="000000" w:themeColor="text1"/>
          <w:sz w:val="28"/>
          <w:szCs w:val="28"/>
          <w:lang w:val="kk-KZ" w:eastAsia="en-US"/>
        </w:rPr>
        <w:t>таңбалайды, бірақ жалаушалары орнатылған сигналдарға арналған белгілерді ғана көрсетеді</w:t>
      </w:r>
      <w:r w:rsidR="00585C3A"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 xml:space="preserve">QRS кешендері диаграммада және белгілерді қарау осьтерінде </w:t>
      </w:r>
      <w:r w:rsidRPr="00DF27F3">
        <w:rPr>
          <w:rFonts w:eastAsia="Calibri"/>
          <w:color w:val="000000" w:themeColor="text1"/>
          <w:sz w:val="28"/>
          <w:szCs w:val="28"/>
          <w:lang w:val="kk-KZ" w:eastAsia="en-US"/>
        </w:rPr>
        <w:t>күңгірттелген</w:t>
      </w:r>
      <w:r w:rsidRPr="006E6105">
        <w:rPr>
          <w:rFonts w:eastAsia="Calibri"/>
          <w:color w:val="000000" w:themeColor="text1"/>
          <w:sz w:val="28"/>
          <w:szCs w:val="28"/>
          <w:lang w:val="kk-KZ" w:eastAsia="en-US"/>
        </w:rPr>
        <w:t xml:space="preserve"> аймақтар түрінде көрсетіледі</w:t>
      </w:r>
      <w:r w:rsidR="00585C3A"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Display қойындысындағы Panner түймесін басу арқылы панельді белсендір</w:t>
      </w:r>
      <w:r w:rsidRPr="00DF27F3">
        <w:rPr>
          <w:rFonts w:eastAsia="Calibri"/>
          <w:color w:val="000000" w:themeColor="text1"/>
          <w:sz w:val="28"/>
          <w:szCs w:val="28"/>
          <w:lang w:val="kk-KZ" w:eastAsia="en-US"/>
        </w:rPr>
        <w:t>еміз</w:t>
      </w:r>
      <w:r w:rsidRPr="006E6105">
        <w:rPr>
          <w:rFonts w:eastAsia="Calibri"/>
          <w:color w:val="000000" w:themeColor="text1"/>
          <w:sz w:val="28"/>
          <w:szCs w:val="28"/>
          <w:lang w:val="kk-KZ" w:eastAsia="en-US"/>
        </w:rPr>
        <w:t xml:space="preserve"> және белгіленген сигналдың аумағын үлкейті</w:t>
      </w:r>
      <w:r w:rsidRPr="00DF27F3">
        <w:rPr>
          <w:rFonts w:eastAsia="Calibri"/>
          <w:color w:val="000000" w:themeColor="text1"/>
          <w:sz w:val="28"/>
          <w:szCs w:val="28"/>
          <w:lang w:val="kk-KZ" w:eastAsia="en-US"/>
        </w:rPr>
        <w:t>п аламыз</w:t>
      </w:r>
      <w:r w:rsidR="00585C3A" w:rsidRPr="006E6105">
        <w:rPr>
          <w:rFonts w:eastAsia="Calibri"/>
          <w:color w:val="000000" w:themeColor="text1"/>
          <w:sz w:val="28"/>
          <w:szCs w:val="28"/>
          <w:lang w:val="kk-KZ" w:eastAsia="en-US"/>
        </w:rPr>
        <w:t>.</w:t>
      </w:r>
    </w:p>
    <w:p w14:paraId="4DB315DB" w14:textId="77777777" w:rsidR="00C37F8E" w:rsidRPr="006E6105" w:rsidRDefault="00C37F8E" w:rsidP="00E50164">
      <w:pPr>
        <w:pStyle w:val="aa"/>
        <w:spacing w:line="240" w:lineRule="auto"/>
        <w:rPr>
          <w:rFonts w:eastAsia="Calibri"/>
          <w:color w:val="000000" w:themeColor="text1"/>
          <w:sz w:val="28"/>
          <w:szCs w:val="28"/>
          <w:lang w:val="kk-KZ" w:eastAsia="en-US"/>
        </w:rPr>
      </w:pPr>
    </w:p>
    <w:p w14:paraId="573745D6" w14:textId="74F2CFFD" w:rsidR="00585C3A" w:rsidRPr="00DF27F3" w:rsidRDefault="00585C3A" w:rsidP="00E50164">
      <w:pPr>
        <w:pStyle w:val="aa"/>
        <w:spacing w:line="240" w:lineRule="auto"/>
        <w:ind w:firstLine="0"/>
        <w:rPr>
          <w:rFonts w:eastAsia="Calibri"/>
          <w:color w:val="000000" w:themeColor="text1"/>
          <w:lang w:eastAsia="en-US"/>
        </w:rPr>
      </w:pPr>
      <w:r w:rsidRPr="00DF27F3">
        <w:rPr>
          <w:rFonts w:eastAsia="Calibri"/>
          <w:color w:val="000000" w:themeColor="text1"/>
          <w:lang w:eastAsia="en-US"/>
        </w:rPr>
        <w:fldChar w:fldCharType="begin"/>
      </w:r>
      <w:r w:rsidR="00714F26" w:rsidRPr="00DF27F3">
        <w:rPr>
          <w:rFonts w:eastAsia="Calibri"/>
          <w:color w:val="000000" w:themeColor="text1"/>
          <w:lang w:eastAsia="en-US"/>
        </w:rPr>
        <w:instrText xml:space="preserve"> INCLUDEPICTURE "C:\\var\\folders\\02\\5gq7vw857_vccp42jfnh6v8r0000gn\\T\\com.microsoft.Word\\WebArchiveCopyPasteTempFiles\\LabelQRSComplexesECGSignalsUsingTrainedDeepNetworkExample_02.png" \* MERGEFORMAT </w:instrText>
      </w:r>
      <w:r w:rsidRPr="00DF27F3">
        <w:rPr>
          <w:rFonts w:eastAsia="Calibri"/>
          <w:color w:val="000000" w:themeColor="text1"/>
          <w:lang w:eastAsia="en-US"/>
        </w:rPr>
        <w:fldChar w:fldCharType="separate"/>
      </w:r>
      <w:r w:rsidRPr="00DF27F3">
        <w:rPr>
          <w:rFonts w:eastAsia="Calibri"/>
          <w:noProof/>
          <w:color w:val="000000" w:themeColor="text1"/>
          <w:lang w:val="ru-RU"/>
        </w:rPr>
        <w:drawing>
          <wp:inline distT="0" distB="0" distL="0" distR="0" wp14:anchorId="63733EA6" wp14:editId="32C1B48D">
            <wp:extent cx="5940425" cy="3960495"/>
            <wp:effectExtent l="0" t="0" r="3175" b="1905"/>
            <wp:docPr id="3792"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r w:rsidRPr="00DF27F3">
        <w:rPr>
          <w:rFonts w:eastAsia="Calibri"/>
          <w:color w:val="000000" w:themeColor="text1"/>
          <w:lang w:eastAsia="en-US"/>
        </w:rPr>
        <w:fldChar w:fldCharType="end"/>
      </w:r>
    </w:p>
    <w:p w14:paraId="5513D8D3" w14:textId="4A91FDD0" w:rsidR="0071178B" w:rsidRPr="00DF27F3" w:rsidRDefault="00BE58D7" w:rsidP="00E50164">
      <w:pPr>
        <w:pStyle w:val="aa"/>
        <w:spacing w:line="240" w:lineRule="auto"/>
        <w:ind w:firstLine="0"/>
        <w:jc w:val="center"/>
        <w:rPr>
          <w:rFonts w:eastAsia="Calibri"/>
          <w:color w:val="000000" w:themeColor="text1"/>
          <w:sz w:val="28"/>
          <w:szCs w:val="28"/>
          <w:lang w:eastAsia="en-US"/>
        </w:rPr>
      </w:pPr>
      <w:r w:rsidRPr="00DF27F3">
        <w:rPr>
          <w:rFonts w:eastAsia="Calibri"/>
          <w:color w:val="000000" w:themeColor="text1"/>
          <w:sz w:val="28"/>
          <w:szCs w:val="28"/>
          <w:lang w:eastAsia="en-US"/>
        </w:rPr>
        <w:t>2.5.2 сурет QRS кешенін оқшаулау</w:t>
      </w:r>
    </w:p>
    <w:p w14:paraId="2F40A227" w14:textId="77777777" w:rsidR="0071178B" w:rsidRPr="00DF27F3" w:rsidRDefault="0071178B" w:rsidP="00E50164">
      <w:pPr>
        <w:pStyle w:val="aa"/>
        <w:spacing w:line="240" w:lineRule="auto"/>
        <w:ind w:firstLine="0"/>
        <w:rPr>
          <w:rFonts w:eastAsia="Calibri"/>
          <w:color w:val="000000" w:themeColor="text1"/>
          <w:sz w:val="28"/>
          <w:szCs w:val="28"/>
          <w:lang w:eastAsia="en-US"/>
        </w:rPr>
      </w:pPr>
    </w:p>
    <w:p w14:paraId="07407B16" w14:textId="492C80C6" w:rsidR="00585C3A" w:rsidRPr="00DF27F3" w:rsidRDefault="00BE58D7" w:rsidP="00E50164">
      <w:pPr>
        <w:pStyle w:val="aa"/>
        <w:spacing w:line="240" w:lineRule="auto"/>
        <w:rPr>
          <w:rFonts w:eastAsia="Calibri"/>
          <w:color w:val="000000" w:themeColor="text1"/>
          <w:sz w:val="28"/>
          <w:szCs w:val="28"/>
          <w:lang w:eastAsia="en-US"/>
        </w:rPr>
      </w:pPr>
      <w:r w:rsidRPr="00DF27F3">
        <w:rPr>
          <w:rFonts w:eastAsia="Calibri"/>
          <w:color w:val="000000" w:themeColor="text1"/>
          <w:sz w:val="28"/>
          <w:szCs w:val="28"/>
          <w:lang w:eastAsia="en-US"/>
        </w:rPr>
        <w:t>QRS комплекстеріне сәйкес R шыңдарын тауып, белгіл</w:t>
      </w:r>
      <w:r w:rsidRPr="00DF27F3">
        <w:rPr>
          <w:rFonts w:eastAsia="Calibri"/>
          <w:color w:val="000000" w:themeColor="text1"/>
          <w:sz w:val="28"/>
          <w:szCs w:val="28"/>
          <w:lang w:val="kk-KZ" w:eastAsia="en-US"/>
        </w:rPr>
        <w:t>ейміз</w:t>
      </w:r>
      <w:r w:rsidR="00585C3A" w:rsidRPr="00DF27F3">
        <w:rPr>
          <w:rFonts w:eastAsia="Calibri"/>
          <w:color w:val="000000" w:themeColor="text1"/>
          <w:sz w:val="28"/>
          <w:szCs w:val="28"/>
          <w:lang w:eastAsia="en-US"/>
        </w:rPr>
        <w:t>.</w:t>
      </w:r>
    </w:p>
    <w:p w14:paraId="4FBEB942" w14:textId="315BF74B" w:rsidR="00585C3A" w:rsidRPr="00DF27F3" w:rsidRDefault="00585C3A" w:rsidP="00E50164">
      <w:pPr>
        <w:pStyle w:val="aa"/>
        <w:spacing w:line="240" w:lineRule="auto"/>
        <w:rPr>
          <w:rFonts w:eastAsia="Calibri"/>
          <w:color w:val="000000" w:themeColor="text1"/>
          <w:sz w:val="28"/>
          <w:szCs w:val="28"/>
          <w:lang w:eastAsia="en-US"/>
        </w:rPr>
      </w:pPr>
      <w:r w:rsidRPr="00DF27F3">
        <w:rPr>
          <w:rFonts w:eastAsia="Calibri"/>
          <w:color w:val="000000" w:themeColor="text1"/>
          <w:sz w:val="28"/>
          <w:szCs w:val="28"/>
          <w:lang w:eastAsia="en-US"/>
        </w:rPr>
        <w:t>Label Definitions browser</w:t>
      </w:r>
      <w:r w:rsidR="00BE58D7" w:rsidRPr="00DF27F3">
        <w:rPr>
          <w:rFonts w:eastAsia="Calibri"/>
          <w:color w:val="000000" w:themeColor="text1"/>
          <w:sz w:val="28"/>
          <w:szCs w:val="28"/>
          <w:lang w:eastAsia="en-US"/>
        </w:rPr>
        <w:t>-</w:t>
      </w:r>
      <w:r w:rsidR="00BE58D7" w:rsidRPr="00DF27F3">
        <w:rPr>
          <w:rFonts w:eastAsia="Calibri"/>
          <w:color w:val="000000" w:themeColor="text1"/>
          <w:sz w:val="28"/>
          <w:szCs w:val="28"/>
          <w:lang w:val="kk-KZ" w:eastAsia="en-US"/>
        </w:rPr>
        <w:t>ден шығдарды таңдаймыз</w:t>
      </w:r>
      <w:r w:rsidRPr="00DF27F3">
        <w:rPr>
          <w:rFonts w:eastAsia="Calibri"/>
          <w:color w:val="000000" w:themeColor="text1"/>
          <w:sz w:val="28"/>
          <w:szCs w:val="28"/>
          <w:lang w:eastAsia="en-US"/>
        </w:rPr>
        <w:t>.</w:t>
      </w:r>
    </w:p>
    <w:p w14:paraId="62D5F0A4" w14:textId="2AAAC01B" w:rsidR="00585C3A" w:rsidRPr="00DF27F3" w:rsidRDefault="00F022B2" w:rsidP="00F022B2">
      <w:pPr>
        <w:pStyle w:val="aa"/>
        <w:spacing w:line="240" w:lineRule="auto"/>
        <w:rPr>
          <w:color w:val="000000" w:themeColor="text1"/>
        </w:rPr>
      </w:pPr>
      <w:r w:rsidRPr="00DF27F3">
        <w:rPr>
          <w:rFonts w:eastAsia="Calibri"/>
          <w:color w:val="000000" w:themeColor="text1"/>
          <w:sz w:val="28"/>
          <w:szCs w:val="28"/>
          <w:lang w:eastAsia="en-US"/>
        </w:rPr>
        <w:t>"Label" қойындысына оралы</w:t>
      </w:r>
      <w:r w:rsidRPr="00DF27F3">
        <w:rPr>
          <w:rFonts w:eastAsia="Calibri"/>
          <w:color w:val="000000" w:themeColor="text1"/>
          <w:sz w:val="28"/>
          <w:szCs w:val="28"/>
          <w:lang w:val="kk-KZ" w:eastAsia="en-US"/>
        </w:rPr>
        <w:t>п,</w:t>
      </w:r>
      <w:r w:rsidRPr="00DF27F3">
        <w:rPr>
          <w:rFonts w:eastAsia="Calibri"/>
          <w:color w:val="000000" w:themeColor="text1"/>
          <w:sz w:val="28"/>
          <w:szCs w:val="28"/>
          <w:lang w:eastAsia="en-US"/>
        </w:rPr>
        <w:t xml:space="preserve"> Automate Value галереясын</w:t>
      </w:r>
      <w:r w:rsidRPr="00DF27F3">
        <w:rPr>
          <w:rFonts w:eastAsia="Calibri"/>
          <w:color w:val="000000" w:themeColor="text1"/>
          <w:sz w:val="28"/>
          <w:szCs w:val="28"/>
          <w:lang w:val="kk-KZ" w:eastAsia="en-US"/>
        </w:rPr>
        <w:t>ан</w:t>
      </w:r>
      <w:r w:rsidRPr="00DF27F3">
        <w:rPr>
          <w:rFonts w:eastAsia="Calibri"/>
          <w:color w:val="000000" w:themeColor="text1"/>
          <w:sz w:val="28"/>
          <w:szCs w:val="28"/>
          <w:lang w:eastAsia="en-US"/>
        </w:rPr>
        <w:t xml:space="preserve"> findpeaks таңда</w:t>
      </w:r>
      <w:r w:rsidRPr="00DF27F3">
        <w:rPr>
          <w:rFonts w:eastAsia="Calibri"/>
          <w:color w:val="000000" w:themeColor="text1"/>
          <w:sz w:val="28"/>
          <w:szCs w:val="28"/>
          <w:lang w:val="kk-KZ" w:eastAsia="en-US"/>
        </w:rPr>
        <w:t>п аламыз</w:t>
      </w:r>
      <w:r w:rsidR="00585C3A" w:rsidRPr="00DF27F3">
        <w:rPr>
          <w:rFonts w:eastAsia="Calibri"/>
          <w:color w:val="000000" w:themeColor="text1"/>
          <w:sz w:val="28"/>
          <w:szCs w:val="28"/>
          <w:lang w:eastAsia="en-US"/>
        </w:rPr>
        <w:t>.</w:t>
      </w:r>
    </w:p>
    <w:p w14:paraId="447DB159" w14:textId="3DCA39C0" w:rsidR="00585C3A" w:rsidRPr="006E6105" w:rsidRDefault="00F022B2" w:rsidP="00E50164">
      <w:pPr>
        <w:pStyle w:val="aa"/>
        <w:spacing w:line="240" w:lineRule="auto"/>
        <w:rPr>
          <w:rFonts w:eastAsia="Calibri"/>
          <w:color w:val="000000" w:themeColor="text1"/>
          <w:sz w:val="28"/>
          <w:szCs w:val="28"/>
          <w:lang w:val="kk-KZ" w:eastAsia="en-US"/>
        </w:rPr>
      </w:pPr>
      <w:r w:rsidRPr="00DF27F3">
        <w:rPr>
          <w:rFonts w:eastAsia="Calibri"/>
          <w:color w:val="000000" w:themeColor="text1"/>
          <w:sz w:val="28"/>
          <w:szCs w:val="28"/>
          <w:lang w:eastAsia="en-US"/>
        </w:rPr>
        <w:t>"Автоматты таңбалау" түймесін басып, "Auto-Label All Signals"</w:t>
      </w:r>
      <w:r w:rsidRPr="00DF27F3">
        <w:rPr>
          <w:rFonts w:eastAsia="Calibri"/>
          <w:color w:val="000000" w:themeColor="text1"/>
          <w:sz w:val="28"/>
          <w:szCs w:val="28"/>
          <w:lang w:val="kk-KZ" w:eastAsia="en-US"/>
        </w:rPr>
        <w:t xml:space="preserve"> </w:t>
      </w:r>
      <w:r w:rsidRPr="00DF27F3">
        <w:rPr>
          <w:rFonts w:eastAsia="Calibri"/>
          <w:color w:val="000000" w:themeColor="text1"/>
          <w:sz w:val="28"/>
          <w:szCs w:val="28"/>
          <w:lang w:eastAsia="en-US"/>
        </w:rPr>
        <w:t>таңда</w:t>
      </w:r>
      <w:r w:rsidRPr="00DF27F3">
        <w:rPr>
          <w:rFonts w:eastAsia="Calibri"/>
          <w:color w:val="000000" w:themeColor="text1"/>
          <w:sz w:val="28"/>
          <w:szCs w:val="28"/>
          <w:lang w:val="kk-KZ" w:eastAsia="en-US"/>
        </w:rPr>
        <w:t xml:space="preserve">ймыз. </w:t>
      </w:r>
      <w:r w:rsidRPr="006E6105">
        <w:rPr>
          <w:rFonts w:eastAsia="Calibri"/>
          <w:color w:val="000000" w:themeColor="text1"/>
          <w:sz w:val="28"/>
          <w:szCs w:val="28"/>
          <w:lang w:val="kk-KZ" w:eastAsia="en-US"/>
        </w:rPr>
        <w:t xml:space="preserve">Пайда болған </w:t>
      </w:r>
      <w:r w:rsidRPr="00DF27F3">
        <w:rPr>
          <w:rFonts w:eastAsia="Calibri"/>
          <w:color w:val="000000" w:themeColor="text1"/>
          <w:sz w:val="28"/>
          <w:szCs w:val="28"/>
          <w:lang w:val="kk-KZ" w:eastAsia="en-US"/>
        </w:rPr>
        <w:t>диалогтік</w:t>
      </w:r>
      <w:r w:rsidRPr="006E6105">
        <w:rPr>
          <w:rFonts w:eastAsia="Calibri"/>
          <w:color w:val="000000" w:themeColor="text1"/>
          <w:sz w:val="28"/>
          <w:szCs w:val="28"/>
          <w:lang w:val="kk-KZ" w:eastAsia="en-US"/>
        </w:rPr>
        <w:t xml:space="preserve"> терезесінде OK түймесін басыңыз</w:t>
      </w:r>
      <w:r w:rsidR="00585C3A" w:rsidRPr="006E6105">
        <w:rPr>
          <w:rFonts w:eastAsia="Calibri"/>
          <w:color w:val="000000" w:themeColor="text1"/>
          <w:sz w:val="28"/>
          <w:szCs w:val="28"/>
          <w:lang w:val="kk-KZ" w:eastAsia="en-US"/>
        </w:rPr>
        <w:t>.</w:t>
      </w:r>
    </w:p>
    <w:p w14:paraId="25098125" w14:textId="79714CE4" w:rsidR="00585C3A" w:rsidRPr="006E6105" w:rsidRDefault="00F022B2"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Белгілер мен олардың сандық мәндері графикте және белгілерді қарау осьтерінде көрсетіледі</w:t>
      </w:r>
      <w:r w:rsidR="00585C3A" w:rsidRPr="006E6105">
        <w:rPr>
          <w:rFonts w:eastAsia="Calibri"/>
          <w:color w:val="000000" w:themeColor="text1"/>
          <w:sz w:val="28"/>
          <w:szCs w:val="28"/>
          <w:lang w:val="kk-KZ" w:eastAsia="en-US"/>
        </w:rPr>
        <w:t>.</w:t>
      </w:r>
    </w:p>
    <w:p w14:paraId="23600BAE" w14:textId="77777777" w:rsidR="00C37F8E" w:rsidRPr="006E6105" w:rsidRDefault="00C37F8E" w:rsidP="00E50164">
      <w:pPr>
        <w:pStyle w:val="aa"/>
        <w:spacing w:line="240" w:lineRule="auto"/>
        <w:rPr>
          <w:rFonts w:eastAsia="Calibri"/>
          <w:color w:val="000000" w:themeColor="text1"/>
          <w:sz w:val="28"/>
          <w:szCs w:val="28"/>
          <w:lang w:val="kk-KZ" w:eastAsia="en-US"/>
        </w:rPr>
      </w:pPr>
    </w:p>
    <w:p w14:paraId="023A08F7" w14:textId="25809E52" w:rsidR="00585C3A" w:rsidRPr="00DF27F3" w:rsidRDefault="00585C3A" w:rsidP="00E50164">
      <w:pPr>
        <w:pStyle w:val="aa"/>
        <w:spacing w:line="240" w:lineRule="auto"/>
        <w:ind w:firstLine="0"/>
        <w:rPr>
          <w:rFonts w:eastAsia="Calibri"/>
          <w:color w:val="000000" w:themeColor="text1"/>
          <w:lang w:eastAsia="en-US"/>
        </w:rPr>
      </w:pPr>
      <w:r w:rsidRPr="00DF27F3">
        <w:rPr>
          <w:rFonts w:eastAsia="Calibri"/>
          <w:color w:val="000000" w:themeColor="text1"/>
          <w:lang w:eastAsia="en-US"/>
        </w:rPr>
        <w:fldChar w:fldCharType="begin"/>
      </w:r>
      <w:r w:rsidR="00714F26" w:rsidRPr="00DF27F3">
        <w:rPr>
          <w:rFonts w:eastAsia="Calibri"/>
          <w:color w:val="000000" w:themeColor="text1"/>
          <w:lang w:eastAsia="en-US"/>
        </w:rPr>
        <w:instrText xml:space="preserve"> INCLUDEPICTURE "C:\\var\\folders\\02\\5gq7vw857_vccp42jfnh6v8r0000gn\\T\\com.microsoft.Word\\WebArchiveCopyPasteTempFiles\\LabelQRSComplexesECGSignalsUsingTrainedDeepNetworkExample_03.png" \* MERGEFORMAT </w:instrText>
      </w:r>
      <w:r w:rsidRPr="00DF27F3">
        <w:rPr>
          <w:rFonts w:eastAsia="Calibri"/>
          <w:color w:val="000000" w:themeColor="text1"/>
          <w:lang w:eastAsia="en-US"/>
        </w:rPr>
        <w:fldChar w:fldCharType="separate"/>
      </w:r>
      <w:r w:rsidRPr="00DF27F3">
        <w:rPr>
          <w:rFonts w:eastAsia="Calibri"/>
          <w:noProof/>
          <w:color w:val="000000" w:themeColor="text1"/>
          <w:lang w:val="ru-RU"/>
        </w:rPr>
        <w:drawing>
          <wp:inline distT="0" distB="0" distL="0" distR="0" wp14:anchorId="2D0A610D" wp14:editId="35CAE1C0">
            <wp:extent cx="5940425" cy="3960495"/>
            <wp:effectExtent l="0" t="0" r="3175" b="1905"/>
            <wp:docPr id="3793"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r w:rsidRPr="00DF27F3">
        <w:rPr>
          <w:rFonts w:eastAsia="Calibri"/>
          <w:color w:val="000000" w:themeColor="text1"/>
          <w:lang w:eastAsia="en-US"/>
        </w:rPr>
        <w:fldChar w:fldCharType="end"/>
      </w:r>
    </w:p>
    <w:p w14:paraId="021F0DD3" w14:textId="68EA9DCB" w:rsidR="0071178B" w:rsidRPr="00DF27F3" w:rsidRDefault="00F022B2" w:rsidP="00F022B2">
      <w:pPr>
        <w:pStyle w:val="aa"/>
        <w:spacing w:line="240" w:lineRule="auto"/>
        <w:ind w:firstLine="0"/>
        <w:jc w:val="center"/>
        <w:rPr>
          <w:rFonts w:eastAsia="Calibri"/>
          <w:color w:val="000000" w:themeColor="text1"/>
          <w:sz w:val="28"/>
          <w:szCs w:val="28"/>
          <w:lang w:eastAsia="en-US"/>
        </w:rPr>
      </w:pPr>
      <w:r w:rsidRPr="00DF27F3">
        <w:rPr>
          <w:rFonts w:eastAsia="Calibri"/>
          <w:color w:val="000000" w:themeColor="text1"/>
          <w:sz w:val="28"/>
          <w:szCs w:val="28"/>
          <w:lang w:eastAsia="en-US"/>
        </w:rPr>
        <w:t>Сурет 2.5.3</w:t>
      </w:r>
      <w:r w:rsidR="00382C1F">
        <w:rPr>
          <w:rFonts w:eastAsia="Calibri"/>
          <w:color w:val="000000" w:themeColor="text1"/>
          <w:sz w:val="28"/>
          <w:szCs w:val="28"/>
          <w:lang w:val="kk-KZ" w:eastAsia="en-US"/>
        </w:rPr>
        <w:t>.</w:t>
      </w:r>
      <w:r w:rsidRPr="00DF27F3">
        <w:rPr>
          <w:rFonts w:eastAsia="Calibri"/>
          <w:color w:val="000000" w:themeColor="text1"/>
          <w:sz w:val="28"/>
          <w:szCs w:val="28"/>
          <w:lang w:eastAsia="en-US"/>
        </w:rPr>
        <w:t xml:space="preserve"> R шыңын таңдау</w:t>
      </w:r>
    </w:p>
    <w:p w14:paraId="218BC463" w14:textId="77777777" w:rsidR="00F022B2" w:rsidRPr="00DF27F3" w:rsidRDefault="00F022B2" w:rsidP="00F022B2">
      <w:pPr>
        <w:pStyle w:val="aa"/>
        <w:spacing w:line="240" w:lineRule="auto"/>
        <w:ind w:firstLine="0"/>
        <w:jc w:val="center"/>
        <w:rPr>
          <w:rFonts w:eastAsia="Calibri"/>
          <w:color w:val="000000" w:themeColor="text1"/>
          <w:sz w:val="28"/>
          <w:szCs w:val="28"/>
          <w:lang w:eastAsia="en-US"/>
        </w:rPr>
      </w:pPr>
    </w:p>
    <w:p w14:paraId="4EF5BF4D" w14:textId="77777777" w:rsidR="00F022B2" w:rsidRPr="00DF27F3" w:rsidRDefault="00F022B2" w:rsidP="00E50164">
      <w:pPr>
        <w:pStyle w:val="aa"/>
        <w:spacing w:line="240" w:lineRule="auto"/>
        <w:rPr>
          <w:rFonts w:eastAsia="Calibri"/>
          <w:i/>
          <w:iCs/>
          <w:color w:val="000000" w:themeColor="text1"/>
          <w:sz w:val="28"/>
          <w:szCs w:val="28"/>
          <w:lang w:eastAsia="en-US"/>
        </w:rPr>
      </w:pPr>
      <w:r w:rsidRPr="00DF27F3">
        <w:rPr>
          <w:rFonts w:eastAsia="Calibri"/>
          <w:i/>
          <w:iCs/>
          <w:color w:val="000000" w:themeColor="text1"/>
          <w:sz w:val="28"/>
          <w:szCs w:val="28"/>
          <w:lang w:eastAsia="en-US"/>
        </w:rPr>
        <w:t>Белгіленген сигналдарды экспорттау және жүрек атрасының өзгергіштігін есептеу</w:t>
      </w:r>
    </w:p>
    <w:p w14:paraId="137A0C81" w14:textId="2FA518F3" w:rsidR="00B61F2B" w:rsidRPr="006E6105" w:rsidRDefault="00F022B2" w:rsidP="00E50164">
      <w:pPr>
        <w:pStyle w:val="aa"/>
        <w:spacing w:line="240" w:lineRule="auto"/>
        <w:rPr>
          <w:rFonts w:eastAsia="Calibri"/>
          <w:color w:val="000000" w:themeColor="text1"/>
          <w:sz w:val="28"/>
          <w:szCs w:val="28"/>
          <w:lang w:val="kk-KZ" w:eastAsia="en-US"/>
        </w:rPr>
      </w:pPr>
      <w:r w:rsidRPr="00DF27F3">
        <w:rPr>
          <w:rFonts w:eastAsia="Calibri"/>
          <w:color w:val="000000" w:themeColor="text1"/>
          <w:sz w:val="28"/>
          <w:szCs w:val="28"/>
          <w:lang w:eastAsia="en-US"/>
        </w:rPr>
        <w:t>Әр пациент үшін жүрек соғу жиілігінің өзгермелілігін салыстыру үшін белгіленген сигналдарды экспорттау</w:t>
      </w:r>
      <w:r w:rsidR="00B61F2B" w:rsidRPr="00DF27F3">
        <w:rPr>
          <w:rFonts w:eastAsia="Calibri"/>
          <w:color w:val="000000" w:themeColor="text1"/>
          <w:sz w:val="28"/>
          <w:szCs w:val="28"/>
          <w:lang w:eastAsia="en-US"/>
        </w:rPr>
        <w:t xml:space="preserve">. </w:t>
      </w:r>
      <w:r w:rsidRPr="00DF27F3">
        <w:rPr>
          <w:rFonts w:eastAsia="Calibri"/>
          <w:color w:val="000000" w:themeColor="text1"/>
          <w:sz w:val="28"/>
          <w:szCs w:val="28"/>
          <w:lang w:eastAsia="en-US"/>
        </w:rPr>
        <w:t>Белгіленген қойындыда Export түймесін басып, «Signal Setlist» деп белгіленген тізімнен файлды таңда</w:t>
      </w:r>
      <w:r w:rsidRPr="00DF27F3">
        <w:rPr>
          <w:rFonts w:eastAsia="Calibri"/>
          <w:color w:val="000000" w:themeColor="text1"/>
          <w:sz w:val="28"/>
          <w:szCs w:val="28"/>
          <w:lang w:val="kk-KZ" w:eastAsia="en-US"/>
        </w:rPr>
        <w:t>п аламыз</w:t>
      </w:r>
      <w:r w:rsidRPr="00DF27F3">
        <w:rPr>
          <w:rFonts w:eastAsia="Calibri"/>
          <w:color w:val="000000" w:themeColor="text1"/>
          <w:sz w:val="28"/>
          <w:szCs w:val="28"/>
          <w:lang w:eastAsia="en-US"/>
        </w:rPr>
        <w:t>.</w:t>
      </w:r>
      <w:r w:rsidRPr="00DF27F3">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Пайда болған диалогтық терезеде көрсетілген сигналдар жинағына HeartRates.mat атауын бері</w:t>
      </w:r>
      <w:r w:rsidRPr="00DF27F3">
        <w:rPr>
          <w:rFonts w:eastAsia="Calibri"/>
          <w:color w:val="000000" w:themeColor="text1"/>
          <w:sz w:val="28"/>
          <w:szCs w:val="28"/>
          <w:lang w:val="kk-KZ" w:eastAsia="en-US"/>
        </w:rPr>
        <w:t xml:space="preserve">п, </w:t>
      </w:r>
      <w:r w:rsidRPr="006E6105">
        <w:rPr>
          <w:rFonts w:eastAsia="Calibri"/>
          <w:color w:val="000000" w:themeColor="text1"/>
          <w:sz w:val="28"/>
          <w:szCs w:val="28"/>
          <w:lang w:val="kk-KZ" w:eastAsia="en-US"/>
        </w:rPr>
        <w:t>қосымша қысқаша сипаттаманы қос</w:t>
      </w:r>
      <w:r w:rsidRPr="00DF27F3">
        <w:rPr>
          <w:rFonts w:eastAsia="Calibri"/>
          <w:color w:val="000000" w:themeColor="text1"/>
          <w:sz w:val="28"/>
          <w:szCs w:val="28"/>
          <w:lang w:val="kk-KZ" w:eastAsia="en-US"/>
        </w:rPr>
        <w:t>ып алғаннан кейін,</w:t>
      </w:r>
      <w:r w:rsidRPr="006E6105">
        <w:rPr>
          <w:rFonts w:eastAsia="Calibri"/>
          <w:color w:val="000000" w:themeColor="text1"/>
          <w:sz w:val="28"/>
          <w:szCs w:val="28"/>
          <w:lang w:val="kk-KZ" w:eastAsia="en-US"/>
        </w:rPr>
        <w:t xml:space="preserve"> </w:t>
      </w:r>
      <w:r w:rsidRPr="00DF27F3">
        <w:rPr>
          <w:rFonts w:eastAsia="Calibri"/>
          <w:color w:val="000000" w:themeColor="text1"/>
          <w:sz w:val="28"/>
          <w:szCs w:val="28"/>
          <w:lang w:val="kk-KZ" w:eastAsia="en-US"/>
        </w:rPr>
        <w:t>Export</w:t>
      </w:r>
      <w:r w:rsidRPr="006E6105">
        <w:rPr>
          <w:rFonts w:eastAsia="Calibri"/>
          <w:color w:val="000000" w:themeColor="text1"/>
          <w:sz w:val="28"/>
          <w:szCs w:val="28"/>
          <w:lang w:val="kk-KZ" w:eastAsia="en-US"/>
        </w:rPr>
        <w:t xml:space="preserve"> түймесін басыңыз.</w:t>
      </w:r>
    </w:p>
    <w:p w14:paraId="7FAB5396" w14:textId="14CB7B4C" w:rsidR="00585C3A" w:rsidRPr="006E6105" w:rsidRDefault="00F022B2"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MATLAB пәрмен терезесіне о</w:t>
      </w:r>
      <w:r w:rsidRPr="00DF27F3">
        <w:rPr>
          <w:rFonts w:eastAsia="Calibri"/>
          <w:color w:val="000000" w:themeColor="text1"/>
          <w:sz w:val="28"/>
          <w:szCs w:val="28"/>
          <w:lang w:val="kk-KZ" w:eastAsia="en-US"/>
        </w:rPr>
        <w:t>ралып,</w:t>
      </w:r>
      <w:r w:rsidRPr="006E6105">
        <w:rPr>
          <w:rFonts w:eastAsia="Calibri"/>
          <w:color w:val="000000" w:themeColor="text1"/>
          <w:sz w:val="28"/>
          <w:szCs w:val="28"/>
          <w:lang w:val="kk-KZ" w:eastAsia="en-US"/>
        </w:rPr>
        <w:t xml:space="preserve"> </w:t>
      </w:r>
      <w:r w:rsidRPr="00DF27F3">
        <w:rPr>
          <w:rFonts w:eastAsia="Calibri"/>
          <w:color w:val="000000" w:themeColor="text1"/>
          <w:sz w:val="28"/>
          <w:szCs w:val="28"/>
          <w:lang w:val="kk-KZ" w:eastAsia="en-US"/>
        </w:rPr>
        <w:t>б</w:t>
      </w:r>
      <w:r w:rsidRPr="006E6105">
        <w:rPr>
          <w:rFonts w:eastAsia="Calibri"/>
          <w:color w:val="000000" w:themeColor="text1"/>
          <w:sz w:val="28"/>
          <w:szCs w:val="28"/>
          <w:lang w:val="kk-KZ" w:eastAsia="en-US"/>
        </w:rPr>
        <w:t>елгіленген сигналдар жинағын жүкте</w:t>
      </w:r>
      <w:r w:rsidRPr="00DF27F3">
        <w:rPr>
          <w:rFonts w:eastAsia="Calibri"/>
          <w:color w:val="000000" w:themeColor="text1"/>
          <w:sz w:val="28"/>
          <w:szCs w:val="28"/>
          <w:lang w:val="kk-KZ" w:eastAsia="en-US"/>
        </w:rPr>
        <w:t>йміз</w:t>
      </w:r>
      <w:r w:rsidR="00585C3A" w:rsidRPr="006E6105">
        <w:rPr>
          <w:rFonts w:eastAsia="Calibri"/>
          <w:color w:val="000000" w:themeColor="text1"/>
          <w:sz w:val="28"/>
          <w:szCs w:val="28"/>
          <w:lang w:val="kk-KZ" w:eastAsia="en-US"/>
        </w:rPr>
        <w:t xml:space="preserve">. </w:t>
      </w:r>
      <w:r w:rsidR="00611100" w:rsidRPr="006E6105">
        <w:rPr>
          <w:rFonts w:eastAsia="Calibri"/>
          <w:color w:val="000000" w:themeColor="text1"/>
          <w:sz w:val="28"/>
          <w:szCs w:val="28"/>
          <w:lang w:val="kk-KZ" w:eastAsia="en-US"/>
        </w:rPr>
        <w:t>Жиынтықтағы әрбір сигнал үшін жүрек соғу жиілігінің өзгермелілігін дәйекті импульстар арасындағы уақыт айырмашылығының стандартты ауытқуы ретінде есептейміз. Айырмашылықтардың гистограммасын сызып, жүрек соғу жиілігінің өзгергіштігін көрсе</w:t>
      </w:r>
      <w:r w:rsidR="00611100" w:rsidRPr="00DF27F3">
        <w:rPr>
          <w:rFonts w:eastAsia="Calibri"/>
          <w:color w:val="000000" w:themeColor="text1"/>
          <w:sz w:val="28"/>
          <w:szCs w:val="28"/>
          <w:lang w:val="kk-KZ" w:eastAsia="en-US"/>
        </w:rPr>
        <w:t>теміз</w:t>
      </w:r>
      <w:r w:rsidR="00611100" w:rsidRPr="006E6105">
        <w:rPr>
          <w:rFonts w:eastAsia="Calibri"/>
          <w:color w:val="000000" w:themeColor="text1"/>
          <w:sz w:val="28"/>
          <w:szCs w:val="28"/>
          <w:lang w:val="kk-KZ" w:eastAsia="en-US"/>
        </w:rPr>
        <w:t>.</w:t>
      </w:r>
    </w:p>
    <w:p w14:paraId="6AB2A789" w14:textId="77777777" w:rsidR="00585C3A" w:rsidRPr="006E6105" w:rsidRDefault="00585C3A" w:rsidP="00E50164">
      <w:pPr>
        <w:pStyle w:val="aa"/>
        <w:spacing w:line="240" w:lineRule="auto"/>
        <w:rPr>
          <w:rFonts w:eastAsia="Calibri"/>
          <w:color w:val="000000" w:themeColor="text1"/>
          <w:lang w:val="kk-KZ" w:eastAsia="en-US"/>
        </w:rPr>
      </w:pPr>
    </w:p>
    <w:p w14:paraId="56437273" w14:textId="77777777" w:rsidR="00A97E41" w:rsidRPr="006E6105"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lang w:val="kk-KZ"/>
        </w:rPr>
      </w:pPr>
      <w:r w:rsidRPr="006E6105">
        <w:rPr>
          <w:rFonts w:ascii="Menlo" w:hAnsi="Menlo" w:cs="Menlo"/>
          <w:color w:val="000000" w:themeColor="text1"/>
          <w:sz w:val="20"/>
          <w:szCs w:val="20"/>
          <w:lang w:val="kk-KZ"/>
        </w:rPr>
        <w:t>load HeartRates</w:t>
      </w:r>
    </w:p>
    <w:p w14:paraId="748A7A38" w14:textId="77777777" w:rsidR="00A97E41" w:rsidRPr="006E6105"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lang w:val="kk-KZ"/>
        </w:rPr>
      </w:pPr>
    </w:p>
    <w:p w14:paraId="7F7FAB61" w14:textId="77777777" w:rsidR="00A97E41" w:rsidRPr="006E6105"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lang w:val="kk-KZ"/>
        </w:rPr>
      </w:pPr>
      <w:r w:rsidRPr="006E6105">
        <w:rPr>
          <w:rFonts w:ascii="Menlo" w:hAnsi="Menlo" w:cs="Menlo"/>
          <w:color w:val="000000" w:themeColor="text1"/>
          <w:sz w:val="20"/>
          <w:szCs w:val="20"/>
          <w:lang w:val="kk-KZ"/>
        </w:rPr>
        <w:t>nms = getMemberNames(heartrates);</w:t>
      </w:r>
    </w:p>
    <w:p w14:paraId="5FDE9DF3" w14:textId="77777777" w:rsidR="00A97E41" w:rsidRPr="006E6105"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lang w:val="kk-KZ"/>
        </w:rPr>
      </w:pPr>
    </w:p>
    <w:p w14:paraId="7A5E5AE6"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for k = 1:heartrates.NumMembers</w:t>
      </w:r>
    </w:p>
    <w:p w14:paraId="10D231C7"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6ACC5B75"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v = getLabelValues(heartrates,k,["QRSregions" "Rpeaks"]);</w:t>
      </w:r>
    </w:p>
    <w:p w14:paraId="3CDD923D"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1B3FF605"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hr = diff(cellfun(@(x) x.Location,v));</w:t>
      </w:r>
    </w:p>
    <w:p w14:paraId="7FCDD8B5"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16FF8F1E"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subplot(2,1,k)</w:t>
      </w:r>
    </w:p>
    <w:p w14:paraId="65223302"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histogram(hr,0.5:0.025:1.5)</w:t>
      </w:r>
    </w:p>
    <w:p w14:paraId="6C0BCE02"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lastRenderedPageBreak/>
        <w:t xml:space="preserve">    legend("hrv = " + std(hr))</w:t>
      </w:r>
    </w:p>
    <w:p w14:paraId="1BEB0D5A"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ylabel(nms(k))</w:t>
      </w:r>
    </w:p>
    <w:p w14:paraId="236BFB75"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ylim([0 6])</w:t>
      </w:r>
    </w:p>
    <w:p w14:paraId="009A6F1B"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3FA509BE" w14:textId="77777777" w:rsidR="00A97E41" w:rsidRPr="00DF27F3" w:rsidRDefault="00A97E41" w:rsidP="00A97E4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end</w:t>
      </w:r>
    </w:p>
    <w:p w14:paraId="0B498B38" w14:textId="1D0029EC" w:rsidR="00585C3A" w:rsidRPr="00DF27F3" w:rsidRDefault="00585C3A" w:rsidP="00E50164">
      <w:pPr>
        <w:pStyle w:val="aa"/>
        <w:spacing w:line="240" w:lineRule="auto"/>
        <w:ind w:firstLine="0"/>
        <w:rPr>
          <w:rFonts w:eastAsia="Calibri"/>
          <w:color w:val="000000" w:themeColor="text1"/>
          <w:lang w:eastAsia="en-US"/>
        </w:rPr>
      </w:pPr>
      <w:r w:rsidRPr="00DF27F3">
        <w:rPr>
          <w:rFonts w:eastAsia="Calibri"/>
          <w:color w:val="000000" w:themeColor="text1"/>
          <w:lang w:eastAsia="en-US"/>
        </w:rPr>
        <w:fldChar w:fldCharType="begin"/>
      </w:r>
      <w:r w:rsidR="00714F26" w:rsidRPr="00DF27F3">
        <w:rPr>
          <w:rFonts w:eastAsia="Calibri"/>
          <w:color w:val="000000" w:themeColor="text1"/>
          <w:lang w:eastAsia="en-US"/>
        </w:rPr>
        <w:instrText xml:space="preserve"> INCLUDEPICTURE "C:\\var\\folders\\02\\5gq7vw857_vccp42jfnh6v8r0000gn\\T\\com.microsoft.Word\\WebArchiveCopyPasteTempFiles\\LabelQRSComplexesECGSignalsUsingTrainedDeepNetworkExample_04.png" \* MERGEFORMAT </w:instrText>
      </w:r>
      <w:r w:rsidRPr="00DF27F3">
        <w:rPr>
          <w:rFonts w:eastAsia="Calibri"/>
          <w:color w:val="000000" w:themeColor="text1"/>
          <w:lang w:eastAsia="en-US"/>
        </w:rPr>
        <w:fldChar w:fldCharType="separate"/>
      </w:r>
      <w:r w:rsidRPr="00DF27F3">
        <w:rPr>
          <w:rFonts w:eastAsia="Calibri"/>
          <w:noProof/>
          <w:color w:val="000000" w:themeColor="text1"/>
          <w:lang w:val="ru-RU"/>
        </w:rPr>
        <w:drawing>
          <wp:inline distT="0" distB="0" distL="0" distR="0" wp14:anchorId="02AEE9BC" wp14:editId="7A007E3A">
            <wp:extent cx="5939869" cy="4109378"/>
            <wp:effectExtent l="0" t="0" r="3810" b="5715"/>
            <wp:docPr id="3794" name="Рисунок 3794" descr="Figure contains 2 axes objects. Axes object 1 contains an object of type histogram. This object represents hrv = 0.18764. Axes object 2 contains an object of type histogram. This object represents hrv = 0.17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Figure contains 2 axes objects. Axes object 1 contains an object of type histogram. This object represents hrv = 0.18764. Axes object 2 contains an object of type histogram. This object represents hrv = 0.17064."/>
                    <pic:cNvPicPr>
                      <a:picLocks noChangeAspect="1" noChangeArrowheads="1"/>
                    </pic:cNvPicPr>
                  </pic:nvPicPr>
                  <pic:blipFill rotWithShape="1">
                    <a:blip r:embed="rId123">
                      <a:extLst>
                        <a:ext uri="{28A0092B-C50C-407E-A947-70E740481C1C}">
                          <a14:useLocalDpi xmlns:a14="http://schemas.microsoft.com/office/drawing/2010/main" val="0"/>
                        </a:ext>
                      </a:extLst>
                    </a:blip>
                    <a:srcRect t="3159" b="4567"/>
                    <a:stretch/>
                  </pic:blipFill>
                  <pic:spPr bwMode="auto">
                    <a:xfrm>
                      <a:off x="0" y="0"/>
                      <a:ext cx="5940425" cy="4109763"/>
                    </a:xfrm>
                    <a:prstGeom prst="rect">
                      <a:avLst/>
                    </a:prstGeom>
                    <a:noFill/>
                    <a:ln>
                      <a:noFill/>
                    </a:ln>
                    <a:extLst>
                      <a:ext uri="{53640926-AAD7-44D8-BBD7-CCE9431645EC}">
                        <a14:shadowObscured xmlns:a14="http://schemas.microsoft.com/office/drawing/2010/main"/>
                      </a:ext>
                    </a:extLst>
                  </pic:spPr>
                </pic:pic>
              </a:graphicData>
            </a:graphic>
          </wp:inline>
        </w:drawing>
      </w:r>
      <w:r w:rsidRPr="00DF27F3">
        <w:rPr>
          <w:rFonts w:eastAsia="Calibri"/>
          <w:color w:val="000000" w:themeColor="text1"/>
          <w:lang w:eastAsia="en-US"/>
        </w:rPr>
        <w:fldChar w:fldCharType="end"/>
      </w:r>
    </w:p>
    <w:p w14:paraId="6CBDFA0C" w14:textId="0BB46272" w:rsidR="0071178B" w:rsidRPr="00DF27F3" w:rsidRDefault="00611100" w:rsidP="00611100">
      <w:pPr>
        <w:pStyle w:val="aa"/>
        <w:spacing w:line="240" w:lineRule="auto"/>
        <w:ind w:firstLine="0"/>
        <w:jc w:val="center"/>
        <w:rPr>
          <w:rFonts w:eastAsia="Calibri"/>
          <w:color w:val="000000" w:themeColor="text1"/>
          <w:sz w:val="28"/>
          <w:szCs w:val="28"/>
          <w:lang w:eastAsia="en-US"/>
        </w:rPr>
      </w:pPr>
      <w:r w:rsidRPr="00DF27F3">
        <w:rPr>
          <w:rFonts w:eastAsia="Calibri"/>
          <w:color w:val="000000" w:themeColor="text1"/>
          <w:sz w:val="28"/>
          <w:szCs w:val="28"/>
          <w:lang w:eastAsia="en-US"/>
        </w:rPr>
        <w:t>2.5.4-сурет</w:t>
      </w:r>
      <w:r w:rsidR="00382C1F">
        <w:rPr>
          <w:rFonts w:eastAsia="Calibri"/>
          <w:color w:val="000000" w:themeColor="text1"/>
          <w:sz w:val="28"/>
          <w:szCs w:val="28"/>
          <w:lang w:val="kk-KZ" w:eastAsia="en-US"/>
        </w:rPr>
        <w:t>.</w:t>
      </w:r>
      <w:r w:rsidRPr="00DF27F3">
        <w:rPr>
          <w:rFonts w:eastAsia="Calibri"/>
          <w:color w:val="000000" w:themeColor="text1"/>
          <w:sz w:val="28"/>
          <w:szCs w:val="28"/>
          <w:lang w:eastAsia="en-US"/>
        </w:rPr>
        <w:t xml:space="preserve"> Жүрек соғу жиілігінің өзгергіштігі</w:t>
      </w:r>
    </w:p>
    <w:p w14:paraId="56A592E7" w14:textId="77777777" w:rsidR="00611100" w:rsidRPr="00DF27F3" w:rsidRDefault="00611100" w:rsidP="00E50164">
      <w:pPr>
        <w:pStyle w:val="aa"/>
        <w:spacing w:line="240" w:lineRule="auto"/>
        <w:ind w:firstLine="0"/>
        <w:rPr>
          <w:rFonts w:eastAsia="Calibri"/>
          <w:color w:val="000000" w:themeColor="text1"/>
          <w:sz w:val="28"/>
          <w:szCs w:val="28"/>
          <w:lang w:eastAsia="en-US"/>
        </w:rPr>
      </w:pPr>
    </w:p>
    <w:p w14:paraId="292AA6DD" w14:textId="141E5F99" w:rsidR="0071178B" w:rsidRPr="00DF27F3" w:rsidRDefault="00611100" w:rsidP="00E50164">
      <w:pPr>
        <w:pStyle w:val="aa"/>
        <w:spacing w:line="240" w:lineRule="auto"/>
        <w:ind w:firstLine="0"/>
        <w:rPr>
          <w:rFonts w:eastAsia="Calibri"/>
          <w:color w:val="000000" w:themeColor="text1"/>
          <w:sz w:val="28"/>
          <w:szCs w:val="28"/>
          <w:lang w:eastAsia="en-US"/>
        </w:rPr>
      </w:pPr>
      <w:r w:rsidRPr="00DF27F3">
        <w:rPr>
          <w:rFonts w:eastAsia="Calibri"/>
          <w:color w:val="000000" w:themeColor="text1"/>
          <w:sz w:val="28"/>
          <w:szCs w:val="28"/>
          <w:lang w:eastAsia="en-US"/>
        </w:rPr>
        <w:t>Әрі қарай, біз әдісімізді жүзеге асыру үшін қолданылатын функциялар мен командалар туралы толығырақ сипаттаймыз</w:t>
      </w:r>
      <w:r w:rsidR="0071178B" w:rsidRPr="00DF27F3">
        <w:rPr>
          <w:rFonts w:eastAsia="Calibri"/>
          <w:color w:val="000000" w:themeColor="text1"/>
          <w:sz w:val="28"/>
          <w:szCs w:val="28"/>
          <w:lang w:eastAsia="en-US"/>
        </w:rPr>
        <w:t>.</w:t>
      </w:r>
    </w:p>
    <w:p w14:paraId="47BA0C56" w14:textId="77777777" w:rsidR="0071178B" w:rsidRPr="00DF27F3" w:rsidRDefault="0071178B" w:rsidP="00E50164">
      <w:pPr>
        <w:pStyle w:val="aa"/>
        <w:spacing w:line="240" w:lineRule="auto"/>
        <w:ind w:firstLine="0"/>
        <w:rPr>
          <w:rFonts w:eastAsia="Calibri"/>
          <w:color w:val="000000" w:themeColor="text1"/>
          <w:sz w:val="28"/>
          <w:szCs w:val="28"/>
          <w:lang w:eastAsia="en-US"/>
        </w:rPr>
      </w:pPr>
    </w:p>
    <w:p w14:paraId="629DCCFB" w14:textId="53430DFA" w:rsidR="00035E20" w:rsidRPr="00DF27F3" w:rsidRDefault="00035E20" w:rsidP="00E50164">
      <w:pPr>
        <w:pStyle w:val="aa"/>
        <w:spacing w:line="240" w:lineRule="auto"/>
        <w:rPr>
          <w:rFonts w:eastAsia="Calibri"/>
          <w:i/>
          <w:iCs/>
          <w:color w:val="000000" w:themeColor="text1"/>
          <w:sz w:val="28"/>
          <w:szCs w:val="28"/>
          <w:lang w:val="kk-KZ" w:eastAsia="en-US"/>
        </w:rPr>
      </w:pPr>
      <w:r w:rsidRPr="00DF27F3">
        <w:rPr>
          <w:rFonts w:eastAsia="Calibri"/>
          <w:i/>
          <w:iCs/>
          <w:color w:val="000000" w:themeColor="text1"/>
          <w:sz w:val="28"/>
          <w:szCs w:val="28"/>
          <w:lang w:eastAsia="en-US"/>
        </w:rPr>
        <w:t>QRS</w:t>
      </w:r>
      <w:r w:rsidR="00611100" w:rsidRPr="00DF27F3">
        <w:rPr>
          <w:rFonts w:eastAsia="Calibri"/>
          <w:i/>
          <w:iCs/>
          <w:color w:val="000000" w:themeColor="text1"/>
          <w:sz w:val="28"/>
          <w:szCs w:val="28"/>
          <w:lang w:val="kk-KZ" w:eastAsia="en-US"/>
        </w:rPr>
        <w:t xml:space="preserve"> іздеу функциясы</w:t>
      </w:r>
      <w:r w:rsidRPr="00DF27F3">
        <w:rPr>
          <w:rFonts w:eastAsia="Calibri"/>
          <w:i/>
          <w:iCs/>
          <w:color w:val="000000" w:themeColor="text1"/>
          <w:sz w:val="28"/>
          <w:szCs w:val="28"/>
          <w:lang w:eastAsia="en-US"/>
        </w:rPr>
        <w:t>: QRS</w:t>
      </w:r>
      <w:r w:rsidR="00611100" w:rsidRPr="00DF27F3">
        <w:rPr>
          <w:rFonts w:eastAsia="Calibri"/>
          <w:i/>
          <w:iCs/>
          <w:color w:val="000000" w:themeColor="text1"/>
          <w:sz w:val="28"/>
          <w:szCs w:val="28"/>
          <w:lang w:val="kk-KZ" w:eastAsia="en-US"/>
        </w:rPr>
        <w:t xml:space="preserve"> кешенін іздеу</w:t>
      </w:r>
    </w:p>
    <w:p w14:paraId="5ACDB171" w14:textId="0E2273D0" w:rsidR="00035E20" w:rsidRPr="006E6105" w:rsidRDefault="00611100"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findQRS функциясы кіріс сигналдарының QRS кешендерін та</w:t>
      </w:r>
      <w:r w:rsidRPr="00DF27F3">
        <w:rPr>
          <w:rFonts w:eastAsia="Calibri"/>
          <w:color w:val="000000" w:themeColor="text1"/>
          <w:sz w:val="28"/>
          <w:szCs w:val="28"/>
          <w:lang w:val="kk-KZ" w:eastAsia="en-US"/>
        </w:rPr>
        <w:t>уып,</w:t>
      </w:r>
      <w:r w:rsidRPr="006E6105">
        <w:rPr>
          <w:rFonts w:eastAsia="Calibri"/>
          <w:color w:val="000000" w:themeColor="text1"/>
          <w:sz w:val="28"/>
          <w:szCs w:val="28"/>
          <w:lang w:val="kk-KZ" w:eastAsia="en-US"/>
        </w:rPr>
        <w:t xml:space="preserve"> белгіле</w:t>
      </w:r>
      <w:r w:rsidRPr="00DF27F3">
        <w:rPr>
          <w:rFonts w:eastAsia="Calibri"/>
          <w:color w:val="000000" w:themeColor="text1"/>
          <w:sz w:val="28"/>
          <w:szCs w:val="28"/>
          <w:lang w:val="kk-KZ" w:eastAsia="en-US"/>
        </w:rPr>
        <w:t>йді</w:t>
      </w:r>
      <w:r w:rsidR="00035E20" w:rsidRPr="006E6105">
        <w:rPr>
          <w:rFonts w:eastAsia="Calibri"/>
          <w:color w:val="000000" w:themeColor="text1"/>
          <w:sz w:val="28"/>
          <w:szCs w:val="28"/>
          <w:lang w:val="kk-KZ" w:eastAsia="en-US"/>
        </w:rPr>
        <w:t>.</w:t>
      </w:r>
    </w:p>
    <w:p w14:paraId="6806FD0A" w14:textId="51A0611E" w:rsidR="00035E20" w:rsidRPr="006E6105" w:rsidRDefault="00611100" w:rsidP="00E50164">
      <w:pPr>
        <w:pStyle w:val="aa"/>
        <w:spacing w:line="240" w:lineRule="auto"/>
        <w:rPr>
          <w:rFonts w:eastAsia="Calibri"/>
          <w:color w:val="000000" w:themeColor="text1"/>
          <w:sz w:val="28"/>
          <w:szCs w:val="28"/>
          <w:lang w:val="kk-KZ" w:eastAsia="en-US"/>
        </w:rPr>
      </w:pPr>
      <w:r w:rsidRPr="006E6105">
        <w:rPr>
          <w:rFonts w:eastAsia="Calibri"/>
          <w:color w:val="000000" w:themeColor="text1"/>
          <w:sz w:val="28"/>
          <w:szCs w:val="28"/>
          <w:lang w:val="kk-KZ" w:eastAsia="en-US"/>
        </w:rPr>
        <w:t>Функция кіріс формасын өзгерту және Фурье түрлендіруін синхронда</w:t>
      </w:r>
      <w:r w:rsidRPr="00DF27F3">
        <w:rPr>
          <w:rFonts w:eastAsia="Calibri"/>
          <w:color w:val="000000" w:themeColor="text1"/>
          <w:sz w:val="28"/>
          <w:szCs w:val="28"/>
          <w:lang w:val="kk-KZ" w:eastAsia="en-US"/>
        </w:rPr>
        <w:t>п</w:t>
      </w:r>
      <w:r w:rsidRPr="006E6105">
        <w:rPr>
          <w:rFonts w:eastAsia="Calibri"/>
          <w:color w:val="000000" w:themeColor="text1"/>
          <w:sz w:val="28"/>
          <w:szCs w:val="28"/>
          <w:lang w:val="kk-KZ" w:eastAsia="en-US"/>
        </w:rPr>
        <w:t xml:space="preserve"> есептеу үшін computers көмекші функциясын қолданады.</w:t>
      </w:r>
      <w:r w:rsidR="00035E20" w:rsidRPr="006E6105">
        <w:rPr>
          <w:rFonts w:eastAsia="Calibri"/>
          <w:color w:val="000000" w:themeColor="text1"/>
          <w:sz w:val="28"/>
          <w:szCs w:val="28"/>
          <w:lang w:val="kk-KZ" w:eastAsia="en-US"/>
        </w:rPr>
        <w:t xml:space="preserve"> </w:t>
      </w:r>
      <w:r w:rsidRPr="00DF27F3">
        <w:rPr>
          <w:rFonts w:eastAsia="Calibri"/>
          <w:color w:val="000000" w:themeColor="text1"/>
          <w:sz w:val="28"/>
          <w:szCs w:val="28"/>
          <w:lang w:val="kk-KZ" w:eastAsia="en-US"/>
        </w:rPr>
        <w:t>Біз компьютерлерді бір каталогтағы бөлек файлға сақтай аламыз немесе оны findQRS-ке салып, оны соңғы end операторының алдына қоя аламыз</w:t>
      </w:r>
      <w:r w:rsidR="00035E20" w:rsidRPr="006E6105">
        <w:rPr>
          <w:rFonts w:eastAsia="Calibri"/>
          <w:color w:val="000000" w:themeColor="text1"/>
          <w:sz w:val="28"/>
          <w:szCs w:val="28"/>
          <w:lang w:val="kk-KZ" w:eastAsia="en-US"/>
        </w:rPr>
        <w:t>.</w:t>
      </w:r>
    </w:p>
    <w:p w14:paraId="127C32CC" w14:textId="6DA5370D" w:rsidR="00035E20" w:rsidRPr="006E6105" w:rsidRDefault="00F01572" w:rsidP="00F015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alibri"/>
          <w:color w:val="000000" w:themeColor="text1"/>
          <w:sz w:val="28"/>
          <w:szCs w:val="28"/>
          <w:lang w:val="kk-KZ" w:eastAsia="en-US"/>
        </w:rPr>
      </w:pPr>
      <w:r w:rsidRPr="006E6105">
        <w:rPr>
          <w:rFonts w:eastAsia="Calibri"/>
          <w:color w:val="000000" w:themeColor="text1"/>
          <w:sz w:val="28"/>
          <w:szCs w:val="28"/>
          <w:lang w:val="kk-KZ" w:eastAsia="en-US"/>
        </w:rPr>
        <w:t>findQRS QRS аймақтарын анықтау үшін classify (Deep Learning Toolbox) функциясын және deep learning Network желісін қолданады</w:t>
      </w:r>
      <w:r w:rsidR="00035E20"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Терең оқыту желілері әр кіріс нүктесін R-шыңы, QRS кешені</w:t>
      </w:r>
      <w:r w:rsidRPr="00DF27F3">
        <w:rPr>
          <w:rFonts w:eastAsia="Calibri"/>
          <w:color w:val="000000" w:themeColor="text1"/>
          <w:sz w:val="28"/>
          <w:szCs w:val="28"/>
          <w:lang w:val="kk-KZ" w:eastAsia="en-US"/>
        </w:rPr>
        <w:t>не тиесілі</w:t>
      </w:r>
      <w:r w:rsidRPr="006E6105">
        <w:rPr>
          <w:rFonts w:eastAsia="Calibri"/>
          <w:color w:val="000000" w:themeColor="text1"/>
          <w:sz w:val="28"/>
          <w:szCs w:val="28"/>
          <w:lang w:val="kk-KZ" w:eastAsia="en-US"/>
        </w:rPr>
        <w:t xml:space="preserve">, </w:t>
      </w:r>
      <w:r w:rsidRPr="00DF27F3">
        <w:rPr>
          <w:rFonts w:eastAsia="Calibri"/>
          <w:color w:val="000000" w:themeColor="text1"/>
          <w:sz w:val="28"/>
          <w:szCs w:val="28"/>
          <w:lang w:val="kk-KZ" w:eastAsia="en-US"/>
        </w:rPr>
        <w:t>және де, Т</w:t>
      </w:r>
      <w:r w:rsidRPr="006E6105">
        <w:rPr>
          <w:rFonts w:eastAsia="Calibri"/>
          <w:color w:val="000000" w:themeColor="text1"/>
          <w:sz w:val="28"/>
          <w:szCs w:val="28"/>
          <w:lang w:val="kk-KZ" w:eastAsia="en-US"/>
        </w:rPr>
        <w:t xml:space="preserve"> аймағы олардың ешқайсысына тиесілі</w:t>
      </w:r>
      <w:r w:rsidRPr="00DF27F3">
        <w:rPr>
          <w:rFonts w:eastAsia="Calibri"/>
          <w:color w:val="000000" w:themeColor="text1"/>
          <w:sz w:val="28"/>
          <w:szCs w:val="28"/>
          <w:lang w:val="kk-KZ" w:eastAsia="en-US"/>
        </w:rPr>
        <w:t xml:space="preserve"> емес</w:t>
      </w:r>
      <w:r w:rsidRPr="006E6105">
        <w:rPr>
          <w:rFonts w:eastAsia="Calibri"/>
          <w:color w:val="000000" w:themeColor="text1"/>
          <w:sz w:val="28"/>
          <w:szCs w:val="28"/>
          <w:lang w:val="kk-KZ" w:eastAsia="en-US"/>
        </w:rPr>
        <w:t xml:space="preserve"> деп белгілейтін категориялық массивті шығарады.</w:t>
      </w:r>
      <w:r w:rsidR="00035E20"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 xml:space="preserve">Бұл функция QRS кешеніне сәйкес келетін нүкте белгілерін signalMask көмегімен QRS </w:t>
      </w:r>
      <w:r w:rsidRPr="00DF27F3">
        <w:rPr>
          <w:rFonts w:eastAsia="Calibri"/>
          <w:color w:val="000000" w:themeColor="text1"/>
          <w:sz w:val="28"/>
          <w:szCs w:val="28"/>
          <w:lang w:val="kk-KZ" w:eastAsia="en-US"/>
        </w:rPr>
        <w:t>бізге керек</w:t>
      </w:r>
      <w:r w:rsidRPr="006E6105">
        <w:rPr>
          <w:rFonts w:eastAsia="Calibri"/>
          <w:color w:val="000000" w:themeColor="text1"/>
          <w:sz w:val="28"/>
          <w:szCs w:val="28"/>
          <w:lang w:val="kk-KZ" w:eastAsia="en-US"/>
        </w:rPr>
        <w:t xml:space="preserve"> аймағының белгілеріне түрлендіреді және қалғандарын тастайды.</w:t>
      </w:r>
      <w:r w:rsidR="00035E20"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df параметрі қызығушылық аймағы ретінде тек ұзақтығы 20 санақтан асатын QRS кешендерін таңдайды.</w:t>
      </w:r>
      <w:r w:rsidR="00035E20"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Егер біз іріктеу жиілігін көрсетпесек, функция әдепкі 250 Гц мәнін қолдана</w:t>
      </w:r>
      <w:r w:rsidRPr="00DF27F3">
        <w:rPr>
          <w:rFonts w:eastAsia="Calibri"/>
          <w:color w:val="000000" w:themeColor="text1"/>
          <w:sz w:val="28"/>
          <w:szCs w:val="28"/>
          <w:lang w:val="kk-KZ" w:eastAsia="en-US"/>
        </w:rPr>
        <w:t>тын болады</w:t>
      </w:r>
      <w:r w:rsidR="00035E20" w:rsidRPr="006E6105">
        <w:rPr>
          <w:rFonts w:eastAsia="Calibri"/>
          <w:color w:val="000000" w:themeColor="text1"/>
          <w:sz w:val="28"/>
          <w:szCs w:val="28"/>
          <w:lang w:val="kk-KZ" w:eastAsia="en-US"/>
        </w:rPr>
        <w:t>.</w:t>
      </w:r>
    </w:p>
    <w:p w14:paraId="39C64A55" w14:textId="77777777" w:rsidR="00035E20" w:rsidRPr="006E6105" w:rsidRDefault="00035E20" w:rsidP="00E501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olor w:val="000000" w:themeColor="text1"/>
          <w:lang w:val="kk-KZ" w:eastAsia="en-US"/>
        </w:rPr>
      </w:pPr>
    </w:p>
    <w:p w14:paraId="661E5475"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function [labelVals,labelLocs] = findQRS(x,t,parentLabelVal,parentLabelLoc,varargin)</w:t>
      </w:r>
    </w:p>
    <w:p w14:paraId="06FEF9B9"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26FB2BD1" w14:textId="7A2F633C"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labelVals = cell(2,1);</w:t>
      </w:r>
    </w:p>
    <w:p w14:paraId="0CCCB38A"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labelLocs = cell(2,1);</w:t>
      </w:r>
    </w:p>
    <w:p w14:paraId="24107AF8"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274A3AA9"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if nargin&lt;5</w:t>
      </w:r>
    </w:p>
    <w:p w14:paraId="65B93292"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Fs = 250;</w:t>
      </w:r>
    </w:p>
    <w:p w14:paraId="0CD5E854"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else</w:t>
      </w:r>
    </w:p>
    <w:p w14:paraId="053E9777"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Fs = varargin{1};</w:t>
      </w:r>
    </w:p>
    <w:p w14:paraId="4D456581"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end</w:t>
      </w:r>
    </w:p>
    <w:p w14:paraId="7A53E552"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7F91645C"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df = 20;</w:t>
      </w:r>
    </w:p>
    <w:p w14:paraId="07C41B15"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094F9946"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load("trainedQTSegmentationNetwork","net")</w:t>
      </w:r>
    </w:p>
    <w:p w14:paraId="4DB7BF16"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1D2A92B9"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for kj = 1:size(x,2)</w:t>
      </w:r>
    </w:p>
    <w:p w14:paraId="054B93FC"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3F78D6AE"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sig = x(:,kj);</w:t>
      </w:r>
    </w:p>
    <w:p w14:paraId="19D0AA87"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04B98DDA" w14:textId="7B46E7E6"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r w:rsidR="00F01572" w:rsidRPr="00DF27F3">
        <w:rPr>
          <w:rFonts w:ascii="Menlo" w:hAnsi="Menlo" w:cs="Menlo"/>
          <w:color w:val="000000" w:themeColor="text1"/>
          <w:sz w:val="20"/>
          <w:szCs w:val="20"/>
        </w:rPr>
        <w:t>Кіріс формасының өзгеруі және синхронды Фурье түрлендірулерін есептеу</w:t>
      </w:r>
    </w:p>
    <w:p w14:paraId="4BFE2C6B"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5D838995" w14:textId="39607588"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r w:rsidR="00E74A09">
        <w:rPr>
          <w:rFonts w:ascii="Menlo" w:hAnsi="Menlo" w:cs="Menlo"/>
          <w:color w:val="000000" w:themeColor="text1"/>
          <w:sz w:val="20"/>
          <w:szCs w:val="20"/>
        </w:rPr>
        <w:t>pots</w:t>
      </w:r>
      <w:r w:rsidR="00D203A9">
        <w:rPr>
          <w:rFonts w:ascii="Menlo" w:hAnsi="Menlo" w:cs="Menlo"/>
          <w:color w:val="000000" w:themeColor="text1"/>
          <w:sz w:val="20"/>
          <w:szCs w:val="20"/>
        </w:rPr>
        <w:t>LVQ</w:t>
      </w:r>
      <w:r w:rsidRPr="00DF27F3">
        <w:rPr>
          <w:rFonts w:ascii="Menlo" w:hAnsi="Menlo" w:cs="Menlo"/>
          <w:color w:val="000000" w:themeColor="text1"/>
          <w:sz w:val="20"/>
          <w:szCs w:val="20"/>
        </w:rPr>
        <w:t xml:space="preserve"> = compute</w:t>
      </w:r>
      <w:r w:rsidR="00D203A9">
        <w:rPr>
          <w:rFonts w:ascii="Menlo" w:hAnsi="Menlo" w:cs="Menlo"/>
          <w:color w:val="000000" w:themeColor="text1"/>
          <w:sz w:val="20"/>
          <w:szCs w:val="20"/>
        </w:rPr>
        <w:t>LVQ</w:t>
      </w:r>
      <w:r w:rsidRPr="00DF27F3">
        <w:rPr>
          <w:rFonts w:ascii="Menlo" w:hAnsi="Menlo" w:cs="Menlo"/>
          <w:color w:val="000000" w:themeColor="text1"/>
          <w:sz w:val="20"/>
          <w:szCs w:val="20"/>
        </w:rPr>
        <w:t>(sig,Fs);</w:t>
      </w:r>
    </w:p>
    <w:p w14:paraId="1A420B79"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72BEDB79" w14:textId="13F56D3E"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r w:rsidR="00387612" w:rsidRPr="00DF27F3">
        <w:rPr>
          <w:rFonts w:ascii="Menlo" w:hAnsi="Menlo" w:cs="Menlo"/>
          <w:color w:val="000000" w:themeColor="text1"/>
          <w:sz w:val="20"/>
          <w:szCs w:val="20"/>
        </w:rPr>
        <w:t xml:space="preserve">% </w:t>
      </w:r>
      <w:r w:rsidR="00F01572" w:rsidRPr="00DF27F3">
        <w:rPr>
          <w:rFonts w:ascii="Menlo" w:hAnsi="Menlo" w:cs="Menlo"/>
          <w:color w:val="000000" w:themeColor="text1"/>
          <w:sz w:val="20"/>
          <w:szCs w:val="20"/>
        </w:rPr>
        <w:t>Біз QRS аймақтарына қандай нүктелер жататынын болжау үшін оқытылған желіні қолданамыз</w:t>
      </w:r>
    </w:p>
    <w:p w14:paraId="1EF6ABD7"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782B2CBF" w14:textId="0B9B1C01"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netPreds = classify(net,</w:t>
      </w:r>
      <w:r w:rsidR="00E74A09">
        <w:rPr>
          <w:rFonts w:ascii="Menlo" w:hAnsi="Menlo" w:cs="Menlo"/>
          <w:color w:val="000000" w:themeColor="text1"/>
          <w:sz w:val="20"/>
          <w:szCs w:val="20"/>
        </w:rPr>
        <w:t>pots</w:t>
      </w:r>
      <w:r w:rsidR="00D203A9">
        <w:rPr>
          <w:rFonts w:ascii="Menlo" w:hAnsi="Menlo" w:cs="Menlo"/>
          <w:color w:val="000000" w:themeColor="text1"/>
          <w:sz w:val="20"/>
          <w:szCs w:val="20"/>
        </w:rPr>
        <w:t>LVQ</w:t>
      </w:r>
      <w:r w:rsidRPr="00DF27F3">
        <w:rPr>
          <w:rFonts w:ascii="Menlo" w:hAnsi="Menlo" w:cs="Menlo"/>
          <w:color w:val="000000" w:themeColor="text1"/>
          <w:sz w:val="20"/>
          <w:szCs w:val="20"/>
        </w:rPr>
        <w:t>,MiniBatchSize=50);</w:t>
      </w:r>
    </w:p>
    <w:p w14:paraId="2B608CD4"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32077B28" w14:textId="2DDD6D3D"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lang w:val="kk-KZ"/>
        </w:rPr>
      </w:pPr>
      <w:r w:rsidRPr="00DF27F3">
        <w:rPr>
          <w:rFonts w:ascii="Menlo" w:hAnsi="Menlo" w:cs="Menlo"/>
          <w:color w:val="000000" w:themeColor="text1"/>
          <w:sz w:val="20"/>
          <w:szCs w:val="20"/>
        </w:rPr>
        <w:t xml:space="preserve">    % </w:t>
      </w:r>
      <w:r w:rsidR="00F01572" w:rsidRPr="00DF27F3">
        <w:rPr>
          <w:rFonts w:ascii="Menlo" w:hAnsi="Menlo" w:cs="Menlo"/>
          <w:color w:val="000000" w:themeColor="text1"/>
          <w:sz w:val="20"/>
          <w:szCs w:val="20"/>
        </w:rPr>
        <w:t>QRS аймақтары үшін сигнал маскасын жаса</w:t>
      </w:r>
      <w:r w:rsidR="00F01572" w:rsidRPr="00DF27F3">
        <w:rPr>
          <w:rFonts w:ascii="Menlo" w:hAnsi="Menlo" w:cs="Menlo"/>
          <w:color w:val="000000" w:themeColor="text1"/>
          <w:sz w:val="20"/>
          <w:szCs w:val="20"/>
          <w:lang w:val="kk-KZ"/>
        </w:rPr>
        <w:t xml:space="preserve">п, </w:t>
      </w:r>
      <w:r w:rsidR="00F01572" w:rsidRPr="00DF27F3">
        <w:rPr>
          <w:rFonts w:ascii="Menlo" w:hAnsi="Menlo" w:cs="Menlo"/>
          <w:color w:val="000000" w:themeColor="text1"/>
          <w:sz w:val="20"/>
          <w:szCs w:val="20"/>
        </w:rPr>
        <w:t>тізбектің ең аз ұзындығын көрсет</w:t>
      </w:r>
      <w:r w:rsidR="00F01572" w:rsidRPr="00DF27F3">
        <w:rPr>
          <w:rFonts w:ascii="Menlo" w:hAnsi="Menlo" w:cs="Menlo"/>
          <w:color w:val="000000" w:themeColor="text1"/>
          <w:sz w:val="20"/>
          <w:szCs w:val="20"/>
          <w:lang w:val="kk-KZ"/>
        </w:rPr>
        <w:t>еміз</w:t>
      </w:r>
    </w:p>
    <w:p w14:paraId="640C74B6"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4CE65963"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QRS = categorical([netPreds{1} netPreds{2}]',"QRS");</w:t>
      </w:r>
    </w:p>
    <w:p w14:paraId="3BFFFAB0"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msk = signalMask(QRS,MinLength=df,SampleRate=Fs);</w:t>
      </w:r>
    </w:p>
    <w:p w14:paraId="664115F7"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r = roimask(msk);</w:t>
      </w:r>
    </w:p>
    <w:p w14:paraId="69F49160"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6679F840" w14:textId="077F24E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 </w:t>
      </w:r>
      <w:r w:rsidR="00F01572" w:rsidRPr="00DF27F3">
        <w:rPr>
          <w:rFonts w:ascii="Menlo" w:hAnsi="Menlo" w:cs="Menlo"/>
          <w:color w:val="000000" w:themeColor="text1"/>
          <w:sz w:val="20"/>
          <w:szCs w:val="20"/>
        </w:rPr>
        <w:t xml:space="preserve">Біз QRS кешендерін </w:t>
      </w:r>
      <w:r w:rsidR="00F01572" w:rsidRPr="00DF27F3">
        <w:rPr>
          <w:rFonts w:ascii="Menlo" w:hAnsi="Menlo" w:cs="Menlo"/>
          <w:color w:val="000000" w:themeColor="text1"/>
          <w:sz w:val="20"/>
          <w:szCs w:val="20"/>
          <w:lang w:val="kk-KZ"/>
        </w:rPr>
        <w:t>бізге керек</w:t>
      </w:r>
      <w:r w:rsidR="00F01572" w:rsidRPr="00DF27F3">
        <w:rPr>
          <w:rFonts w:ascii="Menlo" w:hAnsi="Menlo" w:cs="Menlo"/>
          <w:color w:val="000000" w:themeColor="text1"/>
          <w:sz w:val="20"/>
          <w:szCs w:val="20"/>
        </w:rPr>
        <w:t xml:space="preserve"> аймақтар ретінде белгілейміз</w:t>
      </w:r>
    </w:p>
    <w:p w14:paraId="70358A0F"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p>
    <w:p w14:paraId="50FE6758"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labelVals{kj} = r.Value;</w:t>
      </w:r>
    </w:p>
    <w:p w14:paraId="4ACF8B96"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labelLocs{kj} = r.ROILimits;</w:t>
      </w:r>
    </w:p>
    <w:p w14:paraId="172AD38F"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6102D529"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end</w:t>
      </w:r>
    </w:p>
    <w:p w14:paraId="44B87949"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7411B4DE"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labelVals = vertcat(labelVals{:});</w:t>
      </w:r>
    </w:p>
    <w:p w14:paraId="66549033"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labelLocs = cell2mat(labelLocs);</w:t>
      </w:r>
    </w:p>
    <w:p w14:paraId="552CCF90"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3323BBC1" w14:textId="5A4FF6F0"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w:t>
      </w:r>
      <w:r w:rsidR="00F01572" w:rsidRPr="00DF27F3">
        <w:rPr>
          <w:rFonts w:ascii="Menlo" w:hAnsi="Menlo" w:cs="Menlo"/>
          <w:color w:val="000000" w:themeColor="text1"/>
          <w:sz w:val="20"/>
          <w:szCs w:val="20"/>
        </w:rPr>
        <w:t>QRS-</w:t>
      </w:r>
      <w:r w:rsidR="00641807" w:rsidRPr="00DF27F3">
        <w:rPr>
          <w:rFonts w:ascii="Menlo" w:hAnsi="Menlo" w:cs="Menlo"/>
          <w:color w:val="000000" w:themeColor="text1"/>
          <w:sz w:val="20"/>
          <w:szCs w:val="20"/>
          <w:lang w:val="kk-KZ"/>
        </w:rPr>
        <w:t>ті тауып,</w:t>
      </w:r>
      <w:r w:rsidR="00F01572" w:rsidRPr="00DF27F3">
        <w:rPr>
          <w:rFonts w:ascii="Menlo" w:hAnsi="Menlo" w:cs="Menlo"/>
          <w:color w:val="000000" w:themeColor="text1"/>
          <w:sz w:val="20"/>
          <w:szCs w:val="20"/>
        </w:rPr>
        <w:t xml:space="preserve"> </w:t>
      </w:r>
      <w:r w:rsidR="00641807" w:rsidRPr="00DF27F3">
        <w:rPr>
          <w:rFonts w:ascii="Menlo" w:hAnsi="Menlo" w:cs="Menlo"/>
          <w:color w:val="000000" w:themeColor="text1"/>
          <w:sz w:val="20"/>
          <w:szCs w:val="20"/>
        </w:rPr>
        <w:t>compute</w:t>
      </w:r>
      <w:r w:rsidR="00D203A9" w:rsidRPr="00D203A9">
        <w:rPr>
          <w:rFonts w:ascii="Menlo" w:hAnsi="Menlo" w:cs="Menlo"/>
          <w:color w:val="000000" w:themeColor="text1"/>
          <w:sz w:val="20"/>
          <w:szCs w:val="20"/>
        </w:rPr>
        <w:t>LVQ</w:t>
      </w:r>
      <w:r w:rsidR="00641807" w:rsidRPr="00DF27F3">
        <w:rPr>
          <w:rFonts w:ascii="Menlo" w:hAnsi="Menlo" w:cs="Menlo"/>
          <w:color w:val="000000" w:themeColor="text1"/>
          <w:sz w:val="20"/>
          <w:szCs w:val="20"/>
        </w:rPr>
        <w:t xml:space="preserve">-ті </w:t>
      </w:r>
      <w:r w:rsidR="00F01572" w:rsidRPr="00DF27F3">
        <w:rPr>
          <w:rFonts w:ascii="Menlo" w:hAnsi="Menlo" w:cs="Menlo"/>
          <w:color w:val="000000" w:themeColor="text1"/>
          <w:sz w:val="20"/>
          <w:szCs w:val="20"/>
        </w:rPr>
        <w:t xml:space="preserve">салу үшін осында </w:t>
      </w:r>
      <w:r w:rsidR="00641807" w:rsidRPr="00DF27F3">
        <w:rPr>
          <w:rFonts w:ascii="Menlo" w:hAnsi="Menlo" w:cs="Menlo"/>
          <w:color w:val="000000" w:themeColor="text1"/>
          <w:sz w:val="20"/>
          <w:szCs w:val="20"/>
          <w:lang w:val="kk-KZ"/>
        </w:rPr>
        <w:t>қоямыз</w:t>
      </w:r>
      <w:r w:rsidRPr="00DF27F3">
        <w:rPr>
          <w:rFonts w:ascii="Menlo" w:hAnsi="Menlo" w:cs="Menlo"/>
          <w:color w:val="000000" w:themeColor="text1"/>
          <w:sz w:val="20"/>
          <w:szCs w:val="20"/>
        </w:rPr>
        <w:t>.</w:t>
      </w:r>
    </w:p>
    <w:p w14:paraId="7CE698ED"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3585B6AE" w14:textId="77777777" w:rsidR="008D0391" w:rsidRPr="00DF27F3" w:rsidRDefault="008D0391" w:rsidP="008D0391">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end</w:t>
      </w:r>
    </w:p>
    <w:p w14:paraId="0BB51C73" w14:textId="77777777" w:rsidR="00645D11" w:rsidRPr="00DF27F3" w:rsidRDefault="00645D11" w:rsidP="00E50164">
      <w:pPr>
        <w:pStyle w:val="aa"/>
        <w:spacing w:line="240" w:lineRule="auto"/>
        <w:rPr>
          <w:rFonts w:eastAsia="Calibri"/>
          <w:color w:val="000000" w:themeColor="text1"/>
          <w:lang w:eastAsia="en-US"/>
        </w:rPr>
      </w:pPr>
    </w:p>
    <w:p w14:paraId="769F7E9F" w14:textId="77777777" w:rsidR="00D203A9" w:rsidRDefault="00D203A9" w:rsidP="00D203A9">
      <w:pPr>
        <w:pStyle w:val="aa"/>
        <w:spacing w:line="240" w:lineRule="auto"/>
        <w:rPr>
          <w:rFonts w:eastAsia="Calibri"/>
          <w:color w:val="000000" w:themeColor="text1"/>
          <w:lang w:eastAsia="en-US"/>
        </w:rPr>
      </w:pPr>
      <w:r w:rsidRPr="00E50164">
        <w:rPr>
          <w:noProof/>
          <w:szCs w:val="28"/>
          <w:lang w:val="ru-RU"/>
        </w:rPr>
        <w:lastRenderedPageBreak/>
        <w:drawing>
          <wp:inline distT="0" distB="0" distL="0" distR="0" wp14:anchorId="51306C6A" wp14:editId="49BC0190">
            <wp:extent cx="4499755" cy="2591544"/>
            <wp:effectExtent l="0" t="0" r="0" b="0"/>
            <wp:docPr id="2194"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527034" cy="2607255"/>
                    </a:xfrm>
                    <a:prstGeom prst="rect">
                      <a:avLst/>
                    </a:prstGeom>
                  </pic:spPr>
                </pic:pic>
              </a:graphicData>
            </a:graphic>
          </wp:inline>
        </w:drawing>
      </w:r>
    </w:p>
    <w:p w14:paraId="5FC98642" w14:textId="14B17DD4" w:rsidR="00D203A9" w:rsidRPr="00D203A9" w:rsidRDefault="00382C1F" w:rsidP="00D203A9">
      <w:pPr>
        <w:pStyle w:val="aa"/>
        <w:spacing w:line="240" w:lineRule="auto"/>
        <w:jc w:val="center"/>
        <w:rPr>
          <w:rFonts w:eastAsia="Calibri"/>
          <w:color w:val="000000" w:themeColor="text1"/>
          <w:lang w:val="kk-KZ" w:eastAsia="en-US"/>
        </w:rPr>
      </w:pPr>
      <w:r w:rsidRPr="00DF27F3">
        <w:rPr>
          <w:rFonts w:eastAsia="Calibri"/>
          <w:color w:val="000000" w:themeColor="text1"/>
          <w:sz w:val="28"/>
          <w:szCs w:val="28"/>
          <w:lang w:eastAsia="en-US"/>
        </w:rPr>
        <w:t>2.5.</w:t>
      </w:r>
      <w:r>
        <w:rPr>
          <w:rFonts w:eastAsia="Calibri"/>
          <w:color w:val="000000" w:themeColor="text1"/>
          <w:sz w:val="28"/>
          <w:szCs w:val="28"/>
          <w:lang w:val="kk-KZ" w:eastAsia="en-US"/>
        </w:rPr>
        <w:t>5</w:t>
      </w:r>
      <w:r w:rsidRPr="00DF27F3">
        <w:rPr>
          <w:rFonts w:eastAsia="Calibri"/>
          <w:color w:val="000000" w:themeColor="text1"/>
          <w:sz w:val="28"/>
          <w:szCs w:val="28"/>
          <w:lang w:eastAsia="en-US"/>
        </w:rPr>
        <w:t>-сурет</w:t>
      </w:r>
      <w:r>
        <w:rPr>
          <w:rFonts w:eastAsia="Calibri"/>
          <w:color w:val="000000" w:themeColor="text1"/>
          <w:sz w:val="28"/>
          <w:szCs w:val="28"/>
          <w:lang w:val="kk-KZ" w:eastAsia="en-US"/>
        </w:rPr>
        <w:t>.</w:t>
      </w:r>
      <w:r w:rsidRPr="00DF27F3">
        <w:rPr>
          <w:rFonts w:eastAsia="Calibri"/>
          <w:color w:val="000000" w:themeColor="text1"/>
          <w:sz w:val="28"/>
          <w:szCs w:val="28"/>
          <w:lang w:eastAsia="en-US"/>
        </w:rPr>
        <w:t xml:space="preserve"> </w:t>
      </w:r>
      <w:r w:rsidR="00D203A9" w:rsidRPr="00382C1F">
        <w:rPr>
          <w:rFonts w:eastAsia="Calibri"/>
          <w:color w:val="000000" w:themeColor="text1"/>
          <w:sz w:val="28"/>
          <w:szCs w:val="28"/>
          <w:lang w:eastAsia="en-US"/>
        </w:rPr>
        <w:t>Кардиоциклдің басын таңдау</w:t>
      </w:r>
    </w:p>
    <w:p w14:paraId="1407499B" w14:textId="77777777" w:rsidR="00D203A9" w:rsidRDefault="00D203A9" w:rsidP="00E50164">
      <w:pPr>
        <w:pStyle w:val="aa"/>
        <w:spacing w:line="240" w:lineRule="auto"/>
        <w:rPr>
          <w:rFonts w:eastAsia="Calibri"/>
          <w:color w:val="000000" w:themeColor="text1"/>
          <w:sz w:val="28"/>
          <w:szCs w:val="28"/>
          <w:lang w:eastAsia="en-US"/>
        </w:rPr>
      </w:pPr>
    </w:p>
    <w:p w14:paraId="55E7F868" w14:textId="153D5B84" w:rsidR="00035E20" w:rsidRPr="00DF27F3" w:rsidRDefault="00641807" w:rsidP="00E50164">
      <w:pPr>
        <w:pStyle w:val="aa"/>
        <w:spacing w:line="240" w:lineRule="auto"/>
        <w:rPr>
          <w:rFonts w:eastAsia="Calibri"/>
          <w:color w:val="000000" w:themeColor="text1"/>
          <w:sz w:val="28"/>
          <w:szCs w:val="28"/>
          <w:lang w:eastAsia="en-US"/>
        </w:rPr>
      </w:pPr>
      <w:r w:rsidRPr="00DF27F3">
        <w:rPr>
          <w:rFonts w:eastAsia="Calibri"/>
          <w:color w:val="000000" w:themeColor="text1"/>
          <w:sz w:val="28"/>
          <w:szCs w:val="28"/>
          <w:lang w:eastAsia="en-US"/>
        </w:rPr>
        <w:t>Compute</w:t>
      </w:r>
      <w:r w:rsidR="00D203A9" w:rsidRPr="00D203A9">
        <w:rPr>
          <w:rFonts w:eastAsia="Calibri"/>
          <w:color w:val="000000" w:themeColor="text1"/>
          <w:sz w:val="28"/>
          <w:szCs w:val="28"/>
          <w:lang w:eastAsia="en-US"/>
        </w:rPr>
        <w:t>LVQ</w:t>
      </w:r>
      <w:r w:rsidRPr="00DF27F3">
        <w:rPr>
          <w:rFonts w:eastAsia="Calibri"/>
          <w:color w:val="000000" w:themeColor="text1"/>
          <w:sz w:val="28"/>
          <w:szCs w:val="28"/>
          <w:lang w:eastAsia="en-US"/>
        </w:rPr>
        <w:t xml:space="preserve"> функциясы: кіріс формасын өзгерту және синхронды Фурье түрлендірулерін есептеу</w:t>
      </w:r>
      <w:r w:rsidR="00035E20" w:rsidRPr="00DF27F3">
        <w:rPr>
          <w:rFonts w:eastAsia="Calibri"/>
          <w:color w:val="000000" w:themeColor="text1"/>
          <w:sz w:val="28"/>
          <w:szCs w:val="28"/>
          <w:lang w:eastAsia="en-US"/>
        </w:rPr>
        <w:t>.</w:t>
      </w:r>
    </w:p>
    <w:p w14:paraId="3F319F99" w14:textId="6D68AA86" w:rsidR="00035E20" w:rsidRPr="00DF27F3" w:rsidRDefault="00641807" w:rsidP="00E50164">
      <w:pPr>
        <w:pStyle w:val="aa"/>
        <w:spacing w:line="240" w:lineRule="auto"/>
        <w:rPr>
          <w:rFonts w:eastAsia="Calibri"/>
          <w:color w:val="000000" w:themeColor="text1"/>
          <w:sz w:val="28"/>
          <w:szCs w:val="28"/>
          <w:lang w:eastAsia="en-US"/>
        </w:rPr>
      </w:pPr>
      <w:r w:rsidRPr="00DF27F3">
        <w:rPr>
          <w:rFonts w:eastAsia="Calibri"/>
          <w:color w:val="000000" w:themeColor="text1"/>
          <w:sz w:val="28"/>
          <w:szCs w:val="28"/>
          <w:lang w:eastAsia="en-US"/>
        </w:rPr>
        <w:t xml:space="preserve">Бұл функция </w:t>
      </w:r>
      <w:r w:rsidR="00DC2E70">
        <w:rPr>
          <w:color w:val="000000" w:themeColor="text1"/>
          <w:sz w:val="28"/>
          <w:szCs w:val="28"/>
          <w:lang w:val="kk-KZ" w:eastAsia="en-US"/>
        </w:rPr>
        <w:t>о</w:t>
      </w:r>
      <w:r w:rsidR="00DC2E70" w:rsidRPr="00DF27F3">
        <w:rPr>
          <w:color w:val="000000" w:themeColor="text1"/>
          <w:sz w:val="28"/>
          <w:szCs w:val="28"/>
          <w:lang w:eastAsia="en-US"/>
        </w:rPr>
        <w:t>қыту векторларын кванттау</w:t>
      </w:r>
      <w:r w:rsidRPr="00DF27F3">
        <w:rPr>
          <w:rFonts w:eastAsia="Calibri"/>
          <w:color w:val="000000" w:themeColor="text1"/>
          <w:sz w:val="28"/>
          <w:szCs w:val="28"/>
          <w:lang w:eastAsia="en-US"/>
        </w:rPr>
        <w:t xml:space="preserve"> (</w:t>
      </w:r>
      <w:r w:rsidR="00D203A9" w:rsidRPr="00D203A9">
        <w:rPr>
          <w:rFonts w:eastAsia="Calibri"/>
          <w:color w:val="000000" w:themeColor="text1"/>
          <w:sz w:val="28"/>
          <w:szCs w:val="28"/>
          <w:lang w:eastAsia="en-US"/>
        </w:rPr>
        <w:t>LVQ</w:t>
      </w:r>
      <w:r w:rsidRPr="00DF27F3">
        <w:rPr>
          <w:rFonts w:eastAsia="Calibri"/>
          <w:color w:val="000000" w:themeColor="text1"/>
          <w:sz w:val="28"/>
          <w:szCs w:val="28"/>
          <w:lang w:eastAsia="en-US"/>
        </w:rPr>
        <w:t>) арқылы Фурье түрлендіруін есептеу үшін fast функциясын қолданады</w:t>
      </w:r>
      <w:r w:rsidR="00035E20" w:rsidRPr="00DF27F3">
        <w:rPr>
          <w:rFonts w:eastAsia="Calibri"/>
          <w:color w:val="000000" w:themeColor="text1"/>
          <w:sz w:val="28"/>
          <w:szCs w:val="28"/>
          <w:lang w:eastAsia="en-US"/>
        </w:rPr>
        <w:t xml:space="preserve">. </w:t>
      </w:r>
      <w:r w:rsidRPr="00DF27F3">
        <w:rPr>
          <w:rFonts w:eastAsia="Calibri"/>
          <w:color w:val="000000" w:themeColor="text1"/>
          <w:sz w:val="28"/>
          <w:szCs w:val="28"/>
          <w:lang w:eastAsia="en-US"/>
        </w:rPr>
        <w:t xml:space="preserve">Deep Learning көмегімен толқын пішінін сегменттеу бөлімінде талқыланғандай, кіріс әрбір </w:t>
      </w:r>
      <w:r w:rsidRPr="00DF27F3">
        <w:rPr>
          <w:rFonts w:eastAsia="Calibri"/>
          <w:color w:val="000000" w:themeColor="text1"/>
          <w:sz w:val="28"/>
          <w:szCs w:val="28"/>
          <w:lang w:val="kk-KZ" w:eastAsia="en-US"/>
        </w:rPr>
        <w:t>оқыту</w:t>
      </w:r>
      <w:r w:rsidRPr="00DF27F3">
        <w:rPr>
          <w:rFonts w:eastAsia="Calibri"/>
          <w:color w:val="000000" w:themeColor="text1"/>
          <w:sz w:val="28"/>
          <w:szCs w:val="28"/>
          <w:lang w:eastAsia="en-US"/>
        </w:rPr>
        <w:t xml:space="preserve"> немесе сынақ сигналының уақыт-жиілік картасы болған кезде желі жақсы жұмыс істейді.</w:t>
      </w:r>
      <w:r w:rsidR="00035E20" w:rsidRPr="00DF27F3">
        <w:rPr>
          <w:rFonts w:eastAsia="Calibri"/>
          <w:color w:val="000000" w:themeColor="text1"/>
          <w:sz w:val="28"/>
          <w:szCs w:val="28"/>
          <w:lang w:eastAsia="en-US"/>
        </w:rPr>
        <w:t xml:space="preserve"> </w:t>
      </w:r>
      <w:r w:rsidRPr="00DF27F3">
        <w:rPr>
          <w:rFonts w:eastAsia="Calibri"/>
          <w:color w:val="000000" w:themeColor="text1"/>
          <w:sz w:val="28"/>
          <w:szCs w:val="28"/>
          <w:lang w:eastAsia="en-US"/>
        </w:rPr>
        <w:t xml:space="preserve">FAST нәтижесі </w:t>
      </w:r>
      <w:r w:rsidRPr="00DF27F3">
        <w:rPr>
          <w:rFonts w:eastAsia="Calibri"/>
          <w:color w:val="000000" w:themeColor="text1"/>
          <w:sz w:val="28"/>
          <w:szCs w:val="28"/>
          <w:lang w:val="kk-KZ" w:eastAsia="en-US"/>
        </w:rPr>
        <w:t>рекурентті</w:t>
      </w:r>
      <w:r w:rsidRPr="00DF27F3">
        <w:rPr>
          <w:rFonts w:eastAsia="Calibri"/>
          <w:color w:val="000000" w:themeColor="text1"/>
          <w:sz w:val="28"/>
          <w:szCs w:val="28"/>
          <w:lang w:eastAsia="en-US"/>
        </w:rPr>
        <w:t xml:space="preserve"> желілер үшін әсіресе пайдалы </w:t>
      </w:r>
      <w:r w:rsidRPr="00DF27F3">
        <w:rPr>
          <w:rFonts w:eastAsia="Calibri"/>
          <w:color w:val="000000" w:themeColor="text1"/>
          <w:sz w:val="28"/>
          <w:szCs w:val="28"/>
          <w:lang w:val="kk-KZ" w:eastAsia="en-US"/>
        </w:rPr>
        <w:t>функциялар</w:t>
      </w:r>
      <w:r w:rsidRPr="00DF27F3">
        <w:rPr>
          <w:rFonts w:eastAsia="Calibri"/>
          <w:color w:val="000000" w:themeColor="text1"/>
          <w:sz w:val="28"/>
          <w:szCs w:val="28"/>
          <w:lang w:eastAsia="en-US"/>
        </w:rPr>
        <w:t xml:space="preserve"> жинағын береді, себебі түрлендіру бастапқы </w:t>
      </w:r>
      <w:r w:rsidRPr="00DF27F3">
        <w:rPr>
          <w:rFonts w:eastAsia="Calibri"/>
          <w:color w:val="000000" w:themeColor="text1"/>
          <w:sz w:val="28"/>
          <w:szCs w:val="28"/>
          <w:lang w:val="kk-KZ" w:eastAsia="en-US"/>
        </w:rPr>
        <w:t>кіріс ақпаратпен</w:t>
      </w:r>
      <w:r w:rsidRPr="00DF27F3">
        <w:rPr>
          <w:rFonts w:eastAsia="Calibri"/>
          <w:color w:val="000000" w:themeColor="text1"/>
          <w:sz w:val="28"/>
          <w:szCs w:val="28"/>
          <w:lang w:eastAsia="en-US"/>
        </w:rPr>
        <w:t xml:space="preserve"> бірдей уақыт </w:t>
      </w:r>
      <w:r w:rsidR="00C9139E" w:rsidRPr="00DF27F3">
        <w:rPr>
          <w:rFonts w:eastAsia="Calibri"/>
          <w:color w:val="000000" w:themeColor="text1"/>
          <w:sz w:val="28"/>
          <w:szCs w:val="28"/>
          <w:lang w:val="kk-KZ" w:eastAsia="en-US"/>
        </w:rPr>
        <w:t>ажыратылымдыл</w:t>
      </w:r>
      <w:r w:rsidR="0009678B">
        <w:rPr>
          <w:rFonts w:eastAsia="Calibri"/>
          <w:color w:val="000000" w:themeColor="text1"/>
          <w:sz w:val="28"/>
          <w:szCs w:val="28"/>
          <w:lang w:val="kk-KZ" w:eastAsia="en-US"/>
        </w:rPr>
        <w:t>ығын</w:t>
      </w:r>
      <w:r w:rsidR="00C9139E" w:rsidRPr="00DF27F3">
        <w:rPr>
          <w:rFonts w:eastAsia="Calibri"/>
          <w:color w:val="000000" w:themeColor="text1"/>
          <w:sz w:val="28"/>
          <w:szCs w:val="28"/>
          <w:lang w:val="kk-KZ" w:eastAsia="en-US"/>
        </w:rPr>
        <w:t>а</w:t>
      </w:r>
      <w:r w:rsidRPr="00DF27F3">
        <w:rPr>
          <w:rFonts w:eastAsia="Calibri"/>
          <w:color w:val="000000" w:themeColor="text1"/>
          <w:sz w:val="28"/>
          <w:szCs w:val="28"/>
          <w:lang w:eastAsia="en-US"/>
        </w:rPr>
        <w:t xml:space="preserve"> ие.</w:t>
      </w:r>
      <w:r w:rsidR="00035E20" w:rsidRPr="00DF27F3">
        <w:rPr>
          <w:rFonts w:eastAsia="Calibri"/>
          <w:color w:val="000000" w:themeColor="text1"/>
          <w:sz w:val="28"/>
          <w:szCs w:val="28"/>
          <w:lang w:eastAsia="en-US"/>
        </w:rPr>
        <w:t xml:space="preserve"> </w:t>
      </w:r>
    </w:p>
    <w:p w14:paraId="6DC4870C" w14:textId="23077671" w:rsidR="00035E20" w:rsidRPr="00DF27F3" w:rsidRDefault="00C9139E" w:rsidP="00E50164">
      <w:pPr>
        <w:pStyle w:val="aa"/>
        <w:spacing w:line="240" w:lineRule="auto"/>
        <w:rPr>
          <w:rFonts w:eastAsia="Calibri"/>
          <w:color w:val="000000" w:themeColor="text1"/>
          <w:sz w:val="28"/>
          <w:szCs w:val="28"/>
          <w:lang w:eastAsia="en-US"/>
        </w:rPr>
      </w:pPr>
      <w:r w:rsidRPr="00DF27F3">
        <w:rPr>
          <w:rFonts w:eastAsia="Calibri"/>
          <w:color w:val="000000" w:themeColor="text1"/>
          <w:sz w:val="28"/>
          <w:szCs w:val="28"/>
          <w:lang w:eastAsia="en-US"/>
        </w:rPr>
        <w:t>Функция енгізуді кездейсоқ сандармен толтырады және оны желі күткендей 2-ден 5000-ға дейінгі ұяшық массивіне түрлендіреді</w:t>
      </w:r>
      <w:r w:rsidR="00035E20" w:rsidRPr="00DF27F3">
        <w:rPr>
          <w:rFonts w:eastAsia="Calibri"/>
          <w:color w:val="000000" w:themeColor="text1"/>
          <w:sz w:val="28"/>
          <w:szCs w:val="28"/>
          <w:lang w:eastAsia="en-US"/>
        </w:rPr>
        <w:t>.</w:t>
      </w:r>
    </w:p>
    <w:p w14:paraId="277DC8BA" w14:textId="76887C60" w:rsidR="00035E20" w:rsidRPr="00DF27F3" w:rsidRDefault="00C9139E" w:rsidP="00E50164">
      <w:pPr>
        <w:pStyle w:val="aa"/>
        <w:spacing w:line="240" w:lineRule="auto"/>
        <w:rPr>
          <w:rFonts w:eastAsia="Calibri"/>
          <w:color w:val="000000" w:themeColor="text1"/>
          <w:sz w:val="28"/>
          <w:szCs w:val="28"/>
          <w:lang w:eastAsia="en-US"/>
        </w:rPr>
      </w:pPr>
      <w:r w:rsidRPr="00DF27F3">
        <w:rPr>
          <w:rFonts w:eastAsia="Calibri"/>
          <w:color w:val="000000" w:themeColor="text1"/>
          <w:sz w:val="28"/>
          <w:szCs w:val="28"/>
          <w:lang w:eastAsia="en-US"/>
        </w:rPr>
        <w:t xml:space="preserve">Тиісті жиілік ажыратымдылығын қамтамасыз ету үшін ұзындығы 128 болатын Kaiser терезесін және </w:t>
      </w:r>
      <w:r w:rsidRPr="00DF27F3">
        <w:rPr>
          <w:rFonts w:eastAsia="Calibri"/>
          <w:color w:val="000000" w:themeColor="text1"/>
          <w:sz w:val="28"/>
          <w:szCs w:val="28"/>
          <w:lang w:val="ru-RU" w:eastAsia="en-US"/>
        </w:rPr>
        <w:t>β</w:t>
      </w:r>
      <w:r w:rsidRPr="00DF27F3">
        <w:rPr>
          <w:rFonts w:eastAsia="Calibri"/>
          <w:color w:val="000000" w:themeColor="text1"/>
          <w:sz w:val="28"/>
          <w:szCs w:val="28"/>
          <w:lang w:eastAsia="en-US"/>
        </w:rPr>
        <w:t>=0,5 әдепкі пішін факторын көрсетеді</w:t>
      </w:r>
      <w:r w:rsidR="00035E20" w:rsidRPr="00DF27F3">
        <w:rPr>
          <w:rFonts w:eastAsia="Calibri"/>
          <w:color w:val="000000" w:themeColor="text1"/>
          <w:sz w:val="28"/>
          <w:szCs w:val="28"/>
          <w:lang w:eastAsia="en-US"/>
        </w:rPr>
        <w:t>.</w:t>
      </w:r>
    </w:p>
    <w:p w14:paraId="5416CD8B" w14:textId="0C3A68C8" w:rsidR="00035E20" w:rsidRPr="006E6105" w:rsidRDefault="00C9139E" w:rsidP="0009678B">
      <w:pPr>
        <w:pStyle w:val="aa"/>
        <w:spacing w:line="240" w:lineRule="auto"/>
        <w:rPr>
          <w:rFonts w:eastAsia="Calibri"/>
          <w:color w:val="000000" w:themeColor="text1"/>
          <w:sz w:val="28"/>
          <w:szCs w:val="28"/>
          <w:lang w:val="kk-KZ" w:eastAsia="en-US"/>
        </w:rPr>
      </w:pPr>
      <w:r w:rsidRPr="00DF27F3">
        <w:rPr>
          <w:rFonts w:eastAsia="Calibri"/>
          <w:color w:val="000000" w:themeColor="text1"/>
          <w:sz w:val="28"/>
          <w:szCs w:val="28"/>
          <w:lang w:eastAsia="en-US"/>
        </w:rPr>
        <w:t>0,5Гц-тен 40Гц-ке дейінгі жиілік диапазонындағы деректерді шығарады</w:t>
      </w:r>
      <w:r w:rsidR="00035E20" w:rsidRPr="00DF27F3">
        <w:rPr>
          <w:rFonts w:eastAsia="Calibri"/>
          <w:color w:val="000000" w:themeColor="text1"/>
          <w:sz w:val="28"/>
          <w:szCs w:val="28"/>
          <w:lang w:eastAsia="en-US"/>
        </w:rPr>
        <w:t>.</w:t>
      </w:r>
      <w:r w:rsidR="0009678B">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POST-тың нақты және елестетілген бөліктерін жеке объектілер ретінде қарастырады</w:t>
      </w:r>
      <w:r w:rsidR="00035E20" w:rsidRPr="006E6105">
        <w:rPr>
          <w:rFonts w:eastAsia="Calibri"/>
          <w:color w:val="000000" w:themeColor="text1"/>
          <w:sz w:val="28"/>
          <w:szCs w:val="28"/>
          <w:lang w:val="kk-KZ" w:eastAsia="en-US"/>
        </w:rPr>
        <w:t>.</w:t>
      </w:r>
      <w:r w:rsidR="0009678B">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Орташа мәнді алып тастау және стандартты ауытқуға бөлу арқылы деректерді қалыпқа келтіреді</w:t>
      </w:r>
      <w:r w:rsidR="00035E20" w:rsidRPr="006E6105">
        <w:rPr>
          <w:rFonts w:eastAsia="Calibri"/>
          <w:color w:val="000000" w:themeColor="text1"/>
          <w:sz w:val="28"/>
          <w:szCs w:val="28"/>
          <w:lang w:val="kk-KZ" w:eastAsia="en-US"/>
        </w:rPr>
        <w:t>.</w:t>
      </w:r>
    </w:p>
    <w:p w14:paraId="1DD0EBD5" w14:textId="77777777" w:rsidR="00EF4BC6" w:rsidRPr="006E6105" w:rsidRDefault="00EF4BC6" w:rsidP="00E50164">
      <w:pPr>
        <w:pStyle w:val="aa"/>
        <w:spacing w:line="240" w:lineRule="auto"/>
        <w:rPr>
          <w:rFonts w:eastAsia="Calibri"/>
          <w:color w:val="000000" w:themeColor="text1"/>
          <w:lang w:val="kk-KZ" w:eastAsia="en-US"/>
        </w:rPr>
      </w:pPr>
    </w:p>
    <w:p w14:paraId="63A45750" w14:textId="3B71F7E2"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function signals</w:t>
      </w:r>
      <w:r w:rsidR="0003352A">
        <w:rPr>
          <w:color w:val="000000" w:themeColor="text1"/>
        </w:rPr>
        <w:t>lvq</w:t>
      </w:r>
      <w:r w:rsidRPr="00DF27F3">
        <w:rPr>
          <w:color w:val="000000" w:themeColor="text1"/>
        </w:rPr>
        <w:t xml:space="preserve"> = compute</w:t>
      </w:r>
      <w:r w:rsidR="00D203A9">
        <w:rPr>
          <w:color w:val="000000" w:themeColor="text1"/>
        </w:rPr>
        <w:t>LVQ</w:t>
      </w:r>
      <w:r w:rsidRPr="00DF27F3">
        <w:rPr>
          <w:color w:val="000000" w:themeColor="text1"/>
        </w:rPr>
        <w:t>(xd,Fs)</w:t>
      </w:r>
    </w:p>
    <w:p w14:paraId="32B68E00" w14:textId="7777777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p>
    <w:p w14:paraId="20726C18" w14:textId="7777777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xd = reshape([xd;randn(10000-length(xd),1)/100],5000,2);</w:t>
      </w:r>
    </w:p>
    <w:p w14:paraId="60A9A33E" w14:textId="0A8DBA2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signals</w:t>
      </w:r>
      <w:r w:rsidR="00D203A9">
        <w:rPr>
          <w:color w:val="000000" w:themeColor="text1"/>
        </w:rPr>
        <w:t>LVQ</w:t>
      </w:r>
      <w:r w:rsidRPr="00DF27F3">
        <w:rPr>
          <w:color w:val="000000" w:themeColor="text1"/>
        </w:rPr>
        <w:t xml:space="preserve"> = cell(1,2);    </w:t>
      </w:r>
    </w:p>
    <w:p w14:paraId="66E86926" w14:textId="7777777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 xml:space="preserve">    </w:t>
      </w:r>
    </w:p>
    <w:p w14:paraId="7D16B8A8" w14:textId="7777777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for k = 1:2</w:t>
      </w:r>
    </w:p>
    <w:p w14:paraId="6BB70DC6" w14:textId="75ABFE8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 xml:space="preserve">    [ss,ff] = </w:t>
      </w:r>
      <w:r w:rsidR="00D203A9">
        <w:rPr>
          <w:color w:val="000000" w:themeColor="text1"/>
        </w:rPr>
        <w:t>lvq</w:t>
      </w:r>
      <w:r w:rsidRPr="00DF27F3">
        <w:rPr>
          <w:color w:val="000000" w:themeColor="text1"/>
        </w:rPr>
        <w:t>(xd(:,k),Fs,kaiser(128));</w:t>
      </w:r>
    </w:p>
    <w:p w14:paraId="689851CC" w14:textId="7777777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 xml:space="preserve">    sp = ss(ff&gt;0.5 &amp; ff&lt;40,:);</w:t>
      </w:r>
    </w:p>
    <w:p w14:paraId="3686FC77" w14:textId="24F6B4C1"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 xml:space="preserve">    signals</w:t>
      </w:r>
      <w:r w:rsidR="00D203A9">
        <w:rPr>
          <w:color w:val="000000" w:themeColor="text1"/>
        </w:rPr>
        <w:t>Lvq</w:t>
      </w:r>
      <w:r w:rsidRPr="00DF27F3">
        <w:rPr>
          <w:color w:val="000000" w:themeColor="text1"/>
        </w:rPr>
        <w:t>{k} = normalize([real(sp);imag(sp)],2);</w:t>
      </w:r>
    </w:p>
    <w:p w14:paraId="739036A5" w14:textId="7777777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end</w:t>
      </w:r>
    </w:p>
    <w:p w14:paraId="7E8D5AD6" w14:textId="7777777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p>
    <w:p w14:paraId="0FE2D089" w14:textId="77777777" w:rsidR="00645D11" w:rsidRPr="00DF27F3" w:rsidRDefault="00645D11" w:rsidP="00E5016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DF27F3">
        <w:rPr>
          <w:color w:val="000000" w:themeColor="text1"/>
        </w:rPr>
        <w:t>end</w:t>
      </w:r>
    </w:p>
    <w:p w14:paraId="6DCDA84C" w14:textId="3B9BFAB3" w:rsidR="00035E20" w:rsidRDefault="0009678B" w:rsidP="000967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olor w:val="000000" w:themeColor="text1"/>
          <w:lang w:eastAsia="en-US"/>
        </w:rPr>
      </w:pPr>
      <w:r w:rsidRPr="00E50164">
        <w:rPr>
          <w:noProof/>
          <w:szCs w:val="28"/>
          <w:lang w:val="ru-RU"/>
        </w:rPr>
        <w:lastRenderedPageBreak/>
        <w:drawing>
          <wp:inline distT="0" distB="0" distL="0" distR="0" wp14:anchorId="2144AE94" wp14:editId="62EA26E6">
            <wp:extent cx="4144248" cy="2476500"/>
            <wp:effectExtent l="0" t="0" r="0" b="0"/>
            <wp:docPr id="2327" name="Рисунок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8450"/>
                    <a:stretch/>
                  </pic:blipFill>
                  <pic:spPr bwMode="auto">
                    <a:xfrm>
                      <a:off x="0" y="0"/>
                      <a:ext cx="4193249" cy="2505782"/>
                    </a:xfrm>
                    <a:prstGeom prst="rect">
                      <a:avLst/>
                    </a:prstGeom>
                    <a:ln>
                      <a:noFill/>
                    </a:ln>
                    <a:extLst>
                      <a:ext uri="{53640926-AAD7-44D8-BBD7-CCE9431645EC}">
                        <a14:shadowObscured xmlns:a14="http://schemas.microsoft.com/office/drawing/2010/main"/>
                      </a:ext>
                    </a:extLst>
                  </pic:spPr>
                </pic:pic>
              </a:graphicData>
            </a:graphic>
          </wp:inline>
        </w:drawing>
      </w:r>
    </w:p>
    <w:p w14:paraId="69ED68AF" w14:textId="16363CDC" w:rsidR="0009678B" w:rsidRDefault="00382C1F" w:rsidP="000967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olor w:val="000000" w:themeColor="text1"/>
          <w:lang w:val="kk-KZ" w:eastAsia="en-US"/>
        </w:rPr>
      </w:pPr>
      <w:r w:rsidRPr="00DF27F3">
        <w:rPr>
          <w:rFonts w:eastAsia="Calibri"/>
          <w:color w:val="000000" w:themeColor="text1"/>
          <w:sz w:val="28"/>
          <w:szCs w:val="28"/>
          <w:lang w:eastAsia="en-US"/>
        </w:rPr>
        <w:t>2.5.</w:t>
      </w:r>
      <w:r>
        <w:rPr>
          <w:rFonts w:eastAsia="Calibri"/>
          <w:color w:val="000000" w:themeColor="text1"/>
          <w:sz w:val="28"/>
          <w:szCs w:val="28"/>
          <w:lang w:val="kk-KZ" w:eastAsia="en-US"/>
        </w:rPr>
        <w:t>6</w:t>
      </w:r>
      <w:r w:rsidRPr="00DF27F3">
        <w:rPr>
          <w:rFonts w:eastAsia="Calibri"/>
          <w:color w:val="000000" w:themeColor="text1"/>
          <w:sz w:val="28"/>
          <w:szCs w:val="28"/>
          <w:lang w:eastAsia="en-US"/>
        </w:rPr>
        <w:t>-сурет</w:t>
      </w:r>
      <w:r>
        <w:rPr>
          <w:rFonts w:eastAsia="Calibri"/>
          <w:color w:val="000000" w:themeColor="text1"/>
          <w:sz w:val="28"/>
          <w:szCs w:val="28"/>
          <w:lang w:val="kk-KZ" w:eastAsia="en-US"/>
        </w:rPr>
        <w:t>.</w:t>
      </w:r>
      <w:r w:rsidRPr="00DF27F3">
        <w:rPr>
          <w:rFonts w:eastAsia="Calibri"/>
          <w:color w:val="000000" w:themeColor="text1"/>
          <w:sz w:val="28"/>
          <w:szCs w:val="28"/>
          <w:lang w:eastAsia="en-US"/>
        </w:rPr>
        <w:t xml:space="preserve"> </w:t>
      </w:r>
      <w:r w:rsidR="0009678B" w:rsidRPr="00382C1F">
        <w:rPr>
          <w:rFonts w:eastAsia="Calibri"/>
          <w:color w:val="000000" w:themeColor="text1"/>
          <w:sz w:val="28"/>
          <w:szCs w:val="28"/>
          <w:lang w:eastAsia="en-US"/>
        </w:rPr>
        <w:t>ЭКС кіріс сигналы</w:t>
      </w:r>
    </w:p>
    <w:p w14:paraId="40E712E0" w14:textId="77777777" w:rsidR="0009678B" w:rsidRPr="0009678B" w:rsidRDefault="0009678B" w:rsidP="000967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olor w:val="000000" w:themeColor="text1"/>
          <w:lang w:val="kk-KZ" w:eastAsia="en-US"/>
        </w:rPr>
      </w:pPr>
    </w:p>
    <w:p w14:paraId="5215BB6F" w14:textId="77777777" w:rsidR="00C9139E" w:rsidRPr="00DF27F3" w:rsidRDefault="00C9139E" w:rsidP="00E501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b/>
          <w:bCs/>
          <w:color w:val="000000" w:themeColor="text1"/>
          <w:sz w:val="28"/>
          <w:szCs w:val="28"/>
          <w:lang w:eastAsia="en-US"/>
        </w:rPr>
      </w:pPr>
      <w:r w:rsidRPr="00DF27F3">
        <w:rPr>
          <w:rFonts w:eastAsia="Calibri"/>
          <w:b/>
          <w:bCs/>
          <w:color w:val="000000" w:themeColor="text1"/>
          <w:sz w:val="28"/>
          <w:szCs w:val="28"/>
          <w:lang w:eastAsia="en-US"/>
        </w:rPr>
        <w:t>findpeaks функциясы: R шыңдарын табу</w:t>
      </w:r>
    </w:p>
    <w:p w14:paraId="0ED32D87" w14:textId="37D28584" w:rsidR="00035E20" w:rsidRPr="00DF27F3" w:rsidRDefault="00C9139E" w:rsidP="00E501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olor w:val="000000" w:themeColor="text1"/>
          <w:sz w:val="28"/>
          <w:szCs w:val="28"/>
          <w:lang w:eastAsia="en-US"/>
        </w:rPr>
      </w:pPr>
      <w:r w:rsidRPr="00DF27F3">
        <w:rPr>
          <w:rFonts w:eastAsia="Calibri"/>
          <w:color w:val="000000" w:themeColor="text1"/>
          <w:sz w:val="28"/>
          <w:szCs w:val="28"/>
          <w:lang w:eastAsia="en-US"/>
        </w:rPr>
        <w:t>Бұл функция findQRS арқылы табылған QRS қызығушылық аймақтарының ең көрнекті шыңын анықтайды. Функция MATLAB islocalmax функциясын findQRS көмегімен орналасқан сигналдың абсолютті мәніне қолданады.</w:t>
      </w:r>
    </w:p>
    <w:p w14:paraId="2F34C2D8" w14:textId="77777777" w:rsidR="00035E20" w:rsidRPr="00DF27F3" w:rsidRDefault="00035E20" w:rsidP="00E501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olor w:val="000000" w:themeColor="text1"/>
          <w:sz w:val="28"/>
          <w:szCs w:val="28"/>
          <w:lang w:eastAsia="en-US"/>
        </w:rPr>
      </w:pPr>
    </w:p>
    <w:p w14:paraId="6713468D"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function [labelVals,labelLocs] = findRpeaks(x,t,parentLabelVal,parentLabelLoc,varargin)</w:t>
      </w:r>
    </w:p>
    <w:p w14:paraId="69868229"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683C5128"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labelVals = zeros(size(parentLabelLoc,1),1);</w:t>
      </w:r>
    </w:p>
    <w:p w14:paraId="6D026BCE"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labelLocs = zeros(size(parentLabelLoc,1),1);</w:t>
      </w:r>
    </w:p>
    <w:p w14:paraId="10EEBCD8"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654B61A5" w14:textId="6D713DB4"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for kj = 1:size(parentLabelLoc,1)</w:t>
      </w:r>
    </w:p>
    <w:p w14:paraId="17EDEC95"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tvals = t&gt;=parentLabelLoc(kj,1) &amp; t&lt;=parentLabelLoc(kj,2);</w:t>
      </w:r>
    </w:p>
    <w:p w14:paraId="1D99CA5A"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ti = t(tvals);</w:t>
      </w:r>
    </w:p>
    <w:p w14:paraId="2FF49758"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xi = x(tvals);</w:t>
      </w:r>
    </w:p>
    <w:p w14:paraId="555ECABB"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lc = islocalmax(abs(xi),MaxNumExtrema=1);</w:t>
      </w:r>
    </w:p>
    <w:p w14:paraId="309457E1"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labelVals(kj) = xi(lc);</w:t>
      </w:r>
    </w:p>
    <w:p w14:paraId="45FC1473"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 xml:space="preserve">    labelLocs(kj) = ti(lc);</w:t>
      </w:r>
    </w:p>
    <w:p w14:paraId="72A96514"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end</w:t>
      </w:r>
    </w:p>
    <w:p w14:paraId="6797A048"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p>
    <w:p w14:paraId="3EECD946" w14:textId="77777777" w:rsidR="00387612" w:rsidRPr="00DF27F3" w:rsidRDefault="00387612" w:rsidP="00387612">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cs="Menlo"/>
          <w:color w:val="000000" w:themeColor="text1"/>
          <w:sz w:val="20"/>
          <w:szCs w:val="20"/>
        </w:rPr>
      </w:pPr>
      <w:r w:rsidRPr="00DF27F3">
        <w:rPr>
          <w:rFonts w:ascii="Menlo" w:hAnsi="Menlo" w:cs="Menlo"/>
          <w:color w:val="000000" w:themeColor="text1"/>
          <w:sz w:val="20"/>
          <w:szCs w:val="20"/>
        </w:rPr>
        <w:t>end</w:t>
      </w:r>
    </w:p>
    <w:p w14:paraId="33FFF9FC" w14:textId="7E2601F7" w:rsidR="009E326F" w:rsidRDefault="009E326F" w:rsidP="0009678B">
      <w:pPr>
        <w:pStyle w:val="aa"/>
        <w:spacing w:line="240" w:lineRule="auto"/>
        <w:jc w:val="center"/>
        <w:rPr>
          <w:rFonts w:eastAsia="Calibri"/>
          <w:color w:val="000000" w:themeColor="text1"/>
          <w:lang w:val="kk-KZ" w:eastAsia="en-US"/>
        </w:rPr>
      </w:pPr>
    </w:p>
    <w:p w14:paraId="132651FD" w14:textId="24E88712" w:rsidR="009E326F" w:rsidRDefault="009E326F" w:rsidP="0009678B">
      <w:pPr>
        <w:pStyle w:val="aa"/>
        <w:spacing w:line="240" w:lineRule="auto"/>
        <w:jc w:val="center"/>
        <w:rPr>
          <w:rFonts w:eastAsia="Calibri"/>
          <w:color w:val="000000" w:themeColor="text1"/>
          <w:lang w:val="kk-KZ" w:eastAsia="en-US"/>
        </w:rPr>
      </w:pPr>
      <w:r w:rsidRPr="00E50164">
        <w:rPr>
          <w:noProof/>
          <w:lang w:val="ru-RU"/>
        </w:rPr>
        <w:lastRenderedPageBreak/>
        <w:drawing>
          <wp:inline distT="0" distB="0" distL="0" distR="0" wp14:anchorId="41FA0646" wp14:editId="2FCF8CC3">
            <wp:extent cx="3880338" cy="3030853"/>
            <wp:effectExtent l="0" t="0" r="0" b="5080"/>
            <wp:docPr id="3795" name="Рисунок 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935797" cy="3074171"/>
                    </a:xfrm>
                    <a:prstGeom prst="rect">
                      <a:avLst/>
                    </a:prstGeom>
                  </pic:spPr>
                </pic:pic>
              </a:graphicData>
            </a:graphic>
          </wp:inline>
        </w:drawing>
      </w:r>
    </w:p>
    <w:p w14:paraId="0792737E" w14:textId="0F5ABD1E" w:rsidR="009E326F" w:rsidRDefault="00382C1F" w:rsidP="0009678B">
      <w:pPr>
        <w:pStyle w:val="aa"/>
        <w:spacing w:line="240" w:lineRule="auto"/>
        <w:jc w:val="center"/>
        <w:rPr>
          <w:rFonts w:eastAsia="Calibri"/>
          <w:color w:val="000000" w:themeColor="text1"/>
          <w:sz w:val="28"/>
          <w:szCs w:val="28"/>
          <w:lang w:eastAsia="en-US"/>
        </w:rPr>
      </w:pPr>
      <w:r w:rsidRPr="00DF27F3">
        <w:rPr>
          <w:rFonts w:eastAsia="Calibri"/>
          <w:color w:val="000000" w:themeColor="text1"/>
          <w:sz w:val="28"/>
          <w:szCs w:val="28"/>
          <w:lang w:eastAsia="en-US"/>
        </w:rPr>
        <w:t>2.5.</w:t>
      </w:r>
      <w:r>
        <w:rPr>
          <w:rFonts w:eastAsia="Calibri"/>
          <w:color w:val="000000" w:themeColor="text1"/>
          <w:sz w:val="28"/>
          <w:szCs w:val="28"/>
          <w:lang w:val="kk-KZ" w:eastAsia="en-US"/>
        </w:rPr>
        <w:t>7</w:t>
      </w:r>
      <w:r w:rsidRPr="00DF27F3">
        <w:rPr>
          <w:rFonts w:eastAsia="Calibri"/>
          <w:color w:val="000000" w:themeColor="text1"/>
          <w:sz w:val="28"/>
          <w:szCs w:val="28"/>
          <w:lang w:eastAsia="en-US"/>
        </w:rPr>
        <w:t>-сурет</w:t>
      </w:r>
      <w:r>
        <w:rPr>
          <w:rFonts w:eastAsia="Calibri"/>
          <w:color w:val="000000" w:themeColor="text1"/>
          <w:sz w:val="28"/>
          <w:szCs w:val="28"/>
          <w:lang w:val="kk-KZ" w:eastAsia="en-US"/>
        </w:rPr>
        <w:t>.</w:t>
      </w:r>
      <w:r w:rsidRPr="00DF27F3">
        <w:rPr>
          <w:rFonts w:eastAsia="Calibri"/>
          <w:color w:val="000000" w:themeColor="text1"/>
          <w:sz w:val="28"/>
          <w:szCs w:val="28"/>
          <w:lang w:eastAsia="en-US"/>
        </w:rPr>
        <w:t xml:space="preserve"> </w:t>
      </w:r>
      <w:r w:rsidR="00D203A9" w:rsidRPr="00382C1F">
        <w:rPr>
          <w:rFonts w:eastAsia="Calibri"/>
          <w:color w:val="000000" w:themeColor="text1"/>
          <w:sz w:val="28"/>
          <w:szCs w:val="28"/>
          <w:lang w:eastAsia="en-US"/>
        </w:rPr>
        <w:t>R-шыңының мәнін есептеу</w:t>
      </w:r>
    </w:p>
    <w:p w14:paraId="2715E3EB" w14:textId="77777777" w:rsidR="00382C1F" w:rsidRDefault="00382C1F" w:rsidP="0009678B">
      <w:pPr>
        <w:pStyle w:val="aa"/>
        <w:spacing w:line="240" w:lineRule="auto"/>
        <w:jc w:val="center"/>
        <w:rPr>
          <w:rFonts w:eastAsia="Calibri"/>
          <w:color w:val="000000" w:themeColor="text1"/>
          <w:lang w:val="kk-KZ" w:eastAsia="en-US"/>
        </w:rPr>
      </w:pPr>
    </w:p>
    <w:p w14:paraId="2FB08EF5" w14:textId="5B7FA298" w:rsidR="00D203A9" w:rsidRDefault="00D203A9" w:rsidP="0009678B">
      <w:pPr>
        <w:pStyle w:val="aa"/>
        <w:spacing w:line="240" w:lineRule="auto"/>
        <w:jc w:val="center"/>
        <w:rPr>
          <w:rFonts w:eastAsia="Calibri"/>
          <w:color w:val="000000" w:themeColor="text1"/>
          <w:lang w:val="kk-KZ" w:eastAsia="en-US"/>
        </w:rPr>
      </w:pPr>
      <w:r w:rsidRPr="00E50164">
        <w:rPr>
          <w:noProof/>
          <w:lang w:val="ru-RU"/>
        </w:rPr>
        <w:drawing>
          <wp:inline distT="0" distB="0" distL="0" distR="0" wp14:anchorId="0FA5D074" wp14:editId="673A9CFF">
            <wp:extent cx="4268329" cy="2811028"/>
            <wp:effectExtent l="0" t="0" r="0" b="0"/>
            <wp:docPr id="3796" name="Рисунок 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321824" cy="2846258"/>
                    </a:xfrm>
                    <a:prstGeom prst="rect">
                      <a:avLst/>
                    </a:prstGeom>
                  </pic:spPr>
                </pic:pic>
              </a:graphicData>
            </a:graphic>
          </wp:inline>
        </w:drawing>
      </w:r>
    </w:p>
    <w:p w14:paraId="5D9A1E2C" w14:textId="0DD574CF" w:rsidR="00D203A9" w:rsidRPr="00D203A9" w:rsidRDefault="00382C1F" w:rsidP="00382C1F">
      <w:pPr>
        <w:pStyle w:val="aa"/>
        <w:spacing w:line="240" w:lineRule="auto"/>
        <w:jc w:val="center"/>
        <w:rPr>
          <w:rFonts w:eastAsia="Calibri"/>
          <w:color w:val="000000" w:themeColor="text1"/>
          <w:lang w:val="kk-KZ" w:eastAsia="en-US"/>
        </w:rPr>
      </w:pPr>
      <w:r w:rsidRPr="006E6105">
        <w:rPr>
          <w:rFonts w:eastAsia="Calibri"/>
          <w:color w:val="000000" w:themeColor="text1"/>
          <w:sz w:val="28"/>
          <w:szCs w:val="28"/>
          <w:lang w:val="kk-KZ" w:eastAsia="en-US"/>
        </w:rPr>
        <w:t>2.5.</w:t>
      </w:r>
      <w:r>
        <w:rPr>
          <w:rFonts w:eastAsia="Calibri"/>
          <w:color w:val="000000" w:themeColor="text1"/>
          <w:sz w:val="28"/>
          <w:szCs w:val="28"/>
          <w:lang w:val="kk-KZ" w:eastAsia="en-US"/>
        </w:rPr>
        <w:t>8</w:t>
      </w:r>
      <w:r w:rsidRPr="006E6105">
        <w:rPr>
          <w:rFonts w:eastAsia="Calibri"/>
          <w:color w:val="000000" w:themeColor="text1"/>
          <w:sz w:val="28"/>
          <w:szCs w:val="28"/>
          <w:lang w:val="kk-KZ" w:eastAsia="en-US"/>
        </w:rPr>
        <w:t>-сурет</w:t>
      </w:r>
      <w:r>
        <w:rPr>
          <w:rFonts w:eastAsia="Calibri"/>
          <w:color w:val="000000" w:themeColor="text1"/>
          <w:sz w:val="28"/>
          <w:szCs w:val="28"/>
          <w:lang w:val="kk-KZ" w:eastAsia="en-US"/>
        </w:rPr>
        <w:t>.</w:t>
      </w:r>
      <w:r w:rsidRPr="006E6105">
        <w:rPr>
          <w:rFonts w:eastAsia="Calibri"/>
          <w:color w:val="000000" w:themeColor="text1"/>
          <w:sz w:val="28"/>
          <w:szCs w:val="28"/>
          <w:lang w:val="kk-KZ" w:eastAsia="en-US"/>
        </w:rPr>
        <w:t xml:space="preserve"> </w:t>
      </w:r>
      <w:r w:rsidR="00D203A9" w:rsidRPr="006E6105">
        <w:rPr>
          <w:rFonts w:eastAsia="Calibri"/>
          <w:color w:val="000000" w:themeColor="text1"/>
          <w:sz w:val="28"/>
          <w:szCs w:val="28"/>
          <w:lang w:val="kk-KZ" w:eastAsia="en-US"/>
        </w:rPr>
        <w:t>R-R интервалын есептеу</w:t>
      </w:r>
    </w:p>
    <w:p w14:paraId="63B5D672" w14:textId="77777777" w:rsidR="0009678B" w:rsidRPr="006E6105" w:rsidRDefault="0009678B" w:rsidP="00E50164">
      <w:pPr>
        <w:pStyle w:val="aa"/>
        <w:spacing w:line="240" w:lineRule="auto"/>
        <w:rPr>
          <w:rFonts w:eastAsia="Calibri"/>
          <w:color w:val="000000" w:themeColor="text1"/>
          <w:lang w:val="kk-KZ" w:eastAsia="en-US"/>
        </w:rPr>
      </w:pPr>
    </w:p>
    <w:p w14:paraId="3208CF67" w14:textId="58643028" w:rsidR="00AE106F" w:rsidRPr="006E6105" w:rsidRDefault="00C9139E" w:rsidP="00AE106F">
      <w:pPr>
        <w:widowControl w:val="0"/>
        <w:ind w:firstLine="709"/>
        <w:jc w:val="both"/>
        <w:rPr>
          <w:color w:val="000000" w:themeColor="text1"/>
          <w:sz w:val="28"/>
          <w:szCs w:val="28"/>
          <w:lang w:val="kk-KZ"/>
        </w:rPr>
      </w:pPr>
      <w:r w:rsidRPr="006E6105">
        <w:rPr>
          <w:rFonts w:eastAsia="Calibri"/>
          <w:color w:val="000000" w:themeColor="text1"/>
          <w:sz w:val="28"/>
          <w:szCs w:val="28"/>
          <w:lang w:val="kk-KZ" w:eastAsia="en-US"/>
        </w:rPr>
        <w:t>Шешім қабылдау принципі МИ-нің көрінетін белгісін оның анықтаушы локализациясымен корреляциялаудан тұрады</w:t>
      </w:r>
      <w:r w:rsidR="00AE106F" w:rsidRPr="006E6105">
        <w:rPr>
          <w:rFonts w:eastAsia="Calibri"/>
          <w:color w:val="000000" w:themeColor="text1"/>
          <w:sz w:val="28"/>
          <w:szCs w:val="28"/>
          <w:lang w:val="kk-KZ" w:eastAsia="en-US"/>
        </w:rPr>
        <w:t xml:space="preserve">. </w:t>
      </w:r>
      <w:r w:rsidRPr="006E6105">
        <w:rPr>
          <w:rFonts w:eastAsia="Calibri"/>
          <w:color w:val="000000" w:themeColor="text1"/>
          <w:sz w:val="28"/>
          <w:szCs w:val="28"/>
          <w:lang w:val="kk-KZ" w:eastAsia="en-US"/>
        </w:rPr>
        <w:t>Ол үшін локализация кестесі жасалды. (2.1.1-кестені қараңыз). Нейрондық желілердің шығ</w:t>
      </w:r>
      <w:r w:rsidRPr="00DF27F3">
        <w:rPr>
          <w:rFonts w:eastAsia="Calibri"/>
          <w:color w:val="000000" w:themeColor="text1"/>
          <w:sz w:val="28"/>
          <w:szCs w:val="28"/>
          <w:lang w:val="kk-KZ" w:eastAsia="en-US"/>
        </w:rPr>
        <w:t>ыс ақпараттарын</w:t>
      </w:r>
      <w:r w:rsidRPr="006E6105">
        <w:rPr>
          <w:rFonts w:eastAsia="Calibri"/>
          <w:color w:val="000000" w:themeColor="text1"/>
          <w:sz w:val="28"/>
          <w:szCs w:val="28"/>
          <w:lang w:val="kk-KZ" w:eastAsia="en-US"/>
        </w:rPr>
        <w:t xml:space="preserve"> талдау үшін шешуші ережелерді құру әр локализациядағы ауытқулар барлық </w:t>
      </w:r>
      <w:r w:rsidRPr="00DF27F3">
        <w:rPr>
          <w:rFonts w:eastAsia="Calibri"/>
          <w:color w:val="000000" w:themeColor="text1"/>
          <w:sz w:val="28"/>
          <w:szCs w:val="28"/>
          <w:lang w:val="kk-KZ" w:eastAsia="en-US"/>
        </w:rPr>
        <w:t>тіркеуіштерде</w:t>
      </w:r>
      <w:r w:rsidRPr="006E6105">
        <w:rPr>
          <w:rFonts w:eastAsia="Calibri"/>
          <w:color w:val="000000" w:themeColor="text1"/>
          <w:sz w:val="28"/>
          <w:szCs w:val="28"/>
          <w:lang w:val="kk-KZ" w:eastAsia="en-US"/>
        </w:rPr>
        <w:t xml:space="preserve"> көрінбейтіндігіне негізделген.</w:t>
      </w:r>
      <w:r w:rsidR="00AE106F" w:rsidRPr="006E6105">
        <w:rPr>
          <w:bCs/>
          <w:color w:val="000000" w:themeColor="text1"/>
          <w:sz w:val="28"/>
          <w:szCs w:val="28"/>
          <w:lang w:val="kk-KZ"/>
        </w:rPr>
        <w:t xml:space="preserve"> </w:t>
      </w:r>
      <w:r w:rsidR="00F8266A" w:rsidRPr="006E6105">
        <w:rPr>
          <w:bCs/>
          <w:color w:val="000000" w:themeColor="text1"/>
          <w:sz w:val="28"/>
          <w:szCs w:val="28"/>
          <w:lang w:val="kk-KZ"/>
        </w:rPr>
        <w:t>Миокард инфарктісіне жататын жүрек жағдайының біреуін (k-1) таңдаудың шешуші ережелерін құру үшін сегіз түрлі локализация үшін ЭКС-қорғасын кезінде тікелей және реципкалық белгілердің болуы мен болмауының үйлесімі қолданылды</w:t>
      </w:r>
      <w:r w:rsidR="00AE106F" w:rsidRPr="006E6105">
        <w:rPr>
          <w:color w:val="000000" w:themeColor="text1"/>
          <w:sz w:val="28"/>
          <w:szCs w:val="28"/>
          <w:lang w:val="kk-KZ"/>
        </w:rPr>
        <w:t xml:space="preserve">. </w:t>
      </w:r>
    </w:p>
    <w:p w14:paraId="67815F32" w14:textId="69412B52" w:rsidR="00AE106F" w:rsidRPr="006E6105" w:rsidRDefault="00F8266A" w:rsidP="00AE106F">
      <w:pPr>
        <w:widowControl w:val="0"/>
        <w:ind w:firstLine="709"/>
        <w:jc w:val="both"/>
        <w:rPr>
          <w:color w:val="000000" w:themeColor="text1"/>
          <w:sz w:val="28"/>
          <w:szCs w:val="28"/>
          <w:lang w:val="kk-KZ"/>
        </w:rPr>
      </w:pPr>
      <w:r w:rsidRPr="006E6105">
        <w:rPr>
          <w:color w:val="000000" w:themeColor="text1"/>
          <w:sz w:val="28"/>
          <w:szCs w:val="28"/>
          <w:lang w:val="kk-KZ"/>
        </w:rPr>
        <w:t>Сегіз диагноз үшін логикалық блоктарды құрудың шешуші ережелері 2.4.3 – 2.4.10 формулаларында келтірілген</w:t>
      </w:r>
      <w:r w:rsidR="00AE106F" w:rsidRPr="006E6105">
        <w:rPr>
          <w:color w:val="000000" w:themeColor="text1"/>
          <w:sz w:val="28"/>
          <w:szCs w:val="28"/>
          <w:lang w:val="kk-KZ"/>
        </w:rPr>
        <w:t>.</w:t>
      </w:r>
    </w:p>
    <w:p w14:paraId="6C7A9F1F" w14:textId="2A6D86CA" w:rsidR="007B7473" w:rsidRPr="006E6105" w:rsidRDefault="00F8266A" w:rsidP="00E50164">
      <w:pPr>
        <w:ind w:firstLine="567"/>
        <w:jc w:val="both"/>
        <w:rPr>
          <w:color w:val="000000" w:themeColor="text1"/>
          <w:sz w:val="28"/>
          <w:szCs w:val="28"/>
          <w:lang w:val="kk-KZ"/>
        </w:rPr>
      </w:pPr>
      <w:r w:rsidRPr="00DF27F3">
        <w:rPr>
          <w:color w:val="000000" w:themeColor="text1"/>
          <w:sz w:val="28"/>
          <w:szCs w:val="28"/>
          <w:lang w:val="kk-KZ"/>
        </w:rPr>
        <w:t>Төменде 2.5</w:t>
      </w:r>
      <w:r w:rsidR="00FE7D4F">
        <w:rPr>
          <w:color w:val="000000" w:themeColor="text1"/>
          <w:sz w:val="28"/>
          <w:szCs w:val="28"/>
          <w:lang w:val="kk-KZ"/>
        </w:rPr>
        <w:t>.9</w:t>
      </w:r>
      <w:r w:rsidRPr="00DF27F3">
        <w:rPr>
          <w:color w:val="000000" w:themeColor="text1"/>
          <w:sz w:val="28"/>
          <w:szCs w:val="28"/>
          <w:lang w:val="kk-KZ"/>
        </w:rPr>
        <w:t xml:space="preserve">-суретте Mathlab ортасында Simulink графикалық редакторының көмегімен жасалған миокард инфарктісін диагностикалаудың </w:t>
      </w:r>
      <w:r w:rsidRPr="00DF27F3">
        <w:rPr>
          <w:color w:val="000000" w:themeColor="text1"/>
          <w:sz w:val="28"/>
          <w:szCs w:val="28"/>
          <w:lang w:val="kk-KZ"/>
        </w:rPr>
        <w:lastRenderedPageBreak/>
        <w:t>әзірленген әдісінің схемасы келтірілген. Бұл жерде</w:t>
      </w:r>
      <w:r w:rsidRPr="006E6105">
        <w:rPr>
          <w:color w:val="000000" w:themeColor="text1"/>
          <w:sz w:val="28"/>
          <w:szCs w:val="28"/>
          <w:lang w:val="kk-KZ"/>
        </w:rPr>
        <w:t xml:space="preserve"> Mathlab ортасында жүзеге асырылған жүректің бес жағдайына арналған ЭКС нейрожелілік талдау схемасы көрсетілген.</w:t>
      </w:r>
      <w:r w:rsidR="00A51BDA" w:rsidRPr="006E6105">
        <w:rPr>
          <w:color w:val="000000" w:themeColor="text1"/>
          <w:sz w:val="28"/>
          <w:szCs w:val="28"/>
          <w:lang w:val="kk-KZ"/>
        </w:rPr>
        <w:t xml:space="preserve"> </w:t>
      </w:r>
      <w:r w:rsidRPr="00DF27F3">
        <w:rPr>
          <w:color w:val="000000" w:themeColor="text1"/>
          <w:sz w:val="28"/>
          <w:szCs w:val="28"/>
          <w:lang w:val="kk-KZ"/>
        </w:rPr>
        <w:t>Приоритетті</w:t>
      </w:r>
      <w:r w:rsidRPr="006E6105">
        <w:rPr>
          <w:color w:val="000000" w:themeColor="text1"/>
          <w:sz w:val="28"/>
          <w:szCs w:val="28"/>
          <w:lang w:val="kk-KZ"/>
        </w:rPr>
        <w:t xml:space="preserve"> шифратордың көмегімен </w:t>
      </w:r>
      <w:r w:rsidRPr="00DF27F3">
        <w:rPr>
          <w:color w:val="000000" w:themeColor="text1"/>
          <w:sz w:val="28"/>
          <w:szCs w:val="28"/>
          <w:lang w:val="kk-KZ"/>
        </w:rPr>
        <w:t>ЭКС</w:t>
      </w:r>
      <w:r w:rsidRPr="006E6105">
        <w:rPr>
          <w:color w:val="000000" w:themeColor="text1"/>
          <w:sz w:val="28"/>
          <w:szCs w:val="28"/>
          <w:lang w:val="kk-KZ"/>
        </w:rPr>
        <w:t xml:space="preserve"> k нейро</w:t>
      </w:r>
      <w:r w:rsidRPr="00DF27F3">
        <w:rPr>
          <w:color w:val="000000" w:themeColor="text1"/>
          <w:sz w:val="28"/>
          <w:szCs w:val="28"/>
          <w:lang w:val="kk-KZ"/>
        </w:rPr>
        <w:t xml:space="preserve">желілік талдау </w:t>
      </w:r>
      <w:r w:rsidRPr="006E6105">
        <w:rPr>
          <w:color w:val="000000" w:themeColor="text1"/>
          <w:sz w:val="28"/>
          <w:szCs w:val="28"/>
          <w:lang w:val="kk-KZ"/>
        </w:rPr>
        <w:t>нәтижесінде алынған нақты</w:t>
      </w:r>
      <w:r w:rsidRPr="00DF27F3">
        <w:rPr>
          <w:color w:val="000000" w:themeColor="text1"/>
          <w:sz w:val="28"/>
          <w:szCs w:val="28"/>
          <w:lang w:val="kk-KZ"/>
        </w:rPr>
        <w:t xml:space="preserve"> бес</w:t>
      </w:r>
      <w:r w:rsidRPr="006E6105">
        <w:rPr>
          <w:color w:val="000000" w:themeColor="text1"/>
          <w:sz w:val="28"/>
          <w:szCs w:val="28"/>
          <w:lang w:val="kk-KZ"/>
        </w:rPr>
        <w:t xml:space="preserve"> шешімдердің бірін таңдау жүзеге асырылады.</w:t>
      </w:r>
      <w:r w:rsidR="00A51BDA" w:rsidRPr="006E6105">
        <w:rPr>
          <w:color w:val="000000" w:themeColor="text1"/>
          <w:sz w:val="28"/>
          <w:szCs w:val="28"/>
          <w:lang w:val="kk-KZ"/>
        </w:rPr>
        <w:t xml:space="preserve"> </w:t>
      </w:r>
      <w:r w:rsidRPr="00DF27F3">
        <w:rPr>
          <w:color w:val="000000" w:themeColor="text1"/>
          <w:sz w:val="28"/>
          <w:szCs w:val="28"/>
          <w:lang w:val="kk-KZ"/>
        </w:rPr>
        <w:t>Приоритетті</w:t>
      </w:r>
      <w:r w:rsidRPr="006E6105">
        <w:rPr>
          <w:color w:val="000000" w:themeColor="text1"/>
          <w:sz w:val="28"/>
          <w:szCs w:val="28"/>
          <w:lang w:val="kk-KZ"/>
        </w:rPr>
        <w:t xml:space="preserve"> шифратордың шығ</w:t>
      </w:r>
      <w:r w:rsidRPr="00DF27F3">
        <w:rPr>
          <w:color w:val="000000" w:themeColor="text1"/>
          <w:sz w:val="28"/>
          <w:szCs w:val="28"/>
          <w:lang w:val="kk-KZ"/>
        </w:rPr>
        <w:t>ысында</w:t>
      </w:r>
      <w:r w:rsidRPr="006E6105">
        <w:rPr>
          <w:color w:val="000000" w:themeColor="text1"/>
          <w:sz w:val="28"/>
          <w:szCs w:val="28"/>
          <w:lang w:val="kk-KZ"/>
        </w:rPr>
        <w:t xml:space="preserve"> оң кіріс сигналы келетін кіріс </w:t>
      </w:r>
      <w:r w:rsidRPr="00DF27F3">
        <w:rPr>
          <w:color w:val="000000" w:themeColor="text1"/>
          <w:sz w:val="28"/>
          <w:szCs w:val="28"/>
          <w:lang w:val="kk-KZ"/>
        </w:rPr>
        <w:t xml:space="preserve">нейрондық </w:t>
      </w:r>
      <w:r w:rsidRPr="006E6105">
        <w:rPr>
          <w:color w:val="000000" w:themeColor="text1"/>
          <w:sz w:val="28"/>
          <w:szCs w:val="28"/>
          <w:lang w:val="kk-KZ"/>
        </w:rPr>
        <w:t>желі нөмірінің коды жасалады (</w:t>
      </w:r>
      <w:r w:rsidRPr="00DF27F3">
        <w:rPr>
          <w:color w:val="000000" w:themeColor="text1"/>
          <w:sz w:val="28"/>
          <w:szCs w:val="28"/>
          <w:lang w:val="kk-KZ"/>
        </w:rPr>
        <w:t>ЭКС</w:t>
      </w:r>
      <w:r w:rsidRPr="006E6105">
        <w:rPr>
          <w:color w:val="000000" w:themeColor="text1"/>
          <w:sz w:val="28"/>
          <w:szCs w:val="28"/>
          <w:lang w:val="kk-KZ"/>
        </w:rPr>
        <w:t xml:space="preserve"> талдауына қатысатын k нейрондық желілерінің бірінің шығуын</w:t>
      </w:r>
      <w:r w:rsidRPr="00DF27F3">
        <w:rPr>
          <w:color w:val="000000" w:themeColor="text1"/>
          <w:sz w:val="28"/>
          <w:szCs w:val="28"/>
          <w:lang w:val="kk-KZ"/>
        </w:rPr>
        <w:t>ың</w:t>
      </w:r>
      <w:r w:rsidRPr="006E6105">
        <w:rPr>
          <w:color w:val="000000" w:themeColor="text1"/>
          <w:sz w:val="28"/>
          <w:szCs w:val="28"/>
          <w:lang w:val="kk-KZ"/>
        </w:rPr>
        <w:t xml:space="preserve"> логикалық бірлік сигналы).</w:t>
      </w:r>
      <w:r w:rsidR="00A51BDA" w:rsidRPr="006E6105">
        <w:rPr>
          <w:color w:val="000000" w:themeColor="text1"/>
          <w:sz w:val="28"/>
          <w:szCs w:val="28"/>
          <w:lang w:val="kk-KZ"/>
        </w:rPr>
        <w:t xml:space="preserve"> </w:t>
      </w:r>
      <w:r w:rsidRPr="006E6105">
        <w:rPr>
          <w:color w:val="000000" w:themeColor="text1"/>
          <w:sz w:val="28"/>
          <w:szCs w:val="28"/>
          <w:lang w:val="kk-KZ"/>
        </w:rPr>
        <w:t>Бір уақытта бірнеше кіріс сигналдары түскен кезде ең үлкен нөмірі бар кіріске сәйкес келетін шығыс коды жасалады, яғни үлкен кір</w:t>
      </w:r>
      <w:r w:rsidRPr="00DF27F3">
        <w:rPr>
          <w:color w:val="000000" w:themeColor="text1"/>
          <w:sz w:val="28"/>
          <w:szCs w:val="28"/>
          <w:lang w:val="kk-KZ"/>
        </w:rPr>
        <w:t>іс сигналдары</w:t>
      </w:r>
      <w:r w:rsidRPr="006E6105">
        <w:rPr>
          <w:color w:val="000000" w:themeColor="text1"/>
          <w:sz w:val="28"/>
          <w:szCs w:val="28"/>
          <w:lang w:val="kk-KZ"/>
        </w:rPr>
        <w:t xml:space="preserve"> кіші кіріс</w:t>
      </w:r>
      <w:r w:rsidRPr="00DF27F3">
        <w:rPr>
          <w:color w:val="000000" w:themeColor="text1"/>
          <w:sz w:val="28"/>
          <w:szCs w:val="28"/>
          <w:lang w:val="kk-KZ"/>
        </w:rPr>
        <w:t xml:space="preserve"> сигналдарына</w:t>
      </w:r>
      <w:r w:rsidRPr="006E6105">
        <w:rPr>
          <w:color w:val="000000" w:themeColor="text1"/>
          <w:sz w:val="28"/>
          <w:szCs w:val="28"/>
          <w:lang w:val="kk-KZ"/>
        </w:rPr>
        <w:t xml:space="preserve"> қарағанда басым болады</w:t>
      </w:r>
      <w:r w:rsidR="00A51BDA" w:rsidRPr="006E6105">
        <w:rPr>
          <w:color w:val="000000" w:themeColor="text1"/>
          <w:sz w:val="28"/>
          <w:szCs w:val="28"/>
          <w:lang w:val="kk-KZ"/>
        </w:rPr>
        <w:t xml:space="preserve">. </w:t>
      </w:r>
      <w:r w:rsidRPr="006E6105">
        <w:rPr>
          <w:color w:val="000000" w:themeColor="text1"/>
          <w:sz w:val="28"/>
          <w:szCs w:val="28"/>
          <w:lang w:val="kk-KZ"/>
        </w:rPr>
        <w:t>Сондықтан шифратор приоритетті болып табылады</w:t>
      </w:r>
      <w:r w:rsidR="00A51BDA" w:rsidRPr="006E6105">
        <w:rPr>
          <w:color w:val="000000" w:themeColor="text1"/>
          <w:sz w:val="28"/>
          <w:szCs w:val="28"/>
          <w:lang w:val="kk-KZ"/>
        </w:rPr>
        <w:t xml:space="preserve">. </w:t>
      </w:r>
      <w:r w:rsidR="00DB72EE" w:rsidRPr="006E6105">
        <w:rPr>
          <w:color w:val="000000" w:themeColor="text1"/>
          <w:sz w:val="28"/>
          <w:szCs w:val="28"/>
          <w:lang w:val="kk-KZ"/>
        </w:rPr>
        <w:t xml:space="preserve"> </w:t>
      </w:r>
    </w:p>
    <w:p w14:paraId="436E3F22" w14:textId="7D59EC08" w:rsidR="00DB72EE" w:rsidRPr="00DF27F3" w:rsidRDefault="00DB72EE" w:rsidP="00DB72EE">
      <w:pPr>
        <w:shd w:val="clear" w:color="auto" w:fill="FFC000" w:themeFill="accent4"/>
        <w:ind w:firstLine="567"/>
        <w:jc w:val="both"/>
        <w:rPr>
          <w:color w:val="000000" w:themeColor="text1"/>
          <w:sz w:val="28"/>
          <w:szCs w:val="28"/>
          <w:lang w:val="kk-KZ"/>
        </w:rPr>
        <w:sectPr w:rsidR="00DB72EE" w:rsidRPr="00DF27F3" w:rsidSect="006E6105">
          <w:footerReference w:type="default" r:id="rId128"/>
          <w:footerReference w:type="first" r:id="rId129"/>
          <w:pgSz w:w="11907" w:h="16839" w:code="9"/>
          <w:pgMar w:top="1134" w:right="851" w:bottom="1134" w:left="1701" w:header="709" w:footer="709" w:gutter="0"/>
          <w:pgNumType w:start="3"/>
          <w:cols w:space="708"/>
          <w:titlePg/>
          <w:docGrid w:linePitch="381"/>
        </w:sectPr>
      </w:pPr>
    </w:p>
    <w:p w14:paraId="7778E153" w14:textId="77777777" w:rsidR="007B7473" w:rsidRPr="006E6105" w:rsidRDefault="007B7473" w:rsidP="00E50164">
      <w:pPr>
        <w:ind w:firstLine="709"/>
        <w:jc w:val="both"/>
        <w:rPr>
          <w:b/>
          <w:color w:val="000000" w:themeColor="text1"/>
          <w:lang w:val="kk-KZ"/>
        </w:rPr>
      </w:pPr>
      <w:r w:rsidRPr="00DF27F3">
        <w:rPr>
          <w:b/>
          <w:noProof/>
          <w:color w:val="000000" w:themeColor="text1"/>
          <w:lang w:val="ru-RU"/>
        </w:rPr>
        <w:lastRenderedPageBreak/>
        <w:drawing>
          <wp:anchor distT="0" distB="0" distL="114300" distR="114300" simplePos="0" relativeHeight="251663360" behindDoc="0" locked="0" layoutInCell="1" allowOverlap="1" wp14:anchorId="26371FA3" wp14:editId="2BC56E7B">
            <wp:simplePos x="0" y="0"/>
            <wp:positionH relativeFrom="column">
              <wp:posOffset>-7620</wp:posOffset>
            </wp:positionH>
            <wp:positionV relativeFrom="paragraph">
              <wp:posOffset>338082</wp:posOffset>
            </wp:positionV>
            <wp:extent cx="9417685" cy="5129530"/>
            <wp:effectExtent l="0" t="0" r="5715" b="1270"/>
            <wp:wrapSquare wrapText="bothSides"/>
            <wp:docPr id="3803" name="Рисунок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Рисунок 197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417685" cy="5129530"/>
                    </a:xfrm>
                    <a:prstGeom prst="rect">
                      <a:avLst/>
                    </a:prstGeom>
                  </pic:spPr>
                </pic:pic>
              </a:graphicData>
            </a:graphic>
            <wp14:sizeRelH relativeFrom="margin">
              <wp14:pctWidth>0</wp14:pctWidth>
            </wp14:sizeRelH>
            <wp14:sizeRelV relativeFrom="margin">
              <wp14:pctHeight>0</wp14:pctHeight>
            </wp14:sizeRelV>
          </wp:anchor>
        </w:drawing>
      </w:r>
    </w:p>
    <w:p w14:paraId="686D0EE0" w14:textId="24B38BFC" w:rsidR="007B7473" w:rsidRPr="006E6105" w:rsidRDefault="0023222E" w:rsidP="0023222E">
      <w:pPr>
        <w:jc w:val="center"/>
        <w:rPr>
          <w:bCs/>
          <w:color w:val="000000" w:themeColor="text1"/>
          <w:sz w:val="28"/>
          <w:szCs w:val="28"/>
          <w:lang w:val="kk-KZ"/>
        </w:rPr>
        <w:sectPr w:rsidR="007B7473" w:rsidRPr="006E6105" w:rsidSect="00233203">
          <w:footerReference w:type="default" r:id="rId131"/>
          <w:footerReference w:type="first" r:id="rId132"/>
          <w:pgSz w:w="16839" w:h="11907" w:orient="landscape" w:code="9"/>
          <w:pgMar w:top="851" w:right="1134" w:bottom="1701" w:left="1134" w:header="709" w:footer="709" w:gutter="0"/>
          <w:cols w:space="708"/>
          <w:titlePg/>
          <w:docGrid w:linePitch="381"/>
        </w:sectPr>
      </w:pPr>
      <w:r w:rsidRPr="006E6105">
        <w:rPr>
          <w:bCs/>
          <w:color w:val="000000" w:themeColor="text1"/>
          <w:sz w:val="28"/>
          <w:szCs w:val="28"/>
          <w:lang w:val="kk-KZ"/>
        </w:rPr>
        <w:t>Сурет 2.5</w:t>
      </w:r>
      <w:r w:rsidR="00FE7D4F">
        <w:rPr>
          <w:bCs/>
          <w:color w:val="000000" w:themeColor="text1"/>
          <w:sz w:val="28"/>
          <w:szCs w:val="28"/>
          <w:lang w:val="kk-KZ"/>
        </w:rPr>
        <w:t>.9</w:t>
      </w:r>
      <w:r w:rsidRPr="006E6105">
        <w:rPr>
          <w:bCs/>
          <w:color w:val="000000" w:themeColor="text1"/>
          <w:sz w:val="28"/>
          <w:szCs w:val="28"/>
          <w:lang w:val="kk-KZ"/>
        </w:rPr>
        <w:t>-MathLab ортасында жүзеге асырыл</w:t>
      </w:r>
      <w:r w:rsidRPr="00DF27F3">
        <w:rPr>
          <w:bCs/>
          <w:color w:val="000000" w:themeColor="text1"/>
          <w:sz w:val="28"/>
          <w:szCs w:val="28"/>
          <w:lang w:val="kk-KZ"/>
        </w:rPr>
        <w:t>ған</w:t>
      </w:r>
      <w:r w:rsidRPr="006E6105">
        <w:rPr>
          <w:bCs/>
          <w:color w:val="000000" w:themeColor="text1"/>
          <w:sz w:val="28"/>
          <w:szCs w:val="28"/>
          <w:lang w:val="kk-KZ"/>
        </w:rPr>
        <w:t xml:space="preserve"> жүректің бес жағдайына арналған ЭКС нейрожелілік талдау схемасы</w:t>
      </w:r>
      <w:r w:rsidR="007B7473" w:rsidRPr="006E6105">
        <w:rPr>
          <w:bCs/>
          <w:color w:val="000000" w:themeColor="text1"/>
          <w:sz w:val="28"/>
          <w:szCs w:val="28"/>
          <w:lang w:val="kk-KZ"/>
        </w:rPr>
        <w:t>.</w:t>
      </w:r>
    </w:p>
    <w:p w14:paraId="7AAEC03C" w14:textId="2C50E03B" w:rsidR="00AD3DDF" w:rsidRPr="006E6105" w:rsidRDefault="0023222E" w:rsidP="00E50164">
      <w:pPr>
        <w:pStyle w:val="aa"/>
        <w:spacing w:line="240" w:lineRule="auto"/>
        <w:rPr>
          <w:color w:val="000000" w:themeColor="text1"/>
          <w:sz w:val="28"/>
          <w:szCs w:val="28"/>
          <w:lang w:val="kk-KZ"/>
        </w:rPr>
      </w:pPr>
      <w:r w:rsidRPr="006E6105">
        <w:rPr>
          <w:color w:val="000000" w:themeColor="text1"/>
          <w:sz w:val="28"/>
          <w:szCs w:val="28"/>
          <w:lang w:val="kk-KZ"/>
        </w:rPr>
        <w:lastRenderedPageBreak/>
        <w:t>Бұл модельдеудің нәтижесі-талданатын ЭКС тағайындалған науқастың жүрек жағдайы туралы диагностикалық қорытындының нөмірі</w:t>
      </w:r>
      <w:r w:rsidRPr="00DF27F3">
        <w:rPr>
          <w:color w:val="000000" w:themeColor="text1"/>
          <w:sz w:val="28"/>
          <w:szCs w:val="28"/>
          <w:lang w:val="kk-KZ"/>
        </w:rPr>
        <w:t xml:space="preserve"> болып табылады</w:t>
      </w:r>
      <w:r w:rsidRPr="006E6105">
        <w:rPr>
          <w:color w:val="000000" w:themeColor="text1"/>
          <w:sz w:val="28"/>
          <w:szCs w:val="28"/>
          <w:lang w:val="kk-KZ"/>
        </w:rPr>
        <w:t>.</w:t>
      </w:r>
    </w:p>
    <w:p w14:paraId="4CB8977D" w14:textId="77777777" w:rsidR="00AD3DDF" w:rsidRPr="006E6105" w:rsidRDefault="00AD3DDF" w:rsidP="00E50164">
      <w:pPr>
        <w:pStyle w:val="aa"/>
        <w:spacing w:line="240" w:lineRule="auto"/>
        <w:rPr>
          <w:rFonts w:eastAsia="Calibri"/>
          <w:color w:val="000000" w:themeColor="text1"/>
          <w:lang w:val="kk-KZ" w:eastAsia="en-US"/>
        </w:rPr>
      </w:pPr>
    </w:p>
    <w:p w14:paraId="7CECDD9B" w14:textId="51ED44A6" w:rsidR="00F93C57" w:rsidRPr="00DF27F3" w:rsidRDefault="00F93C57" w:rsidP="002A43EA">
      <w:pPr>
        <w:pStyle w:val="2"/>
        <w:spacing w:before="0"/>
        <w:ind w:firstLine="709"/>
        <w:jc w:val="both"/>
        <w:rPr>
          <w:rFonts w:ascii="Times New Roman" w:hAnsi="Times New Roman" w:cs="Times New Roman"/>
          <w:i w:val="0"/>
          <w:iCs w:val="0"/>
          <w:color w:val="000000" w:themeColor="text1"/>
          <w:kern w:val="36"/>
          <w:sz w:val="28"/>
          <w:lang w:val="kk-KZ"/>
        </w:rPr>
      </w:pPr>
      <w:bookmarkStart w:id="117" w:name="_Toc120703316"/>
      <w:r w:rsidRPr="00DF27F3">
        <w:rPr>
          <w:rFonts w:ascii="Times New Roman" w:hAnsi="Times New Roman" w:cs="Times New Roman"/>
          <w:i w:val="0"/>
          <w:iCs w:val="0"/>
          <w:color w:val="000000" w:themeColor="text1"/>
          <w:kern w:val="36"/>
          <w:sz w:val="28"/>
          <w:lang w:val="kk-KZ"/>
        </w:rPr>
        <w:t>2.5.</w:t>
      </w:r>
      <w:r w:rsidRPr="002A43EA">
        <w:rPr>
          <w:rFonts w:ascii="Times New Roman" w:hAnsi="Times New Roman" w:cs="Times New Roman"/>
          <w:i w:val="0"/>
          <w:iCs w:val="0"/>
          <w:color w:val="000000" w:themeColor="text1"/>
          <w:kern w:val="36"/>
          <w:sz w:val="28"/>
          <w:lang w:val="kk-KZ"/>
        </w:rPr>
        <w:t>1</w:t>
      </w:r>
      <w:r w:rsidRPr="00DF27F3">
        <w:rPr>
          <w:rFonts w:ascii="Times New Roman" w:hAnsi="Times New Roman" w:cs="Times New Roman"/>
          <w:i w:val="0"/>
          <w:iCs w:val="0"/>
          <w:color w:val="000000" w:themeColor="text1"/>
          <w:kern w:val="36"/>
          <w:sz w:val="28"/>
          <w:lang w:val="kk-KZ"/>
        </w:rPr>
        <w:t xml:space="preserve"> </w:t>
      </w:r>
      <w:r w:rsidR="0023222E" w:rsidRPr="00DF27F3">
        <w:rPr>
          <w:rFonts w:ascii="Times New Roman" w:hAnsi="Times New Roman" w:cs="Times New Roman"/>
          <w:i w:val="0"/>
          <w:iCs w:val="0"/>
          <w:color w:val="000000" w:themeColor="text1"/>
          <w:kern w:val="36"/>
          <w:sz w:val="28"/>
          <w:lang w:val="kk-KZ"/>
        </w:rPr>
        <w:t>Электрокардиосигналды нейрожелілік талдау әдісінің сезімталдығы мен ерекшелігін анықтау</w:t>
      </w:r>
      <w:bookmarkEnd w:id="117"/>
    </w:p>
    <w:p w14:paraId="25FE86E2" w14:textId="41D836ED" w:rsidR="00F93C57" w:rsidRPr="006E6105" w:rsidRDefault="0023222E" w:rsidP="00E50164">
      <w:pPr>
        <w:ind w:firstLine="709"/>
        <w:jc w:val="both"/>
        <w:rPr>
          <w:bCs/>
          <w:color w:val="000000" w:themeColor="text1"/>
          <w:sz w:val="28"/>
          <w:szCs w:val="28"/>
          <w:lang w:val="kk-KZ"/>
        </w:rPr>
      </w:pPr>
      <w:r w:rsidRPr="00DF27F3">
        <w:rPr>
          <w:bCs/>
          <w:color w:val="000000" w:themeColor="text1"/>
          <w:sz w:val="28"/>
          <w:szCs w:val="28"/>
          <w:lang w:val="kk-KZ"/>
        </w:rPr>
        <w:t>НЖ</w:t>
      </w:r>
      <w:r w:rsidRPr="006E6105">
        <w:rPr>
          <w:bCs/>
          <w:color w:val="000000" w:themeColor="text1"/>
          <w:sz w:val="28"/>
          <w:szCs w:val="28"/>
          <w:lang w:val="kk-KZ"/>
        </w:rPr>
        <w:t xml:space="preserve"> оқыту сапасының көрсеткіштерін анықтау үшін</w:t>
      </w:r>
      <w:r w:rsidRPr="00DF27F3">
        <w:rPr>
          <w:bCs/>
          <w:color w:val="000000" w:themeColor="text1"/>
          <w:sz w:val="28"/>
          <w:szCs w:val="28"/>
          <w:lang w:val="kk-KZ"/>
        </w:rPr>
        <w:t xml:space="preserve">, </w:t>
      </w:r>
      <w:r w:rsidRPr="006E6105">
        <w:rPr>
          <w:bCs/>
          <w:color w:val="000000" w:themeColor="text1"/>
          <w:sz w:val="28"/>
          <w:szCs w:val="28"/>
          <w:lang w:val="kk-KZ"/>
        </w:rPr>
        <w:t xml:space="preserve">әр түрлі параметрлер бойынша </w:t>
      </w:r>
      <w:r w:rsidRPr="00DF27F3">
        <w:rPr>
          <w:bCs/>
          <w:color w:val="000000" w:themeColor="text1"/>
          <w:sz w:val="28"/>
          <w:szCs w:val="28"/>
          <w:lang w:val="kk-KZ"/>
        </w:rPr>
        <w:t>НЖ</w:t>
      </w:r>
      <w:r w:rsidRPr="006E6105">
        <w:rPr>
          <w:bCs/>
          <w:color w:val="000000" w:themeColor="text1"/>
          <w:sz w:val="28"/>
          <w:szCs w:val="28"/>
          <w:lang w:val="kk-KZ"/>
        </w:rPr>
        <w:t>-ны бірнеше рет оқытуды жүзеге асыратын зерттеулер жүргізді</w:t>
      </w:r>
      <w:r w:rsidR="00F93C57" w:rsidRPr="006E6105">
        <w:rPr>
          <w:bCs/>
          <w:color w:val="000000" w:themeColor="text1"/>
          <w:sz w:val="28"/>
          <w:szCs w:val="28"/>
          <w:lang w:val="kk-KZ"/>
        </w:rPr>
        <w:t xml:space="preserve">. </w:t>
      </w:r>
      <w:r w:rsidRPr="006E6105">
        <w:rPr>
          <w:bCs/>
          <w:color w:val="000000" w:themeColor="text1"/>
          <w:sz w:val="28"/>
          <w:szCs w:val="28"/>
          <w:lang w:val="kk-KZ"/>
        </w:rPr>
        <w:t xml:space="preserve">Әрбір </w:t>
      </w:r>
      <w:r w:rsidRPr="00DF27F3">
        <w:rPr>
          <w:bCs/>
          <w:color w:val="000000" w:themeColor="text1"/>
          <w:sz w:val="28"/>
          <w:szCs w:val="28"/>
          <w:lang w:val="kk-KZ"/>
        </w:rPr>
        <w:t xml:space="preserve">оқу </w:t>
      </w:r>
      <w:r w:rsidRPr="006E6105">
        <w:rPr>
          <w:bCs/>
          <w:color w:val="000000" w:themeColor="text1"/>
          <w:sz w:val="28"/>
          <w:szCs w:val="28"/>
          <w:lang w:val="kk-KZ"/>
        </w:rPr>
        <w:t xml:space="preserve">процедурасынан кейін келесі параметрлер есептелді: ерекшелік, сезімталдық, </w:t>
      </w:r>
      <w:r w:rsidRPr="00DF27F3">
        <w:rPr>
          <w:bCs/>
          <w:color w:val="000000" w:themeColor="text1"/>
          <w:sz w:val="28"/>
          <w:szCs w:val="28"/>
          <w:lang w:val="kk-KZ"/>
        </w:rPr>
        <w:t>оқу</w:t>
      </w:r>
      <w:r w:rsidRPr="006E6105">
        <w:rPr>
          <w:bCs/>
          <w:color w:val="000000" w:themeColor="text1"/>
          <w:sz w:val="28"/>
          <w:szCs w:val="28"/>
          <w:lang w:val="kk-KZ"/>
        </w:rPr>
        <w:t xml:space="preserve"> дәлдігі, </w:t>
      </w:r>
      <w:r w:rsidRPr="00DF27F3">
        <w:rPr>
          <w:bCs/>
          <w:color w:val="000000" w:themeColor="text1"/>
          <w:sz w:val="28"/>
          <w:szCs w:val="28"/>
          <w:lang w:val="kk-KZ"/>
        </w:rPr>
        <w:t>оқу</w:t>
      </w:r>
      <w:r w:rsidRPr="006E6105">
        <w:rPr>
          <w:bCs/>
          <w:color w:val="000000" w:themeColor="text1"/>
          <w:sz w:val="28"/>
          <w:szCs w:val="28"/>
          <w:lang w:val="kk-KZ"/>
        </w:rPr>
        <w:t xml:space="preserve"> уақыты.</w:t>
      </w:r>
      <w:r w:rsidR="00F93C57" w:rsidRPr="006E6105">
        <w:rPr>
          <w:bCs/>
          <w:color w:val="000000" w:themeColor="text1"/>
          <w:sz w:val="28"/>
          <w:szCs w:val="28"/>
          <w:lang w:val="kk-KZ"/>
        </w:rPr>
        <w:t xml:space="preserve"> </w:t>
      </w:r>
      <w:r w:rsidRPr="006E6105">
        <w:rPr>
          <w:bCs/>
          <w:color w:val="000000" w:themeColor="text1"/>
          <w:sz w:val="28"/>
          <w:szCs w:val="28"/>
          <w:lang w:val="kk-KZ"/>
        </w:rPr>
        <w:t xml:space="preserve">Оқыту нәтижелері кестеге </w:t>
      </w:r>
      <w:r w:rsidRPr="00DF27F3">
        <w:rPr>
          <w:bCs/>
          <w:color w:val="000000" w:themeColor="text1"/>
          <w:sz w:val="28"/>
          <w:szCs w:val="28"/>
          <w:lang w:val="kk-KZ"/>
        </w:rPr>
        <w:t>енгізіліп отырылды</w:t>
      </w:r>
      <w:r w:rsidRPr="006E6105">
        <w:rPr>
          <w:bCs/>
          <w:color w:val="000000" w:themeColor="text1"/>
          <w:sz w:val="28"/>
          <w:szCs w:val="28"/>
          <w:lang w:val="kk-KZ"/>
        </w:rPr>
        <w:t xml:space="preserve">. </w:t>
      </w:r>
      <w:r w:rsidRPr="00DF27F3">
        <w:rPr>
          <w:bCs/>
          <w:color w:val="000000" w:themeColor="text1"/>
          <w:sz w:val="28"/>
          <w:szCs w:val="28"/>
          <w:lang w:val="kk-KZ"/>
        </w:rPr>
        <w:t>НЖ</w:t>
      </w:r>
      <w:r w:rsidRPr="006E6105">
        <w:rPr>
          <w:bCs/>
          <w:color w:val="000000" w:themeColor="text1"/>
          <w:sz w:val="28"/>
          <w:szCs w:val="28"/>
          <w:lang w:val="kk-KZ"/>
        </w:rPr>
        <w:t xml:space="preserve"> оқыту нәтижелерінің мысалдары 2.5.1.1, 2.5.1.2 және 2.5.1.3 кестелерде келтірілген:</w:t>
      </w:r>
    </w:p>
    <w:p w14:paraId="30896471" w14:textId="77777777" w:rsidR="00F93C57" w:rsidRPr="006E6105" w:rsidRDefault="00F93C57" w:rsidP="00E50164">
      <w:pPr>
        <w:rPr>
          <w:bCs/>
          <w:color w:val="000000" w:themeColor="text1"/>
          <w:sz w:val="28"/>
          <w:szCs w:val="28"/>
          <w:lang w:val="kk-KZ"/>
        </w:rPr>
      </w:pPr>
    </w:p>
    <w:p w14:paraId="21DF22D0" w14:textId="37FEE23F" w:rsidR="00F93C57" w:rsidRPr="006E6105" w:rsidRDefault="0023222E" w:rsidP="00E50164">
      <w:pPr>
        <w:jc w:val="both"/>
        <w:rPr>
          <w:bCs/>
          <w:color w:val="000000" w:themeColor="text1"/>
          <w:sz w:val="28"/>
          <w:szCs w:val="28"/>
          <w:lang w:val="kk-KZ"/>
        </w:rPr>
      </w:pPr>
      <w:r w:rsidRPr="006E6105">
        <w:rPr>
          <w:bCs/>
          <w:color w:val="000000" w:themeColor="text1"/>
          <w:sz w:val="28"/>
          <w:szCs w:val="28"/>
          <w:lang w:val="kk-KZ"/>
        </w:rPr>
        <w:t xml:space="preserve">2.5.1.1-кесте - II </w:t>
      </w:r>
      <w:r w:rsidRPr="00DF27F3">
        <w:rPr>
          <w:bCs/>
          <w:color w:val="000000" w:themeColor="text1"/>
          <w:sz w:val="28"/>
          <w:szCs w:val="28"/>
          <w:lang w:val="kk-KZ"/>
        </w:rPr>
        <w:t>тіркеуіштегі</w:t>
      </w:r>
      <w:r w:rsidRPr="006E6105">
        <w:rPr>
          <w:bCs/>
          <w:color w:val="000000" w:themeColor="text1"/>
          <w:sz w:val="28"/>
          <w:szCs w:val="28"/>
          <w:lang w:val="kk-KZ"/>
        </w:rPr>
        <w:t xml:space="preserve"> патологиялық Q-толқынын талдау үшін нейрондық желіні оқыту нәтижелері</w:t>
      </w:r>
    </w:p>
    <w:tbl>
      <w:tblPr>
        <w:tblStyle w:val="2f5"/>
        <w:tblW w:w="9454" w:type="dxa"/>
        <w:tblLayout w:type="fixed"/>
        <w:tblLook w:val="0620" w:firstRow="1" w:lastRow="0" w:firstColumn="0" w:lastColumn="0" w:noHBand="1" w:noVBand="1"/>
      </w:tblPr>
      <w:tblGrid>
        <w:gridCol w:w="1682"/>
        <w:gridCol w:w="1295"/>
        <w:gridCol w:w="1843"/>
        <w:gridCol w:w="1701"/>
        <w:gridCol w:w="1559"/>
        <w:gridCol w:w="1374"/>
      </w:tblGrid>
      <w:tr w:rsidR="00DF27F3" w:rsidRPr="00DF27F3" w14:paraId="1AFE4509" w14:textId="77777777" w:rsidTr="00DB22E7">
        <w:trPr>
          <w:cnfStyle w:val="100000000000" w:firstRow="1" w:lastRow="0" w:firstColumn="0" w:lastColumn="0" w:oddVBand="0" w:evenVBand="0" w:oddHBand="0" w:evenHBand="0" w:firstRowFirstColumn="0" w:firstRowLastColumn="0" w:lastRowFirstColumn="0" w:lastRowLastColumn="0"/>
          <w:trHeight w:val="960"/>
        </w:trPr>
        <w:tc>
          <w:tcPr>
            <w:tcW w:w="1682" w:type="dxa"/>
            <w:hideMark/>
          </w:tcPr>
          <w:p w14:paraId="08473E49" w14:textId="2B939D8C" w:rsidR="00F93C57" w:rsidRPr="00DF27F3" w:rsidRDefault="003357FD" w:rsidP="00E50164">
            <w:pPr>
              <w:jc w:val="center"/>
              <w:rPr>
                <w:bCs w:val="0"/>
                <w:color w:val="000000" w:themeColor="text1"/>
                <w:lang w:val="kk-KZ" w:eastAsia="en-US"/>
              </w:rPr>
            </w:pPr>
            <w:r w:rsidRPr="00DF27F3">
              <w:rPr>
                <w:b w:val="0"/>
                <w:bCs w:val="0"/>
                <w:color w:val="000000" w:themeColor="text1"/>
                <w:lang w:val="kk-KZ" w:eastAsia="en-US"/>
              </w:rPr>
              <w:t>НЕЙРОНДАР САНЫ</w:t>
            </w:r>
          </w:p>
        </w:tc>
        <w:tc>
          <w:tcPr>
            <w:tcW w:w="1295" w:type="dxa"/>
            <w:hideMark/>
          </w:tcPr>
          <w:p w14:paraId="302D3D41" w14:textId="6C595575" w:rsidR="00F93C57" w:rsidRPr="00DF27F3" w:rsidRDefault="003357FD" w:rsidP="00E50164">
            <w:pPr>
              <w:jc w:val="center"/>
              <w:rPr>
                <w:b w:val="0"/>
                <w:bCs w:val="0"/>
                <w:color w:val="000000" w:themeColor="text1"/>
                <w:lang w:val="kk-KZ" w:eastAsia="en-US"/>
              </w:rPr>
            </w:pPr>
            <w:r w:rsidRPr="00DF27F3">
              <w:rPr>
                <w:b w:val="0"/>
                <w:bCs w:val="0"/>
                <w:color w:val="000000" w:themeColor="text1"/>
                <w:lang w:val="kk-KZ" w:eastAsia="en-US"/>
              </w:rPr>
              <w:t>ЕРЕКШЕЛІГІ</w:t>
            </w:r>
          </w:p>
        </w:tc>
        <w:tc>
          <w:tcPr>
            <w:tcW w:w="1843" w:type="dxa"/>
            <w:hideMark/>
          </w:tcPr>
          <w:p w14:paraId="5293AC12" w14:textId="6D544215" w:rsidR="00F93C57" w:rsidRPr="00DF27F3" w:rsidRDefault="003357FD" w:rsidP="00E50164">
            <w:pPr>
              <w:jc w:val="center"/>
              <w:rPr>
                <w:b w:val="0"/>
                <w:bCs w:val="0"/>
                <w:color w:val="000000" w:themeColor="text1"/>
                <w:lang w:val="kk-KZ" w:eastAsia="en-US"/>
              </w:rPr>
            </w:pPr>
            <w:r w:rsidRPr="00DF27F3">
              <w:rPr>
                <w:b w:val="0"/>
                <w:bCs w:val="0"/>
                <w:color w:val="000000" w:themeColor="text1"/>
                <w:lang w:val="kk-KZ" w:eastAsia="en-US"/>
              </w:rPr>
              <w:t>СЕЗІМТАЛДЫҚ</w:t>
            </w:r>
          </w:p>
        </w:tc>
        <w:tc>
          <w:tcPr>
            <w:tcW w:w="1701" w:type="dxa"/>
            <w:hideMark/>
          </w:tcPr>
          <w:p w14:paraId="063D16FE" w14:textId="1EE8A606" w:rsidR="00F93C57" w:rsidRPr="00DF27F3" w:rsidRDefault="003357FD" w:rsidP="00E50164">
            <w:pPr>
              <w:jc w:val="center"/>
              <w:rPr>
                <w:b w:val="0"/>
                <w:bCs w:val="0"/>
                <w:color w:val="000000" w:themeColor="text1"/>
                <w:lang w:eastAsia="en-US"/>
              </w:rPr>
            </w:pPr>
            <w:r w:rsidRPr="00DF27F3">
              <w:rPr>
                <w:b w:val="0"/>
                <w:bCs w:val="0"/>
                <w:color w:val="000000" w:themeColor="text1"/>
                <w:lang w:eastAsia="en-US"/>
              </w:rPr>
              <w:t>ЖАЛПЫЛАУ ҚАТЕСІ</w:t>
            </w:r>
          </w:p>
        </w:tc>
        <w:tc>
          <w:tcPr>
            <w:tcW w:w="1559" w:type="dxa"/>
            <w:hideMark/>
          </w:tcPr>
          <w:p w14:paraId="70A7C9B0" w14:textId="4DAA31E2" w:rsidR="00F93C57" w:rsidRPr="00DF27F3" w:rsidRDefault="003357FD" w:rsidP="00E50164">
            <w:pPr>
              <w:jc w:val="center"/>
              <w:rPr>
                <w:b w:val="0"/>
                <w:bCs w:val="0"/>
                <w:color w:val="000000" w:themeColor="text1"/>
                <w:lang w:val="kk-KZ" w:eastAsia="en-US"/>
              </w:rPr>
            </w:pPr>
            <w:r w:rsidRPr="00DF27F3">
              <w:rPr>
                <w:b w:val="0"/>
                <w:bCs w:val="0"/>
                <w:color w:val="000000" w:themeColor="text1"/>
                <w:lang w:val="kk-KZ" w:eastAsia="en-US"/>
              </w:rPr>
              <w:t>ОҚУ УАҚЫТЫ</w:t>
            </w:r>
          </w:p>
        </w:tc>
        <w:tc>
          <w:tcPr>
            <w:tcW w:w="1374" w:type="dxa"/>
            <w:hideMark/>
          </w:tcPr>
          <w:p w14:paraId="6FF166B6" w14:textId="7D5D2DCA" w:rsidR="00F93C57" w:rsidRPr="00DF27F3" w:rsidRDefault="003357FD" w:rsidP="00E50164">
            <w:pPr>
              <w:jc w:val="center"/>
              <w:rPr>
                <w:b w:val="0"/>
                <w:bCs w:val="0"/>
                <w:color w:val="000000" w:themeColor="text1"/>
                <w:lang w:val="kk-KZ" w:eastAsia="en-US"/>
              </w:rPr>
            </w:pPr>
            <w:r w:rsidRPr="00DF27F3">
              <w:rPr>
                <w:b w:val="0"/>
                <w:bCs w:val="0"/>
                <w:color w:val="000000" w:themeColor="text1"/>
                <w:lang w:val="kk-KZ" w:eastAsia="en-US"/>
              </w:rPr>
              <w:t>ОҚУ ҚАТЕЛІГІ</w:t>
            </w:r>
          </w:p>
        </w:tc>
      </w:tr>
      <w:tr w:rsidR="00DF27F3" w:rsidRPr="00DF27F3" w14:paraId="05B5AA2E" w14:textId="77777777" w:rsidTr="00DB22E7">
        <w:trPr>
          <w:trHeight w:val="330"/>
        </w:trPr>
        <w:tc>
          <w:tcPr>
            <w:tcW w:w="1682" w:type="dxa"/>
            <w:hideMark/>
          </w:tcPr>
          <w:p w14:paraId="27AB39EC" w14:textId="77777777" w:rsidR="00F93C57" w:rsidRPr="00DF27F3" w:rsidRDefault="00F93C57" w:rsidP="00E50164">
            <w:pPr>
              <w:jc w:val="center"/>
              <w:rPr>
                <w:color w:val="000000" w:themeColor="text1"/>
                <w:lang w:eastAsia="en-US"/>
              </w:rPr>
            </w:pPr>
            <w:r w:rsidRPr="00DF27F3">
              <w:rPr>
                <w:color w:val="000000" w:themeColor="text1"/>
                <w:lang w:eastAsia="en-US"/>
              </w:rPr>
              <w:t>10</w:t>
            </w:r>
          </w:p>
        </w:tc>
        <w:tc>
          <w:tcPr>
            <w:tcW w:w="1295" w:type="dxa"/>
            <w:hideMark/>
          </w:tcPr>
          <w:p w14:paraId="6ED9C96E" w14:textId="77777777" w:rsidR="00F93C57" w:rsidRPr="00DF27F3" w:rsidRDefault="00F93C57" w:rsidP="00E50164">
            <w:pPr>
              <w:jc w:val="center"/>
              <w:rPr>
                <w:color w:val="000000" w:themeColor="text1"/>
                <w:lang w:eastAsia="en-US"/>
              </w:rPr>
            </w:pPr>
            <w:r w:rsidRPr="00DF27F3">
              <w:rPr>
                <w:color w:val="000000" w:themeColor="text1"/>
                <w:lang w:eastAsia="en-US"/>
              </w:rPr>
              <w:t xml:space="preserve"> </w:t>
            </w:r>
          </w:p>
        </w:tc>
        <w:tc>
          <w:tcPr>
            <w:tcW w:w="1843" w:type="dxa"/>
            <w:hideMark/>
          </w:tcPr>
          <w:p w14:paraId="341171BB" w14:textId="77777777" w:rsidR="00F93C57" w:rsidRPr="00DF27F3" w:rsidRDefault="00F93C57" w:rsidP="00E50164">
            <w:pPr>
              <w:jc w:val="center"/>
              <w:rPr>
                <w:color w:val="000000" w:themeColor="text1"/>
                <w:lang w:eastAsia="en-US"/>
              </w:rPr>
            </w:pPr>
            <w:r w:rsidRPr="00DF27F3">
              <w:rPr>
                <w:color w:val="000000" w:themeColor="text1"/>
                <w:lang w:eastAsia="en-US"/>
              </w:rPr>
              <w:t>0,98</w:t>
            </w:r>
          </w:p>
        </w:tc>
        <w:tc>
          <w:tcPr>
            <w:tcW w:w="1701" w:type="dxa"/>
            <w:hideMark/>
          </w:tcPr>
          <w:p w14:paraId="1C44D4A6"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179EA33F" w14:textId="77777777" w:rsidR="00F93C57" w:rsidRPr="00DF27F3" w:rsidRDefault="00F93C57" w:rsidP="00E50164">
            <w:pPr>
              <w:jc w:val="center"/>
              <w:rPr>
                <w:color w:val="000000" w:themeColor="text1"/>
                <w:lang w:eastAsia="en-US"/>
              </w:rPr>
            </w:pPr>
            <w:r w:rsidRPr="00DF27F3">
              <w:rPr>
                <w:color w:val="000000" w:themeColor="text1"/>
                <w:lang w:eastAsia="en-US"/>
              </w:rPr>
              <w:t>0,15</w:t>
            </w:r>
          </w:p>
        </w:tc>
        <w:tc>
          <w:tcPr>
            <w:tcW w:w="1374" w:type="dxa"/>
            <w:hideMark/>
          </w:tcPr>
          <w:p w14:paraId="3BE9718B"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32A26613" w14:textId="77777777" w:rsidTr="00DB22E7">
        <w:trPr>
          <w:trHeight w:val="330"/>
        </w:trPr>
        <w:tc>
          <w:tcPr>
            <w:tcW w:w="1682" w:type="dxa"/>
            <w:hideMark/>
          </w:tcPr>
          <w:p w14:paraId="254E6188" w14:textId="77777777" w:rsidR="00F93C57" w:rsidRPr="00DF27F3" w:rsidRDefault="00F93C57" w:rsidP="00E50164">
            <w:pPr>
              <w:jc w:val="center"/>
              <w:rPr>
                <w:color w:val="000000" w:themeColor="text1"/>
                <w:lang w:eastAsia="en-US"/>
              </w:rPr>
            </w:pPr>
            <w:r w:rsidRPr="00DF27F3">
              <w:rPr>
                <w:color w:val="000000" w:themeColor="text1"/>
                <w:lang w:eastAsia="en-US"/>
              </w:rPr>
              <w:t>16</w:t>
            </w:r>
          </w:p>
        </w:tc>
        <w:tc>
          <w:tcPr>
            <w:tcW w:w="1295" w:type="dxa"/>
            <w:hideMark/>
          </w:tcPr>
          <w:p w14:paraId="4B00686F" w14:textId="77777777" w:rsidR="00F93C57" w:rsidRPr="00DF27F3" w:rsidRDefault="00F93C57" w:rsidP="00E50164">
            <w:pPr>
              <w:jc w:val="center"/>
              <w:rPr>
                <w:color w:val="000000" w:themeColor="text1"/>
                <w:lang w:eastAsia="en-US"/>
              </w:rPr>
            </w:pPr>
            <w:r w:rsidRPr="00DF27F3">
              <w:rPr>
                <w:color w:val="000000" w:themeColor="text1"/>
                <w:lang w:eastAsia="en-US"/>
              </w:rPr>
              <w:t>0,93</w:t>
            </w:r>
          </w:p>
        </w:tc>
        <w:tc>
          <w:tcPr>
            <w:tcW w:w="1843" w:type="dxa"/>
            <w:hideMark/>
          </w:tcPr>
          <w:p w14:paraId="69B355D8" w14:textId="77777777" w:rsidR="00F93C57" w:rsidRPr="00DF27F3" w:rsidRDefault="00F93C57" w:rsidP="00E50164">
            <w:pPr>
              <w:jc w:val="center"/>
              <w:rPr>
                <w:color w:val="000000" w:themeColor="text1"/>
                <w:lang w:val="ru-RU" w:eastAsia="en-US"/>
              </w:rPr>
            </w:pPr>
            <w:r w:rsidRPr="00DF27F3">
              <w:rPr>
                <w:color w:val="000000" w:themeColor="text1"/>
                <w:lang w:eastAsia="en-US"/>
              </w:rPr>
              <w:t>0,97</w:t>
            </w:r>
          </w:p>
        </w:tc>
        <w:tc>
          <w:tcPr>
            <w:tcW w:w="1701" w:type="dxa"/>
            <w:hideMark/>
          </w:tcPr>
          <w:p w14:paraId="1FF13269"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0327B20D" w14:textId="77777777" w:rsidR="00F93C57" w:rsidRPr="00DF27F3" w:rsidRDefault="00F93C57" w:rsidP="00E50164">
            <w:pPr>
              <w:jc w:val="center"/>
              <w:rPr>
                <w:color w:val="000000" w:themeColor="text1"/>
                <w:lang w:eastAsia="en-US"/>
              </w:rPr>
            </w:pPr>
            <w:r w:rsidRPr="00DF27F3">
              <w:rPr>
                <w:color w:val="000000" w:themeColor="text1"/>
                <w:lang w:eastAsia="en-US"/>
              </w:rPr>
              <w:t>0,17</w:t>
            </w:r>
          </w:p>
        </w:tc>
        <w:tc>
          <w:tcPr>
            <w:tcW w:w="1374" w:type="dxa"/>
            <w:hideMark/>
          </w:tcPr>
          <w:p w14:paraId="24E65046"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75F98E25" w14:textId="77777777" w:rsidTr="00DB22E7">
        <w:trPr>
          <w:trHeight w:val="330"/>
        </w:trPr>
        <w:tc>
          <w:tcPr>
            <w:tcW w:w="1682" w:type="dxa"/>
            <w:hideMark/>
          </w:tcPr>
          <w:p w14:paraId="1B32ACD0" w14:textId="77777777" w:rsidR="00F93C57" w:rsidRPr="00DF27F3" w:rsidRDefault="00F93C57" w:rsidP="00E50164">
            <w:pPr>
              <w:jc w:val="center"/>
              <w:rPr>
                <w:color w:val="000000" w:themeColor="text1"/>
                <w:lang w:eastAsia="en-US"/>
              </w:rPr>
            </w:pPr>
            <w:r w:rsidRPr="00DF27F3">
              <w:rPr>
                <w:color w:val="000000" w:themeColor="text1"/>
                <w:lang w:eastAsia="en-US"/>
              </w:rPr>
              <w:t>20</w:t>
            </w:r>
          </w:p>
        </w:tc>
        <w:tc>
          <w:tcPr>
            <w:tcW w:w="1295" w:type="dxa"/>
            <w:hideMark/>
          </w:tcPr>
          <w:p w14:paraId="021C6D1A" w14:textId="77777777" w:rsidR="00F93C57" w:rsidRPr="00DF27F3" w:rsidRDefault="00F93C57" w:rsidP="00E50164">
            <w:pPr>
              <w:jc w:val="center"/>
              <w:rPr>
                <w:color w:val="000000" w:themeColor="text1"/>
                <w:lang w:eastAsia="en-US"/>
              </w:rPr>
            </w:pPr>
            <w:r w:rsidRPr="00DF27F3">
              <w:rPr>
                <w:color w:val="000000" w:themeColor="text1"/>
                <w:lang w:eastAsia="en-US"/>
              </w:rPr>
              <w:t>0,96</w:t>
            </w:r>
          </w:p>
        </w:tc>
        <w:tc>
          <w:tcPr>
            <w:tcW w:w="1843" w:type="dxa"/>
            <w:hideMark/>
          </w:tcPr>
          <w:p w14:paraId="17922124" w14:textId="77777777" w:rsidR="00F93C57" w:rsidRPr="00DF27F3" w:rsidRDefault="00F93C57" w:rsidP="00E50164">
            <w:pPr>
              <w:jc w:val="center"/>
              <w:rPr>
                <w:color w:val="000000" w:themeColor="text1"/>
                <w:lang w:eastAsia="en-US"/>
              </w:rPr>
            </w:pPr>
            <w:r w:rsidRPr="00DF27F3">
              <w:rPr>
                <w:color w:val="000000" w:themeColor="text1"/>
                <w:lang w:eastAsia="en-US"/>
              </w:rPr>
              <w:t>0,96</w:t>
            </w:r>
          </w:p>
        </w:tc>
        <w:tc>
          <w:tcPr>
            <w:tcW w:w="1701" w:type="dxa"/>
            <w:hideMark/>
          </w:tcPr>
          <w:p w14:paraId="5C0E1960"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23F06AAB" w14:textId="77777777" w:rsidR="00F93C57" w:rsidRPr="00DF27F3" w:rsidRDefault="00F93C57" w:rsidP="00E50164">
            <w:pPr>
              <w:jc w:val="center"/>
              <w:rPr>
                <w:color w:val="000000" w:themeColor="text1"/>
                <w:lang w:eastAsia="en-US"/>
              </w:rPr>
            </w:pPr>
            <w:r w:rsidRPr="00DF27F3">
              <w:rPr>
                <w:color w:val="000000" w:themeColor="text1"/>
                <w:lang w:eastAsia="en-US"/>
              </w:rPr>
              <w:t>0,17</w:t>
            </w:r>
          </w:p>
        </w:tc>
        <w:tc>
          <w:tcPr>
            <w:tcW w:w="1374" w:type="dxa"/>
            <w:hideMark/>
          </w:tcPr>
          <w:p w14:paraId="5938E016"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5B0955A1" w14:textId="77777777" w:rsidTr="00DB22E7">
        <w:trPr>
          <w:trHeight w:val="330"/>
        </w:trPr>
        <w:tc>
          <w:tcPr>
            <w:tcW w:w="1682" w:type="dxa"/>
            <w:hideMark/>
          </w:tcPr>
          <w:p w14:paraId="01CF1FB3" w14:textId="77777777" w:rsidR="00F93C57" w:rsidRPr="00DF27F3" w:rsidRDefault="00F93C57" w:rsidP="00E50164">
            <w:pPr>
              <w:jc w:val="center"/>
              <w:rPr>
                <w:color w:val="000000" w:themeColor="text1"/>
                <w:lang w:eastAsia="en-US"/>
              </w:rPr>
            </w:pPr>
            <w:r w:rsidRPr="00DF27F3">
              <w:rPr>
                <w:color w:val="000000" w:themeColor="text1"/>
                <w:lang w:eastAsia="en-US"/>
              </w:rPr>
              <w:t>24</w:t>
            </w:r>
          </w:p>
        </w:tc>
        <w:tc>
          <w:tcPr>
            <w:tcW w:w="1295" w:type="dxa"/>
            <w:hideMark/>
          </w:tcPr>
          <w:p w14:paraId="01FFCC0E" w14:textId="77777777" w:rsidR="00F93C57" w:rsidRPr="00DF27F3" w:rsidRDefault="00F93C57" w:rsidP="00E50164">
            <w:pPr>
              <w:jc w:val="center"/>
              <w:rPr>
                <w:color w:val="000000" w:themeColor="text1"/>
                <w:lang w:eastAsia="en-US"/>
              </w:rPr>
            </w:pPr>
            <w:r w:rsidRPr="00DF27F3">
              <w:rPr>
                <w:color w:val="000000" w:themeColor="text1"/>
                <w:lang w:eastAsia="en-US"/>
              </w:rPr>
              <w:t>0,97</w:t>
            </w:r>
          </w:p>
        </w:tc>
        <w:tc>
          <w:tcPr>
            <w:tcW w:w="1843" w:type="dxa"/>
            <w:hideMark/>
          </w:tcPr>
          <w:p w14:paraId="4D43E724" w14:textId="77777777" w:rsidR="00F93C57" w:rsidRPr="00DF27F3" w:rsidRDefault="00F93C57" w:rsidP="00E50164">
            <w:pPr>
              <w:jc w:val="center"/>
              <w:rPr>
                <w:color w:val="000000" w:themeColor="text1"/>
                <w:lang w:eastAsia="en-US"/>
              </w:rPr>
            </w:pPr>
            <w:r w:rsidRPr="00DF27F3">
              <w:rPr>
                <w:color w:val="000000" w:themeColor="text1"/>
                <w:lang w:eastAsia="en-US"/>
              </w:rPr>
              <w:t>0,98</w:t>
            </w:r>
          </w:p>
        </w:tc>
        <w:tc>
          <w:tcPr>
            <w:tcW w:w="1701" w:type="dxa"/>
            <w:hideMark/>
          </w:tcPr>
          <w:p w14:paraId="41072771"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4A80E44E" w14:textId="77777777" w:rsidR="00F93C57" w:rsidRPr="00DF27F3" w:rsidRDefault="00F93C57" w:rsidP="00E50164">
            <w:pPr>
              <w:jc w:val="center"/>
              <w:rPr>
                <w:color w:val="000000" w:themeColor="text1"/>
                <w:lang w:eastAsia="en-US"/>
              </w:rPr>
            </w:pPr>
            <w:r w:rsidRPr="00DF27F3">
              <w:rPr>
                <w:color w:val="000000" w:themeColor="text1"/>
                <w:lang w:eastAsia="en-US"/>
              </w:rPr>
              <w:t>0,2</w:t>
            </w:r>
          </w:p>
        </w:tc>
        <w:tc>
          <w:tcPr>
            <w:tcW w:w="1374" w:type="dxa"/>
            <w:hideMark/>
          </w:tcPr>
          <w:p w14:paraId="4DC35E66"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271AA81F" w14:textId="77777777" w:rsidTr="00DB22E7">
        <w:trPr>
          <w:trHeight w:val="330"/>
        </w:trPr>
        <w:tc>
          <w:tcPr>
            <w:tcW w:w="1682" w:type="dxa"/>
            <w:hideMark/>
          </w:tcPr>
          <w:p w14:paraId="1026F4E2" w14:textId="77777777" w:rsidR="00F93C57" w:rsidRPr="00DF27F3" w:rsidRDefault="00F93C57" w:rsidP="00E50164">
            <w:pPr>
              <w:jc w:val="center"/>
              <w:rPr>
                <w:color w:val="000000" w:themeColor="text1"/>
                <w:lang w:eastAsia="en-US"/>
              </w:rPr>
            </w:pPr>
            <w:r w:rsidRPr="00DF27F3">
              <w:rPr>
                <w:color w:val="000000" w:themeColor="text1"/>
                <w:lang w:eastAsia="en-US"/>
              </w:rPr>
              <w:t>28</w:t>
            </w:r>
          </w:p>
        </w:tc>
        <w:tc>
          <w:tcPr>
            <w:tcW w:w="1295" w:type="dxa"/>
            <w:hideMark/>
          </w:tcPr>
          <w:p w14:paraId="418D2B16" w14:textId="77777777" w:rsidR="00F93C57" w:rsidRPr="00DF27F3" w:rsidRDefault="00F93C57" w:rsidP="00E50164">
            <w:pPr>
              <w:jc w:val="center"/>
              <w:rPr>
                <w:color w:val="000000" w:themeColor="text1"/>
                <w:lang w:eastAsia="en-US"/>
              </w:rPr>
            </w:pPr>
            <w:r w:rsidRPr="00DF27F3">
              <w:rPr>
                <w:color w:val="000000" w:themeColor="text1"/>
                <w:lang w:eastAsia="en-US"/>
              </w:rPr>
              <w:t>0,95</w:t>
            </w:r>
          </w:p>
        </w:tc>
        <w:tc>
          <w:tcPr>
            <w:tcW w:w="1843" w:type="dxa"/>
            <w:hideMark/>
          </w:tcPr>
          <w:p w14:paraId="5FBAD28B" w14:textId="77777777" w:rsidR="00F93C57" w:rsidRPr="00DF27F3" w:rsidRDefault="00F93C57" w:rsidP="00E50164">
            <w:pPr>
              <w:jc w:val="center"/>
              <w:rPr>
                <w:color w:val="000000" w:themeColor="text1"/>
                <w:lang w:eastAsia="en-US"/>
              </w:rPr>
            </w:pPr>
            <w:r w:rsidRPr="00DF27F3">
              <w:rPr>
                <w:color w:val="000000" w:themeColor="text1"/>
                <w:lang w:eastAsia="en-US"/>
              </w:rPr>
              <w:t>0,99</w:t>
            </w:r>
          </w:p>
        </w:tc>
        <w:tc>
          <w:tcPr>
            <w:tcW w:w="1701" w:type="dxa"/>
            <w:hideMark/>
          </w:tcPr>
          <w:p w14:paraId="1D2BF963"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3B0B0B1B" w14:textId="77777777" w:rsidR="00F93C57" w:rsidRPr="00DF27F3" w:rsidRDefault="00F93C57" w:rsidP="00E50164">
            <w:pPr>
              <w:jc w:val="center"/>
              <w:rPr>
                <w:color w:val="000000" w:themeColor="text1"/>
                <w:lang w:eastAsia="en-US"/>
              </w:rPr>
            </w:pPr>
            <w:r w:rsidRPr="00DF27F3">
              <w:rPr>
                <w:color w:val="000000" w:themeColor="text1"/>
                <w:lang w:eastAsia="en-US"/>
              </w:rPr>
              <w:t>0,21</w:t>
            </w:r>
          </w:p>
        </w:tc>
        <w:tc>
          <w:tcPr>
            <w:tcW w:w="1374" w:type="dxa"/>
            <w:hideMark/>
          </w:tcPr>
          <w:p w14:paraId="31B5D0DE"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2244A633" w14:textId="77777777" w:rsidTr="00DB22E7">
        <w:trPr>
          <w:trHeight w:val="330"/>
        </w:trPr>
        <w:tc>
          <w:tcPr>
            <w:tcW w:w="1682" w:type="dxa"/>
            <w:hideMark/>
          </w:tcPr>
          <w:p w14:paraId="44B06E13" w14:textId="77777777" w:rsidR="00F93C57" w:rsidRPr="00DF27F3" w:rsidRDefault="00F93C57" w:rsidP="00E50164">
            <w:pPr>
              <w:jc w:val="center"/>
              <w:rPr>
                <w:color w:val="000000" w:themeColor="text1"/>
                <w:lang w:eastAsia="en-US"/>
              </w:rPr>
            </w:pPr>
            <w:r w:rsidRPr="00DF27F3">
              <w:rPr>
                <w:color w:val="000000" w:themeColor="text1"/>
                <w:lang w:eastAsia="en-US"/>
              </w:rPr>
              <w:t>34</w:t>
            </w:r>
          </w:p>
        </w:tc>
        <w:tc>
          <w:tcPr>
            <w:tcW w:w="1295" w:type="dxa"/>
            <w:hideMark/>
          </w:tcPr>
          <w:p w14:paraId="3F7BAD50" w14:textId="77777777" w:rsidR="00F93C57" w:rsidRPr="00DF27F3" w:rsidRDefault="00F93C57" w:rsidP="00E50164">
            <w:pPr>
              <w:jc w:val="center"/>
              <w:rPr>
                <w:color w:val="000000" w:themeColor="text1"/>
                <w:lang w:eastAsia="en-US"/>
              </w:rPr>
            </w:pPr>
            <w:r w:rsidRPr="00DF27F3">
              <w:rPr>
                <w:color w:val="000000" w:themeColor="text1"/>
                <w:lang w:eastAsia="en-US"/>
              </w:rPr>
              <w:t>0,95</w:t>
            </w:r>
          </w:p>
        </w:tc>
        <w:tc>
          <w:tcPr>
            <w:tcW w:w="1843" w:type="dxa"/>
            <w:hideMark/>
          </w:tcPr>
          <w:p w14:paraId="06B4AACF" w14:textId="77777777" w:rsidR="00F93C57" w:rsidRPr="00DF27F3" w:rsidRDefault="00F93C57" w:rsidP="00E50164">
            <w:pPr>
              <w:jc w:val="center"/>
              <w:rPr>
                <w:color w:val="000000" w:themeColor="text1"/>
                <w:lang w:eastAsia="en-US"/>
              </w:rPr>
            </w:pPr>
            <w:r w:rsidRPr="00DF27F3">
              <w:rPr>
                <w:color w:val="000000" w:themeColor="text1"/>
                <w:lang w:eastAsia="en-US"/>
              </w:rPr>
              <w:t>0,98</w:t>
            </w:r>
          </w:p>
        </w:tc>
        <w:tc>
          <w:tcPr>
            <w:tcW w:w="1701" w:type="dxa"/>
            <w:hideMark/>
          </w:tcPr>
          <w:p w14:paraId="5C098B62"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753513AD" w14:textId="77777777" w:rsidR="00F93C57" w:rsidRPr="00DF27F3" w:rsidRDefault="00F93C57" w:rsidP="00E50164">
            <w:pPr>
              <w:jc w:val="center"/>
              <w:rPr>
                <w:color w:val="000000" w:themeColor="text1"/>
                <w:lang w:eastAsia="en-US"/>
              </w:rPr>
            </w:pPr>
            <w:r w:rsidRPr="00DF27F3">
              <w:rPr>
                <w:color w:val="000000" w:themeColor="text1"/>
                <w:lang w:eastAsia="en-US"/>
              </w:rPr>
              <w:t>0,23</w:t>
            </w:r>
          </w:p>
        </w:tc>
        <w:tc>
          <w:tcPr>
            <w:tcW w:w="1374" w:type="dxa"/>
            <w:hideMark/>
          </w:tcPr>
          <w:p w14:paraId="1040D554"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436B5B2A" w14:textId="77777777" w:rsidTr="00DB22E7">
        <w:trPr>
          <w:trHeight w:val="330"/>
        </w:trPr>
        <w:tc>
          <w:tcPr>
            <w:tcW w:w="1682" w:type="dxa"/>
            <w:hideMark/>
          </w:tcPr>
          <w:p w14:paraId="3EA8AC39" w14:textId="77777777" w:rsidR="00F93C57" w:rsidRPr="00DF27F3" w:rsidRDefault="00F93C57" w:rsidP="00E50164">
            <w:pPr>
              <w:jc w:val="center"/>
              <w:rPr>
                <w:color w:val="000000" w:themeColor="text1"/>
                <w:lang w:eastAsia="en-US"/>
              </w:rPr>
            </w:pPr>
            <w:r w:rsidRPr="00DF27F3">
              <w:rPr>
                <w:color w:val="000000" w:themeColor="text1"/>
                <w:lang w:eastAsia="en-US"/>
              </w:rPr>
              <w:t>38</w:t>
            </w:r>
          </w:p>
        </w:tc>
        <w:tc>
          <w:tcPr>
            <w:tcW w:w="1295" w:type="dxa"/>
            <w:hideMark/>
          </w:tcPr>
          <w:p w14:paraId="67E3DB4D" w14:textId="77777777" w:rsidR="00F93C57" w:rsidRPr="00DF27F3" w:rsidRDefault="00F93C57" w:rsidP="00E50164">
            <w:pPr>
              <w:jc w:val="center"/>
              <w:rPr>
                <w:color w:val="000000" w:themeColor="text1"/>
                <w:lang w:eastAsia="en-US"/>
              </w:rPr>
            </w:pPr>
            <w:r w:rsidRPr="00DF27F3">
              <w:rPr>
                <w:color w:val="000000" w:themeColor="text1"/>
                <w:lang w:eastAsia="en-US"/>
              </w:rPr>
              <w:t>0,95</w:t>
            </w:r>
          </w:p>
        </w:tc>
        <w:tc>
          <w:tcPr>
            <w:tcW w:w="1843" w:type="dxa"/>
            <w:hideMark/>
          </w:tcPr>
          <w:p w14:paraId="2B60F596" w14:textId="77777777" w:rsidR="00F93C57" w:rsidRPr="00DF27F3" w:rsidRDefault="00F93C57" w:rsidP="00E50164">
            <w:pPr>
              <w:jc w:val="center"/>
              <w:rPr>
                <w:color w:val="000000" w:themeColor="text1"/>
                <w:lang w:eastAsia="en-US"/>
              </w:rPr>
            </w:pPr>
            <w:r w:rsidRPr="00DF27F3">
              <w:rPr>
                <w:color w:val="000000" w:themeColor="text1"/>
                <w:lang w:eastAsia="en-US"/>
              </w:rPr>
              <w:t>0,99</w:t>
            </w:r>
          </w:p>
        </w:tc>
        <w:tc>
          <w:tcPr>
            <w:tcW w:w="1701" w:type="dxa"/>
            <w:hideMark/>
          </w:tcPr>
          <w:p w14:paraId="41BA4273"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21941025" w14:textId="77777777" w:rsidR="00F93C57" w:rsidRPr="00DF27F3" w:rsidRDefault="00F93C57" w:rsidP="00E50164">
            <w:pPr>
              <w:jc w:val="center"/>
              <w:rPr>
                <w:color w:val="000000" w:themeColor="text1"/>
                <w:lang w:eastAsia="en-US"/>
              </w:rPr>
            </w:pPr>
            <w:r w:rsidRPr="00DF27F3">
              <w:rPr>
                <w:color w:val="000000" w:themeColor="text1"/>
                <w:lang w:eastAsia="en-US"/>
              </w:rPr>
              <w:t>0,26</w:t>
            </w:r>
          </w:p>
        </w:tc>
        <w:tc>
          <w:tcPr>
            <w:tcW w:w="1374" w:type="dxa"/>
            <w:hideMark/>
          </w:tcPr>
          <w:p w14:paraId="483C112A"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07FC5C4E" w14:textId="77777777" w:rsidTr="00DB22E7">
        <w:trPr>
          <w:trHeight w:val="330"/>
        </w:trPr>
        <w:tc>
          <w:tcPr>
            <w:tcW w:w="1682" w:type="dxa"/>
            <w:hideMark/>
          </w:tcPr>
          <w:p w14:paraId="08952B1C" w14:textId="77777777" w:rsidR="00F93C57" w:rsidRPr="00DF27F3" w:rsidRDefault="00F93C57" w:rsidP="00E50164">
            <w:pPr>
              <w:jc w:val="center"/>
              <w:rPr>
                <w:color w:val="000000" w:themeColor="text1"/>
                <w:lang w:eastAsia="en-US"/>
              </w:rPr>
            </w:pPr>
            <w:r w:rsidRPr="00DF27F3">
              <w:rPr>
                <w:color w:val="000000" w:themeColor="text1"/>
                <w:lang w:eastAsia="en-US"/>
              </w:rPr>
              <w:t>44</w:t>
            </w:r>
          </w:p>
        </w:tc>
        <w:tc>
          <w:tcPr>
            <w:tcW w:w="1295" w:type="dxa"/>
            <w:hideMark/>
          </w:tcPr>
          <w:p w14:paraId="5DA38446" w14:textId="77777777" w:rsidR="00F93C57" w:rsidRPr="00DF27F3" w:rsidRDefault="00F93C57" w:rsidP="00E50164">
            <w:pPr>
              <w:jc w:val="center"/>
              <w:rPr>
                <w:color w:val="000000" w:themeColor="text1"/>
                <w:lang w:eastAsia="en-US"/>
              </w:rPr>
            </w:pPr>
            <w:r w:rsidRPr="00DF27F3">
              <w:rPr>
                <w:color w:val="000000" w:themeColor="text1"/>
                <w:lang w:eastAsia="en-US"/>
              </w:rPr>
              <w:t>0,95</w:t>
            </w:r>
          </w:p>
        </w:tc>
        <w:tc>
          <w:tcPr>
            <w:tcW w:w="1843" w:type="dxa"/>
            <w:hideMark/>
          </w:tcPr>
          <w:p w14:paraId="6516469F" w14:textId="77777777" w:rsidR="00F93C57" w:rsidRPr="00DF27F3" w:rsidRDefault="00F93C57" w:rsidP="00E50164">
            <w:pPr>
              <w:jc w:val="center"/>
              <w:rPr>
                <w:color w:val="000000" w:themeColor="text1"/>
                <w:lang w:eastAsia="en-US"/>
              </w:rPr>
            </w:pPr>
            <w:r w:rsidRPr="00DF27F3">
              <w:rPr>
                <w:color w:val="000000" w:themeColor="text1"/>
                <w:lang w:eastAsia="en-US"/>
              </w:rPr>
              <w:t>0,97</w:t>
            </w:r>
          </w:p>
        </w:tc>
        <w:tc>
          <w:tcPr>
            <w:tcW w:w="1701" w:type="dxa"/>
            <w:hideMark/>
          </w:tcPr>
          <w:p w14:paraId="22A02FC2"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7654F1D3" w14:textId="77777777" w:rsidR="00F93C57" w:rsidRPr="00DF27F3" w:rsidRDefault="00F93C57" w:rsidP="00E50164">
            <w:pPr>
              <w:jc w:val="center"/>
              <w:rPr>
                <w:color w:val="000000" w:themeColor="text1"/>
                <w:lang w:eastAsia="en-US"/>
              </w:rPr>
            </w:pPr>
            <w:r w:rsidRPr="00DF27F3">
              <w:rPr>
                <w:color w:val="000000" w:themeColor="text1"/>
                <w:lang w:eastAsia="en-US"/>
              </w:rPr>
              <w:t>0,3</w:t>
            </w:r>
          </w:p>
        </w:tc>
        <w:tc>
          <w:tcPr>
            <w:tcW w:w="1374" w:type="dxa"/>
            <w:hideMark/>
          </w:tcPr>
          <w:p w14:paraId="33CE2F61"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51A962BD" w14:textId="77777777" w:rsidTr="00DB22E7">
        <w:trPr>
          <w:trHeight w:val="330"/>
        </w:trPr>
        <w:tc>
          <w:tcPr>
            <w:tcW w:w="1682" w:type="dxa"/>
            <w:hideMark/>
          </w:tcPr>
          <w:p w14:paraId="776DDB6C" w14:textId="77777777" w:rsidR="00F93C57" w:rsidRPr="00DF27F3" w:rsidRDefault="00F93C57" w:rsidP="00E50164">
            <w:pPr>
              <w:jc w:val="center"/>
              <w:rPr>
                <w:color w:val="000000" w:themeColor="text1"/>
                <w:lang w:eastAsia="en-US"/>
              </w:rPr>
            </w:pPr>
            <w:r w:rsidRPr="00DF27F3">
              <w:rPr>
                <w:color w:val="000000" w:themeColor="text1"/>
                <w:lang w:eastAsia="en-US"/>
              </w:rPr>
              <w:t>48</w:t>
            </w:r>
          </w:p>
        </w:tc>
        <w:tc>
          <w:tcPr>
            <w:tcW w:w="1295" w:type="dxa"/>
            <w:hideMark/>
          </w:tcPr>
          <w:p w14:paraId="4C87BC30" w14:textId="77777777" w:rsidR="00F93C57" w:rsidRPr="00DF27F3" w:rsidRDefault="00F93C57" w:rsidP="00E50164">
            <w:pPr>
              <w:jc w:val="center"/>
              <w:rPr>
                <w:color w:val="000000" w:themeColor="text1"/>
                <w:lang w:eastAsia="en-US"/>
              </w:rPr>
            </w:pPr>
            <w:r w:rsidRPr="00DF27F3">
              <w:rPr>
                <w:color w:val="000000" w:themeColor="text1"/>
                <w:lang w:eastAsia="en-US"/>
              </w:rPr>
              <w:t>0,95</w:t>
            </w:r>
          </w:p>
        </w:tc>
        <w:tc>
          <w:tcPr>
            <w:tcW w:w="1843" w:type="dxa"/>
            <w:hideMark/>
          </w:tcPr>
          <w:p w14:paraId="0E4B6451" w14:textId="77777777" w:rsidR="00F93C57" w:rsidRPr="00DF27F3" w:rsidRDefault="00F93C57" w:rsidP="00E50164">
            <w:pPr>
              <w:jc w:val="center"/>
              <w:rPr>
                <w:color w:val="000000" w:themeColor="text1"/>
                <w:lang w:eastAsia="en-US"/>
              </w:rPr>
            </w:pPr>
            <w:r w:rsidRPr="00DF27F3">
              <w:rPr>
                <w:color w:val="000000" w:themeColor="text1"/>
                <w:lang w:eastAsia="en-US"/>
              </w:rPr>
              <w:t>0,98</w:t>
            </w:r>
          </w:p>
        </w:tc>
        <w:tc>
          <w:tcPr>
            <w:tcW w:w="1701" w:type="dxa"/>
            <w:hideMark/>
          </w:tcPr>
          <w:p w14:paraId="7D5439F5"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23407799" w14:textId="77777777" w:rsidR="00F93C57" w:rsidRPr="00DF27F3" w:rsidRDefault="00F93C57" w:rsidP="00E50164">
            <w:pPr>
              <w:jc w:val="center"/>
              <w:rPr>
                <w:color w:val="000000" w:themeColor="text1"/>
                <w:lang w:eastAsia="en-US"/>
              </w:rPr>
            </w:pPr>
            <w:r w:rsidRPr="00DF27F3">
              <w:rPr>
                <w:color w:val="000000" w:themeColor="text1"/>
                <w:lang w:eastAsia="en-US"/>
              </w:rPr>
              <w:t>0,35</w:t>
            </w:r>
          </w:p>
        </w:tc>
        <w:tc>
          <w:tcPr>
            <w:tcW w:w="1374" w:type="dxa"/>
            <w:hideMark/>
          </w:tcPr>
          <w:p w14:paraId="7B38EB57"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18E170ED" w14:textId="77777777" w:rsidTr="00DB22E7">
        <w:trPr>
          <w:trHeight w:val="330"/>
        </w:trPr>
        <w:tc>
          <w:tcPr>
            <w:tcW w:w="1682" w:type="dxa"/>
            <w:hideMark/>
          </w:tcPr>
          <w:p w14:paraId="6A3DC97E" w14:textId="77777777" w:rsidR="00F93C57" w:rsidRPr="00DF27F3" w:rsidRDefault="00F93C57" w:rsidP="00E50164">
            <w:pPr>
              <w:jc w:val="center"/>
              <w:rPr>
                <w:color w:val="000000" w:themeColor="text1"/>
                <w:lang w:eastAsia="en-US"/>
              </w:rPr>
            </w:pPr>
            <w:r w:rsidRPr="00DF27F3">
              <w:rPr>
                <w:color w:val="000000" w:themeColor="text1"/>
                <w:lang w:eastAsia="en-US"/>
              </w:rPr>
              <w:t>52</w:t>
            </w:r>
          </w:p>
        </w:tc>
        <w:tc>
          <w:tcPr>
            <w:tcW w:w="1295" w:type="dxa"/>
            <w:hideMark/>
          </w:tcPr>
          <w:p w14:paraId="5F67E8FF" w14:textId="77777777" w:rsidR="00F93C57" w:rsidRPr="00DF27F3" w:rsidRDefault="00F93C57" w:rsidP="00E50164">
            <w:pPr>
              <w:jc w:val="center"/>
              <w:rPr>
                <w:color w:val="000000" w:themeColor="text1"/>
                <w:lang w:eastAsia="en-US"/>
              </w:rPr>
            </w:pPr>
            <w:r w:rsidRPr="00DF27F3">
              <w:rPr>
                <w:color w:val="000000" w:themeColor="text1"/>
                <w:lang w:eastAsia="en-US"/>
              </w:rPr>
              <w:t>0,95</w:t>
            </w:r>
          </w:p>
        </w:tc>
        <w:tc>
          <w:tcPr>
            <w:tcW w:w="1843" w:type="dxa"/>
            <w:hideMark/>
          </w:tcPr>
          <w:p w14:paraId="30627300" w14:textId="77777777" w:rsidR="00F93C57" w:rsidRPr="00DF27F3" w:rsidRDefault="00F93C57" w:rsidP="00E50164">
            <w:pPr>
              <w:jc w:val="center"/>
              <w:rPr>
                <w:color w:val="000000" w:themeColor="text1"/>
                <w:lang w:eastAsia="en-US"/>
              </w:rPr>
            </w:pPr>
            <w:r w:rsidRPr="00DF27F3">
              <w:rPr>
                <w:color w:val="000000" w:themeColor="text1"/>
                <w:lang w:eastAsia="en-US"/>
              </w:rPr>
              <w:t>0,98</w:t>
            </w:r>
          </w:p>
        </w:tc>
        <w:tc>
          <w:tcPr>
            <w:tcW w:w="1701" w:type="dxa"/>
            <w:hideMark/>
          </w:tcPr>
          <w:p w14:paraId="4BE2A436"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50C283F5" w14:textId="77777777" w:rsidR="00F93C57" w:rsidRPr="00DF27F3" w:rsidRDefault="00F93C57" w:rsidP="00E50164">
            <w:pPr>
              <w:jc w:val="center"/>
              <w:rPr>
                <w:color w:val="000000" w:themeColor="text1"/>
                <w:lang w:eastAsia="en-US"/>
              </w:rPr>
            </w:pPr>
            <w:r w:rsidRPr="00DF27F3">
              <w:rPr>
                <w:color w:val="000000" w:themeColor="text1"/>
                <w:lang w:eastAsia="en-US"/>
              </w:rPr>
              <w:t>0,4</w:t>
            </w:r>
          </w:p>
        </w:tc>
        <w:tc>
          <w:tcPr>
            <w:tcW w:w="1374" w:type="dxa"/>
            <w:hideMark/>
          </w:tcPr>
          <w:p w14:paraId="514D2DC3"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r w:rsidR="00DF27F3" w:rsidRPr="00DF27F3" w14:paraId="2FF1FD4C" w14:textId="77777777" w:rsidTr="00DB22E7">
        <w:trPr>
          <w:trHeight w:val="330"/>
        </w:trPr>
        <w:tc>
          <w:tcPr>
            <w:tcW w:w="1682" w:type="dxa"/>
            <w:hideMark/>
          </w:tcPr>
          <w:p w14:paraId="1BB5FAD5" w14:textId="77777777" w:rsidR="00F93C57" w:rsidRPr="00DF27F3" w:rsidRDefault="00F93C57" w:rsidP="00E50164">
            <w:pPr>
              <w:jc w:val="center"/>
              <w:rPr>
                <w:color w:val="000000" w:themeColor="text1"/>
                <w:lang w:eastAsia="en-US"/>
              </w:rPr>
            </w:pPr>
            <w:r w:rsidRPr="00DF27F3">
              <w:rPr>
                <w:color w:val="000000" w:themeColor="text1"/>
                <w:lang w:eastAsia="en-US"/>
              </w:rPr>
              <w:t>56</w:t>
            </w:r>
          </w:p>
        </w:tc>
        <w:tc>
          <w:tcPr>
            <w:tcW w:w="1295" w:type="dxa"/>
            <w:hideMark/>
          </w:tcPr>
          <w:p w14:paraId="2F6482D7" w14:textId="77777777" w:rsidR="00F93C57" w:rsidRPr="00DF27F3" w:rsidRDefault="00F93C57" w:rsidP="00E50164">
            <w:pPr>
              <w:jc w:val="center"/>
              <w:rPr>
                <w:color w:val="000000" w:themeColor="text1"/>
                <w:lang w:eastAsia="en-US"/>
              </w:rPr>
            </w:pPr>
            <w:r w:rsidRPr="00DF27F3">
              <w:rPr>
                <w:color w:val="000000" w:themeColor="text1"/>
                <w:lang w:eastAsia="en-US"/>
              </w:rPr>
              <w:t>0,95</w:t>
            </w:r>
          </w:p>
        </w:tc>
        <w:tc>
          <w:tcPr>
            <w:tcW w:w="1843" w:type="dxa"/>
            <w:hideMark/>
          </w:tcPr>
          <w:p w14:paraId="3DFC3431" w14:textId="77777777" w:rsidR="00F93C57" w:rsidRPr="00DF27F3" w:rsidRDefault="00F93C57" w:rsidP="00E50164">
            <w:pPr>
              <w:jc w:val="center"/>
              <w:rPr>
                <w:color w:val="000000" w:themeColor="text1"/>
                <w:lang w:eastAsia="en-US"/>
              </w:rPr>
            </w:pPr>
            <w:r w:rsidRPr="00DF27F3">
              <w:rPr>
                <w:color w:val="000000" w:themeColor="text1"/>
                <w:lang w:eastAsia="en-US"/>
              </w:rPr>
              <w:t>0,97</w:t>
            </w:r>
          </w:p>
        </w:tc>
        <w:tc>
          <w:tcPr>
            <w:tcW w:w="1701" w:type="dxa"/>
            <w:hideMark/>
          </w:tcPr>
          <w:p w14:paraId="0F6B1D96"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c>
          <w:tcPr>
            <w:tcW w:w="1559" w:type="dxa"/>
            <w:hideMark/>
          </w:tcPr>
          <w:p w14:paraId="1B5AB88B" w14:textId="77777777" w:rsidR="00F93C57" w:rsidRPr="00DF27F3" w:rsidRDefault="00F93C57" w:rsidP="00E50164">
            <w:pPr>
              <w:jc w:val="center"/>
              <w:rPr>
                <w:color w:val="000000" w:themeColor="text1"/>
                <w:lang w:eastAsia="en-US"/>
              </w:rPr>
            </w:pPr>
            <w:r w:rsidRPr="00DF27F3">
              <w:rPr>
                <w:color w:val="000000" w:themeColor="text1"/>
                <w:lang w:eastAsia="en-US"/>
              </w:rPr>
              <w:t>0,45</w:t>
            </w:r>
          </w:p>
        </w:tc>
        <w:tc>
          <w:tcPr>
            <w:tcW w:w="1374" w:type="dxa"/>
            <w:hideMark/>
          </w:tcPr>
          <w:p w14:paraId="0266770E" w14:textId="77777777" w:rsidR="00F93C57" w:rsidRPr="00DF27F3" w:rsidRDefault="00F93C57" w:rsidP="00E50164">
            <w:pPr>
              <w:jc w:val="center"/>
              <w:rPr>
                <w:color w:val="000000" w:themeColor="text1"/>
                <w:lang w:eastAsia="en-US"/>
              </w:rPr>
            </w:pPr>
            <w:r w:rsidRPr="00DF27F3">
              <w:rPr>
                <w:color w:val="000000" w:themeColor="text1"/>
                <w:lang w:eastAsia="en-US"/>
              </w:rPr>
              <w:t>0</w:t>
            </w:r>
          </w:p>
        </w:tc>
      </w:tr>
    </w:tbl>
    <w:p w14:paraId="718F22B4" w14:textId="77777777" w:rsidR="00F93C57" w:rsidRPr="00DF27F3" w:rsidRDefault="00F93C57" w:rsidP="00E50164">
      <w:pPr>
        <w:rPr>
          <w:bCs/>
          <w:color w:val="000000" w:themeColor="text1"/>
        </w:rPr>
      </w:pPr>
    </w:p>
    <w:p w14:paraId="1B3338EC" w14:textId="20B60F82" w:rsidR="00F93C57" w:rsidRPr="00DF27F3" w:rsidRDefault="003357FD" w:rsidP="00E50164">
      <w:pPr>
        <w:jc w:val="both"/>
        <w:rPr>
          <w:bCs/>
          <w:color w:val="000000" w:themeColor="text1"/>
          <w:sz w:val="28"/>
          <w:szCs w:val="28"/>
        </w:rPr>
      </w:pPr>
      <w:r w:rsidRPr="00DF27F3">
        <w:rPr>
          <w:bCs/>
          <w:color w:val="000000" w:themeColor="text1"/>
          <w:sz w:val="28"/>
          <w:szCs w:val="28"/>
        </w:rPr>
        <w:t xml:space="preserve">2.5.1.2-кесте – aVL </w:t>
      </w:r>
      <w:r w:rsidRPr="00DF27F3">
        <w:rPr>
          <w:bCs/>
          <w:color w:val="000000" w:themeColor="text1"/>
          <w:sz w:val="28"/>
          <w:szCs w:val="28"/>
          <w:lang w:val="kk-KZ"/>
        </w:rPr>
        <w:t>тіркеуішіндегі</w:t>
      </w:r>
      <w:r w:rsidRPr="00DF27F3">
        <w:rPr>
          <w:bCs/>
          <w:color w:val="000000" w:themeColor="text1"/>
          <w:sz w:val="28"/>
          <w:szCs w:val="28"/>
        </w:rPr>
        <w:t xml:space="preserve"> теріс Т-толқынды талдау үшін нейрондық желіні оқыту нәтижелері</w:t>
      </w:r>
    </w:p>
    <w:tbl>
      <w:tblPr>
        <w:tblStyle w:val="3f3"/>
        <w:tblW w:w="9498" w:type="dxa"/>
        <w:tblLayout w:type="fixed"/>
        <w:tblLook w:val="04A0" w:firstRow="1" w:lastRow="0" w:firstColumn="1" w:lastColumn="0" w:noHBand="0" w:noVBand="1"/>
      </w:tblPr>
      <w:tblGrid>
        <w:gridCol w:w="1843"/>
        <w:gridCol w:w="1701"/>
        <w:gridCol w:w="1559"/>
        <w:gridCol w:w="1559"/>
        <w:gridCol w:w="1276"/>
        <w:gridCol w:w="1560"/>
      </w:tblGrid>
      <w:tr w:rsidR="00DF27F3" w:rsidRPr="00DF27F3" w14:paraId="293A388E" w14:textId="77777777" w:rsidTr="00DB22E7">
        <w:trPr>
          <w:cnfStyle w:val="100000000000" w:firstRow="1" w:lastRow="0" w:firstColumn="0" w:lastColumn="0" w:oddVBand="0" w:evenVBand="0" w:oddHBand="0" w:evenHBand="0" w:firstRowFirstColumn="0" w:firstRowLastColumn="0" w:lastRowFirstColumn="0" w:lastRowLastColumn="0"/>
          <w:trHeight w:val="1082"/>
        </w:trPr>
        <w:tc>
          <w:tcPr>
            <w:cnfStyle w:val="001000000100" w:firstRow="0" w:lastRow="0" w:firstColumn="1" w:lastColumn="0" w:oddVBand="0" w:evenVBand="0" w:oddHBand="0" w:evenHBand="0" w:firstRowFirstColumn="1" w:firstRowLastColumn="0" w:lastRowFirstColumn="0" w:lastRowLastColumn="0"/>
            <w:tcW w:w="1843" w:type="dxa"/>
            <w:hideMark/>
          </w:tcPr>
          <w:p w14:paraId="171B6E02" w14:textId="09C91B56" w:rsidR="003357FD" w:rsidRPr="00DF27F3" w:rsidRDefault="003357FD" w:rsidP="003357FD">
            <w:pPr>
              <w:jc w:val="center"/>
              <w:rPr>
                <w:bCs w:val="0"/>
                <w:color w:val="000000" w:themeColor="text1"/>
                <w:lang w:eastAsia="en-US"/>
              </w:rPr>
            </w:pPr>
            <w:r w:rsidRPr="00DF27F3">
              <w:rPr>
                <w:b w:val="0"/>
                <w:bCs w:val="0"/>
                <w:color w:val="000000" w:themeColor="text1"/>
                <w:lang w:val="kk-KZ" w:eastAsia="en-US"/>
              </w:rPr>
              <w:t>НЕЙРОНДАР САНЫ</w:t>
            </w:r>
          </w:p>
        </w:tc>
        <w:tc>
          <w:tcPr>
            <w:tcW w:w="1701" w:type="dxa"/>
            <w:hideMark/>
          </w:tcPr>
          <w:p w14:paraId="12580604" w14:textId="65682C7B"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val="kk-KZ" w:eastAsia="en-US"/>
              </w:rPr>
              <w:t>ЕРЕКШЕЛІГІ</w:t>
            </w:r>
          </w:p>
        </w:tc>
        <w:tc>
          <w:tcPr>
            <w:tcW w:w="1559" w:type="dxa"/>
            <w:hideMark/>
          </w:tcPr>
          <w:p w14:paraId="55EB7F46" w14:textId="7A0C4574"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val="kk-KZ" w:eastAsia="en-US"/>
              </w:rPr>
              <w:t>СЕЗІМТАЛДЫҚ</w:t>
            </w:r>
          </w:p>
        </w:tc>
        <w:tc>
          <w:tcPr>
            <w:tcW w:w="1559" w:type="dxa"/>
            <w:hideMark/>
          </w:tcPr>
          <w:p w14:paraId="467E86A2" w14:textId="5590654C"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eastAsia="en-US"/>
              </w:rPr>
              <w:t>ЖАЛПЫЛАУ ҚАТЕСІ</w:t>
            </w:r>
          </w:p>
        </w:tc>
        <w:tc>
          <w:tcPr>
            <w:tcW w:w="1276" w:type="dxa"/>
            <w:hideMark/>
          </w:tcPr>
          <w:p w14:paraId="7EFFC565" w14:textId="32828593"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val="kk-KZ" w:eastAsia="en-US"/>
              </w:rPr>
              <w:t>ОҚУ УАҚЫТЫ</w:t>
            </w:r>
          </w:p>
        </w:tc>
        <w:tc>
          <w:tcPr>
            <w:tcW w:w="1560" w:type="dxa"/>
            <w:hideMark/>
          </w:tcPr>
          <w:p w14:paraId="3544BE03" w14:textId="64D31AAF"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val="kk-KZ" w:eastAsia="en-US"/>
              </w:rPr>
              <w:t>ОҚУ ҚАТЕЛІГІ</w:t>
            </w:r>
          </w:p>
        </w:tc>
      </w:tr>
      <w:tr w:rsidR="00DF27F3" w:rsidRPr="00DF27F3" w14:paraId="1AC2A800"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399873A8" w14:textId="77777777" w:rsidR="00F93C57" w:rsidRPr="00DF27F3" w:rsidRDefault="00F93C57" w:rsidP="00E50164">
            <w:pPr>
              <w:jc w:val="center"/>
              <w:rPr>
                <w:b w:val="0"/>
                <w:bCs w:val="0"/>
                <w:color w:val="000000" w:themeColor="text1"/>
                <w:lang w:eastAsia="en-US"/>
              </w:rPr>
            </w:pPr>
            <w:r w:rsidRPr="00DF27F3">
              <w:rPr>
                <w:color w:val="000000" w:themeColor="text1"/>
                <w:lang w:eastAsia="en-US"/>
              </w:rPr>
              <w:t>10</w:t>
            </w:r>
          </w:p>
        </w:tc>
        <w:tc>
          <w:tcPr>
            <w:tcW w:w="1701" w:type="dxa"/>
            <w:hideMark/>
          </w:tcPr>
          <w:p w14:paraId="2899C63B"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2E5682E0"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47E7A31E"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1C698447"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0,10</w:t>
            </w:r>
          </w:p>
        </w:tc>
        <w:tc>
          <w:tcPr>
            <w:tcW w:w="1560" w:type="dxa"/>
            <w:hideMark/>
          </w:tcPr>
          <w:p w14:paraId="17044B1F"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5C866718"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38B3C345" w14:textId="77777777" w:rsidR="00F93C57" w:rsidRPr="00DF27F3" w:rsidRDefault="00F93C57" w:rsidP="00E50164">
            <w:pPr>
              <w:jc w:val="center"/>
              <w:rPr>
                <w:color w:val="000000" w:themeColor="text1"/>
                <w:lang w:eastAsia="en-US"/>
              </w:rPr>
            </w:pPr>
            <w:r w:rsidRPr="00DF27F3">
              <w:rPr>
                <w:color w:val="000000" w:themeColor="text1"/>
                <w:lang w:eastAsia="en-US"/>
              </w:rPr>
              <w:t>16</w:t>
            </w:r>
          </w:p>
        </w:tc>
        <w:tc>
          <w:tcPr>
            <w:tcW w:w="1701" w:type="dxa"/>
            <w:hideMark/>
          </w:tcPr>
          <w:p w14:paraId="6356FB8A"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1AFCD64B"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70B5CA11"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0915F1AE"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560" w:type="dxa"/>
            <w:hideMark/>
          </w:tcPr>
          <w:p w14:paraId="29E54B4C"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0729E8CA"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2B2DDE4F" w14:textId="77777777" w:rsidR="00F93C57" w:rsidRPr="00DF27F3" w:rsidRDefault="00F93C57" w:rsidP="00E50164">
            <w:pPr>
              <w:jc w:val="center"/>
              <w:rPr>
                <w:color w:val="000000" w:themeColor="text1"/>
                <w:lang w:eastAsia="en-US"/>
              </w:rPr>
            </w:pPr>
            <w:r w:rsidRPr="00DF27F3">
              <w:rPr>
                <w:color w:val="000000" w:themeColor="text1"/>
                <w:lang w:eastAsia="en-US"/>
              </w:rPr>
              <w:t>20</w:t>
            </w:r>
          </w:p>
        </w:tc>
        <w:tc>
          <w:tcPr>
            <w:tcW w:w="1701" w:type="dxa"/>
            <w:hideMark/>
          </w:tcPr>
          <w:p w14:paraId="19B64755"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00DB3810"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7502696B"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78932322"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560" w:type="dxa"/>
            <w:hideMark/>
          </w:tcPr>
          <w:p w14:paraId="3FB7BF12"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2A58D8AA"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6DD4394A" w14:textId="77777777" w:rsidR="00F93C57" w:rsidRPr="00DF27F3" w:rsidRDefault="00F93C57" w:rsidP="00E50164">
            <w:pPr>
              <w:jc w:val="center"/>
              <w:rPr>
                <w:color w:val="000000" w:themeColor="text1"/>
                <w:lang w:eastAsia="en-US"/>
              </w:rPr>
            </w:pPr>
            <w:r w:rsidRPr="00DF27F3">
              <w:rPr>
                <w:color w:val="000000" w:themeColor="text1"/>
                <w:lang w:eastAsia="en-US"/>
              </w:rPr>
              <w:t>24</w:t>
            </w:r>
          </w:p>
        </w:tc>
        <w:tc>
          <w:tcPr>
            <w:tcW w:w="1701" w:type="dxa"/>
            <w:hideMark/>
          </w:tcPr>
          <w:p w14:paraId="01A6B6A9"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73BA1EB9"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46399B4A"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2B074378"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560" w:type="dxa"/>
            <w:hideMark/>
          </w:tcPr>
          <w:p w14:paraId="50B42769"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2665A3AC"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2D7CAC5A" w14:textId="77777777" w:rsidR="00F93C57" w:rsidRPr="00DF27F3" w:rsidRDefault="00F93C57" w:rsidP="00E50164">
            <w:pPr>
              <w:jc w:val="center"/>
              <w:rPr>
                <w:color w:val="000000" w:themeColor="text1"/>
                <w:lang w:eastAsia="en-US"/>
              </w:rPr>
            </w:pPr>
            <w:r w:rsidRPr="00DF27F3">
              <w:rPr>
                <w:color w:val="000000" w:themeColor="text1"/>
                <w:lang w:eastAsia="en-US"/>
              </w:rPr>
              <w:t>28</w:t>
            </w:r>
          </w:p>
        </w:tc>
        <w:tc>
          <w:tcPr>
            <w:tcW w:w="1701" w:type="dxa"/>
            <w:hideMark/>
          </w:tcPr>
          <w:p w14:paraId="22ECD42F"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7294E098"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54791909"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44C244D0"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560" w:type="dxa"/>
            <w:hideMark/>
          </w:tcPr>
          <w:p w14:paraId="6BD6B188"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5A9A15C9"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2444BB4D" w14:textId="77777777" w:rsidR="00F93C57" w:rsidRPr="00DF27F3" w:rsidRDefault="00F93C57" w:rsidP="00E50164">
            <w:pPr>
              <w:jc w:val="center"/>
              <w:rPr>
                <w:color w:val="000000" w:themeColor="text1"/>
                <w:lang w:eastAsia="en-US"/>
              </w:rPr>
            </w:pPr>
            <w:r w:rsidRPr="00DF27F3">
              <w:rPr>
                <w:color w:val="000000" w:themeColor="text1"/>
                <w:lang w:eastAsia="en-US"/>
              </w:rPr>
              <w:t>34</w:t>
            </w:r>
          </w:p>
        </w:tc>
        <w:tc>
          <w:tcPr>
            <w:tcW w:w="1701" w:type="dxa"/>
            <w:hideMark/>
          </w:tcPr>
          <w:p w14:paraId="7BD24D30"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4DE830EF"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5FAA1C76"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1C12BA54"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0,13</w:t>
            </w:r>
          </w:p>
        </w:tc>
        <w:tc>
          <w:tcPr>
            <w:tcW w:w="1560" w:type="dxa"/>
            <w:hideMark/>
          </w:tcPr>
          <w:p w14:paraId="1582EBBB"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1BC440EA"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6442AA57" w14:textId="77777777" w:rsidR="00F93C57" w:rsidRPr="00DF27F3" w:rsidRDefault="00F93C57" w:rsidP="00E50164">
            <w:pPr>
              <w:jc w:val="center"/>
              <w:rPr>
                <w:color w:val="000000" w:themeColor="text1"/>
                <w:lang w:eastAsia="en-US"/>
              </w:rPr>
            </w:pPr>
            <w:r w:rsidRPr="00DF27F3">
              <w:rPr>
                <w:color w:val="000000" w:themeColor="text1"/>
                <w:lang w:eastAsia="en-US"/>
              </w:rPr>
              <w:t>38</w:t>
            </w:r>
          </w:p>
        </w:tc>
        <w:tc>
          <w:tcPr>
            <w:tcW w:w="1701" w:type="dxa"/>
            <w:hideMark/>
          </w:tcPr>
          <w:p w14:paraId="6C8DC224"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155DC68F"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49970995"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4257645B"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0,13</w:t>
            </w:r>
          </w:p>
        </w:tc>
        <w:tc>
          <w:tcPr>
            <w:tcW w:w="1560" w:type="dxa"/>
            <w:hideMark/>
          </w:tcPr>
          <w:p w14:paraId="2DB1DEFC"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6DDCCAD8"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52FB22E7" w14:textId="77777777" w:rsidR="00F93C57" w:rsidRPr="00DF27F3" w:rsidRDefault="00F93C57" w:rsidP="00E50164">
            <w:pPr>
              <w:jc w:val="center"/>
              <w:rPr>
                <w:color w:val="000000" w:themeColor="text1"/>
                <w:lang w:eastAsia="en-US"/>
              </w:rPr>
            </w:pPr>
            <w:r w:rsidRPr="00DF27F3">
              <w:rPr>
                <w:color w:val="000000" w:themeColor="text1"/>
                <w:lang w:eastAsia="en-US"/>
              </w:rPr>
              <w:t>44</w:t>
            </w:r>
          </w:p>
        </w:tc>
        <w:tc>
          <w:tcPr>
            <w:tcW w:w="1701" w:type="dxa"/>
            <w:hideMark/>
          </w:tcPr>
          <w:p w14:paraId="0776E637"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776A8DD7"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4DD06458"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4EA66BE5"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0,13</w:t>
            </w:r>
          </w:p>
        </w:tc>
        <w:tc>
          <w:tcPr>
            <w:tcW w:w="1560" w:type="dxa"/>
            <w:hideMark/>
          </w:tcPr>
          <w:p w14:paraId="6186078E"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2C9C3421"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4A5EAEC3" w14:textId="77777777" w:rsidR="00F93C57" w:rsidRPr="00DF27F3" w:rsidRDefault="00F93C57" w:rsidP="00E50164">
            <w:pPr>
              <w:jc w:val="center"/>
              <w:rPr>
                <w:color w:val="000000" w:themeColor="text1"/>
                <w:lang w:eastAsia="en-US"/>
              </w:rPr>
            </w:pPr>
            <w:r w:rsidRPr="00DF27F3">
              <w:rPr>
                <w:color w:val="000000" w:themeColor="text1"/>
                <w:lang w:eastAsia="en-US"/>
              </w:rPr>
              <w:t>48</w:t>
            </w:r>
          </w:p>
        </w:tc>
        <w:tc>
          <w:tcPr>
            <w:tcW w:w="1701" w:type="dxa"/>
            <w:hideMark/>
          </w:tcPr>
          <w:p w14:paraId="2D635711"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570FF40D"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1A127E80"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528BBDEE"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0,13</w:t>
            </w:r>
          </w:p>
        </w:tc>
        <w:tc>
          <w:tcPr>
            <w:tcW w:w="1560" w:type="dxa"/>
            <w:hideMark/>
          </w:tcPr>
          <w:p w14:paraId="56022D99"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4FDAD10A"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7F889EE4" w14:textId="77777777" w:rsidR="00F93C57" w:rsidRPr="00DF27F3" w:rsidRDefault="00F93C57" w:rsidP="00E50164">
            <w:pPr>
              <w:jc w:val="center"/>
              <w:rPr>
                <w:color w:val="000000" w:themeColor="text1"/>
                <w:lang w:eastAsia="en-US"/>
              </w:rPr>
            </w:pPr>
            <w:r w:rsidRPr="00DF27F3">
              <w:rPr>
                <w:color w:val="000000" w:themeColor="text1"/>
                <w:lang w:eastAsia="en-US"/>
              </w:rPr>
              <w:lastRenderedPageBreak/>
              <w:t>52</w:t>
            </w:r>
          </w:p>
        </w:tc>
        <w:tc>
          <w:tcPr>
            <w:tcW w:w="1701" w:type="dxa"/>
            <w:hideMark/>
          </w:tcPr>
          <w:p w14:paraId="374486EA"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5AF8A309"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0F937CEB"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282C0562"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0,14</w:t>
            </w:r>
          </w:p>
        </w:tc>
        <w:tc>
          <w:tcPr>
            <w:tcW w:w="1560" w:type="dxa"/>
            <w:hideMark/>
          </w:tcPr>
          <w:p w14:paraId="3BD75B6A"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21CAA8DD"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843" w:type="dxa"/>
            <w:hideMark/>
          </w:tcPr>
          <w:p w14:paraId="18925D2E" w14:textId="77777777" w:rsidR="00F93C57" w:rsidRPr="00DF27F3" w:rsidRDefault="00F93C57" w:rsidP="00E50164">
            <w:pPr>
              <w:jc w:val="center"/>
              <w:rPr>
                <w:color w:val="000000" w:themeColor="text1"/>
                <w:lang w:eastAsia="en-US"/>
              </w:rPr>
            </w:pPr>
            <w:r w:rsidRPr="00DF27F3">
              <w:rPr>
                <w:color w:val="000000" w:themeColor="text1"/>
                <w:lang w:eastAsia="en-US"/>
              </w:rPr>
              <w:t>56</w:t>
            </w:r>
          </w:p>
        </w:tc>
        <w:tc>
          <w:tcPr>
            <w:tcW w:w="1701" w:type="dxa"/>
            <w:hideMark/>
          </w:tcPr>
          <w:p w14:paraId="420D5A71"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15538BC0"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559" w:type="dxa"/>
            <w:hideMark/>
          </w:tcPr>
          <w:p w14:paraId="41251167"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276" w:type="dxa"/>
            <w:hideMark/>
          </w:tcPr>
          <w:p w14:paraId="46196F4A"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0,14</w:t>
            </w:r>
          </w:p>
        </w:tc>
        <w:tc>
          <w:tcPr>
            <w:tcW w:w="1560" w:type="dxa"/>
            <w:hideMark/>
          </w:tcPr>
          <w:p w14:paraId="58CF3FAD"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bl>
    <w:p w14:paraId="76BCF807" w14:textId="77777777" w:rsidR="00F93C57" w:rsidRPr="00DF27F3" w:rsidRDefault="00F93C57" w:rsidP="00E50164">
      <w:pPr>
        <w:rPr>
          <w:bCs/>
          <w:color w:val="000000" w:themeColor="text1"/>
        </w:rPr>
      </w:pPr>
    </w:p>
    <w:p w14:paraId="4A842B44" w14:textId="5D04BCEC" w:rsidR="00F93C57" w:rsidRPr="00DF27F3" w:rsidRDefault="003357FD" w:rsidP="00E50164">
      <w:pPr>
        <w:jc w:val="both"/>
        <w:rPr>
          <w:bCs/>
          <w:color w:val="000000" w:themeColor="text1"/>
          <w:sz w:val="28"/>
          <w:szCs w:val="28"/>
        </w:rPr>
      </w:pPr>
      <w:r w:rsidRPr="00DF27F3">
        <w:rPr>
          <w:bCs/>
          <w:color w:val="000000" w:themeColor="text1"/>
          <w:sz w:val="28"/>
          <w:szCs w:val="28"/>
        </w:rPr>
        <w:t xml:space="preserve">2.5.1.3-кесте – V1 </w:t>
      </w:r>
      <w:r w:rsidRPr="00DF27F3">
        <w:rPr>
          <w:bCs/>
          <w:color w:val="000000" w:themeColor="text1"/>
          <w:sz w:val="28"/>
          <w:szCs w:val="28"/>
          <w:lang w:val="kk-KZ"/>
        </w:rPr>
        <w:t>тіркеуішіндегі</w:t>
      </w:r>
      <w:r w:rsidRPr="00DF27F3">
        <w:rPr>
          <w:bCs/>
          <w:color w:val="000000" w:themeColor="text1"/>
          <w:sz w:val="28"/>
          <w:szCs w:val="28"/>
        </w:rPr>
        <w:t xml:space="preserve"> R толқынының жоқтығын талдау үшін нейрондық желіні оқыту нәтижелері</w:t>
      </w:r>
    </w:p>
    <w:tbl>
      <w:tblPr>
        <w:tblStyle w:val="3f3"/>
        <w:tblW w:w="9498" w:type="dxa"/>
        <w:tblLayout w:type="fixed"/>
        <w:tblLook w:val="04A0" w:firstRow="1" w:lastRow="0" w:firstColumn="1" w:lastColumn="0" w:noHBand="0" w:noVBand="1"/>
      </w:tblPr>
      <w:tblGrid>
        <w:gridCol w:w="1560"/>
        <w:gridCol w:w="1559"/>
        <w:gridCol w:w="1843"/>
        <w:gridCol w:w="1842"/>
        <w:gridCol w:w="1560"/>
        <w:gridCol w:w="1134"/>
      </w:tblGrid>
      <w:tr w:rsidR="00DF27F3" w:rsidRPr="00DF27F3" w14:paraId="2D1B66B2" w14:textId="77777777" w:rsidTr="00DB22E7">
        <w:trPr>
          <w:cnfStyle w:val="100000000000" w:firstRow="1" w:lastRow="0" w:firstColumn="0" w:lastColumn="0" w:oddVBand="0" w:evenVBand="0" w:oddHBand="0" w:evenHBand="0" w:firstRowFirstColumn="0" w:firstRowLastColumn="0" w:lastRowFirstColumn="0" w:lastRowLastColumn="0"/>
          <w:trHeight w:val="960"/>
        </w:trPr>
        <w:tc>
          <w:tcPr>
            <w:cnfStyle w:val="001000000100" w:firstRow="0" w:lastRow="0" w:firstColumn="1" w:lastColumn="0" w:oddVBand="0" w:evenVBand="0" w:oddHBand="0" w:evenHBand="0" w:firstRowFirstColumn="1" w:firstRowLastColumn="0" w:lastRowFirstColumn="0" w:lastRowLastColumn="0"/>
            <w:tcW w:w="1560" w:type="dxa"/>
            <w:hideMark/>
          </w:tcPr>
          <w:p w14:paraId="4B7C99F5" w14:textId="193EC343" w:rsidR="003357FD" w:rsidRPr="00DF27F3" w:rsidRDefault="003357FD" w:rsidP="003357FD">
            <w:pPr>
              <w:jc w:val="center"/>
              <w:rPr>
                <w:bCs w:val="0"/>
                <w:color w:val="000000" w:themeColor="text1"/>
                <w:lang w:eastAsia="en-US"/>
              </w:rPr>
            </w:pPr>
            <w:r w:rsidRPr="00DF27F3">
              <w:rPr>
                <w:b w:val="0"/>
                <w:bCs w:val="0"/>
                <w:color w:val="000000" w:themeColor="text1"/>
                <w:lang w:val="kk-KZ" w:eastAsia="en-US"/>
              </w:rPr>
              <w:t>НЕЙРОНДАР САНЫ</w:t>
            </w:r>
          </w:p>
        </w:tc>
        <w:tc>
          <w:tcPr>
            <w:tcW w:w="1559" w:type="dxa"/>
            <w:hideMark/>
          </w:tcPr>
          <w:p w14:paraId="062B2612" w14:textId="24587821"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val="kk-KZ" w:eastAsia="en-US"/>
              </w:rPr>
              <w:t>ЕРЕКШЕЛІГІ</w:t>
            </w:r>
          </w:p>
        </w:tc>
        <w:tc>
          <w:tcPr>
            <w:tcW w:w="1843" w:type="dxa"/>
            <w:hideMark/>
          </w:tcPr>
          <w:p w14:paraId="406040C1" w14:textId="758BDC6D"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val="kk-KZ" w:eastAsia="en-US"/>
              </w:rPr>
              <w:t>СЕЗІМТАЛДЫҚ</w:t>
            </w:r>
          </w:p>
        </w:tc>
        <w:tc>
          <w:tcPr>
            <w:tcW w:w="1842" w:type="dxa"/>
            <w:hideMark/>
          </w:tcPr>
          <w:p w14:paraId="47A0F924" w14:textId="010617B4"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eastAsia="en-US"/>
              </w:rPr>
              <w:t>ЖАЛПЫЛАУ ҚАТЕСІ</w:t>
            </w:r>
          </w:p>
        </w:tc>
        <w:tc>
          <w:tcPr>
            <w:tcW w:w="1560" w:type="dxa"/>
            <w:hideMark/>
          </w:tcPr>
          <w:p w14:paraId="0582A96E" w14:textId="537DAED4"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val="kk-KZ" w:eastAsia="en-US"/>
              </w:rPr>
              <w:t>ОҚУ УАҚЫТЫ</w:t>
            </w:r>
          </w:p>
        </w:tc>
        <w:tc>
          <w:tcPr>
            <w:tcW w:w="1134" w:type="dxa"/>
            <w:hideMark/>
          </w:tcPr>
          <w:p w14:paraId="00AAA227" w14:textId="428D6C25" w:rsidR="003357FD" w:rsidRPr="00DF27F3" w:rsidRDefault="003357FD" w:rsidP="003357FD">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n-US"/>
              </w:rPr>
            </w:pPr>
            <w:r w:rsidRPr="00DF27F3">
              <w:rPr>
                <w:b w:val="0"/>
                <w:bCs w:val="0"/>
                <w:color w:val="000000" w:themeColor="text1"/>
                <w:lang w:val="kk-KZ" w:eastAsia="en-US"/>
              </w:rPr>
              <w:t>ОҚУ ҚАТЕЛІГІ</w:t>
            </w:r>
          </w:p>
        </w:tc>
      </w:tr>
      <w:tr w:rsidR="00DF27F3" w:rsidRPr="00DF27F3" w14:paraId="7C5D36F2"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0F3F7ACF" w14:textId="77777777" w:rsidR="00F93C57" w:rsidRPr="00DF27F3" w:rsidRDefault="00F93C57" w:rsidP="00E50164">
            <w:pPr>
              <w:jc w:val="center"/>
              <w:rPr>
                <w:b w:val="0"/>
                <w:bCs w:val="0"/>
                <w:color w:val="000000" w:themeColor="text1"/>
                <w:lang w:eastAsia="en-US"/>
              </w:rPr>
            </w:pPr>
            <w:r w:rsidRPr="00DF27F3">
              <w:rPr>
                <w:color w:val="000000" w:themeColor="text1"/>
                <w:lang w:eastAsia="en-US"/>
              </w:rPr>
              <w:t>10</w:t>
            </w:r>
          </w:p>
        </w:tc>
        <w:tc>
          <w:tcPr>
            <w:tcW w:w="1559" w:type="dxa"/>
            <w:hideMark/>
          </w:tcPr>
          <w:p w14:paraId="11570266"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5203BECF"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74BBF2C9"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695DFA9C"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0,09</w:t>
            </w:r>
          </w:p>
        </w:tc>
        <w:tc>
          <w:tcPr>
            <w:tcW w:w="1134" w:type="dxa"/>
            <w:hideMark/>
          </w:tcPr>
          <w:p w14:paraId="55641A99"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6FAF2FB5"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1F11DA2D" w14:textId="77777777" w:rsidR="00F93C57" w:rsidRPr="00DF27F3" w:rsidRDefault="00F93C57" w:rsidP="00E50164">
            <w:pPr>
              <w:jc w:val="center"/>
              <w:rPr>
                <w:color w:val="000000" w:themeColor="text1"/>
                <w:lang w:eastAsia="en-US"/>
              </w:rPr>
            </w:pPr>
            <w:r w:rsidRPr="00DF27F3">
              <w:rPr>
                <w:color w:val="000000" w:themeColor="text1"/>
                <w:lang w:eastAsia="en-US"/>
              </w:rPr>
              <w:t>16</w:t>
            </w:r>
          </w:p>
        </w:tc>
        <w:tc>
          <w:tcPr>
            <w:tcW w:w="1559" w:type="dxa"/>
            <w:hideMark/>
          </w:tcPr>
          <w:p w14:paraId="0AEBB85B"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100C43E4"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41954A95"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175B1E48"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0,11</w:t>
            </w:r>
          </w:p>
        </w:tc>
        <w:tc>
          <w:tcPr>
            <w:tcW w:w="1134" w:type="dxa"/>
            <w:hideMark/>
          </w:tcPr>
          <w:p w14:paraId="1DA57611"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508D2EEA"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2EC6222C" w14:textId="77777777" w:rsidR="00F93C57" w:rsidRPr="00DF27F3" w:rsidRDefault="00F93C57" w:rsidP="00E50164">
            <w:pPr>
              <w:jc w:val="center"/>
              <w:rPr>
                <w:color w:val="000000" w:themeColor="text1"/>
                <w:lang w:eastAsia="en-US"/>
              </w:rPr>
            </w:pPr>
            <w:r w:rsidRPr="00DF27F3">
              <w:rPr>
                <w:color w:val="000000" w:themeColor="text1"/>
                <w:lang w:eastAsia="en-US"/>
              </w:rPr>
              <w:t>20</w:t>
            </w:r>
          </w:p>
        </w:tc>
        <w:tc>
          <w:tcPr>
            <w:tcW w:w="1559" w:type="dxa"/>
            <w:hideMark/>
          </w:tcPr>
          <w:p w14:paraId="0219CFB9"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3342A89A"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1F4ADEDC"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16547045"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0,11</w:t>
            </w:r>
          </w:p>
        </w:tc>
        <w:tc>
          <w:tcPr>
            <w:tcW w:w="1134" w:type="dxa"/>
            <w:hideMark/>
          </w:tcPr>
          <w:p w14:paraId="4063D272"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1D3DB75A"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534D9622" w14:textId="77777777" w:rsidR="00F93C57" w:rsidRPr="00DF27F3" w:rsidRDefault="00F93C57" w:rsidP="00E50164">
            <w:pPr>
              <w:jc w:val="center"/>
              <w:rPr>
                <w:color w:val="000000" w:themeColor="text1"/>
                <w:lang w:eastAsia="en-US"/>
              </w:rPr>
            </w:pPr>
            <w:r w:rsidRPr="00DF27F3">
              <w:rPr>
                <w:color w:val="000000" w:themeColor="text1"/>
                <w:lang w:eastAsia="en-US"/>
              </w:rPr>
              <w:t>24</w:t>
            </w:r>
          </w:p>
        </w:tc>
        <w:tc>
          <w:tcPr>
            <w:tcW w:w="1559" w:type="dxa"/>
            <w:hideMark/>
          </w:tcPr>
          <w:p w14:paraId="628568FF"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3319E5E4"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03951AD9"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0A33A118"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0,11</w:t>
            </w:r>
          </w:p>
        </w:tc>
        <w:tc>
          <w:tcPr>
            <w:tcW w:w="1134" w:type="dxa"/>
            <w:hideMark/>
          </w:tcPr>
          <w:p w14:paraId="79B7DA46"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35AD8708"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63AFBE5A" w14:textId="77777777" w:rsidR="00F93C57" w:rsidRPr="00DF27F3" w:rsidRDefault="00F93C57" w:rsidP="00E50164">
            <w:pPr>
              <w:jc w:val="center"/>
              <w:rPr>
                <w:color w:val="000000" w:themeColor="text1"/>
                <w:lang w:eastAsia="en-US"/>
              </w:rPr>
            </w:pPr>
            <w:r w:rsidRPr="00DF27F3">
              <w:rPr>
                <w:color w:val="000000" w:themeColor="text1"/>
                <w:lang w:eastAsia="en-US"/>
              </w:rPr>
              <w:t>28</w:t>
            </w:r>
          </w:p>
        </w:tc>
        <w:tc>
          <w:tcPr>
            <w:tcW w:w="1559" w:type="dxa"/>
            <w:hideMark/>
          </w:tcPr>
          <w:p w14:paraId="6826678C"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245F526F"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77EA275D"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6CF52015"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0,11</w:t>
            </w:r>
          </w:p>
        </w:tc>
        <w:tc>
          <w:tcPr>
            <w:tcW w:w="1134" w:type="dxa"/>
            <w:hideMark/>
          </w:tcPr>
          <w:p w14:paraId="12DCA4DE"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0F409D43"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5D220217" w14:textId="77777777" w:rsidR="00F93C57" w:rsidRPr="00DF27F3" w:rsidRDefault="00F93C57" w:rsidP="00E50164">
            <w:pPr>
              <w:jc w:val="center"/>
              <w:rPr>
                <w:color w:val="000000" w:themeColor="text1"/>
                <w:lang w:eastAsia="en-US"/>
              </w:rPr>
            </w:pPr>
            <w:r w:rsidRPr="00DF27F3">
              <w:rPr>
                <w:color w:val="000000" w:themeColor="text1"/>
                <w:lang w:eastAsia="en-US"/>
              </w:rPr>
              <w:t>34</w:t>
            </w:r>
          </w:p>
        </w:tc>
        <w:tc>
          <w:tcPr>
            <w:tcW w:w="1559" w:type="dxa"/>
            <w:hideMark/>
          </w:tcPr>
          <w:p w14:paraId="7CB7116E"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1624AA71"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17AB5FBC"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248468FE"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0,11</w:t>
            </w:r>
          </w:p>
        </w:tc>
        <w:tc>
          <w:tcPr>
            <w:tcW w:w="1134" w:type="dxa"/>
            <w:hideMark/>
          </w:tcPr>
          <w:p w14:paraId="06BCACDF"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26AD6AD1"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3CDDDA4C" w14:textId="77777777" w:rsidR="00F93C57" w:rsidRPr="00DF27F3" w:rsidRDefault="00F93C57" w:rsidP="00E50164">
            <w:pPr>
              <w:jc w:val="center"/>
              <w:rPr>
                <w:color w:val="000000" w:themeColor="text1"/>
                <w:lang w:eastAsia="en-US"/>
              </w:rPr>
            </w:pPr>
            <w:r w:rsidRPr="00DF27F3">
              <w:rPr>
                <w:color w:val="000000" w:themeColor="text1"/>
                <w:lang w:eastAsia="en-US"/>
              </w:rPr>
              <w:t>38</w:t>
            </w:r>
          </w:p>
        </w:tc>
        <w:tc>
          <w:tcPr>
            <w:tcW w:w="1559" w:type="dxa"/>
            <w:hideMark/>
          </w:tcPr>
          <w:p w14:paraId="260C6FFA"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46307F8B"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4D99DA67"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225C7245"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134" w:type="dxa"/>
            <w:hideMark/>
          </w:tcPr>
          <w:p w14:paraId="4F98742B"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1DFC591C"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65E79B8E" w14:textId="77777777" w:rsidR="00F93C57" w:rsidRPr="00DF27F3" w:rsidRDefault="00F93C57" w:rsidP="00E50164">
            <w:pPr>
              <w:jc w:val="center"/>
              <w:rPr>
                <w:color w:val="000000" w:themeColor="text1"/>
                <w:lang w:eastAsia="en-US"/>
              </w:rPr>
            </w:pPr>
            <w:r w:rsidRPr="00DF27F3">
              <w:rPr>
                <w:color w:val="000000" w:themeColor="text1"/>
                <w:lang w:eastAsia="en-US"/>
              </w:rPr>
              <w:t>44</w:t>
            </w:r>
          </w:p>
        </w:tc>
        <w:tc>
          <w:tcPr>
            <w:tcW w:w="1559" w:type="dxa"/>
            <w:hideMark/>
          </w:tcPr>
          <w:p w14:paraId="0147894E"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306B2C56"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1A909F29"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3936A48D"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134" w:type="dxa"/>
            <w:hideMark/>
          </w:tcPr>
          <w:p w14:paraId="00537D58"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0D86A58A"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74F34D3A" w14:textId="77777777" w:rsidR="00F93C57" w:rsidRPr="00DF27F3" w:rsidRDefault="00F93C57" w:rsidP="00E50164">
            <w:pPr>
              <w:jc w:val="center"/>
              <w:rPr>
                <w:color w:val="000000" w:themeColor="text1"/>
                <w:lang w:eastAsia="en-US"/>
              </w:rPr>
            </w:pPr>
            <w:r w:rsidRPr="00DF27F3">
              <w:rPr>
                <w:color w:val="000000" w:themeColor="text1"/>
                <w:lang w:eastAsia="en-US"/>
              </w:rPr>
              <w:t>48</w:t>
            </w:r>
          </w:p>
        </w:tc>
        <w:tc>
          <w:tcPr>
            <w:tcW w:w="1559" w:type="dxa"/>
            <w:hideMark/>
          </w:tcPr>
          <w:p w14:paraId="34E6B24A"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1152A36B"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2A53EDE1"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70D99871"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134" w:type="dxa"/>
            <w:hideMark/>
          </w:tcPr>
          <w:p w14:paraId="66BA20BB"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48A87FF6" w14:textId="77777777" w:rsidTr="00DB22E7">
        <w:trPr>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01895F6D" w14:textId="77777777" w:rsidR="00F93C57" w:rsidRPr="00DF27F3" w:rsidRDefault="00F93C57" w:rsidP="00E50164">
            <w:pPr>
              <w:jc w:val="center"/>
              <w:rPr>
                <w:color w:val="000000" w:themeColor="text1"/>
                <w:lang w:eastAsia="en-US"/>
              </w:rPr>
            </w:pPr>
            <w:r w:rsidRPr="00DF27F3">
              <w:rPr>
                <w:color w:val="000000" w:themeColor="text1"/>
                <w:lang w:eastAsia="en-US"/>
              </w:rPr>
              <w:t>52</w:t>
            </w:r>
          </w:p>
        </w:tc>
        <w:tc>
          <w:tcPr>
            <w:tcW w:w="1559" w:type="dxa"/>
            <w:hideMark/>
          </w:tcPr>
          <w:p w14:paraId="0E1E863B"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441050AA"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40F356D2"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52569C57"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134" w:type="dxa"/>
            <w:hideMark/>
          </w:tcPr>
          <w:p w14:paraId="5FB89E94" w14:textId="77777777" w:rsidR="00F93C57" w:rsidRPr="00DF27F3" w:rsidRDefault="00F93C57" w:rsidP="00E50164">
            <w:pPr>
              <w:jc w:val="center"/>
              <w:cnfStyle w:val="000000000000" w:firstRow="0" w:lastRow="0" w:firstColumn="0" w:lastColumn="0" w:oddVBand="0" w:evenVBand="0" w:oddHBand="0" w:evenHBand="0" w:firstRowFirstColumn="0" w:firstRowLastColumn="0" w:lastRowFirstColumn="0" w:lastRowLastColumn="0"/>
              <w:rPr>
                <w:color w:val="000000" w:themeColor="text1"/>
                <w:lang w:eastAsia="en-US"/>
              </w:rPr>
            </w:pPr>
            <w:r w:rsidRPr="00DF27F3">
              <w:rPr>
                <w:color w:val="000000" w:themeColor="text1"/>
                <w:lang w:eastAsia="en-US"/>
              </w:rPr>
              <w:t>0</w:t>
            </w:r>
          </w:p>
        </w:tc>
      </w:tr>
      <w:tr w:rsidR="00DF27F3" w:rsidRPr="00DF27F3" w14:paraId="3498AC9B" w14:textId="77777777" w:rsidTr="00DB22E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0" w:type="dxa"/>
            <w:hideMark/>
          </w:tcPr>
          <w:p w14:paraId="0341E54D" w14:textId="77777777" w:rsidR="00F93C57" w:rsidRPr="00DF27F3" w:rsidRDefault="00F93C57" w:rsidP="00E50164">
            <w:pPr>
              <w:jc w:val="center"/>
              <w:rPr>
                <w:color w:val="000000" w:themeColor="text1"/>
                <w:lang w:eastAsia="en-US"/>
              </w:rPr>
            </w:pPr>
            <w:r w:rsidRPr="00DF27F3">
              <w:rPr>
                <w:color w:val="000000" w:themeColor="text1"/>
                <w:lang w:eastAsia="en-US"/>
              </w:rPr>
              <w:t>56</w:t>
            </w:r>
          </w:p>
        </w:tc>
        <w:tc>
          <w:tcPr>
            <w:tcW w:w="1559" w:type="dxa"/>
            <w:hideMark/>
          </w:tcPr>
          <w:p w14:paraId="120661CA"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3" w:type="dxa"/>
            <w:hideMark/>
          </w:tcPr>
          <w:p w14:paraId="19E2394F"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0,99</w:t>
            </w:r>
          </w:p>
        </w:tc>
        <w:tc>
          <w:tcPr>
            <w:tcW w:w="1842" w:type="dxa"/>
            <w:hideMark/>
          </w:tcPr>
          <w:p w14:paraId="16BD5BA7"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c>
          <w:tcPr>
            <w:tcW w:w="1560" w:type="dxa"/>
            <w:hideMark/>
          </w:tcPr>
          <w:p w14:paraId="7971C1DF"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0,12</w:t>
            </w:r>
          </w:p>
        </w:tc>
        <w:tc>
          <w:tcPr>
            <w:tcW w:w="1134" w:type="dxa"/>
            <w:hideMark/>
          </w:tcPr>
          <w:p w14:paraId="1C278EA9" w14:textId="77777777" w:rsidR="00F93C57" w:rsidRPr="00DF27F3" w:rsidRDefault="00F93C57" w:rsidP="00E50164">
            <w:pPr>
              <w:jc w:val="center"/>
              <w:cnfStyle w:val="000000100000" w:firstRow="0" w:lastRow="0" w:firstColumn="0" w:lastColumn="0" w:oddVBand="0" w:evenVBand="0" w:oddHBand="1" w:evenHBand="0" w:firstRowFirstColumn="0" w:firstRowLastColumn="0" w:lastRowFirstColumn="0" w:lastRowLastColumn="0"/>
              <w:rPr>
                <w:color w:val="000000" w:themeColor="text1"/>
                <w:lang w:eastAsia="en-US"/>
              </w:rPr>
            </w:pPr>
            <w:r w:rsidRPr="00DF27F3">
              <w:rPr>
                <w:color w:val="000000" w:themeColor="text1"/>
                <w:lang w:eastAsia="en-US"/>
              </w:rPr>
              <w:t>0</w:t>
            </w:r>
          </w:p>
        </w:tc>
      </w:tr>
    </w:tbl>
    <w:p w14:paraId="60228D86" w14:textId="77777777" w:rsidR="00F93C57" w:rsidRPr="00DF27F3" w:rsidRDefault="00F93C57" w:rsidP="00E50164">
      <w:pPr>
        <w:rPr>
          <w:bCs/>
          <w:color w:val="000000" w:themeColor="text1"/>
        </w:rPr>
      </w:pPr>
    </w:p>
    <w:p w14:paraId="289C3801" w14:textId="2E7244B9" w:rsidR="00F93C57" w:rsidRPr="006E6105" w:rsidRDefault="003357FD" w:rsidP="00E50164">
      <w:pPr>
        <w:ind w:firstLine="709"/>
        <w:jc w:val="both"/>
        <w:rPr>
          <w:bCs/>
          <w:color w:val="000000" w:themeColor="text1"/>
          <w:sz w:val="28"/>
          <w:szCs w:val="28"/>
          <w:lang w:val="kk-KZ"/>
        </w:rPr>
      </w:pPr>
      <w:r w:rsidRPr="00DF27F3">
        <w:rPr>
          <w:bCs/>
          <w:color w:val="000000" w:themeColor="text1"/>
          <w:sz w:val="28"/>
          <w:szCs w:val="28"/>
        </w:rPr>
        <w:t>Жоғарыда келтірілген кестелерді талдау сезімталдық пен ерекшеліктің орташа мәндерін сәйкесінше 97% және 98% деңгейінде көрсетеді.</w:t>
      </w:r>
      <w:r w:rsidRPr="00DF27F3">
        <w:rPr>
          <w:bCs/>
          <w:color w:val="000000" w:themeColor="text1"/>
          <w:sz w:val="28"/>
          <w:szCs w:val="28"/>
          <w:lang w:val="kk-KZ"/>
        </w:rPr>
        <w:t xml:space="preserve"> </w:t>
      </w:r>
      <w:r w:rsidRPr="006E6105">
        <w:rPr>
          <w:bCs/>
          <w:color w:val="000000" w:themeColor="text1"/>
          <w:sz w:val="28"/>
          <w:szCs w:val="28"/>
          <w:lang w:val="kk-KZ"/>
        </w:rPr>
        <w:t>Бұл көрсеткіштер ЭКС-</w:t>
      </w:r>
      <w:r w:rsidRPr="00DF27F3">
        <w:rPr>
          <w:bCs/>
          <w:color w:val="000000" w:themeColor="text1"/>
          <w:sz w:val="28"/>
          <w:szCs w:val="28"/>
          <w:lang w:val="kk-KZ"/>
        </w:rPr>
        <w:t>ды</w:t>
      </w:r>
      <w:r w:rsidRPr="006E6105">
        <w:rPr>
          <w:bCs/>
          <w:color w:val="000000" w:themeColor="text1"/>
          <w:sz w:val="28"/>
          <w:szCs w:val="28"/>
          <w:lang w:val="kk-KZ"/>
        </w:rPr>
        <w:t xml:space="preserve"> Н</w:t>
      </w:r>
      <w:r w:rsidRPr="00DF27F3">
        <w:rPr>
          <w:bCs/>
          <w:color w:val="000000" w:themeColor="text1"/>
          <w:sz w:val="28"/>
          <w:szCs w:val="28"/>
          <w:lang w:val="kk-KZ"/>
        </w:rPr>
        <w:t>ЖТ</w:t>
      </w:r>
      <w:r w:rsidRPr="006E6105">
        <w:rPr>
          <w:bCs/>
          <w:color w:val="000000" w:themeColor="text1"/>
          <w:sz w:val="28"/>
          <w:szCs w:val="28"/>
          <w:lang w:val="kk-KZ"/>
        </w:rPr>
        <w:t xml:space="preserve"> белгілі әдісінен тиісінше 10 және 15% - ға асып түседі.</w:t>
      </w:r>
    </w:p>
    <w:p w14:paraId="0C1D4E8A" w14:textId="1AFDDF6A" w:rsidR="00F93C57" w:rsidRPr="00DF27F3" w:rsidRDefault="00BE44CB" w:rsidP="00E50164">
      <w:pPr>
        <w:ind w:firstLine="709"/>
        <w:jc w:val="both"/>
        <w:rPr>
          <w:bCs/>
          <w:color w:val="000000" w:themeColor="text1"/>
          <w:sz w:val="28"/>
          <w:szCs w:val="28"/>
        </w:rPr>
      </w:pPr>
      <w:r w:rsidRPr="006E6105">
        <w:rPr>
          <w:bCs/>
          <w:color w:val="000000" w:themeColor="text1"/>
          <w:sz w:val="28"/>
          <w:szCs w:val="28"/>
          <w:lang w:val="kk-KZ"/>
        </w:rPr>
        <w:t>Ұсынылған әдістің өнімділігі CNN және FFNN сияқты дәстүрлі әдістермен салыстырыл</w:t>
      </w:r>
      <w:r w:rsidRPr="00DF27F3">
        <w:rPr>
          <w:bCs/>
          <w:color w:val="000000" w:themeColor="text1"/>
          <w:sz w:val="28"/>
          <w:szCs w:val="28"/>
          <w:lang w:val="kk-KZ"/>
        </w:rPr>
        <w:t>ды</w:t>
      </w:r>
      <w:r w:rsidR="00F93C57" w:rsidRPr="006E6105">
        <w:rPr>
          <w:bCs/>
          <w:color w:val="000000" w:themeColor="text1"/>
          <w:sz w:val="28"/>
          <w:szCs w:val="28"/>
          <w:lang w:val="kk-KZ"/>
        </w:rPr>
        <w:t xml:space="preserve">. </w:t>
      </w:r>
      <w:r w:rsidRPr="006E6105">
        <w:rPr>
          <w:bCs/>
          <w:color w:val="000000" w:themeColor="text1"/>
          <w:sz w:val="28"/>
          <w:szCs w:val="28"/>
          <w:lang w:val="kk-KZ"/>
        </w:rPr>
        <w:t>Максималды дәлдік әртүрлі сынақтар үшін 98,5% құрайды.</w:t>
      </w:r>
      <w:r w:rsidR="00F93C57" w:rsidRPr="006E6105">
        <w:rPr>
          <w:bCs/>
          <w:color w:val="000000" w:themeColor="text1"/>
          <w:sz w:val="28"/>
          <w:szCs w:val="28"/>
          <w:lang w:val="kk-KZ"/>
        </w:rPr>
        <w:t xml:space="preserve"> </w:t>
      </w:r>
      <w:r w:rsidRPr="006E6105">
        <w:rPr>
          <w:bCs/>
          <w:color w:val="000000" w:themeColor="text1"/>
          <w:sz w:val="28"/>
          <w:szCs w:val="28"/>
          <w:lang w:val="kk-KZ"/>
        </w:rPr>
        <w:t>Ұсынылған әдістің сенімділігі кепілд</w:t>
      </w:r>
      <w:r w:rsidRPr="00DF27F3">
        <w:rPr>
          <w:bCs/>
          <w:color w:val="000000" w:themeColor="text1"/>
          <w:sz w:val="28"/>
          <w:szCs w:val="28"/>
          <w:lang w:val="kk-KZ"/>
        </w:rPr>
        <w:t>і</w:t>
      </w:r>
      <w:r w:rsidRPr="006E6105">
        <w:rPr>
          <w:bCs/>
          <w:color w:val="000000" w:themeColor="text1"/>
          <w:sz w:val="28"/>
          <w:szCs w:val="28"/>
          <w:lang w:val="kk-KZ"/>
        </w:rPr>
        <w:t>, өйткені оның тиімділігі үнемі жоғары</w:t>
      </w:r>
      <w:r w:rsidRPr="00DF27F3">
        <w:rPr>
          <w:bCs/>
          <w:color w:val="000000" w:themeColor="text1"/>
          <w:sz w:val="28"/>
          <w:szCs w:val="28"/>
          <w:lang w:val="kk-KZ"/>
        </w:rPr>
        <w:t xml:space="preserve"> дәрежеде</w:t>
      </w:r>
      <w:r w:rsidRPr="006E6105">
        <w:rPr>
          <w:bCs/>
          <w:color w:val="000000" w:themeColor="text1"/>
          <w:sz w:val="28"/>
          <w:szCs w:val="28"/>
          <w:lang w:val="kk-KZ"/>
        </w:rPr>
        <w:t>.</w:t>
      </w:r>
      <w:r w:rsidR="00F93C57" w:rsidRPr="006E6105">
        <w:rPr>
          <w:bCs/>
          <w:color w:val="000000" w:themeColor="text1"/>
          <w:sz w:val="28"/>
          <w:szCs w:val="28"/>
          <w:lang w:val="kk-KZ"/>
        </w:rPr>
        <w:t xml:space="preserve"> </w:t>
      </w:r>
      <w:r w:rsidRPr="00DF27F3">
        <w:rPr>
          <w:bCs/>
          <w:color w:val="000000" w:themeColor="text1"/>
          <w:sz w:val="28"/>
          <w:szCs w:val="28"/>
        </w:rPr>
        <w:t xml:space="preserve">2.5.1.1-суретте </w:t>
      </w:r>
      <w:r w:rsidRPr="00DF27F3">
        <w:rPr>
          <w:bCs/>
          <w:color w:val="000000" w:themeColor="text1"/>
          <w:sz w:val="28"/>
          <w:szCs w:val="28"/>
          <w:lang w:val="kk-KZ"/>
        </w:rPr>
        <w:t>алгоритмдердің дәлділігі</w:t>
      </w:r>
      <w:r w:rsidRPr="00DF27F3">
        <w:rPr>
          <w:bCs/>
          <w:color w:val="000000" w:themeColor="text1"/>
          <w:sz w:val="28"/>
          <w:szCs w:val="28"/>
        </w:rPr>
        <w:t xml:space="preserve"> салыстырыл</w:t>
      </w:r>
      <w:r w:rsidRPr="00DF27F3">
        <w:rPr>
          <w:bCs/>
          <w:color w:val="000000" w:themeColor="text1"/>
          <w:sz w:val="28"/>
          <w:szCs w:val="28"/>
          <w:lang w:val="kk-KZ"/>
        </w:rPr>
        <w:t>ған</w:t>
      </w:r>
      <w:r w:rsidR="00F93C57" w:rsidRPr="00DF27F3">
        <w:rPr>
          <w:bCs/>
          <w:color w:val="000000" w:themeColor="text1"/>
          <w:sz w:val="28"/>
          <w:szCs w:val="28"/>
        </w:rPr>
        <w:t>.</w:t>
      </w:r>
    </w:p>
    <w:p w14:paraId="5B5AC53F" w14:textId="77777777" w:rsidR="00F93C57" w:rsidRPr="00DF27F3" w:rsidRDefault="00F93C57" w:rsidP="00E50164">
      <w:pPr>
        <w:jc w:val="center"/>
        <w:rPr>
          <w:bCs/>
          <w:color w:val="000000" w:themeColor="text1"/>
        </w:rPr>
      </w:pPr>
      <w:r w:rsidRPr="00DF27F3">
        <w:rPr>
          <w:bCs/>
          <w:noProof/>
          <w:color w:val="000000" w:themeColor="text1"/>
          <w:lang w:val="ru-RU"/>
        </w:rPr>
        <w:drawing>
          <wp:inline distT="0" distB="0" distL="0" distR="0" wp14:anchorId="050EBE4E" wp14:editId="21A779DA">
            <wp:extent cx="3656315" cy="3160338"/>
            <wp:effectExtent l="0" t="0" r="1905" b="2540"/>
            <wp:docPr id="3797" name="Рисунок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76875" cy="3178109"/>
                    </a:xfrm>
                    <a:prstGeom prst="rect">
                      <a:avLst/>
                    </a:prstGeom>
                  </pic:spPr>
                </pic:pic>
              </a:graphicData>
            </a:graphic>
          </wp:inline>
        </w:drawing>
      </w:r>
    </w:p>
    <w:p w14:paraId="444DD5CE" w14:textId="65278F87" w:rsidR="00F93C57" w:rsidRPr="00DF27F3" w:rsidRDefault="00BE44CB" w:rsidP="00E50164">
      <w:pPr>
        <w:jc w:val="center"/>
        <w:rPr>
          <w:bCs/>
          <w:color w:val="000000" w:themeColor="text1"/>
          <w:sz w:val="28"/>
          <w:szCs w:val="28"/>
        </w:rPr>
      </w:pPr>
      <w:r w:rsidRPr="00DF27F3">
        <w:rPr>
          <w:bCs/>
          <w:color w:val="000000" w:themeColor="text1"/>
          <w:sz w:val="28"/>
          <w:szCs w:val="28"/>
        </w:rPr>
        <w:t>2.5.1.1-сурет – Дәлдікті салыстыру</w:t>
      </w:r>
      <w:r w:rsidR="00F93C57" w:rsidRPr="00DF27F3">
        <w:rPr>
          <w:bCs/>
          <w:color w:val="000000" w:themeColor="text1"/>
          <w:sz w:val="28"/>
          <w:szCs w:val="28"/>
        </w:rPr>
        <w:t xml:space="preserve">. </w:t>
      </w:r>
    </w:p>
    <w:p w14:paraId="6DBA09C3" w14:textId="77777777" w:rsidR="00FD750F" w:rsidRPr="00DF27F3" w:rsidRDefault="00FD750F" w:rsidP="00E50164">
      <w:pPr>
        <w:jc w:val="center"/>
        <w:rPr>
          <w:bCs/>
          <w:color w:val="000000" w:themeColor="text1"/>
          <w:sz w:val="28"/>
          <w:szCs w:val="28"/>
        </w:rPr>
      </w:pPr>
    </w:p>
    <w:p w14:paraId="79102A75" w14:textId="1526B646" w:rsidR="00F93C57" w:rsidRPr="00DF27F3" w:rsidRDefault="00BE44CB" w:rsidP="00E50164">
      <w:pPr>
        <w:ind w:firstLine="709"/>
        <w:jc w:val="both"/>
        <w:rPr>
          <w:bCs/>
          <w:color w:val="000000" w:themeColor="text1"/>
          <w:sz w:val="28"/>
          <w:szCs w:val="28"/>
        </w:rPr>
      </w:pPr>
      <w:r w:rsidRPr="00DF27F3">
        <w:rPr>
          <w:bCs/>
          <w:color w:val="000000" w:themeColor="text1"/>
          <w:sz w:val="28"/>
          <w:szCs w:val="28"/>
        </w:rPr>
        <w:t>Сезімталдық классификацияның шынайы оң мәнін көрсетеді.</w:t>
      </w:r>
      <w:r w:rsidR="00F93C57" w:rsidRPr="00DF27F3">
        <w:rPr>
          <w:bCs/>
          <w:color w:val="000000" w:themeColor="text1"/>
          <w:sz w:val="28"/>
          <w:szCs w:val="28"/>
        </w:rPr>
        <w:t xml:space="preserve"> </w:t>
      </w:r>
      <w:r w:rsidRPr="00DF27F3">
        <w:rPr>
          <w:bCs/>
          <w:color w:val="000000" w:themeColor="text1"/>
          <w:sz w:val="28"/>
          <w:szCs w:val="28"/>
        </w:rPr>
        <w:t>Ол дұрыс жіктелген оң нәтижелердің пайызы ретінде есептеледі [</w:t>
      </w:r>
      <w:r w:rsidR="00901B38" w:rsidRPr="00DF27F3">
        <w:rPr>
          <w:bCs/>
          <w:color w:val="000000" w:themeColor="text1"/>
          <w:sz w:val="28"/>
          <w:szCs w:val="28"/>
        </w:rPr>
        <w:t>11</w:t>
      </w:r>
      <w:r w:rsidR="00A040A4" w:rsidRPr="00DF27F3">
        <w:rPr>
          <w:bCs/>
          <w:color w:val="000000" w:themeColor="text1"/>
          <w:sz w:val="28"/>
          <w:szCs w:val="28"/>
        </w:rPr>
        <w:t>8</w:t>
      </w:r>
      <w:r w:rsidRPr="00DF27F3">
        <w:rPr>
          <w:bCs/>
          <w:color w:val="000000" w:themeColor="text1"/>
          <w:sz w:val="28"/>
          <w:szCs w:val="28"/>
        </w:rPr>
        <w:t>].</w:t>
      </w:r>
      <w:r w:rsidR="00F93C57" w:rsidRPr="00DF27F3">
        <w:rPr>
          <w:bCs/>
          <w:color w:val="000000" w:themeColor="text1"/>
          <w:sz w:val="28"/>
          <w:szCs w:val="28"/>
        </w:rPr>
        <w:t xml:space="preserve"> </w:t>
      </w:r>
      <w:r w:rsidRPr="00DF27F3">
        <w:rPr>
          <w:bCs/>
          <w:color w:val="000000" w:themeColor="text1"/>
          <w:sz w:val="28"/>
          <w:szCs w:val="28"/>
        </w:rPr>
        <w:t>98,3% максималды сезімталдықпен ол ағымдағы жүйеден асып түседі, ал CNN және SVM сәйкесінше 92% және 86% максималды сезімталдыққа ие</w:t>
      </w:r>
      <w:r w:rsidR="00D203A9" w:rsidRPr="00D203A9">
        <w:rPr>
          <w:bCs/>
          <w:color w:val="000000" w:themeColor="text1"/>
          <w:sz w:val="28"/>
          <w:szCs w:val="28"/>
        </w:rPr>
        <w:t>.</w:t>
      </w:r>
      <w:r w:rsidR="00F93C57" w:rsidRPr="00DF27F3">
        <w:rPr>
          <w:bCs/>
          <w:color w:val="000000" w:themeColor="text1"/>
          <w:sz w:val="28"/>
          <w:szCs w:val="28"/>
        </w:rPr>
        <w:t xml:space="preserve"> </w:t>
      </w:r>
      <w:r w:rsidRPr="00DF27F3">
        <w:rPr>
          <w:bCs/>
          <w:color w:val="000000" w:themeColor="text1"/>
          <w:sz w:val="28"/>
          <w:szCs w:val="28"/>
        </w:rPr>
        <w:t xml:space="preserve">2.5.1.2-сурет сезімталдық қатынасын көрсетеді. 2.5.1.2-суретте сезімталдықты салыстыру </w:t>
      </w:r>
      <w:r w:rsidRPr="00DF27F3">
        <w:rPr>
          <w:bCs/>
          <w:color w:val="000000" w:themeColor="text1"/>
          <w:sz w:val="28"/>
          <w:szCs w:val="28"/>
          <w:lang w:val="kk-KZ"/>
        </w:rPr>
        <w:t>көрсетілген</w:t>
      </w:r>
      <w:r w:rsidRPr="00DF27F3">
        <w:rPr>
          <w:bCs/>
          <w:color w:val="000000" w:themeColor="text1"/>
          <w:sz w:val="28"/>
          <w:szCs w:val="28"/>
        </w:rPr>
        <w:t>.</w:t>
      </w:r>
    </w:p>
    <w:p w14:paraId="7C39B68C" w14:textId="77777777" w:rsidR="00F93C57" w:rsidRPr="00DF27F3" w:rsidRDefault="00F93C57" w:rsidP="00E50164">
      <w:pPr>
        <w:jc w:val="center"/>
        <w:rPr>
          <w:bCs/>
          <w:color w:val="000000" w:themeColor="text1"/>
        </w:rPr>
      </w:pPr>
    </w:p>
    <w:p w14:paraId="4D1D165D" w14:textId="77777777" w:rsidR="00F93C57" w:rsidRPr="00DF27F3" w:rsidRDefault="00F93C57" w:rsidP="00E50164">
      <w:pPr>
        <w:jc w:val="center"/>
        <w:rPr>
          <w:bCs/>
          <w:color w:val="000000" w:themeColor="text1"/>
        </w:rPr>
      </w:pPr>
      <w:r w:rsidRPr="00DF27F3">
        <w:rPr>
          <w:bCs/>
          <w:noProof/>
          <w:color w:val="000000" w:themeColor="text1"/>
          <w:lang w:val="ru-RU"/>
        </w:rPr>
        <w:drawing>
          <wp:inline distT="0" distB="0" distL="0" distR="0" wp14:anchorId="30FA5D8E" wp14:editId="0FE3D21D">
            <wp:extent cx="3782290" cy="3177043"/>
            <wp:effectExtent l="0" t="0" r="2540" b="0"/>
            <wp:docPr id="3800" name="Рисунок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805424" cy="3196475"/>
                    </a:xfrm>
                    <a:prstGeom prst="rect">
                      <a:avLst/>
                    </a:prstGeom>
                  </pic:spPr>
                </pic:pic>
              </a:graphicData>
            </a:graphic>
          </wp:inline>
        </w:drawing>
      </w:r>
    </w:p>
    <w:p w14:paraId="6FEFD136" w14:textId="7BED5E63" w:rsidR="00F93C57" w:rsidRPr="00DF27F3" w:rsidRDefault="00BE44CB" w:rsidP="00E50164">
      <w:pPr>
        <w:jc w:val="center"/>
        <w:rPr>
          <w:bCs/>
          <w:color w:val="000000" w:themeColor="text1"/>
          <w:sz w:val="28"/>
          <w:szCs w:val="28"/>
        </w:rPr>
      </w:pPr>
      <w:r w:rsidRPr="00DF27F3">
        <w:rPr>
          <w:bCs/>
          <w:color w:val="000000" w:themeColor="text1"/>
          <w:sz w:val="28"/>
          <w:szCs w:val="28"/>
        </w:rPr>
        <w:t>2.5.1.2-сурет – Сезімталдықты салыстыру</w:t>
      </w:r>
      <w:r w:rsidR="00F93C57" w:rsidRPr="00DF27F3">
        <w:rPr>
          <w:bCs/>
          <w:color w:val="000000" w:themeColor="text1"/>
          <w:sz w:val="28"/>
          <w:szCs w:val="28"/>
        </w:rPr>
        <w:t>.</w:t>
      </w:r>
    </w:p>
    <w:p w14:paraId="5E3A063E" w14:textId="77777777" w:rsidR="00F93C57" w:rsidRPr="00DF27F3" w:rsidRDefault="00F93C57" w:rsidP="00E50164">
      <w:pPr>
        <w:jc w:val="center"/>
        <w:rPr>
          <w:bCs/>
          <w:color w:val="000000" w:themeColor="text1"/>
          <w:sz w:val="28"/>
          <w:szCs w:val="28"/>
        </w:rPr>
      </w:pPr>
    </w:p>
    <w:p w14:paraId="730E5BA7" w14:textId="548136A6" w:rsidR="00F93C57" w:rsidRPr="00DF27F3" w:rsidRDefault="00E827D2" w:rsidP="00E50164">
      <w:pPr>
        <w:ind w:firstLine="709"/>
        <w:jc w:val="both"/>
        <w:rPr>
          <w:bCs/>
          <w:color w:val="000000" w:themeColor="text1"/>
          <w:sz w:val="28"/>
          <w:szCs w:val="28"/>
        </w:rPr>
      </w:pPr>
      <w:r w:rsidRPr="00DF27F3">
        <w:rPr>
          <w:bCs/>
          <w:color w:val="000000" w:themeColor="text1"/>
          <w:sz w:val="28"/>
          <w:szCs w:val="28"/>
        </w:rPr>
        <w:t>Ұсынылатын әдіс ерекшелігінің мәндері үлгілер санының ұлғаюына қарай зигзаг түрінде өзгереді [</w:t>
      </w:r>
      <w:r w:rsidR="00901B38" w:rsidRPr="00DF27F3">
        <w:rPr>
          <w:bCs/>
          <w:color w:val="000000" w:themeColor="text1"/>
          <w:sz w:val="28"/>
          <w:szCs w:val="28"/>
        </w:rPr>
        <w:t>11</w:t>
      </w:r>
      <w:r w:rsidR="00A040A4" w:rsidRPr="00DF27F3">
        <w:rPr>
          <w:bCs/>
          <w:color w:val="000000" w:themeColor="text1"/>
          <w:sz w:val="28"/>
          <w:szCs w:val="28"/>
        </w:rPr>
        <w:t>9</w:t>
      </w:r>
      <w:r w:rsidRPr="00DF27F3">
        <w:rPr>
          <w:bCs/>
          <w:color w:val="000000" w:themeColor="text1"/>
          <w:sz w:val="28"/>
          <w:szCs w:val="28"/>
        </w:rPr>
        <w:t>], ұсынылатын әдіс үшін максималды ерекшелігі 99% және CNN және FFNN жіктеуіштері үшін сәйкесінше 93% және 95,6% [</w:t>
      </w:r>
      <w:r w:rsidR="00901B38" w:rsidRPr="00DF27F3">
        <w:rPr>
          <w:bCs/>
          <w:color w:val="000000" w:themeColor="text1"/>
          <w:sz w:val="28"/>
          <w:szCs w:val="28"/>
        </w:rPr>
        <w:t>1</w:t>
      </w:r>
      <w:r w:rsidR="00A040A4" w:rsidRPr="00DF27F3">
        <w:rPr>
          <w:bCs/>
          <w:color w:val="000000" w:themeColor="text1"/>
          <w:sz w:val="28"/>
          <w:szCs w:val="28"/>
        </w:rPr>
        <w:t>20</w:t>
      </w:r>
      <w:r w:rsidRPr="00DF27F3">
        <w:rPr>
          <w:bCs/>
          <w:color w:val="000000" w:themeColor="text1"/>
          <w:sz w:val="28"/>
          <w:szCs w:val="28"/>
        </w:rPr>
        <w:t>].</w:t>
      </w:r>
    </w:p>
    <w:p w14:paraId="08DEFB6D" w14:textId="4E79D551" w:rsidR="00F93C57" w:rsidRPr="006E6105" w:rsidRDefault="00E827D2" w:rsidP="00E50164">
      <w:pPr>
        <w:ind w:firstLine="709"/>
        <w:jc w:val="both"/>
        <w:rPr>
          <w:bCs/>
          <w:color w:val="000000" w:themeColor="text1"/>
          <w:sz w:val="28"/>
          <w:szCs w:val="28"/>
          <w:lang w:val="kk-KZ"/>
        </w:rPr>
      </w:pPr>
      <w:r w:rsidRPr="00DF27F3">
        <w:rPr>
          <w:bCs/>
          <w:color w:val="000000" w:themeColor="text1"/>
          <w:sz w:val="28"/>
          <w:szCs w:val="28"/>
        </w:rPr>
        <w:t>2.5.1.3-сурет ерекшелікті салыстыруды білдіреді. ЭКГ сигналында [</w:t>
      </w:r>
      <w:r w:rsidR="00901B38" w:rsidRPr="00DF27F3">
        <w:rPr>
          <w:bCs/>
          <w:color w:val="000000" w:themeColor="text1"/>
          <w:sz w:val="28"/>
          <w:szCs w:val="28"/>
        </w:rPr>
        <w:t>12</w:t>
      </w:r>
      <w:r w:rsidR="00A040A4" w:rsidRPr="00DF27F3">
        <w:rPr>
          <w:bCs/>
          <w:color w:val="000000" w:themeColor="text1"/>
          <w:sz w:val="28"/>
          <w:szCs w:val="28"/>
        </w:rPr>
        <w:t>1</w:t>
      </w:r>
      <w:r w:rsidRPr="00DF27F3">
        <w:rPr>
          <w:bCs/>
          <w:color w:val="000000" w:themeColor="text1"/>
          <w:sz w:val="28"/>
          <w:szCs w:val="28"/>
        </w:rPr>
        <w:t>] сынып, синус ырғағы, артефакт, қарыншалық тахикардия, атриальды фибрилляция, бигеминия және т.б. R, P, S, сондай-ақ F1 тұрғысынан есептеледі.</w:t>
      </w:r>
      <w:r w:rsidRPr="00DF27F3">
        <w:rPr>
          <w:bCs/>
          <w:color w:val="000000" w:themeColor="text1"/>
          <w:sz w:val="28"/>
          <w:szCs w:val="28"/>
          <w:lang w:val="kk-KZ"/>
        </w:rPr>
        <w:t xml:space="preserve"> </w:t>
      </w:r>
      <w:r w:rsidRPr="006E6105">
        <w:rPr>
          <w:bCs/>
          <w:color w:val="000000" w:themeColor="text1"/>
          <w:sz w:val="28"/>
          <w:szCs w:val="28"/>
          <w:lang w:val="kk-KZ"/>
        </w:rPr>
        <w:t>Салыстырмалы кестеден ұсынылған RNN бойынша бағалау [</w:t>
      </w:r>
      <w:r w:rsidR="00901B38" w:rsidRPr="00DF27F3">
        <w:rPr>
          <w:bCs/>
          <w:color w:val="000000" w:themeColor="text1"/>
          <w:sz w:val="28"/>
          <w:szCs w:val="28"/>
          <w:lang w:val="kk-KZ"/>
        </w:rPr>
        <w:t>12</w:t>
      </w:r>
      <w:r w:rsidR="00A040A4" w:rsidRPr="00DF27F3">
        <w:rPr>
          <w:bCs/>
          <w:color w:val="000000" w:themeColor="text1"/>
          <w:sz w:val="28"/>
          <w:szCs w:val="28"/>
          <w:lang w:val="kk-KZ"/>
        </w:rPr>
        <w:t>2</w:t>
      </w:r>
      <w:r w:rsidRPr="006E6105">
        <w:rPr>
          <w:bCs/>
          <w:color w:val="000000" w:themeColor="text1"/>
          <w:sz w:val="28"/>
          <w:szCs w:val="28"/>
          <w:lang w:val="kk-KZ"/>
        </w:rPr>
        <w:t>] дәстүрлі әдістерге қарағанда көп екенін көруге болады</w:t>
      </w:r>
      <w:r w:rsidR="00F93C57" w:rsidRPr="006E6105">
        <w:rPr>
          <w:bCs/>
          <w:color w:val="000000" w:themeColor="text1"/>
          <w:sz w:val="28"/>
          <w:szCs w:val="28"/>
          <w:lang w:val="kk-KZ"/>
        </w:rPr>
        <w:t xml:space="preserve">. </w:t>
      </w:r>
    </w:p>
    <w:p w14:paraId="6D602B7C" w14:textId="669AD6DA" w:rsidR="00F93C57" w:rsidRPr="006E6105" w:rsidRDefault="00F93C57" w:rsidP="00E50164">
      <w:pPr>
        <w:jc w:val="center"/>
        <w:rPr>
          <w:bCs/>
          <w:color w:val="000000" w:themeColor="text1"/>
          <w:sz w:val="28"/>
          <w:szCs w:val="28"/>
          <w:lang w:val="kk-KZ"/>
        </w:rPr>
      </w:pPr>
    </w:p>
    <w:p w14:paraId="239CB62F" w14:textId="4F832DC6" w:rsidR="00074EF6" w:rsidRPr="00DF27F3" w:rsidRDefault="00074EF6" w:rsidP="00E50164">
      <w:pPr>
        <w:jc w:val="center"/>
        <w:rPr>
          <w:bCs/>
          <w:color w:val="000000" w:themeColor="text1"/>
        </w:rPr>
      </w:pPr>
      <w:r w:rsidRPr="00DF27F3">
        <w:rPr>
          <w:bCs/>
          <w:noProof/>
          <w:color w:val="000000" w:themeColor="text1"/>
          <w:lang w:val="ru-RU"/>
        </w:rPr>
        <w:lastRenderedPageBreak/>
        <w:drawing>
          <wp:inline distT="0" distB="0" distL="0" distR="0" wp14:anchorId="767FE835" wp14:editId="171FFC21">
            <wp:extent cx="3788120" cy="3212714"/>
            <wp:effectExtent l="0" t="0" r="0" b="635"/>
            <wp:docPr id="2328" name="Рисунок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859606" cy="3273341"/>
                    </a:xfrm>
                    <a:prstGeom prst="rect">
                      <a:avLst/>
                    </a:prstGeom>
                  </pic:spPr>
                </pic:pic>
              </a:graphicData>
            </a:graphic>
          </wp:inline>
        </w:drawing>
      </w:r>
    </w:p>
    <w:p w14:paraId="004E327A" w14:textId="6815AC95" w:rsidR="00E827D2" w:rsidRPr="00DF27F3" w:rsidRDefault="00E827D2" w:rsidP="00E827D2">
      <w:pPr>
        <w:ind w:firstLine="567"/>
        <w:jc w:val="center"/>
        <w:rPr>
          <w:bCs/>
          <w:color w:val="000000" w:themeColor="text1"/>
          <w:sz w:val="28"/>
          <w:szCs w:val="28"/>
        </w:rPr>
      </w:pPr>
      <w:r w:rsidRPr="00DF27F3">
        <w:rPr>
          <w:bCs/>
          <w:color w:val="000000" w:themeColor="text1"/>
          <w:sz w:val="28"/>
          <w:szCs w:val="28"/>
        </w:rPr>
        <w:t>Сурет 2.5.1.3 - Ерекшелікті салыстыру.</w:t>
      </w:r>
    </w:p>
    <w:p w14:paraId="557F2EF6" w14:textId="77777777" w:rsidR="00E827D2" w:rsidRPr="00DF27F3" w:rsidRDefault="00E827D2" w:rsidP="007F7D8B">
      <w:pPr>
        <w:ind w:firstLine="567"/>
        <w:jc w:val="both"/>
        <w:rPr>
          <w:bCs/>
          <w:color w:val="000000" w:themeColor="text1"/>
          <w:sz w:val="28"/>
          <w:szCs w:val="28"/>
        </w:rPr>
      </w:pPr>
    </w:p>
    <w:p w14:paraId="16BE1D50" w14:textId="3A752164" w:rsidR="00F93C57" w:rsidRPr="00DF27F3" w:rsidRDefault="00E827D2" w:rsidP="00E827D2">
      <w:pPr>
        <w:ind w:left="-284" w:firstLine="567"/>
        <w:jc w:val="both"/>
        <w:rPr>
          <w:bCs/>
          <w:color w:val="000000" w:themeColor="text1"/>
          <w:sz w:val="28"/>
          <w:szCs w:val="28"/>
        </w:rPr>
      </w:pPr>
      <w:r w:rsidRPr="00DF27F3">
        <w:rPr>
          <w:bCs/>
          <w:color w:val="000000" w:themeColor="text1"/>
          <w:sz w:val="28"/>
          <w:szCs w:val="28"/>
        </w:rPr>
        <w:t>2.5.1.4</w:t>
      </w:r>
      <w:r w:rsidRPr="00DF27F3">
        <w:rPr>
          <w:bCs/>
          <w:color w:val="000000" w:themeColor="text1"/>
          <w:sz w:val="28"/>
          <w:szCs w:val="28"/>
          <w:lang w:val="kk-KZ"/>
        </w:rPr>
        <w:t xml:space="preserve"> </w:t>
      </w:r>
      <w:r w:rsidR="00D203A9">
        <w:rPr>
          <w:bCs/>
          <w:color w:val="000000" w:themeColor="text1"/>
          <w:sz w:val="28"/>
          <w:szCs w:val="28"/>
        </w:rPr>
        <w:t>–</w:t>
      </w:r>
      <w:r w:rsidRPr="00DF27F3">
        <w:rPr>
          <w:bCs/>
          <w:color w:val="000000" w:themeColor="text1"/>
          <w:sz w:val="28"/>
          <w:szCs w:val="28"/>
          <w:lang w:val="kk-KZ"/>
        </w:rPr>
        <w:t xml:space="preserve"> </w:t>
      </w:r>
      <w:r w:rsidRPr="00DF27F3">
        <w:rPr>
          <w:bCs/>
          <w:color w:val="000000" w:themeColor="text1"/>
          <w:sz w:val="28"/>
          <w:szCs w:val="28"/>
        </w:rPr>
        <w:t>кесте</w:t>
      </w:r>
      <w:r w:rsidR="00D203A9">
        <w:rPr>
          <w:bCs/>
          <w:color w:val="000000" w:themeColor="text1"/>
          <w:sz w:val="28"/>
          <w:szCs w:val="28"/>
          <w:lang w:val="kk-KZ"/>
        </w:rPr>
        <w:t>де желілердің</w:t>
      </w:r>
      <w:r w:rsidRPr="00DF27F3">
        <w:rPr>
          <w:bCs/>
          <w:color w:val="000000" w:themeColor="text1"/>
          <w:sz w:val="28"/>
          <w:szCs w:val="28"/>
        </w:rPr>
        <w:t xml:space="preserve"> дәлді</w:t>
      </w:r>
      <w:r w:rsidR="00D203A9">
        <w:rPr>
          <w:bCs/>
          <w:color w:val="000000" w:themeColor="text1"/>
          <w:sz w:val="28"/>
          <w:szCs w:val="28"/>
          <w:lang w:val="kk-KZ"/>
        </w:rPr>
        <w:t>гінің</w:t>
      </w:r>
      <w:r w:rsidRPr="00DF27F3">
        <w:rPr>
          <w:bCs/>
          <w:color w:val="000000" w:themeColor="text1"/>
          <w:sz w:val="28"/>
          <w:szCs w:val="28"/>
        </w:rPr>
        <w:t xml:space="preserve"> салысты</w:t>
      </w:r>
      <w:r w:rsidR="00D203A9">
        <w:rPr>
          <w:bCs/>
          <w:color w:val="000000" w:themeColor="text1"/>
          <w:sz w:val="28"/>
          <w:szCs w:val="28"/>
          <w:lang w:val="kk-KZ"/>
        </w:rPr>
        <w:t>рмалы нәтижесі көрсетілген</w:t>
      </w:r>
      <w:r w:rsidRPr="00DF27F3">
        <w:rPr>
          <w:bCs/>
          <w:color w:val="000000" w:themeColor="text1"/>
          <w:sz w:val="28"/>
          <w:szCs w:val="28"/>
        </w:rPr>
        <w:t>.</w:t>
      </w:r>
      <w:r w:rsidR="007F7D8B" w:rsidRPr="00DF27F3">
        <w:rPr>
          <w:bCs/>
          <w:color w:val="000000" w:themeColor="text1"/>
          <w:sz w:val="28"/>
          <w:szCs w:val="28"/>
        </w:rPr>
        <w:t xml:space="preserve"> </w:t>
      </w:r>
      <w:r w:rsidRPr="00DF27F3">
        <w:rPr>
          <w:bCs/>
          <w:color w:val="000000" w:themeColor="text1"/>
          <w:sz w:val="28"/>
          <w:szCs w:val="28"/>
        </w:rPr>
        <w:t>Ұсынылған әдісті оқытудың, тексерудің және тестілеудің тиімділігі дәстүрлі әдістермен салыстырылды.</w:t>
      </w:r>
    </w:p>
    <w:p w14:paraId="4E944BD5" w14:textId="77777777" w:rsidR="007F7D8B" w:rsidRPr="00DF27F3" w:rsidRDefault="007F7D8B" w:rsidP="00E50164">
      <w:pPr>
        <w:rPr>
          <w:bCs/>
          <w:color w:val="000000" w:themeColor="text1"/>
          <w:sz w:val="28"/>
          <w:szCs w:val="28"/>
        </w:rPr>
      </w:pPr>
    </w:p>
    <w:p w14:paraId="167749A7" w14:textId="4031FA18" w:rsidR="00F93C57" w:rsidRPr="00DF27F3" w:rsidRDefault="00E827D2" w:rsidP="00E50164">
      <w:pPr>
        <w:ind w:hanging="284"/>
        <w:jc w:val="both"/>
        <w:rPr>
          <w:bCs/>
          <w:color w:val="000000" w:themeColor="text1"/>
          <w:sz w:val="28"/>
          <w:szCs w:val="28"/>
        </w:rPr>
      </w:pPr>
      <w:r w:rsidRPr="00DF27F3">
        <w:rPr>
          <w:bCs/>
          <w:color w:val="000000" w:themeColor="text1"/>
          <w:sz w:val="28"/>
          <w:szCs w:val="28"/>
        </w:rPr>
        <w:t>Кесте 2.5.1.4-</w:t>
      </w:r>
      <w:r w:rsidR="00F20E19">
        <w:rPr>
          <w:bCs/>
          <w:color w:val="000000" w:themeColor="text1"/>
          <w:sz w:val="28"/>
          <w:szCs w:val="28"/>
          <w:lang w:val="kk-KZ"/>
        </w:rPr>
        <w:t>Желілердің дәлдігінің салыстырмалы кестесі</w:t>
      </w:r>
      <w:r w:rsidRPr="00DF27F3">
        <w:rPr>
          <w:bCs/>
          <w:color w:val="000000" w:themeColor="text1"/>
          <w:sz w:val="28"/>
          <w:szCs w:val="28"/>
        </w:rPr>
        <w:t>.</w:t>
      </w:r>
    </w:p>
    <w:tbl>
      <w:tblPr>
        <w:tblStyle w:val="af8"/>
        <w:tblW w:w="0" w:type="auto"/>
        <w:tblInd w:w="-289" w:type="dxa"/>
        <w:tblLook w:val="04A0" w:firstRow="1" w:lastRow="0" w:firstColumn="1" w:lastColumn="0" w:noHBand="0" w:noVBand="1"/>
      </w:tblPr>
      <w:tblGrid>
        <w:gridCol w:w="3545"/>
        <w:gridCol w:w="2126"/>
        <w:gridCol w:w="2268"/>
        <w:gridCol w:w="1695"/>
      </w:tblGrid>
      <w:tr w:rsidR="00DF27F3" w:rsidRPr="00DF27F3" w14:paraId="2BABC2A6" w14:textId="77777777" w:rsidTr="00DB22E7">
        <w:trPr>
          <w:trHeight w:val="438"/>
        </w:trPr>
        <w:tc>
          <w:tcPr>
            <w:tcW w:w="3545" w:type="dxa"/>
          </w:tcPr>
          <w:p w14:paraId="795138FF" w14:textId="77777777" w:rsidR="00F93C57" w:rsidRPr="00DF27F3" w:rsidRDefault="00F93C57" w:rsidP="00E50164">
            <w:pPr>
              <w:jc w:val="both"/>
              <w:rPr>
                <w:bCs/>
                <w:color w:val="000000" w:themeColor="text1"/>
              </w:rPr>
            </w:pPr>
            <w:r w:rsidRPr="00DF27F3">
              <w:rPr>
                <w:bCs/>
                <w:color w:val="000000" w:themeColor="text1"/>
              </w:rPr>
              <w:t>Модель</w:t>
            </w:r>
          </w:p>
        </w:tc>
        <w:tc>
          <w:tcPr>
            <w:tcW w:w="2126" w:type="dxa"/>
          </w:tcPr>
          <w:p w14:paraId="3C048AB8" w14:textId="3156BDA5" w:rsidR="00F93C57" w:rsidRPr="00DF27F3" w:rsidRDefault="00E827D2" w:rsidP="00E50164">
            <w:pPr>
              <w:jc w:val="center"/>
              <w:rPr>
                <w:bCs/>
                <w:color w:val="000000" w:themeColor="text1"/>
              </w:rPr>
            </w:pPr>
            <w:r w:rsidRPr="00DF27F3">
              <w:rPr>
                <w:bCs/>
                <w:color w:val="000000" w:themeColor="text1"/>
              </w:rPr>
              <w:t>Дайындық</w:t>
            </w:r>
            <w:r w:rsidR="00F93C57" w:rsidRPr="00DF27F3">
              <w:rPr>
                <w:bCs/>
                <w:color w:val="000000" w:themeColor="text1"/>
              </w:rPr>
              <w:t xml:space="preserve"> (%)</w:t>
            </w:r>
          </w:p>
        </w:tc>
        <w:tc>
          <w:tcPr>
            <w:tcW w:w="2268" w:type="dxa"/>
          </w:tcPr>
          <w:p w14:paraId="154A86E5" w14:textId="5ACE8509" w:rsidR="00F93C57" w:rsidRPr="00DF27F3" w:rsidRDefault="00E827D2" w:rsidP="00E50164">
            <w:pPr>
              <w:jc w:val="center"/>
              <w:rPr>
                <w:bCs/>
                <w:color w:val="000000" w:themeColor="text1"/>
              </w:rPr>
            </w:pPr>
            <w:r w:rsidRPr="00DF27F3">
              <w:rPr>
                <w:bCs/>
                <w:color w:val="000000" w:themeColor="text1"/>
              </w:rPr>
              <w:t>Тексеру</w:t>
            </w:r>
            <w:r w:rsidR="00F93C57" w:rsidRPr="00DF27F3">
              <w:rPr>
                <w:bCs/>
                <w:color w:val="000000" w:themeColor="text1"/>
              </w:rPr>
              <w:t xml:space="preserve"> (%)</w:t>
            </w:r>
          </w:p>
        </w:tc>
        <w:tc>
          <w:tcPr>
            <w:tcW w:w="1695" w:type="dxa"/>
          </w:tcPr>
          <w:p w14:paraId="6725AEB2" w14:textId="77777777" w:rsidR="00F93C57" w:rsidRPr="00DF27F3" w:rsidRDefault="00F93C57" w:rsidP="00E50164">
            <w:pPr>
              <w:jc w:val="center"/>
              <w:rPr>
                <w:bCs/>
                <w:color w:val="000000" w:themeColor="text1"/>
              </w:rPr>
            </w:pPr>
            <w:r w:rsidRPr="00DF27F3">
              <w:rPr>
                <w:bCs/>
                <w:color w:val="000000" w:themeColor="text1"/>
              </w:rPr>
              <w:t>Тест (%)</w:t>
            </w:r>
          </w:p>
        </w:tc>
      </w:tr>
      <w:tr w:rsidR="00DF27F3" w:rsidRPr="00DF27F3" w14:paraId="697E0CA6" w14:textId="77777777" w:rsidTr="00DB22E7">
        <w:tc>
          <w:tcPr>
            <w:tcW w:w="3545" w:type="dxa"/>
          </w:tcPr>
          <w:p w14:paraId="775727ED" w14:textId="360CD65E" w:rsidR="00F93C57" w:rsidRPr="00DF27F3" w:rsidRDefault="00F93C57" w:rsidP="00E50164">
            <w:pPr>
              <w:jc w:val="both"/>
              <w:rPr>
                <w:bCs/>
                <w:color w:val="000000" w:themeColor="text1"/>
                <w:lang w:val="kk-KZ"/>
              </w:rPr>
            </w:pPr>
            <w:r w:rsidRPr="00DF27F3">
              <w:rPr>
                <w:bCs/>
                <w:color w:val="000000" w:themeColor="text1"/>
                <w:lang w:val="en-US"/>
              </w:rPr>
              <w:t>LSTM</w:t>
            </w:r>
            <w:r w:rsidR="00B70398" w:rsidRPr="00DF27F3">
              <w:rPr>
                <w:bCs/>
                <w:color w:val="000000" w:themeColor="text1"/>
                <w:lang w:val="kk-KZ"/>
              </w:rPr>
              <w:t xml:space="preserve"> базалық деңгей</w:t>
            </w:r>
          </w:p>
        </w:tc>
        <w:tc>
          <w:tcPr>
            <w:tcW w:w="2126" w:type="dxa"/>
          </w:tcPr>
          <w:p w14:paraId="65A3B631" w14:textId="77777777" w:rsidR="00F93C57" w:rsidRPr="00DF27F3" w:rsidRDefault="00F93C57" w:rsidP="00E50164">
            <w:pPr>
              <w:jc w:val="center"/>
              <w:rPr>
                <w:bCs/>
                <w:color w:val="000000" w:themeColor="text1"/>
                <w:lang w:val="en-US"/>
              </w:rPr>
            </w:pPr>
            <w:r w:rsidRPr="00DF27F3">
              <w:rPr>
                <w:bCs/>
                <w:color w:val="000000" w:themeColor="text1"/>
                <w:lang w:val="en-US"/>
              </w:rPr>
              <w:t>66,8</w:t>
            </w:r>
          </w:p>
        </w:tc>
        <w:tc>
          <w:tcPr>
            <w:tcW w:w="2268" w:type="dxa"/>
          </w:tcPr>
          <w:p w14:paraId="549162D2" w14:textId="77777777" w:rsidR="00F93C57" w:rsidRPr="00DF27F3" w:rsidRDefault="00F93C57" w:rsidP="00E50164">
            <w:pPr>
              <w:jc w:val="center"/>
              <w:rPr>
                <w:bCs/>
                <w:color w:val="000000" w:themeColor="text1"/>
                <w:lang w:val="en-US"/>
              </w:rPr>
            </w:pPr>
            <w:r w:rsidRPr="00DF27F3">
              <w:rPr>
                <w:bCs/>
                <w:color w:val="000000" w:themeColor="text1"/>
                <w:lang w:val="en-US"/>
              </w:rPr>
              <w:t>66,3</w:t>
            </w:r>
          </w:p>
        </w:tc>
        <w:tc>
          <w:tcPr>
            <w:tcW w:w="1695" w:type="dxa"/>
          </w:tcPr>
          <w:p w14:paraId="6888F724" w14:textId="77777777" w:rsidR="00F93C57" w:rsidRPr="00DF27F3" w:rsidRDefault="00F93C57" w:rsidP="00E50164">
            <w:pPr>
              <w:jc w:val="center"/>
              <w:rPr>
                <w:bCs/>
                <w:color w:val="000000" w:themeColor="text1"/>
                <w:lang w:val="en-US"/>
              </w:rPr>
            </w:pPr>
            <w:r w:rsidRPr="00DF27F3">
              <w:rPr>
                <w:bCs/>
                <w:color w:val="000000" w:themeColor="text1"/>
                <w:lang w:val="en-US"/>
              </w:rPr>
              <w:t>65,6</w:t>
            </w:r>
          </w:p>
        </w:tc>
      </w:tr>
      <w:tr w:rsidR="00DF27F3" w:rsidRPr="00DF27F3" w14:paraId="471C3E2C" w14:textId="77777777" w:rsidTr="00DB22E7">
        <w:tc>
          <w:tcPr>
            <w:tcW w:w="3545" w:type="dxa"/>
          </w:tcPr>
          <w:p w14:paraId="23B81DB7" w14:textId="77777777" w:rsidR="00F93C57" w:rsidRPr="00DF27F3" w:rsidRDefault="00F93C57" w:rsidP="00E50164">
            <w:pPr>
              <w:jc w:val="both"/>
              <w:rPr>
                <w:bCs/>
                <w:color w:val="000000" w:themeColor="text1"/>
                <w:lang w:val="en-US"/>
              </w:rPr>
            </w:pPr>
            <w:r w:rsidRPr="00DF27F3">
              <w:rPr>
                <w:bCs/>
                <w:color w:val="000000" w:themeColor="text1"/>
                <w:lang w:val="en-US"/>
              </w:rPr>
              <w:t>CNN</w:t>
            </w:r>
          </w:p>
        </w:tc>
        <w:tc>
          <w:tcPr>
            <w:tcW w:w="2126" w:type="dxa"/>
          </w:tcPr>
          <w:p w14:paraId="6958AE0D" w14:textId="77777777" w:rsidR="00F93C57" w:rsidRPr="00DF27F3" w:rsidRDefault="00F93C57" w:rsidP="00E50164">
            <w:pPr>
              <w:jc w:val="center"/>
              <w:rPr>
                <w:bCs/>
                <w:color w:val="000000" w:themeColor="text1"/>
                <w:lang w:val="en-US"/>
              </w:rPr>
            </w:pPr>
            <w:r w:rsidRPr="00DF27F3">
              <w:rPr>
                <w:bCs/>
                <w:color w:val="000000" w:themeColor="text1"/>
                <w:lang w:val="en-US"/>
              </w:rPr>
              <w:t>68,6</w:t>
            </w:r>
          </w:p>
        </w:tc>
        <w:tc>
          <w:tcPr>
            <w:tcW w:w="2268" w:type="dxa"/>
          </w:tcPr>
          <w:p w14:paraId="0A1A07E3" w14:textId="77777777" w:rsidR="00F93C57" w:rsidRPr="00DF27F3" w:rsidRDefault="00F93C57" w:rsidP="00E50164">
            <w:pPr>
              <w:jc w:val="center"/>
              <w:rPr>
                <w:bCs/>
                <w:color w:val="000000" w:themeColor="text1"/>
                <w:lang w:val="en-US"/>
              </w:rPr>
            </w:pPr>
            <w:r w:rsidRPr="00DF27F3">
              <w:rPr>
                <w:bCs/>
                <w:color w:val="000000" w:themeColor="text1"/>
                <w:lang w:val="en-US"/>
              </w:rPr>
              <w:t>72,2</w:t>
            </w:r>
          </w:p>
        </w:tc>
        <w:tc>
          <w:tcPr>
            <w:tcW w:w="1695" w:type="dxa"/>
          </w:tcPr>
          <w:p w14:paraId="23AD36CE" w14:textId="77777777" w:rsidR="00F93C57" w:rsidRPr="00DF27F3" w:rsidRDefault="00F93C57" w:rsidP="00E50164">
            <w:pPr>
              <w:jc w:val="center"/>
              <w:rPr>
                <w:bCs/>
                <w:color w:val="000000" w:themeColor="text1"/>
                <w:lang w:val="en-US"/>
              </w:rPr>
            </w:pPr>
            <w:r w:rsidRPr="00DF27F3">
              <w:rPr>
                <w:bCs/>
                <w:color w:val="000000" w:themeColor="text1"/>
                <w:lang w:val="en-US"/>
              </w:rPr>
              <w:t>68,8</w:t>
            </w:r>
          </w:p>
        </w:tc>
      </w:tr>
      <w:tr w:rsidR="00DF27F3" w:rsidRPr="00DF27F3" w14:paraId="5E35C8C2" w14:textId="77777777" w:rsidTr="00DB22E7">
        <w:tc>
          <w:tcPr>
            <w:tcW w:w="3545" w:type="dxa"/>
          </w:tcPr>
          <w:p w14:paraId="218A06D0" w14:textId="15361BE8" w:rsidR="00F93C57" w:rsidRPr="00DF27F3" w:rsidRDefault="00B70398" w:rsidP="00E50164">
            <w:pPr>
              <w:jc w:val="both"/>
              <w:rPr>
                <w:bCs/>
                <w:color w:val="000000" w:themeColor="text1"/>
              </w:rPr>
            </w:pPr>
            <w:r w:rsidRPr="00DF27F3">
              <w:rPr>
                <w:bCs/>
                <w:color w:val="000000" w:themeColor="text1"/>
              </w:rPr>
              <w:t>Жинақтаумен бір бағытты-LSTM</w:t>
            </w:r>
          </w:p>
        </w:tc>
        <w:tc>
          <w:tcPr>
            <w:tcW w:w="2126" w:type="dxa"/>
          </w:tcPr>
          <w:p w14:paraId="47341175" w14:textId="77777777" w:rsidR="00F93C57" w:rsidRPr="00DF27F3" w:rsidRDefault="00F93C57" w:rsidP="00E50164">
            <w:pPr>
              <w:jc w:val="center"/>
              <w:rPr>
                <w:bCs/>
                <w:color w:val="000000" w:themeColor="text1"/>
                <w:lang w:val="en-US"/>
              </w:rPr>
            </w:pPr>
            <w:r w:rsidRPr="00DF27F3">
              <w:rPr>
                <w:bCs/>
                <w:color w:val="000000" w:themeColor="text1"/>
                <w:lang w:val="en-US"/>
              </w:rPr>
              <w:t>80,5</w:t>
            </w:r>
          </w:p>
        </w:tc>
        <w:tc>
          <w:tcPr>
            <w:tcW w:w="2268" w:type="dxa"/>
          </w:tcPr>
          <w:p w14:paraId="338EA2AD" w14:textId="77777777" w:rsidR="00F93C57" w:rsidRPr="00DF27F3" w:rsidRDefault="00F93C57" w:rsidP="00E50164">
            <w:pPr>
              <w:jc w:val="center"/>
              <w:rPr>
                <w:bCs/>
                <w:color w:val="000000" w:themeColor="text1"/>
                <w:lang w:val="en-US"/>
              </w:rPr>
            </w:pPr>
            <w:r w:rsidRPr="00DF27F3">
              <w:rPr>
                <w:bCs/>
                <w:color w:val="000000" w:themeColor="text1"/>
                <w:lang w:val="en-US"/>
              </w:rPr>
              <w:t>78,1</w:t>
            </w:r>
          </w:p>
        </w:tc>
        <w:tc>
          <w:tcPr>
            <w:tcW w:w="1695" w:type="dxa"/>
          </w:tcPr>
          <w:p w14:paraId="02039347" w14:textId="77777777" w:rsidR="00F93C57" w:rsidRPr="00DF27F3" w:rsidRDefault="00F93C57" w:rsidP="00E50164">
            <w:pPr>
              <w:jc w:val="center"/>
              <w:rPr>
                <w:bCs/>
                <w:color w:val="000000" w:themeColor="text1"/>
                <w:lang w:val="en-US"/>
              </w:rPr>
            </w:pPr>
            <w:r w:rsidRPr="00DF27F3">
              <w:rPr>
                <w:bCs/>
                <w:color w:val="000000" w:themeColor="text1"/>
                <w:lang w:val="en-US"/>
              </w:rPr>
              <w:t>79,2</w:t>
            </w:r>
          </w:p>
        </w:tc>
      </w:tr>
      <w:tr w:rsidR="00DF27F3" w:rsidRPr="00DF27F3" w14:paraId="712E8C08" w14:textId="77777777" w:rsidTr="00DB22E7">
        <w:tc>
          <w:tcPr>
            <w:tcW w:w="3545" w:type="dxa"/>
          </w:tcPr>
          <w:p w14:paraId="50639CA2" w14:textId="5F98CEE4" w:rsidR="00F93C57" w:rsidRPr="00DF27F3" w:rsidRDefault="00B70398" w:rsidP="00E50164">
            <w:pPr>
              <w:jc w:val="both"/>
              <w:rPr>
                <w:bCs/>
                <w:color w:val="000000" w:themeColor="text1"/>
              </w:rPr>
            </w:pPr>
            <w:r w:rsidRPr="00DF27F3">
              <w:rPr>
                <w:bCs/>
                <w:color w:val="000000" w:themeColor="text1"/>
              </w:rPr>
              <w:t>Екі бағытты жинақтаумен -LSTM</w:t>
            </w:r>
          </w:p>
        </w:tc>
        <w:tc>
          <w:tcPr>
            <w:tcW w:w="2126" w:type="dxa"/>
          </w:tcPr>
          <w:p w14:paraId="187CE1C0" w14:textId="77777777" w:rsidR="00F93C57" w:rsidRPr="00DF27F3" w:rsidRDefault="00F93C57" w:rsidP="00E50164">
            <w:pPr>
              <w:jc w:val="center"/>
              <w:rPr>
                <w:bCs/>
                <w:color w:val="000000" w:themeColor="text1"/>
                <w:lang w:val="en-US"/>
              </w:rPr>
            </w:pPr>
            <w:r w:rsidRPr="00DF27F3">
              <w:rPr>
                <w:bCs/>
                <w:color w:val="000000" w:themeColor="text1"/>
                <w:lang w:val="en-US"/>
              </w:rPr>
              <w:t>82,2</w:t>
            </w:r>
          </w:p>
        </w:tc>
        <w:tc>
          <w:tcPr>
            <w:tcW w:w="2268" w:type="dxa"/>
          </w:tcPr>
          <w:p w14:paraId="09ED2FA3" w14:textId="77777777" w:rsidR="00F93C57" w:rsidRPr="00DF27F3" w:rsidRDefault="00F93C57" w:rsidP="00E50164">
            <w:pPr>
              <w:jc w:val="center"/>
              <w:rPr>
                <w:bCs/>
                <w:color w:val="000000" w:themeColor="text1"/>
                <w:lang w:val="en-US"/>
              </w:rPr>
            </w:pPr>
            <w:r w:rsidRPr="00DF27F3">
              <w:rPr>
                <w:bCs/>
                <w:color w:val="000000" w:themeColor="text1"/>
                <w:lang w:val="en-US"/>
              </w:rPr>
              <w:t>79,5</w:t>
            </w:r>
          </w:p>
        </w:tc>
        <w:tc>
          <w:tcPr>
            <w:tcW w:w="1695" w:type="dxa"/>
          </w:tcPr>
          <w:p w14:paraId="6B492C1F" w14:textId="77777777" w:rsidR="00F93C57" w:rsidRPr="00DF27F3" w:rsidRDefault="00F93C57" w:rsidP="00E50164">
            <w:pPr>
              <w:jc w:val="center"/>
              <w:rPr>
                <w:bCs/>
                <w:color w:val="000000" w:themeColor="text1"/>
                <w:lang w:val="en-US"/>
              </w:rPr>
            </w:pPr>
            <w:r w:rsidRPr="00DF27F3">
              <w:rPr>
                <w:bCs/>
                <w:color w:val="000000" w:themeColor="text1"/>
                <w:lang w:val="en-US"/>
              </w:rPr>
              <w:t>80,2</w:t>
            </w:r>
          </w:p>
        </w:tc>
      </w:tr>
      <w:tr w:rsidR="00DF27F3" w:rsidRPr="00DF27F3" w14:paraId="01AB3C82" w14:textId="77777777" w:rsidTr="00DB22E7">
        <w:tc>
          <w:tcPr>
            <w:tcW w:w="3545" w:type="dxa"/>
          </w:tcPr>
          <w:p w14:paraId="21BF08F7" w14:textId="3F97B74B" w:rsidR="00F93C57" w:rsidRPr="00DF27F3" w:rsidRDefault="00B70398" w:rsidP="00E50164">
            <w:pPr>
              <w:jc w:val="both"/>
              <w:rPr>
                <w:bCs/>
                <w:color w:val="000000" w:themeColor="text1"/>
                <w:lang w:val="en-US"/>
              </w:rPr>
            </w:pPr>
            <w:r w:rsidRPr="00DF27F3">
              <w:rPr>
                <w:bCs/>
                <w:color w:val="000000" w:themeColor="text1"/>
              </w:rPr>
              <w:t>Терең қалдықты - CNN</w:t>
            </w:r>
          </w:p>
        </w:tc>
        <w:tc>
          <w:tcPr>
            <w:tcW w:w="2126" w:type="dxa"/>
          </w:tcPr>
          <w:p w14:paraId="38C7C186" w14:textId="77777777" w:rsidR="00F93C57" w:rsidRPr="00DF27F3" w:rsidRDefault="00F93C57" w:rsidP="00E50164">
            <w:pPr>
              <w:jc w:val="center"/>
              <w:rPr>
                <w:bCs/>
                <w:color w:val="000000" w:themeColor="text1"/>
                <w:lang w:val="en-US"/>
              </w:rPr>
            </w:pPr>
            <w:r w:rsidRPr="00DF27F3">
              <w:rPr>
                <w:bCs/>
                <w:color w:val="000000" w:themeColor="text1"/>
                <w:lang w:val="en-US"/>
              </w:rPr>
              <w:t>84,7</w:t>
            </w:r>
          </w:p>
        </w:tc>
        <w:tc>
          <w:tcPr>
            <w:tcW w:w="2268" w:type="dxa"/>
          </w:tcPr>
          <w:p w14:paraId="62580AB1" w14:textId="77777777" w:rsidR="00F93C57" w:rsidRPr="00DF27F3" w:rsidRDefault="00F93C57" w:rsidP="00E50164">
            <w:pPr>
              <w:jc w:val="center"/>
              <w:rPr>
                <w:bCs/>
                <w:color w:val="000000" w:themeColor="text1"/>
                <w:lang w:val="en-US"/>
              </w:rPr>
            </w:pPr>
            <w:r w:rsidRPr="00DF27F3">
              <w:rPr>
                <w:bCs/>
                <w:color w:val="000000" w:themeColor="text1"/>
                <w:lang w:val="en-US"/>
              </w:rPr>
              <w:t>75,3</w:t>
            </w:r>
          </w:p>
        </w:tc>
        <w:tc>
          <w:tcPr>
            <w:tcW w:w="1695" w:type="dxa"/>
          </w:tcPr>
          <w:p w14:paraId="669F2069" w14:textId="77777777" w:rsidR="00F93C57" w:rsidRPr="00DF27F3" w:rsidRDefault="00F93C57" w:rsidP="00E50164">
            <w:pPr>
              <w:jc w:val="center"/>
              <w:rPr>
                <w:bCs/>
                <w:color w:val="000000" w:themeColor="text1"/>
                <w:lang w:val="en-US"/>
              </w:rPr>
            </w:pPr>
            <w:r w:rsidRPr="00DF27F3">
              <w:rPr>
                <w:bCs/>
                <w:color w:val="000000" w:themeColor="text1"/>
                <w:lang w:val="en-US"/>
              </w:rPr>
              <w:t>79,3</w:t>
            </w:r>
          </w:p>
        </w:tc>
      </w:tr>
      <w:tr w:rsidR="00DF27F3" w:rsidRPr="00DF27F3" w14:paraId="2AFBB899" w14:textId="77777777" w:rsidTr="00DB22E7">
        <w:tc>
          <w:tcPr>
            <w:tcW w:w="3545" w:type="dxa"/>
          </w:tcPr>
          <w:p w14:paraId="213CEAF8" w14:textId="132CE9F2" w:rsidR="00F93C57" w:rsidRPr="006E6105" w:rsidRDefault="00B70398" w:rsidP="00E50164">
            <w:pPr>
              <w:jc w:val="both"/>
              <w:rPr>
                <w:bCs/>
                <w:color w:val="000000" w:themeColor="text1"/>
                <w:lang w:val="en-US"/>
              </w:rPr>
            </w:pPr>
            <w:r w:rsidRPr="00DF27F3">
              <w:rPr>
                <w:bCs/>
                <w:color w:val="000000" w:themeColor="text1"/>
              </w:rPr>
              <w:t>Аралас</w:t>
            </w:r>
            <w:r w:rsidRPr="006E6105">
              <w:rPr>
                <w:bCs/>
                <w:color w:val="000000" w:themeColor="text1"/>
                <w:lang w:val="en-US"/>
              </w:rPr>
              <w:t xml:space="preserve"> </w:t>
            </w:r>
            <w:r w:rsidRPr="00DF27F3">
              <w:rPr>
                <w:bCs/>
                <w:color w:val="000000" w:themeColor="text1"/>
              </w:rPr>
              <w:t>бір</w:t>
            </w:r>
            <w:r w:rsidRPr="006E6105">
              <w:rPr>
                <w:bCs/>
                <w:color w:val="000000" w:themeColor="text1"/>
                <w:lang w:val="en-US"/>
              </w:rPr>
              <w:t xml:space="preserve"> </w:t>
            </w:r>
            <w:r w:rsidRPr="00DF27F3">
              <w:rPr>
                <w:bCs/>
                <w:color w:val="000000" w:themeColor="text1"/>
              </w:rPr>
              <w:t>бағытты</w:t>
            </w:r>
            <w:r w:rsidRPr="006E6105">
              <w:rPr>
                <w:bCs/>
                <w:color w:val="000000" w:themeColor="text1"/>
                <w:lang w:val="en-US"/>
              </w:rPr>
              <w:t xml:space="preserve"> LSTM-CNN</w:t>
            </w:r>
          </w:p>
        </w:tc>
        <w:tc>
          <w:tcPr>
            <w:tcW w:w="2126" w:type="dxa"/>
          </w:tcPr>
          <w:p w14:paraId="390EF839" w14:textId="77777777" w:rsidR="00F93C57" w:rsidRPr="00DF27F3" w:rsidRDefault="00F93C57" w:rsidP="00E50164">
            <w:pPr>
              <w:jc w:val="center"/>
              <w:rPr>
                <w:bCs/>
                <w:color w:val="000000" w:themeColor="text1"/>
                <w:lang w:val="en-US"/>
              </w:rPr>
            </w:pPr>
            <w:r w:rsidRPr="00DF27F3">
              <w:rPr>
                <w:bCs/>
                <w:color w:val="000000" w:themeColor="text1"/>
                <w:lang w:val="en-US"/>
              </w:rPr>
              <w:t>83,4</w:t>
            </w:r>
          </w:p>
        </w:tc>
        <w:tc>
          <w:tcPr>
            <w:tcW w:w="2268" w:type="dxa"/>
          </w:tcPr>
          <w:p w14:paraId="0E55822B" w14:textId="77777777" w:rsidR="00F93C57" w:rsidRPr="00DF27F3" w:rsidRDefault="00F93C57" w:rsidP="00E50164">
            <w:pPr>
              <w:jc w:val="center"/>
              <w:rPr>
                <w:bCs/>
                <w:color w:val="000000" w:themeColor="text1"/>
                <w:lang w:val="en-US"/>
              </w:rPr>
            </w:pPr>
            <w:r w:rsidRPr="00DF27F3">
              <w:rPr>
                <w:bCs/>
                <w:color w:val="000000" w:themeColor="text1"/>
                <w:lang w:val="en-US"/>
              </w:rPr>
              <w:t>77,7</w:t>
            </w:r>
          </w:p>
        </w:tc>
        <w:tc>
          <w:tcPr>
            <w:tcW w:w="1695" w:type="dxa"/>
          </w:tcPr>
          <w:p w14:paraId="016F6ED6" w14:textId="77777777" w:rsidR="00F93C57" w:rsidRPr="00DF27F3" w:rsidRDefault="00F93C57" w:rsidP="00E50164">
            <w:pPr>
              <w:jc w:val="center"/>
              <w:rPr>
                <w:bCs/>
                <w:color w:val="000000" w:themeColor="text1"/>
                <w:lang w:val="en-US"/>
              </w:rPr>
            </w:pPr>
            <w:r w:rsidRPr="00DF27F3">
              <w:rPr>
                <w:bCs/>
                <w:color w:val="000000" w:themeColor="text1"/>
                <w:lang w:val="en-US"/>
              </w:rPr>
              <w:t>79,6</w:t>
            </w:r>
          </w:p>
        </w:tc>
      </w:tr>
      <w:tr w:rsidR="00DF27F3" w:rsidRPr="00DF27F3" w14:paraId="523C5936" w14:textId="77777777" w:rsidTr="00DB22E7">
        <w:tc>
          <w:tcPr>
            <w:tcW w:w="3545" w:type="dxa"/>
          </w:tcPr>
          <w:p w14:paraId="15E5898C" w14:textId="20C01D01" w:rsidR="00F93C57" w:rsidRPr="006E6105" w:rsidRDefault="00B70398" w:rsidP="00E50164">
            <w:pPr>
              <w:jc w:val="both"/>
              <w:rPr>
                <w:bCs/>
                <w:color w:val="000000" w:themeColor="text1"/>
                <w:lang w:val="en-US"/>
              </w:rPr>
            </w:pPr>
            <w:r w:rsidRPr="00DF27F3">
              <w:rPr>
                <w:bCs/>
                <w:color w:val="000000" w:themeColor="text1"/>
              </w:rPr>
              <w:t>Аралас</w:t>
            </w:r>
            <w:r w:rsidRPr="006E6105">
              <w:rPr>
                <w:bCs/>
                <w:color w:val="000000" w:themeColor="text1"/>
                <w:lang w:val="en-US"/>
              </w:rPr>
              <w:t xml:space="preserve"> </w:t>
            </w:r>
            <w:r w:rsidRPr="00DF27F3">
              <w:rPr>
                <w:bCs/>
                <w:color w:val="000000" w:themeColor="text1"/>
              </w:rPr>
              <w:t>екі</w:t>
            </w:r>
            <w:r w:rsidRPr="006E6105">
              <w:rPr>
                <w:bCs/>
                <w:color w:val="000000" w:themeColor="text1"/>
                <w:lang w:val="en-US"/>
              </w:rPr>
              <w:t xml:space="preserve"> </w:t>
            </w:r>
            <w:r w:rsidRPr="00DF27F3">
              <w:rPr>
                <w:bCs/>
                <w:color w:val="000000" w:themeColor="text1"/>
              </w:rPr>
              <w:t>бағытты</w:t>
            </w:r>
            <w:r w:rsidRPr="006E6105">
              <w:rPr>
                <w:bCs/>
                <w:color w:val="000000" w:themeColor="text1"/>
                <w:lang w:val="en-US"/>
              </w:rPr>
              <w:t xml:space="preserve"> LSTM-CNN</w:t>
            </w:r>
          </w:p>
        </w:tc>
        <w:tc>
          <w:tcPr>
            <w:tcW w:w="2126" w:type="dxa"/>
          </w:tcPr>
          <w:p w14:paraId="21DA752C" w14:textId="77777777" w:rsidR="00F93C57" w:rsidRPr="00DF27F3" w:rsidRDefault="00F93C57" w:rsidP="00E50164">
            <w:pPr>
              <w:jc w:val="center"/>
              <w:rPr>
                <w:bCs/>
                <w:color w:val="000000" w:themeColor="text1"/>
                <w:lang w:val="en-US"/>
              </w:rPr>
            </w:pPr>
            <w:r w:rsidRPr="00DF27F3">
              <w:rPr>
                <w:bCs/>
                <w:color w:val="000000" w:themeColor="text1"/>
                <w:lang w:val="en-US"/>
              </w:rPr>
              <w:t>93,2</w:t>
            </w:r>
          </w:p>
        </w:tc>
        <w:tc>
          <w:tcPr>
            <w:tcW w:w="2268" w:type="dxa"/>
          </w:tcPr>
          <w:p w14:paraId="54CDE8BF" w14:textId="77777777" w:rsidR="00F93C57" w:rsidRPr="00DF27F3" w:rsidRDefault="00F93C57" w:rsidP="00E50164">
            <w:pPr>
              <w:jc w:val="center"/>
              <w:rPr>
                <w:bCs/>
                <w:color w:val="000000" w:themeColor="text1"/>
                <w:lang w:val="en-US"/>
              </w:rPr>
            </w:pPr>
            <w:r w:rsidRPr="00DF27F3">
              <w:rPr>
                <w:bCs/>
                <w:color w:val="000000" w:themeColor="text1"/>
                <w:lang w:val="en-US"/>
              </w:rPr>
              <w:t>74,8</w:t>
            </w:r>
          </w:p>
        </w:tc>
        <w:tc>
          <w:tcPr>
            <w:tcW w:w="1695" w:type="dxa"/>
          </w:tcPr>
          <w:p w14:paraId="7A66BBB7" w14:textId="77777777" w:rsidR="00F93C57" w:rsidRPr="00DF27F3" w:rsidRDefault="00F93C57" w:rsidP="00E50164">
            <w:pPr>
              <w:jc w:val="center"/>
              <w:rPr>
                <w:bCs/>
                <w:color w:val="000000" w:themeColor="text1"/>
                <w:lang w:val="en-US"/>
              </w:rPr>
            </w:pPr>
            <w:r w:rsidRPr="00DF27F3">
              <w:rPr>
                <w:bCs/>
                <w:color w:val="000000" w:themeColor="text1"/>
                <w:lang w:val="en-US"/>
              </w:rPr>
              <w:t>76,8</w:t>
            </w:r>
          </w:p>
        </w:tc>
      </w:tr>
      <w:tr w:rsidR="00DF27F3" w:rsidRPr="00DF27F3" w14:paraId="27233CA0" w14:textId="77777777" w:rsidTr="00DB22E7">
        <w:tc>
          <w:tcPr>
            <w:tcW w:w="3545" w:type="dxa"/>
          </w:tcPr>
          <w:p w14:paraId="70373EA9" w14:textId="1964FA0C" w:rsidR="00F93C57" w:rsidRPr="00DF27F3" w:rsidRDefault="00B70398" w:rsidP="00E50164">
            <w:pPr>
              <w:jc w:val="both"/>
              <w:rPr>
                <w:bCs/>
                <w:color w:val="000000" w:themeColor="text1"/>
                <w:lang w:val="en-US"/>
              </w:rPr>
            </w:pPr>
            <w:r w:rsidRPr="00DF27F3">
              <w:rPr>
                <w:bCs/>
                <w:color w:val="000000" w:themeColor="text1"/>
                <w:lang w:val="kk-KZ"/>
              </w:rPr>
              <w:t>Ұсынылған LVQ</w:t>
            </w:r>
          </w:p>
        </w:tc>
        <w:tc>
          <w:tcPr>
            <w:tcW w:w="2126" w:type="dxa"/>
          </w:tcPr>
          <w:p w14:paraId="126BD5A1" w14:textId="77777777" w:rsidR="00F93C57" w:rsidRPr="00DF27F3" w:rsidRDefault="00F93C57" w:rsidP="00E50164">
            <w:pPr>
              <w:jc w:val="center"/>
              <w:rPr>
                <w:bCs/>
                <w:color w:val="000000" w:themeColor="text1"/>
                <w:lang w:val="en-US"/>
              </w:rPr>
            </w:pPr>
            <w:r w:rsidRPr="00DF27F3">
              <w:rPr>
                <w:bCs/>
                <w:color w:val="000000" w:themeColor="text1"/>
                <w:lang w:val="en-US"/>
              </w:rPr>
              <w:t>99</w:t>
            </w:r>
          </w:p>
        </w:tc>
        <w:tc>
          <w:tcPr>
            <w:tcW w:w="2268" w:type="dxa"/>
          </w:tcPr>
          <w:p w14:paraId="4DEF3B42" w14:textId="77777777" w:rsidR="00F93C57" w:rsidRPr="00DF27F3" w:rsidRDefault="00F93C57" w:rsidP="00E50164">
            <w:pPr>
              <w:jc w:val="center"/>
              <w:rPr>
                <w:bCs/>
                <w:color w:val="000000" w:themeColor="text1"/>
                <w:lang w:val="en-US"/>
              </w:rPr>
            </w:pPr>
            <w:r w:rsidRPr="00DF27F3">
              <w:rPr>
                <w:bCs/>
                <w:color w:val="000000" w:themeColor="text1"/>
                <w:lang w:val="en-US"/>
              </w:rPr>
              <w:t>84,4</w:t>
            </w:r>
          </w:p>
        </w:tc>
        <w:tc>
          <w:tcPr>
            <w:tcW w:w="1695" w:type="dxa"/>
          </w:tcPr>
          <w:p w14:paraId="6DC12E89" w14:textId="77777777" w:rsidR="00F93C57" w:rsidRPr="00DF27F3" w:rsidRDefault="00F93C57" w:rsidP="00E50164">
            <w:pPr>
              <w:jc w:val="center"/>
              <w:rPr>
                <w:bCs/>
                <w:color w:val="000000" w:themeColor="text1"/>
                <w:lang w:val="en-US"/>
              </w:rPr>
            </w:pPr>
            <w:r w:rsidRPr="00DF27F3">
              <w:rPr>
                <w:bCs/>
                <w:color w:val="000000" w:themeColor="text1"/>
                <w:lang w:val="en-US"/>
              </w:rPr>
              <w:t>98,5</w:t>
            </w:r>
          </w:p>
        </w:tc>
      </w:tr>
    </w:tbl>
    <w:p w14:paraId="0DD98D89" w14:textId="77777777" w:rsidR="00F93C57" w:rsidRPr="00DF27F3" w:rsidRDefault="00F93C57" w:rsidP="00E50164">
      <w:pPr>
        <w:ind w:firstLine="709"/>
        <w:jc w:val="both"/>
        <w:rPr>
          <w:bCs/>
          <w:color w:val="000000" w:themeColor="text1"/>
        </w:rPr>
      </w:pPr>
    </w:p>
    <w:p w14:paraId="752749BD" w14:textId="46EAF7CF" w:rsidR="00730403" w:rsidRPr="00DF27F3" w:rsidRDefault="00B70398" w:rsidP="00730403">
      <w:pPr>
        <w:ind w:firstLine="709"/>
        <w:jc w:val="both"/>
        <w:rPr>
          <w:bCs/>
          <w:color w:val="000000" w:themeColor="text1"/>
          <w:sz w:val="28"/>
          <w:szCs w:val="28"/>
        </w:rPr>
      </w:pPr>
      <w:r w:rsidRPr="00DF27F3">
        <w:rPr>
          <w:bCs/>
          <w:color w:val="000000" w:themeColor="text1"/>
          <w:sz w:val="28"/>
          <w:szCs w:val="28"/>
        </w:rPr>
        <w:t>2.5.1.5-кестеде жіктеу көрсеткіштері көрсетілген</w:t>
      </w:r>
      <w:r w:rsidR="00730403" w:rsidRPr="00DF27F3">
        <w:rPr>
          <w:bCs/>
          <w:color w:val="000000" w:themeColor="text1"/>
          <w:sz w:val="28"/>
          <w:szCs w:val="28"/>
        </w:rPr>
        <w:t xml:space="preserve">. </w:t>
      </w:r>
    </w:p>
    <w:p w14:paraId="6E177837" w14:textId="77777777" w:rsidR="00F93C57" w:rsidRPr="00DF27F3" w:rsidRDefault="00F93C57" w:rsidP="00E50164">
      <w:pPr>
        <w:jc w:val="both"/>
        <w:rPr>
          <w:bCs/>
          <w:color w:val="000000" w:themeColor="text1"/>
        </w:rPr>
      </w:pPr>
    </w:p>
    <w:p w14:paraId="156BBFB5" w14:textId="0D6D0091" w:rsidR="00F93C57" w:rsidRPr="00DF27F3" w:rsidRDefault="00B70398" w:rsidP="00E50164">
      <w:pPr>
        <w:ind w:hanging="284"/>
        <w:jc w:val="both"/>
        <w:rPr>
          <w:bCs/>
          <w:color w:val="000000" w:themeColor="text1"/>
          <w:sz w:val="28"/>
          <w:szCs w:val="28"/>
        </w:rPr>
      </w:pPr>
      <w:r w:rsidRPr="00DF27F3">
        <w:rPr>
          <w:bCs/>
          <w:color w:val="000000" w:themeColor="text1"/>
          <w:sz w:val="28"/>
          <w:szCs w:val="28"/>
        </w:rPr>
        <w:t>Кесте 2.5.1.5</w:t>
      </w:r>
      <w:r w:rsidRPr="00DF27F3">
        <w:rPr>
          <w:bCs/>
          <w:color w:val="000000" w:themeColor="text1"/>
          <w:sz w:val="28"/>
          <w:szCs w:val="28"/>
          <w:lang w:val="kk-KZ"/>
        </w:rPr>
        <w:t xml:space="preserve"> </w:t>
      </w:r>
      <w:r w:rsidRPr="00DF27F3">
        <w:rPr>
          <w:bCs/>
          <w:color w:val="000000" w:themeColor="text1"/>
          <w:sz w:val="28"/>
          <w:szCs w:val="28"/>
        </w:rPr>
        <w:t>-</w:t>
      </w:r>
      <w:r w:rsidRPr="00DF27F3">
        <w:rPr>
          <w:bCs/>
          <w:color w:val="000000" w:themeColor="text1"/>
          <w:sz w:val="28"/>
          <w:szCs w:val="28"/>
          <w:lang w:val="kk-KZ"/>
        </w:rPr>
        <w:t xml:space="preserve"> Ж</w:t>
      </w:r>
      <w:r w:rsidRPr="00DF27F3">
        <w:rPr>
          <w:bCs/>
          <w:color w:val="000000" w:themeColor="text1"/>
          <w:sz w:val="28"/>
          <w:szCs w:val="28"/>
        </w:rPr>
        <w:t>іктеу көрсеткіштерін салыстыру</w:t>
      </w:r>
      <w:r w:rsidR="00F93C57" w:rsidRPr="00DF27F3">
        <w:rPr>
          <w:bCs/>
          <w:color w:val="000000" w:themeColor="text1"/>
          <w:sz w:val="28"/>
          <w:szCs w:val="28"/>
        </w:rPr>
        <w:t>.</w:t>
      </w:r>
    </w:p>
    <w:tbl>
      <w:tblPr>
        <w:tblStyle w:val="af8"/>
        <w:tblW w:w="0" w:type="auto"/>
        <w:tblInd w:w="-289" w:type="dxa"/>
        <w:tblLook w:val="04A0" w:firstRow="1" w:lastRow="0" w:firstColumn="1" w:lastColumn="0" w:noHBand="0" w:noVBand="1"/>
      </w:tblPr>
      <w:tblGrid>
        <w:gridCol w:w="1052"/>
        <w:gridCol w:w="537"/>
        <w:gridCol w:w="537"/>
        <w:gridCol w:w="537"/>
        <w:gridCol w:w="537"/>
        <w:gridCol w:w="537"/>
        <w:gridCol w:w="537"/>
        <w:gridCol w:w="536"/>
        <w:gridCol w:w="536"/>
        <w:gridCol w:w="536"/>
        <w:gridCol w:w="536"/>
        <w:gridCol w:w="536"/>
        <w:gridCol w:w="536"/>
        <w:gridCol w:w="536"/>
        <w:gridCol w:w="536"/>
        <w:gridCol w:w="536"/>
        <w:gridCol w:w="536"/>
      </w:tblGrid>
      <w:tr w:rsidR="00DF27F3" w:rsidRPr="00DF27F3" w14:paraId="06175B7D" w14:textId="77777777" w:rsidTr="00DB22E7">
        <w:tc>
          <w:tcPr>
            <w:tcW w:w="1418" w:type="dxa"/>
            <w:vMerge w:val="restart"/>
          </w:tcPr>
          <w:p w14:paraId="61A6419E" w14:textId="77777777" w:rsidR="00F93C57" w:rsidRPr="00DF27F3" w:rsidRDefault="00F93C57" w:rsidP="00E50164">
            <w:pPr>
              <w:jc w:val="both"/>
              <w:rPr>
                <w:bCs/>
                <w:color w:val="000000" w:themeColor="text1"/>
                <w:lang w:val="en-US"/>
              </w:rPr>
            </w:pPr>
            <w:r w:rsidRPr="00DF27F3">
              <w:rPr>
                <w:bCs/>
                <w:color w:val="000000" w:themeColor="text1"/>
                <w:lang w:val="en-US"/>
              </w:rPr>
              <w:t xml:space="preserve">Rhythm </w:t>
            </w:r>
          </w:p>
          <w:p w14:paraId="42303373" w14:textId="77777777" w:rsidR="00F93C57" w:rsidRPr="00DF27F3" w:rsidRDefault="00F93C57" w:rsidP="00E50164">
            <w:pPr>
              <w:jc w:val="both"/>
              <w:rPr>
                <w:bCs/>
                <w:color w:val="000000" w:themeColor="text1"/>
                <w:lang w:val="en-US"/>
              </w:rPr>
            </w:pPr>
            <w:r w:rsidRPr="00DF27F3">
              <w:rPr>
                <w:bCs/>
                <w:color w:val="000000" w:themeColor="text1"/>
                <w:lang w:val="en-US"/>
              </w:rPr>
              <w:t>Class</w:t>
            </w:r>
          </w:p>
        </w:tc>
        <w:tc>
          <w:tcPr>
            <w:tcW w:w="1890" w:type="dxa"/>
            <w:gridSpan w:val="4"/>
          </w:tcPr>
          <w:p w14:paraId="4E328F94" w14:textId="77777777" w:rsidR="00F93C57" w:rsidRPr="00DF27F3" w:rsidRDefault="00F93C57" w:rsidP="00E50164">
            <w:pPr>
              <w:jc w:val="both"/>
              <w:rPr>
                <w:bCs/>
                <w:color w:val="000000" w:themeColor="text1"/>
              </w:rPr>
            </w:pPr>
            <w:r w:rsidRPr="00DF27F3">
              <w:rPr>
                <w:bCs/>
                <w:color w:val="000000" w:themeColor="text1"/>
                <w:lang w:val="en-US"/>
              </w:rPr>
              <w:t>BDLSTM</w:t>
            </w:r>
          </w:p>
        </w:tc>
        <w:tc>
          <w:tcPr>
            <w:tcW w:w="2110" w:type="dxa"/>
            <w:gridSpan w:val="4"/>
          </w:tcPr>
          <w:p w14:paraId="04BB0194" w14:textId="77777777" w:rsidR="00F93C57" w:rsidRPr="00DF27F3" w:rsidRDefault="00F93C57" w:rsidP="00E50164">
            <w:pPr>
              <w:jc w:val="both"/>
              <w:rPr>
                <w:bCs/>
                <w:color w:val="000000" w:themeColor="text1"/>
              </w:rPr>
            </w:pPr>
          </w:p>
        </w:tc>
        <w:tc>
          <w:tcPr>
            <w:tcW w:w="2108" w:type="dxa"/>
            <w:gridSpan w:val="4"/>
          </w:tcPr>
          <w:p w14:paraId="153831F5" w14:textId="77777777" w:rsidR="00F93C57" w:rsidRPr="00DF27F3" w:rsidRDefault="00F93C57" w:rsidP="00E50164">
            <w:pPr>
              <w:jc w:val="both"/>
              <w:rPr>
                <w:bCs/>
                <w:color w:val="000000" w:themeColor="text1"/>
                <w:lang w:val="en-US"/>
              </w:rPr>
            </w:pPr>
            <w:r w:rsidRPr="00DF27F3">
              <w:rPr>
                <w:bCs/>
                <w:color w:val="000000" w:themeColor="text1"/>
                <w:lang w:val="en-US"/>
              </w:rPr>
              <w:t>LSTM-CNN</w:t>
            </w:r>
          </w:p>
        </w:tc>
        <w:tc>
          <w:tcPr>
            <w:tcW w:w="2108" w:type="dxa"/>
            <w:gridSpan w:val="4"/>
          </w:tcPr>
          <w:p w14:paraId="27E13768" w14:textId="77777777" w:rsidR="00F93C57" w:rsidRPr="00DF27F3" w:rsidRDefault="00F93C57" w:rsidP="00E50164">
            <w:pPr>
              <w:jc w:val="both"/>
              <w:rPr>
                <w:bCs/>
                <w:color w:val="000000" w:themeColor="text1"/>
                <w:lang w:val="en-US"/>
              </w:rPr>
            </w:pPr>
            <w:r w:rsidRPr="00DF27F3">
              <w:rPr>
                <w:bCs/>
                <w:color w:val="000000" w:themeColor="text1"/>
                <w:lang w:val="en-US"/>
              </w:rPr>
              <w:t>Proposed LVQ</w:t>
            </w:r>
          </w:p>
        </w:tc>
      </w:tr>
      <w:tr w:rsidR="00DF27F3" w:rsidRPr="00DF27F3" w14:paraId="3D375DD1" w14:textId="77777777" w:rsidTr="00DB22E7">
        <w:tc>
          <w:tcPr>
            <w:tcW w:w="1418" w:type="dxa"/>
            <w:vMerge/>
          </w:tcPr>
          <w:p w14:paraId="491D818F" w14:textId="77777777" w:rsidR="00F93C57" w:rsidRPr="00DF27F3" w:rsidRDefault="00F93C57" w:rsidP="00E50164">
            <w:pPr>
              <w:jc w:val="both"/>
              <w:rPr>
                <w:bCs/>
                <w:color w:val="000000" w:themeColor="text1"/>
              </w:rPr>
            </w:pPr>
          </w:p>
        </w:tc>
        <w:tc>
          <w:tcPr>
            <w:tcW w:w="306" w:type="dxa"/>
          </w:tcPr>
          <w:p w14:paraId="0C0018CE" w14:textId="77777777" w:rsidR="00F93C57" w:rsidRPr="00DF27F3" w:rsidRDefault="00F93C57" w:rsidP="00E50164">
            <w:pPr>
              <w:jc w:val="both"/>
              <w:rPr>
                <w:bCs/>
                <w:color w:val="000000" w:themeColor="text1"/>
                <w:lang w:val="en-US"/>
              </w:rPr>
            </w:pPr>
            <w:r w:rsidRPr="00DF27F3">
              <w:rPr>
                <w:bCs/>
                <w:color w:val="000000" w:themeColor="text1"/>
                <w:lang w:val="en-US"/>
              </w:rPr>
              <w:t>R</w:t>
            </w:r>
          </w:p>
        </w:tc>
        <w:tc>
          <w:tcPr>
            <w:tcW w:w="528" w:type="dxa"/>
          </w:tcPr>
          <w:p w14:paraId="7AC43FBE" w14:textId="77777777" w:rsidR="00F93C57" w:rsidRPr="00DF27F3" w:rsidRDefault="00F93C57" w:rsidP="00E50164">
            <w:pPr>
              <w:jc w:val="both"/>
              <w:rPr>
                <w:bCs/>
                <w:color w:val="000000" w:themeColor="text1"/>
                <w:lang w:val="en-US"/>
              </w:rPr>
            </w:pPr>
            <w:r w:rsidRPr="00DF27F3">
              <w:rPr>
                <w:bCs/>
                <w:color w:val="000000" w:themeColor="text1"/>
                <w:lang w:val="en-US"/>
              </w:rPr>
              <w:t>P</w:t>
            </w:r>
          </w:p>
        </w:tc>
        <w:tc>
          <w:tcPr>
            <w:tcW w:w="528" w:type="dxa"/>
          </w:tcPr>
          <w:p w14:paraId="55CE62F8" w14:textId="77777777" w:rsidR="00F93C57" w:rsidRPr="00DF27F3" w:rsidRDefault="00F93C57" w:rsidP="00E50164">
            <w:pPr>
              <w:jc w:val="both"/>
              <w:rPr>
                <w:bCs/>
                <w:color w:val="000000" w:themeColor="text1"/>
                <w:lang w:val="en-US"/>
              </w:rPr>
            </w:pPr>
            <w:r w:rsidRPr="00DF27F3">
              <w:rPr>
                <w:bCs/>
                <w:color w:val="000000" w:themeColor="text1"/>
                <w:lang w:val="en-US"/>
              </w:rPr>
              <w:t>S</w:t>
            </w:r>
          </w:p>
        </w:tc>
        <w:tc>
          <w:tcPr>
            <w:tcW w:w="528" w:type="dxa"/>
          </w:tcPr>
          <w:p w14:paraId="69B7A32D" w14:textId="77777777" w:rsidR="00F93C57" w:rsidRPr="00DF27F3" w:rsidRDefault="00F93C57" w:rsidP="00E50164">
            <w:pPr>
              <w:jc w:val="both"/>
              <w:rPr>
                <w:bCs/>
                <w:color w:val="000000" w:themeColor="text1"/>
                <w:lang w:val="en-US"/>
              </w:rPr>
            </w:pPr>
            <w:r w:rsidRPr="00DF27F3">
              <w:rPr>
                <w:bCs/>
                <w:color w:val="000000" w:themeColor="text1"/>
                <w:lang w:val="en-US"/>
              </w:rPr>
              <w:t>ST</w:t>
            </w:r>
          </w:p>
        </w:tc>
        <w:tc>
          <w:tcPr>
            <w:tcW w:w="528" w:type="dxa"/>
          </w:tcPr>
          <w:p w14:paraId="44FBE271" w14:textId="77777777" w:rsidR="00F93C57" w:rsidRPr="00DF27F3" w:rsidRDefault="00F93C57" w:rsidP="00E50164">
            <w:pPr>
              <w:jc w:val="both"/>
              <w:rPr>
                <w:bCs/>
                <w:color w:val="000000" w:themeColor="text1"/>
              </w:rPr>
            </w:pPr>
            <w:r w:rsidRPr="00DF27F3">
              <w:rPr>
                <w:bCs/>
                <w:color w:val="000000" w:themeColor="text1"/>
                <w:lang w:val="en-US"/>
              </w:rPr>
              <w:t>R</w:t>
            </w:r>
          </w:p>
        </w:tc>
        <w:tc>
          <w:tcPr>
            <w:tcW w:w="528" w:type="dxa"/>
          </w:tcPr>
          <w:p w14:paraId="0E2AF4E0" w14:textId="77777777" w:rsidR="00F93C57" w:rsidRPr="00DF27F3" w:rsidRDefault="00F93C57" w:rsidP="00E50164">
            <w:pPr>
              <w:jc w:val="both"/>
              <w:rPr>
                <w:bCs/>
                <w:color w:val="000000" w:themeColor="text1"/>
              </w:rPr>
            </w:pPr>
            <w:r w:rsidRPr="00DF27F3">
              <w:rPr>
                <w:bCs/>
                <w:color w:val="000000" w:themeColor="text1"/>
                <w:lang w:val="en-US"/>
              </w:rPr>
              <w:t>P</w:t>
            </w:r>
          </w:p>
        </w:tc>
        <w:tc>
          <w:tcPr>
            <w:tcW w:w="527" w:type="dxa"/>
          </w:tcPr>
          <w:p w14:paraId="2100F777" w14:textId="77777777" w:rsidR="00F93C57" w:rsidRPr="00DF27F3" w:rsidRDefault="00F93C57" w:rsidP="00E50164">
            <w:pPr>
              <w:jc w:val="both"/>
              <w:rPr>
                <w:bCs/>
                <w:color w:val="000000" w:themeColor="text1"/>
              </w:rPr>
            </w:pPr>
            <w:r w:rsidRPr="00DF27F3">
              <w:rPr>
                <w:bCs/>
                <w:color w:val="000000" w:themeColor="text1"/>
                <w:lang w:val="en-US"/>
              </w:rPr>
              <w:t>S</w:t>
            </w:r>
          </w:p>
        </w:tc>
        <w:tc>
          <w:tcPr>
            <w:tcW w:w="527" w:type="dxa"/>
          </w:tcPr>
          <w:p w14:paraId="3D224BA6" w14:textId="77777777" w:rsidR="00F93C57" w:rsidRPr="00DF27F3" w:rsidRDefault="00F93C57" w:rsidP="00E50164">
            <w:pPr>
              <w:jc w:val="both"/>
              <w:rPr>
                <w:bCs/>
                <w:color w:val="000000" w:themeColor="text1"/>
              </w:rPr>
            </w:pPr>
            <w:r w:rsidRPr="00DF27F3">
              <w:rPr>
                <w:bCs/>
                <w:color w:val="000000" w:themeColor="text1"/>
                <w:lang w:val="en-US"/>
              </w:rPr>
              <w:t>ST</w:t>
            </w:r>
          </w:p>
        </w:tc>
        <w:tc>
          <w:tcPr>
            <w:tcW w:w="527" w:type="dxa"/>
          </w:tcPr>
          <w:p w14:paraId="67BCFAB7" w14:textId="77777777" w:rsidR="00F93C57" w:rsidRPr="00DF27F3" w:rsidRDefault="00F93C57" w:rsidP="00E50164">
            <w:pPr>
              <w:jc w:val="both"/>
              <w:rPr>
                <w:bCs/>
                <w:color w:val="000000" w:themeColor="text1"/>
              </w:rPr>
            </w:pPr>
            <w:r w:rsidRPr="00DF27F3">
              <w:rPr>
                <w:bCs/>
                <w:color w:val="000000" w:themeColor="text1"/>
                <w:lang w:val="en-US"/>
              </w:rPr>
              <w:t>R</w:t>
            </w:r>
          </w:p>
        </w:tc>
        <w:tc>
          <w:tcPr>
            <w:tcW w:w="527" w:type="dxa"/>
          </w:tcPr>
          <w:p w14:paraId="57EB2F65" w14:textId="77777777" w:rsidR="00F93C57" w:rsidRPr="00DF27F3" w:rsidRDefault="00F93C57" w:rsidP="00E50164">
            <w:pPr>
              <w:jc w:val="both"/>
              <w:rPr>
                <w:bCs/>
                <w:color w:val="000000" w:themeColor="text1"/>
              </w:rPr>
            </w:pPr>
            <w:r w:rsidRPr="00DF27F3">
              <w:rPr>
                <w:bCs/>
                <w:color w:val="000000" w:themeColor="text1"/>
                <w:lang w:val="en-US"/>
              </w:rPr>
              <w:t>P</w:t>
            </w:r>
          </w:p>
        </w:tc>
        <w:tc>
          <w:tcPr>
            <w:tcW w:w="527" w:type="dxa"/>
          </w:tcPr>
          <w:p w14:paraId="74862BA0" w14:textId="77777777" w:rsidR="00F93C57" w:rsidRPr="00DF27F3" w:rsidRDefault="00F93C57" w:rsidP="00E50164">
            <w:pPr>
              <w:jc w:val="both"/>
              <w:rPr>
                <w:bCs/>
                <w:color w:val="000000" w:themeColor="text1"/>
              </w:rPr>
            </w:pPr>
            <w:r w:rsidRPr="00DF27F3">
              <w:rPr>
                <w:bCs/>
                <w:color w:val="000000" w:themeColor="text1"/>
                <w:lang w:val="en-US"/>
              </w:rPr>
              <w:t>S</w:t>
            </w:r>
          </w:p>
        </w:tc>
        <w:tc>
          <w:tcPr>
            <w:tcW w:w="527" w:type="dxa"/>
          </w:tcPr>
          <w:p w14:paraId="5A449594" w14:textId="77777777" w:rsidR="00F93C57" w:rsidRPr="00DF27F3" w:rsidRDefault="00F93C57" w:rsidP="00E50164">
            <w:pPr>
              <w:jc w:val="both"/>
              <w:rPr>
                <w:bCs/>
                <w:color w:val="000000" w:themeColor="text1"/>
              </w:rPr>
            </w:pPr>
            <w:r w:rsidRPr="00DF27F3">
              <w:rPr>
                <w:bCs/>
                <w:color w:val="000000" w:themeColor="text1"/>
                <w:lang w:val="en-US"/>
              </w:rPr>
              <w:t>ST</w:t>
            </w:r>
          </w:p>
        </w:tc>
        <w:tc>
          <w:tcPr>
            <w:tcW w:w="527" w:type="dxa"/>
          </w:tcPr>
          <w:p w14:paraId="142B43BB" w14:textId="77777777" w:rsidR="00F93C57" w:rsidRPr="00DF27F3" w:rsidRDefault="00F93C57" w:rsidP="00E50164">
            <w:pPr>
              <w:jc w:val="both"/>
              <w:rPr>
                <w:bCs/>
                <w:color w:val="000000" w:themeColor="text1"/>
              </w:rPr>
            </w:pPr>
            <w:r w:rsidRPr="00DF27F3">
              <w:rPr>
                <w:bCs/>
                <w:color w:val="000000" w:themeColor="text1"/>
                <w:lang w:val="en-US"/>
              </w:rPr>
              <w:t>R</w:t>
            </w:r>
          </w:p>
        </w:tc>
        <w:tc>
          <w:tcPr>
            <w:tcW w:w="527" w:type="dxa"/>
          </w:tcPr>
          <w:p w14:paraId="5AD2252A" w14:textId="77777777" w:rsidR="00F93C57" w:rsidRPr="00DF27F3" w:rsidRDefault="00F93C57" w:rsidP="00E50164">
            <w:pPr>
              <w:jc w:val="both"/>
              <w:rPr>
                <w:bCs/>
                <w:color w:val="000000" w:themeColor="text1"/>
              </w:rPr>
            </w:pPr>
            <w:r w:rsidRPr="00DF27F3">
              <w:rPr>
                <w:bCs/>
                <w:color w:val="000000" w:themeColor="text1"/>
                <w:lang w:val="en-US"/>
              </w:rPr>
              <w:t>P</w:t>
            </w:r>
          </w:p>
        </w:tc>
        <w:tc>
          <w:tcPr>
            <w:tcW w:w="527" w:type="dxa"/>
          </w:tcPr>
          <w:p w14:paraId="4AE899FE" w14:textId="77777777" w:rsidR="00F93C57" w:rsidRPr="00DF27F3" w:rsidRDefault="00F93C57" w:rsidP="00E50164">
            <w:pPr>
              <w:jc w:val="both"/>
              <w:rPr>
                <w:bCs/>
                <w:color w:val="000000" w:themeColor="text1"/>
              </w:rPr>
            </w:pPr>
            <w:r w:rsidRPr="00DF27F3">
              <w:rPr>
                <w:bCs/>
                <w:color w:val="000000" w:themeColor="text1"/>
                <w:lang w:val="en-US"/>
              </w:rPr>
              <w:t>S</w:t>
            </w:r>
          </w:p>
        </w:tc>
        <w:tc>
          <w:tcPr>
            <w:tcW w:w="527" w:type="dxa"/>
          </w:tcPr>
          <w:p w14:paraId="58688807" w14:textId="77777777" w:rsidR="00F93C57" w:rsidRPr="00DF27F3" w:rsidRDefault="00F93C57" w:rsidP="00E50164">
            <w:pPr>
              <w:jc w:val="both"/>
              <w:rPr>
                <w:bCs/>
                <w:color w:val="000000" w:themeColor="text1"/>
              </w:rPr>
            </w:pPr>
            <w:r w:rsidRPr="00DF27F3">
              <w:rPr>
                <w:bCs/>
                <w:color w:val="000000" w:themeColor="text1"/>
                <w:lang w:val="en-US"/>
              </w:rPr>
              <w:t>ST</w:t>
            </w:r>
          </w:p>
        </w:tc>
      </w:tr>
      <w:tr w:rsidR="00DF27F3" w:rsidRPr="00DF27F3" w14:paraId="33AD1264" w14:textId="77777777" w:rsidTr="00DB22E7">
        <w:tc>
          <w:tcPr>
            <w:tcW w:w="1418" w:type="dxa"/>
          </w:tcPr>
          <w:p w14:paraId="1016FCA3" w14:textId="0953E686" w:rsidR="00F93C57" w:rsidRPr="00DF27F3" w:rsidRDefault="003E0D52" w:rsidP="00E50164">
            <w:pPr>
              <w:jc w:val="both"/>
              <w:rPr>
                <w:bCs/>
                <w:color w:val="000000" w:themeColor="text1"/>
              </w:rPr>
            </w:pPr>
            <w:r>
              <w:rPr>
                <w:bCs/>
                <w:color w:val="000000" w:themeColor="text1"/>
                <w:lang w:val="en-US"/>
              </w:rPr>
              <w:t>ST depres</w:t>
            </w:r>
          </w:p>
        </w:tc>
        <w:tc>
          <w:tcPr>
            <w:tcW w:w="306" w:type="dxa"/>
          </w:tcPr>
          <w:p w14:paraId="5CE6A74B" w14:textId="77777777" w:rsidR="00F93C57" w:rsidRPr="00DF27F3" w:rsidRDefault="00F93C57" w:rsidP="00E50164">
            <w:pPr>
              <w:jc w:val="both"/>
              <w:rPr>
                <w:bCs/>
                <w:color w:val="000000" w:themeColor="text1"/>
                <w:lang w:val="en-US"/>
              </w:rPr>
            </w:pPr>
            <w:r w:rsidRPr="00DF27F3">
              <w:rPr>
                <w:bCs/>
                <w:color w:val="000000" w:themeColor="text1"/>
                <w:lang w:val="en-US"/>
              </w:rPr>
              <w:t>0,82</w:t>
            </w:r>
          </w:p>
        </w:tc>
        <w:tc>
          <w:tcPr>
            <w:tcW w:w="528" w:type="dxa"/>
          </w:tcPr>
          <w:p w14:paraId="17ACDD49" w14:textId="77777777" w:rsidR="00F93C57" w:rsidRPr="00DF27F3" w:rsidRDefault="00F93C57" w:rsidP="00E50164">
            <w:pPr>
              <w:jc w:val="both"/>
              <w:rPr>
                <w:bCs/>
                <w:color w:val="000000" w:themeColor="text1"/>
                <w:lang w:val="en-US"/>
              </w:rPr>
            </w:pPr>
            <w:r w:rsidRPr="00DF27F3">
              <w:rPr>
                <w:bCs/>
                <w:color w:val="000000" w:themeColor="text1"/>
                <w:lang w:val="en-US"/>
              </w:rPr>
              <w:t>0,83</w:t>
            </w:r>
          </w:p>
        </w:tc>
        <w:tc>
          <w:tcPr>
            <w:tcW w:w="528" w:type="dxa"/>
          </w:tcPr>
          <w:p w14:paraId="5DB208B8" w14:textId="77777777" w:rsidR="00F93C57" w:rsidRPr="00DF27F3" w:rsidRDefault="00F93C57" w:rsidP="00E50164">
            <w:pPr>
              <w:jc w:val="both"/>
              <w:rPr>
                <w:bCs/>
                <w:color w:val="000000" w:themeColor="text1"/>
                <w:lang w:val="en-US"/>
              </w:rPr>
            </w:pPr>
            <w:r w:rsidRPr="00DF27F3">
              <w:rPr>
                <w:bCs/>
                <w:color w:val="000000" w:themeColor="text1"/>
                <w:lang w:val="en-US"/>
              </w:rPr>
              <w:t>0,94</w:t>
            </w:r>
          </w:p>
        </w:tc>
        <w:tc>
          <w:tcPr>
            <w:tcW w:w="528" w:type="dxa"/>
          </w:tcPr>
          <w:p w14:paraId="12055476" w14:textId="77777777" w:rsidR="00F93C57" w:rsidRPr="00DF27F3" w:rsidRDefault="00F93C57" w:rsidP="00E50164">
            <w:pPr>
              <w:jc w:val="both"/>
              <w:rPr>
                <w:bCs/>
                <w:color w:val="000000" w:themeColor="text1"/>
                <w:lang w:val="en-US"/>
              </w:rPr>
            </w:pPr>
            <w:r w:rsidRPr="00DF27F3">
              <w:rPr>
                <w:bCs/>
                <w:color w:val="000000" w:themeColor="text1"/>
                <w:lang w:val="en-US"/>
              </w:rPr>
              <w:t>0,84</w:t>
            </w:r>
          </w:p>
        </w:tc>
        <w:tc>
          <w:tcPr>
            <w:tcW w:w="528" w:type="dxa"/>
          </w:tcPr>
          <w:p w14:paraId="7185EFA2" w14:textId="77777777" w:rsidR="00F93C57" w:rsidRPr="00DF27F3" w:rsidRDefault="00F93C57" w:rsidP="00E50164">
            <w:pPr>
              <w:jc w:val="both"/>
              <w:rPr>
                <w:bCs/>
                <w:color w:val="000000" w:themeColor="text1"/>
                <w:lang w:val="en-US"/>
              </w:rPr>
            </w:pPr>
            <w:r w:rsidRPr="00DF27F3">
              <w:rPr>
                <w:bCs/>
                <w:color w:val="000000" w:themeColor="text1"/>
                <w:lang w:val="en-US"/>
              </w:rPr>
              <w:t>0,64</w:t>
            </w:r>
          </w:p>
        </w:tc>
        <w:tc>
          <w:tcPr>
            <w:tcW w:w="528" w:type="dxa"/>
          </w:tcPr>
          <w:p w14:paraId="3A46FF9B" w14:textId="77777777" w:rsidR="00F93C57" w:rsidRPr="00DF27F3" w:rsidRDefault="00F93C57" w:rsidP="00E50164">
            <w:pPr>
              <w:jc w:val="both"/>
              <w:rPr>
                <w:bCs/>
                <w:color w:val="000000" w:themeColor="text1"/>
                <w:lang w:val="en-US"/>
              </w:rPr>
            </w:pPr>
            <w:r w:rsidRPr="00DF27F3">
              <w:rPr>
                <w:bCs/>
                <w:color w:val="000000" w:themeColor="text1"/>
                <w:lang w:val="en-US"/>
              </w:rPr>
              <w:t>0,88</w:t>
            </w:r>
          </w:p>
        </w:tc>
        <w:tc>
          <w:tcPr>
            <w:tcW w:w="527" w:type="dxa"/>
          </w:tcPr>
          <w:p w14:paraId="50C8AA8F" w14:textId="77777777" w:rsidR="00F93C57" w:rsidRPr="00DF27F3" w:rsidRDefault="00F93C57" w:rsidP="00E50164">
            <w:pPr>
              <w:jc w:val="both"/>
              <w:rPr>
                <w:bCs/>
                <w:color w:val="000000" w:themeColor="text1"/>
                <w:lang w:val="en-US"/>
              </w:rPr>
            </w:pPr>
            <w:r w:rsidRPr="00DF27F3">
              <w:rPr>
                <w:bCs/>
                <w:color w:val="000000" w:themeColor="text1"/>
                <w:lang w:val="en-US"/>
              </w:rPr>
              <w:t>0,86</w:t>
            </w:r>
          </w:p>
        </w:tc>
        <w:tc>
          <w:tcPr>
            <w:tcW w:w="527" w:type="dxa"/>
          </w:tcPr>
          <w:p w14:paraId="3D441434" w14:textId="77777777" w:rsidR="00F93C57" w:rsidRPr="00DF27F3" w:rsidRDefault="00F93C57" w:rsidP="00E50164">
            <w:pPr>
              <w:jc w:val="both"/>
              <w:rPr>
                <w:bCs/>
                <w:color w:val="000000" w:themeColor="text1"/>
                <w:lang w:val="en-US"/>
              </w:rPr>
            </w:pPr>
            <w:r w:rsidRPr="00DF27F3">
              <w:rPr>
                <w:bCs/>
                <w:color w:val="000000" w:themeColor="text1"/>
                <w:lang w:val="en-US"/>
              </w:rPr>
              <w:t>0,76</w:t>
            </w:r>
          </w:p>
        </w:tc>
        <w:tc>
          <w:tcPr>
            <w:tcW w:w="527" w:type="dxa"/>
          </w:tcPr>
          <w:p w14:paraId="77C7EA13" w14:textId="77777777" w:rsidR="00F93C57" w:rsidRPr="00DF27F3" w:rsidRDefault="00F93C57" w:rsidP="00E50164">
            <w:pPr>
              <w:jc w:val="both"/>
              <w:rPr>
                <w:bCs/>
                <w:color w:val="000000" w:themeColor="text1"/>
                <w:lang w:val="en-US"/>
              </w:rPr>
            </w:pPr>
            <w:r w:rsidRPr="00DF27F3">
              <w:rPr>
                <w:bCs/>
                <w:color w:val="000000" w:themeColor="text1"/>
                <w:lang w:val="en-US"/>
              </w:rPr>
              <w:t>0,79</w:t>
            </w:r>
          </w:p>
        </w:tc>
        <w:tc>
          <w:tcPr>
            <w:tcW w:w="527" w:type="dxa"/>
          </w:tcPr>
          <w:p w14:paraId="4B6BDD47" w14:textId="77777777" w:rsidR="00F93C57" w:rsidRPr="00DF27F3" w:rsidRDefault="00F93C57" w:rsidP="00E50164">
            <w:pPr>
              <w:jc w:val="both"/>
              <w:rPr>
                <w:bCs/>
                <w:color w:val="000000" w:themeColor="text1"/>
                <w:lang w:val="en-US"/>
              </w:rPr>
            </w:pPr>
            <w:r w:rsidRPr="00DF27F3">
              <w:rPr>
                <w:bCs/>
                <w:color w:val="000000" w:themeColor="text1"/>
                <w:lang w:val="en-US"/>
              </w:rPr>
              <w:t>0,80</w:t>
            </w:r>
          </w:p>
        </w:tc>
        <w:tc>
          <w:tcPr>
            <w:tcW w:w="527" w:type="dxa"/>
          </w:tcPr>
          <w:p w14:paraId="0414C8BC" w14:textId="77777777" w:rsidR="00F93C57" w:rsidRPr="00DF27F3" w:rsidRDefault="00F93C57" w:rsidP="00E50164">
            <w:pPr>
              <w:jc w:val="both"/>
              <w:rPr>
                <w:bCs/>
                <w:color w:val="000000" w:themeColor="text1"/>
                <w:lang w:val="en-US"/>
              </w:rPr>
            </w:pPr>
            <w:r w:rsidRPr="00DF27F3">
              <w:rPr>
                <w:bCs/>
                <w:color w:val="000000" w:themeColor="text1"/>
                <w:lang w:val="en-US"/>
              </w:rPr>
              <w:t>0,95</w:t>
            </w:r>
          </w:p>
        </w:tc>
        <w:tc>
          <w:tcPr>
            <w:tcW w:w="527" w:type="dxa"/>
          </w:tcPr>
          <w:p w14:paraId="2C6582E7" w14:textId="77777777" w:rsidR="00F93C57" w:rsidRPr="00DF27F3" w:rsidRDefault="00F93C57" w:rsidP="00E50164">
            <w:pPr>
              <w:jc w:val="both"/>
              <w:rPr>
                <w:bCs/>
                <w:color w:val="000000" w:themeColor="text1"/>
                <w:lang w:val="en-US"/>
              </w:rPr>
            </w:pPr>
            <w:r w:rsidRPr="00DF27F3">
              <w:rPr>
                <w:bCs/>
                <w:color w:val="000000" w:themeColor="text1"/>
                <w:lang w:val="en-US"/>
              </w:rPr>
              <w:t>0,79</w:t>
            </w:r>
          </w:p>
        </w:tc>
        <w:tc>
          <w:tcPr>
            <w:tcW w:w="527" w:type="dxa"/>
          </w:tcPr>
          <w:p w14:paraId="4D5BB102" w14:textId="77777777" w:rsidR="00F93C57" w:rsidRPr="00DF27F3" w:rsidRDefault="00F93C57" w:rsidP="00E50164">
            <w:pPr>
              <w:jc w:val="both"/>
              <w:rPr>
                <w:bCs/>
                <w:color w:val="000000" w:themeColor="text1"/>
                <w:lang w:val="en-US"/>
              </w:rPr>
            </w:pPr>
            <w:r w:rsidRPr="00DF27F3">
              <w:rPr>
                <w:bCs/>
                <w:color w:val="000000" w:themeColor="text1"/>
                <w:lang w:val="en-US"/>
              </w:rPr>
              <w:t>0,85</w:t>
            </w:r>
          </w:p>
        </w:tc>
        <w:tc>
          <w:tcPr>
            <w:tcW w:w="527" w:type="dxa"/>
          </w:tcPr>
          <w:p w14:paraId="51A27271" w14:textId="77777777" w:rsidR="00F93C57" w:rsidRPr="00DF27F3" w:rsidRDefault="00F93C57" w:rsidP="00E50164">
            <w:pPr>
              <w:jc w:val="both"/>
              <w:rPr>
                <w:bCs/>
                <w:color w:val="000000" w:themeColor="text1"/>
                <w:lang w:val="en-US"/>
              </w:rPr>
            </w:pPr>
            <w:r w:rsidRPr="00DF27F3">
              <w:rPr>
                <w:bCs/>
                <w:color w:val="000000" w:themeColor="text1"/>
                <w:lang w:val="en-US"/>
              </w:rPr>
              <w:t>0,87</w:t>
            </w:r>
          </w:p>
        </w:tc>
        <w:tc>
          <w:tcPr>
            <w:tcW w:w="527" w:type="dxa"/>
          </w:tcPr>
          <w:p w14:paraId="600D3549" w14:textId="77777777" w:rsidR="00F93C57" w:rsidRPr="00DF27F3" w:rsidRDefault="00F93C57" w:rsidP="00E50164">
            <w:pPr>
              <w:jc w:val="both"/>
              <w:rPr>
                <w:bCs/>
                <w:color w:val="000000" w:themeColor="text1"/>
                <w:lang w:val="en-US"/>
              </w:rPr>
            </w:pPr>
            <w:r w:rsidRPr="00DF27F3">
              <w:rPr>
                <w:bCs/>
                <w:color w:val="000000" w:themeColor="text1"/>
                <w:lang w:val="en-US"/>
              </w:rPr>
              <w:t>0,96</w:t>
            </w:r>
          </w:p>
        </w:tc>
        <w:tc>
          <w:tcPr>
            <w:tcW w:w="527" w:type="dxa"/>
          </w:tcPr>
          <w:p w14:paraId="75C2225C" w14:textId="77777777" w:rsidR="00F93C57" w:rsidRPr="00DF27F3" w:rsidRDefault="00F93C57" w:rsidP="00E50164">
            <w:pPr>
              <w:jc w:val="both"/>
              <w:rPr>
                <w:bCs/>
                <w:color w:val="000000" w:themeColor="text1"/>
                <w:lang w:val="en-US"/>
              </w:rPr>
            </w:pPr>
            <w:r w:rsidRPr="00DF27F3">
              <w:rPr>
                <w:bCs/>
                <w:color w:val="000000" w:themeColor="text1"/>
                <w:lang w:val="en-US"/>
              </w:rPr>
              <w:t>0,89</w:t>
            </w:r>
          </w:p>
        </w:tc>
      </w:tr>
      <w:tr w:rsidR="00DF27F3" w:rsidRPr="00DF27F3" w14:paraId="4B393227" w14:textId="77777777" w:rsidTr="00DB22E7">
        <w:tc>
          <w:tcPr>
            <w:tcW w:w="1418" w:type="dxa"/>
          </w:tcPr>
          <w:p w14:paraId="11A7609F" w14:textId="5FF0E6F1" w:rsidR="00F93C57" w:rsidRPr="003E0D52" w:rsidRDefault="003E0D52" w:rsidP="00E50164">
            <w:pPr>
              <w:jc w:val="both"/>
              <w:rPr>
                <w:bCs/>
                <w:color w:val="000000" w:themeColor="text1"/>
                <w:lang w:val="en-US"/>
              </w:rPr>
            </w:pPr>
            <w:r w:rsidRPr="003E0D52">
              <w:rPr>
                <w:bCs/>
                <w:color w:val="000000" w:themeColor="text1"/>
                <w:lang w:val="en-US"/>
              </w:rPr>
              <w:t xml:space="preserve">potological </w:t>
            </w:r>
            <w:r>
              <w:rPr>
                <w:bCs/>
                <w:color w:val="000000" w:themeColor="text1"/>
                <w:lang w:val="en-US"/>
              </w:rPr>
              <w:t>Q</w:t>
            </w:r>
          </w:p>
        </w:tc>
        <w:tc>
          <w:tcPr>
            <w:tcW w:w="306" w:type="dxa"/>
          </w:tcPr>
          <w:p w14:paraId="5D326284" w14:textId="77777777" w:rsidR="00F93C57" w:rsidRPr="00DF27F3" w:rsidRDefault="00F93C57" w:rsidP="00E50164">
            <w:pPr>
              <w:jc w:val="both"/>
              <w:rPr>
                <w:bCs/>
                <w:color w:val="000000" w:themeColor="text1"/>
                <w:lang w:val="en-US"/>
              </w:rPr>
            </w:pPr>
            <w:r w:rsidRPr="00DF27F3">
              <w:rPr>
                <w:bCs/>
                <w:color w:val="000000" w:themeColor="text1"/>
                <w:lang w:val="en-US"/>
              </w:rPr>
              <w:t>0,88</w:t>
            </w:r>
          </w:p>
        </w:tc>
        <w:tc>
          <w:tcPr>
            <w:tcW w:w="528" w:type="dxa"/>
          </w:tcPr>
          <w:p w14:paraId="70FA48FA" w14:textId="77777777" w:rsidR="00F93C57" w:rsidRPr="00DF27F3" w:rsidRDefault="00F93C57" w:rsidP="00E50164">
            <w:pPr>
              <w:jc w:val="both"/>
              <w:rPr>
                <w:bCs/>
                <w:color w:val="000000" w:themeColor="text1"/>
                <w:lang w:val="en-US"/>
              </w:rPr>
            </w:pPr>
            <w:r w:rsidRPr="00DF27F3">
              <w:rPr>
                <w:bCs/>
                <w:color w:val="000000" w:themeColor="text1"/>
                <w:lang w:val="en-US"/>
              </w:rPr>
              <w:t>0,82</w:t>
            </w:r>
          </w:p>
        </w:tc>
        <w:tc>
          <w:tcPr>
            <w:tcW w:w="528" w:type="dxa"/>
          </w:tcPr>
          <w:p w14:paraId="4CCE95A8" w14:textId="77777777" w:rsidR="00F93C57" w:rsidRPr="00DF27F3" w:rsidRDefault="00F93C57" w:rsidP="00E50164">
            <w:pPr>
              <w:jc w:val="both"/>
              <w:rPr>
                <w:bCs/>
                <w:color w:val="000000" w:themeColor="text1"/>
                <w:lang w:val="en-US"/>
              </w:rPr>
            </w:pPr>
            <w:r w:rsidRPr="00DF27F3">
              <w:rPr>
                <w:bCs/>
                <w:color w:val="000000" w:themeColor="text1"/>
                <w:lang w:val="en-US"/>
              </w:rPr>
              <w:t>0,94</w:t>
            </w:r>
          </w:p>
        </w:tc>
        <w:tc>
          <w:tcPr>
            <w:tcW w:w="528" w:type="dxa"/>
          </w:tcPr>
          <w:p w14:paraId="2C502B2B" w14:textId="77777777" w:rsidR="00F93C57" w:rsidRPr="00DF27F3" w:rsidRDefault="00F93C57" w:rsidP="00E50164">
            <w:pPr>
              <w:jc w:val="both"/>
              <w:rPr>
                <w:bCs/>
                <w:color w:val="000000" w:themeColor="text1"/>
                <w:lang w:val="en-US"/>
              </w:rPr>
            </w:pPr>
            <w:r w:rsidRPr="00DF27F3">
              <w:rPr>
                <w:bCs/>
                <w:color w:val="000000" w:themeColor="text1"/>
                <w:lang w:val="en-US"/>
              </w:rPr>
              <w:t>0,83</w:t>
            </w:r>
          </w:p>
        </w:tc>
        <w:tc>
          <w:tcPr>
            <w:tcW w:w="528" w:type="dxa"/>
          </w:tcPr>
          <w:p w14:paraId="1A94E1FF" w14:textId="77777777" w:rsidR="00F93C57" w:rsidRPr="00DF27F3" w:rsidRDefault="00F93C57" w:rsidP="00E50164">
            <w:pPr>
              <w:jc w:val="both"/>
              <w:rPr>
                <w:bCs/>
                <w:color w:val="000000" w:themeColor="text1"/>
                <w:lang w:val="en-US"/>
              </w:rPr>
            </w:pPr>
            <w:r w:rsidRPr="00DF27F3">
              <w:rPr>
                <w:bCs/>
                <w:color w:val="000000" w:themeColor="text1"/>
                <w:lang w:val="en-US"/>
              </w:rPr>
              <w:t>0,89</w:t>
            </w:r>
          </w:p>
        </w:tc>
        <w:tc>
          <w:tcPr>
            <w:tcW w:w="528" w:type="dxa"/>
          </w:tcPr>
          <w:p w14:paraId="5CAEB127" w14:textId="77777777" w:rsidR="00F93C57" w:rsidRPr="00DF27F3" w:rsidRDefault="00F93C57" w:rsidP="00E50164">
            <w:pPr>
              <w:jc w:val="both"/>
              <w:rPr>
                <w:bCs/>
                <w:color w:val="000000" w:themeColor="text1"/>
                <w:lang w:val="en-US"/>
              </w:rPr>
            </w:pPr>
            <w:r w:rsidRPr="00DF27F3">
              <w:rPr>
                <w:bCs/>
                <w:color w:val="000000" w:themeColor="text1"/>
                <w:lang w:val="en-US"/>
              </w:rPr>
              <w:t>0,97</w:t>
            </w:r>
          </w:p>
        </w:tc>
        <w:tc>
          <w:tcPr>
            <w:tcW w:w="527" w:type="dxa"/>
          </w:tcPr>
          <w:p w14:paraId="34CF03E1" w14:textId="77777777" w:rsidR="00F93C57" w:rsidRPr="00DF27F3" w:rsidRDefault="00F93C57" w:rsidP="00E50164">
            <w:pPr>
              <w:jc w:val="both"/>
              <w:rPr>
                <w:bCs/>
                <w:color w:val="000000" w:themeColor="text1"/>
                <w:lang w:val="en-US"/>
              </w:rPr>
            </w:pPr>
            <w:r w:rsidRPr="00DF27F3">
              <w:rPr>
                <w:bCs/>
                <w:color w:val="000000" w:themeColor="text1"/>
                <w:lang w:val="en-US"/>
              </w:rPr>
              <w:t>0,94</w:t>
            </w:r>
          </w:p>
        </w:tc>
        <w:tc>
          <w:tcPr>
            <w:tcW w:w="527" w:type="dxa"/>
          </w:tcPr>
          <w:p w14:paraId="04D498FF" w14:textId="77777777" w:rsidR="00F93C57" w:rsidRPr="00DF27F3" w:rsidRDefault="00F93C57" w:rsidP="00E50164">
            <w:pPr>
              <w:jc w:val="both"/>
              <w:rPr>
                <w:bCs/>
                <w:color w:val="000000" w:themeColor="text1"/>
                <w:lang w:val="en-US"/>
              </w:rPr>
            </w:pPr>
            <w:r w:rsidRPr="00DF27F3">
              <w:rPr>
                <w:bCs/>
                <w:color w:val="000000" w:themeColor="text1"/>
                <w:lang w:val="en-US"/>
              </w:rPr>
              <w:t>0,82</w:t>
            </w:r>
          </w:p>
        </w:tc>
        <w:tc>
          <w:tcPr>
            <w:tcW w:w="527" w:type="dxa"/>
          </w:tcPr>
          <w:p w14:paraId="6AFE2256" w14:textId="77777777" w:rsidR="00F93C57" w:rsidRPr="00DF27F3" w:rsidRDefault="00F93C57" w:rsidP="00E50164">
            <w:pPr>
              <w:jc w:val="both"/>
              <w:rPr>
                <w:bCs/>
                <w:color w:val="000000" w:themeColor="text1"/>
                <w:lang w:val="en-US"/>
              </w:rPr>
            </w:pPr>
            <w:r w:rsidRPr="00DF27F3">
              <w:rPr>
                <w:bCs/>
                <w:color w:val="000000" w:themeColor="text1"/>
                <w:lang w:val="en-US"/>
              </w:rPr>
              <w:t>0,81</w:t>
            </w:r>
          </w:p>
        </w:tc>
        <w:tc>
          <w:tcPr>
            <w:tcW w:w="527" w:type="dxa"/>
          </w:tcPr>
          <w:p w14:paraId="327823D2" w14:textId="77777777" w:rsidR="00F93C57" w:rsidRPr="00DF27F3" w:rsidRDefault="00F93C57" w:rsidP="00E50164">
            <w:pPr>
              <w:jc w:val="both"/>
              <w:rPr>
                <w:bCs/>
                <w:color w:val="000000" w:themeColor="text1"/>
                <w:lang w:val="en-US"/>
              </w:rPr>
            </w:pPr>
            <w:r w:rsidRPr="00DF27F3">
              <w:rPr>
                <w:bCs/>
                <w:color w:val="000000" w:themeColor="text1"/>
                <w:lang w:val="en-US"/>
              </w:rPr>
              <w:t>0,83</w:t>
            </w:r>
          </w:p>
        </w:tc>
        <w:tc>
          <w:tcPr>
            <w:tcW w:w="527" w:type="dxa"/>
          </w:tcPr>
          <w:p w14:paraId="4602FC64" w14:textId="77777777" w:rsidR="00F93C57" w:rsidRPr="00DF27F3" w:rsidRDefault="00F93C57" w:rsidP="00E50164">
            <w:pPr>
              <w:jc w:val="both"/>
              <w:rPr>
                <w:bCs/>
                <w:color w:val="000000" w:themeColor="text1"/>
                <w:lang w:val="en-US"/>
              </w:rPr>
            </w:pPr>
            <w:r w:rsidRPr="00DF27F3">
              <w:rPr>
                <w:bCs/>
                <w:color w:val="000000" w:themeColor="text1"/>
                <w:lang w:val="en-US"/>
              </w:rPr>
              <w:t>0,94</w:t>
            </w:r>
          </w:p>
        </w:tc>
        <w:tc>
          <w:tcPr>
            <w:tcW w:w="527" w:type="dxa"/>
          </w:tcPr>
          <w:p w14:paraId="7B995EA4" w14:textId="77777777" w:rsidR="00F93C57" w:rsidRPr="00DF27F3" w:rsidRDefault="00F93C57" w:rsidP="00E50164">
            <w:pPr>
              <w:jc w:val="both"/>
              <w:rPr>
                <w:bCs/>
                <w:color w:val="000000" w:themeColor="text1"/>
                <w:lang w:val="en-US"/>
              </w:rPr>
            </w:pPr>
            <w:r w:rsidRPr="00DF27F3">
              <w:rPr>
                <w:bCs/>
                <w:color w:val="000000" w:themeColor="text1"/>
                <w:lang w:val="en-US"/>
              </w:rPr>
              <w:t>0,81</w:t>
            </w:r>
          </w:p>
        </w:tc>
        <w:tc>
          <w:tcPr>
            <w:tcW w:w="527" w:type="dxa"/>
          </w:tcPr>
          <w:p w14:paraId="45D0C35F" w14:textId="77777777" w:rsidR="00F93C57" w:rsidRPr="00DF27F3" w:rsidRDefault="00F93C57" w:rsidP="00E50164">
            <w:pPr>
              <w:jc w:val="both"/>
              <w:rPr>
                <w:bCs/>
                <w:color w:val="000000" w:themeColor="text1"/>
                <w:lang w:val="en-US"/>
              </w:rPr>
            </w:pPr>
            <w:r w:rsidRPr="00DF27F3">
              <w:rPr>
                <w:bCs/>
                <w:color w:val="000000" w:themeColor="text1"/>
                <w:lang w:val="en-US"/>
              </w:rPr>
              <w:t>0,89</w:t>
            </w:r>
          </w:p>
        </w:tc>
        <w:tc>
          <w:tcPr>
            <w:tcW w:w="527" w:type="dxa"/>
          </w:tcPr>
          <w:p w14:paraId="74E3EED9" w14:textId="77777777" w:rsidR="00F93C57" w:rsidRPr="00DF27F3" w:rsidRDefault="00F93C57" w:rsidP="00E50164">
            <w:pPr>
              <w:jc w:val="both"/>
              <w:rPr>
                <w:bCs/>
                <w:color w:val="000000" w:themeColor="text1"/>
                <w:lang w:val="en-US"/>
              </w:rPr>
            </w:pPr>
            <w:r w:rsidRPr="00DF27F3">
              <w:rPr>
                <w:bCs/>
                <w:color w:val="000000" w:themeColor="text1"/>
                <w:lang w:val="en-US"/>
              </w:rPr>
              <w:t>0,85</w:t>
            </w:r>
          </w:p>
        </w:tc>
        <w:tc>
          <w:tcPr>
            <w:tcW w:w="527" w:type="dxa"/>
          </w:tcPr>
          <w:p w14:paraId="674EE4C7" w14:textId="77777777" w:rsidR="00F93C57" w:rsidRPr="00DF27F3" w:rsidRDefault="00F93C57" w:rsidP="00E50164">
            <w:pPr>
              <w:jc w:val="both"/>
              <w:rPr>
                <w:bCs/>
                <w:color w:val="000000" w:themeColor="text1"/>
                <w:lang w:val="en-US"/>
              </w:rPr>
            </w:pPr>
            <w:r w:rsidRPr="00DF27F3">
              <w:rPr>
                <w:bCs/>
                <w:color w:val="000000" w:themeColor="text1"/>
                <w:lang w:val="en-US"/>
              </w:rPr>
              <w:t>0,92</w:t>
            </w:r>
          </w:p>
        </w:tc>
        <w:tc>
          <w:tcPr>
            <w:tcW w:w="527" w:type="dxa"/>
          </w:tcPr>
          <w:p w14:paraId="58ABA080" w14:textId="77777777" w:rsidR="00F93C57" w:rsidRPr="00DF27F3" w:rsidRDefault="00F93C57" w:rsidP="00E50164">
            <w:pPr>
              <w:jc w:val="both"/>
              <w:rPr>
                <w:bCs/>
                <w:color w:val="000000" w:themeColor="text1"/>
                <w:lang w:val="en-US"/>
              </w:rPr>
            </w:pPr>
            <w:r w:rsidRPr="00DF27F3">
              <w:rPr>
                <w:bCs/>
                <w:color w:val="000000" w:themeColor="text1"/>
                <w:lang w:val="en-US"/>
              </w:rPr>
              <w:t>0,84</w:t>
            </w:r>
          </w:p>
        </w:tc>
      </w:tr>
      <w:tr w:rsidR="00DF27F3" w:rsidRPr="00DF27F3" w14:paraId="0D0D78B2" w14:textId="77777777" w:rsidTr="00DB22E7">
        <w:tc>
          <w:tcPr>
            <w:tcW w:w="1418" w:type="dxa"/>
          </w:tcPr>
          <w:p w14:paraId="6C45F255" w14:textId="5FD85C97" w:rsidR="00F93C57" w:rsidRPr="00DF27F3" w:rsidRDefault="003E0D52" w:rsidP="00E50164">
            <w:pPr>
              <w:jc w:val="both"/>
              <w:rPr>
                <w:bCs/>
                <w:color w:val="000000" w:themeColor="text1"/>
                <w:lang w:val="en-US"/>
              </w:rPr>
            </w:pPr>
            <w:r>
              <w:rPr>
                <w:bCs/>
                <w:color w:val="000000" w:themeColor="text1"/>
                <w:lang w:val="en-US"/>
              </w:rPr>
              <w:t>hihgt T</w:t>
            </w:r>
          </w:p>
        </w:tc>
        <w:tc>
          <w:tcPr>
            <w:tcW w:w="306" w:type="dxa"/>
          </w:tcPr>
          <w:p w14:paraId="526EA3DC" w14:textId="77777777" w:rsidR="00F93C57" w:rsidRPr="00DF27F3" w:rsidRDefault="00F93C57" w:rsidP="00E50164">
            <w:pPr>
              <w:jc w:val="both"/>
              <w:rPr>
                <w:bCs/>
                <w:color w:val="000000" w:themeColor="text1"/>
                <w:lang w:val="en-US"/>
              </w:rPr>
            </w:pPr>
            <w:r w:rsidRPr="00DF27F3">
              <w:rPr>
                <w:bCs/>
                <w:color w:val="000000" w:themeColor="text1"/>
                <w:lang w:val="en-US"/>
              </w:rPr>
              <w:t>0,16</w:t>
            </w:r>
          </w:p>
        </w:tc>
        <w:tc>
          <w:tcPr>
            <w:tcW w:w="528" w:type="dxa"/>
          </w:tcPr>
          <w:p w14:paraId="799107DC" w14:textId="77777777" w:rsidR="00F93C57" w:rsidRPr="00DF27F3" w:rsidRDefault="00F93C57" w:rsidP="00E50164">
            <w:pPr>
              <w:jc w:val="both"/>
              <w:rPr>
                <w:bCs/>
                <w:color w:val="000000" w:themeColor="text1"/>
                <w:lang w:val="en-US"/>
              </w:rPr>
            </w:pPr>
            <w:r w:rsidRPr="00DF27F3">
              <w:rPr>
                <w:bCs/>
                <w:color w:val="000000" w:themeColor="text1"/>
                <w:lang w:val="en-US"/>
              </w:rPr>
              <w:t>0,51</w:t>
            </w:r>
          </w:p>
        </w:tc>
        <w:tc>
          <w:tcPr>
            <w:tcW w:w="528" w:type="dxa"/>
          </w:tcPr>
          <w:p w14:paraId="4BE77410" w14:textId="77777777" w:rsidR="00F93C57" w:rsidRPr="00DF27F3" w:rsidRDefault="00F93C57" w:rsidP="00E50164">
            <w:pPr>
              <w:jc w:val="both"/>
              <w:rPr>
                <w:bCs/>
                <w:color w:val="000000" w:themeColor="text1"/>
                <w:lang w:val="en-US"/>
              </w:rPr>
            </w:pPr>
            <w:r w:rsidRPr="00DF27F3">
              <w:rPr>
                <w:bCs/>
                <w:color w:val="000000" w:themeColor="text1"/>
                <w:lang w:val="en-US"/>
              </w:rPr>
              <w:t>0,95</w:t>
            </w:r>
          </w:p>
        </w:tc>
        <w:tc>
          <w:tcPr>
            <w:tcW w:w="528" w:type="dxa"/>
          </w:tcPr>
          <w:p w14:paraId="095C6E72" w14:textId="77777777" w:rsidR="00F93C57" w:rsidRPr="00DF27F3" w:rsidRDefault="00F93C57" w:rsidP="00E50164">
            <w:pPr>
              <w:jc w:val="both"/>
              <w:rPr>
                <w:bCs/>
                <w:color w:val="000000" w:themeColor="text1"/>
                <w:lang w:val="en-US"/>
              </w:rPr>
            </w:pPr>
            <w:r w:rsidRPr="00DF27F3">
              <w:rPr>
                <w:bCs/>
                <w:color w:val="000000" w:themeColor="text1"/>
                <w:lang w:val="en-US"/>
              </w:rPr>
              <w:t>0,26</w:t>
            </w:r>
          </w:p>
        </w:tc>
        <w:tc>
          <w:tcPr>
            <w:tcW w:w="528" w:type="dxa"/>
          </w:tcPr>
          <w:p w14:paraId="3A05BCB8" w14:textId="77777777" w:rsidR="00F93C57" w:rsidRPr="00DF27F3" w:rsidRDefault="00F93C57" w:rsidP="00E50164">
            <w:pPr>
              <w:jc w:val="both"/>
              <w:rPr>
                <w:bCs/>
                <w:color w:val="000000" w:themeColor="text1"/>
                <w:lang w:val="en-US"/>
              </w:rPr>
            </w:pPr>
            <w:r w:rsidRPr="00DF27F3">
              <w:rPr>
                <w:bCs/>
                <w:color w:val="000000" w:themeColor="text1"/>
                <w:lang w:val="en-US"/>
              </w:rPr>
              <w:t>0,48</w:t>
            </w:r>
          </w:p>
        </w:tc>
        <w:tc>
          <w:tcPr>
            <w:tcW w:w="528" w:type="dxa"/>
          </w:tcPr>
          <w:p w14:paraId="0925A641" w14:textId="77777777" w:rsidR="00F93C57" w:rsidRPr="00DF27F3" w:rsidRDefault="00F93C57" w:rsidP="00E50164">
            <w:pPr>
              <w:jc w:val="both"/>
              <w:rPr>
                <w:bCs/>
                <w:color w:val="000000" w:themeColor="text1"/>
                <w:lang w:val="en-US"/>
              </w:rPr>
            </w:pPr>
            <w:r w:rsidRPr="00DF27F3">
              <w:rPr>
                <w:bCs/>
                <w:color w:val="000000" w:themeColor="text1"/>
                <w:lang w:val="en-US"/>
              </w:rPr>
              <w:t>0,92</w:t>
            </w:r>
          </w:p>
        </w:tc>
        <w:tc>
          <w:tcPr>
            <w:tcW w:w="527" w:type="dxa"/>
          </w:tcPr>
          <w:p w14:paraId="0467C310" w14:textId="77777777" w:rsidR="00F93C57" w:rsidRPr="00DF27F3" w:rsidRDefault="00F93C57" w:rsidP="00E50164">
            <w:pPr>
              <w:jc w:val="both"/>
              <w:rPr>
                <w:bCs/>
                <w:color w:val="000000" w:themeColor="text1"/>
                <w:lang w:val="en-US"/>
              </w:rPr>
            </w:pPr>
            <w:r w:rsidRPr="00DF27F3">
              <w:rPr>
                <w:bCs/>
                <w:color w:val="000000" w:themeColor="text1"/>
                <w:lang w:val="en-US"/>
              </w:rPr>
              <w:t>0,96</w:t>
            </w:r>
          </w:p>
        </w:tc>
        <w:tc>
          <w:tcPr>
            <w:tcW w:w="527" w:type="dxa"/>
          </w:tcPr>
          <w:p w14:paraId="1BB3002D" w14:textId="77777777" w:rsidR="00F93C57" w:rsidRPr="00DF27F3" w:rsidRDefault="00F93C57" w:rsidP="00E50164">
            <w:pPr>
              <w:jc w:val="both"/>
              <w:rPr>
                <w:bCs/>
                <w:color w:val="000000" w:themeColor="text1"/>
                <w:lang w:val="en-US"/>
              </w:rPr>
            </w:pPr>
            <w:r w:rsidRPr="00DF27F3">
              <w:rPr>
                <w:bCs/>
                <w:color w:val="000000" w:themeColor="text1"/>
                <w:lang w:val="en-US"/>
              </w:rPr>
              <w:t>0,08</w:t>
            </w:r>
          </w:p>
        </w:tc>
        <w:tc>
          <w:tcPr>
            <w:tcW w:w="527" w:type="dxa"/>
          </w:tcPr>
          <w:p w14:paraId="3D1A7D23" w14:textId="77777777" w:rsidR="00F93C57" w:rsidRPr="00DF27F3" w:rsidRDefault="00F93C57" w:rsidP="00E50164">
            <w:pPr>
              <w:jc w:val="both"/>
              <w:rPr>
                <w:bCs/>
                <w:color w:val="000000" w:themeColor="text1"/>
                <w:lang w:val="en-US"/>
              </w:rPr>
            </w:pPr>
            <w:r w:rsidRPr="00DF27F3">
              <w:rPr>
                <w:bCs/>
                <w:color w:val="000000" w:themeColor="text1"/>
                <w:lang w:val="en-US"/>
              </w:rPr>
              <w:t>0,56</w:t>
            </w:r>
          </w:p>
        </w:tc>
        <w:tc>
          <w:tcPr>
            <w:tcW w:w="527" w:type="dxa"/>
          </w:tcPr>
          <w:p w14:paraId="3C3F89CC" w14:textId="77777777" w:rsidR="00F93C57" w:rsidRPr="00DF27F3" w:rsidRDefault="00F93C57" w:rsidP="00E50164">
            <w:pPr>
              <w:jc w:val="both"/>
              <w:rPr>
                <w:bCs/>
                <w:color w:val="000000" w:themeColor="text1"/>
                <w:lang w:val="en-US"/>
              </w:rPr>
            </w:pPr>
            <w:r w:rsidRPr="00DF27F3">
              <w:rPr>
                <w:bCs/>
                <w:color w:val="000000" w:themeColor="text1"/>
                <w:lang w:val="en-US"/>
              </w:rPr>
              <w:t>0,57</w:t>
            </w:r>
          </w:p>
        </w:tc>
        <w:tc>
          <w:tcPr>
            <w:tcW w:w="527" w:type="dxa"/>
          </w:tcPr>
          <w:p w14:paraId="6C962808" w14:textId="77777777" w:rsidR="00F93C57" w:rsidRPr="00DF27F3" w:rsidRDefault="00F93C57" w:rsidP="00E50164">
            <w:pPr>
              <w:jc w:val="both"/>
              <w:rPr>
                <w:bCs/>
                <w:color w:val="000000" w:themeColor="text1"/>
                <w:lang w:val="en-US"/>
              </w:rPr>
            </w:pPr>
            <w:r w:rsidRPr="00DF27F3">
              <w:rPr>
                <w:bCs/>
                <w:color w:val="000000" w:themeColor="text1"/>
                <w:lang w:val="en-US"/>
              </w:rPr>
              <w:t>0,97</w:t>
            </w:r>
          </w:p>
        </w:tc>
        <w:tc>
          <w:tcPr>
            <w:tcW w:w="527" w:type="dxa"/>
          </w:tcPr>
          <w:p w14:paraId="578A9B56" w14:textId="77777777" w:rsidR="00F93C57" w:rsidRPr="00DF27F3" w:rsidRDefault="00F93C57" w:rsidP="00E50164">
            <w:pPr>
              <w:jc w:val="both"/>
              <w:rPr>
                <w:bCs/>
                <w:color w:val="000000" w:themeColor="text1"/>
                <w:lang w:val="en-US"/>
              </w:rPr>
            </w:pPr>
            <w:r w:rsidRPr="00DF27F3">
              <w:rPr>
                <w:bCs/>
                <w:color w:val="000000" w:themeColor="text1"/>
                <w:lang w:val="en-US"/>
              </w:rPr>
              <w:t>0,43</w:t>
            </w:r>
          </w:p>
        </w:tc>
        <w:tc>
          <w:tcPr>
            <w:tcW w:w="527" w:type="dxa"/>
          </w:tcPr>
          <w:p w14:paraId="7B7629C0" w14:textId="77777777" w:rsidR="00F93C57" w:rsidRPr="00DF27F3" w:rsidRDefault="00F93C57" w:rsidP="00E50164">
            <w:pPr>
              <w:jc w:val="both"/>
              <w:rPr>
                <w:bCs/>
                <w:color w:val="000000" w:themeColor="text1"/>
                <w:lang w:val="en-US"/>
              </w:rPr>
            </w:pPr>
            <w:r w:rsidRPr="00DF27F3">
              <w:rPr>
                <w:bCs/>
                <w:color w:val="000000" w:themeColor="text1"/>
                <w:lang w:val="en-US"/>
              </w:rPr>
              <w:t>0,55</w:t>
            </w:r>
          </w:p>
        </w:tc>
        <w:tc>
          <w:tcPr>
            <w:tcW w:w="527" w:type="dxa"/>
          </w:tcPr>
          <w:p w14:paraId="7F2CA016" w14:textId="77777777" w:rsidR="00F93C57" w:rsidRPr="00DF27F3" w:rsidRDefault="00F93C57" w:rsidP="00E50164">
            <w:pPr>
              <w:jc w:val="both"/>
              <w:rPr>
                <w:bCs/>
                <w:color w:val="000000" w:themeColor="text1"/>
                <w:lang w:val="en-US"/>
              </w:rPr>
            </w:pPr>
            <w:r w:rsidRPr="00DF27F3">
              <w:rPr>
                <w:bCs/>
                <w:color w:val="000000" w:themeColor="text1"/>
                <w:lang w:val="en-US"/>
              </w:rPr>
              <w:t>0,34</w:t>
            </w:r>
          </w:p>
        </w:tc>
        <w:tc>
          <w:tcPr>
            <w:tcW w:w="527" w:type="dxa"/>
          </w:tcPr>
          <w:p w14:paraId="6E065736" w14:textId="77777777" w:rsidR="00F93C57" w:rsidRPr="00DF27F3" w:rsidRDefault="00F93C57" w:rsidP="00E50164">
            <w:pPr>
              <w:jc w:val="both"/>
              <w:rPr>
                <w:bCs/>
                <w:color w:val="000000" w:themeColor="text1"/>
                <w:lang w:val="en-US"/>
              </w:rPr>
            </w:pPr>
            <w:r w:rsidRPr="00DF27F3">
              <w:rPr>
                <w:bCs/>
                <w:color w:val="000000" w:themeColor="text1"/>
                <w:lang w:val="en-US"/>
              </w:rPr>
              <w:t>0,94</w:t>
            </w:r>
          </w:p>
        </w:tc>
        <w:tc>
          <w:tcPr>
            <w:tcW w:w="527" w:type="dxa"/>
          </w:tcPr>
          <w:p w14:paraId="044CB020" w14:textId="77777777" w:rsidR="00F93C57" w:rsidRPr="00DF27F3" w:rsidRDefault="00F93C57" w:rsidP="00E50164">
            <w:pPr>
              <w:jc w:val="both"/>
              <w:rPr>
                <w:bCs/>
                <w:color w:val="000000" w:themeColor="text1"/>
                <w:lang w:val="en-US"/>
              </w:rPr>
            </w:pPr>
            <w:r w:rsidRPr="00DF27F3">
              <w:rPr>
                <w:bCs/>
                <w:color w:val="000000" w:themeColor="text1"/>
                <w:lang w:val="en-US"/>
              </w:rPr>
              <w:t>0,67</w:t>
            </w:r>
          </w:p>
        </w:tc>
      </w:tr>
      <w:tr w:rsidR="00DF27F3" w:rsidRPr="00DF27F3" w14:paraId="0EA45ACA" w14:textId="77777777" w:rsidTr="00DB22E7">
        <w:tc>
          <w:tcPr>
            <w:tcW w:w="1418" w:type="dxa"/>
          </w:tcPr>
          <w:p w14:paraId="58DBF990" w14:textId="33C27F72" w:rsidR="00F93C57" w:rsidRPr="003E0D52" w:rsidRDefault="003E0D52" w:rsidP="00E50164">
            <w:pPr>
              <w:jc w:val="both"/>
              <w:rPr>
                <w:bCs/>
                <w:color w:val="000000" w:themeColor="text1"/>
                <w:lang w:val="en-US"/>
              </w:rPr>
            </w:pPr>
            <w:r>
              <w:rPr>
                <w:bCs/>
                <w:color w:val="000000" w:themeColor="text1"/>
                <w:lang w:val="en-US"/>
              </w:rPr>
              <w:lastRenderedPageBreak/>
              <w:t>negative T</w:t>
            </w:r>
          </w:p>
        </w:tc>
        <w:tc>
          <w:tcPr>
            <w:tcW w:w="306" w:type="dxa"/>
          </w:tcPr>
          <w:p w14:paraId="0A01EC4C" w14:textId="77777777" w:rsidR="00F93C57" w:rsidRPr="00DF27F3" w:rsidRDefault="00F93C57" w:rsidP="00E50164">
            <w:pPr>
              <w:jc w:val="both"/>
              <w:rPr>
                <w:bCs/>
                <w:color w:val="000000" w:themeColor="text1"/>
                <w:lang w:val="en-US"/>
              </w:rPr>
            </w:pPr>
            <w:r w:rsidRPr="00DF27F3">
              <w:rPr>
                <w:bCs/>
                <w:color w:val="000000" w:themeColor="text1"/>
                <w:lang w:val="en-US"/>
              </w:rPr>
              <w:t>0,81</w:t>
            </w:r>
          </w:p>
        </w:tc>
        <w:tc>
          <w:tcPr>
            <w:tcW w:w="528" w:type="dxa"/>
          </w:tcPr>
          <w:p w14:paraId="06D2D111" w14:textId="77777777" w:rsidR="00F93C57" w:rsidRPr="00DF27F3" w:rsidRDefault="00F93C57" w:rsidP="00E50164">
            <w:pPr>
              <w:jc w:val="both"/>
              <w:rPr>
                <w:bCs/>
                <w:color w:val="000000" w:themeColor="text1"/>
                <w:lang w:val="en-US"/>
              </w:rPr>
            </w:pPr>
            <w:r w:rsidRPr="00DF27F3">
              <w:rPr>
                <w:bCs/>
                <w:color w:val="000000" w:themeColor="text1"/>
                <w:lang w:val="en-US"/>
              </w:rPr>
              <w:t>0,83</w:t>
            </w:r>
          </w:p>
        </w:tc>
        <w:tc>
          <w:tcPr>
            <w:tcW w:w="528" w:type="dxa"/>
          </w:tcPr>
          <w:p w14:paraId="60AB2827" w14:textId="77777777" w:rsidR="00F93C57" w:rsidRPr="00DF27F3" w:rsidRDefault="00F93C57" w:rsidP="00E50164">
            <w:pPr>
              <w:jc w:val="both"/>
              <w:rPr>
                <w:bCs/>
                <w:color w:val="000000" w:themeColor="text1"/>
                <w:lang w:val="en-US"/>
              </w:rPr>
            </w:pPr>
            <w:r w:rsidRPr="00DF27F3">
              <w:rPr>
                <w:bCs/>
                <w:color w:val="000000" w:themeColor="text1"/>
                <w:lang w:val="en-US"/>
              </w:rPr>
              <w:t>0,94</w:t>
            </w:r>
          </w:p>
        </w:tc>
        <w:tc>
          <w:tcPr>
            <w:tcW w:w="528" w:type="dxa"/>
          </w:tcPr>
          <w:p w14:paraId="21305C1A" w14:textId="77777777" w:rsidR="00F93C57" w:rsidRPr="00DF27F3" w:rsidRDefault="00F93C57" w:rsidP="00E50164">
            <w:pPr>
              <w:jc w:val="both"/>
              <w:rPr>
                <w:bCs/>
                <w:color w:val="000000" w:themeColor="text1"/>
                <w:lang w:val="en-US"/>
              </w:rPr>
            </w:pPr>
            <w:r w:rsidRPr="00DF27F3">
              <w:rPr>
                <w:bCs/>
                <w:color w:val="000000" w:themeColor="text1"/>
                <w:lang w:val="en-US"/>
              </w:rPr>
              <w:t>0,82</w:t>
            </w:r>
          </w:p>
        </w:tc>
        <w:tc>
          <w:tcPr>
            <w:tcW w:w="528" w:type="dxa"/>
          </w:tcPr>
          <w:p w14:paraId="574A158E" w14:textId="77777777" w:rsidR="00F93C57" w:rsidRPr="00DF27F3" w:rsidRDefault="00F93C57" w:rsidP="00E50164">
            <w:pPr>
              <w:jc w:val="both"/>
              <w:rPr>
                <w:bCs/>
                <w:color w:val="000000" w:themeColor="text1"/>
                <w:lang w:val="en-US"/>
              </w:rPr>
            </w:pPr>
            <w:r w:rsidRPr="00DF27F3">
              <w:rPr>
                <w:bCs/>
                <w:color w:val="000000" w:themeColor="text1"/>
                <w:lang w:val="en-US"/>
              </w:rPr>
              <w:t>0,78</w:t>
            </w:r>
          </w:p>
        </w:tc>
        <w:tc>
          <w:tcPr>
            <w:tcW w:w="528" w:type="dxa"/>
          </w:tcPr>
          <w:p w14:paraId="5029C6B2" w14:textId="77777777" w:rsidR="00F93C57" w:rsidRPr="00DF27F3" w:rsidRDefault="00F93C57" w:rsidP="00E50164">
            <w:pPr>
              <w:jc w:val="both"/>
              <w:rPr>
                <w:bCs/>
                <w:color w:val="000000" w:themeColor="text1"/>
                <w:lang w:val="en-US"/>
              </w:rPr>
            </w:pPr>
            <w:r w:rsidRPr="00DF27F3">
              <w:rPr>
                <w:bCs/>
                <w:color w:val="000000" w:themeColor="text1"/>
                <w:lang w:val="en-US"/>
              </w:rPr>
              <w:t>0,93</w:t>
            </w:r>
          </w:p>
        </w:tc>
        <w:tc>
          <w:tcPr>
            <w:tcW w:w="527" w:type="dxa"/>
          </w:tcPr>
          <w:p w14:paraId="6DB879E5" w14:textId="77777777" w:rsidR="00F93C57" w:rsidRPr="00DF27F3" w:rsidRDefault="00F93C57" w:rsidP="00E50164">
            <w:pPr>
              <w:jc w:val="both"/>
              <w:rPr>
                <w:bCs/>
                <w:color w:val="000000" w:themeColor="text1"/>
                <w:lang w:val="en-US"/>
              </w:rPr>
            </w:pPr>
            <w:r w:rsidRPr="00DF27F3">
              <w:rPr>
                <w:bCs/>
                <w:color w:val="000000" w:themeColor="text1"/>
                <w:lang w:val="en-US"/>
              </w:rPr>
              <w:t>0,92</w:t>
            </w:r>
          </w:p>
        </w:tc>
        <w:tc>
          <w:tcPr>
            <w:tcW w:w="527" w:type="dxa"/>
          </w:tcPr>
          <w:p w14:paraId="59294139" w14:textId="77777777" w:rsidR="00F93C57" w:rsidRPr="00DF27F3" w:rsidRDefault="00F93C57" w:rsidP="00E50164">
            <w:pPr>
              <w:jc w:val="both"/>
              <w:rPr>
                <w:bCs/>
                <w:color w:val="000000" w:themeColor="text1"/>
                <w:lang w:val="en-US"/>
              </w:rPr>
            </w:pPr>
            <w:r w:rsidRPr="00DF27F3">
              <w:rPr>
                <w:bCs/>
                <w:color w:val="000000" w:themeColor="text1"/>
                <w:lang w:val="en-US"/>
              </w:rPr>
              <w:t>0,76</w:t>
            </w:r>
          </w:p>
        </w:tc>
        <w:tc>
          <w:tcPr>
            <w:tcW w:w="527" w:type="dxa"/>
          </w:tcPr>
          <w:p w14:paraId="1EB80B70" w14:textId="77777777" w:rsidR="00F93C57" w:rsidRPr="00DF27F3" w:rsidRDefault="00F93C57" w:rsidP="00E50164">
            <w:pPr>
              <w:jc w:val="both"/>
              <w:rPr>
                <w:bCs/>
                <w:color w:val="000000" w:themeColor="text1"/>
                <w:lang w:val="en-US"/>
              </w:rPr>
            </w:pPr>
            <w:r w:rsidRPr="00DF27F3">
              <w:rPr>
                <w:bCs/>
                <w:color w:val="000000" w:themeColor="text1"/>
                <w:lang w:val="en-US"/>
              </w:rPr>
              <w:t>0,73</w:t>
            </w:r>
          </w:p>
        </w:tc>
        <w:tc>
          <w:tcPr>
            <w:tcW w:w="527" w:type="dxa"/>
          </w:tcPr>
          <w:p w14:paraId="159B9877" w14:textId="77777777" w:rsidR="00F93C57" w:rsidRPr="00DF27F3" w:rsidRDefault="00F93C57" w:rsidP="00E50164">
            <w:pPr>
              <w:jc w:val="both"/>
              <w:rPr>
                <w:bCs/>
                <w:color w:val="000000" w:themeColor="text1"/>
                <w:lang w:val="en-US"/>
              </w:rPr>
            </w:pPr>
            <w:r w:rsidRPr="00DF27F3">
              <w:rPr>
                <w:bCs/>
                <w:color w:val="000000" w:themeColor="text1"/>
                <w:lang w:val="en-US"/>
              </w:rPr>
              <w:t>0,69</w:t>
            </w:r>
          </w:p>
        </w:tc>
        <w:tc>
          <w:tcPr>
            <w:tcW w:w="527" w:type="dxa"/>
          </w:tcPr>
          <w:p w14:paraId="0D34B95E" w14:textId="77777777" w:rsidR="00F93C57" w:rsidRPr="00DF27F3" w:rsidRDefault="00F93C57" w:rsidP="00E50164">
            <w:pPr>
              <w:jc w:val="both"/>
              <w:rPr>
                <w:bCs/>
                <w:color w:val="000000" w:themeColor="text1"/>
                <w:lang w:val="en-US"/>
              </w:rPr>
            </w:pPr>
            <w:r w:rsidRPr="00DF27F3">
              <w:rPr>
                <w:bCs/>
                <w:color w:val="000000" w:themeColor="text1"/>
                <w:lang w:val="en-US"/>
              </w:rPr>
              <w:t>0,89</w:t>
            </w:r>
          </w:p>
        </w:tc>
        <w:tc>
          <w:tcPr>
            <w:tcW w:w="527" w:type="dxa"/>
          </w:tcPr>
          <w:p w14:paraId="3AB7FE1A" w14:textId="77777777" w:rsidR="00F93C57" w:rsidRPr="00DF27F3" w:rsidRDefault="00F93C57" w:rsidP="00E50164">
            <w:pPr>
              <w:jc w:val="both"/>
              <w:rPr>
                <w:bCs/>
                <w:color w:val="000000" w:themeColor="text1"/>
                <w:lang w:val="en-US"/>
              </w:rPr>
            </w:pPr>
            <w:r w:rsidRPr="00DF27F3">
              <w:rPr>
                <w:bCs/>
                <w:color w:val="000000" w:themeColor="text1"/>
                <w:lang w:val="en-US"/>
              </w:rPr>
              <w:t>0,84</w:t>
            </w:r>
          </w:p>
        </w:tc>
        <w:tc>
          <w:tcPr>
            <w:tcW w:w="527" w:type="dxa"/>
          </w:tcPr>
          <w:p w14:paraId="3F9BF2B4" w14:textId="77777777" w:rsidR="00F93C57" w:rsidRPr="00DF27F3" w:rsidRDefault="00F93C57" w:rsidP="00E50164">
            <w:pPr>
              <w:jc w:val="both"/>
              <w:rPr>
                <w:bCs/>
                <w:color w:val="000000" w:themeColor="text1"/>
                <w:lang w:val="en-US"/>
              </w:rPr>
            </w:pPr>
            <w:r w:rsidRPr="00DF27F3">
              <w:rPr>
                <w:bCs/>
                <w:color w:val="000000" w:themeColor="text1"/>
                <w:lang w:val="en-US"/>
              </w:rPr>
              <w:t>0,88</w:t>
            </w:r>
          </w:p>
        </w:tc>
        <w:tc>
          <w:tcPr>
            <w:tcW w:w="527" w:type="dxa"/>
          </w:tcPr>
          <w:p w14:paraId="5CBAB343" w14:textId="77777777" w:rsidR="00F93C57" w:rsidRPr="00DF27F3" w:rsidRDefault="00F93C57" w:rsidP="00E50164">
            <w:pPr>
              <w:jc w:val="both"/>
              <w:rPr>
                <w:bCs/>
                <w:color w:val="000000" w:themeColor="text1"/>
                <w:lang w:val="en-US"/>
              </w:rPr>
            </w:pPr>
            <w:r w:rsidRPr="00DF27F3">
              <w:rPr>
                <w:bCs/>
                <w:color w:val="000000" w:themeColor="text1"/>
                <w:lang w:val="en-US"/>
              </w:rPr>
              <w:t>0,81</w:t>
            </w:r>
          </w:p>
        </w:tc>
        <w:tc>
          <w:tcPr>
            <w:tcW w:w="527" w:type="dxa"/>
          </w:tcPr>
          <w:p w14:paraId="017C034F" w14:textId="77777777" w:rsidR="00F93C57" w:rsidRPr="00DF27F3" w:rsidRDefault="00F93C57" w:rsidP="00E50164">
            <w:pPr>
              <w:jc w:val="both"/>
              <w:rPr>
                <w:bCs/>
                <w:color w:val="000000" w:themeColor="text1"/>
                <w:lang w:val="en-US"/>
              </w:rPr>
            </w:pPr>
            <w:r w:rsidRPr="00DF27F3">
              <w:rPr>
                <w:bCs/>
                <w:color w:val="000000" w:themeColor="text1"/>
                <w:lang w:val="en-US"/>
              </w:rPr>
              <w:t>0,97</w:t>
            </w:r>
          </w:p>
        </w:tc>
        <w:tc>
          <w:tcPr>
            <w:tcW w:w="527" w:type="dxa"/>
          </w:tcPr>
          <w:p w14:paraId="0D97ABBE" w14:textId="77777777" w:rsidR="00F93C57" w:rsidRPr="00DF27F3" w:rsidRDefault="00F93C57" w:rsidP="00E50164">
            <w:pPr>
              <w:jc w:val="both"/>
              <w:rPr>
                <w:bCs/>
                <w:color w:val="000000" w:themeColor="text1"/>
                <w:lang w:val="en-US"/>
              </w:rPr>
            </w:pPr>
            <w:r w:rsidRPr="00DF27F3">
              <w:rPr>
                <w:bCs/>
                <w:color w:val="000000" w:themeColor="text1"/>
                <w:lang w:val="en-US"/>
              </w:rPr>
              <w:t>0,81</w:t>
            </w:r>
          </w:p>
        </w:tc>
      </w:tr>
      <w:tr w:rsidR="00DF27F3" w:rsidRPr="00DF27F3" w14:paraId="3B9FF51E" w14:textId="77777777" w:rsidTr="00DB22E7">
        <w:tc>
          <w:tcPr>
            <w:tcW w:w="1418" w:type="dxa"/>
          </w:tcPr>
          <w:p w14:paraId="523BB04A" w14:textId="5F4D0065" w:rsidR="00F93C57" w:rsidRPr="003D5B03" w:rsidRDefault="003D5B03" w:rsidP="00E50164">
            <w:pPr>
              <w:jc w:val="both"/>
              <w:rPr>
                <w:bCs/>
                <w:color w:val="000000" w:themeColor="text1"/>
                <w:lang w:val="kk-KZ"/>
              </w:rPr>
            </w:pPr>
            <w:r w:rsidRPr="003E0D52">
              <w:rPr>
                <w:bCs/>
                <w:color w:val="000000" w:themeColor="text1"/>
                <w:lang w:val="en-US"/>
              </w:rPr>
              <w:t>Potological</w:t>
            </w:r>
            <w:r>
              <w:rPr>
                <w:bCs/>
                <w:color w:val="000000" w:themeColor="text1"/>
                <w:lang w:val="en-US"/>
              </w:rPr>
              <w:t xml:space="preserve"> R</w:t>
            </w:r>
          </w:p>
        </w:tc>
        <w:tc>
          <w:tcPr>
            <w:tcW w:w="306" w:type="dxa"/>
          </w:tcPr>
          <w:p w14:paraId="56E6F237" w14:textId="77777777" w:rsidR="00F93C57" w:rsidRPr="00DF27F3" w:rsidRDefault="00F93C57" w:rsidP="00E50164">
            <w:pPr>
              <w:jc w:val="both"/>
              <w:rPr>
                <w:bCs/>
                <w:color w:val="000000" w:themeColor="text1"/>
                <w:lang w:val="en-US"/>
              </w:rPr>
            </w:pPr>
            <w:r w:rsidRPr="00DF27F3">
              <w:rPr>
                <w:bCs/>
                <w:color w:val="000000" w:themeColor="text1"/>
                <w:lang w:val="en-US"/>
              </w:rPr>
              <w:t>0,72</w:t>
            </w:r>
          </w:p>
        </w:tc>
        <w:tc>
          <w:tcPr>
            <w:tcW w:w="528" w:type="dxa"/>
          </w:tcPr>
          <w:p w14:paraId="74E71CB7" w14:textId="77777777" w:rsidR="00F93C57" w:rsidRPr="00DF27F3" w:rsidRDefault="00F93C57" w:rsidP="00E50164">
            <w:pPr>
              <w:jc w:val="both"/>
              <w:rPr>
                <w:bCs/>
                <w:color w:val="000000" w:themeColor="text1"/>
                <w:lang w:val="en-US"/>
              </w:rPr>
            </w:pPr>
            <w:r w:rsidRPr="00DF27F3">
              <w:rPr>
                <w:bCs/>
                <w:color w:val="000000" w:themeColor="text1"/>
                <w:lang w:val="en-US"/>
              </w:rPr>
              <w:t>0,65</w:t>
            </w:r>
          </w:p>
        </w:tc>
        <w:tc>
          <w:tcPr>
            <w:tcW w:w="528" w:type="dxa"/>
          </w:tcPr>
          <w:p w14:paraId="61459888" w14:textId="77777777" w:rsidR="00F93C57" w:rsidRPr="00DF27F3" w:rsidRDefault="00F93C57" w:rsidP="00E50164">
            <w:pPr>
              <w:jc w:val="both"/>
              <w:rPr>
                <w:bCs/>
                <w:color w:val="000000" w:themeColor="text1"/>
                <w:lang w:val="en-US"/>
              </w:rPr>
            </w:pPr>
            <w:r w:rsidRPr="00DF27F3">
              <w:rPr>
                <w:bCs/>
                <w:color w:val="000000" w:themeColor="text1"/>
                <w:lang w:val="en-US"/>
              </w:rPr>
              <w:t>0,82</w:t>
            </w:r>
          </w:p>
        </w:tc>
        <w:tc>
          <w:tcPr>
            <w:tcW w:w="528" w:type="dxa"/>
          </w:tcPr>
          <w:p w14:paraId="45F98394" w14:textId="77777777" w:rsidR="00F93C57" w:rsidRPr="00DF27F3" w:rsidRDefault="00F93C57" w:rsidP="00E50164">
            <w:pPr>
              <w:jc w:val="both"/>
              <w:rPr>
                <w:bCs/>
                <w:color w:val="000000" w:themeColor="text1"/>
                <w:lang w:val="en-US"/>
              </w:rPr>
            </w:pPr>
            <w:r w:rsidRPr="00DF27F3">
              <w:rPr>
                <w:bCs/>
                <w:color w:val="000000" w:themeColor="text1"/>
                <w:lang w:val="en-US"/>
              </w:rPr>
              <w:t>0,67</w:t>
            </w:r>
          </w:p>
        </w:tc>
        <w:tc>
          <w:tcPr>
            <w:tcW w:w="528" w:type="dxa"/>
          </w:tcPr>
          <w:p w14:paraId="1039AD5E" w14:textId="77777777" w:rsidR="00F93C57" w:rsidRPr="00DF27F3" w:rsidRDefault="00F93C57" w:rsidP="00E50164">
            <w:pPr>
              <w:jc w:val="both"/>
              <w:rPr>
                <w:bCs/>
                <w:color w:val="000000" w:themeColor="text1"/>
                <w:lang w:val="en-US"/>
              </w:rPr>
            </w:pPr>
            <w:r w:rsidRPr="00DF27F3">
              <w:rPr>
                <w:bCs/>
                <w:color w:val="000000" w:themeColor="text1"/>
                <w:lang w:val="en-US"/>
              </w:rPr>
              <w:t>0,89</w:t>
            </w:r>
          </w:p>
        </w:tc>
        <w:tc>
          <w:tcPr>
            <w:tcW w:w="528" w:type="dxa"/>
          </w:tcPr>
          <w:p w14:paraId="0FBCB882" w14:textId="77777777" w:rsidR="00F93C57" w:rsidRPr="00DF27F3" w:rsidRDefault="00F93C57" w:rsidP="00E50164">
            <w:pPr>
              <w:jc w:val="both"/>
              <w:rPr>
                <w:bCs/>
                <w:color w:val="000000" w:themeColor="text1"/>
                <w:lang w:val="en-US"/>
              </w:rPr>
            </w:pPr>
            <w:r w:rsidRPr="00DF27F3">
              <w:rPr>
                <w:bCs/>
                <w:color w:val="000000" w:themeColor="text1"/>
                <w:lang w:val="en-US"/>
              </w:rPr>
              <w:t>0,98</w:t>
            </w:r>
          </w:p>
        </w:tc>
        <w:tc>
          <w:tcPr>
            <w:tcW w:w="527" w:type="dxa"/>
          </w:tcPr>
          <w:p w14:paraId="55FF0008" w14:textId="77777777" w:rsidR="00F93C57" w:rsidRPr="00DF27F3" w:rsidRDefault="00F93C57" w:rsidP="00E50164">
            <w:pPr>
              <w:jc w:val="both"/>
              <w:rPr>
                <w:bCs/>
                <w:color w:val="000000" w:themeColor="text1"/>
                <w:lang w:val="en-US"/>
              </w:rPr>
            </w:pPr>
            <w:r w:rsidRPr="00DF27F3">
              <w:rPr>
                <w:bCs/>
                <w:color w:val="000000" w:themeColor="text1"/>
                <w:lang w:val="en-US"/>
              </w:rPr>
              <w:t>0,98</w:t>
            </w:r>
          </w:p>
        </w:tc>
        <w:tc>
          <w:tcPr>
            <w:tcW w:w="527" w:type="dxa"/>
          </w:tcPr>
          <w:p w14:paraId="32B12493" w14:textId="77777777" w:rsidR="00F93C57" w:rsidRPr="00DF27F3" w:rsidRDefault="00F93C57" w:rsidP="00E50164">
            <w:pPr>
              <w:jc w:val="both"/>
              <w:rPr>
                <w:bCs/>
                <w:color w:val="000000" w:themeColor="text1"/>
                <w:lang w:val="kk-KZ"/>
              </w:rPr>
            </w:pPr>
            <w:r w:rsidRPr="00DF27F3">
              <w:rPr>
                <w:bCs/>
                <w:color w:val="000000" w:themeColor="text1"/>
                <w:lang w:val="en-US"/>
              </w:rPr>
              <w:t>0,16</w:t>
            </w:r>
          </w:p>
        </w:tc>
        <w:tc>
          <w:tcPr>
            <w:tcW w:w="527" w:type="dxa"/>
          </w:tcPr>
          <w:p w14:paraId="50D4E3EF" w14:textId="77777777" w:rsidR="00F93C57" w:rsidRPr="00DF27F3" w:rsidRDefault="00F93C57" w:rsidP="00E50164">
            <w:pPr>
              <w:jc w:val="both"/>
              <w:rPr>
                <w:bCs/>
                <w:color w:val="000000" w:themeColor="text1"/>
                <w:lang w:val="en-US"/>
              </w:rPr>
            </w:pPr>
            <w:r w:rsidRPr="00DF27F3">
              <w:rPr>
                <w:bCs/>
                <w:color w:val="000000" w:themeColor="text1"/>
                <w:lang w:val="en-US"/>
              </w:rPr>
              <w:t>-,67</w:t>
            </w:r>
          </w:p>
        </w:tc>
        <w:tc>
          <w:tcPr>
            <w:tcW w:w="527" w:type="dxa"/>
          </w:tcPr>
          <w:p w14:paraId="12391B13" w14:textId="77777777" w:rsidR="00F93C57" w:rsidRPr="00DF27F3" w:rsidRDefault="00F93C57" w:rsidP="00E50164">
            <w:pPr>
              <w:jc w:val="both"/>
              <w:rPr>
                <w:bCs/>
                <w:color w:val="000000" w:themeColor="text1"/>
                <w:lang w:val="en-US"/>
              </w:rPr>
            </w:pPr>
            <w:r w:rsidRPr="00DF27F3">
              <w:rPr>
                <w:bCs/>
                <w:color w:val="000000" w:themeColor="text1"/>
                <w:lang w:val="en-US"/>
              </w:rPr>
              <w:t>0,67</w:t>
            </w:r>
          </w:p>
        </w:tc>
        <w:tc>
          <w:tcPr>
            <w:tcW w:w="527" w:type="dxa"/>
          </w:tcPr>
          <w:p w14:paraId="33D053D0" w14:textId="77777777" w:rsidR="00F93C57" w:rsidRPr="00DF27F3" w:rsidRDefault="00F93C57" w:rsidP="00E50164">
            <w:pPr>
              <w:jc w:val="both"/>
              <w:rPr>
                <w:bCs/>
                <w:color w:val="000000" w:themeColor="text1"/>
                <w:lang w:val="en-US"/>
              </w:rPr>
            </w:pPr>
            <w:r w:rsidRPr="00DF27F3">
              <w:rPr>
                <w:bCs/>
                <w:color w:val="000000" w:themeColor="text1"/>
                <w:lang w:val="en-US"/>
              </w:rPr>
              <w:t>0,96</w:t>
            </w:r>
          </w:p>
        </w:tc>
        <w:tc>
          <w:tcPr>
            <w:tcW w:w="527" w:type="dxa"/>
          </w:tcPr>
          <w:p w14:paraId="5A2C16F9" w14:textId="77777777" w:rsidR="00F93C57" w:rsidRPr="00DF27F3" w:rsidRDefault="00F93C57" w:rsidP="00E50164">
            <w:pPr>
              <w:jc w:val="both"/>
              <w:rPr>
                <w:bCs/>
                <w:color w:val="000000" w:themeColor="text1"/>
                <w:lang w:val="en-US"/>
              </w:rPr>
            </w:pPr>
            <w:r w:rsidRPr="00DF27F3">
              <w:rPr>
                <w:bCs/>
                <w:color w:val="000000" w:themeColor="text1"/>
                <w:lang w:val="en-US"/>
              </w:rPr>
              <w:t>0,55</w:t>
            </w:r>
          </w:p>
        </w:tc>
        <w:tc>
          <w:tcPr>
            <w:tcW w:w="527" w:type="dxa"/>
          </w:tcPr>
          <w:p w14:paraId="687A2213" w14:textId="77777777" w:rsidR="00F93C57" w:rsidRPr="00DF27F3" w:rsidRDefault="00F93C57" w:rsidP="00E50164">
            <w:pPr>
              <w:jc w:val="both"/>
              <w:rPr>
                <w:bCs/>
                <w:color w:val="000000" w:themeColor="text1"/>
                <w:lang w:val="en-US"/>
              </w:rPr>
            </w:pPr>
            <w:r w:rsidRPr="00DF27F3">
              <w:rPr>
                <w:bCs/>
                <w:color w:val="000000" w:themeColor="text1"/>
                <w:lang w:val="en-US"/>
              </w:rPr>
              <w:t>0,84</w:t>
            </w:r>
          </w:p>
        </w:tc>
        <w:tc>
          <w:tcPr>
            <w:tcW w:w="527" w:type="dxa"/>
          </w:tcPr>
          <w:p w14:paraId="307A2804" w14:textId="77777777" w:rsidR="00F93C57" w:rsidRPr="00DF27F3" w:rsidRDefault="00F93C57" w:rsidP="00E50164">
            <w:pPr>
              <w:jc w:val="both"/>
              <w:rPr>
                <w:bCs/>
                <w:color w:val="000000" w:themeColor="text1"/>
                <w:lang w:val="en-US"/>
              </w:rPr>
            </w:pPr>
            <w:r w:rsidRPr="00DF27F3">
              <w:rPr>
                <w:bCs/>
                <w:color w:val="000000" w:themeColor="text1"/>
                <w:lang w:val="en-US"/>
              </w:rPr>
              <w:t>0,83</w:t>
            </w:r>
          </w:p>
        </w:tc>
        <w:tc>
          <w:tcPr>
            <w:tcW w:w="527" w:type="dxa"/>
          </w:tcPr>
          <w:p w14:paraId="595DF79F" w14:textId="77777777" w:rsidR="00F93C57" w:rsidRPr="00DF27F3" w:rsidRDefault="00F93C57" w:rsidP="00E50164">
            <w:pPr>
              <w:jc w:val="both"/>
              <w:rPr>
                <w:bCs/>
                <w:color w:val="000000" w:themeColor="text1"/>
                <w:lang w:val="en-US"/>
              </w:rPr>
            </w:pPr>
            <w:r w:rsidRPr="00DF27F3">
              <w:rPr>
                <w:bCs/>
                <w:color w:val="000000" w:themeColor="text1"/>
                <w:lang w:val="en-US"/>
              </w:rPr>
              <w:t>0,91</w:t>
            </w:r>
          </w:p>
        </w:tc>
        <w:tc>
          <w:tcPr>
            <w:tcW w:w="527" w:type="dxa"/>
          </w:tcPr>
          <w:p w14:paraId="04F16442" w14:textId="77777777" w:rsidR="00F93C57" w:rsidRPr="00DF27F3" w:rsidRDefault="00F93C57" w:rsidP="00E50164">
            <w:pPr>
              <w:jc w:val="both"/>
              <w:rPr>
                <w:bCs/>
                <w:color w:val="000000" w:themeColor="text1"/>
                <w:lang w:val="en-US"/>
              </w:rPr>
            </w:pPr>
            <w:r w:rsidRPr="00DF27F3">
              <w:rPr>
                <w:bCs/>
                <w:color w:val="000000" w:themeColor="text1"/>
                <w:lang w:val="en-US"/>
              </w:rPr>
              <w:t>0,80</w:t>
            </w:r>
          </w:p>
        </w:tc>
      </w:tr>
      <w:tr w:rsidR="00DF27F3" w:rsidRPr="00DF27F3" w14:paraId="01AA8075" w14:textId="77777777" w:rsidTr="00DB22E7">
        <w:tc>
          <w:tcPr>
            <w:tcW w:w="1418" w:type="dxa"/>
          </w:tcPr>
          <w:p w14:paraId="028B6222" w14:textId="46A8DB04" w:rsidR="00F93C57" w:rsidRPr="003D5B03" w:rsidRDefault="003D5B03" w:rsidP="00E50164">
            <w:pPr>
              <w:jc w:val="both"/>
              <w:rPr>
                <w:bCs/>
                <w:color w:val="000000" w:themeColor="text1"/>
                <w:lang w:val="en-US"/>
              </w:rPr>
            </w:pPr>
            <w:r w:rsidRPr="003D5B03">
              <w:rPr>
                <w:bCs/>
                <w:color w:val="000000" w:themeColor="text1"/>
                <w:lang w:val="en-US"/>
              </w:rPr>
              <w:t>Elevation</w:t>
            </w:r>
            <w:r>
              <w:rPr>
                <w:bCs/>
                <w:color w:val="000000" w:themeColor="text1"/>
                <w:lang w:val="kk-KZ"/>
              </w:rPr>
              <w:t xml:space="preserve"> </w:t>
            </w:r>
            <w:r>
              <w:rPr>
                <w:bCs/>
                <w:color w:val="000000" w:themeColor="text1"/>
                <w:lang w:val="en-US"/>
              </w:rPr>
              <w:t>ST</w:t>
            </w:r>
          </w:p>
        </w:tc>
        <w:tc>
          <w:tcPr>
            <w:tcW w:w="306" w:type="dxa"/>
          </w:tcPr>
          <w:p w14:paraId="38406AD9" w14:textId="77777777" w:rsidR="00F93C57" w:rsidRPr="00DF27F3" w:rsidRDefault="00F93C57" w:rsidP="00E50164">
            <w:pPr>
              <w:jc w:val="both"/>
              <w:rPr>
                <w:bCs/>
                <w:color w:val="000000" w:themeColor="text1"/>
                <w:lang w:val="en-US"/>
              </w:rPr>
            </w:pPr>
            <w:r w:rsidRPr="00DF27F3">
              <w:rPr>
                <w:bCs/>
                <w:color w:val="000000" w:themeColor="text1"/>
                <w:lang w:val="en-US"/>
              </w:rPr>
              <w:t>0,78</w:t>
            </w:r>
          </w:p>
        </w:tc>
        <w:tc>
          <w:tcPr>
            <w:tcW w:w="528" w:type="dxa"/>
          </w:tcPr>
          <w:p w14:paraId="1A4FDF07" w14:textId="77777777" w:rsidR="00F93C57" w:rsidRPr="00DF27F3" w:rsidRDefault="00F93C57" w:rsidP="00E50164">
            <w:pPr>
              <w:jc w:val="both"/>
              <w:rPr>
                <w:bCs/>
                <w:color w:val="000000" w:themeColor="text1"/>
                <w:lang w:val="en-US"/>
              </w:rPr>
            </w:pPr>
            <w:r w:rsidRPr="00DF27F3">
              <w:rPr>
                <w:bCs/>
                <w:color w:val="000000" w:themeColor="text1"/>
                <w:lang w:val="en-US"/>
              </w:rPr>
              <w:t>0,76</w:t>
            </w:r>
          </w:p>
        </w:tc>
        <w:tc>
          <w:tcPr>
            <w:tcW w:w="528" w:type="dxa"/>
          </w:tcPr>
          <w:p w14:paraId="052BD202" w14:textId="77777777" w:rsidR="00F93C57" w:rsidRPr="00DF27F3" w:rsidRDefault="00F93C57" w:rsidP="00E50164">
            <w:pPr>
              <w:jc w:val="both"/>
              <w:rPr>
                <w:bCs/>
                <w:color w:val="000000" w:themeColor="text1"/>
                <w:lang w:val="en-US"/>
              </w:rPr>
            </w:pPr>
            <w:r w:rsidRPr="00DF27F3">
              <w:rPr>
                <w:bCs/>
                <w:color w:val="000000" w:themeColor="text1"/>
                <w:lang w:val="en-US"/>
              </w:rPr>
              <w:t>0,88</w:t>
            </w:r>
          </w:p>
        </w:tc>
        <w:tc>
          <w:tcPr>
            <w:tcW w:w="528" w:type="dxa"/>
          </w:tcPr>
          <w:p w14:paraId="7D244E9F" w14:textId="77777777" w:rsidR="00F93C57" w:rsidRPr="00DF27F3" w:rsidRDefault="00F93C57" w:rsidP="00E50164">
            <w:pPr>
              <w:jc w:val="both"/>
              <w:rPr>
                <w:bCs/>
                <w:color w:val="000000" w:themeColor="text1"/>
                <w:lang w:val="en-US"/>
              </w:rPr>
            </w:pPr>
            <w:r w:rsidRPr="00DF27F3">
              <w:rPr>
                <w:bCs/>
                <w:color w:val="000000" w:themeColor="text1"/>
                <w:lang w:val="en-US"/>
              </w:rPr>
              <w:t>0,76</w:t>
            </w:r>
          </w:p>
        </w:tc>
        <w:tc>
          <w:tcPr>
            <w:tcW w:w="528" w:type="dxa"/>
          </w:tcPr>
          <w:p w14:paraId="74E916EE" w14:textId="77777777" w:rsidR="00F93C57" w:rsidRPr="00DF27F3" w:rsidRDefault="00F93C57" w:rsidP="00E50164">
            <w:pPr>
              <w:jc w:val="both"/>
              <w:rPr>
                <w:bCs/>
                <w:color w:val="000000" w:themeColor="text1"/>
                <w:lang w:val="en-US"/>
              </w:rPr>
            </w:pPr>
            <w:r w:rsidRPr="00DF27F3">
              <w:rPr>
                <w:bCs/>
                <w:color w:val="000000" w:themeColor="text1"/>
                <w:lang w:val="en-US"/>
              </w:rPr>
              <w:t>0,78</w:t>
            </w:r>
          </w:p>
        </w:tc>
        <w:tc>
          <w:tcPr>
            <w:tcW w:w="528" w:type="dxa"/>
          </w:tcPr>
          <w:p w14:paraId="2D219B54" w14:textId="77777777" w:rsidR="00F93C57" w:rsidRPr="00DF27F3" w:rsidRDefault="00F93C57" w:rsidP="00E50164">
            <w:pPr>
              <w:jc w:val="both"/>
              <w:rPr>
                <w:bCs/>
                <w:color w:val="000000" w:themeColor="text1"/>
                <w:lang w:val="en-US"/>
              </w:rPr>
            </w:pPr>
            <w:r w:rsidRPr="00DF27F3">
              <w:rPr>
                <w:bCs/>
                <w:color w:val="000000" w:themeColor="text1"/>
                <w:lang w:val="en-US"/>
              </w:rPr>
              <w:t>0,93</w:t>
            </w:r>
          </w:p>
        </w:tc>
        <w:tc>
          <w:tcPr>
            <w:tcW w:w="527" w:type="dxa"/>
          </w:tcPr>
          <w:p w14:paraId="7D50AA85" w14:textId="77777777" w:rsidR="00F93C57" w:rsidRPr="00DF27F3" w:rsidRDefault="00F93C57" w:rsidP="00E50164">
            <w:pPr>
              <w:jc w:val="both"/>
              <w:rPr>
                <w:bCs/>
                <w:color w:val="000000" w:themeColor="text1"/>
                <w:lang w:val="en-US"/>
              </w:rPr>
            </w:pPr>
            <w:r w:rsidRPr="00DF27F3">
              <w:rPr>
                <w:bCs/>
                <w:color w:val="000000" w:themeColor="text1"/>
                <w:lang w:val="en-US"/>
              </w:rPr>
              <w:t>0,93</w:t>
            </w:r>
          </w:p>
        </w:tc>
        <w:tc>
          <w:tcPr>
            <w:tcW w:w="527" w:type="dxa"/>
          </w:tcPr>
          <w:p w14:paraId="1AAABBB0" w14:textId="77777777" w:rsidR="00F93C57" w:rsidRPr="00DF27F3" w:rsidRDefault="00F93C57" w:rsidP="00E50164">
            <w:pPr>
              <w:jc w:val="both"/>
              <w:rPr>
                <w:bCs/>
                <w:color w:val="000000" w:themeColor="text1"/>
                <w:lang w:val="en-US"/>
              </w:rPr>
            </w:pPr>
            <w:r w:rsidRPr="00DF27F3">
              <w:rPr>
                <w:bCs/>
                <w:color w:val="000000" w:themeColor="text1"/>
                <w:lang w:val="en-US"/>
              </w:rPr>
              <w:t>0,83</w:t>
            </w:r>
          </w:p>
        </w:tc>
        <w:tc>
          <w:tcPr>
            <w:tcW w:w="527" w:type="dxa"/>
          </w:tcPr>
          <w:p w14:paraId="22EEFCB9" w14:textId="77777777" w:rsidR="00F93C57" w:rsidRPr="00DF27F3" w:rsidRDefault="00F93C57" w:rsidP="00E50164">
            <w:pPr>
              <w:jc w:val="both"/>
              <w:rPr>
                <w:bCs/>
                <w:color w:val="000000" w:themeColor="text1"/>
                <w:lang w:val="en-US"/>
              </w:rPr>
            </w:pPr>
            <w:r w:rsidRPr="00DF27F3">
              <w:rPr>
                <w:bCs/>
                <w:color w:val="000000" w:themeColor="text1"/>
                <w:lang w:val="en-US"/>
              </w:rPr>
              <w:t>0,79</w:t>
            </w:r>
          </w:p>
        </w:tc>
        <w:tc>
          <w:tcPr>
            <w:tcW w:w="527" w:type="dxa"/>
          </w:tcPr>
          <w:p w14:paraId="4561F802" w14:textId="77777777" w:rsidR="00F93C57" w:rsidRPr="00DF27F3" w:rsidRDefault="00F93C57" w:rsidP="00E50164">
            <w:pPr>
              <w:jc w:val="both"/>
              <w:rPr>
                <w:bCs/>
                <w:color w:val="000000" w:themeColor="text1"/>
                <w:lang w:val="en-US"/>
              </w:rPr>
            </w:pPr>
            <w:r w:rsidRPr="00DF27F3">
              <w:rPr>
                <w:bCs/>
                <w:color w:val="000000" w:themeColor="text1"/>
                <w:lang w:val="en-US"/>
              </w:rPr>
              <w:t>0,77</w:t>
            </w:r>
          </w:p>
        </w:tc>
        <w:tc>
          <w:tcPr>
            <w:tcW w:w="527" w:type="dxa"/>
          </w:tcPr>
          <w:p w14:paraId="5A744469" w14:textId="77777777" w:rsidR="00F93C57" w:rsidRPr="00DF27F3" w:rsidRDefault="00F93C57" w:rsidP="00E50164">
            <w:pPr>
              <w:jc w:val="both"/>
              <w:rPr>
                <w:bCs/>
                <w:color w:val="000000" w:themeColor="text1"/>
                <w:lang w:val="en-US"/>
              </w:rPr>
            </w:pPr>
            <w:r w:rsidRPr="00DF27F3">
              <w:rPr>
                <w:bCs/>
                <w:color w:val="000000" w:themeColor="text1"/>
                <w:lang w:val="en-US"/>
              </w:rPr>
              <w:t>0,92</w:t>
            </w:r>
          </w:p>
        </w:tc>
        <w:tc>
          <w:tcPr>
            <w:tcW w:w="527" w:type="dxa"/>
          </w:tcPr>
          <w:p w14:paraId="39714843" w14:textId="77777777" w:rsidR="00F93C57" w:rsidRPr="00DF27F3" w:rsidRDefault="00F93C57" w:rsidP="00E50164">
            <w:pPr>
              <w:jc w:val="both"/>
              <w:rPr>
                <w:bCs/>
                <w:color w:val="000000" w:themeColor="text1"/>
                <w:lang w:val="en-US"/>
              </w:rPr>
            </w:pPr>
            <w:r w:rsidRPr="00DF27F3">
              <w:rPr>
                <w:bCs/>
                <w:color w:val="000000" w:themeColor="text1"/>
                <w:lang w:val="en-US"/>
              </w:rPr>
              <w:t>0,72</w:t>
            </w:r>
          </w:p>
        </w:tc>
        <w:tc>
          <w:tcPr>
            <w:tcW w:w="527" w:type="dxa"/>
          </w:tcPr>
          <w:p w14:paraId="49EDFD31" w14:textId="77777777" w:rsidR="00F93C57" w:rsidRPr="00DF27F3" w:rsidRDefault="00F93C57" w:rsidP="00E50164">
            <w:pPr>
              <w:jc w:val="both"/>
              <w:rPr>
                <w:bCs/>
                <w:color w:val="000000" w:themeColor="text1"/>
                <w:lang w:val="en-US"/>
              </w:rPr>
            </w:pPr>
            <w:r w:rsidRPr="00DF27F3">
              <w:rPr>
                <w:bCs/>
                <w:color w:val="000000" w:themeColor="text1"/>
                <w:lang w:val="en-US"/>
              </w:rPr>
              <w:t>0,81</w:t>
            </w:r>
          </w:p>
        </w:tc>
        <w:tc>
          <w:tcPr>
            <w:tcW w:w="527" w:type="dxa"/>
          </w:tcPr>
          <w:p w14:paraId="4A172C3F" w14:textId="77777777" w:rsidR="00F93C57" w:rsidRPr="00DF27F3" w:rsidRDefault="00F93C57" w:rsidP="00E50164">
            <w:pPr>
              <w:jc w:val="both"/>
              <w:rPr>
                <w:bCs/>
                <w:color w:val="000000" w:themeColor="text1"/>
                <w:lang w:val="en-US"/>
              </w:rPr>
            </w:pPr>
            <w:r w:rsidRPr="00DF27F3">
              <w:rPr>
                <w:bCs/>
                <w:color w:val="000000" w:themeColor="text1"/>
                <w:lang w:val="en-US"/>
              </w:rPr>
              <w:t>0,82</w:t>
            </w:r>
          </w:p>
        </w:tc>
        <w:tc>
          <w:tcPr>
            <w:tcW w:w="527" w:type="dxa"/>
          </w:tcPr>
          <w:p w14:paraId="760958DB" w14:textId="77777777" w:rsidR="00F93C57" w:rsidRPr="00DF27F3" w:rsidRDefault="00F93C57" w:rsidP="00E50164">
            <w:pPr>
              <w:jc w:val="both"/>
              <w:rPr>
                <w:bCs/>
                <w:color w:val="000000" w:themeColor="text1"/>
                <w:lang w:val="en-US"/>
              </w:rPr>
            </w:pPr>
            <w:r w:rsidRPr="00DF27F3">
              <w:rPr>
                <w:bCs/>
                <w:color w:val="000000" w:themeColor="text1"/>
                <w:lang w:val="en-US"/>
              </w:rPr>
              <w:t>0,95</w:t>
            </w:r>
          </w:p>
        </w:tc>
        <w:tc>
          <w:tcPr>
            <w:tcW w:w="527" w:type="dxa"/>
          </w:tcPr>
          <w:p w14:paraId="5FA2BFF2" w14:textId="77777777" w:rsidR="00F93C57" w:rsidRPr="00DF27F3" w:rsidRDefault="00F93C57" w:rsidP="00E50164">
            <w:pPr>
              <w:jc w:val="both"/>
              <w:rPr>
                <w:bCs/>
                <w:color w:val="000000" w:themeColor="text1"/>
                <w:lang w:val="en-US"/>
              </w:rPr>
            </w:pPr>
            <w:r w:rsidRPr="00DF27F3">
              <w:rPr>
                <w:bCs/>
                <w:color w:val="000000" w:themeColor="text1"/>
                <w:lang w:val="en-US"/>
              </w:rPr>
              <w:t>0,89</w:t>
            </w:r>
          </w:p>
        </w:tc>
      </w:tr>
    </w:tbl>
    <w:p w14:paraId="255A568F" w14:textId="4CFCC754" w:rsidR="00F93C57" w:rsidRPr="00DF27F3" w:rsidRDefault="00F93C57" w:rsidP="00E50164">
      <w:pPr>
        <w:pStyle w:val="aa"/>
        <w:spacing w:line="240" w:lineRule="auto"/>
        <w:rPr>
          <w:rFonts w:eastAsia="Calibri"/>
          <w:color w:val="000000" w:themeColor="text1"/>
          <w:lang w:val="kk-KZ" w:eastAsia="en-US"/>
        </w:rPr>
      </w:pPr>
    </w:p>
    <w:p w14:paraId="0FAD0F6C" w14:textId="1B91F123" w:rsidR="00425B7F" w:rsidRPr="006E6105" w:rsidRDefault="00B70398" w:rsidP="00FD6B54">
      <w:pPr>
        <w:ind w:firstLine="709"/>
        <w:jc w:val="both"/>
        <w:rPr>
          <w:bCs/>
          <w:color w:val="000000" w:themeColor="text1"/>
          <w:sz w:val="28"/>
          <w:szCs w:val="28"/>
          <w:lang w:val="kk-KZ"/>
        </w:rPr>
      </w:pPr>
      <w:r w:rsidRPr="006E6105">
        <w:rPr>
          <w:bCs/>
          <w:color w:val="000000" w:themeColor="text1"/>
          <w:sz w:val="28"/>
          <w:szCs w:val="28"/>
          <w:lang w:val="kk-KZ"/>
        </w:rPr>
        <w:t>ЭК</w:t>
      </w:r>
      <w:r w:rsidRPr="00DF27F3">
        <w:rPr>
          <w:bCs/>
          <w:color w:val="000000" w:themeColor="text1"/>
          <w:sz w:val="28"/>
          <w:szCs w:val="28"/>
          <w:lang w:val="kk-KZ"/>
        </w:rPr>
        <w:t>С</w:t>
      </w:r>
      <w:r w:rsidRPr="006E6105">
        <w:rPr>
          <w:bCs/>
          <w:color w:val="000000" w:themeColor="text1"/>
          <w:sz w:val="28"/>
          <w:szCs w:val="28"/>
          <w:lang w:val="kk-KZ"/>
        </w:rPr>
        <w:t xml:space="preserve"> </w:t>
      </w:r>
      <w:r w:rsidRPr="00DF27F3">
        <w:rPr>
          <w:bCs/>
          <w:color w:val="000000" w:themeColor="text1"/>
          <w:sz w:val="28"/>
          <w:szCs w:val="28"/>
          <w:lang w:val="kk-KZ"/>
        </w:rPr>
        <w:t>нерожелілік</w:t>
      </w:r>
      <w:r w:rsidRPr="006E6105">
        <w:rPr>
          <w:bCs/>
          <w:color w:val="000000" w:themeColor="text1"/>
          <w:sz w:val="28"/>
          <w:szCs w:val="28"/>
          <w:lang w:val="kk-KZ"/>
        </w:rPr>
        <w:t xml:space="preserve"> талдаудың ұсынылған әдісі (2.3</w:t>
      </w:r>
      <w:r w:rsidRPr="00DF27F3">
        <w:rPr>
          <w:bCs/>
          <w:color w:val="000000" w:themeColor="text1"/>
          <w:sz w:val="28"/>
          <w:szCs w:val="28"/>
          <w:lang w:val="kk-KZ"/>
        </w:rPr>
        <w:t>пп</w:t>
      </w:r>
      <w:r w:rsidRPr="006E6105">
        <w:rPr>
          <w:bCs/>
          <w:color w:val="000000" w:themeColor="text1"/>
          <w:sz w:val="28"/>
          <w:szCs w:val="28"/>
          <w:lang w:val="kk-KZ"/>
        </w:rPr>
        <w:t>) 98,5% жоғары сезімталдық пен дәлдікті қамтамасыз етеді (2.5.1.4 кесте).</w:t>
      </w:r>
      <w:r w:rsidR="00391DF0" w:rsidRPr="00DF27F3">
        <w:rPr>
          <w:bCs/>
          <w:color w:val="000000" w:themeColor="text1"/>
          <w:sz w:val="28"/>
          <w:szCs w:val="28"/>
          <w:lang w:val="kk-KZ"/>
        </w:rPr>
        <w:t xml:space="preserve"> </w:t>
      </w:r>
      <w:r w:rsidRPr="006E6105">
        <w:rPr>
          <w:bCs/>
          <w:color w:val="000000" w:themeColor="text1"/>
          <w:sz w:val="28"/>
          <w:szCs w:val="28"/>
          <w:lang w:val="kk-KZ"/>
        </w:rPr>
        <w:t>Салыстырмалы кестеден (2.5.1.5-кесте) ұсынылған әдіс бойынша бағалау дәстүрлі әдістерге қарағанда жоғары екенін көруге болады.</w:t>
      </w:r>
      <w:r w:rsidR="00FD6B54" w:rsidRPr="006E6105">
        <w:rPr>
          <w:bCs/>
          <w:color w:val="000000" w:themeColor="text1"/>
          <w:sz w:val="28"/>
          <w:szCs w:val="28"/>
          <w:lang w:val="kk-KZ"/>
        </w:rPr>
        <w:t xml:space="preserve"> </w:t>
      </w:r>
      <w:r w:rsidRPr="006E6105">
        <w:rPr>
          <w:bCs/>
          <w:color w:val="000000" w:themeColor="text1"/>
          <w:sz w:val="28"/>
          <w:szCs w:val="28"/>
          <w:lang w:val="kk-KZ"/>
        </w:rPr>
        <w:t>Біздің әдіст</w:t>
      </w:r>
      <w:r w:rsidRPr="00DF27F3">
        <w:rPr>
          <w:bCs/>
          <w:color w:val="000000" w:themeColor="text1"/>
          <w:sz w:val="28"/>
          <w:szCs w:val="28"/>
          <w:lang w:val="kk-KZ"/>
        </w:rPr>
        <w:t>ің</w:t>
      </w:r>
      <w:r w:rsidRPr="006E6105">
        <w:rPr>
          <w:bCs/>
          <w:color w:val="000000" w:themeColor="text1"/>
          <w:sz w:val="28"/>
          <w:szCs w:val="28"/>
          <w:lang w:val="kk-KZ"/>
        </w:rPr>
        <w:t xml:space="preserve"> оқу тиімділігі басқа әдістерге қарағанда әлдеқайда жоғары</w:t>
      </w:r>
      <w:r w:rsidR="00FD6B54" w:rsidRPr="006E6105">
        <w:rPr>
          <w:bCs/>
          <w:color w:val="000000" w:themeColor="text1"/>
          <w:sz w:val="28"/>
          <w:szCs w:val="28"/>
          <w:lang w:val="kk-KZ"/>
        </w:rPr>
        <w:t xml:space="preserve">. </w:t>
      </w:r>
    </w:p>
    <w:p w14:paraId="12063FDD" w14:textId="459AC801" w:rsidR="000614B1" w:rsidRPr="006E6105" w:rsidRDefault="000614B1" w:rsidP="00E50164">
      <w:pPr>
        <w:ind w:firstLine="567"/>
        <w:jc w:val="both"/>
        <w:rPr>
          <w:bCs/>
          <w:color w:val="000000" w:themeColor="text1"/>
          <w:sz w:val="28"/>
          <w:szCs w:val="28"/>
          <w:lang w:val="kk-KZ"/>
        </w:rPr>
      </w:pPr>
    </w:p>
    <w:p w14:paraId="5DF797A4" w14:textId="77777777" w:rsidR="00E34EFF" w:rsidRPr="006E6105" w:rsidRDefault="00E34EFF" w:rsidP="00E50164">
      <w:pPr>
        <w:ind w:firstLine="567"/>
        <w:jc w:val="both"/>
        <w:rPr>
          <w:b/>
          <w:color w:val="000000" w:themeColor="text1"/>
          <w:lang w:val="kk-KZ"/>
        </w:rPr>
      </w:pPr>
    </w:p>
    <w:p w14:paraId="1F6702C0" w14:textId="57F2DEC7" w:rsidR="00630F31" w:rsidRPr="00DF27F3" w:rsidRDefault="00630F31" w:rsidP="00E50164">
      <w:pPr>
        <w:pStyle w:val="2"/>
        <w:spacing w:before="0"/>
        <w:ind w:firstLine="709"/>
        <w:jc w:val="both"/>
        <w:rPr>
          <w:rFonts w:ascii="Times New Roman" w:hAnsi="Times New Roman" w:cs="Times New Roman"/>
          <w:i w:val="0"/>
          <w:iCs w:val="0"/>
          <w:color w:val="000000" w:themeColor="text1"/>
          <w:kern w:val="36"/>
          <w:sz w:val="28"/>
          <w:lang w:val="kk-KZ"/>
        </w:rPr>
      </w:pPr>
      <w:bookmarkStart w:id="118" w:name="_Toc120703317"/>
      <w:r w:rsidRPr="00DF27F3">
        <w:rPr>
          <w:rFonts w:ascii="Times New Roman" w:hAnsi="Times New Roman" w:cs="Times New Roman"/>
          <w:i w:val="0"/>
          <w:iCs w:val="0"/>
          <w:color w:val="000000" w:themeColor="text1"/>
          <w:kern w:val="36"/>
          <w:sz w:val="28"/>
          <w:lang w:val="kk-KZ"/>
        </w:rPr>
        <w:t xml:space="preserve">2.6 </w:t>
      </w:r>
      <w:r w:rsidR="00520863" w:rsidRPr="00DF27F3">
        <w:rPr>
          <w:rFonts w:ascii="Times New Roman" w:hAnsi="Times New Roman" w:cs="Times New Roman"/>
          <w:i w:val="0"/>
          <w:iCs w:val="0"/>
          <w:color w:val="000000" w:themeColor="text1"/>
          <w:kern w:val="36"/>
          <w:sz w:val="28"/>
          <w:lang w:val="kk-KZ"/>
        </w:rPr>
        <w:t>Екінші тараудың қ</w:t>
      </w:r>
      <w:r w:rsidR="00F34630" w:rsidRPr="00DF27F3">
        <w:rPr>
          <w:rFonts w:ascii="Times New Roman" w:hAnsi="Times New Roman" w:cs="Times New Roman"/>
          <w:i w:val="0"/>
          <w:iCs w:val="0"/>
          <w:color w:val="000000" w:themeColor="text1"/>
          <w:kern w:val="36"/>
          <w:sz w:val="28"/>
          <w:lang w:val="kk-KZ"/>
        </w:rPr>
        <w:t>орытынды</w:t>
      </w:r>
      <w:r w:rsidR="00520863" w:rsidRPr="00DF27F3">
        <w:rPr>
          <w:rFonts w:ascii="Times New Roman" w:hAnsi="Times New Roman" w:cs="Times New Roman"/>
          <w:i w:val="0"/>
          <w:iCs w:val="0"/>
          <w:color w:val="000000" w:themeColor="text1"/>
          <w:kern w:val="36"/>
          <w:sz w:val="28"/>
          <w:lang w:val="kk-KZ"/>
        </w:rPr>
        <w:t>сы</w:t>
      </w:r>
      <w:bookmarkEnd w:id="118"/>
    </w:p>
    <w:p w14:paraId="4DE14F06" w14:textId="0C36FD35" w:rsidR="00630F31" w:rsidRPr="00DF27F3" w:rsidRDefault="00F34630" w:rsidP="00E50164">
      <w:pPr>
        <w:pStyle w:val="afd"/>
        <w:keepNext/>
        <w:numPr>
          <w:ilvl w:val="0"/>
          <w:numId w:val="17"/>
        </w:numPr>
        <w:tabs>
          <w:tab w:val="left" w:pos="993"/>
        </w:tabs>
        <w:suppressAutoHyphens w:val="0"/>
        <w:spacing w:before="0" w:after="0"/>
        <w:ind w:left="0" w:firstLine="709"/>
        <w:contextualSpacing/>
        <w:jc w:val="both"/>
        <w:rPr>
          <w:color w:val="000000" w:themeColor="text1"/>
          <w:sz w:val="28"/>
          <w:szCs w:val="28"/>
          <w:lang w:val="fr-FR"/>
        </w:rPr>
      </w:pPr>
      <w:r w:rsidRPr="00DF27F3">
        <w:rPr>
          <w:color w:val="000000" w:themeColor="text1"/>
          <w:sz w:val="28"/>
          <w:szCs w:val="28"/>
          <w:lang w:val="fr-FR"/>
        </w:rPr>
        <w:tab/>
      </w:r>
      <w:r w:rsidR="00520863" w:rsidRPr="00DF27F3">
        <w:rPr>
          <w:color w:val="000000" w:themeColor="text1"/>
          <w:sz w:val="28"/>
          <w:szCs w:val="28"/>
          <w:lang w:val="kk-KZ"/>
        </w:rPr>
        <w:t>МИ</w:t>
      </w:r>
      <w:r w:rsidRPr="00DF27F3">
        <w:rPr>
          <w:color w:val="000000" w:themeColor="text1"/>
          <w:sz w:val="28"/>
          <w:szCs w:val="28"/>
          <w:lang w:val="fr-FR"/>
        </w:rPr>
        <w:t xml:space="preserve"> диагностикалау үшін ЭКС-ті өңдеуд</w:t>
      </w:r>
      <w:r w:rsidRPr="00DF27F3">
        <w:rPr>
          <w:color w:val="000000" w:themeColor="text1"/>
          <w:sz w:val="28"/>
          <w:szCs w:val="28"/>
          <w:lang w:val="kk-KZ"/>
        </w:rPr>
        <w:t>е</w:t>
      </w:r>
      <w:r w:rsidRPr="00DF27F3">
        <w:rPr>
          <w:color w:val="000000" w:themeColor="text1"/>
          <w:sz w:val="28"/>
          <w:szCs w:val="28"/>
          <w:lang w:val="fr-FR"/>
        </w:rPr>
        <w:t xml:space="preserve"> </w:t>
      </w:r>
      <w:r w:rsidRPr="00DF27F3">
        <w:rPr>
          <w:color w:val="000000" w:themeColor="text1"/>
          <w:sz w:val="28"/>
          <w:szCs w:val="28"/>
          <w:lang w:val="kk-KZ"/>
        </w:rPr>
        <w:t>НЖТ әдісін</w:t>
      </w:r>
      <w:r w:rsidRPr="00DF27F3">
        <w:rPr>
          <w:color w:val="000000" w:themeColor="text1"/>
          <w:sz w:val="28"/>
          <w:szCs w:val="28"/>
          <w:lang w:val="fr-FR"/>
        </w:rPr>
        <w:t xml:space="preserve"> жетілдіруге келесі негізгі кезеңдерді қамтитын тәсіл ұсынылады: сигналды тіркеу, ЭК</w:t>
      </w:r>
      <w:r w:rsidR="00520863" w:rsidRPr="00DF27F3">
        <w:rPr>
          <w:color w:val="000000" w:themeColor="text1"/>
          <w:sz w:val="28"/>
          <w:szCs w:val="28"/>
          <w:lang w:val="kk-KZ"/>
        </w:rPr>
        <w:t>С</w:t>
      </w:r>
      <w:r w:rsidRPr="00DF27F3">
        <w:rPr>
          <w:color w:val="000000" w:themeColor="text1"/>
          <w:sz w:val="28"/>
          <w:szCs w:val="28"/>
          <w:lang w:val="fr-FR"/>
        </w:rPr>
        <w:t>-</w:t>
      </w:r>
      <w:r w:rsidR="00520863" w:rsidRPr="00DF27F3">
        <w:rPr>
          <w:color w:val="000000" w:themeColor="text1"/>
          <w:sz w:val="28"/>
          <w:szCs w:val="28"/>
          <w:lang w:val="kk-KZ"/>
        </w:rPr>
        <w:t>д</w:t>
      </w:r>
      <w:r w:rsidRPr="00DF27F3">
        <w:rPr>
          <w:color w:val="000000" w:themeColor="text1"/>
          <w:sz w:val="28"/>
          <w:szCs w:val="28"/>
          <w:lang w:val="fr-FR"/>
        </w:rPr>
        <w:t xml:space="preserve">ы алдын-ала өңдеу, нейрондық желіні талдау, </w:t>
      </w:r>
      <w:r w:rsidR="00520863" w:rsidRPr="00DF27F3">
        <w:rPr>
          <w:color w:val="000000" w:themeColor="text1"/>
          <w:sz w:val="28"/>
          <w:szCs w:val="28"/>
          <w:lang w:val="kk-KZ"/>
        </w:rPr>
        <w:t xml:space="preserve">МИ </w:t>
      </w:r>
      <w:r w:rsidRPr="00DF27F3">
        <w:rPr>
          <w:color w:val="000000" w:themeColor="text1"/>
          <w:sz w:val="28"/>
          <w:szCs w:val="28"/>
          <w:lang w:val="fr-FR"/>
        </w:rPr>
        <w:t>болуы туралы шешім қабылдау.</w:t>
      </w:r>
      <w:r w:rsidR="00630F31" w:rsidRPr="00DF27F3">
        <w:rPr>
          <w:color w:val="000000" w:themeColor="text1"/>
          <w:sz w:val="28"/>
          <w:szCs w:val="28"/>
          <w:lang w:val="fr-FR"/>
        </w:rPr>
        <w:t xml:space="preserve"> </w:t>
      </w:r>
    </w:p>
    <w:p w14:paraId="74A4A236" w14:textId="3355FE94" w:rsidR="00630F31" w:rsidRPr="006E6105" w:rsidRDefault="00520863" w:rsidP="00E50164">
      <w:pPr>
        <w:pStyle w:val="aa"/>
        <w:numPr>
          <w:ilvl w:val="0"/>
          <w:numId w:val="17"/>
        </w:numPr>
        <w:tabs>
          <w:tab w:val="left" w:pos="993"/>
        </w:tabs>
        <w:spacing w:line="240" w:lineRule="auto"/>
        <w:ind w:left="0" w:firstLine="709"/>
        <w:rPr>
          <w:rFonts w:eastAsia="Calibri"/>
          <w:color w:val="000000" w:themeColor="text1"/>
          <w:sz w:val="28"/>
          <w:szCs w:val="28"/>
          <w:lang w:val="fr-FR" w:eastAsia="en-US"/>
        </w:rPr>
      </w:pPr>
      <w:r w:rsidRPr="00DF27F3">
        <w:rPr>
          <w:rFonts w:eastAsia="Calibri"/>
          <w:color w:val="000000" w:themeColor="text1"/>
          <w:sz w:val="28"/>
          <w:szCs w:val="28"/>
          <w:lang w:eastAsia="en-US"/>
        </w:rPr>
        <w:t>МИ</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диагноз</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қою</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үшін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электрокардиосигналды</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нейрожелілік</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талдау</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әдістемесі</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жасалды</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ол</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ЭКС</w:t>
      </w:r>
      <w:r w:rsidRPr="006E6105">
        <w:rPr>
          <w:rFonts w:eastAsia="Calibri"/>
          <w:color w:val="000000" w:themeColor="text1"/>
          <w:sz w:val="28"/>
          <w:szCs w:val="28"/>
          <w:lang w:val="fr-FR" w:eastAsia="en-US"/>
        </w:rPr>
        <w:t>-</w:t>
      </w:r>
      <w:r w:rsidRPr="00DF27F3">
        <w:rPr>
          <w:rFonts w:eastAsia="Calibri"/>
          <w:color w:val="000000" w:themeColor="text1"/>
          <w:sz w:val="28"/>
          <w:szCs w:val="28"/>
          <w:lang w:eastAsia="en-US"/>
        </w:rPr>
        <w:t>тің</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ақпараттық</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параметрлерінің</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амплитудалық</w:t>
      </w:r>
      <w:r w:rsidRPr="006E6105">
        <w:rPr>
          <w:rFonts w:eastAsia="Calibri"/>
          <w:color w:val="000000" w:themeColor="text1"/>
          <w:sz w:val="28"/>
          <w:szCs w:val="28"/>
          <w:lang w:val="fr-FR" w:eastAsia="en-US"/>
        </w:rPr>
        <w:t>-</w:t>
      </w:r>
      <w:r w:rsidRPr="00DF27F3">
        <w:rPr>
          <w:rFonts w:eastAsia="Calibri"/>
          <w:color w:val="000000" w:themeColor="text1"/>
          <w:sz w:val="28"/>
          <w:szCs w:val="28"/>
          <w:lang w:eastAsia="en-US"/>
        </w:rPr>
        <w:t>уақыттық</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талдауына</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негізделген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ол</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ЭКС</w:t>
      </w:r>
      <w:r w:rsidRPr="006E6105">
        <w:rPr>
          <w:rFonts w:eastAsia="Calibri"/>
          <w:color w:val="000000" w:themeColor="text1"/>
          <w:sz w:val="28"/>
          <w:szCs w:val="28"/>
          <w:lang w:val="fr-FR" w:eastAsia="en-US"/>
        </w:rPr>
        <w:t>-</w:t>
      </w:r>
      <w:r w:rsidRPr="00DF27F3">
        <w:rPr>
          <w:rFonts w:eastAsia="Calibri"/>
          <w:color w:val="000000" w:themeColor="text1"/>
          <w:sz w:val="28"/>
          <w:szCs w:val="28"/>
          <w:lang w:eastAsia="en-US"/>
        </w:rPr>
        <w:t>интервалдарда</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өсу</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кему</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немесе</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тұрақтылықты</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анықтауға</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сыну</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нүктелерін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осы</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нүктелердегі</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амплитудалық</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мәндерді</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белгілеуге</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және</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анықталған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аралықтардың</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ұзақтығын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анықтауға</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негізделген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Бұл</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әдіс</w:t>
      </w:r>
      <w:r w:rsidRPr="006E6105">
        <w:rPr>
          <w:rFonts w:eastAsia="Calibri"/>
          <w:color w:val="000000" w:themeColor="text1"/>
          <w:sz w:val="28"/>
          <w:szCs w:val="28"/>
          <w:lang w:val="fr-FR" w:eastAsia="en-US"/>
        </w:rPr>
        <w:t xml:space="preserve"> LVQ </w:t>
      </w:r>
      <w:r w:rsidRPr="00DF27F3">
        <w:rPr>
          <w:rFonts w:eastAsia="Calibri"/>
          <w:color w:val="000000" w:themeColor="text1"/>
          <w:sz w:val="28"/>
          <w:szCs w:val="28"/>
          <w:lang w:eastAsia="en-US"/>
        </w:rPr>
        <w:t>нейрондық</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желілерін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қолдана</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отырып</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диагноз</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қоюға</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мүмкіндік</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береді</w:t>
      </w:r>
      <w:r w:rsidR="00630F31" w:rsidRPr="006E6105">
        <w:rPr>
          <w:rFonts w:eastAsia="Calibri"/>
          <w:color w:val="000000" w:themeColor="text1"/>
          <w:sz w:val="28"/>
          <w:szCs w:val="28"/>
          <w:lang w:val="fr-FR" w:eastAsia="en-US"/>
        </w:rPr>
        <w:t>.</w:t>
      </w:r>
    </w:p>
    <w:p w14:paraId="6AEFE1A2" w14:textId="67B0DA18" w:rsidR="00630F31" w:rsidRPr="006E6105" w:rsidRDefault="00520863" w:rsidP="00E50164">
      <w:pPr>
        <w:pStyle w:val="aa"/>
        <w:numPr>
          <w:ilvl w:val="0"/>
          <w:numId w:val="17"/>
        </w:numPr>
        <w:tabs>
          <w:tab w:val="left" w:pos="993"/>
        </w:tabs>
        <w:spacing w:line="240" w:lineRule="auto"/>
        <w:ind w:left="0" w:firstLine="709"/>
        <w:rPr>
          <w:rFonts w:eastAsia="Calibri"/>
          <w:color w:val="000000" w:themeColor="text1"/>
          <w:sz w:val="28"/>
          <w:szCs w:val="28"/>
          <w:lang w:val="fr-FR" w:eastAsia="en-US"/>
        </w:rPr>
      </w:pPr>
      <w:r w:rsidRPr="00DF27F3">
        <w:rPr>
          <w:rFonts w:eastAsia="Calibri"/>
          <w:color w:val="000000" w:themeColor="text1"/>
          <w:sz w:val="28"/>
          <w:szCs w:val="28"/>
          <w:lang w:val="kk-KZ" w:eastAsia="en-US"/>
        </w:rPr>
        <w:t>ЭКС НЖТ тәсілі ұсынылды, оның айрықша ерекшелігі кардиоцикл сегменттерін талдауға арналған оқу кешенін қалыптастыруда НЖ сериялы-параллельді қосылуын пайдалану болып табылады.</w:t>
      </w:r>
      <w:r w:rsidR="00630F31"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Бұл</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ретте</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локализацияны</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анықтаумен</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қатар</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МИ</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трансмуральдылығын</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немесе</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тереңдігін</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талдау</w:t>
      </w:r>
      <w:r w:rsidR="004D67AF" w:rsidRPr="006E6105">
        <w:rPr>
          <w:rFonts w:eastAsia="Calibri"/>
          <w:color w:val="000000" w:themeColor="text1"/>
          <w:sz w:val="28"/>
          <w:szCs w:val="28"/>
          <w:lang w:val="fr-FR" w:eastAsia="en-US"/>
        </w:rPr>
        <w:t xml:space="preserve"> (QRS </w:t>
      </w:r>
      <w:r w:rsidR="004D67AF" w:rsidRPr="00DF27F3">
        <w:rPr>
          <w:rFonts w:eastAsia="Calibri"/>
          <w:color w:val="000000" w:themeColor="text1"/>
          <w:sz w:val="28"/>
          <w:szCs w:val="28"/>
          <w:lang w:eastAsia="en-US"/>
        </w:rPr>
        <w:t>кешенінде</w:t>
      </w:r>
      <w:r w:rsidR="004D67AF" w:rsidRPr="006E6105">
        <w:rPr>
          <w:rFonts w:eastAsia="Calibri"/>
          <w:color w:val="000000" w:themeColor="text1"/>
          <w:sz w:val="28"/>
          <w:szCs w:val="28"/>
          <w:lang w:val="fr-FR" w:eastAsia="en-US"/>
        </w:rPr>
        <w:t xml:space="preserve"> R-</w:t>
      </w:r>
      <w:r w:rsidR="004D67AF" w:rsidRPr="00DF27F3">
        <w:rPr>
          <w:rFonts w:eastAsia="Calibri"/>
          <w:color w:val="000000" w:themeColor="text1"/>
          <w:sz w:val="28"/>
          <w:szCs w:val="28"/>
          <w:lang w:eastAsia="en-US"/>
        </w:rPr>
        <w:t>толқынының</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болмауы</w:t>
      </w:r>
      <w:r w:rsidR="004D67AF" w:rsidRPr="006E6105">
        <w:rPr>
          <w:rFonts w:eastAsia="Calibri"/>
          <w:color w:val="000000" w:themeColor="text1"/>
          <w:sz w:val="28"/>
          <w:szCs w:val="28"/>
          <w:lang w:val="fr-FR" w:eastAsia="en-US"/>
        </w:rPr>
        <w:t xml:space="preserve">) </w:t>
      </w:r>
      <w:r w:rsidR="004D67AF" w:rsidRPr="00DF27F3">
        <w:rPr>
          <w:rFonts w:eastAsia="Calibri"/>
          <w:color w:val="000000" w:themeColor="text1"/>
          <w:sz w:val="28"/>
          <w:szCs w:val="28"/>
          <w:lang w:eastAsia="en-US"/>
        </w:rPr>
        <w:t>жүргізіледі</w:t>
      </w:r>
      <w:r w:rsidR="00630F31" w:rsidRPr="006E6105">
        <w:rPr>
          <w:rFonts w:eastAsia="Calibri"/>
          <w:color w:val="000000" w:themeColor="text1"/>
          <w:sz w:val="28"/>
          <w:szCs w:val="28"/>
          <w:lang w:val="fr-FR" w:eastAsia="en-US"/>
        </w:rPr>
        <w:t xml:space="preserve">. </w:t>
      </w:r>
    </w:p>
    <w:p w14:paraId="0FAFF2F9" w14:textId="1B5D974A" w:rsidR="00630F31" w:rsidRPr="006E6105" w:rsidRDefault="004D67AF" w:rsidP="00E50164">
      <w:pPr>
        <w:pStyle w:val="aa"/>
        <w:numPr>
          <w:ilvl w:val="0"/>
          <w:numId w:val="17"/>
        </w:numPr>
        <w:tabs>
          <w:tab w:val="left" w:pos="993"/>
        </w:tabs>
        <w:spacing w:line="240" w:lineRule="auto"/>
        <w:ind w:left="0" w:firstLine="709"/>
        <w:rPr>
          <w:rFonts w:eastAsia="Calibri"/>
          <w:color w:val="000000" w:themeColor="text1"/>
          <w:sz w:val="28"/>
          <w:szCs w:val="28"/>
          <w:lang w:val="fr-FR" w:eastAsia="en-US"/>
        </w:rPr>
      </w:pPr>
      <w:r w:rsidRPr="00DF27F3">
        <w:rPr>
          <w:rFonts w:eastAsia="Calibri"/>
          <w:color w:val="000000" w:themeColor="text1"/>
          <w:sz w:val="28"/>
          <w:szCs w:val="28"/>
          <w:lang w:eastAsia="en-US"/>
        </w:rPr>
        <w:t>Миокард</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инфарктісін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локализациялау</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белгілерін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кестеге</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сәйкес</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бағалауға</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және</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шешім</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қабылдау</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нәтижесінің</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логикалық</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функциясын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қолдана</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отырып</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есептеуге</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негізделген</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жүректің</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жағдайы</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туралы</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болжам</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жасау</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кезінде</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шешуші</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ережелер</w:t>
      </w:r>
      <w:r w:rsidRPr="006E6105">
        <w:rPr>
          <w:rFonts w:eastAsia="Calibri"/>
          <w:color w:val="000000" w:themeColor="text1"/>
          <w:sz w:val="28"/>
          <w:szCs w:val="28"/>
          <w:lang w:val="fr-FR" w:eastAsia="en-US"/>
        </w:rPr>
        <w:t xml:space="preserve"> </w:t>
      </w:r>
      <w:r w:rsidRPr="00DF27F3">
        <w:rPr>
          <w:rFonts w:eastAsia="Calibri"/>
          <w:color w:val="000000" w:themeColor="text1"/>
          <w:sz w:val="28"/>
          <w:szCs w:val="28"/>
          <w:lang w:eastAsia="en-US"/>
        </w:rPr>
        <w:t>тұжырымдал</w:t>
      </w:r>
      <w:r w:rsidRPr="00DF27F3">
        <w:rPr>
          <w:rFonts w:eastAsia="Calibri"/>
          <w:color w:val="000000" w:themeColor="text1"/>
          <w:sz w:val="28"/>
          <w:szCs w:val="28"/>
          <w:lang w:val="kk-KZ" w:eastAsia="en-US"/>
        </w:rPr>
        <w:t>ды</w:t>
      </w:r>
      <w:r w:rsidR="00630F31" w:rsidRPr="006E6105">
        <w:rPr>
          <w:rFonts w:eastAsia="Calibri"/>
          <w:color w:val="000000" w:themeColor="text1"/>
          <w:sz w:val="28"/>
          <w:szCs w:val="28"/>
          <w:lang w:val="fr-FR" w:eastAsia="en-US"/>
        </w:rPr>
        <w:t>.</w:t>
      </w:r>
    </w:p>
    <w:p w14:paraId="1B53C96A" w14:textId="0966EDAB" w:rsidR="00A711BD" w:rsidRPr="006E6105" w:rsidRDefault="004D67AF" w:rsidP="00E50164">
      <w:pPr>
        <w:pStyle w:val="aa"/>
        <w:numPr>
          <w:ilvl w:val="0"/>
          <w:numId w:val="17"/>
        </w:numPr>
        <w:tabs>
          <w:tab w:val="left" w:pos="993"/>
        </w:tabs>
        <w:spacing w:line="240" w:lineRule="auto"/>
        <w:ind w:left="0" w:firstLine="709"/>
        <w:rPr>
          <w:color w:val="000000" w:themeColor="text1"/>
          <w:sz w:val="28"/>
          <w:szCs w:val="28"/>
          <w:lang w:val="fr-FR"/>
        </w:rPr>
      </w:pPr>
      <w:r w:rsidRPr="00DF27F3">
        <w:rPr>
          <w:rFonts w:eastAsia="Calibri"/>
          <w:color w:val="000000" w:themeColor="text1"/>
          <w:sz w:val="28"/>
          <w:szCs w:val="28"/>
          <w:lang w:val="kk-KZ" w:eastAsia="en-US"/>
        </w:rPr>
        <w:t>Барлық әзірленген әдістер Mathlab ортасында Simulink графикалық редакторында жүзеге асырылды</w:t>
      </w:r>
      <w:r w:rsidR="00A711BD" w:rsidRPr="00DF27F3">
        <w:rPr>
          <w:color w:val="000000" w:themeColor="text1"/>
          <w:sz w:val="28"/>
          <w:szCs w:val="28"/>
          <w:lang w:val="kk-KZ"/>
        </w:rPr>
        <w:t>.</w:t>
      </w:r>
      <w:bookmarkStart w:id="119" w:name="_Toc55303929"/>
      <w:bookmarkStart w:id="120" w:name="_Toc55306162"/>
      <w:bookmarkStart w:id="121" w:name="_Toc56102566"/>
    </w:p>
    <w:p w14:paraId="5A738E61" w14:textId="3917C58A" w:rsidR="00826495" w:rsidRDefault="004D67AF" w:rsidP="00586BBB">
      <w:pPr>
        <w:pStyle w:val="aff0"/>
        <w:numPr>
          <w:ilvl w:val="0"/>
          <w:numId w:val="17"/>
        </w:numPr>
        <w:ind w:left="0" w:firstLine="709"/>
        <w:jc w:val="both"/>
        <w:rPr>
          <w:color w:val="000000" w:themeColor="text1"/>
          <w:sz w:val="28"/>
          <w:szCs w:val="28"/>
          <w:lang w:val="kk-KZ"/>
        </w:rPr>
      </w:pPr>
      <w:r w:rsidRPr="00DF27F3">
        <w:rPr>
          <w:bCs/>
          <w:color w:val="000000" w:themeColor="text1"/>
          <w:sz w:val="28"/>
          <w:szCs w:val="28"/>
        </w:rPr>
        <w:t>Ұсынылған</w:t>
      </w:r>
      <w:r w:rsidRPr="006E6105">
        <w:rPr>
          <w:bCs/>
          <w:color w:val="000000" w:themeColor="text1"/>
          <w:sz w:val="28"/>
          <w:szCs w:val="28"/>
          <w:lang w:val="fr-FR"/>
        </w:rPr>
        <w:t xml:space="preserve"> </w:t>
      </w:r>
      <w:r w:rsidRPr="00DF27F3">
        <w:rPr>
          <w:bCs/>
          <w:color w:val="000000" w:themeColor="text1"/>
          <w:sz w:val="28"/>
          <w:szCs w:val="28"/>
        </w:rPr>
        <w:t>нейрондық</w:t>
      </w:r>
      <w:r w:rsidRPr="006E6105">
        <w:rPr>
          <w:bCs/>
          <w:color w:val="000000" w:themeColor="text1"/>
          <w:sz w:val="28"/>
          <w:szCs w:val="28"/>
          <w:lang w:val="fr-FR"/>
        </w:rPr>
        <w:t xml:space="preserve"> </w:t>
      </w:r>
      <w:r w:rsidRPr="00DF27F3">
        <w:rPr>
          <w:bCs/>
          <w:color w:val="000000" w:themeColor="text1"/>
          <w:sz w:val="28"/>
          <w:szCs w:val="28"/>
        </w:rPr>
        <w:t>желіні</w:t>
      </w:r>
      <w:r w:rsidRPr="006E6105">
        <w:rPr>
          <w:bCs/>
          <w:color w:val="000000" w:themeColor="text1"/>
          <w:sz w:val="28"/>
          <w:szCs w:val="28"/>
          <w:lang w:val="fr-FR"/>
        </w:rPr>
        <w:t xml:space="preserve"> </w:t>
      </w:r>
      <w:r w:rsidRPr="00DF27F3">
        <w:rPr>
          <w:bCs/>
          <w:color w:val="000000" w:themeColor="text1"/>
          <w:sz w:val="28"/>
          <w:szCs w:val="28"/>
        </w:rPr>
        <w:t>талдау</w:t>
      </w:r>
      <w:r w:rsidRPr="006E6105">
        <w:rPr>
          <w:bCs/>
          <w:color w:val="000000" w:themeColor="text1"/>
          <w:sz w:val="28"/>
          <w:szCs w:val="28"/>
          <w:lang w:val="fr-FR"/>
        </w:rPr>
        <w:t xml:space="preserve"> </w:t>
      </w:r>
      <w:r w:rsidRPr="00DF27F3">
        <w:rPr>
          <w:bCs/>
          <w:color w:val="000000" w:themeColor="text1"/>
          <w:sz w:val="28"/>
          <w:szCs w:val="28"/>
        </w:rPr>
        <w:t>әдісі</w:t>
      </w:r>
      <w:r w:rsidRPr="006E6105">
        <w:rPr>
          <w:bCs/>
          <w:color w:val="000000" w:themeColor="text1"/>
          <w:sz w:val="28"/>
          <w:szCs w:val="28"/>
          <w:lang w:val="fr-FR"/>
        </w:rPr>
        <w:t xml:space="preserve"> 98,5% - </w:t>
      </w:r>
      <w:r w:rsidRPr="00DF27F3">
        <w:rPr>
          <w:bCs/>
          <w:color w:val="000000" w:themeColor="text1"/>
          <w:sz w:val="28"/>
          <w:szCs w:val="28"/>
        </w:rPr>
        <w:t>дан</w:t>
      </w:r>
      <w:r w:rsidRPr="006E6105">
        <w:rPr>
          <w:bCs/>
          <w:color w:val="000000" w:themeColor="text1"/>
          <w:sz w:val="28"/>
          <w:szCs w:val="28"/>
          <w:lang w:val="fr-FR"/>
        </w:rPr>
        <w:t xml:space="preserve"> </w:t>
      </w:r>
      <w:r w:rsidRPr="00DF27F3">
        <w:rPr>
          <w:bCs/>
          <w:color w:val="000000" w:themeColor="text1"/>
          <w:sz w:val="28"/>
          <w:szCs w:val="28"/>
        </w:rPr>
        <w:t>жоғары</w:t>
      </w:r>
      <w:r w:rsidRPr="006E6105">
        <w:rPr>
          <w:bCs/>
          <w:color w:val="000000" w:themeColor="text1"/>
          <w:sz w:val="28"/>
          <w:szCs w:val="28"/>
          <w:lang w:val="fr-FR"/>
        </w:rPr>
        <w:t xml:space="preserve"> </w:t>
      </w:r>
      <w:r w:rsidRPr="00DF27F3">
        <w:rPr>
          <w:bCs/>
          <w:color w:val="000000" w:themeColor="text1"/>
          <w:sz w:val="28"/>
          <w:szCs w:val="28"/>
        </w:rPr>
        <w:t>сезімталдық</w:t>
      </w:r>
      <w:r w:rsidRPr="006E6105">
        <w:rPr>
          <w:bCs/>
          <w:color w:val="000000" w:themeColor="text1"/>
          <w:sz w:val="28"/>
          <w:szCs w:val="28"/>
          <w:lang w:val="fr-FR"/>
        </w:rPr>
        <w:t xml:space="preserve"> </w:t>
      </w:r>
      <w:r w:rsidRPr="00DF27F3">
        <w:rPr>
          <w:bCs/>
          <w:color w:val="000000" w:themeColor="text1"/>
          <w:sz w:val="28"/>
          <w:szCs w:val="28"/>
        </w:rPr>
        <w:t>пен</w:t>
      </w:r>
      <w:r w:rsidRPr="006E6105">
        <w:rPr>
          <w:bCs/>
          <w:color w:val="000000" w:themeColor="text1"/>
          <w:sz w:val="28"/>
          <w:szCs w:val="28"/>
          <w:lang w:val="fr-FR"/>
        </w:rPr>
        <w:t xml:space="preserve"> </w:t>
      </w:r>
      <w:r w:rsidRPr="00DF27F3">
        <w:rPr>
          <w:bCs/>
          <w:color w:val="000000" w:themeColor="text1"/>
          <w:sz w:val="28"/>
          <w:szCs w:val="28"/>
        </w:rPr>
        <w:t>дәлдікті</w:t>
      </w:r>
      <w:r w:rsidRPr="006E6105">
        <w:rPr>
          <w:bCs/>
          <w:color w:val="000000" w:themeColor="text1"/>
          <w:sz w:val="28"/>
          <w:szCs w:val="28"/>
          <w:lang w:val="fr-FR"/>
        </w:rPr>
        <w:t xml:space="preserve"> </w:t>
      </w:r>
      <w:r w:rsidRPr="00DF27F3">
        <w:rPr>
          <w:bCs/>
          <w:color w:val="000000" w:themeColor="text1"/>
          <w:sz w:val="28"/>
          <w:szCs w:val="28"/>
        </w:rPr>
        <w:t>қамтамасыз</w:t>
      </w:r>
      <w:r w:rsidRPr="006E6105">
        <w:rPr>
          <w:bCs/>
          <w:color w:val="000000" w:themeColor="text1"/>
          <w:sz w:val="28"/>
          <w:szCs w:val="28"/>
          <w:lang w:val="fr-FR"/>
        </w:rPr>
        <w:t xml:space="preserve"> </w:t>
      </w:r>
      <w:r w:rsidRPr="00DF27F3">
        <w:rPr>
          <w:bCs/>
          <w:color w:val="000000" w:themeColor="text1"/>
          <w:sz w:val="28"/>
          <w:szCs w:val="28"/>
        </w:rPr>
        <w:t>етеді</w:t>
      </w:r>
      <w:r w:rsidRPr="006E6105">
        <w:rPr>
          <w:bCs/>
          <w:color w:val="000000" w:themeColor="text1"/>
          <w:sz w:val="28"/>
          <w:szCs w:val="28"/>
          <w:lang w:val="fr-FR"/>
        </w:rPr>
        <w:t>.</w:t>
      </w:r>
      <w:r w:rsidR="009074A8" w:rsidRPr="00DF27F3">
        <w:rPr>
          <w:color w:val="000000" w:themeColor="text1"/>
          <w:sz w:val="28"/>
          <w:szCs w:val="28"/>
          <w:lang w:val="kk-KZ"/>
        </w:rPr>
        <w:t xml:space="preserve"> </w:t>
      </w:r>
      <w:r w:rsidRPr="00DF27F3">
        <w:rPr>
          <w:color w:val="000000" w:themeColor="text1"/>
          <w:sz w:val="28"/>
          <w:szCs w:val="28"/>
          <w:lang w:val="kk-KZ"/>
        </w:rPr>
        <w:t>Салыстырмалы кестеден ұсынылған әдіс бойынша бағалау дәстүрлі әдістерге қарағанда үлкен екенін көруге болады</w:t>
      </w:r>
      <w:r w:rsidR="009074A8" w:rsidRPr="00DF27F3">
        <w:rPr>
          <w:color w:val="000000" w:themeColor="text1"/>
          <w:sz w:val="28"/>
          <w:szCs w:val="28"/>
          <w:lang w:val="kk-KZ"/>
        </w:rPr>
        <w:t xml:space="preserve">. </w:t>
      </w:r>
      <w:r w:rsidRPr="00DF27F3">
        <w:rPr>
          <w:color w:val="000000" w:themeColor="text1"/>
          <w:sz w:val="28"/>
          <w:szCs w:val="28"/>
          <w:lang w:val="kk-KZ"/>
        </w:rPr>
        <w:t>Біздің әдісті оқытудың тиімділігі басқа әдістерге қарағанда әлдеқайда жоғары</w:t>
      </w:r>
      <w:r w:rsidR="009074A8" w:rsidRPr="00DF27F3">
        <w:rPr>
          <w:color w:val="000000" w:themeColor="text1"/>
          <w:sz w:val="28"/>
          <w:szCs w:val="28"/>
          <w:lang w:val="kk-KZ"/>
        </w:rPr>
        <w:t xml:space="preserve">. </w:t>
      </w:r>
      <w:bookmarkEnd w:id="119"/>
      <w:bookmarkEnd w:id="120"/>
      <w:bookmarkEnd w:id="121"/>
    </w:p>
    <w:p w14:paraId="60021D51" w14:textId="77777777" w:rsidR="00586BBB" w:rsidRPr="00586BBB" w:rsidRDefault="00586BBB" w:rsidP="00586BBB">
      <w:pPr>
        <w:pStyle w:val="aff0"/>
        <w:ind w:left="709"/>
        <w:jc w:val="both"/>
        <w:rPr>
          <w:color w:val="000000" w:themeColor="text1"/>
          <w:sz w:val="28"/>
          <w:szCs w:val="28"/>
          <w:lang w:val="kk-KZ"/>
        </w:rPr>
      </w:pPr>
    </w:p>
    <w:p w14:paraId="20B198D5" w14:textId="09C07F10" w:rsidR="002214B1" w:rsidRPr="00F220E4" w:rsidRDefault="004D67AF" w:rsidP="00F220E4">
      <w:pPr>
        <w:pStyle w:val="2"/>
        <w:spacing w:before="0"/>
        <w:ind w:firstLine="709"/>
        <w:jc w:val="center"/>
        <w:rPr>
          <w:rFonts w:ascii="Times New Roman" w:hAnsi="Times New Roman" w:cs="Times New Roman"/>
          <w:i w:val="0"/>
          <w:iCs w:val="0"/>
          <w:color w:val="000000" w:themeColor="text1"/>
          <w:kern w:val="36"/>
          <w:sz w:val="28"/>
          <w:lang w:val="kk-KZ"/>
        </w:rPr>
      </w:pPr>
      <w:bookmarkStart w:id="122" w:name="_Toc120703318"/>
      <w:r w:rsidRPr="00DF27F3">
        <w:rPr>
          <w:rFonts w:ascii="Times New Roman" w:hAnsi="Times New Roman" w:cs="Times New Roman"/>
          <w:i w:val="0"/>
          <w:iCs w:val="0"/>
          <w:color w:val="000000" w:themeColor="text1"/>
          <w:kern w:val="36"/>
          <w:sz w:val="28"/>
          <w:lang w:val="kk-KZ"/>
        </w:rPr>
        <w:lastRenderedPageBreak/>
        <w:t>ҚОРЫТЫНДЫ</w:t>
      </w:r>
      <w:bookmarkEnd w:id="122"/>
    </w:p>
    <w:p w14:paraId="077A3BBF" w14:textId="560B0A3B" w:rsidR="005A59A4" w:rsidRPr="006E6105" w:rsidRDefault="00DF4176" w:rsidP="00AA4C20">
      <w:pPr>
        <w:ind w:firstLine="708"/>
        <w:jc w:val="both"/>
        <w:rPr>
          <w:color w:val="000000" w:themeColor="text1"/>
          <w:sz w:val="28"/>
          <w:szCs w:val="28"/>
          <w:lang w:val="kk-KZ"/>
        </w:rPr>
      </w:pPr>
      <w:r w:rsidRPr="006E6105">
        <w:rPr>
          <w:color w:val="000000" w:themeColor="text1"/>
          <w:sz w:val="28"/>
          <w:szCs w:val="28"/>
          <w:lang w:val="kk-KZ"/>
        </w:rPr>
        <w:t xml:space="preserve">1. </w:t>
      </w:r>
      <w:r w:rsidR="004D67AF" w:rsidRPr="00DF27F3">
        <w:rPr>
          <w:color w:val="000000" w:themeColor="text1"/>
          <w:sz w:val="28"/>
          <w:szCs w:val="28"/>
          <w:lang w:val="kk-KZ"/>
        </w:rPr>
        <w:t>Медициналық параметрлерге корреляциялық талдау жүргізілді, оларды болжау үшін машиналық оқыту модельдері қарастырылып, талданды</w:t>
      </w:r>
      <w:r w:rsidR="00595D20" w:rsidRPr="006E6105">
        <w:rPr>
          <w:color w:val="000000" w:themeColor="text1"/>
          <w:sz w:val="28"/>
          <w:szCs w:val="28"/>
          <w:lang w:val="kk-KZ"/>
        </w:rPr>
        <w:t xml:space="preserve">. </w:t>
      </w:r>
      <w:r w:rsidR="004D67AF" w:rsidRPr="006E6105">
        <w:rPr>
          <w:color w:val="000000" w:themeColor="text1"/>
          <w:sz w:val="28"/>
          <w:szCs w:val="28"/>
          <w:lang w:val="kk-KZ"/>
        </w:rPr>
        <w:t>Жүргізілген зерттеулер нәтижесінде әрбір әдістің тиімділігіне бағалау алынды</w:t>
      </w:r>
      <w:r w:rsidR="00595D20" w:rsidRPr="006E6105">
        <w:rPr>
          <w:color w:val="000000" w:themeColor="text1"/>
          <w:sz w:val="28"/>
          <w:szCs w:val="28"/>
          <w:lang w:val="kk-KZ"/>
        </w:rPr>
        <w:t xml:space="preserve">. </w:t>
      </w:r>
      <w:r w:rsidR="004D67AF" w:rsidRPr="006E6105">
        <w:rPr>
          <w:color w:val="000000" w:themeColor="text1"/>
          <w:sz w:val="28"/>
          <w:szCs w:val="28"/>
          <w:lang w:val="kk-KZ"/>
        </w:rPr>
        <w:t>Ұсынылған әдістер денсаулық сақтаудың практикалық міндеттерін шешуде өзінің тиімді</w:t>
      </w:r>
      <w:r w:rsidR="004D67AF" w:rsidRPr="00DF27F3">
        <w:rPr>
          <w:color w:val="000000" w:themeColor="text1"/>
          <w:sz w:val="28"/>
          <w:szCs w:val="28"/>
          <w:lang w:val="kk-KZ"/>
        </w:rPr>
        <w:t xml:space="preserve"> екенін көрсетті</w:t>
      </w:r>
      <w:r w:rsidR="00595D20" w:rsidRPr="006E6105">
        <w:rPr>
          <w:color w:val="000000" w:themeColor="text1"/>
          <w:sz w:val="28"/>
          <w:szCs w:val="28"/>
          <w:lang w:val="kk-KZ"/>
        </w:rPr>
        <w:t xml:space="preserve">. </w:t>
      </w:r>
      <w:r w:rsidR="004D67AF" w:rsidRPr="006E6105">
        <w:rPr>
          <w:color w:val="000000" w:themeColor="text1"/>
          <w:sz w:val="28"/>
          <w:szCs w:val="28"/>
          <w:lang w:val="kk-KZ"/>
        </w:rPr>
        <w:t>Бірқатар есептеу эксперименттерінің нәтижесінде жүрек ауруларын болжау үшін машинаны оқытудың белгілі бір әдісін таңдау ғана емес, сонымен қатар оның параметрлерін, соның ішінде тестілеу алгоритмдерінің хаотикалық сипаттамаларын таңдау маңызды екендігі анықталды.</w:t>
      </w:r>
      <w:r w:rsidR="00595D20" w:rsidRPr="006E6105">
        <w:rPr>
          <w:color w:val="000000" w:themeColor="text1"/>
          <w:sz w:val="28"/>
          <w:szCs w:val="28"/>
          <w:lang w:val="kk-KZ"/>
        </w:rPr>
        <w:t xml:space="preserve"> </w:t>
      </w:r>
      <w:r w:rsidR="00082A53" w:rsidRPr="00DF27F3">
        <w:rPr>
          <w:color w:val="000000" w:themeColor="text1"/>
          <w:sz w:val="28"/>
          <w:szCs w:val="28"/>
          <w:lang w:val="fr-FR"/>
        </w:rPr>
        <w:t>Миокард инфарктісін диагностикалау үшін ЭКС-ті өңдеуд</w:t>
      </w:r>
      <w:r w:rsidR="00082A53" w:rsidRPr="00DF27F3">
        <w:rPr>
          <w:color w:val="000000" w:themeColor="text1"/>
          <w:sz w:val="28"/>
          <w:szCs w:val="28"/>
          <w:lang w:val="kk-KZ"/>
        </w:rPr>
        <w:t>е</w:t>
      </w:r>
      <w:r w:rsidR="00082A53" w:rsidRPr="00DF27F3">
        <w:rPr>
          <w:color w:val="000000" w:themeColor="text1"/>
          <w:sz w:val="28"/>
          <w:szCs w:val="28"/>
          <w:lang w:val="fr-FR"/>
        </w:rPr>
        <w:t xml:space="preserve"> </w:t>
      </w:r>
      <w:r w:rsidR="00082A53" w:rsidRPr="00DF27F3">
        <w:rPr>
          <w:color w:val="000000" w:themeColor="text1"/>
          <w:sz w:val="28"/>
          <w:szCs w:val="28"/>
          <w:lang w:val="kk-KZ"/>
        </w:rPr>
        <w:t xml:space="preserve">НЖТ әдісін </w:t>
      </w:r>
      <w:r w:rsidR="00082A53" w:rsidRPr="00DF27F3">
        <w:rPr>
          <w:color w:val="000000" w:themeColor="text1"/>
          <w:sz w:val="28"/>
          <w:szCs w:val="28"/>
          <w:lang w:val="fr-FR"/>
        </w:rPr>
        <w:t>жетілдіруге келесі негізгі кезеңдерді қамтитын тәсіл ұсынылады: сигналды тіркеу, ЭК</w:t>
      </w:r>
      <w:r w:rsidR="00082A53" w:rsidRPr="00DF27F3">
        <w:rPr>
          <w:color w:val="000000" w:themeColor="text1"/>
          <w:sz w:val="28"/>
          <w:szCs w:val="28"/>
          <w:lang w:val="kk-KZ"/>
        </w:rPr>
        <w:t>С</w:t>
      </w:r>
      <w:r w:rsidR="00082A53" w:rsidRPr="00DF27F3">
        <w:rPr>
          <w:color w:val="000000" w:themeColor="text1"/>
          <w:sz w:val="28"/>
          <w:szCs w:val="28"/>
          <w:lang w:val="fr-FR"/>
        </w:rPr>
        <w:t xml:space="preserve"> алдын-ала өңдеу, нейрожелі</w:t>
      </w:r>
      <w:r w:rsidR="00082A53" w:rsidRPr="00DF27F3">
        <w:rPr>
          <w:color w:val="000000" w:themeColor="text1"/>
          <w:sz w:val="28"/>
          <w:szCs w:val="28"/>
          <w:lang w:val="kk-KZ"/>
        </w:rPr>
        <w:t>лік</w:t>
      </w:r>
      <w:r w:rsidR="00082A53" w:rsidRPr="00DF27F3">
        <w:rPr>
          <w:color w:val="000000" w:themeColor="text1"/>
          <w:sz w:val="28"/>
          <w:szCs w:val="28"/>
          <w:lang w:val="fr-FR"/>
        </w:rPr>
        <w:t xml:space="preserve"> талдау, </w:t>
      </w:r>
      <w:r w:rsidR="00082A53" w:rsidRPr="00DF27F3">
        <w:rPr>
          <w:color w:val="000000" w:themeColor="text1"/>
          <w:sz w:val="28"/>
          <w:szCs w:val="28"/>
          <w:lang w:val="kk-KZ"/>
        </w:rPr>
        <w:t>МИ</w:t>
      </w:r>
      <w:r w:rsidR="00082A53" w:rsidRPr="00DF27F3">
        <w:rPr>
          <w:color w:val="000000" w:themeColor="text1"/>
          <w:sz w:val="28"/>
          <w:szCs w:val="28"/>
          <w:lang w:val="fr-FR"/>
        </w:rPr>
        <w:t xml:space="preserve"> болуы туралы шешім қабылдау.</w:t>
      </w:r>
      <w:r w:rsidR="004466EB" w:rsidRPr="00DF27F3">
        <w:rPr>
          <w:color w:val="000000" w:themeColor="text1"/>
          <w:sz w:val="28"/>
          <w:szCs w:val="28"/>
          <w:lang w:val="fr-FR"/>
        </w:rPr>
        <w:t xml:space="preserve"> </w:t>
      </w:r>
    </w:p>
    <w:p w14:paraId="153BF3D6" w14:textId="26686282" w:rsidR="005A59A4" w:rsidRPr="006E6105" w:rsidRDefault="00D836AF" w:rsidP="00187A30">
      <w:pPr>
        <w:ind w:firstLine="709"/>
        <w:jc w:val="both"/>
        <w:rPr>
          <w:color w:val="000000" w:themeColor="text1"/>
          <w:sz w:val="28"/>
          <w:szCs w:val="28"/>
          <w:lang w:val="kk-KZ"/>
        </w:rPr>
      </w:pPr>
      <w:r w:rsidRPr="006E6105">
        <w:rPr>
          <w:rFonts w:eastAsia="Calibri"/>
          <w:color w:val="000000" w:themeColor="text1"/>
          <w:sz w:val="28"/>
          <w:szCs w:val="28"/>
          <w:lang w:val="kk-KZ" w:eastAsia="en-US"/>
        </w:rPr>
        <w:t>2</w:t>
      </w:r>
      <w:r w:rsidR="00DF4176" w:rsidRPr="006E6105">
        <w:rPr>
          <w:rFonts w:eastAsia="Calibri"/>
          <w:color w:val="000000" w:themeColor="text1"/>
          <w:sz w:val="28"/>
          <w:szCs w:val="28"/>
          <w:lang w:val="kk-KZ" w:eastAsia="en-US"/>
        </w:rPr>
        <w:t xml:space="preserve">. </w:t>
      </w:r>
      <w:r w:rsidR="00082A53" w:rsidRPr="006E6105">
        <w:rPr>
          <w:rFonts w:eastAsia="Calibri"/>
          <w:color w:val="000000" w:themeColor="text1"/>
          <w:sz w:val="28"/>
          <w:szCs w:val="28"/>
          <w:lang w:val="kk-KZ" w:eastAsia="en-US"/>
        </w:rPr>
        <w:t xml:space="preserve">Электрокардиосигнал элементтерін (QRS-кешені және R-тісі) </w:t>
      </w:r>
      <w:r w:rsidR="00082A53" w:rsidRPr="00DF27F3">
        <w:rPr>
          <w:rFonts w:eastAsia="Calibri"/>
          <w:color w:val="000000" w:themeColor="text1"/>
          <w:sz w:val="28"/>
          <w:szCs w:val="28"/>
          <w:lang w:val="kk-KZ" w:eastAsia="en-US"/>
        </w:rPr>
        <w:t>таңдау</w:t>
      </w:r>
      <w:r w:rsidR="00082A53" w:rsidRPr="006E6105">
        <w:rPr>
          <w:rFonts w:eastAsia="Calibri"/>
          <w:color w:val="000000" w:themeColor="text1"/>
          <w:sz w:val="28"/>
          <w:szCs w:val="28"/>
          <w:lang w:val="kk-KZ" w:eastAsia="en-US"/>
        </w:rPr>
        <w:t xml:space="preserve"> әдіс</w:t>
      </w:r>
      <w:r w:rsidR="00082A53" w:rsidRPr="00DF27F3">
        <w:rPr>
          <w:rFonts w:eastAsia="Calibri"/>
          <w:color w:val="000000" w:themeColor="text1"/>
          <w:sz w:val="28"/>
          <w:szCs w:val="28"/>
          <w:lang w:val="kk-KZ" w:eastAsia="en-US"/>
        </w:rPr>
        <w:t>і</w:t>
      </w:r>
      <w:r w:rsidR="00082A53" w:rsidRPr="006E6105">
        <w:rPr>
          <w:rFonts w:eastAsia="Calibri"/>
          <w:color w:val="000000" w:themeColor="text1"/>
          <w:sz w:val="28"/>
          <w:szCs w:val="28"/>
          <w:lang w:val="kk-KZ" w:eastAsia="en-US"/>
        </w:rPr>
        <w:t xml:space="preserve"> әзірле</w:t>
      </w:r>
      <w:r w:rsidR="00082A53" w:rsidRPr="00DF27F3">
        <w:rPr>
          <w:rFonts w:eastAsia="Calibri"/>
          <w:color w:val="000000" w:themeColor="text1"/>
          <w:sz w:val="28"/>
          <w:szCs w:val="28"/>
          <w:lang w:val="kk-KZ" w:eastAsia="en-US"/>
        </w:rPr>
        <w:t>ніп, ұсынылды</w:t>
      </w:r>
      <w:r w:rsidR="00082A53" w:rsidRPr="006E6105">
        <w:rPr>
          <w:rFonts w:eastAsia="Calibri"/>
          <w:color w:val="000000" w:themeColor="text1"/>
          <w:sz w:val="28"/>
          <w:szCs w:val="28"/>
          <w:lang w:val="kk-KZ" w:eastAsia="en-US"/>
        </w:rPr>
        <w:t>.</w:t>
      </w:r>
      <w:r w:rsidR="00082A53" w:rsidRPr="00DF27F3">
        <w:rPr>
          <w:rFonts w:eastAsia="Calibri"/>
          <w:color w:val="000000" w:themeColor="text1"/>
          <w:sz w:val="28"/>
          <w:szCs w:val="28"/>
          <w:lang w:val="kk-KZ" w:eastAsia="en-US"/>
        </w:rPr>
        <w:t xml:space="preserve"> </w:t>
      </w:r>
      <w:r w:rsidR="00082A53" w:rsidRPr="006E6105">
        <w:rPr>
          <w:color w:val="000000" w:themeColor="text1"/>
          <w:sz w:val="28"/>
          <w:szCs w:val="28"/>
          <w:lang w:val="kk-KZ"/>
        </w:rPr>
        <w:t>Ұсынылған әдіс кардиоциклдің сегменттерін талдауға негізделген, сәйкесінше, кардиоциклдің өзін оқшаулау басты міндет болып табылады.</w:t>
      </w:r>
      <w:r w:rsidR="00187A30" w:rsidRPr="006E6105">
        <w:rPr>
          <w:color w:val="000000" w:themeColor="text1"/>
          <w:sz w:val="28"/>
          <w:szCs w:val="28"/>
          <w:lang w:val="kk-KZ"/>
        </w:rPr>
        <w:t xml:space="preserve"> </w:t>
      </w:r>
      <w:r w:rsidR="00082A53" w:rsidRPr="006E6105">
        <w:rPr>
          <w:color w:val="000000" w:themeColor="text1"/>
          <w:sz w:val="28"/>
          <w:szCs w:val="28"/>
          <w:lang w:val="kk-KZ"/>
        </w:rPr>
        <w:t xml:space="preserve">Кардиоциклді </w:t>
      </w:r>
      <w:r w:rsidR="00082A53" w:rsidRPr="00DF27F3">
        <w:rPr>
          <w:color w:val="000000" w:themeColor="text1"/>
          <w:sz w:val="28"/>
          <w:szCs w:val="28"/>
          <w:lang w:val="kk-KZ"/>
        </w:rPr>
        <w:t xml:space="preserve">таңдау </w:t>
      </w:r>
      <w:r w:rsidR="00082A53" w:rsidRPr="006E6105">
        <w:rPr>
          <w:color w:val="000000" w:themeColor="text1"/>
          <w:sz w:val="28"/>
          <w:szCs w:val="28"/>
          <w:lang w:val="kk-KZ"/>
        </w:rPr>
        <w:t>-</w:t>
      </w:r>
      <w:r w:rsidR="00082A53" w:rsidRPr="00DF27F3">
        <w:rPr>
          <w:color w:val="000000" w:themeColor="text1"/>
          <w:sz w:val="28"/>
          <w:szCs w:val="28"/>
          <w:lang w:val="kk-KZ"/>
        </w:rPr>
        <w:t xml:space="preserve"> </w:t>
      </w:r>
      <w:r w:rsidR="00082A53" w:rsidRPr="006E6105">
        <w:rPr>
          <w:color w:val="000000" w:themeColor="text1"/>
          <w:sz w:val="28"/>
          <w:szCs w:val="28"/>
          <w:lang w:val="kk-KZ"/>
        </w:rPr>
        <w:t>бұл бір-бірінен кейінгі екі кардиоциклдің басталуына сәйкес келетін жұп есептерді анықтау.</w:t>
      </w:r>
    </w:p>
    <w:p w14:paraId="738C424A" w14:textId="034D4FBC" w:rsidR="005A59A4" w:rsidRPr="006E6105" w:rsidRDefault="00082A53" w:rsidP="00082A53">
      <w:pPr>
        <w:pStyle w:val="aa"/>
        <w:numPr>
          <w:ilvl w:val="0"/>
          <w:numId w:val="17"/>
        </w:numPr>
        <w:tabs>
          <w:tab w:val="left" w:pos="993"/>
        </w:tabs>
        <w:spacing w:line="240" w:lineRule="auto"/>
        <w:ind w:left="0" w:firstLine="709"/>
        <w:rPr>
          <w:rFonts w:eastAsia="Calibri"/>
          <w:color w:val="000000" w:themeColor="text1"/>
          <w:sz w:val="28"/>
          <w:szCs w:val="28"/>
          <w:lang w:val="kk-KZ" w:eastAsia="en-US"/>
        </w:rPr>
      </w:pPr>
      <w:r w:rsidRPr="006E6105">
        <w:rPr>
          <w:rFonts w:eastAsia="Calibri"/>
          <w:color w:val="000000" w:themeColor="text1"/>
          <w:sz w:val="28"/>
          <w:szCs w:val="28"/>
          <w:lang w:val="kk-KZ" w:eastAsia="en-US"/>
        </w:rPr>
        <w:t>МИ диагноз қою үшін электрокардиосигналды нейрожелілік талдау әдісі жасалды, ол ЭКС-тің ақпараттық параметрлерінің амплитудалық-уақыттық талдауына негізделген, ол ЭКС-интервалдарда өсу, кему немесе тұрақтылықты анықтауға, сыну нүктелерін, осы нүктелердегі амплитудалық мәндерді белгілеуге және анықталған аралықтардың ұзақтығын анықтауға негізделген. Бұл әдіс LVQ нейрондық желілерін қолдана отырып диагноз қоюға мүмкіндік береді</w:t>
      </w:r>
      <w:r w:rsidR="005A59A4" w:rsidRPr="006E6105">
        <w:rPr>
          <w:rFonts w:eastAsia="Calibri"/>
          <w:color w:val="000000" w:themeColor="text1"/>
          <w:sz w:val="28"/>
          <w:lang w:val="kk-KZ"/>
        </w:rPr>
        <w:t>.</w:t>
      </w:r>
    </w:p>
    <w:p w14:paraId="69105D2C" w14:textId="14F4381A" w:rsidR="005A59A4" w:rsidRPr="006E6105" w:rsidRDefault="00082A53" w:rsidP="00082A53">
      <w:pPr>
        <w:pStyle w:val="aa"/>
        <w:numPr>
          <w:ilvl w:val="0"/>
          <w:numId w:val="17"/>
        </w:numPr>
        <w:tabs>
          <w:tab w:val="left" w:pos="993"/>
        </w:tabs>
        <w:spacing w:line="240" w:lineRule="auto"/>
        <w:ind w:left="0" w:firstLine="709"/>
        <w:rPr>
          <w:rFonts w:eastAsia="Calibri"/>
          <w:color w:val="000000" w:themeColor="text1"/>
          <w:sz w:val="28"/>
          <w:szCs w:val="28"/>
          <w:lang w:val="kk-KZ" w:eastAsia="en-US"/>
        </w:rPr>
      </w:pPr>
      <w:r w:rsidRPr="00DF27F3">
        <w:rPr>
          <w:rFonts w:eastAsia="Calibri"/>
          <w:color w:val="000000" w:themeColor="text1"/>
          <w:sz w:val="28"/>
          <w:szCs w:val="28"/>
          <w:lang w:val="kk-KZ" w:eastAsia="en-US"/>
        </w:rPr>
        <w:t>ЭКС НЖТ тәсілі ұсынылды, оның айрықша ерекшелігі кардиоцикл сегменттерін талдауға арналған оқу кешенін қалыптастыруда НЖ сериялы-параллельді қосылуын пайдалану болып табылады.</w:t>
      </w:r>
      <w:r w:rsidRPr="006E6105">
        <w:rPr>
          <w:rFonts w:eastAsia="Calibri"/>
          <w:color w:val="000000" w:themeColor="text1"/>
          <w:sz w:val="28"/>
          <w:szCs w:val="28"/>
          <w:lang w:val="kk-KZ" w:eastAsia="en-US"/>
        </w:rPr>
        <w:t xml:space="preserve"> Бұл ретте локализацияны анықтаумен қатар МИ трансмуральдылығын немесе «тереңдігін» талдау (QRS кешенінде R-толқынының болмауы) жүргізіледі. </w:t>
      </w:r>
    </w:p>
    <w:p w14:paraId="3A56D74C" w14:textId="70B135F6" w:rsidR="005A59A4" w:rsidRPr="006E6105" w:rsidRDefault="00D836AF" w:rsidP="005A59A4">
      <w:pPr>
        <w:pStyle w:val="afffff8"/>
        <w:tabs>
          <w:tab w:val="left" w:pos="993"/>
        </w:tabs>
        <w:snapToGrid w:val="0"/>
        <w:ind w:firstLine="709"/>
        <w:contextualSpacing/>
        <w:rPr>
          <w:rFonts w:eastAsia="Calibri"/>
          <w:color w:val="000000" w:themeColor="text1"/>
          <w:sz w:val="28"/>
          <w:lang w:val="kk-KZ"/>
        </w:rPr>
      </w:pPr>
      <w:r w:rsidRPr="006E6105">
        <w:rPr>
          <w:rFonts w:eastAsia="Calibri"/>
          <w:color w:val="000000" w:themeColor="text1"/>
          <w:sz w:val="28"/>
          <w:lang w:val="kk-KZ"/>
        </w:rPr>
        <w:t>5</w:t>
      </w:r>
      <w:r w:rsidR="00DF4176" w:rsidRPr="006E6105">
        <w:rPr>
          <w:rFonts w:eastAsia="Calibri"/>
          <w:color w:val="000000" w:themeColor="text1"/>
          <w:sz w:val="28"/>
          <w:lang w:val="kk-KZ"/>
        </w:rPr>
        <w:t xml:space="preserve">. </w:t>
      </w:r>
      <w:r w:rsidR="00082A53" w:rsidRPr="006E6105">
        <w:rPr>
          <w:rFonts w:eastAsia="Calibri"/>
          <w:color w:val="000000" w:themeColor="text1"/>
          <w:sz w:val="28"/>
          <w:lang w:val="kk-KZ"/>
        </w:rPr>
        <w:t>Миокард инфарктісін локализациялау белгілерін кестеге сәйкес бағалауға және шешім қабылдау нәтижесінің логикалық функциясын қолдана отырып есептеуге негізделген жүректің жағдайы туралы болжам жасау кезінде шешуші ережелер тұжырымдал</w:t>
      </w:r>
      <w:r w:rsidR="00082A53" w:rsidRPr="00DF27F3">
        <w:rPr>
          <w:rFonts w:eastAsia="Calibri"/>
          <w:color w:val="000000" w:themeColor="text1"/>
          <w:sz w:val="28"/>
          <w:lang w:val="kk-KZ"/>
        </w:rPr>
        <w:t>ды</w:t>
      </w:r>
      <w:r w:rsidR="005A59A4" w:rsidRPr="006E6105">
        <w:rPr>
          <w:rFonts w:eastAsia="Calibri"/>
          <w:color w:val="000000" w:themeColor="text1"/>
          <w:sz w:val="28"/>
          <w:lang w:val="kk-KZ"/>
        </w:rPr>
        <w:t>.</w:t>
      </w:r>
    </w:p>
    <w:p w14:paraId="76518B3D" w14:textId="63897192" w:rsidR="005A59A4" w:rsidRPr="00DF27F3" w:rsidRDefault="00D836AF" w:rsidP="00187A30">
      <w:pPr>
        <w:pStyle w:val="afffff8"/>
        <w:tabs>
          <w:tab w:val="left" w:pos="993"/>
        </w:tabs>
        <w:snapToGrid w:val="0"/>
        <w:ind w:firstLine="709"/>
        <w:contextualSpacing/>
        <w:rPr>
          <w:color w:val="000000" w:themeColor="text1"/>
          <w:sz w:val="28"/>
          <w:lang w:val="kk-KZ"/>
        </w:rPr>
      </w:pPr>
      <w:r w:rsidRPr="006E6105">
        <w:rPr>
          <w:rFonts w:eastAsia="Calibri"/>
          <w:color w:val="000000" w:themeColor="text1"/>
          <w:sz w:val="28"/>
          <w:lang w:val="kk-KZ"/>
        </w:rPr>
        <w:t>6</w:t>
      </w:r>
      <w:r w:rsidR="00DF4176" w:rsidRPr="006E6105">
        <w:rPr>
          <w:rFonts w:eastAsia="Calibri"/>
          <w:color w:val="000000" w:themeColor="text1"/>
          <w:sz w:val="28"/>
          <w:lang w:val="kk-KZ"/>
        </w:rPr>
        <w:t xml:space="preserve">. </w:t>
      </w:r>
      <w:r w:rsidR="00082A53" w:rsidRPr="00DF27F3">
        <w:rPr>
          <w:rFonts w:eastAsia="Calibri"/>
          <w:color w:val="000000" w:themeColor="text1"/>
          <w:sz w:val="28"/>
          <w:lang w:val="kk-KZ"/>
        </w:rPr>
        <w:t>Mathlab ортасында Simulink графикалық редакторында миокард инфарктісін диагностикалау үшін экс нейрондық желіні талдау әдісінің моделі жасалды</w:t>
      </w:r>
      <w:r w:rsidR="005A59A4" w:rsidRPr="00DF27F3">
        <w:rPr>
          <w:color w:val="000000" w:themeColor="text1"/>
          <w:sz w:val="28"/>
          <w:lang w:val="kk-KZ"/>
        </w:rPr>
        <w:t>.</w:t>
      </w:r>
      <w:r w:rsidR="00187A30" w:rsidRPr="00DF27F3">
        <w:rPr>
          <w:color w:val="000000" w:themeColor="text1"/>
          <w:sz w:val="28"/>
          <w:lang w:val="kk-KZ"/>
        </w:rPr>
        <w:t xml:space="preserve"> </w:t>
      </w:r>
    </w:p>
    <w:p w14:paraId="3A085223" w14:textId="647689E3" w:rsidR="005F61F9" w:rsidRPr="00DF27F3" w:rsidRDefault="00E82BAB" w:rsidP="005F61F9">
      <w:pPr>
        <w:pStyle w:val="afffff8"/>
        <w:tabs>
          <w:tab w:val="left" w:pos="993"/>
        </w:tabs>
        <w:snapToGrid w:val="0"/>
        <w:ind w:firstLine="709"/>
        <w:contextualSpacing/>
        <w:rPr>
          <w:color w:val="000000" w:themeColor="text1"/>
          <w:sz w:val="28"/>
          <w:lang w:val="kk-KZ"/>
        </w:rPr>
      </w:pPr>
      <w:r w:rsidRPr="00DF27F3">
        <w:rPr>
          <w:color w:val="000000" w:themeColor="text1"/>
          <w:sz w:val="28"/>
          <w:lang w:val="kk-KZ"/>
        </w:rPr>
        <w:t>Ұсынылған нейрожелілік талдау әдісі 98,5% - дан жоғары сезімталдық пен дәлдікті қамтамасыз етеді.</w:t>
      </w:r>
      <w:r w:rsidR="005F61F9" w:rsidRPr="00DF27F3">
        <w:rPr>
          <w:color w:val="000000" w:themeColor="text1"/>
          <w:sz w:val="28"/>
          <w:lang w:val="kk-KZ"/>
        </w:rPr>
        <w:t xml:space="preserve"> </w:t>
      </w:r>
      <w:r w:rsidRPr="00DF27F3">
        <w:rPr>
          <w:color w:val="000000" w:themeColor="text1"/>
          <w:sz w:val="28"/>
          <w:lang w:val="kk-KZ"/>
        </w:rPr>
        <w:t>Салыстырмалы кестеден ұсынылған әдіс бойынша бағалау дәстүрлі әдістерге қарағанда көп екенін көруге болады</w:t>
      </w:r>
      <w:r w:rsidR="005F61F9" w:rsidRPr="00DF27F3">
        <w:rPr>
          <w:color w:val="000000" w:themeColor="text1"/>
          <w:sz w:val="28"/>
          <w:lang w:val="kk-KZ"/>
        </w:rPr>
        <w:t xml:space="preserve">. </w:t>
      </w:r>
      <w:r w:rsidRPr="00DF27F3">
        <w:rPr>
          <w:color w:val="000000" w:themeColor="text1"/>
          <w:sz w:val="28"/>
          <w:lang w:val="kk-KZ"/>
        </w:rPr>
        <w:t>Біздің әдісті оқытудың тиімділігі басқа әдістерге қарағанда әлдеқайда жоғары</w:t>
      </w:r>
      <w:r w:rsidR="005F61F9" w:rsidRPr="00DF27F3">
        <w:rPr>
          <w:color w:val="000000" w:themeColor="text1"/>
          <w:sz w:val="28"/>
          <w:lang w:val="kk-KZ"/>
        </w:rPr>
        <w:t>.</w:t>
      </w:r>
    </w:p>
    <w:p w14:paraId="4C666FBD" w14:textId="7585A2BD" w:rsidR="005A59A4" w:rsidRPr="006E6105" w:rsidRDefault="00E82BAB" w:rsidP="00187A30">
      <w:pPr>
        <w:pStyle w:val="afffff8"/>
        <w:tabs>
          <w:tab w:val="left" w:pos="993"/>
        </w:tabs>
        <w:snapToGrid w:val="0"/>
        <w:ind w:firstLine="709"/>
        <w:contextualSpacing/>
        <w:rPr>
          <w:color w:val="000000" w:themeColor="text1"/>
          <w:sz w:val="28"/>
          <w:lang w:val="kk-KZ"/>
        </w:rPr>
      </w:pPr>
      <w:r w:rsidRPr="006E6105">
        <w:rPr>
          <w:color w:val="000000" w:themeColor="text1"/>
          <w:sz w:val="28"/>
          <w:lang w:val="kk-KZ"/>
        </w:rPr>
        <w:t>ЭКС-ті талдаудың ұсынылған әдістерін кардиодиагностиканың жаңа құралдарын құрудың негізі ретінде пайдалануға болады</w:t>
      </w:r>
      <w:r w:rsidR="005A59A4" w:rsidRPr="006E6105">
        <w:rPr>
          <w:color w:val="000000" w:themeColor="text1"/>
          <w:sz w:val="28"/>
          <w:lang w:val="kk-KZ"/>
        </w:rPr>
        <w:t>.</w:t>
      </w:r>
      <w:r w:rsidR="00187A30" w:rsidRPr="00DF27F3">
        <w:rPr>
          <w:color w:val="000000" w:themeColor="text1"/>
          <w:sz w:val="28"/>
          <w:lang w:val="kk-KZ"/>
        </w:rPr>
        <w:t xml:space="preserve"> </w:t>
      </w:r>
      <w:r w:rsidRPr="006E6105">
        <w:rPr>
          <w:color w:val="000000" w:themeColor="text1"/>
          <w:sz w:val="28"/>
          <w:lang w:val="kk-KZ"/>
        </w:rPr>
        <w:t xml:space="preserve">Миокард инфарктісін диагностикалауға арналған ЭКС нейрожелілік талдау әдістемесі </w:t>
      </w:r>
      <w:r w:rsidRPr="006E6105">
        <w:rPr>
          <w:color w:val="000000" w:themeColor="text1"/>
          <w:sz w:val="28"/>
          <w:lang w:val="kk-KZ"/>
        </w:rPr>
        <w:lastRenderedPageBreak/>
        <w:t>жүрек жағдайының болжамды маңызды параметрлерін анықтауға және терапияны оңтайландыруға, яғни миокард зақымданған кезде оның дамуы</w:t>
      </w:r>
      <w:r w:rsidRPr="00DF27F3">
        <w:rPr>
          <w:color w:val="000000" w:themeColor="text1"/>
          <w:sz w:val="28"/>
          <w:lang w:val="kk-KZ"/>
        </w:rPr>
        <w:t>н тежеу</w:t>
      </w:r>
      <w:r w:rsidRPr="006E6105">
        <w:rPr>
          <w:color w:val="000000" w:themeColor="text1"/>
          <w:sz w:val="28"/>
          <w:lang w:val="kk-KZ"/>
        </w:rPr>
        <w:t xml:space="preserve"> немесе баяулату және науқастың өмір сүру сапасын сақтау мақсатында дәрілік </w:t>
      </w:r>
      <w:r w:rsidRPr="00DF27F3">
        <w:rPr>
          <w:color w:val="000000" w:themeColor="text1"/>
          <w:sz w:val="28"/>
          <w:lang w:val="kk-KZ"/>
        </w:rPr>
        <w:t>көмектің</w:t>
      </w:r>
      <w:r w:rsidRPr="006E6105">
        <w:rPr>
          <w:color w:val="000000" w:themeColor="text1"/>
          <w:sz w:val="28"/>
          <w:lang w:val="kk-KZ"/>
        </w:rPr>
        <w:t xml:space="preserve"> қандай да бір әдістерін таңдау қажет болған кезде туындайтын күрделі терапиялық міндеттерді шешуге ықпал етеді.</w:t>
      </w:r>
      <w:r w:rsidR="005A59A4" w:rsidRPr="006E6105">
        <w:rPr>
          <w:color w:val="000000" w:themeColor="text1"/>
          <w:sz w:val="28"/>
          <w:lang w:val="kk-KZ"/>
        </w:rPr>
        <w:t xml:space="preserve"> </w:t>
      </w:r>
      <w:r w:rsidRPr="006E6105">
        <w:rPr>
          <w:color w:val="000000" w:themeColor="text1"/>
          <w:sz w:val="28"/>
          <w:lang w:val="kk-KZ"/>
        </w:rPr>
        <w:t>Жұмыс ережелерін іске асыру және сынау нәтижелері олардың дұрыстығын және функционалды диагностика саласындағы мәселелерді шешу үшін пайдалану мүмкіндігін растайды.</w:t>
      </w:r>
    </w:p>
    <w:p w14:paraId="565C1969" w14:textId="77777777" w:rsidR="004025F1" w:rsidRPr="006E6105" w:rsidRDefault="004025F1" w:rsidP="00E50164">
      <w:pPr>
        <w:pStyle w:val="afffff8"/>
        <w:tabs>
          <w:tab w:val="left" w:pos="993"/>
        </w:tabs>
        <w:ind w:firstLine="709"/>
        <w:rPr>
          <w:color w:val="000000" w:themeColor="text1"/>
          <w:sz w:val="28"/>
          <w:lang w:val="kk-KZ"/>
        </w:rPr>
      </w:pPr>
    </w:p>
    <w:p w14:paraId="2647C702" w14:textId="77777777" w:rsidR="004025F1" w:rsidRPr="006E6105" w:rsidRDefault="004025F1" w:rsidP="00E50164">
      <w:pPr>
        <w:pStyle w:val="afffff8"/>
        <w:tabs>
          <w:tab w:val="left" w:pos="993"/>
        </w:tabs>
        <w:ind w:firstLine="709"/>
        <w:rPr>
          <w:color w:val="000000" w:themeColor="text1"/>
          <w:sz w:val="28"/>
          <w:lang w:val="kk-KZ"/>
        </w:rPr>
      </w:pPr>
    </w:p>
    <w:p w14:paraId="2AAA66DA" w14:textId="7EB952DA" w:rsidR="004025F1" w:rsidRPr="006E6105" w:rsidRDefault="004025F1" w:rsidP="00E50164">
      <w:pPr>
        <w:pStyle w:val="afffff8"/>
        <w:tabs>
          <w:tab w:val="left" w:pos="993"/>
        </w:tabs>
        <w:ind w:firstLine="709"/>
        <w:rPr>
          <w:color w:val="000000" w:themeColor="text1"/>
          <w:sz w:val="28"/>
          <w:lang w:val="kk-KZ"/>
        </w:rPr>
      </w:pPr>
    </w:p>
    <w:p w14:paraId="26AC7AF2" w14:textId="41F5523B" w:rsidR="00C20C40" w:rsidRPr="006E6105" w:rsidRDefault="00C20C40" w:rsidP="00E50164">
      <w:pPr>
        <w:pStyle w:val="afffff8"/>
        <w:tabs>
          <w:tab w:val="left" w:pos="993"/>
        </w:tabs>
        <w:ind w:firstLine="709"/>
        <w:rPr>
          <w:color w:val="000000" w:themeColor="text1"/>
          <w:sz w:val="28"/>
          <w:lang w:val="kk-KZ"/>
        </w:rPr>
      </w:pPr>
    </w:p>
    <w:p w14:paraId="7B6083BC" w14:textId="40AACF7D" w:rsidR="00C20C40" w:rsidRPr="006E6105" w:rsidRDefault="00C20C40" w:rsidP="00E50164">
      <w:pPr>
        <w:pStyle w:val="afffff8"/>
        <w:tabs>
          <w:tab w:val="left" w:pos="993"/>
        </w:tabs>
        <w:ind w:firstLine="709"/>
        <w:rPr>
          <w:color w:val="000000" w:themeColor="text1"/>
          <w:sz w:val="28"/>
          <w:lang w:val="kk-KZ"/>
        </w:rPr>
      </w:pPr>
    </w:p>
    <w:p w14:paraId="73E6C28D" w14:textId="76C29ABF" w:rsidR="00C20C40" w:rsidRPr="006E6105" w:rsidRDefault="00C20C40" w:rsidP="00E50164">
      <w:pPr>
        <w:pStyle w:val="afffff8"/>
        <w:tabs>
          <w:tab w:val="left" w:pos="993"/>
        </w:tabs>
        <w:ind w:firstLine="709"/>
        <w:rPr>
          <w:color w:val="000000" w:themeColor="text1"/>
          <w:sz w:val="28"/>
          <w:lang w:val="kk-KZ"/>
        </w:rPr>
      </w:pPr>
    </w:p>
    <w:p w14:paraId="22B79796" w14:textId="783F1541" w:rsidR="00C20C40" w:rsidRPr="006E6105" w:rsidRDefault="00C20C40" w:rsidP="00E50164">
      <w:pPr>
        <w:pStyle w:val="afffff8"/>
        <w:tabs>
          <w:tab w:val="left" w:pos="993"/>
        </w:tabs>
        <w:ind w:firstLine="709"/>
        <w:rPr>
          <w:color w:val="000000" w:themeColor="text1"/>
          <w:sz w:val="28"/>
          <w:lang w:val="kk-KZ"/>
        </w:rPr>
      </w:pPr>
    </w:p>
    <w:p w14:paraId="271F4E8F" w14:textId="771585CF" w:rsidR="00C20C40" w:rsidRPr="006E6105" w:rsidRDefault="00C20C40" w:rsidP="00E50164">
      <w:pPr>
        <w:pStyle w:val="afffff8"/>
        <w:tabs>
          <w:tab w:val="left" w:pos="993"/>
        </w:tabs>
        <w:ind w:firstLine="709"/>
        <w:rPr>
          <w:color w:val="000000" w:themeColor="text1"/>
          <w:sz w:val="28"/>
          <w:lang w:val="kk-KZ"/>
        </w:rPr>
      </w:pPr>
    </w:p>
    <w:p w14:paraId="0FBB4971" w14:textId="1EFD359E" w:rsidR="00C20C40" w:rsidRPr="006E6105" w:rsidRDefault="00C20C40" w:rsidP="00E50164">
      <w:pPr>
        <w:pStyle w:val="afffff8"/>
        <w:tabs>
          <w:tab w:val="left" w:pos="993"/>
        </w:tabs>
        <w:ind w:firstLine="709"/>
        <w:rPr>
          <w:color w:val="000000" w:themeColor="text1"/>
          <w:sz w:val="28"/>
          <w:lang w:val="kk-KZ"/>
        </w:rPr>
      </w:pPr>
    </w:p>
    <w:p w14:paraId="72FE9F66" w14:textId="2D360451" w:rsidR="00C20C40" w:rsidRPr="006E6105" w:rsidRDefault="00C20C40" w:rsidP="00E50164">
      <w:pPr>
        <w:pStyle w:val="afffff8"/>
        <w:tabs>
          <w:tab w:val="left" w:pos="993"/>
        </w:tabs>
        <w:ind w:firstLine="709"/>
        <w:rPr>
          <w:color w:val="000000" w:themeColor="text1"/>
          <w:sz w:val="28"/>
          <w:lang w:val="kk-KZ"/>
        </w:rPr>
      </w:pPr>
    </w:p>
    <w:p w14:paraId="0C505F6F" w14:textId="0269EE29" w:rsidR="00C20C40" w:rsidRPr="006E6105" w:rsidRDefault="00C20C40" w:rsidP="00E50164">
      <w:pPr>
        <w:pStyle w:val="afffff8"/>
        <w:tabs>
          <w:tab w:val="left" w:pos="993"/>
        </w:tabs>
        <w:ind w:firstLine="709"/>
        <w:rPr>
          <w:color w:val="000000" w:themeColor="text1"/>
          <w:sz w:val="28"/>
          <w:lang w:val="kk-KZ"/>
        </w:rPr>
      </w:pPr>
    </w:p>
    <w:p w14:paraId="34E23D4A" w14:textId="665601AC" w:rsidR="00C20C40" w:rsidRPr="006E6105" w:rsidRDefault="00C20C40" w:rsidP="00E50164">
      <w:pPr>
        <w:pStyle w:val="afffff8"/>
        <w:tabs>
          <w:tab w:val="left" w:pos="993"/>
        </w:tabs>
        <w:ind w:firstLine="709"/>
        <w:rPr>
          <w:color w:val="000000" w:themeColor="text1"/>
          <w:sz w:val="28"/>
          <w:lang w:val="kk-KZ"/>
        </w:rPr>
      </w:pPr>
    </w:p>
    <w:p w14:paraId="0C8B0066" w14:textId="4B9B0585" w:rsidR="00C20C40" w:rsidRPr="006E6105" w:rsidRDefault="00C20C40" w:rsidP="00E50164">
      <w:pPr>
        <w:pStyle w:val="afffff8"/>
        <w:tabs>
          <w:tab w:val="left" w:pos="993"/>
        </w:tabs>
        <w:ind w:firstLine="709"/>
        <w:rPr>
          <w:color w:val="000000" w:themeColor="text1"/>
          <w:sz w:val="28"/>
          <w:lang w:val="kk-KZ"/>
        </w:rPr>
      </w:pPr>
    </w:p>
    <w:p w14:paraId="152FAF90" w14:textId="616EDE88" w:rsidR="00C20C40" w:rsidRPr="006E6105" w:rsidRDefault="00C20C40" w:rsidP="00E50164">
      <w:pPr>
        <w:pStyle w:val="afffff8"/>
        <w:tabs>
          <w:tab w:val="left" w:pos="993"/>
        </w:tabs>
        <w:ind w:firstLine="709"/>
        <w:rPr>
          <w:color w:val="000000" w:themeColor="text1"/>
          <w:sz w:val="28"/>
          <w:lang w:val="kk-KZ"/>
        </w:rPr>
      </w:pPr>
    </w:p>
    <w:p w14:paraId="755C0296" w14:textId="65DC2602" w:rsidR="00C20C40" w:rsidRPr="006E6105" w:rsidRDefault="00C20C40" w:rsidP="00E50164">
      <w:pPr>
        <w:pStyle w:val="afffff8"/>
        <w:tabs>
          <w:tab w:val="left" w:pos="993"/>
        </w:tabs>
        <w:ind w:firstLine="709"/>
        <w:rPr>
          <w:color w:val="000000" w:themeColor="text1"/>
          <w:sz w:val="28"/>
          <w:lang w:val="kk-KZ"/>
        </w:rPr>
      </w:pPr>
    </w:p>
    <w:p w14:paraId="49AAFBC2" w14:textId="3F8923EF" w:rsidR="00C20C40" w:rsidRPr="006E6105" w:rsidRDefault="00C20C40" w:rsidP="00E50164">
      <w:pPr>
        <w:pStyle w:val="afffff8"/>
        <w:tabs>
          <w:tab w:val="left" w:pos="993"/>
        </w:tabs>
        <w:ind w:firstLine="709"/>
        <w:rPr>
          <w:color w:val="000000" w:themeColor="text1"/>
          <w:sz w:val="28"/>
          <w:lang w:val="kk-KZ"/>
        </w:rPr>
      </w:pPr>
    </w:p>
    <w:p w14:paraId="0B34553B" w14:textId="71B65DE5" w:rsidR="00C20C40" w:rsidRPr="006E6105" w:rsidRDefault="00C20C40" w:rsidP="00E50164">
      <w:pPr>
        <w:pStyle w:val="afffff8"/>
        <w:tabs>
          <w:tab w:val="left" w:pos="993"/>
        </w:tabs>
        <w:ind w:firstLine="709"/>
        <w:rPr>
          <w:color w:val="000000" w:themeColor="text1"/>
          <w:sz w:val="28"/>
          <w:lang w:val="kk-KZ"/>
        </w:rPr>
      </w:pPr>
    </w:p>
    <w:p w14:paraId="7C3D137F" w14:textId="4E21F256" w:rsidR="00C20C40" w:rsidRPr="006E6105" w:rsidRDefault="00C20C40" w:rsidP="00E50164">
      <w:pPr>
        <w:pStyle w:val="afffff8"/>
        <w:tabs>
          <w:tab w:val="left" w:pos="993"/>
        </w:tabs>
        <w:ind w:firstLine="709"/>
        <w:rPr>
          <w:color w:val="000000" w:themeColor="text1"/>
          <w:sz w:val="28"/>
          <w:lang w:val="kk-KZ"/>
        </w:rPr>
      </w:pPr>
    </w:p>
    <w:p w14:paraId="075AA92F" w14:textId="3C191EAE" w:rsidR="00C20C40" w:rsidRPr="006E6105" w:rsidRDefault="00C20C40" w:rsidP="00E50164">
      <w:pPr>
        <w:pStyle w:val="afffff8"/>
        <w:tabs>
          <w:tab w:val="left" w:pos="993"/>
        </w:tabs>
        <w:ind w:firstLine="709"/>
        <w:rPr>
          <w:color w:val="000000" w:themeColor="text1"/>
          <w:sz w:val="28"/>
          <w:lang w:val="kk-KZ"/>
        </w:rPr>
      </w:pPr>
    </w:p>
    <w:p w14:paraId="2ABAD24D" w14:textId="5C22ACB0" w:rsidR="00C20C40" w:rsidRPr="006E6105" w:rsidRDefault="00C20C40" w:rsidP="00E50164">
      <w:pPr>
        <w:pStyle w:val="afffff8"/>
        <w:tabs>
          <w:tab w:val="left" w:pos="993"/>
        </w:tabs>
        <w:ind w:firstLine="709"/>
        <w:rPr>
          <w:color w:val="000000" w:themeColor="text1"/>
          <w:sz w:val="28"/>
          <w:lang w:val="kk-KZ"/>
        </w:rPr>
      </w:pPr>
    </w:p>
    <w:p w14:paraId="3947B82D" w14:textId="0F7160D4" w:rsidR="00C20C40" w:rsidRPr="006E6105" w:rsidRDefault="00C20C40" w:rsidP="00E50164">
      <w:pPr>
        <w:pStyle w:val="afffff8"/>
        <w:tabs>
          <w:tab w:val="left" w:pos="993"/>
        </w:tabs>
        <w:ind w:firstLine="709"/>
        <w:rPr>
          <w:color w:val="000000" w:themeColor="text1"/>
          <w:sz w:val="28"/>
          <w:lang w:val="kk-KZ"/>
        </w:rPr>
      </w:pPr>
    </w:p>
    <w:p w14:paraId="0B9C6DA0" w14:textId="0B2646FB" w:rsidR="00C20C40" w:rsidRPr="006E6105" w:rsidRDefault="00C20C40" w:rsidP="00E50164">
      <w:pPr>
        <w:pStyle w:val="afffff8"/>
        <w:tabs>
          <w:tab w:val="left" w:pos="993"/>
        </w:tabs>
        <w:ind w:firstLine="709"/>
        <w:rPr>
          <w:color w:val="000000" w:themeColor="text1"/>
          <w:sz w:val="28"/>
          <w:lang w:val="kk-KZ"/>
        </w:rPr>
      </w:pPr>
    </w:p>
    <w:p w14:paraId="567DB2F8" w14:textId="2F47BF3E" w:rsidR="00C20C40" w:rsidRPr="006E6105" w:rsidRDefault="00C20C40" w:rsidP="00E50164">
      <w:pPr>
        <w:pStyle w:val="afffff8"/>
        <w:tabs>
          <w:tab w:val="left" w:pos="993"/>
        </w:tabs>
        <w:ind w:firstLine="709"/>
        <w:rPr>
          <w:color w:val="000000" w:themeColor="text1"/>
          <w:sz w:val="28"/>
          <w:lang w:val="kk-KZ"/>
        </w:rPr>
      </w:pPr>
    </w:p>
    <w:p w14:paraId="6E807D9F" w14:textId="52601D45" w:rsidR="00C20C40" w:rsidRPr="006E6105" w:rsidRDefault="00C20C40" w:rsidP="00E50164">
      <w:pPr>
        <w:pStyle w:val="afffff8"/>
        <w:tabs>
          <w:tab w:val="left" w:pos="993"/>
        </w:tabs>
        <w:ind w:firstLine="709"/>
        <w:rPr>
          <w:color w:val="000000" w:themeColor="text1"/>
          <w:sz w:val="28"/>
          <w:lang w:val="kk-KZ"/>
        </w:rPr>
      </w:pPr>
    </w:p>
    <w:p w14:paraId="4C4FB81B" w14:textId="3F0A3FEA" w:rsidR="00C20C40" w:rsidRPr="006E6105" w:rsidRDefault="00C20C40" w:rsidP="00E50164">
      <w:pPr>
        <w:pStyle w:val="afffff8"/>
        <w:tabs>
          <w:tab w:val="left" w:pos="993"/>
        </w:tabs>
        <w:ind w:firstLine="709"/>
        <w:rPr>
          <w:color w:val="000000" w:themeColor="text1"/>
          <w:sz w:val="28"/>
          <w:lang w:val="kk-KZ"/>
        </w:rPr>
      </w:pPr>
    </w:p>
    <w:p w14:paraId="0742DA83" w14:textId="2AC599A6" w:rsidR="00047A6B" w:rsidRPr="006E6105" w:rsidRDefault="00047A6B" w:rsidP="00E50164">
      <w:pPr>
        <w:pStyle w:val="afffff8"/>
        <w:tabs>
          <w:tab w:val="left" w:pos="993"/>
        </w:tabs>
        <w:ind w:firstLine="709"/>
        <w:rPr>
          <w:color w:val="000000" w:themeColor="text1"/>
          <w:sz w:val="28"/>
          <w:lang w:val="kk-KZ"/>
        </w:rPr>
      </w:pPr>
    </w:p>
    <w:p w14:paraId="79A448C6" w14:textId="2E88BB1B" w:rsidR="00047A6B" w:rsidRPr="006E6105" w:rsidRDefault="00047A6B" w:rsidP="00E50164">
      <w:pPr>
        <w:pStyle w:val="afffff8"/>
        <w:tabs>
          <w:tab w:val="left" w:pos="993"/>
        </w:tabs>
        <w:ind w:firstLine="709"/>
        <w:rPr>
          <w:color w:val="000000" w:themeColor="text1"/>
          <w:sz w:val="28"/>
          <w:lang w:val="kk-KZ"/>
        </w:rPr>
      </w:pPr>
    </w:p>
    <w:p w14:paraId="4E7ED94B" w14:textId="77777777" w:rsidR="00047A6B" w:rsidRPr="006E6105" w:rsidRDefault="00047A6B" w:rsidP="00E50164">
      <w:pPr>
        <w:pStyle w:val="afffff8"/>
        <w:tabs>
          <w:tab w:val="left" w:pos="993"/>
        </w:tabs>
        <w:ind w:firstLine="709"/>
        <w:rPr>
          <w:color w:val="000000" w:themeColor="text1"/>
          <w:sz w:val="28"/>
          <w:lang w:val="kk-KZ"/>
        </w:rPr>
      </w:pPr>
    </w:p>
    <w:p w14:paraId="022BDEA9" w14:textId="68099843" w:rsidR="00C20C40" w:rsidRPr="006E6105" w:rsidRDefault="00C20C40" w:rsidP="00E50164">
      <w:pPr>
        <w:pStyle w:val="afffff8"/>
        <w:tabs>
          <w:tab w:val="left" w:pos="993"/>
        </w:tabs>
        <w:ind w:firstLine="709"/>
        <w:rPr>
          <w:color w:val="000000" w:themeColor="text1"/>
          <w:sz w:val="28"/>
          <w:lang w:val="kk-KZ"/>
        </w:rPr>
      </w:pPr>
    </w:p>
    <w:p w14:paraId="53233C40" w14:textId="3968F574" w:rsidR="00C20C40" w:rsidRPr="006E6105" w:rsidRDefault="00C20C40" w:rsidP="00E50164">
      <w:pPr>
        <w:pStyle w:val="afffff8"/>
        <w:tabs>
          <w:tab w:val="left" w:pos="993"/>
        </w:tabs>
        <w:ind w:firstLine="709"/>
        <w:rPr>
          <w:color w:val="000000" w:themeColor="text1"/>
          <w:sz w:val="28"/>
          <w:lang w:val="kk-KZ"/>
        </w:rPr>
      </w:pPr>
    </w:p>
    <w:p w14:paraId="0A9D3A10" w14:textId="77777777" w:rsidR="005F61F9" w:rsidRPr="006E6105" w:rsidRDefault="005F61F9" w:rsidP="00E50164">
      <w:pPr>
        <w:pStyle w:val="afffff8"/>
        <w:tabs>
          <w:tab w:val="left" w:pos="993"/>
        </w:tabs>
        <w:ind w:firstLine="709"/>
        <w:rPr>
          <w:color w:val="000000" w:themeColor="text1"/>
          <w:sz w:val="28"/>
          <w:lang w:val="kk-KZ"/>
        </w:rPr>
      </w:pPr>
    </w:p>
    <w:p w14:paraId="55B1247E" w14:textId="07D1CBB8" w:rsidR="00C20C40" w:rsidRPr="006E6105" w:rsidRDefault="00C20C40" w:rsidP="00E50164">
      <w:pPr>
        <w:pStyle w:val="afffff8"/>
        <w:tabs>
          <w:tab w:val="left" w:pos="993"/>
        </w:tabs>
        <w:ind w:firstLine="709"/>
        <w:rPr>
          <w:color w:val="000000" w:themeColor="text1"/>
          <w:sz w:val="28"/>
          <w:lang w:val="kk-KZ"/>
        </w:rPr>
      </w:pPr>
    </w:p>
    <w:p w14:paraId="1681126F" w14:textId="77777777" w:rsidR="00C20C40" w:rsidRPr="006E6105" w:rsidRDefault="00C20C40" w:rsidP="00E50164">
      <w:pPr>
        <w:pStyle w:val="afffff8"/>
        <w:tabs>
          <w:tab w:val="left" w:pos="993"/>
        </w:tabs>
        <w:ind w:firstLine="709"/>
        <w:rPr>
          <w:color w:val="000000" w:themeColor="text1"/>
          <w:sz w:val="28"/>
          <w:lang w:val="kk-KZ"/>
        </w:rPr>
      </w:pPr>
    </w:p>
    <w:p w14:paraId="63159343" w14:textId="4DBF5512" w:rsidR="00744EB5" w:rsidRPr="006E6105" w:rsidRDefault="00744EB5" w:rsidP="00E50164">
      <w:pPr>
        <w:pStyle w:val="afffff8"/>
        <w:tabs>
          <w:tab w:val="left" w:pos="993"/>
        </w:tabs>
        <w:ind w:firstLine="709"/>
        <w:rPr>
          <w:color w:val="000000" w:themeColor="text1"/>
          <w:sz w:val="28"/>
          <w:lang w:val="kk-KZ"/>
        </w:rPr>
      </w:pPr>
    </w:p>
    <w:p w14:paraId="757CA7AF" w14:textId="41DFBAB3" w:rsidR="00F15ECD" w:rsidRPr="00DF27F3" w:rsidRDefault="00047A6B" w:rsidP="001C3D74">
      <w:pPr>
        <w:pStyle w:val="2"/>
        <w:spacing w:before="0"/>
        <w:ind w:firstLine="709"/>
        <w:jc w:val="center"/>
        <w:rPr>
          <w:rFonts w:ascii="Times New Roman" w:hAnsi="Times New Roman" w:cs="Times New Roman"/>
          <w:i w:val="0"/>
          <w:iCs w:val="0"/>
          <w:color w:val="000000" w:themeColor="text1"/>
          <w:kern w:val="36"/>
          <w:sz w:val="28"/>
          <w:lang w:val="kk-KZ"/>
        </w:rPr>
      </w:pPr>
      <w:bookmarkStart w:id="123" w:name="_Toc120703319"/>
      <w:r w:rsidRPr="00DF27F3">
        <w:rPr>
          <w:rFonts w:ascii="Times New Roman" w:hAnsi="Times New Roman" w:cs="Times New Roman"/>
          <w:i w:val="0"/>
          <w:iCs w:val="0"/>
          <w:color w:val="000000" w:themeColor="text1"/>
          <w:kern w:val="36"/>
          <w:sz w:val="28"/>
          <w:lang w:val="kk-KZ"/>
        </w:rPr>
        <w:lastRenderedPageBreak/>
        <w:t>ПАЙДАЛАНЫЛҒАН ӘДЕБИЕТТЕР ТІЗІМІ</w:t>
      </w:r>
      <w:bookmarkEnd w:id="123"/>
    </w:p>
    <w:p w14:paraId="682E0198"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Use of high-sensitivity troponin for the diagnosis of acute myocardial infarction, </w:t>
      </w:r>
      <w:hyperlink r:id="rId136" w:history="1">
        <w:r w:rsidRPr="00DF27F3">
          <w:rPr>
            <w:rFonts w:hint="cs"/>
            <w:color w:val="000000" w:themeColor="text1"/>
            <w:sz w:val="28"/>
            <w:szCs w:val="28"/>
          </w:rPr>
          <w:t>Mueller C</w:t>
        </w:r>
      </w:hyperlink>
      <w:r w:rsidRPr="00DF27F3">
        <w:rPr>
          <w:rFonts w:hint="cs"/>
          <w:color w:val="000000" w:themeColor="text1"/>
          <w:sz w:val="28"/>
          <w:szCs w:val="28"/>
        </w:rPr>
        <w:t>., Coronary artery disease, DOI 10.1097/MCA.0000000000000049, 2013</w:t>
      </w:r>
    </w:p>
    <w:p w14:paraId="4800088C"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Main analytical characteristics of laboratory methods for the determination of cardiac troponins: a review from the historical and modern points of view, </w:t>
      </w:r>
      <w:hyperlink r:id="rId137" w:history="1">
        <w:r w:rsidRPr="00DF27F3">
          <w:rPr>
            <w:rFonts w:hint="cs"/>
            <w:color w:val="000000" w:themeColor="text1"/>
            <w:sz w:val="28"/>
            <w:szCs w:val="28"/>
          </w:rPr>
          <w:t>Chaulin A. M</w:t>
        </w:r>
      </w:hyperlink>
      <w:r w:rsidRPr="00DF27F3">
        <w:rPr>
          <w:rFonts w:hint="cs"/>
          <w:color w:val="000000" w:themeColor="text1"/>
          <w:sz w:val="28"/>
          <w:szCs w:val="28"/>
        </w:rPr>
        <w:t>., ORVOSI HETILAP, DOI 10.1556/650.2021.32296, 2022</w:t>
      </w:r>
    </w:p>
    <w:p w14:paraId="4454C504"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Biology of Cardiac Troponins: Emphasis on Metabolism, </w:t>
      </w:r>
      <w:hyperlink r:id="rId138" w:history="1">
        <w:r w:rsidRPr="00DF27F3">
          <w:rPr>
            <w:rFonts w:hint="cs"/>
            <w:color w:val="000000" w:themeColor="text1"/>
            <w:sz w:val="28"/>
            <w:szCs w:val="28"/>
          </w:rPr>
          <w:t>Chaulin A. M</w:t>
        </w:r>
      </w:hyperlink>
      <w:r w:rsidRPr="00DF27F3">
        <w:rPr>
          <w:rFonts w:hint="cs"/>
          <w:color w:val="000000" w:themeColor="text1"/>
          <w:sz w:val="28"/>
          <w:szCs w:val="28"/>
        </w:rPr>
        <w:t>., BIOLOGY</w:t>
      </w:r>
      <w:r w:rsidRPr="00DF27F3">
        <w:rPr>
          <w:rFonts w:hint="cs"/>
          <w:color w:val="000000" w:themeColor="text1"/>
          <w:sz w:val="28"/>
          <w:szCs w:val="28"/>
          <w:lang w:val="kk-KZ"/>
        </w:rPr>
        <w:t xml:space="preserve"> </w:t>
      </w:r>
      <w:r w:rsidRPr="00DF27F3">
        <w:rPr>
          <w:rFonts w:hint="cs"/>
          <w:color w:val="000000" w:themeColor="text1"/>
          <w:sz w:val="28"/>
          <w:szCs w:val="28"/>
        </w:rPr>
        <w:t>BASEL, DOI 10.3390/biology11030429, 2022</w:t>
      </w:r>
    </w:p>
    <w:p w14:paraId="0317025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lang w:val="ru-RU"/>
        </w:rPr>
        <w:t xml:space="preserve">Чаулин А.М., Свечков Н.А., Волкова С.Л., Григорьева Ю.В. Диагностическая ценность сердечных тропонинов у пожилых пациентов, не страдающих инфарктом миокарда // Современные проблемы науки и образования. 2020. № 6. [Электронный ресурс]. </w:t>
      </w:r>
      <w:r w:rsidRPr="00DF27F3">
        <w:rPr>
          <w:color w:val="000000" w:themeColor="text1"/>
          <w:sz w:val="28"/>
          <w:szCs w:val="28"/>
        </w:rPr>
        <w:t>URL</w:t>
      </w:r>
      <w:r w:rsidRPr="00DF27F3">
        <w:rPr>
          <w:color w:val="000000" w:themeColor="text1"/>
          <w:sz w:val="28"/>
          <w:szCs w:val="28"/>
          <w:lang w:val="ru-RU"/>
        </w:rPr>
        <w:t xml:space="preserve">: </w:t>
      </w:r>
      <w:r w:rsidRPr="00DF27F3">
        <w:rPr>
          <w:color w:val="000000" w:themeColor="text1"/>
          <w:sz w:val="28"/>
          <w:szCs w:val="28"/>
        </w:rPr>
        <w:t>https</w:t>
      </w:r>
      <w:r w:rsidRPr="00DF27F3">
        <w:rPr>
          <w:color w:val="000000" w:themeColor="text1"/>
          <w:sz w:val="28"/>
          <w:szCs w:val="28"/>
          <w:lang w:val="ru-RU"/>
        </w:rPr>
        <w:t>://</w:t>
      </w:r>
      <w:r w:rsidRPr="00DF27F3">
        <w:rPr>
          <w:color w:val="000000" w:themeColor="text1"/>
          <w:sz w:val="28"/>
          <w:szCs w:val="28"/>
        </w:rPr>
        <w:t>science</w:t>
      </w:r>
      <w:r w:rsidRPr="00DF27F3">
        <w:rPr>
          <w:color w:val="000000" w:themeColor="text1"/>
          <w:sz w:val="28"/>
          <w:szCs w:val="28"/>
          <w:lang w:val="ru-RU"/>
        </w:rPr>
        <w:t>-</w:t>
      </w:r>
      <w:r w:rsidRPr="00DF27F3">
        <w:rPr>
          <w:color w:val="000000" w:themeColor="text1"/>
          <w:sz w:val="28"/>
          <w:szCs w:val="28"/>
        </w:rPr>
        <w:t>education</w:t>
      </w:r>
      <w:r w:rsidRPr="00DF27F3">
        <w:rPr>
          <w:color w:val="000000" w:themeColor="text1"/>
          <w:sz w:val="28"/>
          <w:szCs w:val="28"/>
          <w:lang w:val="ru-RU"/>
        </w:rPr>
        <w:t>.</w:t>
      </w:r>
      <w:r w:rsidRPr="00DF27F3">
        <w:rPr>
          <w:color w:val="000000" w:themeColor="text1"/>
          <w:sz w:val="28"/>
          <w:szCs w:val="28"/>
        </w:rPr>
        <w:t>ru</w:t>
      </w:r>
      <w:r w:rsidRPr="00DF27F3">
        <w:rPr>
          <w:color w:val="000000" w:themeColor="text1"/>
          <w:sz w:val="28"/>
          <w:szCs w:val="28"/>
          <w:lang w:val="ru-RU"/>
        </w:rPr>
        <w:t>/</w:t>
      </w:r>
      <w:r w:rsidRPr="00DF27F3">
        <w:rPr>
          <w:color w:val="000000" w:themeColor="text1"/>
          <w:sz w:val="28"/>
          <w:szCs w:val="28"/>
        </w:rPr>
        <w:t>article</w:t>
      </w:r>
      <w:r w:rsidRPr="00DF27F3">
        <w:rPr>
          <w:color w:val="000000" w:themeColor="text1"/>
          <w:sz w:val="28"/>
          <w:szCs w:val="28"/>
          <w:lang w:val="ru-RU"/>
        </w:rPr>
        <w:t>/</w:t>
      </w:r>
      <w:r w:rsidRPr="00DF27F3">
        <w:rPr>
          <w:color w:val="000000" w:themeColor="text1"/>
          <w:sz w:val="28"/>
          <w:szCs w:val="28"/>
        </w:rPr>
        <w:t>view</w:t>
      </w:r>
      <w:r w:rsidRPr="00DF27F3">
        <w:rPr>
          <w:color w:val="000000" w:themeColor="text1"/>
          <w:sz w:val="28"/>
          <w:szCs w:val="28"/>
          <w:lang w:val="ru-RU"/>
        </w:rPr>
        <w:t>?</w:t>
      </w:r>
      <w:r w:rsidRPr="00DF27F3">
        <w:rPr>
          <w:color w:val="000000" w:themeColor="text1"/>
          <w:sz w:val="28"/>
          <w:szCs w:val="28"/>
        </w:rPr>
        <w:t>id</w:t>
      </w:r>
      <w:r w:rsidRPr="00DF27F3">
        <w:rPr>
          <w:color w:val="000000" w:themeColor="text1"/>
          <w:sz w:val="28"/>
          <w:szCs w:val="28"/>
          <w:lang w:val="ru-RU"/>
        </w:rPr>
        <w:t>=30302 (дата обращения: 18.12.2020).</w:t>
      </w:r>
    </w:p>
    <w:p w14:paraId="24C1C648"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lang w:val="ru-RU"/>
        </w:rPr>
        <w:t>Ярохно, Н. Н. Особенности различных кардиомаркеров в диагностике острого коронарного синдрома / Н. Н. Ярохно // Атеросклероз. – 2014. – Т. 10. – № 4. – С. 57–61.</w:t>
      </w:r>
    </w:p>
    <w:p w14:paraId="38E0899B"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lang w:val="ru-RU"/>
        </w:rPr>
        <w:t xml:space="preserve">Чаулин А.М. // О роле тропонинов в лабораторной диагностике инфаркта миокарда // </w:t>
      </w:r>
      <w:r w:rsidRPr="00DF27F3">
        <w:rPr>
          <w:color w:val="000000" w:themeColor="text1"/>
          <w:sz w:val="28"/>
          <w:szCs w:val="28"/>
        </w:rPr>
        <w:t>The</w:t>
      </w:r>
      <w:r w:rsidRPr="00DF27F3">
        <w:rPr>
          <w:color w:val="000000" w:themeColor="text1"/>
          <w:sz w:val="28"/>
          <w:szCs w:val="28"/>
          <w:lang w:val="ru-RU"/>
        </w:rPr>
        <w:t xml:space="preserve"> </w:t>
      </w:r>
      <w:r w:rsidRPr="00DF27F3">
        <w:rPr>
          <w:color w:val="000000" w:themeColor="text1"/>
          <w:sz w:val="28"/>
          <w:szCs w:val="28"/>
        </w:rPr>
        <w:t>Scientific</w:t>
      </w:r>
      <w:r w:rsidRPr="00DF27F3">
        <w:rPr>
          <w:color w:val="000000" w:themeColor="text1"/>
          <w:sz w:val="28"/>
          <w:szCs w:val="28"/>
          <w:lang w:val="ru-RU"/>
        </w:rPr>
        <w:t xml:space="preserve"> </w:t>
      </w:r>
      <w:r w:rsidRPr="00DF27F3">
        <w:rPr>
          <w:color w:val="000000" w:themeColor="text1"/>
          <w:sz w:val="28"/>
          <w:szCs w:val="28"/>
        </w:rPr>
        <w:t>Heritage</w:t>
      </w:r>
      <w:r w:rsidRPr="00DF27F3">
        <w:rPr>
          <w:color w:val="000000" w:themeColor="text1"/>
          <w:sz w:val="28"/>
          <w:szCs w:val="28"/>
          <w:lang w:val="ru-RU"/>
        </w:rPr>
        <w:t>. 2021. №58-2.</w:t>
      </w:r>
    </w:p>
    <w:p w14:paraId="190BDACC"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Correlation of Standard ECG with 2D-Echo and Serum Troponin I in Locating the Site of Myocardial Infarction and its Extent-An Observational Study, </w:t>
      </w:r>
      <w:hyperlink r:id="rId139" w:history="1">
        <w:r w:rsidRPr="00DF27F3">
          <w:rPr>
            <w:rFonts w:hint="cs"/>
            <w:color w:val="000000" w:themeColor="text1"/>
            <w:sz w:val="28"/>
            <w:szCs w:val="28"/>
          </w:rPr>
          <w:t>Pandiyan T. R</w:t>
        </w:r>
      </w:hyperlink>
      <w:r w:rsidRPr="00DF27F3">
        <w:rPr>
          <w:rFonts w:hint="cs"/>
          <w:color w:val="000000" w:themeColor="text1"/>
          <w:sz w:val="28"/>
          <w:szCs w:val="28"/>
        </w:rPr>
        <w:t>., </w:t>
      </w:r>
      <w:hyperlink r:id="rId140" w:history="1">
        <w:r w:rsidRPr="00DF27F3">
          <w:rPr>
            <w:rFonts w:hint="cs"/>
            <w:color w:val="000000" w:themeColor="text1"/>
            <w:sz w:val="28"/>
            <w:szCs w:val="28"/>
          </w:rPr>
          <w:t>Rao S</w:t>
        </w:r>
      </w:hyperlink>
      <w:r w:rsidRPr="00DF27F3">
        <w:rPr>
          <w:rFonts w:hint="cs"/>
          <w:color w:val="000000" w:themeColor="text1"/>
          <w:sz w:val="28"/>
          <w:szCs w:val="28"/>
        </w:rPr>
        <w:t>., Journal of clinical and diagnostic research, DOI 10.7860/JCDR/2022/53075.16071, 2022</w:t>
      </w:r>
    </w:p>
    <w:p w14:paraId="76D595A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Coronary Artery and Cardiac Disease in Patients With Type 2 Myocardial Infarction: A Prospective Cohort Study, </w:t>
      </w:r>
      <w:hyperlink r:id="rId141" w:history="1">
        <w:r w:rsidRPr="00DF27F3">
          <w:rPr>
            <w:rFonts w:hint="cs"/>
            <w:color w:val="000000" w:themeColor="text1"/>
            <w:sz w:val="28"/>
            <w:szCs w:val="28"/>
          </w:rPr>
          <w:t>Bularga A</w:t>
        </w:r>
      </w:hyperlink>
      <w:r w:rsidRPr="00DF27F3">
        <w:rPr>
          <w:rFonts w:hint="cs"/>
          <w:color w:val="000000" w:themeColor="text1"/>
          <w:sz w:val="28"/>
          <w:szCs w:val="28"/>
        </w:rPr>
        <w:t xml:space="preserve">., </w:t>
      </w:r>
      <w:hyperlink r:id="rId142" w:history="1">
        <w:r w:rsidRPr="00DF27F3">
          <w:rPr>
            <w:rFonts w:hint="cs"/>
            <w:color w:val="000000" w:themeColor="text1"/>
            <w:sz w:val="28"/>
            <w:szCs w:val="28"/>
          </w:rPr>
          <w:t>Hung J</w:t>
        </w:r>
      </w:hyperlink>
      <w:r w:rsidRPr="00DF27F3">
        <w:rPr>
          <w:rFonts w:hint="cs"/>
          <w:color w:val="000000" w:themeColor="text1"/>
          <w:sz w:val="28"/>
          <w:szCs w:val="28"/>
        </w:rPr>
        <w:t xml:space="preserve">., </w:t>
      </w:r>
      <w:hyperlink r:id="rId143" w:history="1">
        <w:r w:rsidRPr="00DF27F3">
          <w:rPr>
            <w:rFonts w:hint="cs"/>
            <w:color w:val="000000" w:themeColor="text1"/>
            <w:sz w:val="28"/>
            <w:szCs w:val="28"/>
          </w:rPr>
          <w:t>Daghem M</w:t>
        </w:r>
      </w:hyperlink>
      <w:r w:rsidRPr="00DF27F3">
        <w:rPr>
          <w:rFonts w:hint="cs"/>
          <w:color w:val="000000" w:themeColor="text1"/>
          <w:sz w:val="28"/>
          <w:szCs w:val="28"/>
        </w:rPr>
        <w:t xml:space="preserve">., </w:t>
      </w:r>
      <w:hyperlink r:id="rId144" w:history="1">
        <w:r w:rsidRPr="00DF27F3">
          <w:rPr>
            <w:rFonts w:hint="cs"/>
            <w:color w:val="000000" w:themeColor="text1"/>
            <w:sz w:val="28"/>
            <w:szCs w:val="28"/>
          </w:rPr>
          <w:t>Stewart S</w:t>
        </w:r>
      </w:hyperlink>
      <w:r w:rsidRPr="00DF27F3">
        <w:rPr>
          <w:rFonts w:hint="cs"/>
          <w:color w:val="000000" w:themeColor="text1"/>
          <w:sz w:val="28"/>
          <w:szCs w:val="28"/>
        </w:rPr>
        <w:t>., CIRCULATION, DOI 10.1161/CIRCULATIONAHA.121.058542, 2022</w:t>
      </w:r>
    </w:p>
    <w:p w14:paraId="7ADA334D"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CT or Invasive Coronary Angiography in Stable Chest Pain, </w:t>
      </w:r>
      <w:hyperlink r:id="rId145" w:history="1">
        <w:r w:rsidRPr="00DF27F3">
          <w:rPr>
            <w:rFonts w:hint="cs"/>
            <w:color w:val="000000" w:themeColor="text1"/>
            <w:sz w:val="28"/>
            <w:szCs w:val="28"/>
          </w:rPr>
          <w:t>Maurovich-Horvat P</w:t>
        </w:r>
      </w:hyperlink>
      <w:r w:rsidRPr="00DF27F3">
        <w:rPr>
          <w:rFonts w:hint="cs"/>
          <w:color w:val="000000" w:themeColor="text1"/>
          <w:sz w:val="28"/>
          <w:szCs w:val="28"/>
        </w:rPr>
        <w:t xml:space="preserve">., </w:t>
      </w:r>
      <w:hyperlink r:id="rId146" w:history="1">
        <w:r w:rsidRPr="00DF27F3">
          <w:rPr>
            <w:rFonts w:hint="cs"/>
            <w:color w:val="000000" w:themeColor="text1"/>
            <w:sz w:val="28"/>
            <w:szCs w:val="28"/>
          </w:rPr>
          <w:t>Bosserdt M</w:t>
        </w:r>
      </w:hyperlink>
      <w:r w:rsidRPr="00DF27F3">
        <w:rPr>
          <w:rFonts w:hint="cs"/>
          <w:color w:val="000000" w:themeColor="text1"/>
          <w:sz w:val="28"/>
          <w:szCs w:val="28"/>
        </w:rPr>
        <w:t xml:space="preserve">., </w:t>
      </w:r>
      <w:hyperlink r:id="rId147" w:history="1">
        <w:r w:rsidRPr="00DF27F3">
          <w:rPr>
            <w:rFonts w:hint="cs"/>
            <w:color w:val="000000" w:themeColor="text1"/>
            <w:sz w:val="28"/>
            <w:szCs w:val="28"/>
          </w:rPr>
          <w:t>Kofoed K. F</w:t>
        </w:r>
      </w:hyperlink>
      <w:r w:rsidRPr="00DF27F3">
        <w:rPr>
          <w:rFonts w:hint="cs"/>
          <w:color w:val="000000" w:themeColor="text1"/>
          <w:sz w:val="28"/>
          <w:szCs w:val="28"/>
        </w:rPr>
        <w:t xml:space="preserve">., </w:t>
      </w:r>
      <w:hyperlink r:id="rId148" w:history="1">
        <w:r w:rsidRPr="00DF27F3">
          <w:rPr>
            <w:rFonts w:hint="cs"/>
            <w:color w:val="000000" w:themeColor="text1"/>
            <w:sz w:val="28"/>
            <w:szCs w:val="28"/>
          </w:rPr>
          <w:t>Rieckmann N</w:t>
        </w:r>
      </w:hyperlink>
      <w:r w:rsidRPr="00DF27F3">
        <w:rPr>
          <w:rFonts w:hint="cs"/>
          <w:color w:val="000000" w:themeColor="text1"/>
          <w:sz w:val="28"/>
          <w:szCs w:val="28"/>
        </w:rPr>
        <w:t xml:space="preserve">., </w:t>
      </w:r>
      <w:hyperlink r:id="rId149" w:history="1">
        <w:r w:rsidRPr="00DF27F3">
          <w:rPr>
            <w:rFonts w:hint="cs"/>
            <w:color w:val="000000" w:themeColor="text1"/>
            <w:sz w:val="28"/>
            <w:szCs w:val="28"/>
          </w:rPr>
          <w:t>Benedek T</w:t>
        </w:r>
      </w:hyperlink>
      <w:r w:rsidRPr="00DF27F3">
        <w:rPr>
          <w:rFonts w:hint="cs"/>
          <w:color w:val="000000" w:themeColor="text1"/>
          <w:sz w:val="28"/>
          <w:szCs w:val="28"/>
        </w:rPr>
        <w:t xml:space="preserve">., </w:t>
      </w:r>
      <w:hyperlink r:id="rId150" w:history="1">
        <w:r w:rsidRPr="00DF27F3">
          <w:rPr>
            <w:rFonts w:hint="cs"/>
            <w:color w:val="000000" w:themeColor="text1"/>
            <w:sz w:val="28"/>
            <w:szCs w:val="28"/>
          </w:rPr>
          <w:t>Donnelly P</w:t>
        </w:r>
      </w:hyperlink>
      <w:r w:rsidRPr="00DF27F3">
        <w:rPr>
          <w:rFonts w:hint="cs"/>
          <w:color w:val="000000" w:themeColor="text1"/>
          <w:sz w:val="28"/>
          <w:szCs w:val="28"/>
        </w:rPr>
        <w:t>., NEW ENGLAND JOURNAL OF MEDICINE, DOI 10.1056/NEJMoa2200963, 2022</w:t>
      </w:r>
    </w:p>
    <w:p w14:paraId="1FEF0DE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Positron Emission Tomography (PET) with F-18-FGA for Diagnosis of Myocardial Infarction in a Coronary Artery Ligation Model, </w:t>
      </w:r>
      <w:hyperlink r:id="rId151" w:history="1">
        <w:r w:rsidRPr="00DF27F3">
          <w:rPr>
            <w:rFonts w:hint="cs"/>
            <w:color w:val="000000" w:themeColor="text1"/>
            <w:sz w:val="28"/>
            <w:szCs w:val="28"/>
          </w:rPr>
          <w:t>Awasthi V</w:t>
        </w:r>
      </w:hyperlink>
      <w:r w:rsidRPr="00DF27F3">
        <w:rPr>
          <w:rFonts w:hint="cs"/>
          <w:color w:val="000000" w:themeColor="text1"/>
          <w:sz w:val="28"/>
          <w:szCs w:val="28"/>
        </w:rPr>
        <w:t xml:space="preserve">., </w:t>
      </w:r>
      <w:hyperlink r:id="rId152" w:history="1">
        <w:r w:rsidRPr="00DF27F3">
          <w:rPr>
            <w:rFonts w:hint="cs"/>
            <w:color w:val="000000" w:themeColor="text1"/>
            <w:sz w:val="28"/>
            <w:szCs w:val="28"/>
          </w:rPr>
          <w:t>Gali H</w:t>
        </w:r>
      </w:hyperlink>
      <w:r w:rsidRPr="00DF27F3">
        <w:rPr>
          <w:rFonts w:hint="cs"/>
          <w:color w:val="000000" w:themeColor="text1"/>
          <w:sz w:val="28"/>
          <w:szCs w:val="28"/>
        </w:rPr>
        <w:t>., </w:t>
      </w:r>
      <w:hyperlink r:id="rId153" w:history="1">
        <w:r w:rsidRPr="00DF27F3">
          <w:rPr>
            <w:rFonts w:hint="cs"/>
            <w:color w:val="000000" w:themeColor="text1"/>
            <w:sz w:val="28"/>
            <w:szCs w:val="28"/>
          </w:rPr>
          <w:t>Hedrick A. F</w:t>
        </w:r>
      </w:hyperlink>
      <w:r w:rsidRPr="00DF27F3">
        <w:rPr>
          <w:rFonts w:hint="cs"/>
          <w:color w:val="000000" w:themeColor="text1"/>
          <w:sz w:val="28"/>
          <w:szCs w:val="28"/>
        </w:rPr>
        <w:t>., Molecular imaging, DOI 10.1155/2022/9147379, 2022</w:t>
      </w:r>
    </w:p>
    <w:p w14:paraId="30F442C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The Value of Iterative Reconstruction of Algorithm-Based Coronary Artery Computed Tomography Imaging in the Diagnosis of Old Myocardial Infarction, </w:t>
      </w:r>
      <w:hyperlink r:id="rId154" w:history="1">
        <w:r w:rsidRPr="00DF27F3">
          <w:rPr>
            <w:rFonts w:hint="cs"/>
            <w:color w:val="000000" w:themeColor="text1"/>
            <w:sz w:val="28"/>
            <w:szCs w:val="28"/>
          </w:rPr>
          <w:t>Guo L</w:t>
        </w:r>
      </w:hyperlink>
      <w:r w:rsidRPr="00DF27F3">
        <w:rPr>
          <w:rFonts w:hint="cs"/>
          <w:color w:val="000000" w:themeColor="text1"/>
          <w:sz w:val="28"/>
          <w:szCs w:val="28"/>
        </w:rPr>
        <w:t xml:space="preserve">., </w:t>
      </w:r>
      <w:hyperlink r:id="rId155" w:history="1">
        <w:r w:rsidRPr="00DF27F3">
          <w:rPr>
            <w:rFonts w:hint="cs"/>
            <w:color w:val="000000" w:themeColor="text1"/>
            <w:sz w:val="28"/>
            <w:szCs w:val="28"/>
          </w:rPr>
          <w:t>Ren L</w:t>
        </w:r>
      </w:hyperlink>
      <w:r w:rsidRPr="00DF27F3">
        <w:rPr>
          <w:rFonts w:hint="cs"/>
          <w:color w:val="000000" w:themeColor="text1"/>
          <w:sz w:val="28"/>
          <w:szCs w:val="28"/>
        </w:rPr>
        <w:t>., and etc., Journal of healthcare engineering, DOI 10.1155/2021/4383963, 2021</w:t>
      </w:r>
    </w:p>
    <w:p w14:paraId="25B2EEE4"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Radiogenomics and Artificial Intelligence Approaches Applied to Cardiac Computed Tomography Angiography and Cardiac Magnetic Resonance for Precision Medicine in Coronary Heart Disease: A Systematic Review, </w:t>
      </w:r>
      <w:hyperlink r:id="rId156" w:history="1">
        <w:r w:rsidRPr="00DF27F3">
          <w:rPr>
            <w:rFonts w:hint="cs"/>
            <w:color w:val="000000" w:themeColor="text1"/>
            <w:sz w:val="28"/>
            <w:szCs w:val="28"/>
          </w:rPr>
          <w:t>Infante T</w:t>
        </w:r>
      </w:hyperlink>
      <w:r w:rsidRPr="00DF27F3">
        <w:rPr>
          <w:rFonts w:hint="cs"/>
          <w:color w:val="000000" w:themeColor="text1"/>
          <w:sz w:val="28"/>
          <w:szCs w:val="28"/>
        </w:rPr>
        <w:t xml:space="preserve">., </w:t>
      </w:r>
      <w:hyperlink r:id="rId157" w:history="1">
        <w:r w:rsidRPr="00DF27F3">
          <w:rPr>
            <w:rFonts w:hint="cs"/>
            <w:color w:val="000000" w:themeColor="text1"/>
            <w:sz w:val="28"/>
            <w:szCs w:val="28"/>
          </w:rPr>
          <w:t>Cavaliere C</w:t>
        </w:r>
      </w:hyperlink>
      <w:r w:rsidRPr="00DF27F3">
        <w:rPr>
          <w:rFonts w:hint="cs"/>
          <w:color w:val="000000" w:themeColor="text1"/>
          <w:sz w:val="28"/>
          <w:szCs w:val="28"/>
        </w:rPr>
        <w:t xml:space="preserve">., </w:t>
      </w:r>
      <w:hyperlink r:id="rId158" w:history="1">
        <w:r w:rsidRPr="00DF27F3">
          <w:rPr>
            <w:rFonts w:hint="cs"/>
            <w:color w:val="000000" w:themeColor="text1"/>
            <w:sz w:val="28"/>
            <w:szCs w:val="28"/>
          </w:rPr>
          <w:t>Punzo B</w:t>
        </w:r>
      </w:hyperlink>
      <w:r w:rsidRPr="00DF27F3">
        <w:rPr>
          <w:rFonts w:hint="cs"/>
          <w:color w:val="000000" w:themeColor="text1"/>
          <w:sz w:val="28"/>
          <w:szCs w:val="28"/>
        </w:rPr>
        <w:t>., </w:t>
      </w:r>
      <w:hyperlink r:id="rId159" w:history="1">
        <w:r w:rsidRPr="00DF27F3">
          <w:rPr>
            <w:rFonts w:hint="cs"/>
            <w:color w:val="000000" w:themeColor="text1"/>
            <w:sz w:val="28"/>
            <w:szCs w:val="28"/>
          </w:rPr>
          <w:t>Grimaldi V</w:t>
        </w:r>
      </w:hyperlink>
      <w:r w:rsidRPr="00DF27F3">
        <w:rPr>
          <w:rFonts w:hint="cs"/>
          <w:color w:val="000000" w:themeColor="text1"/>
          <w:sz w:val="28"/>
          <w:szCs w:val="28"/>
        </w:rPr>
        <w:t>., and etc., Circulation-cardiovascular imaging, DOI 10.1161/CIRCIMAGING.121.013025, 2021</w:t>
      </w:r>
    </w:p>
    <w:p w14:paraId="5C835A72"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Echocardiography with tissue harmonic imaging in the detection of ST segment elevation myocardial infarction: Comparison with coronary angiography, </w:t>
      </w:r>
      <w:hyperlink r:id="rId160" w:history="1">
        <w:r w:rsidRPr="00DF27F3">
          <w:rPr>
            <w:rFonts w:hint="cs"/>
            <w:color w:val="000000" w:themeColor="text1"/>
            <w:sz w:val="28"/>
            <w:szCs w:val="28"/>
          </w:rPr>
          <w:t>Yang, L</w:t>
        </w:r>
      </w:hyperlink>
      <w:r w:rsidRPr="00DF27F3">
        <w:rPr>
          <w:rFonts w:hint="cs"/>
          <w:color w:val="000000" w:themeColor="text1"/>
          <w:sz w:val="28"/>
          <w:szCs w:val="28"/>
        </w:rPr>
        <w:t>., </w:t>
      </w:r>
      <w:hyperlink r:id="rId161" w:history="1">
        <w:r w:rsidRPr="00DF27F3">
          <w:rPr>
            <w:rFonts w:hint="cs"/>
            <w:color w:val="000000" w:themeColor="text1"/>
            <w:sz w:val="28"/>
            <w:szCs w:val="28"/>
          </w:rPr>
          <w:t>Wu W</w:t>
        </w:r>
      </w:hyperlink>
      <w:r w:rsidRPr="00DF27F3">
        <w:rPr>
          <w:rFonts w:hint="cs"/>
          <w:color w:val="000000" w:themeColor="text1"/>
          <w:sz w:val="28"/>
          <w:szCs w:val="28"/>
        </w:rPr>
        <w:t>., </w:t>
      </w:r>
      <w:hyperlink r:id="rId162" w:history="1">
        <w:r w:rsidRPr="00DF27F3">
          <w:rPr>
            <w:rFonts w:hint="cs"/>
            <w:color w:val="000000" w:themeColor="text1"/>
            <w:sz w:val="28"/>
            <w:szCs w:val="28"/>
          </w:rPr>
          <w:t>Wang J. F</w:t>
        </w:r>
      </w:hyperlink>
      <w:r w:rsidRPr="00DF27F3">
        <w:rPr>
          <w:rFonts w:hint="cs"/>
          <w:color w:val="000000" w:themeColor="text1"/>
          <w:sz w:val="28"/>
          <w:szCs w:val="28"/>
        </w:rPr>
        <w:t>., </w:t>
      </w:r>
      <w:hyperlink r:id="rId163" w:history="1">
        <w:r w:rsidRPr="00DF27F3">
          <w:rPr>
            <w:rFonts w:hint="cs"/>
            <w:color w:val="000000" w:themeColor="text1"/>
            <w:sz w:val="28"/>
            <w:szCs w:val="28"/>
          </w:rPr>
          <w:t>Zhang H. Z</w:t>
        </w:r>
      </w:hyperlink>
      <w:r w:rsidRPr="00DF27F3">
        <w:rPr>
          <w:rFonts w:hint="cs"/>
          <w:color w:val="000000" w:themeColor="text1"/>
          <w:sz w:val="28"/>
          <w:szCs w:val="28"/>
        </w:rPr>
        <w:t xml:space="preserve">., </w:t>
      </w:r>
      <w:hyperlink r:id="rId164" w:history="1">
        <w:r w:rsidRPr="00DF27F3">
          <w:rPr>
            <w:rFonts w:hint="cs"/>
            <w:color w:val="000000" w:themeColor="text1"/>
            <w:sz w:val="28"/>
            <w:szCs w:val="28"/>
          </w:rPr>
          <w:t>Zhang X. L</w:t>
        </w:r>
      </w:hyperlink>
      <w:r w:rsidRPr="00DF27F3">
        <w:rPr>
          <w:rFonts w:hint="cs"/>
          <w:color w:val="000000" w:themeColor="text1"/>
          <w:sz w:val="28"/>
          <w:szCs w:val="28"/>
        </w:rPr>
        <w:t xml:space="preserve">., Echocardiography-a </w:t>
      </w:r>
      <w:r w:rsidRPr="00DF27F3">
        <w:rPr>
          <w:rFonts w:hint="cs"/>
          <w:color w:val="000000" w:themeColor="text1"/>
          <w:sz w:val="28"/>
          <w:szCs w:val="28"/>
        </w:rPr>
        <w:lastRenderedPageBreak/>
        <w:t>journal of cardiovascular ultrasound and allied techniques, DOI 10.1111/j.1540-8175.2006.00244.x, 2006</w:t>
      </w:r>
    </w:p>
    <w:p w14:paraId="3631BB67"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Detection of Left Ventricular Thrombus by Coronary Computed Tomography Angiography, </w:t>
      </w:r>
      <w:hyperlink r:id="rId165" w:history="1">
        <w:r w:rsidRPr="00DF27F3">
          <w:rPr>
            <w:rFonts w:hint="cs"/>
            <w:color w:val="000000" w:themeColor="text1"/>
            <w:sz w:val="28"/>
            <w:szCs w:val="28"/>
          </w:rPr>
          <w:t>Tehrani F</w:t>
        </w:r>
      </w:hyperlink>
      <w:r w:rsidRPr="00DF27F3">
        <w:rPr>
          <w:rFonts w:hint="cs"/>
          <w:color w:val="000000" w:themeColor="text1"/>
          <w:sz w:val="28"/>
          <w:szCs w:val="28"/>
        </w:rPr>
        <w:t xml:space="preserve">., </w:t>
      </w:r>
      <w:hyperlink r:id="rId166" w:history="1">
        <w:r w:rsidRPr="00DF27F3">
          <w:rPr>
            <w:rFonts w:hint="cs"/>
            <w:color w:val="000000" w:themeColor="text1"/>
            <w:sz w:val="28"/>
            <w:szCs w:val="28"/>
          </w:rPr>
          <w:t>Eshaghian S</w:t>
        </w:r>
      </w:hyperlink>
      <w:r w:rsidRPr="00DF27F3">
        <w:rPr>
          <w:rFonts w:hint="cs"/>
          <w:color w:val="000000" w:themeColor="text1"/>
          <w:sz w:val="28"/>
          <w:szCs w:val="28"/>
        </w:rPr>
        <w:t>., American journal of the medical sciences, DOI 10.1097/MAJ.0b013e3181a3dbfb, 2009</w:t>
      </w:r>
    </w:p>
    <w:p w14:paraId="2CEF3F27"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Acute myocardial infarction complication diagnosed by three-dimensional echocardiography, </w:t>
      </w:r>
      <w:hyperlink r:id="rId167" w:history="1">
        <w:r w:rsidRPr="00DF27F3">
          <w:rPr>
            <w:rFonts w:hint="cs"/>
            <w:color w:val="000000" w:themeColor="text1"/>
            <w:sz w:val="28"/>
            <w:szCs w:val="28"/>
          </w:rPr>
          <w:t>Marques J. S</w:t>
        </w:r>
      </w:hyperlink>
      <w:r w:rsidRPr="00DF27F3">
        <w:rPr>
          <w:rFonts w:hint="cs"/>
          <w:color w:val="000000" w:themeColor="text1"/>
          <w:sz w:val="28"/>
          <w:szCs w:val="28"/>
        </w:rPr>
        <w:t xml:space="preserve">., </w:t>
      </w:r>
      <w:hyperlink r:id="rId168" w:history="1">
        <w:r w:rsidRPr="00DF27F3">
          <w:rPr>
            <w:rFonts w:hint="cs"/>
            <w:color w:val="000000" w:themeColor="text1"/>
            <w:sz w:val="28"/>
            <w:szCs w:val="28"/>
          </w:rPr>
          <w:t>Jorge C</w:t>
        </w:r>
      </w:hyperlink>
      <w:r w:rsidRPr="00DF27F3">
        <w:rPr>
          <w:rFonts w:hint="cs"/>
          <w:color w:val="000000" w:themeColor="text1"/>
          <w:sz w:val="28"/>
          <w:szCs w:val="28"/>
        </w:rPr>
        <w:t xml:space="preserve">., </w:t>
      </w:r>
      <w:hyperlink r:id="rId169" w:history="1">
        <w:r w:rsidRPr="00DF27F3">
          <w:rPr>
            <w:rFonts w:hint="cs"/>
            <w:color w:val="000000" w:themeColor="text1"/>
            <w:sz w:val="28"/>
            <w:szCs w:val="28"/>
          </w:rPr>
          <w:t>Martins S. R</w:t>
        </w:r>
      </w:hyperlink>
      <w:r w:rsidRPr="00DF27F3">
        <w:rPr>
          <w:rFonts w:hint="cs"/>
          <w:color w:val="000000" w:themeColor="text1"/>
          <w:sz w:val="28"/>
          <w:szCs w:val="28"/>
        </w:rPr>
        <w:t xml:space="preserve">., </w:t>
      </w:r>
      <w:hyperlink r:id="rId170" w:history="1">
        <w:r w:rsidRPr="00DF27F3">
          <w:rPr>
            <w:rFonts w:hint="cs"/>
            <w:color w:val="000000" w:themeColor="text1"/>
            <w:sz w:val="28"/>
            <w:szCs w:val="28"/>
          </w:rPr>
          <w:t>Feijao A</w:t>
        </w:r>
      </w:hyperlink>
      <w:r w:rsidRPr="00DF27F3">
        <w:rPr>
          <w:rFonts w:hint="cs"/>
          <w:color w:val="000000" w:themeColor="text1"/>
          <w:sz w:val="28"/>
          <w:szCs w:val="28"/>
        </w:rPr>
        <w:t xml:space="preserve">., </w:t>
      </w:r>
      <w:hyperlink r:id="rId171" w:history="1">
        <w:r w:rsidRPr="00DF27F3">
          <w:rPr>
            <w:rFonts w:hint="cs"/>
            <w:color w:val="000000" w:themeColor="text1"/>
            <w:sz w:val="28"/>
            <w:szCs w:val="28"/>
          </w:rPr>
          <w:t>Diogo A. N</w:t>
        </w:r>
      </w:hyperlink>
      <w:r w:rsidRPr="00DF27F3">
        <w:rPr>
          <w:rFonts w:hint="cs"/>
          <w:color w:val="000000" w:themeColor="text1"/>
          <w:sz w:val="28"/>
          <w:szCs w:val="28"/>
        </w:rPr>
        <w:t>., European journal of echocardiography, DOI 10.1093/ejechocard/jer002, 2011</w:t>
      </w:r>
    </w:p>
    <w:p w14:paraId="715681BF"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Role of echocardiography in complications associated with partial or complete rupture of the myocardium in acute myocardial infarction, </w:t>
      </w:r>
      <w:hyperlink r:id="rId172" w:history="1">
        <w:r w:rsidRPr="00DF27F3">
          <w:rPr>
            <w:rFonts w:hint="cs"/>
            <w:color w:val="000000" w:themeColor="text1"/>
            <w:sz w:val="28"/>
            <w:szCs w:val="28"/>
          </w:rPr>
          <w:t>Bhatia A</w:t>
        </w:r>
      </w:hyperlink>
      <w:r w:rsidRPr="00DF27F3">
        <w:rPr>
          <w:rFonts w:hint="cs"/>
          <w:color w:val="000000" w:themeColor="text1"/>
          <w:sz w:val="28"/>
          <w:szCs w:val="28"/>
        </w:rPr>
        <w:t xml:space="preserve">., </w:t>
      </w:r>
      <w:hyperlink r:id="rId173" w:history="1">
        <w:r w:rsidRPr="00DF27F3">
          <w:rPr>
            <w:rFonts w:hint="cs"/>
            <w:color w:val="000000" w:themeColor="text1"/>
            <w:sz w:val="28"/>
            <w:szCs w:val="28"/>
          </w:rPr>
          <w:t>Khalid M. A</w:t>
        </w:r>
      </w:hyperlink>
      <w:r w:rsidRPr="00DF27F3">
        <w:rPr>
          <w:rFonts w:hint="cs"/>
          <w:color w:val="000000" w:themeColor="text1"/>
          <w:sz w:val="28"/>
          <w:szCs w:val="28"/>
        </w:rPr>
        <w:t xml:space="preserve">., </w:t>
      </w:r>
      <w:hyperlink r:id="rId174" w:history="1">
        <w:r w:rsidRPr="00DF27F3">
          <w:rPr>
            <w:rFonts w:hint="cs"/>
            <w:color w:val="000000" w:themeColor="text1"/>
            <w:sz w:val="28"/>
            <w:szCs w:val="28"/>
          </w:rPr>
          <w:t>Gal R</w:t>
        </w:r>
      </w:hyperlink>
      <w:r w:rsidRPr="00DF27F3">
        <w:rPr>
          <w:rFonts w:hint="cs"/>
          <w:color w:val="000000" w:themeColor="text1"/>
          <w:sz w:val="28"/>
          <w:szCs w:val="28"/>
        </w:rPr>
        <w:t>., Echocardiography-a journal of cardiovascular ultrasound and allied techniques, DOI 10.1111/j.1540-8175.1999.tb00819.x, 1999</w:t>
      </w:r>
    </w:p>
    <w:p w14:paraId="1EBC80A3"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Contrast echocardiography for the diagnosis of left ventricular thrombus in anterior myocardial infarction, </w:t>
      </w:r>
      <w:hyperlink r:id="rId175" w:history="1">
        <w:r w:rsidRPr="00DF27F3">
          <w:rPr>
            <w:rFonts w:hint="cs"/>
            <w:color w:val="000000" w:themeColor="text1"/>
            <w:sz w:val="28"/>
            <w:szCs w:val="28"/>
          </w:rPr>
          <w:t>Wada H</w:t>
        </w:r>
      </w:hyperlink>
      <w:r w:rsidRPr="00DF27F3">
        <w:rPr>
          <w:rFonts w:hint="cs"/>
          <w:color w:val="000000" w:themeColor="text1"/>
          <w:sz w:val="28"/>
          <w:szCs w:val="28"/>
        </w:rPr>
        <w:t>., </w:t>
      </w:r>
      <w:hyperlink r:id="rId176" w:history="1">
        <w:r w:rsidRPr="00DF27F3">
          <w:rPr>
            <w:rFonts w:hint="cs"/>
            <w:color w:val="000000" w:themeColor="text1"/>
            <w:sz w:val="28"/>
            <w:szCs w:val="28"/>
          </w:rPr>
          <w:t>Yasu T</w:t>
        </w:r>
      </w:hyperlink>
      <w:r w:rsidRPr="00DF27F3">
        <w:rPr>
          <w:rFonts w:hint="cs"/>
          <w:color w:val="000000" w:themeColor="text1"/>
          <w:sz w:val="28"/>
          <w:szCs w:val="28"/>
        </w:rPr>
        <w:t>. and etc., Heart and Vessels, DOI 10.1007/s00380-013-0363-9, 2014</w:t>
      </w:r>
    </w:p>
    <w:p w14:paraId="409FB79E"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L. Sun, Y. Lu, K. Yang, et al., “ECG analysis using multiple instance learning for myocardial infarction detection”, IEEE Transactions on Biomedical Engineering, Vol. 59, No. 12, pp. 3348–3356, 2012.</w:t>
      </w:r>
    </w:p>
    <w:p w14:paraId="4A541066"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rPr>
        <w:t xml:space="preserve">Ruda MJa, Averkov OV, Golicyn SP, et al. Diagnostics and treatment of acute myocardial infarction with ST-segment elevation electrocardiogram. Clinical guidelines. Moscow; 2013. Russian (Руда М. Я., Аверков О. В., Голицын С. П., и др. </w:t>
      </w:r>
      <w:r w:rsidRPr="00DF27F3">
        <w:rPr>
          <w:color w:val="000000" w:themeColor="text1"/>
          <w:sz w:val="28"/>
          <w:szCs w:val="28"/>
          <w:lang w:val="ru-RU"/>
        </w:rPr>
        <w:t xml:space="preserve">Диагностика и лечение больных острым инфарктом миокарда с подъемом сегмента </w:t>
      </w:r>
      <w:r w:rsidRPr="00DF27F3">
        <w:rPr>
          <w:color w:val="000000" w:themeColor="text1"/>
          <w:sz w:val="28"/>
          <w:szCs w:val="28"/>
        </w:rPr>
        <w:t>ST</w:t>
      </w:r>
      <w:r w:rsidRPr="00DF27F3">
        <w:rPr>
          <w:color w:val="000000" w:themeColor="text1"/>
          <w:sz w:val="28"/>
          <w:szCs w:val="28"/>
          <w:lang w:val="ru-RU"/>
        </w:rPr>
        <w:t xml:space="preserve"> электрокардиограммы. Клинические рекомендации. Москва; 2013).</w:t>
      </w:r>
    </w:p>
    <w:p w14:paraId="1605F764"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Ansari, N. Farzaneh, M. Duda, et al., “A review of automated methods for detection of myocardial ischemia and infarction using electrocardiogram and electronic health records”, IEEE Reviews in Biomedical Engineering, Vol. 10, pp. 264–298, 2017.</w:t>
      </w:r>
    </w:p>
    <w:p w14:paraId="7DF0851A"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U. R. Acharya, H. Fujita, V.K. Sudarshan, et al., “Automated detection and localization of myocardial infarction using electrocardiogram: A comparative study of different leads”, Knowledge-Based Systems, Vol. 99, No. 9, pp. 146–156, 2016.</w:t>
      </w:r>
    </w:p>
    <w:p w14:paraId="0F2F251E"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B. Liu, J. Liu, G. Wang, et al., “A novel electrocardiogram parameterization algorithm and its application in myocardial infarction detection”, Computers in Biology and Medicine, Vol. 61, pp. 178–184, 2015.</w:t>
      </w:r>
    </w:p>
    <w:p w14:paraId="1EAFAE5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L. Sharma, R. Tripathy, S. Dandapat, et al., “Multiscale energy and eigenspace approach to detection and localization of myocardial infarction”, IEEE Transactions on Biomedical Engineering, Vol. 62, No. 7, pp. 1827–1837, 2015.</w:t>
      </w:r>
    </w:p>
    <w:p w14:paraId="54BF18AA"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M. Hadjem, F. Naĩt-Abdesselam and A. Khokhar, “ST-segment and T-wave anomalies prediction in an ECG data using RUSBoost”, 2016 IEEE 18th International Conference on e-Health Networking, IEEE, pp. 1–6, 2016.</w:t>
      </w:r>
    </w:p>
    <w:p w14:paraId="4222174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N. A. Bhaskar, “Performance analysis of support vector machine and neural networks in detection of myocardial infarction”, Procedia Computer Science, Vol. 46, pp. 20–30, 2015.</w:t>
      </w:r>
    </w:p>
    <w:p w14:paraId="30E42A15"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lastRenderedPageBreak/>
        <w:t>T. N. Sainath, A.-R. Mohamed, B. Kingsbury, et al., “Deep convolutional neural networks for LVCSR”, 2013 IEEE International Conference on Acoustics, Speech and Signal Processing, pp. 8614–8618, 2013.</w:t>
      </w:r>
    </w:p>
    <w:p w14:paraId="3C2F23F2"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 xml:space="preserve">S. Padhy and S. Dandapat, “Third-order </w:t>
      </w:r>
      <w:r w:rsidRPr="00DF27F3">
        <w:rPr>
          <w:color w:val="000000" w:themeColor="text1"/>
          <w:sz w:val="28"/>
          <w:szCs w:val="28"/>
        </w:rPr>
        <w:t>tensor-based</w:t>
      </w:r>
      <w:r w:rsidRPr="00DF27F3">
        <w:rPr>
          <w:rFonts w:hint="cs"/>
          <w:color w:val="000000" w:themeColor="text1"/>
          <w:sz w:val="28"/>
          <w:szCs w:val="28"/>
        </w:rPr>
        <w:t xml:space="preserve"> analysis of multilead ECG for classification of myocardial infarction”, Biomedical Signal Processing and Control, Vol. 31, No. 3, pp. 71–78, 2017.</w:t>
      </w:r>
    </w:p>
    <w:p w14:paraId="7782DD38"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H. Li, D. Pan, and C. P. Chen, “Intelligent prognostics for battery health monitoring using the mean entropy and relevance vector machine”, IEEE Transactions on Systems, Man, and Cybernetics: Systems, Vol. 44, No. 7, pp. 851–862, 2014.</w:t>
      </w:r>
    </w:p>
    <w:p w14:paraId="726D932B"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F. Gao, M. Wang, J. Wang, et al., “A novel separability objective function in CNN for feature extraction of SAR images”, Chinese Journal of Electronics, Vol. 28, No. 2, pp. 423–429, 2019.</w:t>
      </w:r>
    </w:p>
    <w:p w14:paraId="70B3D320"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A. Y. Hannun, P. Rajpurkar, M. Haghpanahi, et al., Cardiologist-level arrhythmia detection and classification in ambulatory electrocardiograms using a deep neural network, Nature medicine, Vol. 25, No. 1, pp. 65–69, 2019.</w:t>
      </w:r>
    </w:p>
    <w:p w14:paraId="3DB7723A"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U. R. Acharya, H. Fujita, S. L. Oh, et al., “Application of deep convolutional neural network for automated detection of myocardial infarction using ECG signals”, Information Sciences, Vol. 415, pp. 190–198, 2017.</w:t>
      </w:r>
    </w:p>
    <w:p w14:paraId="41A601CC"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He Liu Y. Tan, “A novel adaptive wavelet thresholding with identical correlation shrinkage function for ECG noise removal”, Chinese Journal of Electronics, Vol. 27, No. 3, pp. 507–513, 2018.</w:t>
      </w:r>
    </w:p>
    <w:p w14:paraId="189FCA13"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Gabbay FH, Krantz DS, Kop WJ, et al. Triggers of myocardial ischemia during daily life in patients with coronary artery disease: Physical and mental activities, anger and smoking. J Am Coll Cardiol. 1996;27:585–592. [</w:t>
      </w:r>
      <w:hyperlink r:id="rId177" w:history="1">
        <w:r w:rsidRPr="00DF27F3">
          <w:rPr>
            <w:rFonts w:hint="cs"/>
            <w:color w:val="000000" w:themeColor="text1"/>
            <w:sz w:val="28"/>
            <w:szCs w:val="28"/>
          </w:rPr>
          <w:t>PubMed</w:t>
        </w:r>
      </w:hyperlink>
      <w:r w:rsidRPr="00DF27F3">
        <w:rPr>
          <w:rFonts w:hint="cs"/>
          <w:color w:val="000000" w:themeColor="text1"/>
          <w:sz w:val="28"/>
          <w:szCs w:val="28"/>
        </w:rPr>
        <w:t>] [</w:t>
      </w:r>
      <w:hyperlink r:id="rId178" w:tgtFrame="_blank" w:history="1">
        <w:r w:rsidRPr="00DF27F3">
          <w:rPr>
            <w:rFonts w:hint="cs"/>
            <w:color w:val="000000" w:themeColor="text1"/>
            <w:sz w:val="28"/>
            <w:szCs w:val="28"/>
          </w:rPr>
          <w:t>Google Scholar</w:t>
        </w:r>
      </w:hyperlink>
      <w:r w:rsidRPr="00DF27F3">
        <w:rPr>
          <w:rFonts w:hint="cs"/>
          <w:color w:val="000000" w:themeColor="text1"/>
          <w:sz w:val="28"/>
          <w:szCs w:val="28"/>
        </w:rPr>
        <w:t>]</w:t>
      </w:r>
    </w:p>
    <w:p w14:paraId="45180202"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El electrocardiograma en las miocardiopatias: las innovaciones no deben hacernos prescindir del conocimiento previo, Cardiocore 52, DOI:10.1016/j.carcor.2017.04.003, May 2017</w:t>
      </w:r>
    </w:p>
    <w:p w14:paraId="4511EF07"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rFonts w:hint="cs"/>
          <w:color w:val="000000" w:themeColor="text1"/>
          <w:sz w:val="28"/>
          <w:szCs w:val="28"/>
          <w:lang w:val="ru-RU"/>
        </w:rPr>
        <w:t>Электрокардиографическое заключение и краткое описание изменений ЭКГ, М.И. Кечкер, 1993 г. - медицинская литература, книга по медицине, учебник</w:t>
      </w:r>
    </w:p>
    <w:p w14:paraId="5C0BB363"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rFonts w:hint="cs"/>
          <w:color w:val="000000" w:themeColor="text1"/>
          <w:sz w:val="28"/>
          <w:szCs w:val="28"/>
          <w:lang w:val="ru-RU"/>
        </w:rPr>
        <w:t xml:space="preserve">Руководство по электрокардиографии, </w:t>
      </w:r>
      <w:hyperlink r:id="rId179" w:history="1">
        <w:r w:rsidRPr="00DF27F3">
          <w:rPr>
            <w:rFonts w:hint="cs"/>
            <w:color w:val="000000" w:themeColor="text1"/>
            <w:sz w:val="28"/>
            <w:szCs w:val="28"/>
            <w:lang w:val="ru-RU"/>
          </w:rPr>
          <w:t>В.Н. Орлов</w:t>
        </w:r>
      </w:hyperlink>
      <w:r w:rsidRPr="00DF27F3">
        <w:rPr>
          <w:rFonts w:hint="cs"/>
          <w:color w:val="000000" w:themeColor="text1"/>
          <w:sz w:val="28"/>
          <w:szCs w:val="28"/>
          <w:lang w:val="ru-RU"/>
        </w:rPr>
        <w:t>, 2017</w:t>
      </w:r>
    </w:p>
    <w:p w14:paraId="47EDC09F"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rFonts w:hint="cs"/>
          <w:color w:val="000000" w:themeColor="text1"/>
          <w:sz w:val="28"/>
          <w:szCs w:val="28"/>
          <w:lang w:val="ru-RU"/>
        </w:rPr>
        <w:t>Руководство по клинической ЭКГ, А. Б. де Луна, 1993</w:t>
      </w:r>
    </w:p>
    <w:p w14:paraId="07035D92"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Rapid ECG Interpretation, M. Gabriel Khan, DOIhttps://doi.org/10.1007/978-1-59745-408-7, 2008</w:t>
      </w:r>
    </w:p>
    <w:p w14:paraId="27295A4B"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rFonts w:hint="cs"/>
          <w:color w:val="000000" w:themeColor="text1"/>
          <w:sz w:val="28"/>
          <w:szCs w:val="28"/>
        </w:rPr>
        <w:t>https://my.clevelandclinic.org/health/body/21648-heart-conduction-system#:~:text=The%20heart%20conduction%20system%20is,heart%20to%20expand%20and%20contract.</w:t>
      </w:r>
    </w:p>
    <w:p w14:paraId="7879C82F"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rFonts w:hint="cs"/>
          <w:color w:val="000000" w:themeColor="text1"/>
          <w:sz w:val="28"/>
          <w:szCs w:val="28"/>
          <w:lang w:val="ru-RU"/>
        </w:rPr>
        <w:t>Клиническая интерпретация ЭКГ. Введение в электрокардиографию, Со Кук-Суп, 2015</w:t>
      </w:r>
    </w:p>
    <w:p w14:paraId="7301A437"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lang w:val="ru-RU"/>
        </w:rPr>
        <w:t xml:space="preserve">Ялымов А.А. Причины и клиническое значение ЭКГ-феномена депрессии сегмента </w:t>
      </w:r>
      <w:r w:rsidRPr="00DF27F3">
        <w:rPr>
          <w:color w:val="000000" w:themeColor="text1"/>
          <w:sz w:val="28"/>
          <w:szCs w:val="28"/>
        </w:rPr>
        <w:t>ST</w:t>
      </w:r>
      <w:r w:rsidRPr="00DF27F3">
        <w:rPr>
          <w:color w:val="000000" w:themeColor="text1"/>
          <w:sz w:val="28"/>
          <w:szCs w:val="28"/>
          <w:lang w:val="ru-RU"/>
        </w:rPr>
        <w:t xml:space="preserve"> / А. А. Ялымов, Г. Г. Шехян, А. М. Щикота // </w:t>
      </w:r>
      <w:r w:rsidRPr="00DF27F3">
        <w:rPr>
          <w:color w:val="000000" w:themeColor="text1"/>
          <w:sz w:val="28"/>
          <w:szCs w:val="28"/>
        </w:rPr>
        <w:t>Consilium</w:t>
      </w:r>
      <w:r w:rsidRPr="00DF27F3">
        <w:rPr>
          <w:color w:val="000000" w:themeColor="text1"/>
          <w:sz w:val="28"/>
          <w:szCs w:val="28"/>
          <w:lang w:val="ru-RU"/>
        </w:rPr>
        <w:t xml:space="preserve"> </w:t>
      </w:r>
      <w:r w:rsidRPr="00DF27F3">
        <w:rPr>
          <w:color w:val="000000" w:themeColor="text1"/>
          <w:sz w:val="28"/>
          <w:szCs w:val="28"/>
        </w:rPr>
        <w:t>Medicum</w:t>
      </w:r>
      <w:r w:rsidRPr="00DF27F3">
        <w:rPr>
          <w:color w:val="000000" w:themeColor="text1"/>
          <w:sz w:val="28"/>
          <w:szCs w:val="28"/>
          <w:lang w:val="ru-RU"/>
        </w:rPr>
        <w:t xml:space="preserve">.- </w:t>
      </w:r>
      <w:r w:rsidRPr="00DF27F3">
        <w:rPr>
          <w:color w:val="000000" w:themeColor="text1"/>
          <w:sz w:val="28"/>
          <w:szCs w:val="28"/>
        </w:rPr>
        <w:t>2013.- № 5.- Режим доступу </w:t>
      </w:r>
      <w:hyperlink r:id="rId180" w:history="1">
        <w:r w:rsidRPr="00DF27F3">
          <w:rPr>
            <w:color w:val="000000" w:themeColor="text1"/>
            <w:sz w:val="28"/>
            <w:szCs w:val="28"/>
          </w:rPr>
          <w:t>http://con-med.ru/</w:t>
        </w:r>
      </w:hyperlink>
      <w:r w:rsidRPr="00DF27F3">
        <w:rPr>
          <w:color w:val="000000" w:themeColor="text1"/>
          <w:sz w:val="28"/>
          <w:szCs w:val="28"/>
        </w:rPr>
        <w:t xml:space="preserve"> magazines/consilium </w:t>
      </w:r>
      <w:r w:rsidRPr="00DF27F3">
        <w:rPr>
          <w:color w:val="000000" w:themeColor="text1"/>
          <w:sz w:val="28"/>
          <w:szCs w:val="28"/>
        </w:rPr>
        <w:lastRenderedPageBreak/>
        <w:t>_medicum/consilium_medicum-05 2013/prichiny _i_klinicheskoe_znachenie_ekg fenomena_depressii_segmenta_st/</w:t>
      </w:r>
    </w:p>
    <w:p w14:paraId="2105B69D"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Kukla P. Use of ischemic ECG patterns for risk stratification in intermediate-risk patients with acute PE / P. Kukla, W. F. McIntyre, K. Fijorek [et al.] // Am. J. Emerg. Med.- 2014.- Vol. 32, N 10.- P. 1248-1252.</w:t>
      </w:r>
    </w:p>
    <w:p w14:paraId="733B566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lang w:val="ru-RU"/>
        </w:rPr>
        <w:t xml:space="preserve">Симон В. А. Метод регистрации электрокардиограмм посредством емкостной связи электродов с телом пациента / В. А. Симон, А. А. Ухов // Биотехнические, медицинские и экологические системы и комплексы. </w:t>
      </w:r>
      <w:r w:rsidRPr="00DF27F3">
        <w:rPr>
          <w:color w:val="000000" w:themeColor="text1"/>
          <w:sz w:val="28"/>
          <w:szCs w:val="28"/>
        </w:rPr>
        <w:t>Биомедсистемы-2015. Материалы конференции. – Рязань. – 2015. – С. 314-318</w:t>
      </w:r>
    </w:p>
    <w:p w14:paraId="466EEEE2"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lang w:val="ru-RU"/>
        </w:rPr>
        <w:t xml:space="preserve">Пат. 2383295 Российская Федерация. Способ обработки электрокардиосигнала для диагностики инфаркта миокарда / О.Н. Бодин, </w:t>
      </w:r>
      <w:r w:rsidRPr="00DF27F3">
        <w:rPr>
          <w:color w:val="000000" w:themeColor="text1"/>
          <w:sz w:val="28"/>
          <w:szCs w:val="28"/>
          <w:lang w:val="ru-RU"/>
        </w:rPr>
        <w:br/>
        <w:t xml:space="preserve">Д.С. Логинов, О.А. Зайцева, А.Е. Моисеев. – № 2008135937/14 ; заявл. </w:t>
      </w:r>
      <w:r w:rsidRPr="00DF27F3">
        <w:rPr>
          <w:color w:val="000000" w:themeColor="text1"/>
          <w:sz w:val="28"/>
          <w:szCs w:val="28"/>
        </w:rPr>
        <w:t>08.09.2008 ; опубл. 10.03.2010, Бюл. № 7.</w:t>
      </w:r>
    </w:p>
    <w:p w14:paraId="28CF2DF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bookmarkStart w:id="124" w:name="_Ref400379731"/>
      <w:r w:rsidRPr="00DF27F3">
        <w:rPr>
          <w:color w:val="000000" w:themeColor="text1"/>
          <w:sz w:val="28"/>
          <w:szCs w:val="28"/>
          <w:lang w:val="ru-RU"/>
        </w:rPr>
        <w:t xml:space="preserve">Пат. 2410023 Российская Федерация. Способ выделения </w:t>
      </w:r>
      <w:r w:rsidRPr="00DF27F3">
        <w:rPr>
          <w:color w:val="000000" w:themeColor="text1"/>
          <w:sz w:val="28"/>
          <w:szCs w:val="28"/>
        </w:rPr>
        <w:t>QRS</w:t>
      </w:r>
      <w:r w:rsidRPr="00DF27F3">
        <w:rPr>
          <w:color w:val="000000" w:themeColor="text1"/>
          <w:sz w:val="28"/>
          <w:szCs w:val="28"/>
          <w:lang w:val="ru-RU"/>
        </w:rPr>
        <w:t xml:space="preserve">-комплекса электрокардиосигнала / О.Н. Бодин, Л.Ю. Кривоногов, </w:t>
      </w:r>
      <w:r w:rsidRPr="00DF27F3">
        <w:rPr>
          <w:color w:val="000000" w:themeColor="text1"/>
          <w:sz w:val="28"/>
          <w:szCs w:val="28"/>
          <w:lang w:val="ru-RU"/>
        </w:rPr>
        <w:br/>
        <w:t xml:space="preserve">Ф.К. Рахматуллов, Д.С. Логинов, О.А. Зайцева. – № 2009116480/14 ; заявл. </w:t>
      </w:r>
      <w:r w:rsidRPr="00DF27F3">
        <w:rPr>
          <w:color w:val="000000" w:themeColor="text1"/>
          <w:sz w:val="28"/>
          <w:szCs w:val="28"/>
        </w:rPr>
        <w:t>29.04.2009 ; опубл. 27.01.2011, Бюл. № 3.</w:t>
      </w:r>
      <w:bookmarkEnd w:id="124"/>
    </w:p>
    <w:p w14:paraId="2F22483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lang w:val="ru-RU"/>
        </w:rPr>
        <w:t xml:space="preserve">Пат. №2195164 Российская Федерация. Способ выделения начала кардиоцикла и устройство для его реализации / А.А. Михеев. – №2001109189/14 ; заявл. </w:t>
      </w:r>
      <w:r w:rsidRPr="00DF27F3">
        <w:rPr>
          <w:color w:val="000000" w:themeColor="text1"/>
          <w:sz w:val="28"/>
          <w:szCs w:val="28"/>
        </w:rPr>
        <w:t>05.04.2001; опубл. 27.12.2002.</w:t>
      </w:r>
    </w:p>
    <w:p w14:paraId="51398C1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lang w:val="ru-RU"/>
        </w:rPr>
        <w:t>Пат. 2217045 Российская Федерация. Способ обработки электрокардиосигнала в динамике для диагноза инфаркта миокарда / О.М.</w:t>
      </w:r>
      <w:r w:rsidRPr="00DF27F3">
        <w:rPr>
          <w:color w:val="000000" w:themeColor="text1"/>
          <w:sz w:val="28"/>
          <w:szCs w:val="28"/>
        </w:rPr>
        <w:t> </w:t>
      </w:r>
      <w:r w:rsidRPr="00DF27F3">
        <w:rPr>
          <w:color w:val="000000" w:themeColor="text1"/>
          <w:sz w:val="28"/>
          <w:szCs w:val="28"/>
          <w:lang w:val="ru-RU"/>
        </w:rPr>
        <w:t xml:space="preserve">Белоцерковский [и др.]. – №2001128049/14 ; заявл. </w:t>
      </w:r>
      <w:r w:rsidRPr="00DF27F3">
        <w:rPr>
          <w:color w:val="000000" w:themeColor="text1"/>
          <w:sz w:val="28"/>
          <w:szCs w:val="28"/>
        </w:rPr>
        <w:t>17.10.2001 ; опубл. 27.11.2003, Бюл. № 11.</w:t>
      </w:r>
    </w:p>
    <w:p w14:paraId="27C0694F"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lang w:val="ru-RU"/>
        </w:rPr>
        <w:t xml:space="preserve">Пат. 2257838 Российская Федерация. Способ диагностики состояния сердечнососудистой системы / О.Н. Бодин [и др.]. – № 2004107011/14 ; заявл. </w:t>
      </w:r>
      <w:r w:rsidRPr="00DF27F3">
        <w:rPr>
          <w:color w:val="000000" w:themeColor="text1"/>
          <w:sz w:val="28"/>
          <w:szCs w:val="28"/>
        </w:rPr>
        <w:t>09.03.2004 ; опубл. 10.08.2005, Бюл. № 22.</w:t>
      </w:r>
    </w:p>
    <w:p w14:paraId="1B94C774"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Introducing Machine Learning, Lawrynowicz, A and Tresp, V, 2014, PERSPECTIVES ON ONTOLOGY LEARNING 18 , pp.35-50</w:t>
      </w:r>
    </w:p>
    <w:p w14:paraId="35B4791E"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181" w:history="1">
        <w:r w:rsidR="00234B68" w:rsidRPr="00DF27F3">
          <w:rPr>
            <w:color w:val="000000" w:themeColor="text1"/>
            <w:sz w:val="28"/>
            <w:szCs w:val="28"/>
          </w:rPr>
          <w:t>On the Integration of Machine Learning and Array Databases</w:t>
        </w:r>
      </w:hyperlink>
      <w:r w:rsidR="00234B68" w:rsidRPr="00DF27F3">
        <w:rPr>
          <w:color w:val="000000" w:themeColor="text1"/>
          <w:sz w:val="28"/>
          <w:szCs w:val="28"/>
        </w:rPr>
        <w:t xml:space="preserve">, </w:t>
      </w:r>
      <w:hyperlink r:id="rId182" w:history="1">
        <w:r w:rsidR="00234B68" w:rsidRPr="00DF27F3">
          <w:rPr>
            <w:color w:val="000000" w:themeColor="text1"/>
            <w:sz w:val="28"/>
            <w:szCs w:val="28"/>
          </w:rPr>
          <w:t>Villarroya, S</w:t>
        </w:r>
      </w:hyperlink>
      <w:r w:rsidR="00234B68" w:rsidRPr="00DF27F3">
        <w:rPr>
          <w:color w:val="000000" w:themeColor="text1"/>
          <w:sz w:val="28"/>
          <w:szCs w:val="28"/>
        </w:rPr>
        <w:t> and </w:t>
      </w:r>
      <w:hyperlink r:id="rId183" w:history="1">
        <w:r w:rsidR="00234B68" w:rsidRPr="00DF27F3">
          <w:rPr>
            <w:color w:val="000000" w:themeColor="text1"/>
            <w:sz w:val="28"/>
            <w:szCs w:val="28"/>
          </w:rPr>
          <w:t>Baumann, P</w:t>
        </w:r>
      </w:hyperlink>
      <w:r w:rsidR="00234B68" w:rsidRPr="00DF27F3">
        <w:rPr>
          <w:color w:val="000000" w:themeColor="text1"/>
          <w:sz w:val="28"/>
          <w:szCs w:val="28"/>
        </w:rPr>
        <w:t xml:space="preserve">., </w:t>
      </w:r>
      <w:hyperlink r:id="rId184" w:history="1">
        <w:r w:rsidR="00234B68" w:rsidRPr="00DF27F3">
          <w:rPr>
            <w:color w:val="000000" w:themeColor="text1"/>
            <w:sz w:val="28"/>
            <w:szCs w:val="28"/>
          </w:rPr>
          <w:t>IEEE 36th International Conference on Data Engineering (ICDE)</w:t>
        </w:r>
      </w:hyperlink>
      <w:r w:rsidR="00234B68" w:rsidRPr="00DF27F3">
        <w:rPr>
          <w:color w:val="000000" w:themeColor="text1"/>
          <w:sz w:val="28"/>
          <w:szCs w:val="28"/>
        </w:rPr>
        <w:t xml:space="preserve"> 2020, 2020 IEEE 36TH INTERNATIONAL CONFERENCE ON DATA ENGINEERING (ICDE 2020) , pp.1794-1797</w:t>
      </w:r>
    </w:p>
    <w:p w14:paraId="679754C7"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Robust ECG Artifact Removal From EEG Using Continuous Wavelet Transformation and Linear Regression, Dora, C and Biswal, PK, 11th International Conference on Signal Processing and Communications (SPCOM)</w:t>
      </w:r>
    </w:p>
    <w:p w14:paraId="339C512D"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185" w:history="1">
        <w:r w:rsidR="00234B68" w:rsidRPr="00DF27F3">
          <w:rPr>
            <w:color w:val="000000" w:themeColor="text1"/>
            <w:sz w:val="28"/>
            <w:szCs w:val="28"/>
          </w:rPr>
          <w:t>Real-Time Baseline Wander Removal in ECG Signal Based on Weighted Local Linear Regression Smoothing</w:t>
        </w:r>
      </w:hyperlink>
      <w:r w:rsidR="00234B68" w:rsidRPr="00DF27F3">
        <w:rPr>
          <w:color w:val="000000" w:themeColor="text1"/>
          <w:sz w:val="28"/>
          <w:szCs w:val="28"/>
        </w:rPr>
        <w:t xml:space="preserve">, </w:t>
      </w:r>
      <w:hyperlink r:id="rId186" w:history="1">
        <w:r w:rsidR="00234B68" w:rsidRPr="00DF27F3">
          <w:rPr>
            <w:color w:val="000000" w:themeColor="text1"/>
            <w:sz w:val="28"/>
            <w:szCs w:val="28"/>
          </w:rPr>
          <w:t>Tan, X</w:t>
        </w:r>
      </w:hyperlink>
      <w:r w:rsidR="00234B68" w:rsidRPr="00DF27F3">
        <w:rPr>
          <w:color w:val="000000" w:themeColor="text1"/>
          <w:sz w:val="28"/>
          <w:szCs w:val="28"/>
        </w:rPr>
        <w:t>; </w:t>
      </w:r>
      <w:hyperlink r:id="rId187" w:history="1">
        <w:r w:rsidR="00234B68" w:rsidRPr="00DF27F3">
          <w:rPr>
            <w:color w:val="000000" w:themeColor="text1"/>
            <w:sz w:val="28"/>
            <w:szCs w:val="28"/>
          </w:rPr>
          <w:t>Chen, XX</w:t>
        </w:r>
      </w:hyperlink>
      <w:r w:rsidR="00234B68" w:rsidRPr="00DF27F3">
        <w:rPr>
          <w:color w:val="000000" w:themeColor="text1"/>
          <w:sz w:val="28"/>
          <w:szCs w:val="28"/>
        </w:rPr>
        <w:t>; (...); </w:t>
      </w:r>
      <w:hyperlink r:id="rId188" w:history="1">
        <w:r w:rsidR="00234B68" w:rsidRPr="00DF27F3">
          <w:rPr>
            <w:color w:val="000000" w:themeColor="text1"/>
            <w:sz w:val="28"/>
            <w:szCs w:val="28"/>
          </w:rPr>
          <w:t>Xia, SH</w:t>
        </w:r>
      </w:hyperlink>
      <w:r w:rsidR="00234B68" w:rsidRPr="00DF27F3">
        <w:rPr>
          <w:color w:val="000000" w:themeColor="text1"/>
          <w:sz w:val="28"/>
          <w:szCs w:val="28"/>
        </w:rPr>
        <w:t xml:space="preserve">, </w:t>
      </w:r>
      <w:hyperlink r:id="rId189" w:history="1">
        <w:r w:rsidR="00234B68" w:rsidRPr="00DF27F3">
          <w:rPr>
            <w:color w:val="000000" w:themeColor="text1"/>
            <w:sz w:val="28"/>
            <w:szCs w:val="28"/>
          </w:rPr>
          <w:t>IEEE International Conference on Information and Automation (ICIA)</w:t>
        </w:r>
      </w:hyperlink>
    </w:p>
    <w:p w14:paraId="0EE300FE"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190" w:history="1">
        <w:r w:rsidR="00234B68" w:rsidRPr="00DF27F3">
          <w:rPr>
            <w:color w:val="000000" w:themeColor="text1"/>
            <w:sz w:val="28"/>
            <w:szCs w:val="28"/>
          </w:rPr>
          <w:t>Segmentation of the ECG Signal by Means of a Linear Regression Algorithm</w:t>
        </w:r>
      </w:hyperlink>
      <w:r w:rsidR="00234B68" w:rsidRPr="00DF27F3">
        <w:rPr>
          <w:color w:val="000000" w:themeColor="text1"/>
          <w:sz w:val="28"/>
          <w:szCs w:val="28"/>
        </w:rPr>
        <w:t xml:space="preserve">, </w:t>
      </w:r>
      <w:hyperlink r:id="rId191" w:history="1">
        <w:r w:rsidR="00234B68" w:rsidRPr="00DF27F3">
          <w:rPr>
            <w:color w:val="000000" w:themeColor="text1"/>
            <w:sz w:val="28"/>
            <w:szCs w:val="28"/>
          </w:rPr>
          <w:t>Aspuru, J</w:t>
        </w:r>
      </w:hyperlink>
      <w:r w:rsidR="00234B68" w:rsidRPr="00DF27F3">
        <w:rPr>
          <w:color w:val="000000" w:themeColor="text1"/>
          <w:sz w:val="28"/>
          <w:szCs w:val="28"/>
        </w:rPr>
        <w:t>; </w:t>
      </w:r>
      <w:hyperlink r:id="rId192" w:history="1">
        <w:r w:rsidR="00234B68" w:rsidRPr="00DF27F3">
          <w:rPr>
            <w:color w:val="000000" w:themeColor="text1"/>
            <w:sz w:val="28"/>
            <w:szCs w:val="28"/>
          </w:rPr>
          <w:t>Ochoa-Brust, A</w:t>
        </w:r>
      </w:hyperlink>
      <w:r w:rsidR="00234B68" w:rsidRPr="00DF27F3">
        <w:rPr>
          <w:color w:val="000000" w:themeColor="text1"/>
          <w:sz w:val="28"/>
          <w:szCs w:val="28"/>
        </w:rPr>
        <w:t>; (...); </w:t>
      </w:r>
      <w:hyperlink r:id="rId193" w:history="1">
        <w:r w:rsidR="00234B68" w:rsidRPr="00DF27F3">
          <w:rPr>
            <w:color w:val="000000" w:themeColor="text1"/>
            <w:sz w:val="28"/>
            <w:szCs w:val="28"/>
          </w:rPr>
          <w:t>Martinez-Pelaez, R</w:t>
        </w:r>
      </w:hyperlink>
      <w:r w:rsidR="00234B68" w:rsidRPr="00DF27F3">
        <w:rPr>
          <w:color w:val="000000" w:themeColor="text1"/>
          <w:sz w:val="28"/>
          <w:szCs w:val="28"/>
        </w:rPr>
        <w:t>, Feb 2 2019 |</w:t>
      </w:r>
      <w:hyperlink r:id="rId194" w:history="1">
        <w:r w:rsidR="00234B68" w:rsidRPr="00DF27F3">
          <w:rPr>
            <w:color w:val="000000" w:themeColor="text1"/>
            <w:sz w:val="28"/>
            <w:szCs w:val="28"/>
          </w:rPr>
          <w:t>SENSORS</w:t>
        </w:r>
      </w:hyperlink>
      <w:r w:rsidR="00234B68" w:rsidRPr="00DF27F3">
        <w:rPr>
          <w:color w:val="000000" w:themeColor="text1"/>
          <w:sz w:val="28"/>
          <w:szCs w:val="28"/>
        </w:rPr>
        <w:t> 19 (4)</w:t>
      </w:r>
    </w:p>
    <w:p w14:paraId="35A9DB5A"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195" w:history="1">
        <w:r w:rsidR="00234B68" w:rsidRPr="00DF27F3">
          <w:rPr>
            <w:color w:val="000000" w:themeColor="text1"/>
            <w:sz w:val="28"/>
            <w:szCs w:val="28"/>
          </w:rPr>
          <w:t>A generalized Hosmer-Lemeshow goodness-of-fit test for multinomial logistic regression models</w:t>
        </w:r>
      </w:hyperlink>
      <w:r w:rsidR="00234B68" w:rsidRPr="00DF27F3">
        <w:rPr>
          <w:color w:val="000000" w:themeColor="text1"/>
          <w:sz w:val="28"/>
          <w:szCs w:val="28"/>
        </w:rPr>
        <w:t xml:space="preserve">, </w:t>
      </w:r>
      <w:hyperlink r:id="rId196" w:history="1">
        <w:r w:rsidR="00234B68" w:rsidRPr="00DF27F3">
          <w:rPr>
            <w:color w:val="000000" w:themeColor="text1"/>
            <w:sz w:val="28"/>
            <w:szCs w:val="28"/>
          </w:rPr>
          <w:t>Fagerland, MW</w:t>
        </w:r>
      </w:hyperlink>
      <w:r w:rsidR="00234B68" w:rsidRPr="00DF27F3">
        <w:rPr>
          <w:color w:val="000000" w:themeColor="text1"/>
          <w:sz w:val="28"/>
          <w:szCs w:val="28"/>
        </w:rPr>
        <w:t> and </w:t>
      </w:r>
      <w:hyperlink r:id="rId197" w:history="1">
        <w:r w:rsidR="00234B68" w:rsidRPr="00DF27F3">
          <w:rPr>
            <w:color w:val="000000" w:themeColor="text1"/>
            <w:sz w:val="28"/>
            <w:szCs w:val="28"/>
          </w:rPr>
          <w:t>Hosmer, DW</w:t>
        </w:r>
      </w:hyperlink>
      <w:r w:rsidR="00234B68" w:rsidRPr="00DF27F3">
        <w:rPr>
          <w:color w:val="000000" w:themeColor="text1"/>
          <w:sz w:val="28"/>
          <w:szCs w:val="28"/>
        </w:rPr>
        <w:t xml:space="preserve">, 2012, </w:t>
      </w:r>
      <w:hyperlink r:id="rId198" w:history="1">
        <w:r w:rsidR="00234B68" w:rsidRPr="00DF27F3">
          <w:rPr>
            <w:color w:val="000000" w:themeColor="text1"/>
            <w:sz w:val="28"/>
            <w:szCs w:val="28"/>
          </w:rPr>
          <w:t>STATA JOURNAL</w:t>
        </w:r>
      </w:hyperlink>
      <w:r w:rsidR="00234B68" w:rsidRPr="00DF27F3">
        <w:rPr>
          <w:color w:val="000000" w:themeColor="text1"/>
          <w:sz w:val="28"/>
          <w:szCs w:val="28"/>
        </w:rPr>
        <w:t> 12 (3) , pp.447-453</w:t>
      </w:r>
    </w:p>
    <w:p w14:paraId="5050E5AF"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lastRenderedPageBreak/>
        <w:t>Logistic regression when binary predictor variables are highly correlated, Barker, L and Brown, C, May 15 2001, 20 (9-10) , pp.1431-1442</w:t>
      </w:r>
    </w:p>
    <w:p w14:paraId="4A884A2F"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199" w:history="1">
        <w:r w:rsidR="00234B68" w:rsidRPr="00DF27F3">
          <w:rPr>
            <w:color w:val="000000" w:themeColor="text1"/>
            <w:sz w:val="28"/>
            <w:szCs w:val="28"/>
          </w:rPr>
          <w:t>Conditional logistic regression in cluster-specific 1: m matched treatment-control designs</w:t>
        </w:r>
      </w:hyperlink>
      <w:r w:rsidR="00234B68" w:rsidRPr="00DF27F3">
        <w:rPr>
          <w:color w:val="000000" w:themeColor="text1"/>
          <w:sz w:val="28"/>
          <w:szCs w:val="28"/>
        </w:rPr>
        <w:t xml:space="preserve">, </w:t>
      </w:r>
      <w:hyperlink r:id="rId200" w:history="1">
        <w:r w:rsidR="00234B68" w:rsidRPr="00DF27F3">
          <w:rPr>
            <w:color w:val="000000" w:themeColor="text1"/>
            <w:sz w:val="28"/>
            <w:szCs w:val="28"/>
          </w:rPr>
          <w:t>He, ZL</w:t>
        </w:r>
      </w:hyperlink>
      <w:r w:rsidR="00234B68" w:rsidRPr="00DF27F3">
        <w:rPr>
          <w:color w:val="000000" w:themeColor="text1"/>
          <w:sz w:val="28"/>
          <w:szCs w:val="28"/>
        </w:rPr>
        <w:t xml:space="preserve">, 2018, </w:t>
      </w:r>
      <w:hyperlink r:id="rId201" w:history="1">
        <w:r w:rsidR="00234B68" w:rsidRPr="00DF27F3">
          <w:rPr>
            <w:color w:val="000000" w:themeColor="text1"/>
            <w:sz w:val="28"/>
            <w:szCs w:val="28"/>
          </w:rPr>
          <w:t>COMMUNICATIONS IN STATISTICS-THEORY AND METHODS</w:t>
        </w:r>
      </w:hyperlink>
      <w:r w:rsidR="00234B68" w:rsidRPr="00DF27F3">
        <w:rPr>
          <w:color w:val="000000" w:themeColor="text1"/>
          <w:sz w:val="28"/>
          <w:szCs w:val="28"/>
        </w:rPr>
        <w:t> 47 (9) , pp.2134-2145</w:t>
      </w:r>
    </w:p>
    <w:p w14:paraId="6992BE38"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02" w:history="1">
        <w:r w:rsidR="00234B68" w:rsidRPr="00DF27F3">
          <w:rPr>
            <w:color w:val="000000" w:themeColor="text1"/>
            <w:sz w:val="28"/>
            <w:szCs w:val="28"/>
          </w:rPr>
          <w:t>On almost unbiased ridge logistic estimator for the logistic regression model</w:t>
        </w:r>
      </w:hyperlink>
      <w:r w:rsidR="00234B68" w:rsidRPr="00DF27F3">
        <w:rPr>
          <w:color w:val="000000" w:themeColor="text1"/>
          <w:sz w:val="28"/>
          <w:szCs w:val="28"/>
        </w:rPr>
        <w:t xml:space="preserve">, </w:t>
      </w:r>
      <w:hyperlink r:id="rId203" w:history="1">
        <w:r w:rsidR="00234B68" w:rsidRPr="00DF27F3">
          <w:rPr>
            <w:color w:val="000000" w:themeColor="text1"/>
            <w:sz w:val="28"/>
            <w:szCs w:val="28"/>
          </w:rPr>
          <w:t>Wu, JB</w:t>
        </w:r>
      </w:hyperlink>
      <w:r w:rsidR="00234B68" w:rsidRPr="00DF27F3">
        <w:rPr>
          <w:color w:val="000000" w:themeColor="text1"/>
          <w:sz w:val="28"/>
          <w:szCs w:val="28"/>
        </w:rPr>
        <w:t> and </w:t>
      </w:r>
      <w:hyperlink r:id="rId204" w:history="1">
        <w:r w:rsidR="00234B68" w:rsidRPr="00DF27F3">
          <w:rPr>
            <w:color w:val="000000" w:themeColor="text1"/>
            <w:sz w:val="28"/>
            <w:szCs w:val="28"/>
          </w:rPr>
          <w:t>Asar, Y</w:t>
        </w:r>
      </w:hyperlink>
      <w:r w:rsidR="00234B68" w:rsidRPr="00DF27F3">
        <w:rPr>
          <w:color w:val="000000" w:themeColor="text1"/>
          <w:sz w:val="28"/>
          <w:szCs w:val="28"/>
        </w:rPr>
        <w:t xml:space="preserve">, Jun 2016, </w:t>
      </w:r>
      <w:hyperlink r:id="rId205" w:history="1">
        <w:r w:rsidR="00234B68" w:rsidRPr="00DF27F3">
          <w:rPr>
            <w:color w:val="000000" w:themeColor="text1"/>
            <w:sz w:val="28"/>
            <w:szCs w:val="28"/>
          </w:rPr>
          <w:t>HACETTEPE JOURNAL OF MATHEMATICS AND STATISTICS</w:t>
        </w:r>
      </w:hyperlink>
      <w:r w:rsidR="00234B68" w:rsidRPr="00DF27F3">
        <w:rPr>
          <w:color w:val="000000" w:themeColor="text1"/>
          <w:sz w:val="28"/>
          <w:szCs w:val="28"/>
        </w:rPr>
        <w:t> 45 (3) , pp.989-998</w:t>
      </w:r>
    </w:p>
    <w:p w14:paraId="3D985FAF"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06" w:history="1">
        <w:r w:rsidR="00234B68" w:rsidRPr="00DF27F3">
          <w:rPr>
            <w:color w:val="000000" w:themeColor="text1"/>
            <w:sz w:val="28"/>
            <w:szCs w:val="28"/>
          </w:rPr>
          <w:t>Fast Approximate Complete-data k-nearest-neighbor Estimation</w:t>
        </w:r>
      </w:hyperlink>
      <w:r w:rsidR="00234B68" w:rsidRPr="00DF27F3">
        <w:rPr>
          <w:color w:val="000000" w:themeColor="text1"/>
          <w:sz w:val="28"/>
          <w:szCs w:val="28"/>
        </w:rPr>
        <w:t xml:space="preserve">, </w:t>
      </w:r>
      <w:hyperlink r:id="rId207" w:history="1">
        <w:r w:rsidR="00234B68" w:rsidRPr="00DF27F3">
          <w:rPr>
            <w:color w:val="000000" w:themeColor="text1"/>
            <w:sz w:val="28"/>
            <w:szCs w:val="28"/>
          </w:rPr>
          <w:t>Murua, A</w:t>
        </w:r>
      </w:hyperlink>
      <w:r w:rsidR="00234B68" w:rsidRPr="00DF27F3">
        <w:rPr>
          <w:color w:val="000000" w:themeColor="text1"/>
          <w:sz w:val="28"/>
          <w:szCs w:val="28"/>
        </w:rPr>
        <w:t> and </w:t>
      </w:r>
      <w:hyperlink r:id="rId208" w:history="1">
        <w:r w:rsidR="00234B68" w:rsidRPr="00DF27F3">
          <w:rPr>
            <w:color w:val="000000" w:themeColor="text1"/>
            <w:sz w:val="28"/>
            <w:szCs w:val="28"/>
          </w:rPr>
          <w:t>Wicker, N</w:t>
        </w:r>
      </w:hyperlink>
      <w:r w:rsidR="00234B68" w:rsidRPr="00DF27F3">
        <w:rPr>
          <w:color w:val="000000" w:themeColor="text1"/>
          <w:sz w:val="28"/>
          <w:szCs w:val="28"/>
        </w:rPr>
        <w:t xml:space="preserve">, Feb 2020, </w:t>
      </w:r>
      <w:hyperlink r:id="rId209" w:history="1">
        <w:r w:rsidR="00234B68" w:rsidRPr="00DF27F3">
          <w:rPr>
            <w:color w:val="000000" w:themeColor="text1"/>
            <w:sz w:val="28"/>
            <w:szCs w:val="28"/>
          </w:rPr>
          <w:t>AUSTRIAN JOURNAL OF STATISTICS</w:t>
        </w:r>
      </w:hyperlink>
      <w:r w:rsidR="00234B68" w:rsidRPr="00DF27F3">
        <w:rPr>
          <w:color w:val="000000" w:themeColor="text1"/>
          <w:sz w:val="28"/>
          <w:szCs w:val="28"/>
        </w:rPr>
        <w:t> 49 (2) , pp.18-30</w:t>
      </w:r>
    </w:p>
    <w:p w14:paraId="199B814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Quantum Algorithm for K-Nearest Neighbors Classification Based on the Categorical Tensor Network States, Ma, YZ; Song, HF and Zhang, J, Mar 2021 | Mar 2021 (Ранний доступ),  60 (3) , pp.1164-1174</w:t>
      </w:r>
    </w:p>
    <w:p w14:paraId="7DBB96A5"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10" w:history="1">
        <w:r w:rsidR="00234B68" w:rsidRPr="00DF27F3">
          <w:rPr>
            <w:color w:val="000000" w:themeColor="text1"/>
            <w:sz w:val="28"/>
            <w:szCs w:val="28"/>
          </w:rPr>
          <w:t>Face Recognition Using String Grammar Fuzzy K-Nearest Neighbor</w:t>
        </w:r>
      </w:hyperlink>
      <w:r w:rsidR="00234B68" w:rsidRPr="00DF27F3">
        <w:rPr>
          <w:color w:val="000000" w:themeColor="text1"/>
          <w:sz w:val="28"/>
          <w:szCs w:val="28"/>
        </w:rPr>
        <w:t xml:space="preserve">, </w:t>
      </w:r>
      <w:hyperlink r:id="rId211" w:history="1">
        <w:r w:rsidR="00234B68" w:rsidRPr="00DF27F3">
          <w:rPr>
            <w:color w:val="000000" w:themeColor="text1"/>
            <w:sz w:val="28"/>
            <w:szCs w:val="28"/>
          </w:rPr>
          <w:t>Kasemsumran, P</w:t>
        </w:r>
      </w:hyperlink>
      <w:r w:rsidR="00234B68" w:rsidRPr="00DF27F3">
        <w:rPr>
          <w:color w:val="000000" w:themeColor="text1"/>
          <w:sz w:val="28"/>
          <w:szCs w:val="28"/>
        </w:rPr>
        <w:t>; </w:t>
      </w:r>
      <w:hyperlink r:id="rId212" w:history="1">
        <w:r w:rsidR="00234B68" w:rsidRPr="00DF27F3">
          <w:rPr>
            <w:color w:val="000000" w:themeColor="text1"/>
            <w:sz w:val="28"/>
            <w:szCs w:val="28"/>
          </w:rPr>
          <w:t>Auephanwiriyakul, S</w:t>
        </w:r>
      </w:hyperlink>
      <w:r w:rsidR="00234B68" w:rsidRPr="00DF27F3">
        <w:rPr>
          <w:color w:val="000000" w:themeColor="text1"/>
          <w:sz w:val="28"/>
          <w:szCs w:val="28"/>
        </w:rPr>
        <w:t> and </w:t>
      </w:r>
      <w:hyperlink r:id="rId213" w:history="1">
        <w:r w:rsidR="00234B68" w:rsidRPr="00DF27F3">
          <w:rPr>
            <w:color w:val="000000" w:themeColor="text1"/>
            <w:sz w:val="28"/>
            <w:szCs w:val="28"/>
          </w:rPr>
          <w:t>Theera-Umpon, N</w:t>
        </w:r>
      </w:hyperlink>
      <w:r w:rsidR="00234B68" w:rsidRPr="00DF27F3">
        <w:rPr>
          <w:color w:val="000000" w:themeColor="text1"/>
          <w:sz w:val="28"/>
          <w:szCs w:val="28"/>
        </w:rPr>
        <w:t xml:space="preserve">, </w:t>
      </w:r>
      <w:hyperlink r:id="rId214" w:history="1">
        <w:r w:rsidR="00234B68" w:rsidRPr="00DF27F3">
          <w:rPr>
            <w:color w:val="000000" w:themeColor="text1"/>
            <w:sz w:val="28"/>
            <w:szCs w:val="28"/>
          </w:rPr>
          <w:t>8th International Conference on Knowledge and Smart Technology (KST 206)</w:t>
        </w:r>
      </w:hyperlink>
    </w:p>
    <w:p w14:paraId="208F42F0"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15" w:history="1">
        <w:r w:rsidR="00234B68" w:rsidRPr="00DF27F3">
          <w:rPr>
            <w:color w:val="000000" w:themeColor="text1"/>
            <w:sz w:val="28"/>
            <w:szCs w:val="28"/>
          </w:rPr>
          <w:t>Multiple Real-valued K Nearest Neighbor Classifiers System by Feature Grouping</w:t>
        </w:r>
      </w:hyperlink>
      <w:r w:rsidR="00234B68" w:rsidRPr="00DF27F3">
        <w:rPr>
          <w:color w:val="000000" w:themeColor="text1"/>
          <w:sz w:val="28"/>
          <w:szCs w:val="28"/>
        </w:rPr>
        <w:t xml:space="preserve">, </w:t>
      </w:r>
      <w:hyperlink r:id="rId216" w:history="1">
        <w:r w:rsidR="00234B68" w:rsidRPr="00DF27F3">
          <w:rPr>
            <w:color w:val="000000" w:themeColor="text1"/>
            <w:sz w:val="28"/>
            <w:szCs w:val="28"/>
          </w:rPr>
          <w:t>Hua, Q</w:t>
        </w:r>
      </w:hyperlink>
      <w:r w:rsidR="00234B68" w:rsidRPr="00DF27F3">
        <w:rPr>
          <w:color w:val="000000" w:themeColor="text1"/>
          <w:sz w:val="28"/>
          <w:szCs w:val="28"/>
        </w:rPr>
        <w:t>; </w:t>
      </w:r>
      <w:hyperlink r:id="rId217" w:history="1">
        <w:r w:rsidR="00234B68" w:rsidRPr="00DF27F3">
          <w:rPr>
            <w:color w:val="000000" w:themeColor="text1"/>
            <w:sz w:val="28"/>
            <w:szCs w:val="28"/>
          </w:rPr>
          <w:t>Ji, AB</w:t>
        </w:r>
      </w:hyperlink>
      <w:r w:rsidR="00234B68" w:rsidRPr="00DF27F3">
        <w:rPr>
          <w:color w:val="000000" w:themeColor="text1"/>
          <w:sz w:val="28"/>
          <w:szCs w:val="28"/>
        </w:rPr>
        <w:t> and </w:t>
      </w:r>
      <w:hyperlink r:id="rId218" w:history="1">
        <w:r w:rsidR="00234B68" w:rsidRPr="00DF27F3">
          <w:rPr>
            <w:color w:val="000000" w:themeColor="text1"/>
            <w:sz w:val="28"/>
            <w:szCs w:val="28"/>
          </w:rPr>
          <w:t>He, Q</w:t>
        </w:r>
      </w:hyperlink>
      <w:r w:rsidR="00234B68" w:rsidRPr="00DF27F3">
        <w:rPr>
          <w:color w:val="000000" w:themeColor="text1"/>
          <w:sz w:val="28"/>
          <w:szCs w:val="28"/>
        </w:rPr>
        <w:t xml:space="preserve">, </w:t>
      </w:r>
      <w:hyperlink r:id="rId219" w:history="1">
        <w:r w:rsidR="00234B68" w:rsidRPr="00DF27F3">
          <w:rPr>
            <w:color w:val="000000" w:themeColor="text1"/>
            <w:sz w:val="28"/>
            <w:szCs w:val="28"/>
          </w:rPr>
          <w:t>IEEE International Conference on Systems, Man and Cybernetics</w:t>
        </w:r>
      </w:hyperlink>
    </w:p>
    <w:p w14:paraId="3307A291"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20" w:history="1">
        <w:r w:rsidR="00234B68" w:rsidRPr="00DF27F3">
          <w:rPr>
            <w:color w:val="000000" w:themeColor="text1"/>
            <w:sz w:val="28"/>
            <w:szCs w:val="28"/>
          </w:rPr>
          <w:t>Fast k-Nearest Neighbor Searching in Static Objects</w:t>
        </w:r>
      </w:hyperlink>
      <w:r w:rsidR="00234B68" w:rsidRPr="00DF27F3">
        <w:rPr>
          <w:color w:val="000000" w:themeColor="text1"/>
          <w:sz w:val="28"/>
          <w:szCs w:val="28"/>
        </w:rPr>
        <w:t xml:space="preserve">, </w:t>
      </w:r>
      <w:hyperlink r:id="rId221" w:history="1">
        <w:r w:rsidR="00234B68" w:rsidRPr="00DF27F3">
          <w:rPr>
            <w:color w:val="000000" w:themeColor="text1"/>
            <w:sz w:val="28"/>
            <w:szCs w:val="28"/>
          </w:rPr>
          <w:t>Lee, JM</w:t>
        </w:r>
      </w:hyperlink>
      <w:r w:rsidR="00234B68" w:rsidRPr="00DF27F3">
        <w:rPr>
          <w:color w:val="000000" w:themeColor="text1"/>
          <w:sz w:val="28"/>
          <w:szCs w:val="28"/>
        </w:rPr>
        <w:t xml:space="preserve">, Mar 2017, </w:t>
      </w:r>
      <w:hyperlink r:id="rId222" w:history="1">
        <w:r w:rsidR="00234B68" w:rsidRPr="00DF27F3">
          <w:rPr>
            <w:color w:val="000000" w:themeColor="text1"/>
            <w:sz w:val="28"/>
            <w:szCs w:val="28"/>
          </w:rPr>
          <w:t>WIRELESS PERSONAL COMMUNICATIONS</w:t>
        </w:r>
      </w:hyperlink>
      <w:r w:rsidR="00234B68" w:rsidRPr="00DF27F3">
        <w:rPr>
          <w:color w:val="000000" w:themeColor="text1"/>
          <w:sz w:val="28"/>
          <w:szCs w:val="28"/>
        </w:rPr>
        <w:t> 93 (1) , pp.147-160</w:t>
      </w:r>
    </w:p>
    <w:p w14:paraId="46F4630D"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23" w:history="1">
        <w:r w:rsidR="00234B68" w:rsidRPr="00DF27F3">
          <w:rPr>
            <w:color w:val="000000" w:themeColor="text1"/>
            <w:sz w:val="28"/>
            <w:szCs w:val="28"/>
          </w:rPr>
          <w:t>Computer Based Diagnosis of Some Chronic Diseases: A Medical Journey of the Last Two Decades</w:t>
        </w:r>
      </w:hyperlink>
      <w:r w:rsidR="00234B68" w:rsidRPr="00DF27F3">
        <w:rPr>
          <w:color w:val="000000" w:themeColor="text1"/>
          <w:sz w:val="28"/>
          <w:szCs w:val="28"/>
        </w:rPr>
        <w:t xml:space="preserve">, </w:t>
      </w:r>
      <w:hyperlink r:id="rId224" w:history="1">
        <w:r w:rsidR="00234B68" w:rsidRPr="00DF27F3">
          <w:rPr>
            <w:color w:val="000000" w:themeColor="text1"/>
            <w:sz w:val="28"/>
            <w:szCs w:val="28"/>
          </w:rPr>
          <w:t>Malakar, S</w:t>
        </w:r>
      </w:hyperlink>
      <w:r w:rsidR="00234B68" w:rsidRPr="00DF27F3">
        <w:rPr>
          <w:color w:val="000000" w:themeColor="text1"/>
          <w:sz w:val="28"/>
          <w:szCs w:val="28"/>
        </w:rPr>
        <w:t>; </w:t>
      </w:r>
      <w:hyperlink r:id="rId225" w:history="1">
        <w:r w:rsidR="00234B68" w:rsidRPr="00DF27F3">
          <w:rPr>
            <w:color w:val="000000" w:themeColor="text1"/>
            <w:sz w:val="28"/>
            <w:szCs w:val="28"/>
          </w:rPr>
          <w:t>Roy, SD</w:t>
        </w:r>
      </w:hyperlink>
      <w:r w:rsidR="00234B68" w:rsidRPr="00DF27F3">
        <w:rPr>
          <w:color w:val="000000" w:themeColor="text1"/>
          <w:sz w:val="28"/>
          <w:szCs w:val="28"/>
        </w:rPr>
        <w:t>; (...); </w:t>
      </w:r>
      <w:hyperlink r:id="rId226" w:history="1">
        <w:r w:rsidR="00234B68" w:rsidRPr="00DF27F3">
          <w:rPr>
            <w:color w:val="000000" w:themeColor="text1"/>
            <w:sz w:val="28"/>
            <w:szCs w:val="28"/>
          </w:rPr>
          <w:t>Sarkar, R</w:t>
        </w:r>
      </w:hyperlink>
      <w:r w:rsidR="00234B68" w:rsidRPr="00DF27F3">
        <w:rPr>
          <w:color w:val="000000" w:themeColor="text1"/>
          <w:sz w:val="28"/>
          <w:szCs w:val="28"/>
        </w:rPr>
        <w:t xml:space="preserve">, Jun 2022, </w:t>
      </w:r>
      <w:hyperlink r:id="rId227" w:history="1">
        <w:r w:rsidR="00234B68" w:rsidRPr="00DF27F3">
          <w:rPr>
            <w:color w:val="000000" w:themeColor="text1"/>
            <w:sz w:val="28"/>
            <w:szCs w:val="28"/>
          </w:rPr>
          <w:t>ARCHIVES OF COMPUTATIONAL METHODS IN ENGINEERING</w:t>
        </w:r>
      </w:hyperlink>
    </w:p>
    <w:p w14:paraId="2888C36A"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28" w:history="1">
        <w:r w:rsidR="00234B68" w:rsidRPr="00DF27F3">
          <w:rPr>
            <w:color w:val="000000" w:themeColor="text1"/>
            <w:sz w:val="28"/>
            <w:szCs w:val="28"/>
          </w:rPr>
          <w:t>An Improved Auto Categorical PSO with ML for Heart Disease Prediction</w:t>
        </w:r>
      </w:hyperlink>
      <w:r w:rsidR="00234B68" w:rsidRPr="00DF27F3">
        <w:rPr>
          <w:color w:val="000000" w:themeColor="text1"/>
          <w:sz w:val="28"/>
          <w:szCs w:val="28"/>
        </w:rPr>
        <w:t xml:space="preserve">, </w:t>
      </w:r>
      <w:hyperlink r:id="rId229" w:history="1">
        <w:r w:rsidR="00234B68" w:rsidRPr="00DF27F3">
          <w:rPr>
            <w:color w:val="000000" w:themeColor="text1"/>
            <w:sz w:val="28"/>
            <w:szCs w:val="28"/>
          </w:rPr>
          <w:t>Dubey, AK</w:t>
        </w:r>
      </w:hyperlink>
      <w:r w:rsidR="00234B68" w:rsidRPr="00DF27F3">
        <w:rPr>
          <w:color w:val="000000" w:themeColor="text1"/>
          <w:sz w:val="28"/>
          <w:szCs w:val="28"/>
        </w:rPr>
        <w:t>; </w:t>
      </w:r>
      <w:hyperlink r:id="rId230" w:history="1">
        <w:r w:rsidR="00234B68" w:rsidRPr="00DF27F3">
          <w:rPr>
            <w:color w:val="000000" w:themeColor="text1"/>
            <w:sz w:val="28"/>
            <w:szCs w:val="28"/>
          </w:rPr>
          <w:t>Sinhal, AK</w:t>
        </w:r>
      </w:hyperlink>
      <w:r w:rsidR="00234B68" w:rsidRPr="00DF27F3">
        <w:rPr>
          <w:color w:val="000000" w:themeColor="text1"/>
          <w:sz w:val="28"/>
          <w:szCs w:val="28"/>
        </w:rPr>
        <w:t> and </w:t>
      </w:r>
      <w:hyperlink r:id="rId231" w:history="1">
        <w:r w:rsidR="00234B68" w:rsidRPr="00DF27F3">
          <w:rPr>
            <w:color w:val="000000" w:themeColor="text1"/>
            <w:sz w:val="28"/>
            <w:szCs w:val="28"/>
          </w:rPr>
          <w:t>Sharma, R</w:t>
        </w:r>
      </w:hyperlink>
      <w:r w:rsidR="00234B68" w:rsidRPr="00DF27F3">
        <w:rPr>
          <w:color w:val="000000" w:themeColor="text1"/>
          <w:sz w:val="28"/>
          <w:szCs w:val="28"/>
        </w:rPr>
        <w:t xml:space="preserve">, Jun 2022, </w:t>
      </w:r>
      <w:hyperlink r:id="rId232" w:history="1">
        <w:r w:rsidR="00234B68" w:rsidRPr="00DF27F3">
          <w:rPr>
            <w:color w:val="000000" w:themeColor="text1"/>
            <w:sz w:val="28"/>
            <w:szCs w:val="28"/>
          </w:rPr>
          <w:t>ENGINEERING TECHNOLOGY &amp; APPLIED SCIENCE RESEARCH</w:t>
        </w:r>
      </w:hyperlink>
      <w:r w:rsidR="00234B68" w:rsidRPr="00DF27F3">
        <w:rPr>
          <w:color w:val="000000" w:themeColor="text1"/>
          <w:sz w:val="28"/>
          <w:szCs w:val="28"/>
        </w:rPr>
        <w:t> 12 (3) , pp.8567-8573</w:t>
      </w:r>
    </w:p>
    <w:p w14:paraId="21BD7D3F"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33" w:history="1">
        <w:r w:rsidR="00234B68" w:rsidRPr="00DF27F3">
          <w:rPr>
            <w:color w:val="000000" w:themeColor="text1"/>
            <w:sz w:val="28"/>
            <w:szCs w:val="28"/>
          </w:rPr>
          <w:t>The severity prediction of the binary and multi-class cardiovascular disease-A machine learning-based fusion approach</w:t>
        </w:r>
      </w:hyperlink>
      <w:r w:rsidR="00234B68" w:rsidRPr="00DF27F3">
        <w:rPr>
          <w:color w:val="000000" w:themeColor="text1"/>
          <w:sz w:val="28"/>
          <w:szCs w:val="28"/>
        </w:rPr>
        <w:t xml:space="preserve">, </w:t>
      </w:r>
      <w:hyperlink r:id="rId234" w:history="1">
        <w:r w:rsidR="00234B68" w:rsidRPr="00DF27F3">
          <w:rPr>
            <w:color w:val="000000" w:themeColor="text1"/>
            <w:sz w:val="28"/>
            <w:szCs w:val="28"/>
          </w:rPr>
          <w:t>Kibria, HB</w:t>
        </w:r>
      </w:hyperlink>
      <w:r w:rsidR="00234B68" w:rsidRPr="00DF27F3">
        <w:rPr>
          <w:color w:val="000000" w:themeColor="text1"/>
          <w:sz w:val="28"/>
          <w:szCs w:val="28"/>
        </w:rPr>
        <w:t> and </w:t>
      </w:r>
      <w:hyperlink r:id="rId235" w:history="1">
        <w:r w:rsidR="00234B68" w:rsidRPr="00DF27F3">
          <w:rPr>
            <w:color w:val="000000" w:themeColor="text1"/>
            <w:sz w:val="28"/>
            <w:szCs w:val="28"/>
          </w:rPr>
          <w:t>Matin, A</w:t>
        </w:r>
      </w:hyperlink>
      <w:r w:rsidR="00234B68" w:rsidRPr="00DF27F3">
        <w:rPr>
          <w:color w:val="000000" w:themeColor="text1"/>
          <w:sz w:val="28"/>
          <w:szCs w:val="28"/>
        </w:rPr>
        <w:t xml:space="preserve">, Jun 2022, </w:t>
      </w:r>
      <w:hyperlink r:id="rId236" w:history="1">
        <w:r w:rsidR="00234B68" w:rsidRPr="00DF27F3">
          <w:rPr>
            <w:color w:val="000000" w:themeColor="text1"/>
            <w:sz w:val="28"/>
            <w:szCs w:val="28"/>
          </w:rPr>
          <w:t>COMPUTATIONAL BIOLOGY AND CHEMISTRY</w:t>
        </w:r>
      </w:hyperlink>
      <w:r w:rsidR="00234B68" w:rsidRPr="00DF27F3">
        <w:rPr>
          <w:color w:val="000000" w:themeColor="text1"/>
          <w:sz w:val="28"/>
          <w:szCs w:val="28"/>
        </w:rPr>
        <w:t> 98</w:t>
      </w:r>
    </w:p>
    <w:p w14:paraId="7D7A9527"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37" w:history="1">
        <w:r w:rsidR="00234B68" w:rsidRPr="00DF27F3">
          <w:rPr>
            <w:color w:val="000000" w:themeColor="text1"/>
            <w:sz w:val="28"/>
            <w:szCs w:val="28"/>
          </w:rPr>
          <w:t>Implementation of a Heart Disease Risk Prediction Model Using Machine Learning</w:t>
        </w:r>
      </w:hyperlink>
      <w:r w:rsidR="00234B68" w:rsidRPr="00DF27F3">
        <w:rPr>
          <w:color w:val="000000" w:themeColor="text1"/>
          <w:sz w:val="28"/>
          <w:szCs w:val="28"/>
        </w:rPr>
        <w:t xml:space="preserve">, </w:t>
      </w:r>
      <w:hyperlink r:id="rId238" w:history="1">
        <w:r w:rsidR="00234B68" w:rsidRPr="00DF27F3">
          <w:rPr>
            <w:color w:val="000000" w:themeColor="text1"/>
            <w:sz w:val="28"/>
            <w:szCs w:val="28"/>
          </w:rPr>
          <w:t>Karthick, K</w:t>
        </w:r>
      </w:hyperlink>
      <w:r w:rsidR="00234B68" w:rsidRPr="00DF27F3">
        <w:rPr>
          <w:color w:val="000000" w:themeColor="text1"/>
          <w:sz w:val="28"/>
          <w:szCs w:val="28"/>
        </w:rPr>
        <w:t>; </w:t>
      </w:r>
      <w:hyperlink r:id="rId239" w:history="1">
        <w:r w:rsidR="00234B68" w:rsidRPr="00DF27F3">
          <w:rPr>
            <w:color w:val="000000" w:themeColor="text1"/>
            <w:sz w:val="28"/>
            <w:szCs w:val="28"/>
          </w:rPr>
          <w:t>Aruna, SK</w:t>
        </w:r>
      </w:hyperlink>
      <w:r w:rsidR="00234B68" w:rsidRPr="00DF27F3">
        <w:rPr>
          <w:color w:val="000000" w:themeColor="text1"/>
          <w:sz w:val="28"/>
          <w:szCs w:val="28"/>
        </w:rPr>
        <w:t>; (...); </w:t>
      </w:r>
      <w:hyperlink r:id="rId240" w:history="1">
        <w:r w:rsidR="00234B68" w:rsidRPr="00DF27F3">
          <w:rPr>
            <w:color w:val="000000" w:themeColor="text1"/>
            <w:sz w:val="28"/>
            <w:szCs w:val="28"/>
          </w:rPr>
          <w:t>Thelkar, AR</w:t>
        </w:r>
      </w:hyperlink>
      <w:r w:rsidR="00234B68" w:rsidRPr="00DF27F3">
        <w:rPr>
          <w:color w:val="000000" w:themeColor="text1"/>
          <w:sz w:val="28"/>
          <w:szCs w:val="28"/>
        </w:rPr>
        <w:t xml:space="preserve">, May 2 2022, </w:t>
      </w:r>
      <w:hyperlink r:id="rId241" w:history="1">
        <w:r w:rsidR="00234B68" w:rsidRPr="00DF27F3">
          <w:rPr>
            <w:color w:val="000000" w:themeColor="text1"/>
            <w:sz w:val="28"/>
            <w:szCs w:val="28"/>
          </w:rPr>
          <w:t>COMPUTATIONAL AND MATHEMATICAL METHODS IN MEDICINE</w:t>
        </w:r>
      </w:hyperlink>
      <w:r w:rsidR="00234B68" w:rsidRPr="00DF27F3">
        <w:rPr>
          <w:color w:val="000000" w:themeColor="text1"/>
          <w:sz w:val="28"/>
          <w:szCs w:val="28"/>
        </w:rPr>
        <w:t> 2022</w:t>
      </w:r>
    </w:p>
    <w:p w14:paraId="62B8ED01"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42" w:history="1">
        <w:r w:rsidR="00234B68" w:rsidRPr="00DF27F3">
          <w:rPr>
            <w:color w:val="000000" w:themeColor="text1"/>
            <w:sz w:val="28"/>
            <w:szCs w:val="28"/>
          </w:rPr>
          <w:t>Machine Learning Technology-Based Heart Disease Detection Models</w:t>
        </w:r>
      </w:hyperlink>
      <w:r w:rsidR="00234B68" w:rsidRPr="00DF27F3">
        <w:rPr>
          <w:color w:val="000000" w:themeColor="text1"/>
          <w:sz w:val="28"/>
          <w:szCs w:val="28"/>
        </w:rPr>
        <w:t xml:space="preserve">, </w:t>
      </w:r>
      <w:hyperlink r:id="rId243" w:history="1">
        <w:r w:rsidR="00234B68" w:rsidRPr="00DF27F3">
          <w:rPr>
            <w:color w:val="000000" w:themeColor="text1"/>
            <w:sz w:val="28"/>
            <w:szCs w:val="28"/>
          </w:rPr>
          <w:t>Nagavelli, U</w:t>
        </w:r>
      </w:hyperlink>
      <w:r w:rsidR="00234B68" w:rsidRPr="00DF27F3">
        <w:rPr>
          <w:color w:val="000000" w:themeColor="text1"/>
          <w:sz w:val="28"/>
          <w:szCs w:val="28"/>
        </w:rPr>
        <w:t>; </w:t>
      </w:r>
      <w:hyperlink r:id="rId244" w:history="1">
        <w:r w:rsidR="00234B68" w:rsidRPr="00DF27F3">
          <w:rPr>
            <w:color w:val="000000" w:themeColor="text1"/>
            <w:sz w:val="28"/>
            <w:szCs w:val="28"/>
          </w:rPr>
          <w:t>Samanta, D</w:t>
        </w:r>
      </w:hyperlink>
      <w:r w:rsidR="00234B68" w:rsidRPr="00DF27F3">
        <w:rPr>
          <w:color w:val="000000" w:themeColor="text1"/>
          <w:sz w:val="28"/>
          <w:szCs w:val="28"/>
        </w:rPr>
        <w:t> and </w:t>
      </w:r>
      <w:hyperlink r:id="rId245" w:history="1">
        <w:r w:rsidR="00234B68" w:rsidRPr="00DF27F3">
          <w:rPr>
            <w:color w:val="000000" w:themeColor="text1"/>
            <w:sz w:val="28"/>
            <w:szCs w:val="28"/>
          </w:rPr>
          <w:t>Chakraborty, P</w:t>
        </w:r>
      </w:hyperlink>
      <w:r w:rsidR="00234B68" w:rsidRPr="00DF27F3">
        <w:rPr>
          <w:color w:val="000000" w:themeColor="text1"/>
          <w:sz w:val="28"/>
          <w:szCs w:val="28"/>
        </w:rPr>
        <w:t xml:space="preserve">, Feb 27 2022, </w:t>
      </w:r>
      <w:hyperlink r:id="rId246" w:history="1">
        <w:r w:rsidR="00234B68" w:rsidRPr="00DF27F3">
          <w:rPr>
            <w:color w:val="000000" w:themeColor="text1"/>
            <w:sz w:val="28"/>
            <w:szCs w:val="28"/>
          </w:rPr>
          <w:t>JOURNAL OF HEALTHCARE ENGINEERING</w:t>
        </w:r>
      </w:hyperlink>
      <w:r w:rsidR="00234B68" w:rsidRPr="00DF27F3">
        <w:rPr>
          <w:color w:val="000000" w:themeColor="text1"/>
          <w:sz w:val="28"/>
          <w:szCs w:val="28"/>
        </w:rPr>
        <w:t> 2022</w:t>
      </w:r>
    </w:p>
    <w:p w14:paraId="6B6938AB"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47" w:history="1">
        <w:r w:rsidR="00234B68" w:rsidRPr="00DF27F3">
          <w:rPr>
            <w:color w:val="000000" w:themeColor="text1"/>
            <w:sz w:val="28"/>
            <w:szCs w:val="28"/>
          </w:rPr>
          <w:t>An Effective Analytics and Performance Measurement of Different Machine Learning Algorithms for Predicting Heart Disease</w:t>
        </w:r>
      </w:hyperlink>
      <w:r w:rsidR="00234B68" w:rsidRPr="00DF27F3">
        <w:rPr>
          <w:color w:val="000000" w:themeColor="text1"/>
          <w:sz w:val="28"/>
          <w:szCs w:val="28"/>
        </w:rPr>
        <w:t xml:space="preserve">, </w:t>
      </w:r>
      <w:hyperlink r:id="rId248" w:history="1">
        <w:r w:rsidR="00234B68" w:rsidRPr="00DF27F3">
          <w:rPr>
            <w:color w:val="000000" w:themeColor="text1"/>
            <w:sz w:val="28"/>
            <w:szCs w:val="28"/>
          </w:rPr>
          <w:t>Iqbal, SMHS</w:t>
        </w:r>
      </w:hyperlink>
      <w:r w:rsidR="00234B68" w:rsidRPr="00DF27F3">
        <w:rPr>
          <w:color w:val="000000" w:themeColor="text1"/>
          <w:sz w:val="28"/>
          <w:szCs w:val="28"/>
        </w:rPr>
        <w:t>; </w:t>
      </w:r>
      <w:hyperlink r:id="rId249" w:history="1">
        <w:r w:rsidR="00234B68" w:rsidRPr="00DF27F3">
          <w:rPr>
            <w:color w:val="000000" w:themeColor="text1"/>
            <w:sz w:val="28"/>
            <w:szCs w:val="28"/>
          </w:rPr>
          <w:t>Jahan, N</w:t>
        </w:r>
      </w:hyperlink>
      <w:r w:rsidR="00234B68" w:rsidRPr="00DF27F3">
        <w:rPr>
          <w:color w:val="000000" w:themeColor="text1"/>
          <w:sz w:val="28"/>
          <w:szCs w:val="28"/>
        </w:rPr>
        <w:t>; (...); </w:t>
      </w:r>
      <w:hyperlink r:id="rId250" w:history="1">
        <w:r w:rsidR="00234B68" w:rsidRPr="00DF27F3">
          <w:rPr>
            <w:color w:val="000000" w:themeColor="text1"/>
            <w:sz w:val="28"/>
            <w:szCs w:val="28"/>
          </w:rPr>
          <w:t>Khatun, M</w:t>
        </w:r>
      </w:hyperlink>
      <w:r w:rsidR="00234B68" w:rsidRPr="00DF27F3">
        <w:rPr>
          <w:color w:val="000000" w:themeColor="text1"/>
          <w:sz w:val="28"/>
          <w:szCs w:val="28"/>
        </w:rPr>
        <w:t xml:space="preserve">, Feb 2022, </w:t>
      </w:r>
      <w:hyperlink r:id="rId251" w:history="1">
        <w:r w:rsidR="00234B68" w:rsidRPr="00DF27F3">
          <w:rPr>
            <w:color w:val="000000" w:themeColor="text1"/>
            <w:sz w:val="28"/>
            <w:szCs w:val="28"/>
          </w:rPr>
          <w:t>INTERNATIONAL JOURNAL OF ADVANCED COMPUTER SCIENCE AND APPLICATIONS</w:t>
        </w:r>
      </w:hyperlink>
      <w:r w:rsidR="00234B68" w:rsidRPr="00DF27F3">
        <w:rPr>
          <w:color w:val="000000" w:themeColor="text1"/>
          <w:sz w:val="28"/>
          <w:szCs w:val="28"/>
        </w:rPr>
        <w:t> 13 (2) , pp.429-433</w:t>
      </w:r>
    </w:p>
    <w:p w14:paraId="3EAFFB3F"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52" w:history="1">
        <w:r w:rsidR="00234B68" w:rsidRPr="00DF27F3">
          <w:rPr>
            <w:color w:val="000000" w:themeColor="text1"/>
            <w:sz w:val="28"/>
            <w:szCs w:val="28"/>
          </w:rPr>
          <w:t>Application of ensemble machine learning algorithms on lifestyle factors and wearables for cardiovascular risk prediction</w:t>
        </w:r>
      </w:hyperlink>
      <w:r w:rsidR="00234B68" w:rsidRPr="00DF27F3">
        <w:rPr>
          <w:color w:val="000000" w:themeColor="text1"/>
          <w:sz w:val="28"/>
          <w:szCs w:val="28"/>
        </w:rPr>
        <w:t xml:space="preserve">б </w:t>
      </w:r>
      <w:hyperlink r:id="rId253" w:history="1">
        <w:r w:rsidR="00234B68" w:rsidRPr="00DF27F3">
          <w:rPr>
            <w:color w:val="000000" w:themeColor="text1"/>
            <w:sz w:val="28"/>
            <w:szCs w:val="28"/>
          </w:rPr>
          <w:t>Huang, WT</w:t>
        </w:r>
      </w:hyperlink>
      <w:r w:rsidR="00234B68" w:rsidRPr="00DF27F3">
        <w:rPr>
          <w:color w:val="000000" w:themeColor="text1"/>
          <w:sz w:val="28"/>
          <w:szCs w:val="28"/>
        </w:rPr>
        <w:t>; </w:t>
      </w:r>
      <w:hyperlink r:id="rId254" w:history="1">
        <w:r w:rsidR="00234B68" w:rsidRPr="00DF27F3">
          <w:rPr>
            <w:color w:val="000000" w:themeColor="text1"/>
            <w:sz w:val="28"/>
            <w:szCs w:val="28"/>
          </w:rPr>
          <w:t>Ying, TW</w:t>
        </w:r>
      </w:hyperlink>
      <w:r w:rsidR="00234B68" w:rsidRPr="00DF27F3">
        <w:rPr>
          <w:color w:val="000000" w:themeColor="text1"/>
          <w:sz w:val="28"/>
          <w:szCs w:val="28"/>
        </w:rPr>
        <w:t>; (...); </w:t>
      </w:r>
      <w:hyperlink r:id="rId255" w:history="1">
        <w:r w:rsidR="00234B68" w:rsidRPr="00DF27F3">
          <w:rPr>
            <w:color w:val="000000" w:themeColor="text1"/>
            <w:sz w:val="28"/>
            <w:szCs w:val="28"/>
          </w:rPr>
          <w:t>Kiong, NS</w:t>
        </w:r>
      </w:hyperlink>
      <w:r w:rsidR="00234B68" w:rsidRPr="00DF27F3">
        <w:rPr>
          <w:color w:val="000000" w:themeColor="text1"/>
          <w:sz w:val="28"/>
          <w:szCs w:val="28"/>
        </w:rPr>
        <w:t xml:space="preserve">, Jan 20 2022, </w:t>
      </w:r>
      <w:hyperlink r:id="rId256" w:history="1">
        <w:r w:rsidR="00234B68" w:rsidRPr="00DF27F3">
          <w:rPr>
            <w:color w:val="000000" w:themeColor="text1"/>
            <w:sz w:val="28"/>
            <w:szCs w:val="28"/>
          </w:rPr>
          <w:t>SCIENTIFIC REPORTS</w:t>
        </w:r>
      </w:hyperlink>
      <w:r w:rsidR="00234B68" w:rsidRPr="00DF27F3">
        <w:rPr>
          <w:color w:val="000000" w:themeColor="text1"/>
          <w:sz w:val="28"/>
          <w:szCs w:val="28"/>
        </w:rPr>
        <w:t> 12 (1)</w:t>
      </w:r>
    </w:p>
    <w:p w14:paraId="004674EF"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57" w:history="1">
        <w:r w:rsidR="00234B68" w:rsidRPr="00DF27F3">
          <w:rPr>
            <w:color w:val="000000" w:themeColor="text1"/>
            <w:sz w:val="28"/>
            <w:szCs w:val="28"/>
          </w:rPr>
          <w:t>Predictive Classifier for Cardiovascular Disease Based on Stacking Model Fusion</w:t>
        </w:r>
      </w:hyperlink>
      <w:r w:rsidR="00234B68" w:rsidRPr="00DF27F3">
        <w:rPr>
          <w:color w:val="000000" w:themeColor="text1"/>
          <w:sz w:val="28"/>
          <w:szCs w:val="28"/>
        </w:rPr>
        <w:t xml:space="preserve">, </w:t>
      </w:r>
      <w:hyperlink r:id="rId258" w:history="1">
        <w:r w:rsidR="00234B68" w:rsidRPr="00DF27F3">
          <w:rPr>
            <w:color w:val="000000" w:themeColor="text1"/>
            <w:sz w:val="28"/>
            <w:szCs w:val="28"/>
          </w:rPr>
          <w:t>Liu, JM</w:t>
        </w:r>
      </w:hyperlink>
      <w:r w:rsidR="00234B68" w:rsidRPr="00DF27F3">
        <w:rPr>
          <w:color w:val="000000" w:themeColor="text1"/>
          <w:sz w:val="28"/>
          <w:szCs w:val="28"/>
        </w:rPr>
        <w:t>; </w:t>
      </w:r>
      <w:hyperlink r:id="rId259" w:history="1">
        <w:r w:rsidR="00234B68" w:rsidRPr="00DF27F3">
          <w:rPr>
            <w:color w:val="000000" w:themeColor="text1"/>
            <w:sz w:val="28"/>
            <w:szCs w:val="28"/>
          </w:rPr>
          <w:t>Dong, XY</w:t>
        </w:r>
      </w:hyperlink>
      <w:r w:rsidR="00234B68" w:rsidRPr="00DF27F3">
        <w:rPr>
          <w:color w:val="000000" w:themeColor="text1"/>
          <w:sz w:val="28"/>
          <w:szCs w:val="28"/>
        </w:rPr>
        <w:t>; (...); </w:t>
      </w:r>
      <w:hyperlink r:id="rId260" w:history="1">
        <w:r w:rsidR="00234B68" w:rsidRPr="00DF27F3">
          <w:rPr>
            <w:color w:val="000000" w:themeColor="text1"/>
            <w:sz w:val="28"/>
            <w:szCs w:val="28"/>
          </w:rPr>
          <w:t>Tian, YH</w:t>
        </w:r>
      </w:hyperlink>
      <w:r w:rsidR="00234B68" w:rsidRPr="00DF27F3">
        <w:rPr>
          <w:color w:val="000000" w:themeColor="text1"/>
          <w:sz w:val="28"/>
          <w:szCs w:val="28"/>
        </w:rPr>
        <w:t xml:space="preserve">, Apr 2022, </w:t>
      </w:r>
      <w:hyperlink r:id="rId261" w:history="1">
        <w:r w:rsidR="00234B68" w:rsidRPr="00DF27F3">
          <w:rPr>
            <w:color w:val="000000" w:themeColor="text1"/>
            <w:sz w:val="28"/>
            <w:szCs w:val="28"/>
          </w:rPr>
          <w:t>PROCESSES</w:t>
        </w:r>
      </w:hyperlink>
      <w:r w:rsidR="00234B68" w:rsidRPr="00DF27F3">
        <w:rPr>
          <w:color w:val="000000" w:themeColor="text1"/>
          <w:sz w:val="28"/>
          <w:szCs w:val="28"/>
        </w:rPr>
        <w:t> 10 (4)</w:t>
      </w:r>
    </w:p>
    <w:p w14:paraId="2A00AE85"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62" w:history="1">
        <w:r w:rsidR="00234B68" w:rsidRPr="00DF27F3">
          <w:rPr>
            <w:color w:val="000000" w:themeColor="text1"/>
            <w:sz w:val="28"/>
            <w:szCs w:val="28"/>
          </w:rPr>
          <w:t>Assessment of the risk factors of type II diabetes using ACO with self-regulative update function and decision trees by evaluation from Fisher's Z-transformation</w:t>
        </w:r>
      </w:hyperlink>
      <w:r w:rsidR="00234B68" w:rsidRPr="00DF27F3">
        <w:rPr>
          <w:color w:val="000000" w:themeColor="text1"/>
          <w:sz w:val="28"/>
          <w:szCs w:val="28"/>
        </w:rPr>
        <w:t xml:space="preserve">, </w:t>
      </w:r>
      <w:hyperlink r:id="rId263" w:history="1">
        <w:r w:rsidR="00234B68" w:rsidRPr="00DF27F3">
          <w:rPr>
            <w:color w:val="000000" w:themeColor="text1"/>
            <w:sz w:val="28"/>
            <w:szCs w:val="28"/>
          </w:rPr>
          <w:t>Abdullah, AS</w:t>
        </w:r>
      </w:hyperlink>
      <w:r w:rsidR="00234B68" w:rsidRPr="00DF27F3">
        <w:rPr>
          <w:color w:val="000000" w:themeColor="text1"/>
          <w:sz w:val="28"/>
          <w:szCs w:val="28"/>
        </w:rPr>
        <w:t xml:space="preserve">, May 2022 | Mar 2022, </w:t>
      </w:r>
      <w:hyperlink r:id="rId264" w:history="1">
        <w:r w:rsidR="00234B68" w:rsidRPr="00DF27F3">
          <w:rPr>
            <w:color w:val="000000" w:themeColor="text1"/>
            <w:sz w:val="28"/>
            <w:szCs w:val="28"/>
          </w:rPr>
          <w:t>MEDICAL &amp; BIOLOGICAL ENGINEERING &amp; COMPUTING</w:t>
        </w:r>
      </w:hyperlink>
      <w:r w:rsidR="00234B68" w:rsidRPr="00DF27F3">
        <w:rPr>
          <w:color w:val="000000" w:themeColor="text1"/>
          <w:sz w:val="28"/>
          <w:szCs w:val="28"/>
        </w:rPr>
        <w:t> 60 (5) , pp.1391-1415</w:t>
      </w:r>
    </w:p>
    <w:p w14:paraId="7733F8E9"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65" w:history="1">
        <w:r w:rsidR="00234B68" w:rsidRPr="00DF27F3">
          <w:rPr>
            <w:color w:val="000000" w:themeColor="text1"/>
            <w:sz w:val="28"/>
            <w:szCs w:val="28"/>
          </w:rPr>
          <w:t>Risk assessment of coronary heart disease based on cloud-random forest</w:t>
        </w:r>
      </w:hyperlink>
      <w:r w:rsidR="00234B68" w:rsidRPr="00DF27F3">
        <w:rPr>
          <w:color w:val="000000" w:themeColor="text1"/>
          <w:sz w:val="28"/>
          <w:szCs w:val="28"/>
        </w:rPr>
        <w:t xml:space="preserve">, </w:t>
      </w:r>
      <w:hyperlink r:id="rId266" w:history="1">
        <w:r w:rsidR="00234B68" w:rsidRPr="00DF27F3">
          <w:rPr>
            <w:color w:val="000000" w:themeColor="text1"/>
            <w:sz w:val="28"/>
            <w:szCs w:val="28"/>
          </w:rPr>
          <w:t>Wang, J</w:t>
        </w:r>
      </w:hyperlink>
      <w:r w:rsidR="00234B68" w:rsidRPr="00DF27F3">
        <w:rPr>
          <w:color w:val="000000" w:themeColor="text1"/>
          <w:sz w:val="28"/>
          <w:szCs w:val="28"/>
        </w:rPr>
        <w:t>; </w:t>
      </w:r>
      <w:hyperlink r:id="rId267" w:history="1">
        <w:r w:rsidR="00234B68" w:rsidRPr="00DF27F3">
          <w:rPr>
            <w:color w:val="000000" w:themeColor="text1"/>
            <w:sz w:val="28"/>
            <w:szCs w:val="28"/>
          </w:rPr>
          <w:t>Rao, CJ</w:t>
        </w:r>
      </w:hyperlink>
      <w:r w:rsidR="00234B68" w:rsidRPr="00DF27F3">
        <w:rPr>
          <w:color w:val="000000" w:themeColor="text1"/>
          <w:sz w:val="28"/>
          <w:szCs w:val="28"/>
        </w:rPr>
        <w:t>; (...); </w:t>
      </w:r>
      <w:hyperlink r:id="rId268" w:history="1">
        <w:r w:rsidR="00234B68" w:rsidRPr="00DF27F3">
          <w:rPr>
            <w:color w:val="000000" w:themeColor="text1"/>
            <w:sz w:val="28"/>
            <w:szCs w:val="28"/>
          </w:rPr>
          <w:t>Xiao, XP</w:t>
        </w:r>
      </w:hyperlink>
      <w:r w:rsidR="00234B68" w:rsidRPr="00DF27F3">
        <w:rPr>
          <w:color w:val="000000" w:themeColor="text1"/>
          <w:sz w:val="28"/>
          <w:szCs w:val="28"/>
        </w:rPr>
        <w:t xml:space="preserve">, Mar 2022 (Ранний доступ), </w:t>
      </w:r>
      <w:hyperlink r:id="rId269" w:history="1">
        <w:r w:rsidR="00234B68" w:rsidRPr="00DF27F3">
          <w:rPr>
            <w:color w:val="000000" w:themeColor="text1"/>
            <w:sz w:val="28"/>
            <w:szCs w:val="28"/>
          </w:rPr>
          <w:t>ARTIFICIAL INTELLIGENCE REVIEW</w:t>
        </w:r>
      </w:hyperlink>
    </w:p>
    <w:p w14:paraId="1FE0EDA5"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70" w:history="1">
        <w:r w:rsidR="00234B68" w:rsidRPr="00DF27F3">
          <w:rPr>
            <w:color w:val="000000" w:themeColor="text1"/>
            <w:sz w:val="28"/>
            <w:szCs w:val="28"/>
          </w:rPr>
          <w:t>Analyzing the Performance of Machine Learning Techniques in Disease Prediction</w:t>
        </w:r>
      </w:hyperlink>
      <w:r w:rsidR="00234B68" w:rsidRPr="00DF27F3">
        <w:rPr>
          <w:color w:val="000000" w:themeColor="text1"/>
          <w:sz w:val="28"/>
          <w:szCs w:val="28"/>
        </w:rPr>
        <w:t xml:space="preserve"> </w:t>
      </w:r>
      <w:hyperlink r:id="rId271" w:history="1">
        <w:r w:rsidR="00234B68" w:rsidRPr="00DF27F3">
          <w:rPr>
            <w:color w:val="000000" w:themeColor="text1"/>
            <w:sz w:val="28"/>
            <w:szCs w:val="28"/>
          </w:rPr>
          <w:t>Phasinam, K</w:t>
        </w:r>
      </w:hyperlink>
      <w:r w:rsidR="00234B68" w:rsidRPr="00DF27F3">
        <w:rPr>
          <w:color w:val="000000" w:themeColor="text1"/>
          <w:sz w:val="28"/>
          <w:szCs w:val="28"/>
        </w:rPr>
        <w:t>; </w:t>
      </w:r>
      <w:hyperlink r:id="rId272" w:history="1">
        <w:r w:rsidR="00234B68" w:rsidRPr="00DF27F3">
          <w:rPr>
            <w:color w:val="000000" w:themeColor="text1"/>
            <w:sz w:val="28"/>
            <w:szCs w:val="28"/>
          </w:rPr>
          <w:t>Mondal, T</w:t>
        </w:r>
      </w:hyperlink>
      <w:r w:rsidR="00234B68" w:rsidRPr="00DF27F3">
        <w:rPr>
          <w:color w:val="000000" w:themeColor="text1"/>
          <w:sz w:val="28"/>
          <w:szCs w:val="28"/>
        </w:rPr>
        <w:t>; (...); </w:t>
      </w:r>
      <w:hyperlink r:id="rId273" w:history="1">
        <w:r w:rsidR="00234B68" w:rsidRPr="00DF27F3">
          <w:rPr>
            <w:color w:val="000000" w:themeColor="text1"/>
            <w:sz w:val="28"/>
            <w:szCs w:val="28"/>
          </w:rPr>
          <w:t>Shabaz, M</w:t>
        </w:r>
      </w:hyperlink>
      <w:r w:rsidR="00234B68" w:rsidRPr="00DF27F3">
        <w:rPr>
          <w:color w:val="000000" w:themeColor="text1"/>
          <w:sz w:val="28"/>
          <w:szCs w:val="28"/>
        </w:rPr>
        <w:t xml:space="preserve">, Mar 3 2022, </w:t>
      </w:r>
      <w:hyperlink r:id="rId274" w:history="1">
        <w:r w:rsidR="00234B68" w:rsidRPr="00DF27F3">
          <w:rPr>
            <w:color w:val="000000" w:themeColor="text1"/>
            <w:sz w:val="28"/>
            <w:szCs w:val="28"/>
          </w:rPr>
          <w:t>JOURNAL OF FOOD QUALITY</w:t>
        </w:r>
      </w:hyperlink>
      <w:r w:rsidR="00234B68" w:rsidRPr="00DF27F3">
        <w:rPr>
          <w:color w:val="000000" w:themeColor="text1"/>
          <w:sz w:val="28"/>
          <w:szCs w:val="28"/>
        </w:rPr>
        <w:t> 2022</w:t>
      </w:r>
    </w:p>
    <w:p w14:paraId="1309951B"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75" w:history="1">
        <w:r w:rsidR="00234B68" w:rsidRPr="00DF27F3">
          <w:rPr>
            <w:color w:val="000000" w:themeColor="text1"/>
            <w:sz w:val="28"/>
            <w:szCs w:val="28"/>
          </w:rPr>
          <w:t>Development and assessment of machine learning based heart disease detection using imbalanced heart sound signal</w:t>
        </w:r>
      </w:hyperlink>
      <w:r w:rsidR="00234B68" w:rsidRPr="00DF27F3">
        <w:rPr>
          <w:color w:val="000000" w:themeColor="text1"/>
          <w:sz w:val="28"/>
          <w:szCs w:val="28"/>
        </w:rPr>
        <w:t xml:space="preserve">, </w:t>
      </w:r>
      <w:hyperlink r:id="rId276" w:history="1">
        <w:r w:rsidR="00234B68" w:rsidRPr="00DF27F3">
          <w:rPr>
            <w:color w:val="000000" w:themeColor="text1"/>
            <w:sz w:val="28"/>
            <w:szCs w:val="28"/>
          </w:rPr>
          <w:t>Rath, A</w:t>
        </w:r>
      </w:hyperlink>
      <w:r w:rsidR="00234B68" w:rsidRPr="00DF27F3">
        <w:rPr>
          <w:color w:val="000000" w:themeColor="text1"/>
          <w:sz w:val="28"/>
          <w:szCs w:val="28"/>
        </w:rPr>
        <w:t>; </w:t>
      </w:r>
      <w:hyperlink r:id="rId277" w:history="1">
        <w:r w:rsidR="00234B68" w:rsidRPr="00DF27F3">
          <w:rPr>
            <w:color w:val="000000" w:themeColor="text1"/>
            <w:sz w:val="28"/>
            <w:szCs w:val="28"/>
          </w:rPr>
          <w:t>Mishra, D</w:t>
        </w:r>
      </w:hyperlink>
      <w:r w:rsidR="00234B68" w:rsidRPr="00DF27F3">
        <w:rPr>
          <w:color w:val="000000" w:themeColor="text1"/>
          <w:sz w:val="28"/>
          <w:szCs w:val="28"/>
        </w:rPr>
        <w:t>; (...); </w:t>
      </w:r>
      <w:hyperlink r:id="rId278" w:history="1">
        <w:r w:rsidR="00234B68" w:rsidRPr="00DF27F3">
          <w:rPr>
            <w:color w:val="000000" w:themeColor="text1"/>
            <w:sz w:val="28"/>
            <w:szCs w:val="28"/>
          </w:rPr>
          <w:t>Pal, M</w:t>
        </w:r>
      </w:hyperlink>
      <w:r w:rsidR="00234B68" w:rsidRPr="00DF27F3">
        <w:rPr>
          <w:color w:val="000000" w:themeColor="text1"/>
          <w:sz w:val="28"/>
          <w:szCs w:val="28"/>
        </w:rPr>
        <w:t xml:space="preserve">, Jul 2022, </w:t>
      </w:r>
      <w:hyperlink r:id="rId279" w:history="1">
        <w:r w:rsidR="00234B68" w:rsidRPr="00DF27F3">
          <w:rPr>
            <w:color w:val="000000" w:themeColor="text1"/>
            <w:sz w:val="28"/>
            <w:szCs w:val="28"/>
          </w:rPr>
          <w:t>BIOMEDICAL SIGNAL PROCESSING AND CONTROL</w:t>
        </w:r>
      </w:hyperlink>
      <w:r w:rsidR="00234B68" w:rsidRPr="00DF27F3">
        <w:rPr>
          <w:color w:val="000000" w:themeColor="text1"/>
          <w:sz w:val="28"/>
          <w:szCs w:val="28"/>
        </w:rPr>
        <w:t> 76</w:t>
      </w:r>
    </w:p>
    <w:p w14:paraId="71A9EF31"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80" w:history="1">
        <w:r w:rsidR="00234B68" w:rsidRPr="00DF27F3">
          <w:rPr>
            <w:color w:val="000000" w:themeColor="text1"/>
            <w:sz w:val="28"/>
            <w:szCs w:val="28"/>
          </w:rPr>
          <w:t>Prediction and Risk Stratification of Cardiovascular Disease in Diabetic Kidney Disease Patients</w:t>
        </w:r>
      </w:hyperlink>
      <w:r w:rsidR="00234B68" w:rsidRPr="00DF27F3">
        <w:rPr>
          <w:color w:val="000000" w:themeColor="text1"/>
          <w:sz w:val="28"/>
          <w:szCs w:val="28"/>
        </w:rPr>
        <w:t xml:space="preserve">, </w:t>
      </w:r>
      <w:hyperlink r:id="rId281" w:history="1">
        <w:r w:rsidR="00234B68" w:rsidRPr="00DF27F3">
          <w:rPr>
            <w:color w:val="000000" w:themeColor="text1"/>
            <w:sz w:val="28"/>
            <w:szCs w:val="28"/>
          </w:rPr>
          <w:t>Ren, JJ</w:t>
        </w:r>
      </w:hyperlink>
      <w:r w:rsidR="00234B68" w:rsidRPr="00DF27F3">
        <w:rPr>
          <w:color w:val="000000" w:themeColor="text1"/>
          <w:sz w:val="28"/>
          <w:szCs w:val="28"/>
        </w:rPr>
        <w:t>; </w:t>
      </w:r>
      <w:hyperlink r:id="rId282" w:history="1">
        <w:r w:rsidR="00234B68" w:rsidRPr="00DF27F3">
          <w:rPr>
            <w:color w:val="000000" w:themeColor="text1"/>
            <w:sz w:val="28"/>
            <w:szCs w:val="28"/>
          </w:rPr>
          <w:t>Liu, DW</w:t>
        </w:r>
      </w:hyperlink>
      <w:r w:rsidR="00234B68" w:rsidRPr="00DF27F3">
        <w:rPr>
          <w:color w:val="000000" w:themeColor="text1"/>
          <w:sz w:val="28"/>
          <w:szCs w:val="28"/>
        </w:rPr>
        <w:t>; (...); </w:t>
      </w:r>
      <w:hyperlink r:id="rId283" w:history="1">
        <w:r w:rsidR="00234B68" w:rsidRPr="00DF27F3">
          <w:rPr>
            <w:color w:val="000000" w:themeColor="text1"/>
            <w:sz w:val="28"/>
            <w:szCs w:val="28"/>
          </w:rPr>
          <w:t>Liu, ZS</w:t>
        </w:r>
      </w:hyperlink>
      <w:r w:rsidR="00234B68" w:rsidRPr="00DF27F3">
        <w:rPr>
          <w:color w:val="000000" w:themeColor="text1"/>
          <w:sz w:val="28"/>
          <w:szCs w:val="28"/>
        </w:rPr>
        <w:t xml:space="preserve">, Jun 24 2022, </w:t>
      </w:r>
      <w:hyperlink r:id="rId284" w:history="1">
        <w:r w:rsidR="00234B68" w:rsidRPr="00DF27F3">
          <w:rPr>
            <w:color w:val="000000" w:themeColor="text1"/>
            <w:sz w:val="28"/>
            <w:szCs w:val="28"/>
          </w:rPr>
          <w:t>FRONTIERS IN CARDIOVASCULAR MEDICINE</w:t>
        </w:r>
      </w:hyperlink>
      <w:r w:rsidR="00234B68" w:rsidRPr="00DF27F3">
        <w:rPr>
          <w:color w:val="000000" w:themeColor="text1"/>
          <w:sz w:val="28"/>
          <w:szCs w:val="28"/>
        </w:rPr>
        <w:t> 9</w:t>
      </w:r>
    </w:p>
    <w:p w14:paraId="1F4A2875"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85" w:history="1">
        <w:r w:rsidR="00234B68" w:rsidRPr="00DF27F3">
          <w:rPr>
            <w:color w:val="000000" w:themeColor="text1"/>
            <w:sz w:val="28"/>
            <w:szCs w:val="28"/>
          </w:rPr>
          <w:t>Deciphering potential pharmacological mechanisms of Danhong injection to treat chronic stable angina based on drug response-related modules and genes</w:t>
        </w:r>
      </w:hyperlink>
      <w:r w:rsidR="00234B68" w:rsidRPr="00DF27F3">
        <w:rPr>
          <w:color w:val="000000" w:themeColor="text1"/>
          <w:sz w:val="28"/>
          <w:szCs w:val="28"/>
        </w:rPr>
        <w:t xml:space="preserve">, </w:t>
      </w:r>
      <w:hyperlink r:id="rId286" w:history="1">
        <w:r w:rsidR="00234B68" w:rsidRPr="00DF27F3">
          <w:rPr>
            <w:color w:val="000000" w:themeColor="text1"/>
            <w:sz w:val="28"/>
            <w:szCs w:val="28"/>
          </w:rPr>
          <w:t>Chen, YY</w:t>
        </w:r>
      </w:hyperlink>
      <w:r w:rsidR="00234B68" w:rsidRPr="00DF27F3">
        <w:rPr>
          <w:color w:val="000000" w:themeColor="text1"/>
          <w:sz w:val="28"/>
          <w:szCs w:val="28"/>
        </w:rPr>
        <w:t>; </w:t>
      </w:r>
      <w:hyperlink r:id="rId287" w:history="1">
        <w:r w:rsidR="00234B68" w:rsidRPr="00DF27F3">
          <w:rPr>
            <w:color w:val="000000" w:themeColor="text1"/>
            <w:sz w:val="28"/>
            <w:szCs w:val="28"/>
          </w:rPr>
          <w:t>Nan, JY</w:t>
        </w:r>
      </w:hyperlink>
      <w:r w:rsidR="00234B68" w:rsidRPr="00DF27F3">
        <w:rPr>
          <w:color w:val="000000" w:themeColor="text1"/>
          <w:sz w:val="28"/>
          <w:szCs w:val="28"/>
        </w:rPr>
        <w:t>; (...); </w:t>
      </w:r>
      <w:hyperlink r:id="rId288" w:history="1">
        <w:r w:rsidR="00234B68" w:rsidRPr="00DF27F3">
          <w:rPr>
            <w:color w:val="000000" w:themeColor="text1"/>
            <w:sz w:val="28"/>
            <w:szCs w:val="28"/>
          </w:rPr>
          <w:t>Wang, J</w:t>
        </w:r>
      </w:hyperlink>
      <w:r w:rsidR="00234B68" w:rsidRPr="00DF27F3">
        <w:rPr>
          <w:color w:val="000000" w:themeColor="text1"/>
          <w:sz w:val="28"/>
          <w:szCs w:val="28"/>
        </w:rPr>
        <w:t xml:space="preserve">, Jun 12 2022, </w:t>
      </w:r>
      <w:hyperlink r:id="rId289" w:history="1">
        <w:r w:rsidR="00234B68" w:rsidRPr="00DF27F3">
          <w:rPr>
            <w:color w:val="000000" w:themeColor="text1"/>
            <w:sz w:val="28"/>
            <w:szCs w:val="28"/>
          </w:rPr>
          <w:t>JOURNAL OF ETHNOPHARMACOLOGY</w:t>
        </w:r>
      </w:hyperlink>
      <w:r w:rsidR="00234B68" w:rsidRPr="00DF27F3">
        <w:rPr>
          <w:color w:val="000000" w:themeColor="text1"/>
          <w:sz w:val="28"/>
          <w:szCs w:val="28"/>
        </w:rPr>
        <w:t> 291</w:t>
      </w:r>
    </w:p>
    <w:p w14:paraId="7AFEDB81"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90" w:history="1">
        <w:r w:rsidR="00234B68" w:rsidRPr="00DF27F3">
          <w:rPr>
            <w:color w:val="000000" w:themeColor="text1"/>
            <w:sz w:val="28"/>
            <w:szCs w:val="28"/>
          </w:rPr>
          <w:t>Integrated Bioinformatics Identifies FREM1 as a Diagnostic Gene Signature for Heart Failure</w:t>
        </w:r>
      </w:hyperlink>
      <w:r w:rsidR="00234B68" w:rsidRPr="00DF27F3">
        <w:rPr>
          <w:color w:val="000000" w:themeColor="text1"/>
          <w:sz w:val="28"/>
          <w:szCs w:val="28"/>
        </w:rPr>
        <w:t xml:space="preserve">, </w:t>
      </w:r>
      <w:hyperlink r:id="rId291" w:history="1">
        <w:r w:rsidR="00234B68" w:rsidRPr="00DF27F3">
          <w:rPr>
            <w:color w:val="000000" w:themeColor="text1"/>
            <w:sz w:val="28"/>
            <w:szCs w:val="28"/>
          </w:rPr>
          <w:t>Jiang, CY</w:t>
        </w:r>
      </w:hyperlink>
      <w:r w:rsidR="00234B68" w:rsidRPr="00DF27F3">
        <w:rPr>
          <w:color w:val="000000" w:themeColor="text1"/>
          <w:sz w:val="28"/>
          <w:szCs w:val="28"/>
        </w:rPr>
        <w:t> and </w:t>
      </w:r>
      <w:hyperlink r:id="rId292" w:history="1">
        <w:r w:rsidR="00234B68" w:rsidRPr="00DF27F3">
          <w:rPr>
            <w:color w:val="000000" w:themeColor="text1"/>
            <w:sz w:val="28"/>
            <w:szCs w:val="28"/>
          </w:rPr>
          <w:t>Jiang, WD</w:t>
        </w:r>
      </w:hyperlink>
      <w:r w:rsidR="00234B68" w:rsidRPr="00DF27F3">
        <w:rPr>
          <w:color w:val="000000" w:themeColor="text1"/>
          <w:sz w:val="28"/>
          <w:szCs w:val="28"/>
        </w:rPr>
        <w:t xml:space="preserve">, Jun 11 2022, </w:t>
      </w:r>
      <w:hyperlink r:id="rId293" w:history="1">
        <w:r w:rsidR="00234B68" w:rsidRPr="00DF27F3">
          <w:rPr>
            <w:color w:val="000000" w:themeColor="text1"/>
            <w:sz w:val="28"/>
            <w:szCs w:val="28"/>
          </w:rPr>
          <w:t>APPLIED BIONICS AND BIOMECHANICS</w:t>
        </w:r>
      </w:hyperlink>
      <w:r w:rsidR="00234B68" w:rsidRPr="00DF27F3">
        <w:rPr>
          <w:color w:val="000000" w:themeColor="text1"/>
          <w:sz w:val="28"/>
          <w:szCs w:val="28"/>
        </w:rPr>
        <w:t> 2022</w:t>
      </w:r>
    </w:p>
    <w:p w14:paraId="1E37DD40"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94" w:history="1">
        <w:r w:rsidR="00234B68" w:rsidRPr="00DF27F3">
          <w:rPr>
            <w:color w:val="000000" w:themeColor="text1"/>
            <w:sz w:val="28"/>
            <w:szCs w:val="28"/>
          </w:rPr>
          <w:t>An Outlier Detection and Feature Ranking based Ensemble Learning for ECG Analysis</w:t>
        </w:r>
      </w:hyperlink>
      <w:r w:rsidR="00234B68" w:rsidRPr="00DF27F3">
        <w:rPr>
          <w:color w:val="000000" w:themeColor="text1"/>
          <w:sz w:val="28"/>
          <w:szCs w:val="28"/>
        </w:rPr>
        <w:t xml:space="preserve"> </w:t>
      </w:r>
      <w:hyperlink r:id="rId295" w:history="1">
        <w:r w:rsidR="00234B68" w:rsidRPr="00DF27F3">
          <w:rPr>
            <w:color w:val="000000" w:themeColor="text1"/>
            <w:sz w:val="28"/>
            <w:szCs w:val="28"/>
          </w:rPr>
          <w:t>Ardeti, VA</w:t>
        </w:r>
      </w:hyperlink>
      <w:r w:rsidR="00234B68" w:rsidRPr="00DF27F3">
        <w:rPr>
          <w:color w:val="000000" w:themeColor="text1"/>
          <w:sz w:val="28"/>
          <w:szCs w:val="28"/>
        </w:rPr>
        <w:t>; </w:t>
      </w:r>
      <w:hyperlink r:id="rId296" w:history="1">
        <w:r w:rsidR="00234B68" w:rsidRPr="00DF27F3">
          <w:rPr>
            <w:color w:val="000000" w:themeColor="text1"/>
            <w:sz w:val="28"/>
            <w:szCs w:val="28"/>
          </w:rPr>
          <w:t>Kolluru, VR</w:t>
        </w:r>
      </w:hyperlink>
      <w:r w:rsidR="00234B68" w:rsidRPr="00DF27F3">
        <w:rPr>
          <w:color w:val="000000" w:themeColor="text1"/>
          <w:sz w:val="28"/>
          <w:szCs w:val="28"/>
        </w:rPr>
        <w:t>; (...); </w:t>
      </w:r>
      <w:hyperlink r:id="rId297" w:history="1">
        <w:r w:rsidR="00234B68" w:rsidRPr="00DF27F3">
          <w:rPr>
            <w:color w:val="000000" w:themeColor="text1"/>
            <w:sz w:val="28"/>
            <w:szCs w:val="28"/>
          </w:rPr>
          <w:t>Patjoshi, RK</w:t>
        </w:r>
      </w:hyperlink>
      <w:r w:rsidR="00234B68" w:rsidRPr="00DF27F3">
        <w:rPr>
          <w:color w:val="000000" w:themeColor="text1"/>
          <w:sz w:val="28"/>
          <w:szCs w:val="28"/>
        </w:rPr>
        <w:t xml:space="preserve">, Jun 2022, </w:t>
      </w:r>
      <w:hyperlink r:id="rId298" w:history="1">
        <w:r w:rsidR="00234B68" w:rsidRPr="00DF27F3">
          <w:rPr>
            <w:color w:val="000000" w:themeColor="text1"/>
            <w:sz w:val="28"/>
            <w:szCs w:val="28"/>
          </w:rPr>
          <w:t>INTERNATIONAL JOURNAL OF ADVANCED COMPUTER SCIENCE AND APPLICATIONS</w:t>
        </w:r>
      </w:hyperlink>
      <w:r w:rsidR="00234B68" w:rsidRPr="00DF27F3">
        <w:rPr>
          <w:color w:val="000000" w:themeColor="text1"/>
          <w:sz w:val="28"/>
          <w:szCs w:val="28"/>
        </w:rPr>
        <w:t> 13 (6) , pp.727-737</w:t>
      </w:r>
    </w:p>
    <w:p w14:paraId="602F9D9D"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299" w:history="1">
        <w:r w:rsidR="00234B68" w:rsidRPr="00DF27F3">
          <w:rPr>
            <w:color w:val="000000" w:themeColor="text1"/>
            <w:sz w:val="28"/>
            <w:szCs w:val="28"/>
          </w:rPr>
          <w:t>The Efficacy of Machine-Learning-Supported Smart System for Heart Disease Prediction</w:t>
        </w:r>
      </w:hyperlink>
      <w:r w:rsidR="00234B68" w:rsidRPr="00DF27F3">
        <w:rPr>
          <w:color w:val="000000" w:themeColor="text1"/>
          <w:sz w:val="28"/>
          <w:szCs w:val="28"/>
        </w:rPr>
        <w:t xml:space="preserve">, </w:t>
      </w:r>
      <w:hyperlink r:id="rId300" w:history="1">
        <w:r w:rsidR="00234B68" w:rsidRPr="00DF27F3">
          <w:rPr>
            <w:color w:val="000000" w:themeColor="text1"/>
            <w:sz w:val="28"/>
            <w:szCs w:val="28"/>
          </w:rPr>
          <w:t>Absar, N</w:t>
        </w:r>
      </w:hyperlink>
      <w:r w:rsidR="00234B68" w:rsidRPr="00DF27F3">
        <w:rPr>
          <w:color w:val="000000" w:themeColor="text1"/>
          <w:sz w:val="28"/>
          <w:szCs w:val="28"/>
        </w:rPr>
        <w:t>; </w:t>
      </w:r>
      <w:hyperlink r:id="rId301" w:history="1">
        <w:r w:rsidR="00234B68" w:rsidRPr="00DF27F3">
          <w:rPr>
            <w:color w:val="000000" w:themeColor="text1"/>
            <w:sz w:val="28"/>
            <w:szCs w:val="28"/>
          </w:rPr>
          <w:t>Das, EK</w:t>
        </w:r>
      </w:hyperlink>
      <w:r w:rsidR="00234B68" w:rsidRPr="00DF27F3">
        <w:rPr>
          <w:color w:val="000000" w:themeColor="text1"/>
          <w:sz w:val="28"/>
          <w:szCs w:val="28"/>
        </w:rPr>
        <w:t>; (...); </w:t>
      </w:r>
      <w:hyperlink r:id="rId302" w:history="1">
        <w:r w:rsidR="00234B68" w:rsidRPr="00DF27F3">
          <w:rPr>
            <w:color w:val="000000" w:themeColor="text1"/>
            <w:sz w:val="28"/>
            <w:szCs w:val="28"/>
          </w:rPr>
          <w:t>Pathan, RK</w:t>
        </w:r>
      </w:hyperlink>
      <w:r w:rsidR="00234B68" w:rsidRPr="00DF27F3">
        <w:rPr>
          <w:color w:val="000000" w:themeColor="text1"/>
          <w:sz w:val="28"/>
          <w:szCs w:val="28"/>
        </w:rPr>
        <w:t xml:space="preserve">, Jun 2022, </w:t>
      </w:r>
      <w:hyperlink r:id="rId303" w:history="1">
        <w:r w:rsidR="00234B68" w:rsidRPr="00DF27F3">
          <w:rPr>
            <w:color w:val="000000" w:themeColor="text1"/>
            <w:sz w:val="28"/>
            <w:szCs w:val="28"/>
          </w:rPr>
          <w:t>HEALTHCARE</w:t>
        </w:r>
      </w:hyperlink>
      <w:r w:rsidR="00234B68" w:rsidRPr="00DF27F3">
        <w:rPr>
          <w:color w:val="000000" w:themeColor="text1"/>
          <w:sz w:val="28"/>
          <w:szCs w:val="28"/>
        </w:rPr>
        <w:t> 10 (6)</w:t>
      </w:r>
    </w:p>
    <w:p w14:paraId="1DBE872C"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04" w:history="1">
        <w:r w:rsidR="00234B68" w:rsidRPr="00DF27F3">
          <w:rPr>
            <w:color w:val="000000" w:themeColor="text1"/>
            <w:sz w:val="28"/>
            <w:szCs w:val="28"/>
          </w:rPr>
          <w:t>An Accurate Heart Disease Prognosis Using Machine Intelligence and IoMT</w:t>
        </w:r>
      </w:hyperlink>
      <w:r w:rsidR="00234B68" w:rsidRPr="00DF27F3">
        <w:rPr>
          <w:color w:val="000000" w:themeColor="text1"/>
          <w:sz w:val="28"/>
          <w:szCs w:val="28"/>
        </w:rPr>
        <w:t xml:space="preserve">, </w:t>
      </w:r>
      <w:hyperlink r:id="rId305" w:history="1">
        <w:r w:rsidR="00234B68" w:rsidRPr="00DF27F3">
          <w:rPr>
            <w:color w:val="000000" w:themeColor="text1"/>
            <w:sz w:val="28"/>
            <w:szCs w:val="28"/>
          </w:rPr>
          <w:t>Pirgazi, J</w:t>
        </w:r>
      </w:hyperlink>
      <w:r w:rsidR="00234B68" w:rsidRPr="00DF27F3">
        <w:rPr>
          <w:color w:val="000000" w:themeColor="text1"/>
          <w:sz w:val="28"/>
          <w:szCs w:val="28"/>
        </w:rPr>
        <w:t>; </w:t>
      </w:r>
      <w:hyperlink r:id="rId306" w:history="1">
        <w:r w:rsidR="00234B68" w:rsidRPr="00DF27F3">
          <w:rPr>
            <w:color w:val="000000" w:themeColor="text1"/>
            <w:sz w:val="28"/>
            <w:szCs w:val="28"/>
          </w:rPr>
          <w:t>Sorkhi, AG</w:t>
        </w:r>
      </w:hyperlink>
      <w:r w:rsidR="00234B68" w:rsidRPr="00DF27F3">
        <w:rPr>
          <w:color w:val="000000" w:themeColor="text1"/>
          <w:sz w:val="28"/>
          <w:szCs w:val="28"/>
        </w:rPr>
        <w:t> and </w:t>
      </w:r>
      <w:hyperlink r:id="rId307" w:history="1">
        <w:r w:rsidR="00234B68" w:rsidRPr="00DF27F3">
          <w:rPr>
            <w:color w:val="000000" w:themeColor="text1"/>
            <w:sz w:val="28"/>
            <w:szCs w:val="28"/>
          </w:rPr>
          <w:t>Mobarkeh, MI</w:t>
        </w:r>
      </w:hyperlink>
      <w:r w:rsidR="00234B68" w:rsidRPr="00DF27F3">
        <w:rPr>
          <w:color w:val="000000" w:themeColor="text1"/>
          <w:sz w:val="28"/>
          <w:szCs w:val="28"/>
        </w:rPr>
        <w:t xml:space="preserve">, Jul 1 2022, </w:t>
      </w:r>
      <w:hyperlink r:id="rId308" w:history="1">
        <w:r w:rsidR="00234B68" w:rsidRPr="00DF27F3">
          <w:rPr>
            <w:color w:val="000000" w:themeColor="text1"/>
            <w:sz w:val="28"/>
            <w:szCs w:val="28"/>
          </w:rPr>
          <w:t>WIRELESS COMMUNICATIONS &amp; MOBILE COMPUTING</w:t>
        </w:r>
      </w:hyperlink>
      <w:r w:rsidR="00234B68" w:rsidRPr="00DF27F3">
        <w:rPr>
          <w:color w:val="000000" w:themeColor="text1"/>
          <w:sz w:val="28"/>
          <w:szCs w:val="28"/>
        </w:rPr>
        <w:t> 2022</w:t>
      </w:r>
    </w:p>
    <w:p w14:paraId="3154757B"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09" w:history="1">
        <w:r w:rsidR="00234B68" w:rsidRPr="00DF27F3">
          <w:rPr>
            <w:color w:val="000000" w:themeColor="text1"/>
            <w:sz w:val="28"/>
            <w:szCs w:val="28"/>
          </w:rPr>
          <w:t>ECG Classification Using Orthogonal Matching Pursuit and Machine Learning</w:t>
        </w:r>
      </w:hyperlink>
      <w:r w:rsidR="00234B68" w:rsidRPr="00DF27F3">
        <w:rPr>
          <w:color w:val="000000" w:themeColor="text1"/>
          <w:sz w:val="28"/>
          <w:szCs w:val="28"/>
        </w:rPr>
        <w:t xml:space="preserve">, </w:t>
      </w:r>
      <w:hyperlink r:id="rId310" w:history="1">
        <w:r w:rsidR="00234B68" w:rsidRPr="00DF27F3">
          <w:rPr>
            <w:color w:val="000000" w:themeColor="text1"/>
            <w:sz w:val="28"/>
            <w:szCs w:val="28"/>
          </w:rPr>
          <w:t>Smigiel, S</w:t>
        </w:r>
      </w:hyperlink>
      <w:r w:rsidR="00234B68" w:rsidRPr="00DF27F3">
        <w:rPr>
          <w:color w:val="000000" w:themeColor="text1"/>
          <w:sz w:val="28"/>
          <w:szCs w:val="28"/>
        </w:rPr>
        <w:t xml:space="preserve">, Jul 2022, </w:t>
      </w:r>
      <w:hyperlink r:id="rId311" w:history="1">
        <w:r w:rsidR="00234B68" w:rsidRPr="00DF27F3">
          <w:rPr>
            <w:color w:val="000000" w:themeColor="text1"/>
            <w:sz w:val="28"/>
            <w:szCs w:val="28"/>
          </w:rPr>
          <w:t>SENSORS</w:t>
        </w:r>
      </w:hyperlink>
      <w:r w:rsidR="00234B68" w:rsidRPr="00DF27F3">
        <w:rPr>
          <w:color w:val="000000" w:themeColor="text1"/>
          <w:sz w:val="28"/>
          <w:szCs w:val="28"/>
        </w:rPr>
        <w:t> 22 (13)</w:t>
      </w:r>
    </w:p>
    <w:p w14:paraId="102BC900"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12" w:history="1">
        <w:r w:rsidR="00234B68" w:rsidRPr="00DF27F3">
          <w:rPr>
            <w:color w:val="000000" w:themeColor="text1"/>
            <w:sz w:val="28"/>
            <w:szCs w:val="28"/>
          </w:rPr>
          <w:t>Hybrid Hypercube Optimization Search Algorithm and Multilayer Perceptron Neural Network for Medical Data Classification</w:t>
        </w:r>
      </w:hyperlink>
      <w:r w:rsidR="00234B68" w:rsidRPr="00DF27F3">
        <w:rPr>
          <w:color w:val="000000" w:themeColor="text1"/>
          <w:sz w:val="28"/>
          <w:szCs w:val="28"/>
        </w:rPr>
        <w:t xml:space="preserve">, </w:t>
      </w:r>
      <w:hyperlink r:id="rId313" w:history="1">
        <w:r w:rsidR="00234B68" w:rsidRPr="00DF27F3">
          <w:rPr>
            <w:color w:val="000000" w:themeColor="text1"/>
            <w:sz w:val="28"/>
            <w:szCs w:val="28"/>
          </w:rPr>
          <w:t>Tunay, M</w:t>
        </w:r>
      </w:hyperlink>
      <w:r w:rsidR="00234B68" w:rsidRPr="00DF27F3">
        <w:rPr>
          <w:color w:val="000000" w:themeColor="text1"/>
          <w:sz w:val="28"/>
          <w:szCs w:val="28"/>
        </w:rPr>
        <w:t>; </w:t>
      </w:r>
      <w:hyperlink r:id="rId314" w:history="1">
        <w:r w:rsidR="00234B68" w:rsidRPr="00DF27F3">
          <w:rPr>
            <w:color w:val="000000" w:themeColor="text1"/>
            <w:sz w:val="28"/>
            <w:szCs w:val="28"/>
          </w:rPr>
          <w:t>Pashaei, E</w:t>
        </w:r>
      </w:hyperlink>
      <w:r w:rsidR="00234B68" w:rsidRPr="00DF27F3">
        <w:rPr>
          <w:color w:val="000000" w:themeColor="text1"/>
          <w:sz w:val="28"/>
          <w:szCs w:val="28"/>
        </w:rPr>
        <w:t> and </w:t>
      </w:r>
      <w:hyperlink r:id="rId315" w:history="1">
        <w:r w:rsidR="00234B68" w:rsidRPr="00DF27F3">
          <w:rPr>
            <w:color w:val="000000" w:themeColor="text1"/>
            <w:sz w:val="28"/>
            <w:szCs w:val="28"/>
          </w:rPr>
          <w:t>Pashaei, E</w:t>
        </w:r>
      </w:hyperlink>
      <w:r w:rsidR="00234B68" w:rsidRPr="00DF27F3">
        <w:rPr>
          <w:color w:val="000000" w:themeColor="text1"/>
          <w:sz w:val="28"/>
          <w:szCs w:val="28"/>
        </w:rPr>
        <w:t xml:space="preserve">, Mar 25 2022, </w:t>
      </w:r>
      <w:hyperlink r:id="rId316" w:history="1">
        <w:r w:rsidR="00234B68" w:rsidRPr="00DF27F3">
          <w:rPr>
            <w:color w:val="000000" w:themeColor="text1"/>
            <w:sz w:val="28"/>
            <w:szCs w:val="28"/>
          </w:rPr>
          <w:t>COMPUTATIONAL INTELLIGENCE AND NEUROSCIENCE</w:t>
        </w:r>
      </w:hyperlink>
      <w:r w:rsidR="00234B68" w:rsidRPr="00DF27F3">
        <w:rPr>
          <w:color w:val="000000" w:themeColor="text1"/>
          <w:sz w:val="28"/>
          <w:szCs w:val="28"/>
        </w:rPr>
        <w:t> 2022</w:t>
      </w:r>
    </w:p>
    <w:p w14:paraId="7ACACC41"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17" w:history="1">
        <w:r w:rsidR="00234B68" w:rsidRPr="00DF27F3">
          <w:rPr>
            <w:color w:val="000000" w:themeColor="text1"/>
            <w:sz w:val="28"/>
            <w:szCs w:val="28"/>
          </w:rPr>
          <w:t>Risk Prediction of Coronary Artery Stenosis in Patients with Coronary Heart Disease Based on Logistic Regression and Artificial Neural Network</w:t>
        </w:r>
      </w:hyperlink>
      <w:r w:rsidR="00234B68" w:rsidRPr="00DF27F3">
        <w:rPr>
          <w:color w:val="000000" w:themeColor="text1"/>
          <w:sz w:val="28"/>
          <w:szCs w:val="28"/>
        </w:rPr>
        <w:t xml:space="preserve">, </w:t>
      </w:r>
      <w:hyperlink r:id="rId318" w:history="1">
        <w:r w:rsidR="00234B68" w:rsidRPr="00DF27F3">
          <w:rPr>
            <w:color w:val="000000" w:themeColor="text1"/>
            <w:sz w:val="28"/>
            <w:szCs w:val="28"/>
          </w:rPr>
          <w:t>Cheng, XB</w:t>
        </w:r>
      </w:hyperlink>
      <w:r w:rsidR="00234B68" w:rsidRPr="00DF27F3">
        <w:rPr>
          <w:color w:val="000000" w:themeColor="text1"/>
          <w:sz w:val="28"/>
          <w:szCs w:val="28"/>
        </w:rPr>
        <w:t>; </w:t>
      </w:r>
      <w:hyperlink r:id="rId319" w:history="1">
        <w:r w:rsidR="00234B68" w:rsidRPr="00DF27F3">
          <w:rPr>
            <w:color w:val="000000" w:themeColor="text1"/>
            <w:sz w:val="28"/>
            <w:szCs w:val="28"/>
          </w:rPr>
          <w:t>Han, WX</w:t>
        </w:r>
      </w:hyperlink>
      <w:r w:rsidR="00234B68" w:rsidRPr="00DF27F3">
        <w:rPr>
          <w:color w:val="000000" w:themeColor="text1"/>
          <w:sz w:val="28"/>
          <w:szCs w:val="28"/>
        </w:rPr>
        <w:t>; (...); </w:t>
      </w:r>
      <w:hyperlink r:id="rId320" w:history="1">
        <w:r w:rsidR="00234B68" w:rsidRPr="00DF27F3">
          <w:rPr>
            <w:color w:val="000000" w:themeColor="text1"/>
            <w:sz w:val="28"/>
            <w:szCs w:val="28"/>
          </w:rPr>
          <w:t>Chen, D</w:t>
        </w:r>
      </w:hyperlink>
      <w:r w:rsidR="00234B68" w:rsidRPr="00DF27F3">
        <w:rPr>
          <w:color w:val="000000" w:themeColor="text1"/>
          <w:sz w:val="28"/>
          <w:szCs w:val="28"/>
        </w:rPr>
        <w:t xml:space="preserve">, Mar 19 2022, </w:t>
      </w:r>
      <w:hyperlink r:id="rId321" w:history="1">
        <w:r w:rsidR="00234B68" w:rsidRPr="00DF27F3">
          <w:rPr>
            <w:color w:val="000000" w:themeColor="text1"/>
            <w:sz w:val="28"/>
            <w:szCs w:val="28"/>
          </w:rPr>
          <w:t>COMPUTATIONAL AND MATHEMATICAL METHODS IN MEDICINE</w:t>
        </w:r>
      </w:hyperlink>
      <w:r w:rsidR="00234B68" w:rsidRPr="00DF27F3">
        <w:rPr>
          <w:color w:val="000000" w:themeColor="text1"/>
          <w:sz w:val="28"/>
          <w:szCs w:val="28"/>
        </w:rPr>
        <w:t> 2022</w:t>
      </w:r>
    </w:p>
    <w:p w14:paraId="510ACFD9"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22" w:history="1">
        <w:r w:rsidR="00234B68" w:rsidRPr="00DF27F3">
          <w:rPr>
            <w:color w:val="000000" w:themeColor="text1"/>
            <w:sz w:val="28"/>
            <w:szCs w:val="28"/>
          </w:rPr>
          <w:t>Detection and classification of arrhythmia type using hybrid model of LSTM with convolutional neural network</w:t>
        </w:r>
      </w:hyperlink>
      <w:r w:rsidR="00234B68" w:rsidRPr="00DF27F3">
        <w:rPr>
          <w:color w:val="000000" w:themeColor="text1"/>
          <w:sz w:val="28"/>
          <w:szCs w:val="28"/>
        </w:rPr>
        <w:t xml:space="preserve">, </w:t>
      </w:r>
      <w:hyperlink r:id="rId323" w:history="1">
        <w:r w:rsidR="00234B68" w:rsidRPr="00DF27F3">
          <w:rPr>
            <w:color w:val="000000" w:themeColor="text1"/>
            <w:sz w:val="28"/>
            <w:szCs w:val="28"/>
          </w:rPr>
          <w:t>Anbarasi, A</w:t>
        </w:r>
      </w:hyperlink>
      <w:r w:rsidR="00234B68" w:rsidRPr="00DF27F3">
        <w:rPr>
          <w:color w:val="000000" w:themeColor="text1"/>
          <w:sz w:val="28"/>
          <w:szCs w:val="28"/>
        </w:rPr>
        <w:t> and </w:t>
      </w:r>
      <w:hyperlink r:id="rId324" w:history="1">
        <w:r w:rsidR="00234B68" w:rsidRPr="00DF27F3">
          <w:rPr>
            <w:color w:val="000000" w:themeColor="text1"/>
            <w:sz w:val="28"/>
            <w:szCs w:val="28"/>
          </w:rPr>
          <w:t>Ravi, T</w:t>
        </w:r>
      </w:hyperlink>
      <w:r w:rsidR="00234B68" w:rsidRPr="00DF27F3">
        <w:rPr>
          <w:color w:val="000000" w:themeColor="text1"/>
          <w:sz w:val="28"/>
          <w:szCs w:val="28"/>
        </w:rPr>
        <w:t xml:space="preserve">, Mar 2022, </w:t>
      </w:r>
      <w:hyperlink r:id="rId325" w:history="1">
        <w:r w:rsidR="00234B68" w:rsidRPr="00DF27F3">
          <w:rPr>
            <w:color w:val="000000" w:themeColor="text1"/>
            <w:sz w:val="28"/>
            <w:szCs w:val="28"/>
          </w:rPr>
          <w:t>APPLIED NANOSCIENCE</w:t>
        </w:r>
      </w:hyperlink>
    </w:p>
    <w:p w14:paraId="26D4A9F3"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26" w:history="1">
        <w:r w:rsidR="00234B68" w:rsidRPr="00DF27F3">
          <w:rPr>
            <w:color w:val="000000" w:themeColor="text1"/>
            <w:sz w:val="28"/>
            <w:szCs w:val="28"/>
          </w:rPr>
          <w:t>The Comparison of Machine-Learning Methods XGBoost and LightGBM to Predict Energy Development</w:t>
        </w:r>
      </w:hyperlink>
      <w:r w:rsidR="00234B68" w:rsidRPr="00DF27F3">
        <w:rPr>
          <w:color w:val="000000" w:themeColor="text1"/>
          <w:sz w:val="28"/>
          <w:szCs w:val="28"/>
        </w:rPr>
        <w:t xml:space="preserve">, </w:t>
      </w:r>
      <w:hyperlink r:id="rId327" w:history="1">
        <w:r w:rsidR="00234B68" w:rsidRPr="00DF27F3">
          <w:rPr>
            <w:color w:val="000000" w:themeColor="text1"/>
            <w:sz w:val="28"/>
            <w:szCs w:val="28"/>
          </w:rPr>
          <w:t>Nemeth, M</w:t>
        </w:r>
      </w:hyperlink>
      <w:r w:rsidR="00234B68" w:rsidRPr="00DF27F3">
        <w:rPr>
          <w:color w:val="000000" w:themeColor="text1"/>
          <w:sz w:val="28"/>
          <w:szCs w:val="28"/>
        </w:rPr>
        <w:t>; </w:t>
      </w:r>
      <w:hyperlink r:id="rId328" w:history="1">
        <w:r w:rsidR="00234B68" w:rsidRPr="00DF27F3">
          <w:rPr>
            <w:color w:val="000000" w:themeColor="text1"/>
            <w:sz w:val="28"/>
            <w:szCs w:val="28"/>
          </w:rPr>
          <w:t>Borkin, D</w:t>
        </w:r>
      </w:hyperlink>
      <w:r w:rsidR="00234B68" w:rsidRPr="00DF27F3">
        <w:rPr>
          <w:color w:val="000000" w:themeColor="text1"/>
          <w:sz w:val="28"/>
          <w:szCs w:val="28"/>
        </w:rPr>
        <w:t> and </w:t>
      </w:r>
      <w:hyperlink r:id="rId329" w:history="1">
        <w:r w:rsidR="00234B68" w:rsidRPr="00DF27F3">
          <w:rPr>
            <w:color w:val="000000" w:themeColor="text1"/>
            <w:sz w:val="28"/>
            <w:szCs w:val="28"/>
          </w:rPr>
          <w:t>Michalconok, G</w:t>
        </w:r>
      </w:hyperlink>
      <w:r w:rsidR="00234B68" w:rsidRPr="00DF27F3">
        <w:rPr>
          <w:color w:val="000000" w:themeColor="text1"/>
          <w:sz w:val="28"/>
          <w:szCs w:val="28"/>
        </w:rPr>
        <w:t xml:space="preserve">, </w:t>
      </w:r>
      <w:hyperlink r:id="rId330" w:history="1">
        <w:r w:rsidR="00234B68" w:rsidRPr="00DF27F3">
          <w:rPr>
            <w:color w:val="000000" w:themeColor="text1"/>
            <w:sz w:val="28"/>
            <w:szCs w:val="28"/>
          </w:rPr>
          <w:t>3rd Conference on Computational Methods in Systems and Software (CoMeSySo)</w:t>
        </w:r>
      </w:hyperlink>
    </w:p>
    <w:p w14:paraId="47889B41"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31" w:history="1">
        <w:r w:rsidR="00234B68" w:rsidRPr="00DF27F3">
          <w:rPr>
            <w:color w:val="000000" w:themeColor="text1"/>
            <w:sz w:val="28"/>
            <w:szCs w:val="28"/>
          </w:rPr>
          <w:t>Comparison of Machine Learning Algorithms on Different Datasets</w:t>
        </w:r>
      </w:hyperlink>
      <w:r w:rsidR="00234B68" w:rsidRPr="00DF27F3">
        <w:rPr>
          <w:color w:val="000000" w:themeColor="text1"/>
          <w:sz w:val="28"/>
          <w:szCs w:val="28"/>
        </w:rPr>
        <w:t xml:space="preserve">, </w:t>
      </w:r>
      <w:hyperlink r:id="rId332" w:history="1">
        <w:r w:rsidR="00234B68" w:rsidRPr="00DF27F3">
          <w:rPr>
            <w:color w:val="000000" w:themeColor="text1"/>
            <w:sz w:val="28"/>
            <w:szCs w:val="28"/>
          </w:rPr>
          <w:t>Uysal, E</w:t>
        </w:r>
      </w:hyperlink>
      <w:r w:rsidR="00234B68" w:rsidRPr="00DF27F3">
        <w:rPr>
          <w:color w:val="000000" w:themeColor="text1"/>
          <w:sz w:val="28"/>
          <w:szCs w:val="28"/>
        </w:rPr>
        <w:t> and </w:t>
      </w:r>
      <w:hyperlink r:id="rId333" w:history="1">
        <w:r w:rsidR="00234B68" w:rsidRPr="00DF27F3">
          <w:rPr>
            <w:color w:val="000000" w:themeColor="text1"/>
            <w:sz w:val="28"/>
            <w:szCs w:val="28"/>
          </w:rPr>
          <w:t>Ozturk, A</w:t>
        </w:r>
      </w:hyperlink>
      <w:r w:rsidR="00234B68" w:rsidRPr="00DF27F3">
        <w:rPr>
          <w:color w:val="000000" w:themeColor="text1"/>
          <w:sz w:val="28"/>
          <w:szCs w:val="28"/>
        </w:rPr>
        <w:t xml:space="preserve">, </w:t>
      </w:r>
      <w:hyperlink r:id="rId334" w:history="1">
        <w:r w:rsidR="00234B68" w:rsidRPr="00DF27F3">
          <w:rPr>
            <w:color w:val="000000" w:themeColor="text1"/>
            <w:sz w:val="28"/>
            <w:szCs w:val="28"/>
          </w:rPr>
          <w:t>26th IEEE Signal Processing and Communications Applications Conference (SIU)</w:t>
        </w:r>
      </w:hyperlink>
    </w:p>
    <w:p w14:paraId="5EB8ED7E"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35" w:history="1">
        <w:r w:rsidR="00234B68" w:rsidRPr="00DF27F3">
          <w:rPr>
            <w:color w:val="000000" w:themeColor="text1"/>
            <w:sz w:val="28"/>
            <w:szCs w:val="28"/>
          </w:rPr>
          <w:t>Machine learning for application in distribution grids for power quality applications</w:t>
        </w:r>
      </w:hyperlink>
      <w:r w:rsidR="00234B68" w:rsidRPr="00DF27F3">
        <w:rPr>
          <w:color w:val="000000" w:themeColor="text1"/>
          <w:sz w:val="28"/>
          <w:szCs w:val="28"/>
        </w:rPr>
        <w:t xml:space="preserve"> </w:t>
      </w:r>
      <w:hyperlink r:id="rId336" w:history="1">
        <w:r w:rsidR="00234B68" w:rsidRPr="00DF27F3">
          <w:rPr>
            <w:color w:val="000000" w:themeColor="text1"/>
            <w:sz w:val="28"/>
            <w:szCs w:val="28"/>
          </w:rPr>
          <w:t>Turovic, R</w:t>
        </w:r>
      </w:hyperlink>
      <w:r w:rsidR="00234B68" w:rsidRPr="00DF27F3">
        <w:rPr>
          <w:color w:val="000000" w:themeColor="text1"/>
          <w:sz w:val="28"/>
          <w:szCs w:val="28"/>
        </w:rPr>
        <w:t>; </w:t>
      </w:r>
      <w:hyperlink r:id="rId337" w:history="1">
        <w:r w:rsidR="00234B68" w:rsidRPr="00DF27F3">
          <w:rPr>
            <w:color w:val="000000" w:themeColor="text1"/>
            <w:sz w:val="28"/>
            <w:szCs w:val="28"/>
          </w:rPr>
          <w:t>Stanisavljevic, A</w:t>
        </w:r>
      </w:hyperlink>
      <w:r w:rsidR="00234B68" w:rsidRPr="00DF27F3">
        <w:rPr>
          <w:color w:val="000000" w:themeColor="text1"/>
          <w:sz w:val="28"/>
          <w:szCs w:val="28"/>
        </w:rPr>
        <w:t>; (...); </w:t>
      </w:r>
      <w:hyperlink r:id="rId338" w:history="1">
        <w:r w:rsidR="00234B68" w:rsidRPr="00DF27F3">
          <w:rPr>
            <w:color w:val="000000" w:themeColor="text1"/>
            <w:sz w:val="28"/>
            <w:szCs w:val="28"/>
          </w:rPr>
          <w:t>Katic, V</w:t>
        </w:r>
      </w:hyperlink>
      <w:r w:rsidR="00234B68" w:rsidRPr="00DF27F3">
        <w:rPr>
          <w:color w:val="000000" w:themeColor="text1"/>
          <w:sz w:val="28"/>
          <w:szCs w:val="28"/>
        </w:rPr>
        <w:t xml:space="preserve">, </w:t>
      </w:r>
      <w:hyperlink r:id="rId339" w:history="1">
        <w:r w:rsidR="00234B68" w:rsidRPr="00DF27F3">
          <w:rPr>
            <w:color w:val="000000" w:themeColor="text1"/>
            <w:sz w:val="28"/>
            <w:szCs w:val="28"/>
          </w:rPr>
          <w:t>20th International Symposium on Power Electronics (Ee)</w:t>
        </w:r>
      </w:hyperlink>
      <w:r w:rsidR="00234B68" w:rsidRPr="00DF27F3">
        <w:rPr>
          <w:color w:val="000000" w:themeColor="text1"/>
          <w:sz w:val="28"/>
          <w:szCs w:val="28"/>
        </w:rPr>
        <w:t>, 2019</w:t>
      </w:r>
    </w:p>
    <w:p w14:paraId="777BF5A7"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40" w:history="1">
        <w:r w:rsidR="00234B68" w:rsidRPr="00DF27F3">
          <w:rPr>
            <w:color w:val="000000" w:themeColor="text1"/>
            <w:sz w:val="28"/>
            <w:szCs w:val="28"/>
          </w:rPr>
          <w:t>Vulnerability Assessment for Machine Learning Based Network Anomaly Detection System</w:t>
        </w:r>
      </w:hyperlink>
      <w:r w:rsidR="00234B68" w:rsidRPr="00DF27F3">
        <w:rPr>
          <w:color w:val="000000" w:themeColor="text1"/>
          <w:sz w:val="28"/>
          <w:szCs w:val="28"/>
        </w:rPr>
        <w:t xml:space="preserve">, </w:t>
      </w:r>
      <w:hyperlink r:id="rId341" w:history="1">
        <w:r w:rsidR="00234B68" w:rsidRPr="00DF27F3">
          <w:rPr>
            <w:color w:val="000000" w:themeColor="text1"/>
            <w:sz w:val="28"/>
            <w:szCs w:val="28"/>
          </w:rPr>
          <w:t>Ogawa, Y</w:t>
        </w:r>
      </w:hyperlink>
      <w:r w:rsidR="00234B68" w:rsidRPr="00DF27F3">
        <w:rPr>
          <w:color w:val="000000" w:themeColor="text1"/>
          <w:sz w:val="28"/>
          <w:szCs w:val="28"/>
        </w:rPr>
        <w:t>; </w:t>
      </w:r>
      <w:hyperlink r:id="rId342" w:history="1">
        <w:r w:rsidR="00234B68" w:rsidRPr="00DF27F3">
          <w:rPr>
            <w:color w:val="000000" w:themeColor="text1"/>
            <w:sz w:val="28"/>
            <w:szCs w:val="28"/>
          </w:rPr>
          <w:t>Kimura, T</w:t>
        </w:r>
      </w:hyperlink>
      <w:r w:rsidR="00234B68" w:rsidRPr="00DF27F3">
        <w:rPr>
          <w:color w:val="000000" w:themeColor="text1"/>
          <w:sz w:val="28"/>
          <w:szCs w:val="28"/>
        </w:rPr>
        <w:t> and </w:t>
      </w:r>
      <w:hyperlink r:id="rId343" w:history="1">
        <w:r w:rsidR="00234B68" w:rsidRPr="00DF27F3">
          <w:rPr>
            <w:color w:val="000000" w:themeColor="text1"/>
            <w:sz w:val="28"/>
            <w:szCs w:val="28"/>
          </w:rPr>
          <w:t>Cheng, J</w:t>
        </w:r>
      </w:hyperlink>
      <w:r w:rsidR="00234B68" w:rsidRPr="00DF27F3">
        <w:rPr>
          <w:color w:val="000000" w:themeColor="text1"/>
          <w:sz w:val="28"/>
          <w:szCs w:val="28"/>
        </w:rPr>
        <w:t xml:space="preserve">, </w:t>
      </w:r>
      <w:hyperlink r:id="rId344" w:history="1">
        <w:r w:rsidR="00234B68" w:rsidRPr="00DF27F3">
          <w:rPr>
            <w:color w:val="000000" w:themeColor="text1"/>
            <w:sz w:val="28"/>
            <w:szCs w:val="28"/>
          </w:rPr>
          <w:t>7th IEEE International Conference on Consumer Electronics - Taiwan (ICCE-Taiwan)</w:t>
        </w:r>
      </w:hyperlink>
    </w:p>
    <w:p w14:paraId="698C03AC"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45" w:history="1">
        <w:r w:rsidR="00234B68" w:rsidRPr="00DF27F3">
          <w:rPr>
            <w:color w:val="000000" w:themeColor="text1"/>
            <w:sz w:val="28"/>
            <w:szCs w:val="28"/>
          </w:rPr>
          <w:t>Development and comparison of deep learning toolkit with other machine learning methods</w:t>
        </w:r>
      </w:hyperlink>
      <w:r w:rsidR="00234B68" w:rsidRPr="00DF27F3">
        <w:rPr>
          <w:color w:val="000000" w:themeColor="text1"/>
          <w:sz w:val="28"/>
          <w:szCs w:val="28"/>
        </w:rPr>
        <w:t xml:space="preserve">, </w:t>
      </w:r>
      <w:hyperlink r:id="rId346" w:history="1">
        <w:r w:rsidR="00234B68" w:rsidRPr="00DF27F3">
          <w:rPr>
            <w:color w:val="000000" w:themeColor="text1"/>
            <w:sz w:val="28"/>
            <w:szCs w:val="28"/>
          </w:rPr>
          <w:t>Mitrofanov, A</w:t>
        </w:r>
      </w:hyperlink>
      <w:r w:rsidR="00234B68" w:rsidRPr="00DF27F3">
        <w:rPr>
          <w:color w:val="000000" w:themeColor="text1"/>
          <w:sz w:val="28"/>
          <w:szCs w:val="28"/>
        </w:rPr>
        <w:t>; </w:t>
      </w:r>
      <w:hyperlink r:id="rId347" w:history="1">
        <w:r w:rsidR="00234B68" w:rsidRPr="00DF27F3">
          <w:rPr>
            <w:color w:val="000000" w:themeColor="text1"/>
            <w:sz w:val="28"/>
            <w:szCs w:val="28"/>
          </w:rPr>
          <w:t>Korotcov, A</w:t>
        </w:r>
      </w:hyperlink>
      <w:r w:rsidR="00234B68" w:rsidRPr="00DF27F3">
        <w:rPr>
          <w:color w:val="000000" w:themeColor="text1"/>
          <w:sz w:val="28"/>
          <w:szCs w:val="28"/>
        </w:rPr>
        <w:t>; (...); </w:t>
      </w:r>
      <w:hyperlink r:id="rId348" w:history="1">
        <w:r w:rsidR="00234B68" w:rsidRPr="00DF27F3">
          <w:rPr>
            <w:color w:val="000000" w:themeColor="text1"/>
            <w:sz w:val="28"/>
            <w:szCs w:val="28"/>
          </w:rPr>
          <w:t>Ekins, S</w:t>
        </w:r>
      </w:hyperlink>
      <w:r w:rsidR="00234B68" w:rsidRPr="00DF27F3">
        <w:rPr>
          <w:color w:val="000000" w:themeColor="text1"/>
          <w:sz w:val="28"/>
          <w:szCs w:val="28"/>
        </w:rPr>
        <w:t xml:space="preserve">, </w:t>
      </w:r>
      <w:hyperlink r:id="rId349" w:history="1">
        <w:r w:rsidR="00234B68" w:rsidRPr="00DF27F3">
          <w:rPr>
            <w:color w:val="000000" w:themeColor="text1"/>
            <w:sz w:val="28"/>
            <w:szCs w:val="28"/>
          </w:rPr>
          <w:t>254th National Meeting and Exposition of the American-Chemical-Society (ACS) on Chemistry's Impact on the Global Economy</w:t>
        </w:r>
      </w:hyperlink>
    </w:p>
    <w:p w14:paraId="3B75CF00"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 xml:space="preserve"> </w:t>
      </w:r>
      <w:hyperlink r:id="rId350" w:history="1">
        <w:r w:rsidRPr="00DF27F3">
          <w:rPr>
            <w:color w:val="000000" w:themeColor="text1"/>
            <w:sz w:val="28"/>
            <w:szCs w:val="28"/>
          </w:rPr>
          <w:t>Intersections of machine learning and epidemiological methods for health services research</w:t>
        </w:r>
      </w:hyperlink>
      <w:r w:rsidRPr="00DF27F3">
        <w:rPr>
          <w:color w:val="000000" w:themeColor="text1"/>
          <w:sz w:val="28"/>
          <w:szCs w:val="28"/>
        </w:rPr>
        <w:t xml:space="preserve">, </w:t>
      </w:r>
      <w:hyperlink r:id="rId351" w:history="1">
        <w:r w:rsidRPr="00DF27F3">
          <w:rPr>
            <w:color w:val="000000" w:themeColor="text1"/>
            <w:sz w:val="28"/>
            <w:szCs w:val="28"/>
          </w:rPr>
          <w:t>Rose, S</w:t>
        </w:r>
      </w:hyperlink>
      <w:r w:rsidRPr="00DF27F3">
        <w:rPr>
          <w:color w:val="000000" w:themeColor="text1"/>
          <w:sz w:val="28"/>
          <w:szCs w:val="28"/>
        </w:rPr>
        <w:t xml:space="preserve">, Dec 2020, </w:t>
      </w:r>
      <w:hyperlink r:id="rId352" w:history="1">
        <w:r w:rsidRPr="00DF27F3">
          <w:rPr>
            <w:color w:val="000000" w:themeColor="text1"/>
            <w:sz w:val="28"/>
            <w:szCs w:val="28"/>
          </w:rPr>
          <w:t>INTERNATIONAL JOURNAL OF EPIDEMIOLOGY</w:t>
        </w:r>
      </w:hyperlink>
      <w:r w:rsidRPr="00DF27F3">
        <w:rPr>
          <w:color w:val="000000" w:themeColor="text1"/>
          <w:sz w:val="28"/>
          <w:szCs w:val="28"/>
        </w:rPr>
        <w:t> 49 (6) , pp.1763-1770</w:t>
      </w:r>
    </w:p>
    <w:p w14:paraId="319313F5"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53" w:history="1">
        <w:r w:rsidR="00234B68" w:rsidRPr="00DF27F3">
          <w:rPr>
            <w:color w:val="000000" w:themeColor="text1"/>
            <w:sz w:val="28"/>
            <w:szCs w:val="28"/>
          </w:rPr>
          <w:t>Comparison of Coronary Heart Disease Prediction models using various Machine Learning Algorithms</w:t>
        </w:r>
      </w:hyperlink>
      <w:r w:rsidR="00234B68" w:rsidRPr="00DF27F3">
        <w:rPr>
          <w:color w:val="000000" w:themeColor="text1"/>
          <w:sz w:val="28"/>
          <w:szCs w:val="28"/>
        </w:rPr>
        <w:t xml:space="preserve">, </w:t>
      </w:r>
      <w:hyperlink r:id="rId354" w:history="1">
        <w:r w:rsidR="00234B68" w:rsidRPr="00DF27F3">
          <w:rPr>
            <w:color w:val="000000" w:themeColor="text1"/>
            <w:sz w:val="28"/>
            <w:szCs w:val="28"/>
          </w:rPr>
          <w:t>Tiwari, SK</w:t>
        </w:r>
      </w:hyperlink>
      <w:r w:rsidR="00234B68" w:rsidRPr="00DF27F3">
        <w:rPr>
          <w:color w:val="000000" w:themeColor="text1"/>
          <w:sz w:val="28"/>
          <w:szCs w:val="28"/>
        </w:rPr>
        <w:t> and </w:t>
      </w:r>
      <w:hyperlink r:id="rId355" w:history="1">
        <w:r w:rsidR="00234B68" w:rsidRPr="00DF27F3">
          <w:rPr>
            <w:color w:val="000000" w:themeColor="text1"/>
            <w:sz w:val="28"/>
            <w:szCs w:val="28"/>
          </w:rPr>
          <w:t>Garg, SK</w:t>
        </w:r>
      </w:hyperlink>
      <w:r w:rsidR="00234B68" w:rsidRPr="00DF27F3">
        <w:rPr>
          <w:color w:val="000000" w:themeColor="text1"/>
          <w:sz w:val="28"/>
          <w:szCs w:val="28"/>
        </w:rPr>
        <w:t xml:space="preserve">, Oct 2021, </w:t>
      </w:r>
      <w:hyperlink r:id="rId356" w:history="1">
        <w:r w:rsidR="00234B68" w:rsidRPr="00DF27F3">
          <w:rPr>
            <w:color w:val="000000" w:themeColor="text1"/>
            <w:sz w:val="28"/>
            <w:szCs w:val="28"/>
          </w:rPr>
          <w:t>JOURNAL OF ENGINEERING RESEARCH</w:t>
        </w:r>
      </w:hyperlink>
      <w:r w:rsidR="00234B68" w:rsidRPr="00DF27F3">
        <w:rPr>
          <w:color w:val="000000" w:themeColor="text1"/>
          <w:sz w:val="28"/>
          <w:szCs w:val="28"/>
        </w:rPr>
        <w:t> 9 , pp.32-47</w:t>
      </w:r>
    </w:p>
    <w:p w14:paraId="7271797D"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57" w:history="1">
        <w:r w:rsidR="00234B68" w:rsidRPr="00DF27F3">
          <w:rPr>
            <w:color w:val="000000" w:themeColor="text1"/>
            <w:sz w:val="28"/>
            <w:szCs w:val="28"/>
          </w:rPr>
          <w:t>A Comparison Study of Machine Learning Enabled Filtering Methods for Battery Management</w:t>
        </w:r>
      </w:hyperlink>
      <w:r w:rsidR="00234B68" w:rsidRPr="00DF27F3">
        <w:rPr>
          <w:color w:val="000000" w:themeColor="text1"/>
          <w:sz w:val="28"/>
          <w:szCs w:val="28"/>
        </w:rPr>
        <w:t xml:space="preserve">, </w:t>
      </w:r>
      <w:hyperlink r:id="rId358" w:history="1">
        <w:r w:rsidR="00234B68" w:rsidRPr="00DF27F3">
          <w:rPr>
            <w:color w:val="000000" w:themeColor="text1"/>
            <w:sz w:val="28"/>
            <w:szCs w:val="28"/>
          </w:rPr>
          <w:t>Kohtz, S</w:t>
        </w:r>
      </w:hyperlink>
      <w:r w:rsidR="00234B68" w:rsidRPr="00DF27F3">
        <w:rPr>
          <w:color w:val="000000" w:themeColor="text1"/>
          <w:sz w:val="28"/>
          <w:szCs w:val="28"/>
        </w:rPr>
        <w:t> and </w:t>
      </w:r>
      <w:hyperlink r:id="rId359" w:history="1">
        <w:r w:rsidR="00234B68" w:rsidRPr="00DF27F3">
          <w:rPr>
            <w:color w:val="000000" w:themeColor="text1"/>
            <w:sz w:val="28"/>
            <w:szCs w:val="28"/>
          </w:rPr>
          <w:t>Wang, PF</w:t>
        </w:r>
      </w:hyperlink>
      <w:r w:rsidR="00234B68" w:rsidRPr="00DF27F3">
        <w:rPr>
          <w:color w:val="000000" w:themeColor="text1"/>
          <w:sz w:val="28"/>
          <w:szCs w:val="28"/>
        </w:rPr>
        <w:t xml:space="preserve">, </w:t>
      </w:r>
      <w:hyperlink r:id="rId360" w:history="1">
        <w:r w:rsidR="00234B68" w:rsidRPr="00DF27F3">
          <w:rPr>
            <w:color w:val="000000" w:themeColor="text1"/>
            <w:sz w:val="28"/>
            <w:szCs w:val="28"/>
          </w:rPr>
          <w:t>IEEE International Conference on Prognostics and Health Management (ICPHM)</w:t>
        </w:r>
      </w:hyperlink>
    </w:p>
    <w:p w14:paraId="064EA84D"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61" w:history="1">
        <w:r w:rsidR="00234B68" w:rsidRPr="00DF27F3">
          <w:rPr>
            <w:color w:val="000000" w:themeColor="text1"/>
            <w:sz w:val="28"/>
            <w:szCs w:val="28"/>
          </w:rPr>
          <w:t>A Comparison Study Between Deep Learning and Conventional Machine Learning on White Blood Cells Classification</w:t>
        </w:r>
      </w:hyperlink>
      <w:r w:rsidR="00234B68" w:rsidRPr="00DF27F3">
        <w:rPr>
          <w:color w:val="000000" w:themeColor="text1"/>
          <w:sz w:val="28"/>
          <w:szCs w:val="28"/>
        </w:rPr>
        <w:t xml:space="preserve">, </w:t>
      </w:r>
      <w:hyperlink r:id="rId362" w:history="1">
        <w:r w:rsidR="00234B68" w:rsidRPr="00DF27F3">
          <w:rPr>
            <w:color w:val="000000" w:themeColor="text1"/>
            <w:sz w:val="28"/>
            <w:szCs w:val="28"/>
          </w:rPr>
          <w:t>Wibawa, MS</w:t>
        </w:r>
      </w:hyperlink>
      <w:r w:rsidR="00234B68" w:rsidRPr="00DF27F3">
        <w:rPr>
          <w:color w:val="000000" w:themeColor="text1"/>
          <w:sz w:val="28"/>
          <w:szCs w:val="28"/>
        </w:rPr>
        <w:t xml:space="preserve">, </w:t>
      </w:r>
      <w:hyperlink r:id="rId363" w:history="1">
        <w:r w:rsidR="00234B68" w:rsidRPr="00DF27F3">
          <w:rPr>
            <w:color w:val="000000" w:themeColor="text1"/>
            <w:sz w:val="28"/>
            <w:szCs w:val="28"/>
          </w:rPr>
          <w:t>International Conference on Orange Technologies (ICOT)</w:t>
        </w:r>
      </w:hyperlink>
    </w:p>
    <w:p w14:paraId="129B3711"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64" w:history="1">
        <w:r w:rsidR="00234B68" w:rsidRPr="00DF27F3">
          <w:rPr>
            <w:color w:val="000000" w:themeColor="text1"/>
            <w:sz w:val="28"/>
            <w:szCs w:val="28"/>
          </w:rPr>
          <w:t>Comparison of Preprocessors for Machine Learning in the Predictive Maintenance Domain</w:t>
        </w:r>
      </w:hyperlink>
      <w:r w:rsidR="00234B68" w:rsidRPr="00DF27F3">
        <w:rPr>
          <w:color w:val="000000" w:themeColor="text1"/>
          <w:sz w:val="28"/>
          <w:szCs w:val="28"/>
        </w:rPr>
        <w:t xml:space="preserve">, </w:t>
      </w:r>
      <w:hyperlink r:id="rId365" w:history="1">
        <w:r w:rsidR="00234B68" w:rsidRPr="00DF27F3">
          <w:rPr>
            <w:color w:val="000000" w:themeColor="text1"/>
            <w:sz w:val="28"/>
            <w:szCs w:val="28"/>
          </w:rPr>
          <w:t>Kollmann, S</w:t>
        </w:r>
      </w:hyperlink>
      <w:r w:rsidR="00234B68" w:rsidRPr="00DF27F3">
        <w:rPr>
          <w:color w:val="000000" w:themeColor="text1"/>
          <w:sz w:val="28"/>
          <w:szCs w:val="28"/>
        </w:rPr>
        <w:t>; </w:t>
      </w:r>
      <w:hyperlink r:id="rId366" w:history="1">
        <w:r w:rsidR="00234B68" w:rsidRPr="00DF27F3">
          <w:rPr>
            <w:color w:val="000000" w:themeColor="text1"/>
            <w:sz w:val="28"/>
            <w:szCs w:val="28"/>
          </w:rPr>
          <w:t>Estaji, A</w:t>
        </w:r>
      </w:hyperlink>
      <w:r w:rsidR="00234B68" w:rsidRPr="00DF27F3">
        <w:rPr>
          <w:color w:val="000000" w:themeColor="text1"/>
          <w:sz w:val="28"/>
          <w:szCs w:val="28"/>
        </w:rPr>
        <w:t>; (...); </w:t>
      </w:r>
      <w:hyperlink r:id="rId367" w:history="1">
        <w:r w:rsidR="00234B68" w:rsidRPr="00DF27F3">
          <w:rPr>
            <w:color w:val="000000" w:themeColor="text1"/>
            <w:sz w:val="28"/>
            <w:szCs w:val="28"/>
          </w:rPr>
          <w:t>Sauter, T</w:t>
        </w:r>
      </w:hyperlink>
      <w:r w:rsidR="00234B68" w:rsidRPr="00DF27F3">
        <w:rPr>
          <w:color w:val="000000" w:themeColor="text1"/>
          <w:sz w:val="28"/>
          <w:szCs w:val="28"/>
        </w:rPr>
        <w:t xml:space="preserve">, </w:t>
      </w:r>
      <w:hyperlink r:id="rId368" w:history="1">
        <w:r w:rsidR="00234B68" w:rsidRPr="00DF27F3">
          <w:rPr>
            <w:color w:val="000000" w:themeColor="text1"/>
            <w:sz w:val="28"/>
            <w:szCs w:val="28"/>
          </w:rPr>
          <w:t>IEEE 29th International Symposium on Industrial Electronics (ISIE)</w:t>
        </w:r>
      </w:hyperlink>
    </w:p>
    <w:p w14:paraId="679C3747"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69" w:history="1">
        <w:r w:rsidR="00234B68" w:rsidRPr="00DF27F3">
          <w:rPr>
            <w:color w:val="000000" w:themeColor="text1"/>
            <w:sz w:val="28"/>
            <w:szCs w:val="28"/>
          </w:rPr>
          <w:t>Battery Health Prediction Using Fusion-Based Feature Selection and Machine Learning</w:t>
        </w:r>
      </w:hyperlink>
      <w:r w:rsidR="00234B68" w:rsidRPr="00DF27F3">
        <w:rPr>
          <w:color w:val="000000" w:themeColor="text1"/>
          <w:sz w:val="28"/>
          <w:szCs w:val="28"/>
        </w:rPr>
        <w:t xml:space="preserve">, </w:t>
      </w:r>
      <w:hyperlink r:id="rId370" w:history="1">
        <w:r w:rsidR="00234B68" w:rsidRPr="00DF27F3">
          <w:rPr>
            <w:color w:val="000000" w:themeColor="text1"/>
            <w:sz w:val="28"/>
            <w:szCs w:val="28"/>
          </w:rPr>
          <w:t>Hu, XS</w:t>
        </w:r>
      </w:hyperlink>
      <w:r w:rsidR="00234B68" w:rsidRPr="00DF27F3">
        <w:rPr>
          <w:color w:val="000000" w:themeColor="text1"/>
          <w:sz w:val="28"/>
          <w:szCs w:val="28"/>
        </w:rPr>
        <w:t>; </w:t>
      </w:r>
      <w:hyperlink r:id="rId371" w:history="1">
        <w:r w:rsidR="00234B68" w:rsidRPr="00DF27F3">
          <w:rPr>
            <w:color w:val="000000" w:themeColor="text1"/>
            <w:sz w:val="28"/>
            <w:szCs w:val="28"/>
          </w:rPr>
          <w:t>Che, YH</w:t>
        </w:r>
      </w:hyperlink>
      <w:r w:rsidR="00234B68" w:rsidRPr="00DF27F3">
        <w:rPr>
          <w:color w:val="000000" w:themeColor="text1"/>
          <w:sz w:val="28"/>
          <w:szCs w:val="28"/>
        </w:rPr>
        <w:t>; (...); </w:t>
      </w:r>
      <w:hyperlink r:id="rId372" w:history="1">
        <w:r w:rsidR="00234B68" w:rsidRPr="00DF27F3">
          <w:rPr>
            <w:color w:val="000000" w:themeColor="text1"/>
            <w:sz w:val="28"/>
            <w:szCs w:val="28"/>
          </w:rPr>
          <w:t>Onori, S</w:t>
        </w:r>
      </w:hyperlink>
      <w:r w:rsidR="00234B68" w:rsidRPr="00DF27F3">
        <w:rPr>
          <w:color w:val="000000" w:themeColor="text1"/>
          <w:sz w:val="28"/>
          <w:szCs w:val="28"/>
        </w:rPr>
        <w:t xml:space="preserve">, Jun 2021, </w:t>
      </w:r>
      <w:hyperlink r:id="rId373" w:history="1">
        <w:r w:rsidR="00234B68" w:rsidRPr="00DF27F3">
          <w:rPr>
            <w:color w:val="000000" w:themeColor="text1"/>
            <w:sz w:val="28"/>
            <w:szCs w:val="28"/>
          </w:rPr>
          <w:t>IEEE TRANSACTIONS ON TRANSPORTATION ELECTRIFICATION</w:t>
        </w:r>
      </w:hyperlink>
      <w:r w:rsidR="00234B68" w:rsidRPr="00DF27F3">
        <w:rPr>
          <w:color w:val="000000" w:themeColor="text1"/>
          <w:sz w:val="28"/>
          <w:szCs w:val="28"/>
        </w:rPr>
        <w:t> 7 (2) , pp.382-398</w:t>
      </w:r>
    </w:p>
    <w:p w14:paraId="6F019028"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74" w:history="1">
        <w:r w:rsidR="00234B68" w:rsidRPr="00DF27F3">
          <w:rPr>
            <w:color w:val="000000" w:themeColor="text1"/>
            <w:sz w:val="28"/>
            <w:szCs w:val="28"/>
          </w:rPr>
          <w:t>Physical Activity Change in an RCT: Comparison of Measurement Methods</w:t>
        </w:r>
      </w:hyperlink>
      <w:r w:rsidR="00234B68" w:rsidRPr="00DF27F3">
        <w:rPr>
          <w:color w:val="000000" w:themeColor="text1"/>
          <w:sz w:val="28"/>
          <w:szCs w:val="28"/>
        </w:rPr>
        <w:t xml:space="preserve">, </w:t>
      </w:r>
      <w:hyperlink r:id="rId375" w:history="1">
        <w:r w:rsidR="00234B68" w:rsidRPr="00DF27F3">
          <w:rPr>
            <w:color w:val="000000" w:themeColor="text1"/>
            <w:sz w:val="28"/>
            <w:szCs w:val="28"/>
          </w:rPr>
          <w:t>Nelson, SH</w:t>
        </w:r>
      </w:hyperlink>
      <w:r w:rsidR="00234B68" w:rsidRPr="00DF27F3">
        <w:rPr>
          <w:color w:val="000000" w:themeColor="text1"/>
          <w:sz w:val="28"/>
          <w:szCs w:val="28"/>
        </w:rPr>
        <w:t>; </w:t>
      </w:r>
      <w:hyperlink r:id="rId376" w:history="1">
        <w:r w:rsidR="00234B68" w:rsidRPr="00DF27F3">
          <w:rPr>
            <w:color w:val="000000" w:themeColor="text1"/>
            <w:sz w:val="28"/>
            <w:szCs w:val="28"/>
          </w:rPr>
          <w:t>Natarajan, L</w:t>
        </w:r>
      </w:hyperlink>
      <w:r w:rsidR="00234B68" w:rsidRPr="00DF27F3">
        <w:rPr>
          <w:color w:val="000000" w:themeColor="text1"/>
          <w:sz w:val="28"/>
          <w:szCs w:val="28"/>
        </w:rPr>
        <w:t>; (...); </w:t>
      </w:r>
      <w:hyperlink r:id="rId377" w:history="1">
        <w:r w:rsidR="00234B68" w:rsidRPr="00DF27F3">
          <w:rPr>
            <w:color w:val="000000" w:themeColor="text1"/>
            <w:sz w:val="28"/>
            <w:szCs w:val="28"/>
          </w:rPr>
          <w:t xml:space="preserve">Kerr, </w:t>
        </w:r>
        <w:r w:rsidR="00234B68" w:rsidRPr="00DF27F3">
          <w:rPr>
            <w:color w:val="000000" w:themeColor="text1"/>
            <w:sz w:val="28"/>
            <w:szCs w:val="28"/>
          </w:rPr>
          <w:lastRenderedPageBreak/>
          <w:t>J</w:t>
        </w:r>
      </w:hyperlink>
      <w:r w:rsidR="00234B68" w:rsidRPr="00DF27F3">
        <w:rPr>
          <w:color w:val="000000" w:themeColor="text1"/>
          <w:sz w:val="28"/>
          <w:szCs w:val="28"/>
        </w:rPr>
        <w:t xml:space="preserve">, May 2019, </w:t>
      </w:r>
      <w:hyperlink r:id="rId378" w:history="1">
        <w:r w:rsidR="00234B68" w:rsidRPr="00DF27F3">
          <w:rPr>
            <w:color w:val="000000" w:themeColor="text1"/>
            <w:sz w:val="28"/>
            <w:szCs w:val="28"/>
          </w:rPr>
          <w:t>AMERICAN JOURNAL OF HEALTH BEHAVIOR</w:t>
        </w:r>
      </w:hyperlink>
      <w:r w:rsidR="00234B68" w:rsidRPr="00DF27F3">
        <w:rPr>
          <w:color w:val="000000" w:themeColor="text1"/>
          <w:sz w:val="28"/>
          <w:szCs w:val="28"/>
        </w:rPr>
        <w:t> 43 (3) , pp.543-555</w:t>
      </w:r>
    </w:p>
    <w:p w14:paraId="2A0447EB"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79" w:history="1">
        <w:r w:rsidR="00234B68" w:rsidRPr="00DF27F3">
          <w:rPr>
            <w:color w:val="000000" w:themeColor="text1"/>
            <w:sz w:val="28"/>
            <w:szCs w:val="28"/>
          </w:rPr>
          <w:t>Application of Machine Learning Methods in Mental Health Detection: A Systematic Review</w:t>
        </w:r>
      </w:hyperlink>
      <w:r w:rsidR="00234B68" w:rsidRPr="00DF27F3">
        <w:rPr>
          <w:color w:val="000000" w:themeColor="text1"/>
          <w:sz w:val="28"/>
          <w:szCs w:val="28"/>
        </w:rPr>
        <w:t xml:space="preserve">, </w:t>
      </w:r>
      <w:hyperlink r:id="rId380" w:history="1">
        <w:r w:rsidR="00234B68" w:rsidRPr="00DF27F3">
          <w:rPr>
            <w:color w:val="000000" w:themeColor="text1"/>
            <w:sz w:val="28"/>
            <w:szCs w:val="28"/>
          </w:rPr>
          <w:t>Abd Rahman, R</w:t>
        </w:r>
      </w:hyperlink>
      <w:r w:rsidR="00234B68" w:rsidRPr="00DF27F3">
        <w:rPr>
          <w:color w:val="000000" w:themeColor="text1"/>
          <w:sz w:val="28"/>
          <w:szCs w:val="28"/>
        </w:rPr>
        <w:t>; </w:t>
      </w:r>
      <w:hyperlink r:id="rId381" w:history="1">
        <w:r w:rsidR="00234B68" w:rsidRPr="00DF27F3">
          <w:rPr>
            <w:color w:val="000000" w:themeColor="text1"/>
            <w:sz w:val="28"/>
            <w:szCs w:val="28"/>
          </w:rPr>
          <w:t>Omar, K</w:t>
        </w:r>
      </w:hyperlink>
      <w:r w:rsidR="00234B68" w:rsidRPr="00DF27F3">
        <w:rPr>
          <w:color w:val="000000" w:themeColor="text1"/>
          <w:sz w:val="28"/>
          <w:szCs w:val="28"/>
        </w:rPr>
        <w:t>; (...); </w:t>
      </w:r>
      <w:hyperlink r:id="rId382" w:history="1">
        <w:r w:rsidR="00234B68" w:rsidRPr="00DF27F3">
          <w:rPr>
            <w:color w:val="000000" w:themeColor="text1"/>
            <w:sz w:val="28"/>
            <w:szCs w:val="28"/>
          </w:rPr>
          <w:t>Al-Garadi, MA</w:t>
        </w:r>
      </w:hyperlink>
      <w:r w:rsidR="00234B68" w:rsidRPr="00DF27F3">
        <w:rPr>
          <w:color w:val="000000" w:themeColor="text1"/>
          <w:sz w:val="28"/>
          <w:szCs w:val="28"/>
        </w:rPr>
        <w:t xml:space="preserve">, 2020, </w:t>
      </w:r>
      <w:hyperlink r:id="rId383" w:history="1">
        <w:r w:rsidR="00234B68" w:rsidRPr="00DF27F3">
          <w:rPr>
            <w:color w:val="000000" w:themeColor="text1"/>
            <w:sz w:val="28"/>
            <w:szCs w:val="28"/>
          </w:rPr>
          <w:t>IEEE ACCESS</w:t>
        </w:r>
      </w:hyperlink>
      <w:r w:rsidR="00234B68" w:rsidRPr="00DF27F3">
        <w:rPr>
          <w:color w:val="000000" w:themeColor="text1"/>
          <w:sz w:val="28"/>
          <w:szCs w:val="28"/>
        </w:rPr>
        <w:t> 8 , pp.183952-183964</w:t>
      </w:r>
    </w:p>
    <w:p w14:paraId="0147BFBE"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84" w:history="1">
        <w:r w:rsidR="00234B68" w:rsidRPr="00DF27F3">
          <w:rPr>
            <w:color w:val="000000" w:themeColor="text1"/>
            <w:sz w:val="28"/>
            <w:szCs w:val="28"/>
          </w:rPr>
          <w:t>Comparison of machine learning methods to predict udder health status based on somatic cell counts in dairy cows</w:t>
        </w:r>
      </w:hyperlink>
      <w:r w:rsidR="00234B68" w:rsidRPr="00DF27F3">
        <w:rPr>
          <w:color w:val="000000" w:themeColor="text1"/>
          <w:sz w:val="28"/>
          <w:szCs w:val="28"/>
        </w:rPr>
        <w:t xml:space="preserve">, </w:t>
      </w:r>
      <w:hyperlink r:id="rId385" w:history="1">
        <w:r w:rsidR="00234B68" w:rsidRPr="00DF27F3">
          <w:rPr>
            <w:color w:val="000000" w:themeColor="text1"/>
            <w:sz w:val="28"/>
            <w:szCs w:val="28"/>
          </w:rPr>
          <w:t>Bobbo, T</w:t>
        </w:r>
      </w:hyperlink>
      <w:r w:rsidR="00234B68" w:rsidRPr="00DF27F3">
        <w:rPr>
          <w:color w:val="000000" w:themeColor="text1"/>
          <w:sz w:val="28"/>
          <w:szCs w:val="28"/>
        </w:rPr>
        <w:t>; </w:t>
      </w:r>
      <w:hyperlink r:id="rId386" w:history="1">
        <w:r w:rsidR="00234B68" w:rsidRPr="00DF27F3">
          <w:rPr>
            <w:color w:val="000000" w:themeColor="text1"/>
            <w:sz w:val="28"/>
            <w:szCs w:val="28"/>
          </w:rPr>
          <w:t>Biffani, S</w:t>
        </w:r>
      </w:hyperlink>
      <w:r w:rsidR="00234B68" w:rsidRPr="00DF27F3">
        <w:rPr>
          <w:color w:val="000000" w:themeColor="text1"/>
          <w:sz w:val="28"/>
          <w:szCs w:val="28"/>
        </w:rPr>
        <w:t>; (...); </w:t>
      </w:r>
      <w:hyperlink r:id="rId387" w:history="1">
        <w:r w:rsidR="00234B68" w:rsidRPr="00DF27F3">
          <w:rPr>
            <w:color w:val="000000" w:themeColor="text1"/>
            <w:sz w:val="28"/>
            <w:szCs w:val="28"/>
          </w:rPr>
          <w:t>Cassandro, M</w:t>
        </w:r>
      </w:hyperlink>
      <w:r w:rsidR="00234B68" w:rsidRPr="00DF27F3">
        <w:rPr>
          <w:color w:val="000000" w:themeColor="text1"/>
          <w:sz w:val="28"/>
          <w:szCs w:val="28"/>
        </w:rPr>
        <w:t xml:space="preserve">, Jul 1 2021, </w:t>
      </w:r>
      <w:hyperlink r:id="rId388" w:history="1">
        <w:r w:rsidR="00234B68" w:rsidRPr="00DF27F3">
          <w:rPr>
            <w:color w:val="000000" w:themeColor="text1"/>
            <w:sz w:val="28"/>
            <w:szCs w:val="28"/>
          </w:rPr>
          <w:t>SCIENTIFIC REPORTS</w:t>
        </w:r>
      </w:hyperlink>
      <w:r w:rsidR="00234B68" w:rsidRPr="00DF27F3">
        <w:rPr>
          <w:color w:val="000000" w:themeColor="text1"/>
          <w:sz w:val="28"/>
          <w:szCs w:val="28"/>
        </w:rPr>
        <w:t> 11 (1)</w:t>
      </w:r>
    </w:p>
    <w:p w14:paraId="3893866F"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89" w:history="1">
        <w:r w:rsidR="00234B68" w:rsidRPr="00DF27F3">
          <w:rPr>
            <w:color w:val="000000" w:themeColor="text1"/>
            <w:sz w:val="28"/>
            <w:szCs w:val="28"/>
          </w:rPr>
          <w:t>Machine learning methods applied to triage in emergency services: A systematic review</w:t>
        </w:r>
      </w:hyperlink>
      <w:r w:rsidR="00234B68" w:rsidRPr="00DF27F3">
        <w:rPr>
          <w:color w:val="000000" w:themeColor="text1"/>
          <w:sz w:val="28"/>
          <w:szCs w:val="28"/>
        </w:rPr>
        <w:t xml:space="preserve">, </w:t>
      </w:r>
      <w:hyperlink r:id="rId390" w:history="1">
        <w:r w:rsidR="00234B68" w:rsidRPr="00DF27F3">
          <w:rPr>
            <w:color w:val="000000" w:themeColor="text1"/>
            <w:sz w:val="28"/>
            <w:szCs w:val="28"/>
          </w:rPr>
          <w:t>Sanchez-Salmeron, R</w:t>
        </w:r>
      </w:hyperlink>
      <w:r w:rsidR="00234B68" w:rsidRPr="00DF27F3">
        <w:rPr>
          <w:color w:val="000000" w:themeColor="text1"/>
          <w:sz w:val="28"/>
          <w:szCs w:val="28"/>
        </w:rPr>
        <w:t>; </w:t>
      </w:r>
      <w:hyperlink r:id="rId391" w:history="1">
        <w:r w:rsidR="00234B68" w:rsidRPr="00DF27F3">
          <w:rPr>
            <w:color w:val="000000" w:themeColor="text1"/>
            <w:sz w:val="28"/>
            <w:szCs w:val="28"/>
          </w:rPr>
          <w:t>Gomez-Urquiza, JL</w:t>
        </w:r>
      </w:hyperlink>
      <w:r w:rsidR="00234B68" w:rsidRPr="00DF27F3">
        <w:rPr>
          <w:color w:val="000000" w:themeColor="text1"/>
          <w:sz w:val="28"/>
          <w:szCs w:val="28"/>
        </w:rPr>
        <w:t>; (...); </w:t>
      </w:r>
      <w:hyperlink r:id="rId392" w:history="1">
        <w:r w:rsidR="00234B68" w:rsidRPr="00DF27F3">
          <w:rPr>
            <w:color w:val="000000" w:themeColor="text1"/>
            <w:sz w:val="28"/>
            <w:szCs w:val="28"/>
          </w:rPr>
          <w:t>Suleiman-Martos, N</w:t>
        </w:r>
      </w:hyperlink>
      <w:r w:rsidR="00234B68" w:rsidRPr="00DF27F3">
        <w:rPr>
          <w:color w:val="000000" w:themeColor="text1"/>
          <w:sz w:val="28"/>
          <w:szCs w:val="28"/>
        </w:rPr>
        <w:t xml:space="preserve">, Jan 2022 | Dec 2021, </w:t>
      </w:r>
      <w:hyperlink r:id="rId393" w:history="1">
        <w:r w:rsidR="00234B68" w:rsidRPr="00DF27F3">
          <w:rPr>
            <w:color w:val="000000" w:themeColor="text1"/>
            <w:sz w:val="28"/>
            <w:szCs w:val="28"/>
          </w:rPr>
          <w:t>INTERNATIONAL EMERGENCY NURSING</w:t>
        </w:r>
      </w:hyperlink>
      <w:r w:rsidR="00234B68" w:rsidRPr="00DF27F3">
        <w:rPr>
          <w:color w:val="000000" w:themeColor="text1"/>
          <w:sz w:val="28"/>
          <w:szCs w:val="28"/>
        </w:rPr>
        <w:t> 60</w:t>
      </w:r>
    </w:p>
    <w:p w14:paraId="0E9922D3"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94" w:history="1">
        <w:r w:rsidR="00234B68" w:rsidRPr="00DF27F3">
          <w:rPr>
            <w:color w:val="000000" w:themeColor="text1"/>
            <w:sz w:val="28"/>
            <w:szCs w:val="28"/>
          </w:rPr>
          <w:t>Comparing different supervised machine learning algorithms for disease prediction</w:t>
        </w:r>
      </w:hyperlink>
      <w:r w:rsidR="00234B68" w:rsidRPr="00DF27F3">
        <w:rPr>
          <w:color w:val="000000" w:themeColor="text1"/>
          <w:sz w:val="28"/>
          <w:szCs w:val="28"/>
        </w:rPr>
        <w:t xml:space="preserve"> </w:t>
      </w:r>
      <w:hyperlink r:id="rId395" w:history="1">
        <w:r w:rsidR="00234B68" w:rsidRPr="00DF27F3">
          <w:rPr>
            <w:color w:val="000000" w:themeColor="text1"/>
            <w:sz w:val="28"/>
            <w:szCs w:val="28"/>
          </w:rPr>
          <w:t>Uddin, S</w:t>
        </w:r>
      </w:hyperlink>
      <w:r w:rsidR="00234B68" w:rsidRPr="00DF27F3">
        <w:rPr>
          <w:color w:val="000000" w:themeColor="text1"/>
          <w:sz w:val="28"/>
          <w:szCs w:val="28"/>
        </w:rPr>
        <w:t>; </w:t>
      </w:r>
      <w:hyperlink r:id="rId396" w:history="1">
        <w:r w:rsidR="00234B68" w:rsidRPr="00DF27F3">
          <w:rPr>
            <w:color w:val="000000" w:themeColor="text1"/>
            <w:sz w:val="28"/>
            <w:szCs w:val="28"/>
          </w:rPr>
          <w:t>Khan, A</w:t>
        </w:r>
      </w:hyperlink>
      <w:r w:rsidR="00234B68" w:rsidRPr="00DF27F3">
        <w:rPr>
          <w:color w:val="000000" w:themeColor="text1"/>
          <w:sz w:val="28"/>
          <w:szCs w:val="28"/>
        </w:rPr>
        <w:t>; (...); </w:t>
      </w:r>
      <w:hyperlink r:id="rId397" w:history="1">
        <w:r w:rsidR="00234B68" w:rsidRPr="00DF27F3">
          <w:rPr>
            <w:color w:val="000000" w:themeColor="text1"/>
            <w:sz w:val="28"/>
            <w:szCs w:val="28"/>
          </w:rPr>
          <w:t>Moni, MA</w:t>
        </w:r>
      </w:hyperlink>
      <w:r w:rsidR="00234B68" w:rsidRPr="00DF27F3">
        <w:rPr>
          <w:color w:val="000000" w:themeColor="text1"/>
          <w:sz w:val="28"/>
          <w:szCs w:val="28"/>
        </w:rPr>
        <w:t xml:space="preserve">, Dec 21 2019, </w:t>
      </w:r>
      <w:hyperlink r:id="rId398" w:history="1">
        <w:r w:rsidR="00234B68" w:rsidRPr="00DF27F3">
          <w:rPr>
            <w:color w:val="000000" w:themeColor="text1"/>
            <w:sz w:val="28"/>
            <w:szCs w:val="28"/>
          </w:rPr>
          <w:t>BMC MEDICAL INFORMATICS AND DECISION MAKING</w:t>
        </w:r>
      </w:hyperlink>
      <w:r w:rsidR="00234B68" w:rsidRPr="00DF27F3">
        <w:rPr>
          <w:color w:val="000000" w:themeColor="text1"/>
          <w:sz w:val="28"/>
          <w:szCs w:val="28"/>
        </w:rPr>
        <w:t> 19 (1)</w:t>
      </w:r>
    </w:p>
    <w:p w14:paraId="23D9B712"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399" w:history="1">
        <w:r w:rsidR="00234B68" w:rsidRPr="00DF27F3">
          <w:rPr>
            <w:color w:val="000000" w:themeColor="text1"/>
            <w:sz w:val="28"/>
            <w:szCs w:val="28"/>
          </w:rPr>
          <w:t>Machine-learning Classifiers for Security in Connected Medical Devices</w:t>
        </w:r>
      </w:hyperlink>
      <w:r w:rsidR="00234B68" w:rsidRPr="00DF27F3">
        <w:rPr>
          <w:color w:val="000000" w:themeColor="text1"/>
          <w:sz w:val="28"/>
          <w:szCs w:val="28"/>
        </w:rPr>
        <w:t xml:space="preserve">, </w:t>
      </w:r>
      <w:hyperlink r:id="rId400" w:history="1">
        <w:r w:rsidR="00234B68" w:rsidRPr="00DF27F3">
          <w:rPr>
            <w:color w:val="000000" w:themeColor="text1"/>
            <w:sz w:val="28"/>
            <w:szCs w:val="28"/>
          </w:rPr>
          <w:t>Gao, SD</w:t>
        </w:r>
      </w:hyperlink>
      <w:r w:rsidR="00234B68" w:rsidRPr="00DF27F3">
        <w:rPr>
          <w:color w:val="000000" w:themeColor="text1"/>
          <w:sz w:val="28"/>
          <w:szCs w:val="28"/>
        </w:rPr>
        <w:t> and </w:t>
      </w:r>
      <w:hyperlink r:id="rId401" w:history="1">
        <w:r w:rsidR="00234B68" w:rsidRPr="00DF27F3">
          <w:rPr>
            <w:color w:val="000000" w:themeColor="text1"/>
            <w:sz w:val="28"/>
            <w:szCs w:val="28"/>
          </w:rPr>
          <w:t>Thamilarasu, G</w:t>
        </w:r>
      </w:hyperlink>
      <w:r w:rsidR="00234B68" w:rsidRPr="00DF27F3">
        <w:rPr>
          <w:color w:val="000000" w:themeColor="text1"/>
          <w:sz w:val="28"/>
          <w:szCs w:val="28"/>
        </w:rPr>
        <w:t xml:space="preserve">, </w:t>
      </w:r>
      <w:hyperlink r:id="rId402" w:history="1">
        <w:r w:rsidR="00234B68" w:rsidRPr="00DF27F3">
          <w:rPr>
            <w:color w:val="000000" w:themeColor="text1"/>
            <w:sz w:val="28"/>
            <w:szCs w:val="28"/>
          </w:rPr>
          <w:t>26th International Conference on Computer Communication and Networks (ICCCN)</w:t>
        </w:r>
      </w:hyperlink>
    </w:p>
    <w:p w14:paraId="7250ECC7"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403" w:history="1">
        <w:r w:rsidR="00234B68" w:rsidRPr="00DF27F3">
          <w:rPr>
            <w:color w:val="000000" w:themeColor="text1"/>
            <w:sz w:val="28"/>
            <w:szCs w:val="28"/>
          </w:rPr>
          <w:t>A comparison of Machine Learning Methods to predict Hospital Readmission of Diabetic Patient</w:t>
        </w:r>
      </w:hyperlink>
      <w:r w:rsidR="00234B68" w:rsidRPr="00DF27F3">
        <w:rPr>
          <w:color w:val="000000" w:themeColor="text1"/>
          <w:sz w:val="28"/>
          <w:szCs w:val="28"/>
        </w:rPr>
        <w:t xml:space="preserve">, </w:t>
      </w:r>
      <w:hyperlink r:id="rId404" w:history="1">
        <w:r w:rsidR="00234B68" w:rsidRPr="00DF27F3">
          <w:rPr>
            <w:color w:val="000000" w:themeColor="text1"/>
            <w:sz w:val="28"/>
            <w:szCs w:val="28"/>
          </w:rPr>
          <w:t>Cuong, LDP</w:t>
        </w:r>
      </w:hyperlink>
      <w:r w:rsidR="00234B68" w:rsidRPr="00DF27F3">
        <w:rPr>
          <w:color w:val="000000" w:themeColor="text1"/>
          <w:sz w:val="28"/>
          <w:szCs w:val="28"/>
        </w:rPr>
        <w:t> and </w:t>
      </w:r>
      <w:hyperlink r:id="rId405" w:history="1">
        <w:r w:rsidR="00234B68" w:rsidRPr="00DF27F3">
          <w:rPr>
            <w:color w:val="000000" w:themeColor="text1"/>
            <w:sz w:val="28"/>
            <w:szCs w:val="28"/>
          </w:rPr>
          <w:t>Wang, D</w:t>
        </w:r>
      </w:hyperlink>
      <w:r w:rsidR="00234B68" w:rsidRPr="00DF27F3">
        <w:rPr>
          <w:color w:val="000000" w:themeColor="text1"/>
          <w:sz w:val="28"/>
          <w:szCs w:val="28"/>
        </w:rPr>
        <w:t xml:space="preserve">, 2021, </w:t>
      </w:r>
      <w:hyperlink r:id="rId406" w:history="1">
        <w:r w:rsidR="00234B68" w:rsidRPr="00DF27F3">
          <w:rPr>
            <w:color w:val="000000" w:themeColor="text1"/>
            <w:sz w:val="28"/>
            <w:szCs w:val="28"/>
          </w:rPr>
          <w:t>ESTUDIOS DE ECONOMIA APLICADA</w:t>
        </w:r>
      </w:hyperlink>
      <w:r w:rsidR="00234B68" w:rsidRPr="00DF27F3">
        <w:rPr>
          <w:color w:val="000000" w:themeColor="text1"/>
          <w:sz w:val="28"/>
          <w:szCs w:val="28"/>
        </w:rPr>
        <w:t> 39 (4)</w:t>
      </w:r>
    </w:p>
    <w:p w14:paraId="259873D3"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bookmarkStart w:id="125" w:name="_Ref400377281"/>
      <w:r w:rsidRPr="00DF27F3">
        <w:rPr>
          <w:color w:val="000000" w:themeColor="text1"/>
          <w:sz w:val="28"/>
          <w:szCs w:val="28"/>
          <w:lang w:val="ru-RU"/>
        </w:rPr>
        <w:t>Осовский С. Нейронные сети для обработки информации / пер. с польского И.Д. Рудинского. – М.: Финансы и статистика, 2002.</w:t>
      </w:r>
      <w:bookmarkEnd w:id="125"/>
    </w:p>
    <w:p w14:paraId="64A01DEC"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lang w:val="ru-RU"/>
        </w:rPr>
        <w:t>Компьютерная диагностическая система «Кардиовид» : свидетельство о государственной регистрации программы для ЭВМ / О.Н. Бодин, Д.С. Логинов, И.О. Жулев, Е.А. Гладкова, А.В. Кузьмин, Н.Ю. Митрохина, И.В.</w:t>
      </w:r>
      <w:r w:rsidRPr="00DF27F3">
        <w:rPr>
          <w:color w:val="000000" w:themeColor="text1"/>
          <w:sz w:val="28"/>
          <w:szCs w:val="28"/>
        </w:rPr>
        <w:t> </w:t>
      </w:r>
      <w:r w:rsidRPr="00DF27F3">
        <w:rPr>
          <w:color w:val="000000" w:themeColor="text1"/>
          <w:sz w:val="28"/>
          <w:szCs w:val="28"/>
          <w:lang w:val="ru-RU"/>
        </w:rPr>
        <w:t>Строкова, В.В. Прошкин. – № 2008610570 ; 31.01.2008.</w:t>
      </w:r>
    </w:p>
    <w:p w14:paraId="6DA8D06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lang w:val="ru-RU"/>
        </w:rPr>
        <w:t>Кечкер М.И. Руководство по клинической электрокардиографии. – М., 2000. – 395с.</w:t>
      </w:r>
    </w:p>
    <w:p w14:paraId="004F1DCA" w14:textId="77777777" w:rsidR="00234B68" w:rsidRPr="00DF27F3" w:rsidRDefault="00825549" w:rsidP="00234B68">
      <w:pPr>
        <w:pStyle w:val="aff0"/>
        <w:numPr>
          <w:ilvl w:val="0"/>
          <w:numId w:val="31"/>
        </w:numPr>
        <w:tabs>
          <w:tab w:val="left" w:pos="1134"/>
        </w:tabs>
        <w:ind w:left="0" w:firstLine="709"/>
        <w:jc w:val="both"/>
        <w:rPr>
          <w:color w:val="000000" w:themeColor="text1"/>
          <w:sz w:val="28"/>
          <w:szCs w:val="28"/>
        </w:rPr>
      </w:pPr>
      <w:hyperlink r:id="rId407" w:history="1">
        <w:r w:rsidR="00234B68" w:rsidRPr="00DF27F3">
          <w:rPr>
            <w:color w:val="000000" w:themeColor="text1"/>
            <w:sz w:val="28"/>
            <w:szCs w:val="28"/>
          </w:rPr>
          <w:t>Alimbayeva, Z.N.</w:t>
        </w:r>
      </w:hyperlink>
      <w:r w:rsidR="00234B68" w:rsidRPr="00DF27F3">
        <w:rPr>
          <w:color w:val="000000" w:themeColor="text1"/>
          <w:sz w:val="28"/>
          <w:szCs w:val="28"/>
        </w:rPr>
        <w:t>, </w:t>
      </w:r>
      <w:hyperlink r:id="rId408" w:history="1">
        <w:r w:rsidR="00234B68" w:rsidRPr="00DF27F3">
          <w:rPr>
            <w:color w:val="000000" w:themeColor="text1"/>
            <w:sz w:val="28"/>
            <w:szCs w:val="28"/>
          </w:rPr>
          <w:t>Alimbayev, C.A.</w:t>
        </w:r>
      </w:hyperlink>
      <w:r w:rsidR="00234B68" w:rsidRPr="00DF27F3">
        <w:rPr>
          <w:color w:val="000000" w:themeColor="text1"/>
          <w:sz w:val="28"/>
          <w:szCs w:val="28"/>
        </w:rPr>
        <w:t>, </w:t>
      </w:r>
      <w:hyperlink r:id="rId409" w:history="1">
        <w:r w:rsidR="00234B68" w:rsidRPr="00DF27F3">
          <w:rPr>
            <w:color w:val="000000" w:themeColor="text1"/>
            <w:sz w:val="28"/>
            <w:szCs w:val="28"/>
          </w:rPr>
          <w:t>Bayanbay, N.A.</w:t>
        </w:r>
      </w:hyperlink>
      <w:r w:rsidR="00234B68" w:rsidRPr="00DF27F3">
        <w:rPr>
          <w:color w:val="000000" w:themeColor="text1"/>
          <w:sz w:val="28"/>
          <w:szCs w:val="28"/>
        </w:rPr>
        <w:t>, ...</w:t>
      </w:r>
      <w:hyperlink r:id="rId410" w:history="1">
        <w:r w:rsidR="00234B68" w:rsidRPr="00DF27F3">
          <w:rPr>
            <w:color w:val="000000" w:themeColor="text1"/>
            <w:sz w:val="28"/>
            <w:szCs w:val="28"/>
          </w:rPr>
          <w:t>Bodin, O.N.</w:t>
        </w:r>
      </w:hyperlink>
      <w:r w:rsidR="00234B68" w:rsidRPr="00DF27F3">
        <w:rPr>
          <w:color w:val="000000" w:themeColor="text1"/>
          <w:sz w:val="28"/>
          <w:szCs w:val="28"/>
        </w:rPr>
        <w:t>, </w:t>
      </w:r>
      <w:hyperlink r:id="rId411" w:history="1">
        <w:r w:rsidR="00234B68" w:rsidRPr="00DF27F3">
          <w:rPr>
            <w:color w:val="000000" w:themeColor="text1"/>
            <w:sz w:val="28"/>
            <w:szCs w:val="28"/>
          </w:rPr>
          <w:t>Mukazhanov, Y.B.</w:t>
        </w:r>
      </w:hyperlink>
      <w:r w:rsidR="00234B68" w:rsidRPr="00DF27F3">
        <w:rPr>
          <w:color w:val="000000" w:themeColor="text1"/>
          <w:sz w:val="28"/>
          <w:szCs w:val="28"/>
        </w:rPr>
        <w:t xml:space="preserve"> Portable ECG Monitoring System, International Journal of Advanced Computer Science and Applicationst. 2022, 13(4), стр. 64–76.</w:t>
      </w:r>
    </w:p>
    <w:p w14:paraId="76368E4B"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 xml:space="preserve">Zhadyra Alimbayeva, Kassymbek Ozhikenov, Oleg Bodin, Yerkat Mukazhanov, Development of measuring system for determining life-threatening cardiac arrhythmias in a patient’s free activity, Eastern-European journal of enterprise technologies, Vol 1, No 9 (103) (2020), DOI: </w:t>
      </w:r>
      <w:hyperlink r:id="rId412" w:history="1">
        <w:r w:rsidRPr="00DF27F3">
          <w:rPr>
            <w:color w:val="000000" w:themeColor="text1"/>
            <w:sz w:val="28"/>
            <w:szCs w:val="28"/>
          </w:rPr>
          <w:t>https://doi.org/10.15587/1729-4061.2020.197079</w:t>
        </w:r>
      </w:hyperlink>
      <w:r w:rsidRPr="00DF27F3">
        <w:rPr>
          <w:color w:val="000000" w:themeColor="text1"/>
          <w:sz w:val="28"/>
          <w:szCs w:val="28"/>
        </w:rPr>
        <w:t xml:space="preserve">. </w:t>
      </w:r>
    </w:p>
    <w:p w14:paraId="25FDD12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 xml:space="preserve">  Kasymbek А. Ozhikenov, Oleg N. Bodin, Mikhail N. Kramm, Fagim K. Rakhmatullov , Yerkat B. Mukazhanov, System of Non-Invasive Electrocardiac Diagnostics, 20th International Conference of Young Specialists on Micro/Nanotechnologies and Electron Devices EDM 2019: Conference Proceedings, 2019, ISBN 978-1-7281-1752-2, DOI: 10.1109/EDM.2019.8823170. </w:t>
      </w:r>
    </w:p>
    <w:p w14:paraId="154CA6D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bookmarkStart w:id="126" w:name="_Ref400420083"/>
      <w:r w:rsidRPr="00DF27F3">
        <w:rPr>
          <w:color w:val="000000" w:themeColor="text1"/>
          <w:sz w:val="28"/>
          <w:szCs w:val="28"/>
          <w:lang w:val="ru-RU"/>
        </w:rPr>
        <w:t xml:space="preserve">СТО МОСЗ 91500.16.0002-2004 «Информационные системы в здравоохранении. </w:t>
      </w:r>
      <w:r w:rsidRPr="00DF27F3">
        <w:rPr>
          <w:color w:val="000000" w:themeColor="text1"/>
          <w:sz w:val="28"/>
          <w:szCs w:val="28"/>
        </w:rPr>
        <w:t>Общие требования».</w:t>
      </w:r>
      <w:bookmarkEnd w:id="126"/>
    </w:p>
    <w:p w14:paraId="38A98DBA"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bookmarkStart w:id="127" w:name="_Ref400420116"/>
      <w:r w:rsidRPr="00DF27F3">
        <w:rPr>
          <w:color w:val="000000" w:themeColor="text1"/>
          <w:sz w:val="28"/>
          <w:szCs w:val="28"/>
          <w:lang w:val="ru-RU"/>
        </w:rPr>
        <w:lastRenderedPageBreak/>
        <w:t xml:space="preserve">СТО МОСЗ 91500.16.0003-2004 «Информационные системы в здравоохранении. </w:t>
      </w:r>
      <w:r w:rsidRPr="00DF27F3">
        <w:rPr>
          <w:color w:val="000000" w:themeColor="text1"/>
          <w:sz w:val="28"/>
          <w:szCs w:val="28"/>
        </w:rPr>
        <w:t>Общие требования к форматам обмена информацией».</w:t>
      </w:r>
      <w:bookmarkEnd w:id="127"/>
    </w:p>
    <w:p w14:paraId="5BAEE99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 xml:space="preserve">K.A. Ozhikenov, Zh.N. Alimbayeva, O.N. Bodin, E.B. Mukazhanov, Development of the structure of a multicomponent filter based on The principle of adaptive aggregation of filters, 2018 IEEE 12th International Conference on Application of Information and Communication Technologies (AICT) DOI: 10.1109/ICAICT.2018.8747119.  </w:t>
      </w:r>
    </w:p>
    <w:p w14:paraId="60434713"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bookmarkStart w:id="128" w:name="_Ref400380180"/>
      <w:r w:rsidRPr="00DF27F3">
        <w:rPr>
          <w:color w:val="000000" w:themeColor="text1"/>
          <w:sz w:val="28"/>
          <w:szCs w:val="28"/>
          <w:lang w:val="ru-RU"/>
        </w:rPr>
        <w:t xml:space="preserve">Цветков В.Д. Сердце, «золотое сечение» и симметрия. – Пущино: ПНЦ РАН, 1997. – 170 </w:t>
      </w:r>
      <w:r w:rsidRPr="00DF27F3">
        <w:rPr>
          <w:color w:val="000000" w:themeColor="text1"/>
          <w:sz w:val="28"/>
          <w:szCs w:val="28"/>
        </w:rPr>
        <w:t>c</w:t>
      </w:r>
      <w:r w:rsidRPr="00DF27F3">
        <w:rPr>
          <w:color w:val="000000" w:themeColor="text1"/>
          <w:sz w:val="28"/>
          <w:szCs w:val="28"/>
          <w:lang w:val="ru-RU"/>
        </w:rPr>
        <w:t>.</w:t>
      </w:r>
      <w:bookmarkEnd w:id="128"/>
    </w:p>
    <w:p w14:paraId="100A9738"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lang w:val="ru-RU"/>
        </w:rPr>
        <w:t>Ж. Н. Алимбаева, Н. А. Баянбай, К. А. Ожикенов, Гильберт-Хуанг түрленуі негізінде электрокардиограммаларды шуылға қарсы өңдеу, ВЕСТНИК КазНИТУ, №3 (139), 2020, Алматы.</w:t>
      </w:r>
    </w:p>
    <w:p w14:paraId="015807BB"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lang w:val="ru-RU"/>
        </w:rPr>
        <w:t xml:space="preserve">  </w:t>
      </w:r>
      <w:r w:rsidRPr="00DF27F3">
        <w:rPr>
          <w:color w:val="000000" w:themeColor="text1"/>
          <w:sz w:val="28"/>
          <w:szCs w:val="28"/>
        </w:rPr>
        <w:t>Zh</w:t>
      </w:r>
      <w:r w:rsidRPr="00DF27F3">
        <w:rPr>
          <w:color w:val="000000" w:themeColor="text1"/>
          <w:sz w:val="28"/>
          <w:szCs w:val="28"/>
          <w:lang w:val="ru-RU"/>
        </w:rPr>
        <w:t xml:space="preserve">. </w:t>
      </w:r>
      <w:r w:rsidRPr="00DF27F3">
        <w:rPr>
          <w:color w:val="000000" w:themeColor="text1"/>
          <w:sz w:val="28"/>
          <w:szCs w:val="28"/>
        </w:rPr>
        <w:t>Alimbayeva</w:t>
      </w:r>
      <w:r w:rsidRPr="00DF27F3">
        <w:rPr>
          <w:color w:val="000000" w:themeColor="text1"/>
          <w:sz w:val="28"/>
          <w:szCs w:val="28"/>
          <w:lang w:val="ru-RU"/>
        </w:rPr>
        <w:t xml:space="preserve">, </w:t>
      </w:r>
      <w:r w:rsidRPr="00DF27F3">
        <w:rPr>
          <w:color w:val="000000" w:themeColor="text1"/>
          <w:sz w:val="28"/>
          <w:szCs w:val="28"/>
        </w:rPr>
        <w:t>Ch</w:t>
      </w:r>
      <w:r w:rsidRPr="00DF27F3">
        <w:rPr>
          <w:color w:val="000000" w:themeColor="text1"/>
          <w:sz w:val="28"/>
          <w:szCs w:val="28"/>
          <w:lang w:val="ru-RU"/>
        </w:rPr>
        <w:t xml:space="preserve">. </w:t>
      </w:r>
      <w:r w:rsidRPr="00DF27F3">
        <w:rPr>
          <w:color w:val="000000" w:themeColor="text1"/>
          <w:sz w:val="28"/>
          <w:szCs w:val="28"/>
        </w:rPr>
        <w:t>Alimbayev</w:t>
      </w:r>
      <w:r w:rsidRPr="00DF27F3">
        <w:rPr>
          <w:color w:val="000000" w:themeColor="text1"/>
          <w:sz w:val="28"/>
          <w:szCs w:val="28"/>
          <w:lang w:val="ru-RU"/>
        </w:rPr>
        <w:t xml:space="preserve">, </w:t>
      </w:r>
      <w:r w:rsidRPr="00DF27F3">
        <w:rPr>
          <w:color w:val="000000" w:themeColor="text1"/>
          <w:sz w:val="28"/>
          <w:szCs w:val="28"/>
        </w:rPr>
        <w:t>N</w:t>
      </w:r>
      <w:r w:rsidRPr="00DF27F3">
        <w:rPr>
          <w:color w:val="000000" w:themeColor="text1"/>
          <w:sz w:val="28"/>
          <w:szCs w:val="28"/>
          <w:lang w:val="ru-RU"/>
        </w:rPr>
        <w:t xml:space="preserve">. </w:t>
      </w:r>
      <w:r w:rsidRPr="00DF27F3">
        <w:rPr>
          <w:color w:val="000000" w:themeColor="text1"/>
          <w:sz w:val="28"/>
          <w:szCs w:val="28"/>
        </w:rPr>
        <w:t>Bayanbay</w:t>
      </w:r>
      <w:r w:rsidRPr="00DF27F3">
        <w:rPr>
          <w:color w:val="000000" w:themeColor="text1"/>
          <w:sz w:val="28"/>
          <w:szCs w:val="28"/>
          <w:lang w:val="ru-RU"/>
        </w:rPr>
        <w:t xml:space="preserve">, </w:t>
      </w:r>
      <w:r w:rsidRPr="00DF27F3">
        <w:rPr>
          <w:color w:val="000000" w:themeColor="text1"/>
          <w:sz w:val="28"/>
          <w:szCs w:val="28"/>
        </w:rPr>
        <w:t>K</w:t>
      </w:r>
      <w:r w:rsidRPr="00DF27F3">
        <w:rPr>
          <w:color w:val="000000" w:themeColor="text1"/>
          <w:sz w:val="28"/>
          <w:szCs w:val="28"/>
          <w:lang w:val="ru-RU"/>
        </w:rPr>
        <w:t xml:space="preserve">. </w:t>
      </w:r>
      <w:r w:rsidRPr="00DF27F3">
        <w:rPr>
          <w:color w:val="000000" w:themeColor="text1"/>
          <w:sz w:val="28"/>
          <w:szCs w:val="28"/>
        </w:rPr>
        <w:t>Ozhikenov</w:t>
      </w:r>
      <w:r w:rsidRPr="00DF27F3">
        <w:rPr>
          <w:color w:val="000000" w:themeColor="text1"/>
          <w:sz w:val="28"/>
          <w:szCs w:val="28"/>
          <w:lang w:val="ru-RU"/>
        </w:rPr>
        <w:t xml:space="preserve">, </w:t>
      </w:r>
      <w:r w:rsidRPr="00DF27F3">
        <w:rPr>
          <w:color w:val="000000" w:themeColor="text1"/>
          <w:sz w:val="28"/>
          <w:szCs w:val="28"/>
        </w:rPr>
        <w:t>O</w:t>
      </w:r>
      <w:r w:rsidRPr="00DF27F3">
        <w:rPr>
          <w:color w:val="000000" w:themeColor="text1"/>
          <w:sz w:val="28"/>
          <w:szCs w:val="28"/>
          <w:lang w:val="ru-RU"/>
        </w:rPr>
        <w:t xml:space="preserve">. </w:t>
      </w:r>
      <w:r w:rsidRPr="00DF27F3">
        <w:rPr>
          <w:color w:val="000000" w:themeColor="text1"/>
          <w:sz w:val="28"/>
          <w:szCs w:val="28"/>
        </w:rPr>
        <w:t>Bodin</w:t>
      </w:r>
      <w:r w:rsidRPr="00DF27F3">
        <w:rPr>
          <w:color w:val="000000" w:themeColor="text1"/>
          <w:sz w:val="28"/>
          <w:szCs w:val="28"/>
          <w:lang w:val="ru-RU"/>
        </w:rPr>
        <w:t xml:space="preserve">, </w:t>
      </w:r>
      <w:r w:rsidRPr="00DF27F3">
        <w:rPr>
          <w:color w:val="000000" w:themeColor="text1"/>
          <w:sz w:val="28"/>
          <w:szCs w:val="28"/>
        </w:rPr>
        <w:t>Application</w:t>
      </w:r>
      <w:r w:rsidRPr="00DF27F3">
        <w:rPr>
          <w:color w:val="000000" w:themeColor="text1"/>
          <w:sz w:val="28"/>
          <w:szCs w:val="28"/>
          <w:lang w:val="ru-RU"/>
        </w:rPr>
        <w:t xml:space="preserve"> </w:t>
      </w:r>
      <w:r w:rsidRPr="00DF27F3">
        <w:rPr>
          <w:color w:val="000000" w:themeColor="text1"/>
          <w:sz w:val="28"/>
          <w:szCs w:val="28"/>
        </w:rPr>
        <w:t>of</w:t>
      </w:r>
      <w:r w:rsidRPr="00DF27F3">
        <w:rPr>
          <w:color w:val="000000" w:themeColor="text1"/>
          <w:sz w:val="28"/>
          <w:szCs w:val="28"/>
          <w:lang w:val="ru-RU"/>
        </w:rPr>
        <w:t xml:space="preserve"> </w:t>
      </w:r>
      <w:r w:rsidRPr="00DF27F3">
        <w:rPr>
          <w:color w:val="000000" w:themeColor="text1"/>
          <w:sz w:val="28"/>
          <w:szCs w:val="28"/>
        </w:rPr>
        <w:t>neural</w:t>
      </w:r>
      <w:r w:rsidRPr="00DF27F3">
        <w:rPr>
          <w:color w:val="000000" w:themeColor="text1"/>
          <w:sz w:val="28"/>
          <w:szCs w:val="28"/>
          <w:lang w:val="ru-RU"/>
        </w:rPr>
        <w:t xml:space="preserve"> </w:t>
      </w:r>
      <w:r w:rsidRPr="00DF27F3">
        <w:rPr>
          <w:color w:val="000000" w:themeColor="text1"/>
          <w:sz w:val="28"/>
          <w:szCs w:val="28"/>
        </w:rPr>
        <w:t>networks</w:t>
      </w:r>
      <w:r w:rsidRPr="00DF27F3">
        <w:rPr>
          <w:color w:val="000000" w:themeColor="text1"/>
          <w:sz w:val="28"/>
          <w:szCs w:val="28"/>
          <w:lang w:val="ru-RU"/>
        </w:rPr>
        <w:t xml:space="preserve"> </w:t>
      </w:r>
      <w:r w:rsidRPr="00DF27F3">
        <w:rPr>
          <w:color w:val="000000" w:themeColor="text1"/>
          <w:sz w:val="28"/>
          <w:szCs w:val="28"/>
        </w:rPr>
        <w:t>for</w:t>
      </w:r>
      <w:r w:rsidRPr="00DF27F3">
        <w:rPr>
          <w:color w:val="000000" w:themeColor="text1"/>
          <w:sz w:val="28"/>
          <w:szCs w:val="28"/>
          <w:lang w:val="ru-RU"/>
        </w:rPr>
        <w:t xml:space="preserve"> </w:t>
      </w:r>
      <w:r w:rsidRPr="00DF27F3">
        <w:rPr>
          <w:color w:val="000000" w:themeColor="text1"/>
          <w:sz w:val="28"/>
          <w:szCs w:val="28"/>
        </w:rPr>
        <w:t>processing</w:t>
      </w:r>
      <w:r w:rsidRPr="00DF27F3">
        <w:rPr>
          <w:color w:val="000000" w:themeColor="text1"/>
          <w:sz w:val="28"/>
          <w:szCs w:val="28"/>
          <w:lang w:val="ru-RU"/>
        </w:rPr>
        <w:t xml:space="preserve"> </w:t>
      </w:r>
      <w:r w:rsidRPr="00DF27F3">
        <w:rPr>
          <w:color w:val="000000" w:themeColor="text1"/>
          <w:sz w:val="28"/>
          <w:szCs w:val="28"/>
        </w:rPr>
        <w:t>and</w:t>
      </w:r>
      <w:r w:rsidRPr="00DF27F3">
        <w:rPr>
          <w:color w:val="000000" w:themeColor="text1"/>
          <w:sz w:val="28"/>
          <w:szCs w:val="28"/>
          <w:lang w:val="ru-RU"/>
        </w:rPr>
        <w:t xml:space="preserve"> </w:t>
      </w:r>
      <w:r w:rsidRPr="00DF27F3">
        <w:rPr>
          <w:color w:val="000000" w:themeColor="text1"/>
          <w:sz w:val="28"/>
          <w:szCs w:val="28"/>
        </w:rPr>
        <w:t>cardio</w:t>
      </w:r>
      <w:r w:rsidRPr="00DF27F3">
        <w:rPr>
          <w:color w:val="000000" w:themeColor="text1"/>
          <w:sz w:val="28"/>
          <w:szCs w:val="28"/>
          <w:lang w:val="ru-RU"/>
        </w:rPr>
        <w:t xml:space="preserve"> </w:t>
      </w:r>
      <w:r w:rsidRPr="00DF27F3">
        <w:rPr>
          <w:color w:val="000000" w:themeColor="text1"/>
          <w:sz w:val="28"/>
          <w:szCs w:val="28"/>
        </w:rPr>
        <w:t>signal</w:t>
      </w:r>
      <w:r w:rsidRPr="00DF27F3">
        <w:rPr>
          <w:color w:val="000000" w:themeColor="text1"/>
          <w:sz w:val="28"/>
          <w:szCs w:val="28"/>
          <w:lang w:val="ru-RU"/>
        </w:rPr>
        <w:t xml:space="preserve"> </w:t>
      </w:r>
      <w:r w:rsidRPr="00DF27F3">
        <w:rPr>
          <w:color w:val="000000" w:themeColor="text1"/>
          <w:sz w:val="28"/>
          <w:szCs w:val="28"/>
        </w:rPr>
        <w:t>analysis</w:t>
      </w:r>
      <w:r w:rsidRPr="00DF27F3">
        <w:rPr>
          <w:color w:val="000000" w:themeColor="text1"/>
          <w:sz w:val="28"/>
          <w:szCs w:val="28"/>
          <w:lang w:val="ru-RU"/>
        </w:rPr>
        <w:t>, Неделя науки СПбПУ: материалы научной конференции с международным участием, 18–23 ноября 2019 г. Институт компьютерных наук и технологий. – СПб. : ПОЛИТЕХ-ПРЕСС, 2019. – 145 с.</w:t>
      </w:r>
    </w:p>
    <w:p w14:paraId="292D2FE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lang w:val="ru-RU"/>
        </w:rPr>
      </w:pPr>
      <w:r w:rsidRPr="00DF27F3">
        <w:rPr>
          <w:color w:val="000000" w:themeColor="text1"/>
          <w:sz w:val="28"/>
          <w:szCs w:val="28"/>
          <w:lang w:val="ru-RU"/>
        </w:rPr>
        <w:t>Бодин О.Н., Логинов Д.С., Митрохина Н.Ю. Совершенствование ЭКГ анализа при определении электрической активности сердца / // Медицинская техника. – 2008. – № 3. – С. 23–26.</w:t>
      </w:r>
    </w:p>
    <w:p w14:paraId="4592A541"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Laguna, Pablo, Raimon Jané, and Pere Caminal. "Automatic Detection of Wave Boundaries in Multilead ECG Signals: Validation with the CSE Database." Computers and Biomedical Research. Vol. 27, No. 1, 2014, pp. 45–60.</w:t>
      </w:r>
    </w:p>
    <w:p w14:paraId="25DA7DC7"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Moody, George B., and Roger G. Mark. "The impact of the MIT-BIH Arrhythmia Database." IEEE Engineering in Medicine and Biology Magazine. Vol. 20, No. 3, May–June 2011, pp. 45–50</w:t>
      </w:r>
    </w:p>
    <w:p w14:paraId="4A17FE47"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 xml:space="preserve">H. Kaushik, D. Singh, M. Kaur, H. Alshazly, A. Zaguia, and H. Hamam, “Diabetic retinopathy diagnosis from fundus images using stacked generalization of deep models,” IEEE Access, vol. 9, pp. 108276–108292, 2021 </w:t>
      </w:r>
    </w:p>
    <w:p w14:paraId="1582D279"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D. B. Saadi, G. Tanev, M. Flintrup et al., “Automatic real-time embedded QRS complex detection for a novel patch-type electrocardiogram recorder,” IEEE Journal of Translational Engineering in Health and Medicine, vol. 59, no. 12, pp. 3348–3356, 2015.</w:t>
      </w:r>
    </w:p>
    <w:p w14:paraId="56D115EA"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 xml:space="preserve">C. Venkatesan, P. Karthigaikumar, A. Paul, S. Satheeskumaran, and R. Kumar, “ECG signal preprocessing and SVM classifier-based abnormality detection in remote healthcare applications,” IEEE Access, vol. 6, no. 1, pp. 9767–9773, 2018 </w:t>
      </w:r>
    </w:p>
    <w:p w14:paraId="2E42A76C" w14:textId="77777777" w:rsidR="00234B68"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 xml:space="preserve">Y. Park, D. YunII, and S.-H. Kang, “Preprocessing method for performance enhancement in CNN-based STEMI detection from 12-lead ECG,” IEEE Access, vol. 7, no. 7, pp. 99964–99977, 2019. </w:t>
      </w:r>
    </w:p>
    <w:p w14:paraId="1B22F208" w14:textId="0039EBA1" w:rsidR="00A97E41" w:rsidRPr="00DF27F3" w:rsidRDefault="00234B68" w:rsidP="00234B68">
      <w:pPr>
        <w:pStyle w:val="aff0"/>
        <w:numPr>
          <w:ilvl w:val="0"/>
          <w:numId w:val="31"/>
        </w:numPr>
        <w:tabs>
          <w:tab w:val="left" w:pos="1134"/>
        </w:tabs>
        <w:ind w:left="0" w:firstLine="709"/>
        <w:jc w:val="both"/>
        <w:rPr>
          <w:color w:val="000000" w:themeColor="text1"/>
          <w:sz w:val="28"/>
          <w:szCs w:val="28"/>
        </w:rPr>
      </w:pPr>
      <w:r w:rsidRPr="00DF27F3">
        <w:rPr>
          <w:color w:val="000000" w:themeColor="text1"/>
          <w:sz w:val="28"/>
          <w:szCs w:val="28"/>
        </w:rPr>
        <w:t xml:space="preserve">W. Zhu, X. Chen, Y. Wang, and L. Wang, “Arrhythmia recognition and classification using ECG morphology and segment feature analysis,” IEEE/ACM Transactions on Computational Biology and Bioinformatics, vol. 16, no. 2, pp. 131–138, 2019. </w:t>
      </w:r>
    </w:p>
    <w:p w14:paraId="491138A9" w14:textId="2E4E29CD" w:rsidR="00C73483" w:rsidRPr="00DF27F3" w:rsidRDefault="00C73483" w:rsidP="00C73483">
      <w:pPr>
        <w:tabs>
          <w:tab w:val="left" w:pos="1134"/>
        </w:tabs>
        <w:jc w:val="both"/>
        <w:rPr>
          <w:color w:val="000000" w:themeColor="text1"/>
          <w:sz w:val="28"/>
          <w:szCs w:val="28"/>
        </w:rPr>
      </w:pPr>
    </w:p>
    <w:p w14:paraId="07A666D5" w14:textId="77777777" w:rsidR="00C73483" w:rsidRPr="00DF27F3" w:rsidRDefault="00C73483" w:rsidP="00C73483">
      <w:pPr>
        <w:tabs>
          <w:tab w:val="left" w:pos="1134"/>
        </w:tabs>
        <w:jc w:val="both"/>
        <w:rPr>
          <w:color w:val="000000" w:themeColor="text1"/>
          <w:sz w:val="28"/>
          <w:szCs w:val="28"/>
        </w:rPr>
      </w:pPr>
    </w:p>
    <w:p w14:paraId="7274A70F" w14:textId="15C3A630" w:rsidR="00C73483" w:rsidRPr="00DF27F3" w:rsidRDefault="000324E9" w:rsidP="00C73483">
      <w:pPr>
        <w:pStyle w:val="2"/>
        <w:spacing w:before="0"/>
        <w:ind w:firstLine="709"/>
        <w:rPr>
          <w:rFonts w:ascii="Times New Roman" w:hAnsi="Times New Roman" w:cs="Times New Roman"/>
          <w:i w:val="0"/>
          <w:iCs w:val="0"/>
          <w:color w:val="000000" w:themeColor="text1"/>
          <w:kern w:val="36"/>
          <w:sz w:val="28"/>
          <w:lang w:val="kk-KZ"/>
        </w:rPr>
      </w:pPr>
      <w:bookmarkStart w:id="129" w:name="_Toc120703320"/>
      <w:r w:rsidRPr="00DF27F3">
        <w:rPr>
          <w:rFonts w:ascii="Times New Roman" w:hAnsi="Times New Roman" w:cs="Times New Roman"/>
          <w:i w:val="0"/>
          <w:iCs w:val="0"/>
          <w:color w:val="000000" w:themeColor="text1"/>
          <w:kern w:val="36"/>
          <w:sz w:val="28"/>
          <w:lang w:val="kk-KZ"/>
        </w:rPr>
        <w:lastRenderedPageBreak/>
        <w:t>ҚОСЫМША А</w:t>
      </w:r>
      <w:bookmarkEnd w:id="129"/>
    </w:p>
    <w:p w14:paraId="0DCB4ABE" w14:textId="77777777" w:rsidR="00C73483" w:rsidRPr="00DF27F3" w:rsidRDefault="00C73483" w:rsidP="000324E9">
      <w:pPr>
        <w:pStyle w:val="aa"/>
        <w:ind w:firstLine="0"/>
        <w:jc w:val="left"/>
        <w:rPr>
          <w:b/>
          <w:bCs/>
          <w:color w:val="000000" w:themeColor="text1"/>
          <w:lang w:val="kk-KZ"/>
        </w:rPr>
      </w:pPr>
    </w:p>
    <w:p w14:paraId="640EA2B0" w14:textId="5E976E70" w:rsidR="000324E9" w:rsidRPr="00DF27F3" w:rsidRDefault="000324E9" w:rsidP="000324E9">
      <w:pPr>
        <w:pStyle w:val="aa"/>
        <w:ind w:firstLine="0"/>
        <w:jc w:val="left"/>
        <w:rPr>
          <w:b/>
          <w:bCs/>
          <w:iCs/>
          <w:color w:val="000000" w:themeColor="text1"/>
          <w:sz w:val="28"/>
          <w:szCs w:val="28"/>
          <w:lang w:val="kk-KZ" w:eastAsia="en-US"/>
        </w:rPr>
      </w:pPr>
      <w:r w:rsidRPr="00DF27F3">
        <w:rPr>
          <w:noProof/>
          <w:color w:val="000000" w:themeColor="text1"/>
          <w:sz w:val="28"/>
          <w:szCs w:val="28"/>
          <w:lang w:val="ru-RU"/>
        </w:rPr>
        <w:drawing>
          <wp:inline distT="0" distB="0" distL="0" distR="0" wp14:anchorId="37E022E3" wp14:editId="44CD4EF7">
            <wp:extent cx="5940425" cy="7345306"/>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413">
                      <a:extLst>
                        <a:ext uri="{28A0092B-C50C-407E-A947-70E740481C1C}">
                          <a14:useLocalDpi xmlns:a14="http://schemas.microsoft.com/office/drawing/2010/main" val="0"/>
                        </a:ext>
                      </a:extLst>
                    </a:blip>
                    <a:srcRect t="4448"/>
                    <a:stretch/>
                  </pic:blipFill>
                  <pic:spPr bwMode="auto">
                    <a:xfrm>
                      <a:off x="0" y="0"/>
                      <a:ext cx="5940425" cy="7345306"/>
                    </a:xfrm>
                    <a:prstGeom prst="rect">
                      <a:avLst/>
                    </a:prstGeom>
                    <a:ln>
                      <a:noFill/>
                    </a:ln>
                    <a:extLst>
                      <a:ext uri="{53640926-AAD7-44D8-BBD7-CCE9431645EC}">
                        <a14:shadowObscured xmlns:a14="http://schemas.microsoft.com/office/drawing/2010/main"/>
                      </a:ext>
                    </a:extLst>
                  </pic:spPr>
                </pic:pic>
              </a:graphicData>
            </a:graphic>
          </wp:inline>
        </w:drawing>
      </w:r>
    </w:p>
    <w:p w14:paraId="750AEB5B" w14:textId="17332ACE" w:rsidR="00F13BBD" w:rsidRPr="00DF27F3" w:rsidRDefault="00F13BBD" w:rsidP="00510555">
      <w:pPr>
        <w:tabs>
          <w:tab w:val="left" w:pos="1134"/>
        </w:tabs>
        <w:ind w:left="1276" w:hanging="2836"/>
        <w:jc w:val="both"/>
        <w:rPr>
          <w:color w:val="000000" w:themeColor="text1"/>
          <w:sz w:val="28"/>
          <w:szCs w:val="28"/>
        </w:rPr>
      </w:pPr>
    </w:p>
    <w:p w14:paraId="3903D1D5" w14:textId="48FB67E7" w:rsidR="00C73483" w:rsidRPr="00DF27F3" w:rsidRDefault="00510555" w:rsidP="00EB3D42">
      <w:pPr>
        <w:tabs>
          <w:tab w:val="left" w:pos="1134"/>
        </w:tabs>
        <w:ind w:hanging="1560"/>
        <w:rPr>
          <w:rStyle w:val="20"/>
          <w:rFonts w:ascii="Times New Roman" w:hAnsi="Times New Roman" w:cs="Times New Roman"/>
          <w:i w:val="0"/>
          <w:color w:val="000000" w:themeColor="text1"/>
          <w:lang w:val="kk-KZ" w:eastAsia="en-US"/>
        </w:rPr>
      </w:pPr>
      <w:r w:rsidRPr="00DF27F3">
        <w:rPr>
          <w:noProof/>
          <w:color w:val="000000" w:themeColor="text1"/>
          <w:sz w:val="28"/>
          <w:szCs w:val="28"/>
          <w:lang w:val="ru-RU"/>
        </w:rPr>
        <w:lastRenderedPageBreak/>
        <w:drawing>
          <wp:inline distT="0" distB="0" distL="0" distR="0" wp14:anchorId="1A441440" wp14:editId="6F2C98CF">
            <wp:extent cx="7254240" cy="9904830"/>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rotWithShape="1">
                    <a:blip r:embed="rId414">
                      <a:extLst>
                        <a:ext uri="{28A0092B-C50C-407E-A947-70E740481C1C}">
                          <a14:useLocalDpi xmlns:a14="http://schemas.microsoft.com/office/drawing/2010/main" val="0"/>
                        </a:ext>
                      </a:extLst>
                    </a:blip>
                    <a:srcRect l="7253" t="6124" r="7995" b="4454"/>
                    <a:stretch/>
                  </pic:blipFill>
                  <pic:spPr bwMode="auto">
                    <a:xfrm>
                      <a:off x="0" y="0"/>
                      <a:ext cx="7283159" cy="9944315"/>
                    </a:xfrm>
                    <a:prstGeom prst="rect">
                      <a:avLst/>
                    </a:prstGeom>
                    <a:ln>
                      <a:noFill/>
                    </a:ln>
                    <a:extLst>
                      <a:ext uri="{53640926-AAD7-44D8-BBD7-CCE9431645EC}">
                        <a14:shadowObscured xmlns:a14="http://schemas.microsoft.com/office/drawing/2010/main"/>
                      </a:ext>
                    </a:extLst>
                  </pic:spPr>
                </pic:pic>
              </a:graphicData>
            </a:graphic>
          </wp:inline>
        </w:drawing>
      </w:r>
      <w:r w:rsidR="000324E9" w:rsidRPr="00DF27F3">
        <w:rPr>
          <w:rStyle w:val="20"/>
          <w:rFonts w:ascii="Times New Roman" w:hAnsi="Times New Roman" w:cs="Times New Roman"/>
          <w:i w:val="0"/>
          <w:iCs w:val="0"/>
          <w:color w:val="000000" w:themeColor="text1"/>
          <w:lang w:val="kk-KZ"/>
        </w:rPr>
        <w:lastRenderedPageBreak/>
        <w:t>ҚОСЫМША Б</w:t>
      </w:r>
    </w:p>
    <w:p w14:paraId="51415584" w14:textId="77777777" w:rsidR="00C73483" w:rsidRPr="00DF27F3" w:rsidRDefault="00C73483" w:rsidP="00C73483">
      <w:pPr>
        <w:tabs>
          <w:tab w:val="left" w:pos="1134"/>
        </w:tabs>
        <w:rPr>
          <w:rStyle w:val="40"/>
          <w:color w:val="000000" w:themeColor="text1"/>
        </w:rPr>
      </w:pPr>
    </w:p>
    <w:p w14:paraId="22C08D14" w14:textId="77777777" w:rsidR="00C73483" w:rsidRPr="00DF27F3" w:rsidRDefault="00C73483" w:rsidP="000324E9">
      <w:pPr>
        <w:tabs>
          <w:tab w:val="left" w:pos="1134"/>
        </w:tabs>
        <w:ind w:hanging="1560"/>
        <w:rPr>
          <w:b/>
          <w:bCs/>
          <w:color w:val="000000" w:themeColor="text1"/>
          <w:kern w:val="36"/>
          <w:sz w:val="28"/>
          <w:szCs w:val="28"/>
          <w:lang w:val="kk-KZ"/>
        </w:rPr>
      </w:pPr>
    </w:p>
    <w:p w14:paraId="50BEAB74" w14:textId="6295AAA6" w:rsidR="00510555" w:rsidRPr="00DF27F3" w:rsidRDefault="000324E9" w:rsidP="00C73483">
      <w:pPr>
        <w:tabs>
          <w:tab w:val="left" w:pos="1134"/>
        </w:tabs>
        <w:rPr>
          <w:color w:val="000000" w:themeColor="text1"/>
          <w:sz w:val="28"/>
          <w:szCs w:val="28"/>
        </w:rPr>
      </w:pPr>
      <w:r w:rsidRPr="00DF27F3">
        <w:rPr>
          <w:noProof/>
          <w:color w:val="000000" w:themeColor="text1"/>
          <w:sz w:val="28"/>
          <w:szCs w:val="28"/>
          <w:lang w:val="ru-RU"/>
        </w:rPr>
        <w:drawing>
          <wp:inline distT="0" distB="0" distL="0" distR="0" wp14:anchorId="0DD1ADD7" wp14:editId="338D8343">
            <wp:extent cx="5940425" cy="8051364"/>
            <wp:effectExtent l="0" t="0" r="3175"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rotWithShape="1">
                    <a:blip r:embed="rId415">
                      <a:extLst>
                        <a:ext uri="{28A0092B-C50C-407E-A947-70E740481C1C}">
                          <a14:useLocalDpi xmlns:a14="http://schemas.microsoft.com/office/drawing/2010/main" val="0"/>
                        </a:ext>
                      </a:extLst>
                    </a:blip>
                    <a:srcRect t="4167"/>
                    <a:stretch/>
                  </pic:blipFill>
                  <pic:spPr bwMode="auto">
                    <a:xfrm>
                      <a:off x="0" y="0"/>
                      <a:ext cx="5940425" cy="8051364"/>
                    </a:xfrm>
                    <a:prstGeom prst="rect">
                      <a:avLst/>
                    </a:prstGeom>
                    <a:ln>
                      <a:noFill/>
                    </a:ln>
                    <a:extLst>
                      <a:ext uri="{53640926-AAD7-44D8-BBD7-CCE9431645EC}">
                        <a14:shadowObscured xmlns:a14="http://schemas.microsoft.com/office/drawing/2010/main"/>
                      </a:ext>
                    </a:extLst>
                  </pic:spPr>
                </pic:pic>
              </a:graphicData>
            </a:graphic>
          </wp:inline>
        </w:drawing>
      </w:r>
    </w:p>
    <w:p w14:paraId="4BAC12F8" w14:textId="40C72A2F" w:rsidR="00F13BBD" w:rsidRPr="00DF27F3" w:rsidRDefault="00F13BBD" w:rsidP="00F13BBD">
      <w:pPr>
        <w:tabs>
          <w:tab w:val="left" w:pos="1134"/>
        </w:tabs>
        <w:ind w:left="-567"/>
        <w:jc w:val="both"/>
        <w:rPr>
          <w:color w:val="000000" w:themeColor="text1"/>
          <w:sz w:val="28"/>
          <w:szCs w:val="28"/>
        </w:rPr>
      </w:pPr>
    </w:p>
    <w:p w14:paraId="69550CF5" w14:textId="552280B8" w:rsidR="00F13BBD" w:rsidRPr="00DF27F3" w:rsidRDefault="00F13BBD" w:rsidP="00F13BBD">
      <w:pPr>
        <w:tabs>
          <w:tab w:val="left" w:pos="1134"/>
        </w:tabs>
        <w:jc w:val="both"/>
        <w:rPr>
          <w:color w:val="000000" w:themeColor="text1"/>
          <w:sz w:val="28"/>
          <w:szCs w:val="28"/>
        </w:rPr>
      </w:pPr>
      <w:r w:rsidRPr="00DF27F3">
        <w:rPr>
          <w:noProof/>
          <w:color w:val="000000" w:themeColor="text1"/>
          <w:sz w:val="28"/>
          <w:szCs w:val="28"/>
          <w:lang w:val="ru-RU"/>
        </w:rPr>
        <w:lastRenderedPageBreak/>
        <w:drawing>
          <wp:inline distT="0" distB="0" distL="0" distR="0" wp14:anchorId="62A9F001" wp14:editId="7D92653E">
            <wp:extent cx="6026699" cy="8528858"/>
            <wp:effectExtent l="0" t="0" r="635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416">
                      <a:extLst>
                        <a:ext uri="{28A0092B-C50C-407E-A947-70E740481C1C}">
                          <a14:useLocalDpi xmlns:a14="http://schemas.microsoft.com/office/drawing/2010/main" val="0"/>
                        </a:ext>
                      </a:extLst>
                    </a:blip>
                    <a:stretch>
                      <a:fillRect/>
                    </a:stretch>
                  </pic:blipFill>
                  <pic:spPr>
                    <a:xfrm>
                      <a:off x="0" y="0"/>
                      <a:ext cx="6044613" cy="8554209"/>
                    </a:xfrm>
                    <a:prstGeom prst="rect">
                      <a:avLst/>
                    </a:prstGeom>
                  </pic:spPr>
                </pic:pic>
              </a:graphicData>
            </a:graphic>
          </wp:inline>
        </w:drawing>
      </w:r>
    </w:p>
    <w:p w14:paraId="27B0F527" w14:textId="4AB998A2" w:rsidR="000324E9" w:rsidRPr="00DF27F3" w:rsidRDefault="000324E9" w:rsidP="00F13BBD">
      <w:pPr>
        <w:tabs>
          <w:tab w:val="left" w:pos="1134"/>
        </w:tabs>
        <w:jc w:val="both"/>
        <w:rPr>
          <w:color w:val="000000" w:themeColor="text1"/>
          <w:sz w:val="28"/>
          <w:szCs w:val="28"/>
        </w:rPr>
      </w:pPr>
    </w:p>
    <w:p w14:paraId="4D2152EC" w14:textId="1276F9EF" w:rsidR="000324E9" w:rsidRPr="00DF27F3" w:rsidRDefault="000324E9" w:rsidP="00F13BBD">
      <w:pPr>
        <w:tabs>
          <w:tab w:val="left" w:pos="1134"/>
        </w:tabs>
        <w:jc w:val="both"/>
        <w:rPr>
          <w:color w:val="000000" w:themeColor="text1"/>
          <w:sz w:val="28"/>
          <w:szCs w:val="28"/>
        </w:rPr>
      </w:pPr>
    </w:p>
    <w:p w14:paraId="0B7C26DE" w14:textId="77777777" w:rsidR="000324E9" w:rsidRPr="00DF27F3" w:rsidRDefault="000324E9" w:rsidP="00F13BBD">
      <w:pPr>
        <w:tabs>
          <w:tab w:val="left" w:pos="1134"/>
        </w:tabs>
        <w:jc w:val="both"/>
        <w:rPr>
          <w:color w:val="000000" w:themeColor="text1"/>
          <w:sz w:val="28"/>
          <w:szCs w:val="28"/>
        </w:rPr>
      </w:pPr>
    </w:p>
    <w:sectPr w:rsidR="000324E9" w:rsidRPr="00DF27F3" w:rsidSect="00D814DA">
      <w:pgSz w:w="11907" w:h="16839" w:code="9"/>
      <w:pgMar w:top="1134" w:right="851"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D93188" w14:textId="77777777" w:rsidR="00825549" w:rsidRDefault="00825549" w:rsidP="00BC57A6">
      <w:r>
        <w:separator/>
      </w:r>
    </w:p>
  </w:endnote>
  <w:endnote w:type="continuationSeparator" w:id="0">
    <w:p w14:paraId="3AB0C0CE" w14:textId="77777777" w:rsidR="00825549" w:rsidRDefault="00825549" w:rsidP="00BC57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ISOCPEUR">
    <w:altName w:val="Arial"/>
    <w:charset w:val="CC"/>
    <w:family w:val="swiss"/>
    <w:pitch w:val="variable"/>
    <w:sig w:usb0="00000287" w:usb1="00000000" w:usb2="00000000" w:usb3="00000000" w:csb0="0000009F" w:csb1="00000000"/>
  </w:font>
  <w:font w:name="TimesET">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Garamond">
    <w:panose1 w:val="02020404030301010803"/>
    <w:charset w:val="CC"/>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Menlo">
    <w:altName w:val="Arial"/>
    <w:charset w:val="00"/>
    <w:family w:val="modern"/>
    <w:pitch w:val="fixed"/>
    <w:sig w:usb0="00000000" w:usb1="D200F9FB" w:usb2="02000028"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9DC4DC" w14:textId="77777777" w:rsidR="00DB22E7" w:rsidRDefault="00DB22E7">
    <w:pPr>
      <w:pStyle w:val="aff4"/>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D848C" w14:textId="77777777" w:rsidR="00DB22E7" w:rsidRDefault="00DB22E7">
    <w:pPr>
      <w:pStyle w:val="aff4"/>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4872153"/>
      <w:docPartObj>
        <w:docPartGallery w:val="Page Numbers (Bottom of Page)"/>
        <w:docPartUnique/>
      </w:docPartObj>
    </w:sdtPr>
    <w:sdtEndPr/>
    <w:sdtContent>
      <w:p w14:paraId="4522DE65" w14:textId="6022CDF3" w:rsidR="00DB22E7" w:rsidRDefault="00DB22E7">
        <w:pPr>
          <w:pStyle w:val="aff4"/>
          <w:jc w:val="center"/>
        </w:pPr>
        <w:r>
          <w:fldChar w:fldCharType="begin"/>
        </w:r>
        <w:r>
          <w:instrText>PAGE   \* MERGEFORMAT</w:instrText>
        </w:r>
        <w:r>
          <w:fldChar w:fldCharType="separate"/>
        </w:r>
        <w:r w:rsidR="00DD01F9" w:rsidRPr="00DD01F9">
          <w:rPr>
            <w:noProof/>
            <w:lang w:val="ru-RU"/>
          </w:rPr>
          <w:t>21</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3481183"/>
      <w:docPartObj>
        <w:docPartGallery w:val="Page Numbers (Bottom of Page)"/>
        <w:docPartUnique/>
      </w:docPartObj>
    </w:sdtPr>
    <w:sdtEndPr/>
    <w:sdtContent>
      <w:p w14:paraId="45363EDA" w14:textId="72A5F302" w:rsidR="00DB22E7" w:rsidRDefault="00DB22E7">
        <w:pPr>
          <w:pStyle w:val="aff4"/>
          <w:jc w:val="center"/>
        </w:pPr>
        <w:r>
          <w:fldChar w:fldCharType="begin"/>
        </w:r>
        <w:r>
          <w:instrText>PAGE   \* MERGEFORMAT</w:instrText>
        </w:r>
        <w:r>
          <w:fldChar w:fldCharType="separate"/>
        </w:r>
        <w:r w:rsidR="00DD01F9" w:rsidRPr="00DD01F9">
          <w:rPr>
            <w:noProof/>
            <w:lang w:val="ru-RU"/>
          </w:rPr>
          <w:t>3</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4478316"/>
      <w:docPartObj>
        <w:docPartGallery w:val="Page Numbers (Bottom of Page)"/>
        <w:docPartUnique/>
      </w:docPartObj>
    </w:sdtPr>
    <w:sdtEndPr/>
    <w:sdtContent>
      <w:p w14:paraId="0905D697" w14:textId="5C272432" w:rsidR="00DB22E7" w:rsidRDefault="00DB22E7">
        <w:pPr>
          <w:pStyle w:val="aff4"/>
          <w:jc w:val="center"/>
        </w:pPr>
        <w:r>
          <w:fldChar w:fldCharType="begin"/>
        </w:r>
        <w:r>
          <w:instrText>PAGE   \* MERGEFORMAT</w:instrText>
        </w:r>
        <w:r>
          <w:fldChar w:fldCharType="separate"/>
        </w:r>
        <w:r w:rsidR="00DD01F9" w:rsidRPr="00DD01F9">
          <w:rPr>
            <w:noProof/>
            <w:lang w:val="ru-RU"/>
          </w:rPr>
          <w:t>111</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0989494"/>
      <w:docPartObj>
        <w:docPartGallery w:val="Page Numbers (Bottom of Page)"/>
        <w:docPartUnique/>
      </w:docPartObj>
    </w:sdtPr>
    <w:sdtEndPr/>
    <w:sdtContent>
      <w:p w14:paraId="41CC71A4" w14:textId="163C4E1D" w:rsidR="00DB22E7" w:rsidRDefault="00DB22E7">
        <w:pPr>
          <w:pStyle w:val="aff4"/>
          <w:jc w:val="center"/>
        </w:pPr>
        <w:r>
          <w:fldChar w:fldCharType="begin"/>
        </w:r>
        <w:r>
          <w:instrText>PAGE   \* MERGEFORMAT</w:instrText>
        </w:r>
        <w:r>
          <w:fldChar w:fldCharType="separate"/>
        </w:r>
        <w:r w:rsidR="00DD01F9" w:rsidRPr="00DD01F9">
          <w:rPr>
            <w:noProof/>
            <w:lang w:val="ru-RU"/>
          </w:rPr>
          <w:t>92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3A6555" w14:textId="77777777" w:rsidR="00825549" w:rsidRDefault="00825549" w:rsidP="00BC57A6">
      <w:r>
        <w:separator/>
      </w:r>
    </w:p>
  </w:footnote>
  <w:footnote w:type="continuationSeparator" w:id="0">
    <w:p w14:paraId="04704E8F" w14:textId="77777777" w:rsidR="00825549" w:rsidRDefault="00825549" w:rsidP="00BC57A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4642D32E"/>
    <w:name w:val="WW8Num2"/>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start w:val="1"/>
      <w:numFmt w:val="decimal"/>
      <w:lvlText w:val="%2."/>
      <w:lvlJc w:val="left"/>
      <w:pPr>
        <w:tabs>
          <w:tab w:val="num" w:pos="1080"/>
        </w:tabs>
        <w:ind w:left="1080" w:hanging="360"/>
      </w:pPr>
      <w:rPr>
        <w:rFonts w:ascii="Times New Roman" w:eastAsia="Times New Roman" w:hAnsi="Times New Roman" w:cs="Times New Roman"/>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32F1E"/>
    <w:multiLevelType w:val="hybridMultilevel"/>
    <w:tmpl w:val="69C2B0B4"/>
    <w:lvl w:ilvl="0" w:tplc="FFFFFFFF">
      <w:start w:val="1"/>
      <w:numFmt w:val="decimal"/>
      <w:lvlText w:val="%1)"/>
      <w:lvlJc w:val="left"/>
      <w:pPr>
        <w:ind w:left="1069" w:hanging="360"/>
      </w:pPr>
      <w:rPr>
        <w:rFonts w:hint="default"/>
        <w:color w:val="auto"/>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 w15:restartNumberingAfterBreak="0">
    <w:nsid w:val="072F34F3"/>
    <w:multiLevelType w:val="multilevel"/>
    <w:tmpl w:val="2EA6FAD6"/>
    <w:styleLink w:val="a"/>
    <w:lvl w:ilvl="0">
      <w:start w:val="1"/>
      <w:numFmt w:val="bullet"/>
      <w:suff w:val="space"/>
      <w:lvlText w:val="-"/>
      <w:lvlJc w:val="left"/>
      <w:pPr>
        <w:ind w:left="0" w:firstLine="709"/>
      </w:pPr>
      <w:rPr>
        <w:rFonts w:ascii="Courier New" w:hAnsi="Courier New" w:hint="default"/>
        <w:sz w:val="28"/>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 w15:restartNumberingAfterBreak="0">
    <w:nsid w:val="09897A52"/>
    <w:multiLevelType w:val="multilevel"/>
    <w:tmpl w:val="B9BE3796"/>
    <w:lvl w:ilvl="0">
      <w:start w:val="2"/>
      <w:numFmt w:val="decimal"/>
      <w:lvlText w:val="%1"/>
      <w:lvlJc w:val="left"/>
      <w:pPr>
        <w:ind w:left="560" w:hanging="560"/>
      </w:pPr>
      <w:rPr>
        <w:rFonts w:hint="default"/>
        <w:sz w:val="28"/>
      </w:rPr>
    </w:lvl>
    <w:lvl w:ilvl="1">
      <w:start w:val="2"/>
      <w:numFmt w:val="decimal"/>
      <w:lvlText w:val="%1.%2"/>
      <w:lvlJc w:val="left"/>
      <w:pPr>
        <w:ind w:left="560" w:hanging="560"/>
      </w:pPr>
      <w:rPr>
        <w:rFonts w:hint="default"/>
        <w:sz w:val="28"/>
      </w:rPr>
    </w:lvl>
    <w:lvl w:ilvl="2">
      <w:start w:val="2"/>
      <w:numFmt w:val="decimal"/>
      <w:lvlText w:val="%1.%2.%3"/>
      <w:lvlJc w:val="left"/>
      <w:pPr>
        <w:ind w:left="560" w:hanging="56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720" w:hanging="720"/>
      </w:pPr>
      <w:rPr>
        <w:rFonts w:hint="default"/>
        <w:sz w:val="28"/>
      </w:rPr>
    </w:lvl>
    <w:lvl w:ilvl="5">
      <w:start w:val="1"/>
      <w:numFmt w:val="decimal"/>
      <w:lvlText w:val="%1.%2.%3.%4.%5.%6"/>
      <w:lvlJc w:val="left"/>
      <w:pPr>
        <w:ind w:left="720" w:hanging="720"/>
      </w:pPr>
      <w:rPr>
        <w:rFonts w:hint="default"/>
        <w:sz w:val="28"/>
      </w:rPr>
    </w:lvl>
    <w:lvl w:ilvl="6">
      <w:start w:val="1"/>
      <w:numFmt w:val="decimal"/>
      <w:lvlText w:val="%1.%2.%3.%4.%5.%6.%7"/>
      <w:lvlJc w:val="left"/>
      <w:pPr>
        <w:ind w:left="1080" w:hanging="1080"/>
      </w:pPr>
      <w:rPr>
        <w:rFonts w:hint="default"/>
        <w:sz w:val="28"/>
      </w:rPr>
    </w:lvl>
    <w:lvl w:ilvl="7">
      <w:start w:val="1"/>
      <w:numFmt w:val="decimal"/>
      <w:lvlText w:val="%1.%2.%3.%4.%5.%6.%7.%8"/>
      <w:lvlJc w:val="left"/>
      <w:pPr>
        <w:ind w:left="1080" w:hanging="1080"/>
      </w:pPr>
      <w:rPr>
        <w:rFonts w:hint="default"/>
        <w:sz w:val="28"/>
      </w:rPr>
    </w:lvl>
    <w:lvl w:ilvl="8">
      <w:start w:val="1"/>
      <w:numFmt w:val="decimal"/>
      <w:lvlText w:val="%1.%2.%3.%4.%5.%6.%7.%8.%9"/>
      <w:lvlJc w:val="left"/>
      <w:pPr>
        <w:ind w:left="1080" w:hanging="1080"/>
      </w:pPr>
      <w:rPr>
        <w:rFonts w:hint="default"/>
        <w:sz w:val="28"/>
      </w:rPr>
    </w:lvl>
  </w:abstractNum>
  <w:abstractNum w:abstractNumId="4" w15:restartNumberingAfterBreak="0">
    <w:nsid w:val="0A9B7E15"/>
    <w:multiLevelType w:val="hybridMultilevel"/>
    <w:tmpl w:val="6F966A68"/>
    <w:lvl w:ilvl="0" w:tplc="8FF2BBE6">
      <w:start w:val="1"/>
      <w:numFmt w:val="bullet"/>
      <w:lvlText w:val="•"/>
      <w:lvlJc w:val="left"/>
      <w:pPr>
        <w:tabs>
          <w:tab w:val="num" w:pos="720"/>
        </w:tabs>
        <w:ind w:left="720" w:hanging="360"/>
      </w:pPr>
      <w:rPr>
        <w:rFonts w:ascii="Arial" w:hAnsi="Arial" w:hint="default"/>
      </w:rPr>
    </w:lvl>
    <w:lvl w:ilvl="1" w:tplc="0BA887CE" w:tentative="1">
      <w:start w:val="1"/>
      <w:numFmt w:val="bullet"/>
      <w:lvlText w:val="•"/>
      <w:lvlJc w:val="left"/>
      <w:pPr>
        <w:tabs>
          <w:tab w:val="num" w:pos="1440"/>
        </w:tabs>
        <w:ind w:left="1440" w:hanging="360"/>
      </w:pPr>
      <w:rPr>
        <w:rFonts w:ascii="Arial" w:hAnsi="Arial" w:hint="default"/>
      </w:rPr>
    </w:lvl>
    <w:lvl w:ilvl="2" w:tplc="7BE80CB2" w:tentative="1">
      <w:start w:val="1"/>
      <w:numFmt w:val="bullet"/>
      <w:lvlText w:val="•"/>
      <w:lvlJc w:val="left"/>
      <w:pPr>
        <w:tabs>
          <w:tab w:val="num" w:pos="2160"/>
        </w:tabs>
        <w:ind w:left="2160" w:hanging="360"/>
      </w:pPr>
      <w:rPr>
        <w:rFonts w:ascii="Arial" w:hAnsi="Arial" w:hint="default"/>
      </w:rPr>
    </w:lvl>
    <w:lvl w:ilvl="3" w:tplc="456E0512" w:tentative="1">
      <w:start w:val="1"/>
      <w:numFmt w:val="bullet"/>
      <w:lvlText w:val="•"/>
      <w:lvlJc w:val="left"/>
      <w:pPr>
        <w:tabs>
          <w:tab w:val="num" w:pos="2880"/>
        </w:tabs>
        <w:ind w:left="2880" w:hanging="360"/>
      </w:pPr>
      <w:rPr>
        <w:rFonts w:ascii="Arial" w:hAnsi="Arial" w:hint="default"/>
      </w:rPr>
    </w:lvl>
    <w:lvl w:ilvl="4" w:tplc="F18E77AA" w:tentative="1">
      <w:start w:val="1"/>
      <w:numFmt w:val="bullet"/>
      <w:lvlText w:val="•"/>
      <w:lvlJc w:val="left"/>
      <w:pPr>
        <w:tabs>
          <w:tab w:val="num" w:pos="3600"/>
        </w:tabs>
        <w:ind w:left="3600" w:hanging="360"/>
      </w:pPr>
      <w:rPr>
        <w:rFonts w:ascii="Arial" w:hAnsi="Arial" w:hint="default"/>
      </w:rPr>
    </w:lvl>
    <w:lvl w:ilvl="5" w:tplc="2B2241B2" w:tentative="1">
      <w:start w:val="1"/>
      <w:numFmt w:val="bullet"/>
      <w:lvlText w:val="•"/>
      <w:lvlJc w:val="left"/>
      <w:pPr>
        <w:tabs>
          <w:tab w:val="num" w:pos="4320"/>
        </w:tabs>
        <w:ind w:left="4320" w:hanging="360"/>
      </w:pPr>
      <w:rPr>
        <w:rFonts w:ascii="Arial" w:hAnsi="Arial" w:hint="default"/>
      </w:rPr>
    </w:lvl>
    <w:lvl w:ilvl="6" w:tplc="C8F862FE" w:tentative="1">
      <w:start w:val="1"/>
      <w:numFmt w:val="bullet"/>
      <w:lvlText w:val="•"/>
      <w:lvlJc w:val="left"/>
      <w:pPr>
        <w:tabs>
          <w:tab w:val="num" w:pos="5040"/>
        </w:tabs>
        <w:ind w:left="5040" w:hanging="360"/>
      </w:pPr>
      <w:rPr>
        <w:rFonts w:ascii="Arial" w:hAnsi="Arial" w:hint="default"/>
      </w:rPr>
    </w:lvl>
    <w:lvl w:ilvl="7" w:tplc="197854F4" w:tentative="1">
      <w:start w:val="1"/>
      <w:numFmt w:val="bullet"/>
      <w:lvlText w:val="•"/>
      <w:lvlJc w:val="left"/>
      <w:pPr>
        <w:tabs>
          <w:tab w:val="num" w:pos="5760"/>
        </w:tabs>
        <w:ind w:left="5760" w:hanging="360"/>
      </w:pPr>
      <w:rPr>
        <w:rFonts w:ascii="Arial" w:hAnsi="Arial" w:hint="default"/>
      </w:rPr>
    </w:lvl>
    <w:lvl w:ilvl="8" w:tplc="A8343E3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B9D3C9D"/>
    <w:multiLevelType w:val="hybridMultilevel"/>
    <w:tmpl w:val="008C671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1E0705"/>
    <w:multiLevelType w:val="multilevel"/>
    <w:tmpl w:val="699034D6"/>
    <w:styleLink w:val="a0"/>
    <w:lvl w:ilvl="0">
      <w:start w:val="1"/>
      <w:numFmt w:val="decimal"/>
      <w:suff w:val="space"/>
      <w:lvlText w:val="%1."/>
      <w:lvlJc w:val="left"/>
      <w:pPr>
        <w:ind w:left="0" w:firstLine="709"/>
      </w:pPr>
      <w:rPr>
        <w:rFonts w:hint="default"/>
        <w:sz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159A6E9B"/>
    <w:multiLevelType w:val="multilevel"/>
    <w:tmpl w:val="17F0C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3719D2"/>
    <w:multiLevelType w:val="multilevel"/>
    <w:tmpl w:val="79289042"/>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D003B93"/>
    <w:multiLevelType w:val="multilevel"/>
    <w:tmpl w:val="7B12FC30"/>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0C2EB4"/>
    <w:multiLevelType w:val="hybridMultilevel"/>
    <w:tmpl w:val="E0C0BB4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4537FE"/>
    <w:multiLevelType w:val="hybridMultilevel"/>
    <w:tmpl w:val="87C88BA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4EE71FD"/>
    <w:multiLevelType w:val="hybridMultilevel"/>
    <w:tmpl w:val="77B8651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25BA08E5"/>
    <w:multiLevelType w:val="hybridMultilevel"/>
    <w:tmpl w:val="C1EE7E8E"/>
    <w:lvl w:ilvl="0" w:tplc="71C862C4">
      <w:start w:val="1"/>
      <w:numFmt w:val="bullet"/>
      <w:lvlText w:val="-"/>
      <w:lvlJc w:val="left"/>
      <w:pPr>
        <w:ind w:left="1428" w:hanging="360"/>
      </w:pPr>
      <w:rPr>
        <w:rFonts w:ascii="Times New Roman" w:eastAsia="Calibr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15:restartNumberingAfterBreak="0">
    <w:nsid w:val="27470650"/>
    <w:multiLevelType w:val="hybridMultilevel"/>
    <w:tmpl w:val="73FE7BF8"/>
    <w:lvl w:ilvl="0" w:tplc="594E7D40">
      <w:start w:val="1"/>
      <w:numFmt w:val="lowerLetter"/>
      <w:lvlText w:val="%1)"/>
      <w:lvlJc w:val="left"/>
      <w:pPr>
        <w:ind w:left="570" w:hanging="360"/>
      </w:pPr>
      <w:rPr>
        <w:rFonts w:hint="default"/>
      </w:rPr>
    </w:lvl>
    <w:lvl w:ilvl="1" w:tplc="04190019" w:tentative="1">
      <w:start w:val="1"/>
      <w:numFmt w:val="lowerLetter"/>
      <w:lvlText w:val="%2."/>
      <w:lvlJc w:val="left"/>
      <w:pPr>
        <w:ind w:left="1290" w:hanging="360"/>
      </w:pPr>
    </w:lvl>
    <w:lvl w:ilvl="2" w:tplc="0419001B" w:tentative="1">
      <w:start w:val="1"/>
      <w:numFmt w:val="lowerRoman"/>
      <w:lvlText w:val="%3."/>
      <w:lvlJc w:val="right"/>
      <w:pPr>
        <w:ind w:left="2010" w:hanging="180"/>
      </w:pPr>
    </w:lvl>
    <w:lvl w:ilvl="3" w:tplc="0419000F" w:tentative="1">
      <w:start w:val="1"/>
      <w:numFmt w:val="decimal"/>
      <w:lvlText w:val="%4."/>
      <w:lvlJc w:val="left"/>
      <w:pPr>
        <w:ind w:left="2730" w:hanging="360"/>
      </w:pPr>
    </w:lvl>
    <w:lvl w:ilvl="4" w:tplc="04190019" w:tentative="1">
      <w:start w:val="1"/>
      <w:numFmt w:val="lowerLetter"/>
      <w:lvlText w:val="%5."/>
      <w:lvlJc w:val="left"/>
      <w:pPr>
        <w:ind w:left="3450" w:hanging="360"/>
      </w:pPr>
    </w:lvl>
    <w:lvl w:ilvl="5" w:tplc="0419001B" w:tentative="1">
      <w:start w:val="1"/>
      <w:numFmt w:val="lowerRoman"/>
      <w:lvlText w:val="%6."/>
      <w:lvlJc w:val="right"/>
      <w:pPr>
        <w:ind w:left="4170" w:hanging="180"/>
      </w:pPr>
    </w:lvl>
    <w:lvl w:ilvl="6" w:tplc="0419000F" w:tentative="1">
      <w:start w:val="1"/>
      <w:numFmt w:val="decimal"/>
      <w:lvlText w:val="%7."/>
      <w:lvlJc w:val="left"/>
      <w:pPr>
        <w:ind w:left="4890" w:hanging="360"/>
      </w:pPr>
    </w:lvl>
    <w:lvl w:ilvl="7" w:tplc="04190019" w:tentative="1">
      <w:start w:val="1"/>
      <w:numFmt w:val="lowerLetter"/>
      <w:lvlText w:val="%8."/>
      <w:lvlJc w:val="left"/>
      <w:pPr>
        <w:ind w:left="5610" w:hanging="360"/>
      </w:pPr>
    </w:lvl>
    <w:lvl w:ilvl="8" w:tplc="0419001B" w:tentative="1">
      <w:start w:val="1"/>
      <w:numFmt w:val="lowerRoman"/>
      <w:lvlText w:val="%9."/>
      <w:lvlJc w:val="right"/>
      <w:pPr>
        <w:ind w:left="6330" w:hanging="180"/>
      </w:pPr>
    </w:lvl>
  </w:abstractNum>
  <w:abstractNum w:abstractNumId="15" w15:restartNumberingAfterBreak="0">
    <w:nsid w:val="279D7F4F"/>
    <w:multiLevelType w:val="hybridMultilevel"/>
    <w:tmpl w:val="21028DAC"/>
    <w:lvl w:ilvl="0" w:tplc="14F087B2">
      <w:start w:val="1"/>
      <w:numFmt w:val="decimal"/>
      <w:lvlText w:val="%1."/>
      <w:lvlJc w:val="left"/>
      <w:pPr>
        <w:ind w:left="1529" w:hanging="8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A1D5C3F"/>
    <w:multiLevelType w:val="hybridMultilevel"/>
    <w:tmpl w:val="286AF06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2E007DC8"/>
    <w:multiLevelType w:val="multilevel"/>
    <w:tmpl w:val="D0F83586"/>
    <w:lvl w:ilvl="0">
      <w:start w:val="1"/>
      <w:numFmt w:val="decimal"/>
      <w:suff w:val="space"/>
      <w:lvlText w:val="%1"/>
      <w:lvlJc w:val="left"/>
      <w:pPr>
        <w:ind w:left="569" w:firstLine="709"/>
      </w:pPr>
      <w:rPr>
        <w:rFonts w:ascii="Times New Roman" w:eastAsia="Times New Roman" w:hAnsi="Times New Roman" w:cs="Times New Roman"/>
        <w:sz w:val="28"/>
        <w:szCs w:val="28"/>
      </w:rPr>
    </w:lvl>
    <w:lvl w:ilvl="1">
      <w:start w:val="1"/>
      <w:numFmt w:val="lowerLetter"/>
      <w:lvlText w:val="%2."/>
      <w:lvlJc w:val="left"/>
      <w:pPr>
        <w:tabs>
          <w:tab w:val="num" w:pos="2262"/>
        </w:tabs>
        <w:ind w:left="2262" w:hanging="360"/>
      </w:pPr>
      <w:rPr>
        <w:rFonts w:hint="default"/>
      </w:rPr>
    </w:lvl>
    <w:lvl w:ilvl="2">
      <w:start w:val="1"/>
      <w:numFmt w:val="decimal"/>
      <w:lvlText w:val="%3."/>
      <w:lvlJc w:val="left"/>
      <w:pPr>
        <w:tabs>
          <w:tab w:val="num" w:pos="3162"/>
        </w:tabs>
        <w:ind w:left="3162" w:hanging="360"/>
      </w:pPr>
      <w:rPr>
        <w:sz w:val="28"/>
        <w:szCs w:val="28"/>
      </w:rPr>
    </w:lvl>
    <w:lvl w:ilvl="3">
      <w:start w:val="1"/>
      <w:numFmt w:val="decimal"/>
      <w:lvlText w:val="%4."/>
      <w:lvlJc w:val="left"/>
      <w:pPr>
        <w:tabs>
          <w:tab w:val="num" w:pos="3702"/>
        </w:tabs>
        <w:ind w:left="3702" w:hanging="360"/>
      </w:pPr>
      <w:rPr>
        <w:rFonts w:hint="default"/>
      </w:rPr>
    </w:lvl>
    <w:lvl w:ilvl="4">
      <w:start w:val="1"/>
      <w:numFmt w:val="lowerLetter"/>
      <w:lvlText w:val="%5."/>
      <w:lvlJc w:val="left"/>
      <w:pPr>
        <w:tabs>
          <w:tab w:val="num" w:pos="4422"/>
        </w:tabs>
        <w:ind w:left="4422" w:hanging="360"/>
      </w:pPr>
      <w:rPr>
        <w:rFonts w:hint="default"/>
      </w:rPr>
    </w:lvl>
    <w:lvl w:ilvl="5">
      <w:start w:val="1"/>
      <w:numFmt w:val="lowerRoman"/>
      <w:lvlText w:val="%6."/>
      <w:lvlJc w:val="right"/>
      <w:pPr>
        <w:tabs>
          <w:tab w:val="num" w:pos="5142"/>
        </w:tabs>
        <w:ind w:left="5142" w:hanging="180"/>
      </w:pPr>
      <w:rPr>
        <w:rFonts w:hint="default"/>
      </w:rPr>
    </w:lvl>
    <w:lvl w:ilvl="6">
      <w:start w:val="1"/>
      <w:numFmt w:val="decimal"/>
      <w:lvlText w:val="%7."/>
      <w:lvlJc w:val="left"/>
      <w:pPr>
        <w:tabs>
          <w:tab w:val="num" w:pos="5862"/>
        </w:tabs>
        <w:ind w:left="5862" w:hanging="360"/>
      </w:pPr>
      <w:rPr>
        <w:rFonts w:hint="default"/>
      </w:rPr>
    </w:lvl>
    <w:lvl w:ilvl="7">
      <w:start w:val="1"/>
      <w:numFmt w:val="lowerLetter"/>
      <w:lvlText w:val="%8."/>
      <w:lvlJc w:val="left"/>
      <w:pPr>
        <w:tabs>
          <w:tab w:val="num" w:pos="6582"/>
        </w:tabs>
        <w:ind w:left="6582" w:hanging="360"/>
      </w:pPr>
      <w:rPr>
        <w:rFonts w:hint="default"/>
      </w:rPr>
    </w:lvl>
    <w:lvl w:ilvl="8">
      <w:start w:val="1"/>
      <w:numFmt w:val="lowerRoman"/>
      <w:lvlText w:val="%9."/>
      <w:lvlJc w:val="right"/>
      <w:pPr>
        <w:tabs>
          <w:tab w:val="num" w:pos="7302"/>
        </w:tabs>
        <w:ind w:left="7302" w:hanging="180"/>
      </w:pPr>
      <w:rPr>
        <w:rFonts w:hint="default"/>
      </w:rPr>
    </w:lvl>
  </w:abstractNum>
  <w:abstractNum w:abstractNumId="18" w15:restartNumberingAfterBreak="0">
    <w:nsid w:val="302A7933"/>
    <w:multiLevelType w:val="hybridMultilevel"/>
    <w:tmpl w:val="FAD45CA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357C2731"/>
    <w:multiLevelType w:val="multilevel"/>
    <w:tmpl w:val="65781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9C151F4"/>
    <w:multiLevelType w:val="multilevel"/>
    <w:tmpl w:val="2F08D048"/>
    <w:lvl w:ilvl="0">
      <w:start w:val="1"/>
      <w:numFmt w:val="decimal"/>
      <w:lvlText w:val="%1."/>
      <w:lvlJc w:val="left"/>
      <w:pPr>
        <w:tabs>
          <w:tab w:val="num" w:pos="720"/>
        </w:tabs>
        <w:ind w:left="720" w:hanging="360"/>
      </w:pPr>
    </w:lvl>
    <w:lvl w:ilvl="1">
      <w:start w:val="5"/>
      <w:numFmt w:val="decimal"/>
      <w:isLgl/>
      <w:lvlText w:val="%1.%2"/>
      <w:lvlJc w:val="left"/>
      <w:pPr>
        <w:tabs>
          <w:tab w:val="num" w:pos="930"/>
        </w:tabs>
        <w:ind w:left="930" w:hanging="570"/>
      </w:pPr>
      <w:rPr>
        <w:rFonts w:hint="default"/>
      </w:rPr>
    </w:lvl>
    <w:lvl w:ilvl="2">
      <w:start w:val="3"/>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21" w15:restartNumberingAfterBreak="0">
    <w:nsid w:val="3E8B1A10"/>
    <w:multiLevelType w:val="hybridMultilevel"/>
    <w:tmpl w:val="C4FC78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1E705D6"/>
    <w:multiLevelType w:val="hybridMultilevel"/>
    <w:tmpl w:val="87E27634"/>
    <w:lvl w:ilvl="0" w:tplc="4B3A3D9A">
      <w:start w:val="1"/>
      <w:numFmt w:val="decimal"/>
      <w:lvlText w:val="%1."/>
      <w:lvlJc w:val="left"/>
      <w:pPr>
        <w:ind w:left="1069" w:hanging="360"/>
      </w:pPr>
      <w:rPr>
        <w:rFonts w:eastAsia="Times New Roman"/>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3" w15:restartNumberingAfterBreak="0">
    <w:nsid w:val="448E34F2"/>
    <w:multiLevelType w:val="hybridMultilevel"/>
    <w:tmpl w:val="87E27634"/>
    <w:lvl w:ilvl="0" w:tplc="FFFFFFFF">
      <w:start w:val="1"/>
      <w:numFmt w:val="decimal"/>
      <w:lvlText w:val="%1."/>
      <w:lvlJc w:val="left"/>
      <w:pPr>
        <w:ind w:left="1069" w:hanging="360"/>
      </w:pPr>
      <w:rPr>
        <w:rFonts w:eastAsia="Times New Roman"/>
      </w:rPr>
    </w:lvl>
    <w:lvl w:ilvl="1" w:tplc="FFFFFFFF">
      <w:start w:val="1"/>
      <w:numFmt w:val="lowerLetter"/>
      <w:lvlText w:val="%2."/>
      <w:lvlJc w:val="left"/>
      <w:pPr>
        <w:ind w:left="1789" w:hanging="360"/>
      </w:pPr>
    </w:lvl>
    <w:lvl w:ilvl="2" w:tplc="FFFFFFFF">
      <w:start w:val="1"/>
      <w:numFmt w:val="lowerRoman"/>
      <w:lvlText w:val="%3."/>
      <w:lvlJc w:val="right"/>
      <w:pPr>
        <w:ind w:left="2509" w:hanging="180"/>
      </w:pPr>
    </w:lvl>
    <w:lvl w:ilvl="3" w:tplc="FFFFFFFF">
      <w:start w:val="1"/>
      <w:numFmt w:val="decimal"/>
      <w:lvlText w:val="%4."/>
      <w:lvlJc w:val="left"/>
      <w:pPr>
        <w:ind w:left="3229" w:hanging="360"/>
      </w:pPr>
    </w:lvl>
    <w:lvl w:ilvl="4" w:tplc="FFFFFFFF">
      <w:start w:val="1"/>
      <w:numFmt w:val="lowerLetter"/>
      <w:lvlText w:val="%5."/>
      <w:lvlJc w:val="left"/>
      <w:pPr>
        <w:ind w:left="3949" w:hanging="360"/>
      </w:pPr>
    </w:lvl>
    <w:lvl w:ilvl="5" w:tplc="FFFFFFFF">
      <w:start w:val="1"/>
      <w:numFmt w:val="lowerRoman"/>
      <w:lvlText w:val="%6."/>
      <w:lvlJc w:val="right"/>
      <w:pPr>
        <w:ind w:left="4669" w:hanging="180"/>
      </w:pPr>
    </w:lvl>
    <w:lvl w:ilvl="6" w:tplc="FFFFFFFF">
      <w:start w:val="1"/>
      <w:numFmt w:val="decimal"/>
      <w:lvlText w:val="%7."/>
      <w:lvlJc w:val="left"/>
      <w:pPr>
        <w:ind w:left="5389" w:hanging="360"/>
      </w:pPr>
    </w:lvl>
    <w:lvl w:ilvl="7" w:tplc="FFFFFFFF">
      <w:start w:val="1"/>
      <w:numFmt w:val="lowerLetter"/>
      <w:lvlText w:val="%8."/>
      <w:lvlJc w:val="left"/>
      <w:pPr>
        <w:ind w:left="6109" w:hanging="360"/>
      </w:pPr>
    </w:lvl>
    <w:lvl w:ilvl="8" w:tplc="FFFFFFFF">
      <w:start w:val="1"/>
      <w:numFmt w:val="lowerRoman"/>
      <w:lvlText w:val="%9."/>
      <w:lvlJc w:val="right"/>
      <w:pPr>
        <w:ind w:left="6829" w:hanging="180"/>
      </w:pPr>
    </w:lvl>
  </w:abstractNum>
  <w:abstractNum w:abstractNumId="24" w15:restartNumberingAfterBreak="0">
    <w:nsid w:val="494C1ECD"/>
    <w:multiLevelType w:val="hybridMultilevel"/>
    <w:tmpl w:val="69C2B0B4"/>
    <w:lvl w:ilvl="0" w:tplc="A216CF76">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CD259A1"/>
    <w:multiLevelType w:val="hybridMultilevel"/>
    <w:tmpl w:val="9FC24FB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15:restartNumberingAfterBreak="0">
    <w:nsid w:val="4DF162FE"/>
    <w:multiLevelType w:val="hybridMultilevel"/>
    <w:tmpl w:val="E93075AE"/>
    <w:lvl w:ilvl="0" w:tplc="917E31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3955283"/>
    <w:multiLevelType w:val="hybridMultilevel"/>
    <w:tmpl w:val="4A9A6334"/>
    <w:lvl w:ilvl="0" w:tplc="16C277F6">
      <w:start w:val="1"/>
      <w:numFmt w:val="bullet"/>
      <w:pStyle w:val="a1"/>
      <w:lvlText w:val=""/>
      <w:lvlJc w:val="left"/>
      <w:pPr>
        <w:ind w:left="2642" w:hanging="360"/>
      </w:pPr>
      <w:rPr>
        <w:rFonts w:ascii="Symbol" w:hAnsi="Symbol" w:hint="default"/>
      </w:rPr>
    </w:lvl>
    <w:lvl w:ilvl="1" w:tplc="04190003" w:tentative="1">
      <w:start w:val="1"/>
      <w:numFmt w:val="bullet"/>
      <w:lvlText w:val="o"/>
      <w:lvlJc w:val="left"/>
      <w:pPr>
        <w:ind w:left="3362" w:hanging="360"/>
      </w:pPr>
      <w:rPr>
        <w:rFonts w:ascii="Courier New" w:hAnsi="Courier New" w:hint="default"/>
      </w:rPr>
    </w:lvl>
    <w:lvl w:ilvl="2" w:tplc="04190005" w:tentative="1">
      <w:start w:val="1"/>
      <w:numFmt w:val="bullet"/>
      <w:lvlText w:val=""/>
      <w:lvlJc w:val="left"/>
      <w:pPr>
        <w:ind w:left="4082" w:hanging="360"/>
      </w:pPr>
      <w:rPr>
        <w:rFonts w:ascii="Wingdings" w:hAnsi="Wingdings" w:hint="default"/>
      </w:rPr>
    </w:lvl>
    <w:lvl w:ilvl="3" w:tplc="04190001" w:tentative="1">
      <w:start w:val="1"/>
      <w:numFmt w:val="bullet"/>
      <w:lvlText w:val=""/>
      <w:lvlJc w:val="left"/>
      <w:pPr>
        <w:ind w:left="4802" w:hanging="360"/>
      </w:pPr>
      <w:rPr>
        <w:rFonts w:ascii="Symbol" w:hAnsi="Symbol" w:hint="default"/>
      </w:rPr>
    </w:lvl>
    <w:lvl w:ilvl="4" w:tplc="04190003" w:tentative="1">
      <w:start w:val="1"/>
      <w:numFmt w:val="bullet"/>
      <w:lvlText w:val="o"/>
      <w:lvlJc w:val="left"/>
      <w:pPr>
        <w:ind w:left="5522" w:hanging="360"/>
      </w:pPr>
      <w:rPr>
        <w:rFonts w:ascii="Courier New" w:hAnsi="Courier New" w:hint="default"/>
      </w:rPr>
    </w:lvl>
    <w:lvl w:ilvl="5" w:tplc="04190005" w:tentative="1">
      <w:start w:val="1"/>
      <w:numFmt w:val="bullet"/>
      <w:lvlText w:val=""/>
      <w:lvlJc w:val="left"/>
      <w:pPr>
        <w:ind w:left="6242" w:hanging="360"/>
      </w:pPr>
      <w:rPr>
        <w:rFonts w:ascii="Wingdings" w:hAnsi="Wingdings" w:hint="default"/>
      </w:rPr>
    </w:lvl>
    <w:lvl w:ilvl="6" w:tplc="04190001" w:tentative="1">
      <w:start w:val="1"/>
      <w:numFmt w:val="bullet"/>
      <w:lvlText w:val=""/>
      <w:lvlJc w:val="left"/>
      <w:pPr>
        <w:ind w:left="6962" w:hanging="360"/>
      </w:pPr>
      <w:rPr>
        <w:rFonts w:ascii="Symbol" w:hAnsi="Symbol" w:hint="default"/>
      </w:rPr>
    </w:lvl>
    <w:lvl w:ilvl="7" w:tplc="04190003" w:tentative="1">
      <w:start w:val="1"/>
      <w:numFmt w:val="bullet"/>
      <w:lvlText w:val="o"/>
      <w:lvlJc w:val="left"/>
      <w:pPr>
        <w:ind w:left="7682" w:hanging="360"/>
      </w:pPr>
      <w:rPr>
        <w:rFonts w:ascii="Courier New" w:hAnsi="Courier New" w:hint="default"/>
      </w:rPr>
    </w:lvl>
    <w:lvl w:ilvl="8" w:tplc="04190005" w:tentative="1">
      <w:start w:val="1"/>
      <w:numFmt w:val="bullet"/>
      <w:lvlText w:val=""/>
      <w:lvlJc w:val="left"/>
      <w:pPr>
        <w:ind w:left="8402" w:hanging="360"/>
      </w:pPr>
      <w:rPr>
        <w:rFonts w:ascii="Wingdings" w:hAnsi="Wingdings" w:hint="default"/>
      </w:rPr>
    </w:lvl>
  </w:abstractNum>
  <w:abstractNum w:abstractNumId="28" w15:restartNumberingAfterBreak="0">
    <w:nsid w:val="576D405B"/>
    <w:multiLevelType w:val="hybridMultilevel"/>
    <w:tmpl w:val="DFFEB73C"/>
    <w:lvl w:ilvl="0" w:tplc="07EE96A0">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576D473D"/>
    <w:multiLevelType w:val="multilevel"/>
    <w:tmpl w:val="0AE2DF88"/>
    <w:styleLink w:val="a2"/>
    <w:lvl w:ilvl="0">
      <w:start w:val="1"/>
      <w:numFmt w:val="decimal"/>
      <w:suff w:val="space"/>
      <w:lvlText w:val="%1."/>
      <w:lvlJc w:val="left"/>
      <w:pPr>
        <w:ind w:left="-310" w:firstLine="709"/>
      </w:pPr>
      <w:rPr>
        <w:rFonts w:ascii="Times New Roman" w:hAnsi="Times New Roman"/>
        <w:sz w:val="28"/>
        <w:szCs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15:restartNumberingAfterBreak="0">
    <w:nsid w:val="594F72B3"/>
    <w:multiLevelType w:val="multilevel"/>
    <w:tmpl w:val="15769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BAB037E"/>
    <w:multiLevelType w:val="hybridMultilevel"/>
    <w:tmpl w:val="65A034B8"/>
    <w:lvl w:ilvl="0" w:tplc="71C862C4">
      <w:start w:val="1"/>
      <w:numFmt w:val="bullet"/>
      <w:lvlText w:val="-"/>
      <w:lvlJc w:val="left"/>
      <w:pPr>
        <w:ind w:left="1428" w:hanging="360"/>
      </w:pPr>
      <w:rPr>
        <w:rFonts w:ascii="Times New Roman" w:eastAsia="Calibr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5F7B2F1D"/>
    <w:multiLevelType w:val="hybridMultilevel"/>
    <w:tmpl w:val="5A3895D2"/>
    <w:lvl w:ilvl="0" w:tplc="1BB8E290">
      <w:start w:val="1"/>
      <w:numFmt w:val="decimal"/>
      <w:pStyle w:val="a3"/>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33" w15:restartNumberingAfterBreak="0">
    <w:nsid w:val="62CA23FC"/>
    <w:multiLevelType w:val="multilevel"/>
    <w:tmpl w:val="71D09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70F7B9A"/>
    <w:multiLevelType w:val="multilevel"/>
    <w:tmpl w:val="D9341870"/>
    <w:styleLink w:val="a4"/>
    <w:lvl w:ilvl="0">
      <w:start w:val="1"/>
      <w:numFmt w:val="bullet"/>
      <w:lvlText w:val=""/>
      <w:lvlJc w:val="left"/>
      <w:pPr>
        <w:tabs>
          <w:tab w:val="num" w:pos="1800"/>
        </w:tabs>
        <w:ind w:left="1800" w:hanging="360"/>
      </w:pPr>
      <w:rPr>
        <w:rFonts w:ascii="Symbol" w:hAnsi="Symbol" w:hint="default"/>
        <w:dstrike w:val="0"/>
        <w:sz w:val="28"/>
        <w:szCs w:val="28"/>
        <w:vertAlign w:val="baseline"/>
      </w:rPr>
    </w:lvl>
    <w:lvl w:ilvl="1">
      <w:start w:val="1"/>
      <w:numFmt w:val="bullet"/>
      <w:lvlText w:val="o"/>
      <w:lvlJc w:val="left"/>
      <w:pPr>
        <w:tabs>
          <w:tab w:val="num" w:pos="2520"/>
        </w:tabs>
        <w:ind w:left="2520" w:hanging="360"/>
      </w:pPr>
      <w:rPr>
        <w:rFonts w:ascii="Courier New" w:hAnsi="Courier New" w:cs="Courier New" w:hint="default"/>
      </w:rPr>
    </w:lvl>
    <w:lvl w:ilvl="2">
      <w:start w:val="1"/>
      <w:numFmt w:val="bullet"/>
      <w:lvlText w:val=""/>
      <w:lvlJc w:val="left"/>
      <w:pPr>
        <w:tabs>
          <w:tab w:val="num" w:pos="3240"/>
        </w:tabs>
        <w:ind w:left="3240" w:hanging="360"/>
      </w:pPr>
      <w:rPr>
        <w:rFonts w:ascii="Wingdings" w:hAnsi="Wingdings" w:hint="default"/>
      </w:rPr>
    </w:lvl>
    <w:lvl w:ilvl="3">
      <w:start w:val="1"/>
      <w:numFmt w:val="bullet"/>
      <w:lvlText w:val=""/>
      <w:lvlJc w:val="left"/>
      <w:pPr>
        <w:tabs>
          <w:tab w:val="num" w:pos="3960"/>
        </w:tabs>
        <w:ind w:left="3960" w:hanging="360"/>
      </w:pPr>
      <w:rPr>
        <w:rFonts w:ascii="Symbol" w:hAnsi="Symbol" w:hint="default"/>
      </w:rPr>
    </w:lvl>
    <w:lvl w:ilvl="4">
      <w:start w:val="1"/>
      <w:numFmt w:val="bullet"/>
      <w:lvlText w:val="o"/>
      <w:lvlJc w:val="left"/>
      <w:pPr>
        <w:tabs>
          <w:tab w:val="num" w:pos="4680"/>
        </w:tabs>
        <w:ind w:left="4680" w:hanging="360"/>
      </w:pPr>
      <w:rPr>
        <w:rFonts w:ascii="Courier New" w:hAnsi="Courier New" w:cs="Courier New" w:hint="default"/>
      </w:rPr>
    </w:lvl>
    <w:lvl w:ilvl="5">
      <w:start w:val="1"/>
      <w:numFmt w:val="bullet"/>
      <w:lvlText w:val=""/>
      <w:lvlJc w:val="left"/>
      <w:pPr>
        <w:tabs>
          <w:tab w:val="num" w:pos="5400"/>
        </w:tabs>
        <w:ind w:left="5400" w:hanging="360"/>
      </w:pPr>
      <w:rPr>
        <w:rFonts w:ascii="Wingdings" w:hAnsi="Wingdings" w:hint="default"/>
      </w:rPr>
    </w:lvl>
    <w:lvl w:ilvl="6">
      <w:start w:val="1"/>
      <w:numFmt w:val="bullet"/>
      <w:lvlText w:val=""/>
      <w:lvlJc w:val="left"/>
      <w:pPr>
        <w:tabs>
          <w:tab w:val="num" w:pos="6120"/>
        </w:tabs>
        <w:ind w:left="6120" w:hanging="360"/>
      </w:pPr>
      <w:rPr>
        <w:rFonts w:ascii="Symbol" w:hAnsi="Symbol" w:hint="default"/>
      </w:rPr>
    </w:lvl>
    <w:lvl w:ilvl="7">
      <w:start w:val="1"/>
      <w:numFmt w:val="bullet"/>
      <w:lvlText w:val="o"/>
      <w:lvlJc w:val="left"/>
      <w:pPr>
        <w:tabs>
          <w:tab w:val="num" w:pos="6840"/>
        </w:tabs>
        <w:ind w:left="6840" w:hanging="360"/>
      </w:pPr>
      <w:rPr>
        <w:rFonts w:ascii="Courier New" w:hAnsi="Courier New" w:cs="Courier New" w:hint="default"/>
      </w:rPr>
    </w:lvl>
    <w:lvl w:ilvl="8">
      <w:start w:val="1"/>
      <w:numFmt w:val="bullet"/>
      <w:lvlText w:val=""/>
      <w:lvlJc w:val="left"/>
      <w:pPr>
        <w:tabs>
          <w:tab w:val="num" w:pos="7560"/>
        </w:tabs>
        <w:ind w:left="7560" w:hanging="360"/>
      </w:pPr>
      <w:rPr>
        <w:rFonts w:ascii="Wingdings" w:hAnsi="Wingdings" w:hint="default"/>
      </w:rPr>
    </w:lvl>
  </w:abstractNum>
  <w:abstractNum w:abstractNumId="35" w15:restartNumberingAfterBreak="0">
    <w:nsid w:val="69CC1718"/>
    <w:multiLevelType w:val="hybridMultilevel"/>
    <w:tmpl w:val="50400A0E"/>
    <w:lvl w:ilvl="0" w:tplc="71C862C4">
      <w:start w:val="1"/>
      <w:numFmt w:val="bullet"/>
      <w:lvlText w:val="-"/>
      <w:lvlJc w:val="left"/>
      <w:pPr>
        <w:ind w:left="1428" w:hanging="360"/>
      </w:pPr>
      <w:rPr>
        <w:rFonts w:ascii="Times New Roman" w:eastAsia="Calibr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69E12F8D"/>
    <w:multiLevelType w:val="hybridMultilevel"/>
    <w:tmpl w:val="D9868F3E"/>
    <w:lvl w:ilvl="0" w:tplc="71C862C4">
      <w:start w:val="1"/>
      <w:numFmt w:val="bullet"/>
      <w:lvlText w:val="-"/>
      <w:lvlJc w:val="left"/>
      <w:pPr>
        <w:ind w:left="1428" w:hanging="360"/>
      </w:pPr>
      <w:rPr>
        <w:rFonts w:ascii="Times New Roman" w:eastAsia="Calibr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6A701728"/>
    <w:multiLevelType w:val="hybridMultilevel"/>
    <w:tmpl w:val="FFE49670"/>
    <w:lvl w:ilvl="0" w:tplc="C192AEF4">
      <w:start w:val="1"/>
      <w:numFmt w:val="bullet"/>
      <w:lvlText w:val="•"/>
      <w:lvlJc w:val="left"/>
      <w:pPr>
        <w:tabs>
          <w:tab w:val="num" w:pos="720"/>
        </w:tabs>
        <w:ind w:left="720" w:hanging="360"/>
      </w:pPr>
      <w:rPr>
        <w:rFonts w:ascii="Times New Roman" w:hAnsi="Times New Roman" w:hint="default"/>
      </w:rPr>
    </w:lvl>
    <w:lvl w:ilvl="1" w:tplc="57D4BFBA" w:tentative="1">
      <w:start w:val="1"/>
      <w:numFmt w:val="bullet"/>
      <w:lvlText w:val="•"/>
      <w:lvlJc w:val="left"/>
      <w:pPr>
        <w:tabs>
          <w:tab w:val="num" w:pos="1440"/>
        </w:tabs>
        <w:ind w:left="1440" w:hanging="360"/>
      </w:pPr>
      <w:rPr>
        <w:rFonts w:ascii="Times New Roman" w:hAnsi="Times New Roman" w:hint="default"/>
      </w:rPr>
    </w:lvl>
    <w:lvl w:ilvl="2" w:tplc="C90449E2" w:tentative="1">
      <w:start w:val="1"/>
      <w:numFmt w:val="bullet"/>
      <w:lvlText w:val="•"/>
      <w:lvlJc w:val="left"/>
      <w:pPr>
        <w:tabs>
          <w:tab w:val="num" w:pos="2160"/>
        </w:tabs>
        <w:ind w:left="2160" w:hanging="360"/>
      </w:pPr>
      <w:rPr>
        <w:rFonts w:ascii="Times New Roman" w:hAnsi="Times New Roman" w:hint="default"/>
      </w:rPr>
    </w:lvl>
    <w:lvl w:ilvl="3" w:tplc="B31A7B58" w:tentative="1">
      <w:start w:val="1"/>
      <w:numFmt w:val="bullet"/>
      <w:lvlText w:val="•"/>
      <w:lvlJc w:val="left"/>
      <w:pPr>
        <w:tabs>
          <w:tab w:val="num" w:pos="2880"/>
        </w:tabs>
        <w:ind w:left="2880" w:hanging="360"/>
      </w:pPr>
      <w:rPr>
        <w:rFonts w:ascii="Times New Roman" w:hAnsi="Times New Roman" w:hint="default"/>
      </w:rPr>
    </w:lvl>
    <w:lvl w:ilvl="4" w:tplc="706C5068" w:tentative="1">
      <w:start w:val="1"/>
      <w:numFmt w:val="bullet"/>
      <w:lvlText w:val="•"/>
      <w:lvlJc w:val="left"/>
      <w:pPr>
        <w:tabs>
          <w:tab w:val="num" w:pos="3600"/>
        </w:tabs>
        <w:ind w:left="3600" w:hanging="360"/>
      </w:pPr>
      <w:rPr>
        <w:rFonts w:ascii="Times New Roman" w:hAnsi="Times New Roman" w:hint="default"/>
      </w:rPr>
    </w:lvl>
    <w:lvl w:ilvl="5" w:tplc="3988900E" w:tentative="1">
      <w:start w:val="1"/>
      <w:numFmt w:val="bullet"/>
      <w:lvlText w:val="•"/>
      <w:lvlJc w:val="left"/>
      <w:pPr>
        <w:tabs>
          <w:tab w:val="num" w:pos="4320"/>
        </w:tabs>
        <w:ind w:left="4320" w:hanging="360"/>
      </w:pPr>
      <w:rPr>
        <w:rFonts w:ascii="Times New Roman" w:hAnsi="Times New Roman" w:hint="default"/>
      </w:rPr>
    </w:lvl>
    <w:lvl w:ilvl="6" w:tplc="05CA840A" w:tentative="1">
      <w:start w:val="1"/>
      <w:numFmt w:val="bullet"/>
      <w:lvlText w:val="•"/>
      <w:lvlJc w:val="left"/>
      <w:pPr>
        <w:tabs>
          <w:tab w:val="num" w:pos="5040"/>
        </w:tabs>
        <w:ind w:left="5040" w:hanging="360"/>
      </w:pPr>
      <w:rPr>
        <w:rFonts w:ascii="Times New Roman" w:hAnsi="Times New Roman" w:hint="default"/>
      </w:rPr>
    </w:lvl>
    <w:lvl w:ilvl="7" w:tplc="1292E090" w:tentative="1">
      <w:start w:val="1"/>
      <w:numFmt w:val="bullet"/>
      <w:lvlText w:val="•"/>
      <w:lvlJc w:val="left"/>
      <w:pPr>
        <w:tabs>
          <w:tab w:val="num" w:pos="5760"/>
        </w:tabs>
        <w:ind w:left="5760" w:hanging="360"/>
      </w:pPr>
      <w:rPr>
        <w:rFonts w:ascii="Times New Roman" w:hAnsi="Times New Roman" w:hint="default"/>
      </w:rPr>
    </w:lvl>
    <w:lvl w:ilvl="8" w:tplc="956A8C24"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6C402C58"/>
    <w:multiLevelType w:val="multilevel"/>
    <w:tmpl w:val="F1F87D58"/>
    <w:lvl w:ilvl="0">
      <w:start w:val="1"/>
      <w:numFmt w:val="decimal"/>
      <w:pStyle w:val="figurecaption"/>
      <w:lvlText w:val="Figure %1. "/>
      <w:lvlJc w:val="left"/>
      <w:pPr>
        <w:tabs>
          <w:tab w:val="num" w:pos="720"/>
        </w:tabs>
      </w:pPr>
      <w:rPr>
        <w:rFonts w:ascii="Times New Roman" w:hAnsi="Times New Roman" w:hint="default"/>
        <w:b w:val="0"/>
        <w:i w:val="0"/>
        <w:sz w:val="1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15:restartNumberingAfterBreak="0">
    <w:nsid w:val="6DEB1DB4"/>
    <w:multiLevelType w:val="hybridMultilevel"/>
    <w:tmpl w:val="69C2B0B4"/>
    <w:lvl w:ilvl="0" w:tplc="FFFFFFFF">
      <w:start w:val="1"/>
      <w:numFmt w:val="decimal"/>
      <w:lvlText w:val="%1)"/>
      <w:lvlJc w:val="left"/>
      <w:pPr>
        <w:ind w:left="1069" w:hanging="360"/>
      </w:pPr>
      <w:rPr>
        <w:rFonts w:hint="default"/>
        <w:color w:val="auto"/>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0" w15:restartNumberingAfterBreak="0">
    <w:nsid w:val="70C46CE5"/>
    <w:multiLevelType w:val="hybridMultilevel"/>
    <w:tmpl w:val="69C2B0B4"/>
    <w:lvl w:ilvl="0" w:tplc="FFFFFFFF">
      <w:start w:val="1"/>
      <w:numFmt w:val="decimal"/>
      <w:lvlText w:val="%1)"/>
      <w:lvlJc w:val="left"/>
      <w:pPr>
        <w:ind w:left="1069" w:hanging="360"/>
      </w:pPr>
      <w:rPr>
        <w:rFonts w:hint="default"/>
        <w:color w:val="auto"/>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1" w15:restartNumberingAfterBreak="0">
    <w:nsid w:val="77D279E5"/>
    <w:multiLevelType w:val="hybridMultilevel"/>
    <w:tmpl w:val="BB8EE6DA"/>
    <w:lvl w:ilvl="0" w:tplc="971818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98702D2"/>
    <w:multiLevelType w:val="hybridMultilevel"/>
    <w:tmpl w:val="571C60C0"/>
    <w:lvl w:ilvl="0" w:tplc="16B8DA52">
      <w:start w:val="1"/>
      <w:numFmt w:val="bullet"/>
      <w:pStyle w:val="a5"/>
      <w:lvlText w:val=""/>
      <w:lvlJc w:val="left"/>
      <w:pPr>
        <w:tabs>
          <w:tab w:val="num" w:pos="567"/>
        </w:tabs>
        <w:ind w:left="0" w:firstLine="284"/>
      </w:pPr>
      <w:rPr>
        <w:rFonts w:ascii="Symbol" w:hAnsi="Symbol" w:hint="default"/>
      </w:rPr>
    </w:lvl>
    <w:lvl w:ilvl="1" w:tplc="ABF0C8B0">
      <w:start w:val="1"/>
      <w:numFmt w:val="bullet"/>
      <w:lvlText w:val=""/>
      <w:lvlJc w:val="left"/>
      <w:pPr>
        <w:tabs>
          <w:tab w:val="num" w:pos="1287"/>
        </w:tabs>
        <w:ind w:left="720" w:firstLine="284"/>
      </w:pPr>
      <w:rPr>
        <w:rFonts w:ascii="Symbol" w:hAnsi="Symbol" w:hint="default"/>
      </w:rPr>
    </w:lvl>
    <w:lvl w:ilvl="2" w:tplc="B67437CC" w:tentative="1">
      <w:start w:val="1"/>
      <w:numFmt w:val="bullet"/>
      <w:lvlText w:val=""/>
      <w:lvlJc w:val="left"/>
      <w:pPr>
        <w:tabs>
          <w:tab w:val="num" w:pos="2084"/>
        </w:tabs>
        <w:ind w:left="2084" w:hanging="360"/>
      </w:pPr>
      <w:rPr>
        <w:rFonts w:ascii="Wingdings" w:hAnsi="Wingdings" w:hint="default"/>
      </w:rPr>
    </w:lvl>
    <w:lvl w:ilvl="3" w:tplc="186ADB68" w:tentative="1">
      <w:start w:val="1"/>
      <w:numFmt w:val="bullet"/>
      <w:lvlText w:val=""/>
      <w:lvlJc w:val="left"/>
      <w:pPr>
        <w:tabs>
          <w:tab w:val="num" w:pos="2804"/>
        </w:tabs>
        <w:ind w:left="2804" w:hanging="360"/>
      </w:pPr>
      <w:rPr>
        <w:rFonts w:ascii="Symbol" w:hAnsi="Symbol" w:hint="default"/>
      </w:rPr>
    </w:lvl>
    <w:lvl w:ilvl="4" w:tplc="C76E5AB0" w:tentative="1">
      <w:start w:val="1"/>
      <w:numFmt w:val="bullet"/>
      <w:lvlText w:val="o"/>
      <w:lvlJc w:val="left"/>
      <w:pPr>
        <w:tabs>
          <w:tab w:val="num" w:pos="3524"/>
        </w:tabs>
        <w:ind w:left="3524" w:hanging="360"/>
      </w:pPr>
      <w:rPr>
        <w:rFonts w:ascii="Courier New" w:hAnsi="Courier New" w:cs="Courier New" w:hint="default"/>
      </w:rPr>
    </w:lvl>
    <w:lvl w:ilvl="5" w:tplc="96E69F90" w:tentative="1">
      <w:start w:val="1"/>
      <w:numFmt w:val="bullet"/>
      <w:lvlText w:val=""/>
      <w:lvlJc w:val="left"/>
      <w:pPr>
        <w:tabs>
          <w:tab w:val="num" w:pos="4244"/>
        </w:tabs>
        <w:ind w:left="4244" w:hanging="360"/>
      </w:pPr>
      <w:rPr>
        <w:rFonts w:ascii="Wingdings" w:hAnsi="Wingdings" w:hint="default"/>
      </w:rPr>
    </w:lvl>
    <w:lvl w:ilvl="6" w:tplc="FB66FC90" w:tentative="1">
      <w:start w:val="1"/>
      <w:numFmt w:val="bullet"/>
      <w:lvlText w:val=""/>
      <w:lvlJc w:val="left"/>
      <w:pPr>
        <w:tabs>
          <w:tab w:val="num" w:pos="4964"/>
        </w:tabs>
        <w:ind w:left="4964" w:hanging="360"/>
      </w:pPr>
      <w:rPr>
        <w:rFonts w:ascii="Symbol" w:hAnsi="Symbol" w:hint="default"/>
      </w:rPr>
    </w:lvl>
    <w:lvl w:ilvl="7" w:tplc="D5E8B412" w:tentative="1">
      <w:start w:val="1"/>
      <w:numFmt w:val="bullet"/>
      <w:lvlText w:val="o"/>
      <w:lvlJc w:val="left"/>
      <w:pPr>
        <w:tabs>
          <w:tab w:val="num" w:pos="5684"/>
        </w:tabs>
        <w:ind w:left="5684" w:hanging="360"/>
      </w:pPr>
      <w:rPr>
        <w:rFonts w:ascii="Courier New" w:hAnsi="Courier New" w:cs="Courier New" w:hint="default"/>
      </w:rPr>
    </w:lvl>
    <w:lvl w:ilvl="8" w:tplc="A1104FC6" w:tentative="1">
      <w:start w:val="1"/>
      <w:numFmt w:val="bullet"/>
      <w:lvlText w:val=""/>
      <w:lvlJc w:val="left"/>
      <w:pPr>
        <w:tabs>
          <w:tab w:val="num" w:pos="6404"/>
        </w:tabs>
        <w:ind w:left="6404" w:hanging="360"/>
      </w:pPr>
      <w:rPr>
        <w:rFonts w:ascii="Wingdings" w:hAnsi="Wingdings" w:hint="default"/>
      </w:rPr>
    </w:lvl>
  </w:abstractNum>
  <w:abstractNum w:abstractNumId="43" w15:restartNumberingAfterBreak="0">
    <w:nsid w:val="7F702FA4"/>
    <w:multiLevelType w:val="hybridMultilevel"/>
    <w:tmpl w:val="E0C0BB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6"/>
  </w:num>
  <w:num w:numId="2">
    <w:abstractNumId w:val="2"/>
  </w:num>
  <w:num w:numId="3">
    <w:abstractNumId w:val="27"/>
  </w:num>
  <w:num w:numId="4">
    <w:abstractNumId w:val="29"/>
  </w:num>
  <w:num w:numId="5">
    <w:abstractNumId w:val="34"/>
  </w:num>
  <w:num w:numId="6">
    <w:abstractNumId w:val="32"/>
  </w:num>
  <w:num w:numId="7">
    <w:abstractNumId w:val="17"/>
  </w:num>
  <w:num w:numId="8">
    <w:abstractNumId w:val="21"/>
  </w:num>
  <w:num w:numId="9">
    <w:abstractNumId w:val="20"/>
  </w:num>
  <w:num w:numId="10">
    <w:abstractNumId w:val="12"/>
  </w:num>
  <w:num w:numId="11">
    <w:abstractNumId w:val="42"/>
  </w:num>
  <w:num w:numId="12">
    <w:abstractNumId w:val="31"/>
  </w:num>
  <w:num w:numId="13">
    <w:abstractNumId w:val="35"/>
  </w:num>
  <w:num w:numId="14">
    <w:abstractNumId w:val="13"/>
  </w:num>
  <w:num w:numId="15">
    <w:abstractNumId w:val="38"/>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num>
  <w:num w:numId="19">
    <w:abstractNumId w:val="16"/>
  </w:num>
  <w:num w:numId="20">
    <w:abstractNumId w:val="24"/>
  </w:num>
  <w:num w:numId="21">
    <w:abstractNumId w:val="33"/>
  </w:num>
  <w:num w:numId="22">
    <w:abstractNumId w:val="7"/>
  </w:num>
  <w:num w:numId="23">
    <w:abstractNumId w:val="30"/>
  </w:num>
  <w:num w:numId="24">
    <w:abstractNumId w:val="19"/>
  </w:num>
  <w:num w:numId="25">
    <w:abstractNumId w:val="36"/>
  </w:num>
  <w:num w:numId="26">
    <w:abstractNumId w:val="40"/>
  </w:num>
  <w:num w:numId="27">
    <w:abstractNumId w:val="39"/>
  </w:num>
  <w:num w:numId="28">
    <w:abstractNumId w:val="1"/>
  </w:num>
  <w:num w:numId="29">
    <w:abstractNumId w:val="22"/>
  </w:num>
  <w:num w:numId="30">
    <w:abstractNumId w:val="23"/>
  </w:num>
  <w:num w:numId="31">
    <w:abstractNumId w:val="18"/>
  </w:num>
  <w:num w:numId="32">
    <w:abstractNumId w:val="0"/>
  </w:num>
  <w:num w:numId="33">
    <w:abstractNumId w:val="8"/>
  </w:num>
  <w:num w:numId="34">
    <w:abstractNumId w:val="9"/>
  </w:num>
  <w:num w:numId="35">
    <w:abstractNumId w:val="4"/>
  </w:num>
  <w:num w:numId="36">
    <w:abstractNumId w:val="15"/>
  </w:num>
  <w:num w:numId="37">
    <w:abstractNumId w:val="37"/>
  </w:num>
  <w:num w:numId="38">
    <w:abstractNumId w:val="26"/>
  </w:num>
  <w:num w:numId="39">
    <w:abstractNumId w:val="41"/>
  </w:num>
  <w:num w:numId="40">
    <w:abstractNumId w:val="5"/>
  </w:num>
  <w:num w:numId="41">
    <w:abstractNumId w:val="10"/>
  </w:num>
  <w:num w:numId="42">
    <w:abstractNumId w:val="43"/>
  </w:num>
  <w:num w:numId="43">
    <w:abstractNumId w:val="14"/>
  </w:num>
  <w:num w:numId="44">
    <w:abstractNumId w:val="38"/>
  </w:num>
  <w:num w:numId="45">
    <w:abstractNumId w:val="38"/>
  </w:num>
  <w:num w:numId="46">
    <w:abstractNumId w:val="28"/>
  </w:num>
  <w:num w:numId="47">
    <w:abstractNumId w:val="38"/>
  </w:num>
  <w:num w:numId="48">
    <w:abstractNumId w:val="38"/>
  </w:num>
  <w:num w:numId="49">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3D66"/>
    <w:rsid w:val="00003134"/>
    <w:rsid w:val="00003AA9"/>
    <w:rsid w:val="00003E85"/>
    <w:rsid w:val="00005DA4"/>
    <w:rsid w:val="00005E32"/>
    <w:rsid w:val="00007635"/>
    <w:rsid w:val="00012360"/>
    <w:rsid w:val="000143C9"/>
    <w:rsid w:val="000148DC"/>
    <w:rsid w:val="0001694E"/>
    <w:rsid w:val="00020759"/>
    <w:rsid w:val="00021D56"/>
    <w:rsid w:val="00023A8B"/>
    <w:rsid w:val="000241F6"/>
    <w:rsid w:val="00030B1A"/>
    <w:rsid w:val="00030CF1"/>
    <w:rsid w:val="000324E9"/>
    <w:rsid w:val="0003352A"/>
    <w:rsid w:val="0003388E"/>
    <w:rsid w:val="0003584A"/>
    <w:rsid w:val="00035E20"/>
    <w:rsid w:val="00037979"/>
    <w:rsid w:val="00041C9C"/>
    <w:rsid w:val="0004283A"/>
    <w:rsid w:val="0004568C"/>
    <w:rsid w:val="00047A6B"/>
    <w:rsid w:val="00051150"/>
    <w:rsid w:val="00051995"/>
    <w:rsid w:val="00051FFE"/>
    <w:rsid w:val="00053384"/>
    <w:rsid w:val="00053D7C"/>
    <w:rsid w:val="00053E6A"/>
    <w:rsid w:val="000542DE"/>
    <w:rsid w:val="00057302"/>
    <w:rsid w:val="000573B6"/>
    <w:rsid w:val="000614B1"/>
    <w:rsid w:val="00062106"/>
    <w:rsid w:val="00062569"/>
    <w:rsid w:val="00062E1A"/>
    <w:rsid w:val="00063B3C"/>
    <w:rsid w:val="0006465C"/>
    <w:rsid w:val="00065673"/>
    <w:rsid w:val="00067F82"/>
    <w:rsid w:val="00070051"/>
    <w:rsid w:val="00074EF6"/>
    <w:rsid w:val="00075D3B"/>
    <w:rsid w:val="000771C4"/>
    <w:rsid w:val="00077C80"/>
    <w:rsid w:val="0008061B"/>
    <w:rsid w:val="00082A53"/>
    <w:rsid w:val="00086F50"/>
    <w:rsid w:val="00087C79"/>
    <w:rsid w:val="000907FF"/>
    <w:rsid w:val="00090875"/>
    <w:rsid w:val="00090E07"/>
    <w:rsid w:val="000935A8"/>
    <w:rsid w:val="00093EC5"/>
    <w:rsid w:val="000940CF"/>
    <w:rsid w:val="000965DD"/>
    <w:rsid w:val="0009678B"/>
    <w:rsid w:val="0009796D"/>
    <w:rsid w:val="000A1CAA"/>
    <w:rsid w:val="000A2100"/>
    <w:rsid w:val="000A74AD"/>
    <w:rsid w:val="000B00FC"/>
    <w:rsid w:val="000B071D"/>
    <w:rsid w:val="000B110E"/>
    <w:rsid w:val="000B1552"/>
    <w:rsid w:val="000B18AE"/>
    <w:rsid w:val="000B25D7"/>
    <w:rsid w:val="000B3948"/>
    <w:rsid w:val="000B4143"/>
    <w:rsid w:val="000B4C16"/>
    <w:rsid w:val="000B5250"/>
    <w:rsid w:val="000B5377"/>
    <w:rsid w:val="000B55B0"/>
    <w:rsid w:val="000B6021"/>
    <w:rsid w:val="000B6666"/>
    <w:rsid w:val="000B7D34"/>
    <w:rsid w:val="000C52D2"/>
    <w:rsid w:val="000C6828"/>
    <w:rsid w:val="000D0570"/>
    <w:rsid w:val="000D0631"/>
    <w:rsid w:val="000D1481"/>
    <w:rsid w:val="000D1B40"/>
    <w:rsid w:val="000D32E2"/>
    <w:rsid w:val="000D52F4"/>
    <w:rsid w:val="000D5F6E"/>
    <w:rsid w:val="000D64B2"/>
    <w:rsid w:val="000D6720"/>
    <w:rsid w:val="000D6837"/>
    <w:rsid w:val="000D6B23"/>
    <w:rsid w:val="000D73DC"/>
    <w:rsid w:val="000E08BC"/>
    <w:rsid w:val="000E1DE0"/>
    <w:rsid w:val="000E32AB"/>
    <w:rsid w:val="000E36C5"/>
    <w:rsid w:val="000E3778"/>
    <w:rsid w:val="000E3A2B"/>
    <w:rsid w:val="000E4021"/>
    <w:rsid w:val="000E4204"/>
    <w:rsid w:val="000E5F04"/>
    <w:rsid w:val="000E6720"/>
    <w:rsid w:val="000E7813"/>
    <w:rsid w:val="000F1157"/>
    <w:rsid w:val="000F1666"/>
    <w:rsid w:val="000F2AE7"/>
    <w:rsid w:val="000F2CB7"/>
    <w:rsid w:val="000F2E45"/>
    <w:rsid w:val="000F4C70"/>
    <w:rsid w:val="000F5371"/>
    <w:rsid w:val="000F56B2"/>
    <w:rsid w:val="00100212"/>
    <w:rsid w:val="00100249"/>
    <w:rsid w:val="001009D6"/>
    <w:rsid w:val="0010190C"/>
    <w:rsid w:val="001019A4"/>
    <w:rsid w:val="001059F6"/>
    <w:rsid w:val="00106467"/>
    <w:rsid w:val="001069E2"/>
    <w:rsid w:val="00107CB4"/>
    <w:rsid w:val="00111815"/>
    <w:rsid w:val="00111C08"/>
    <w:rsid w:val="0011240D"/>
    <w:rsid w:val="00112F74"/>
    <w:rsid w:val="0011300B"/>
    <w:rsid w:val="00114327"/>
    <w:rsid w:val="00114C87"/>
    <w:rsid w:val="00114CCB"/>
    <w:rsid w:val="00115AB7"/>
    <w:rsid w:val="00116E02"/>
    <w:rsid w:val="00121730"/>
    <w:rsid w:val="00121D32"/>
    <w:rsid w:val="001225FF"/>
    <w:rsid w:val="0012540F"/>
    <w:rsid w:val="00125B9F"/>
    <w:rsid w:val="0012674F"/>
    <w:rsid w:val="0013146A"/>
    <w:rsid w:val="001339DB"/>
    <w:rsid w:val="001342DF"/>
    <w:rsid w:val="001349C7"/>
    <w:rsid w:val="00135104"/>
    <w:rsid w:val="00135394"/>
    <w:rsid w:val="001356B6"/>
    <w:rsid w:val="00137C41"/>
    <w:rsid w:val="00140505"/>
    <w:rsid w:val="00143A54"/>
    <w:rsid w:val="00146277"/>
    <w:rsid w:val="00146906"/>
    <w:rsid w:val="0014747A"/>
    <w:rsid w:val="00147577"/>
    <w:rsid w:val="00147E3D"/>
    <w:rsid w:val="00147EA0"/>
    <w:rsid w:val="0015149D"/>
    <w:rsid w:val="001523B7"/>
    <w:rsid w:val="00154274"/>
    <w:rsid w:val="0015505C"/>
    <w:rsid w:val="00155D07"/>
    <w:rsid w:val="00160072"/>
    <w:rsid w:val="001616B9"/>
    <w:rsid w:val="00161C8F"/>
    <w:rsid w:val="00163F96"/>
    <w:rsid w:val="0016418C"/>
    <w:rsid w:val="001647A3"/>
    <w:rsid w:val="00164AED"/>
    <w:rsid w:val="00164FBE"/>
    <w:rsid w:val="0016522B"/>
    <w:rsid w:val="00165B82"/>
    <w:rsid w:val="00166FDE"/>
    <w:rsid w:val="00170191"/>
    <w:rsid w:val="00170441"/>
    <w:rsid w:val="00170B24"/>
    <w:rsid w:val="00171454"/>
    <w:rsid w:val="001718BD"/>
    <w:rsid w:val="00172302"/>
    <w:rsid w:val="00173ABC"/>
    <w:rsid w:val="00174AA8"/>
    <w:rsid w:val="00174C42"/>
    <w:rsid w:val="00174D8E"/>
    <w:rsid w:val="001755F3"/>
    <w:rsid w:val="00176336"/>
    <w:rsid w:val="001769B1"/>
    <w:rsid w:val="001821CA"/>
    <w:rsid w:val="00182288"/>
    <w:rsid w:val="00182E28"/>
    <w:rsid w:val="001845B6"/>
    <w:rsid w:val="0018491A"/>
    <w:rsid w:val="001858B1"/>
    <w:rsid w:val="00187A30"/>
    <w:rsid w:val="001902D1"/>
    <w:rsid w:val="00190AAF"/>
    <w:rsid w:val="00191470"/>
    <w:rsid w:val="00191E52"/>
    <w:rsid w:val="00192F8B"/>
    <w:rsid w:val="001933DE"/>
    <w:rsid w:val="00194035"/>
    <w:rsid w:val="00194116"/>
    <w:rsid w:val="00194F1D"/>
    <w:rsid w:val="00195210"/>
    <w:rsid w:val="00196EEC"/>
    <w:rsid w:val="0019793D"/>
    <w:rsid w:val="001A0A55"/>
    <w:rsid w:val="001A0BA9"/>
    <w:rsid w:val="001A1775"/>
    <w:rsid w:val="001A1B66"/>
    <w:rsid w:val="001A1DED"/>
    <w:rsid w:val="001A35EC"/>
    <w:rsid w:val="001A3C46"/>
    <w:rsid w:val="001A3E5F"/>
    <w:rsid w:val="001A42A2"/>
    <w:rsid w:val="001A5E16"/>
    <w:rsid w:val="001A6191"/>
    <w:rsid w:val="001A7375"/>
    <w:rsid w:val="001B1102"/>
    <w:rsid w:val="001B27A7"/>
    <w:rsid w:val="001B2870"/>
    <w:rsid w:val="001B3961"/>
    <w:rsid w:val="001B4F55"/>
    <w:rsid w:val="001B5E13"/>
    <w:rsid w:val="001B5F49"/>
    <w:rsid w:val="001C1C6E"/>
    <w:rsid w:val="001C2DBE"/>
    <w:rsid w:val="001C36C3"/>
    <w:rsid w:val="001C3D74"/>
    <w:rsid w:val="001C4482"/>
    <w:rsid w:val="001C4F7C"/>
    <w:rsid w:val="001C51E9"/>
    <w:rsid w:val="001C694E"/>
    <w:rsid w:val="001C740D"/>
    <w:rsid w:val="001C7F34"/>
    <w:rsid w:val="001D0138"/>
    <w:rsid w:val="001D1705"/>
    <w:rsid w:val="001D2324"/>
    <w:rsid w:val="001D302D"/>
    <w:rsid w:val="001D5035"/>
    <w:rsid w:val="001D5E28"/>
    <w:rsid w:val="001D62AC"/>
    <w:rsid w:val="001D719D"/>
    <w:rsid w:val="001E06DA"/>
    <w:rsid w:val="001E29CB"/>
    <w:rsid w:val="001E2F1D"/>
    <w:rsid w:val="001E3227"/>
    <w:rsid w:val="001E34A5"/>
    <w:rsid w:val="001E6FED"/>
    <w:rsid w:val="001E7646"/>
    <w:rsid w:val="001F012E"/>
    <w:rsid w:val="001F1BE8"/>
    <w:rsid w:val="001F2456"/>
    <w:rsid w:val="001F316D"/>
    <w:rsid w:val="001F335C"/>
    <w:rsid w:val="001F3FAE"/>
    <w:rsid w:val="001F725F"/>
    <w:rsid w:val="001F7BD9"/>
    <w:rsid w:val="00200EE2"/>
    <w:rsid w:val="002018AB"/>
    <w:rsid w:val="00201943"/>
    <w:rsid w:val="00201A65"/>
    <w:rsid w:val="00202007"/>
    <w:rsid w:val="0020518B"/>
    <w:rsid w:val="002116CB"/>
    <w:rsid w:val="00211DFF"/>
    <w:rsid w:val="00213249"/>
    <w:rsid w:val="00213FD8"/>
    <w:rsid w:val="00214269"/>
    <w:rsid w:val="00215176"/>
    <w:rsid w:val="0021666A"/>
    <w:rsid w:val="00217BA7"/>
    <w:rsid w:val="00220CCB"/>
    <w:rsid w:val="002214B1"/>
    <w:rsid w:val="00221625"/>
    <w:rsid w:val="00222E3C"/>
    <w:rsid w:val="002235D0"/>
    <w:rsid w:val="00231B9A"/>
    <w:rsid w:val="0023222E"/>
    <w:rsid w:val="00233203"/>
    <w:rsid w:val="00233F6C"/>
    <w:rsid w:val="0023428D"/>
    <w:rsid w:val="00234B68"/>
    <w:rsid w:val="00235CF5"/>
    <w:rsid w:val="00236180"/>
    <w:rsid w:val="00236F76"/>
    <w:rsid w:val="002403C8"/>
    <w:rsid w:val="002424F7"/>
    <w:rsid w:val="002434E7"/>
    <w:rsid w:val="002436B5"/>
    <w:rsid w:val="002448E3"/>
    <w:rsid w:val="00245BBA"/>
    <w:rsid w:val="00246AA5"/>
    <w:rsid w:val="00247D21"/>
    <w:rsid w:val="0025036F"/>
    <w:rsid w:val="00250637"/>
    <w:rsid w:val="00250F09"/>
    <w:rsid w:val="00252153"/>
    <w:rsid w:val="0025303F"/>
    <w:rsid w:val="002530B0"/>
    <w:rsid w:val="002553B3"/>
    <w:rsid w:val="002555A6"/>
    <w:rsid w:val="00256411"/>
    <w:rsid w:val="00256EAC"/>
    <w:rsid w:val="002571FD"/>
    <w:rsid w:val="0026581D"/>
    <w:rsid w:val="002659C9"/>
    <w:rsid w:val="00265BF2"/>
    <w:rsid w:val="002660BE"/>
    <w:rsid w:val="00266134"/>
    <w:rsid w:val="002667E9"/>
    <w:rsid w:val="00266BFB"/>
    <w:rsid w:val="00266C27"/>
    <w:rsid w:val="00267201"/>
    <w:rsid w:val="0027117C"/>
    <w:rsid w:val="00271259"/>
    <w:rsid w:val="00271C29"/>
    <w:rsid w:val="0027267B"/>
    <w:rsid w:val="00272871"/>
    <w:rsid w:val="00272A47"/>
    <w:rsid w:val="002740EA"/>
    <w:rsid w:val="00275915"/>
    <w:rsid w:val="00275C7B"/>
    <w:rsid w:val="00275CC4"/>
    <w:rsid w:val="00275DDF"/>
    <w:rsid w:val="0027617D"/>
    <w:rsid w:val="00276C72"/>
    <w:rsid w:val="00276E7A"/>
    <w:rsid w:val="002776EE"/>
    <w:rsid w:val="002805C4"/>
    <w:rsid w:val="0028124D"/>
    <w:rsid w:val="00281759"/>
    <w:rsid w:val="002832D3"/>
    <w:rsid w:val="00283A26"/>
    <w:rsid w:val="00286956"/>
    <w:rsid w:val="00287335"/>
    <w:rsid w:val="0028746A"/>
    <w:rsid w:val="0028776C"/>
    <w:rsid w:val="002877EF"/>
    <w:rsid w:val="00287DC7"/>
    <w:rsid w:val="00291C3A"/>
    <w:rsid w:val="00293D5C"/>
    <w:rsid w:val="00294924"/>
    <w:rsid w:val="002957B0"/>
    <w:rsid w:val="00295B24"/>
    <w:rsid w:val="00296CC5"/>
    <w:rsid w:val="00296E09"/>
    <w:rsid w:val="00297E66"/>
    <w:rsid w:val="002A11EC"/>
    <w:rsid w:val="002A2162"/>
    <w:rsid w:val="002A3AED"/>
    <w:rsid w:val="002A408E"/>
    <w:rsid w:val="002A43EA"/>
    <w:rsid w:val="002A57E3"/>
    <w:rsid w:val="002A5E77"/>
    <w:rsid w:val="002A6688"/>
    <w:rsid w:val="002A67A6"/>
    <w:rsid w:val="002A70B1"/>
    <w:rsid w:val="002A78D9"/>
    <w:rsid w:val="002A7ED3"/>
    <w:rsid w:val="002B09EA"/>
    <w:rsid w:val="002B12FE"/>
    <w:rsid w:val="002B159A"/>
    <w:rsid w:val="002B17D3"/>
    <w:rsid w:val="002C1CCF"/>
    <w:rsid w:val="002C2F1D"/>
    <w:rsid w:val="002C336F"/>
    <w:rsid w:val="002C3405"/>
    <w:rsid w:val="002C3E36"/>
    <w:rsid w:val="002C737A"/>
    <w:rsid w:val="002D1AA2"/>
    <w:rsid w:val="002D26B2"/>
    <w:rsid w:val="002D29F5"/>
    <w:rsid w:val="002D3850"/>
    <w:rsid w:val="002D3C05"/>
    <w:rsid w:val="002D42F8"/>
    <w:rsid w:val="002D447B"/>
    <w:rsid w:val="002D46B9"/>
    <w:rsid w:val="002D4E45"/>
    <w:rsid w:val="002D5475"/>
    <w:rsid w:val="002D7F93"/>
    <w:rsid w:val="002E025C"/>
    <w:rsid w:val="002E0BD5"/>
    <w:rsid w:val="002E182E"/>
    <w:rsid w:val="002E243F"/>
    <w:rsid w:val="002E296D"/>
    <w:rsid w:val="002E49B9"/>
    <w:rsid w:val="002E5CE3"/>
    <w:rsid w:val="002E6746"/>
    <w:rsid w:val="002E68F6"/>
    <w:rsid w:val="002E7828"/>
    <w:rsid w:val="002F0428"/>
    <w:rsid w:val="002F1B8B"/>
    <w:rsid w:val="002F299D"/>
    <w:rsid w:val="002F3019"/>
    <w:rsid w:val="002F3CF0"/>
    <w:rsid w:val="002F4005"/>
    <w:rsid w:val="002F5967"/>
    <w:rsid w:val="002F5E03"/>
    <w:rsid w:val="00301699"/>
    <w:rsid w:val="00302691"/>
    <w:rsid w:val="00303483"/>
    <w:rsid w:val="0030477E"/>
    <w:rsid w:val="003048AF"/>
    <w:rsid w:val="00304E26"/>
    <w:rsid w:val="00304F72"/>
    <w:rsid w:val="00310011"/>
    <w:rsid w:val="003100FC"/>
    <w:rsid w:val="0031083B"/>
    <w:rsid w:val="00312AAA"/>
    <w:rsid w:val="00314E45"/>
    <w:rsid w:val="0031744D"/>
    <w:rsid w:val="00317CC2"/>
    <w:rsid w:val="00317D6F"/>
    <w:rsid w:val="00321635"/>
    <w:rsid w:val="00321C43"/>
    <w:rsid w:val="00322368"/>
    <w:rsid w:val="00324C4D"/>
    <w:rsid w:val="00324FAC"/>
    <w:rsid w:val="00326136"/>
    <w:rsid w:val="00327346"/>
    <w:rsid w:val="00327FCE"/>
    <w:rsid w:val="0033088D"/>
    <w:rsid w:val="00330E57"/>
    <w:rsid w:val="00331C09"/>
    <w:rsid w:val="00333392"/>
    <w:rsid w:val="00333C1B"/>
    <w:rsid w:val="0033520B"/>
    <w:rsid w:val="003357FD"/>
    <w:rsid w:val="003367CF"/>
    <w:rsid w:val="0033735C"/>
    <w:rsid w:val="003438A1"/>
    <w:rsid w:val="00344519"/>
    <w:rsid w:val="00344B0C"/>
    <w:rsid w:val="0034623E"/>
    <w:rsid w:val="00346850"/>
    <w:rsid w:val="003473FE"/>
    <w:rsid w:val="00350B45"/>
    <w:rsid w:val="00351DA4"/>
    <w:rsid w:val="00351EF7"/>
    <w:rsid w:val="003528A0"/>
    <w:rsid w:val="00353B46"/>
    <w:rsid w:val="00353D80"/>
    <w:rsid w:val="0035525D"/>
    <w:rsid w:val="00357C42"/>
    <w:rsid w:val="00360D31"/>
    <w:rsid w:val="0036162C"/>
    <w:rsid w:val="003633B9"/>
    <w:rsid w:val="0036438F"/>
    <w:rsid w:val="00364DE5"/>
    <w:rsid w:val="00364E91"/>
    <w:rsid w:val="00365E41"/>
    <w:rsid w:val="0037006B"/>
    <w:rsid w:val="00370AFF"/>
    <w:rsid w:val="00370E94"/>
    <w:rsid w:val="003715C3"/>
    <w:rsid w:val="00372AB4"/>
    <w:rsid w:val="003730D9"/>
    <w:rsid w:val="003735BD"/>
    <w:rsid w:val="003742D3"/>
    <w:rsid w:val="00375781"/>
    <w:rsid w:val="00377DDB"/>
    <w:rsid w:val="00380236"/>
    <w:rsid w:val="003804DF"/>
    <w:rsid w:val="00382C1F"/>
    <w:rsid w:val="00382DF8"/>
    <w:rsid w:val="00383A75"/>
    <w:rsid w:val="00387612"/>
    <w:rsid w:val="00387B22"/>
    <w:rsid w:val="00390B92"/>
    <w:rsid w:val="00390FCC"/>
    <w:rsid w:val="00391B1E"/>
    <w:rsid w:val="00391DF0"/>
    <w:rsid w:val="00392FE9"/>
    <w:rsid w:val="00393E32"/>
    <w:rsid w:val="003946E8"/>
    <w:rsid w:val="00394A67"/>
    <w:rsid w:val="00395583"/>
    <w:rsid w:val="00396528"/>
    <w:rsid w:val="00396CF1"/>
    <w:rsid w:val="003A02E7"/>
    <w:rsid w:val="003A0A3C"/>
    <w:rsid w:val="003A21EA"/>
    <w:rsid w:val="003A281C"/>
    <w:rsid w:val="003A360E"/>
    <w:rsid w:val="003A449A"/>
    <w:rsid w:val="003A48B0"/>
    <w:rsid w:val="003A4914"/>
    <w:rsid w:val="003A58C5"/>
    <w:rsid w:val="003A6541"/>
    <w:rsid w:val="003A6CE6"/>
    <w:rsid w:val="003B001D"/>
    <w:rsid w:val="003B01E6"/>
    <w:rsid w:val="003B0352"/>
    <w:rsid w:val="003B0769"/>
    <w:rsid w:val="003B0A2A"/>
    <w:rsid w:val="003B254D"/>
    <w:rsid w:val="003B2AB7"/>
    <w:rsid w:val="003B420A"/>
    <w:rsid w:val="003B5302"/>
    <w:rsid w:val="003B7AAD"/>
    <w:rsid w:val="003B7D18"/>
    <w:rsid w:val="003C0D87"/>
    <w:rsid w:val="003C135E"/>
    <w:rsid w:val="003C2190"/>
    <w:rsid w:val="003C2A89"/>
    <w:rsid w:val="003C3213"/>
    <w:rsid w:val="003C3576"/>
    <w:rsid w:val="003C4C75"/>
    <w:rsid w:val="003C58A2"/>
    <w:rsid w:val="003C5EE9"/>
    <w:rsid w:val="003C66B2"/>
    <w:rsid w:val="003C78DA"/>
    <w:rsid w:val="003D05BF"/>
    <w:rsid w:val="003D1537"/>
    <w:rsid w:val="003D1BE6"/>
    <w:rsid w:val="003D22AE"/>
    <w:rsid w:val="003D2C0B"/>
    <w:rsid w:val="003D4222"/>
    <w:rsid w:val="003D5B03"/>
    <w:rsid w:val="003D63D7"/>
    <w:rsid w:val="003D6BBC"/>
    <w:rsid w:val="003D717B"/>
    <w:rsid w:val="003D7194"/>
    <w:rsid w:val="003D7512"/>
    <w:rsid w:val="003D777B"/>
    <w:rsid w:val="003D7A5A"/>
    <w:rsid w:val="003E0C86"/>
    <w:rsid w:val="003E0D52"/>
    <w:rsid w:val="003E360A"/>
    <w:rsid w:val="003E47FA"/>
    <w:rsid w:val="003E4AF0"/>
    <w:rsid w:val="003E56B8"/>
    <w:rsid w:val="003E64CB"/>
    <w:rsid w:val="003E6BD5"/>
    <w:rsid w:val="003E6D88"/>
    <w:rsid w:val="003F1012"/>
    <w:rsid w:val="003F106A"/>
    <w:rsid w:val="003F3DF0"/>
    <w:rsid w:val="003F3ECA"/>
    <w:rsid w:val="003F445E"/>
    <w:rsid w:val="003F47C6"/>
    <w:rsid w:val="003F555A"/>
    <w:rsid w:val="003F58B5"/>
    <w:rsid w:val="00400849"/>
    <w:rsid w:val="004025F1"/>
    <w:rsid w:val="00402EF7"/>
    <w:rsid w:val="00402FDC"/>
    <w:rsid w:val="0040329D"/>
    <w:rsid w:val="004036A6"/>
    <w:rsid w:val="00404DDE"/>
    <w:rsid w:val="00405433"/>
    <w:rsid w:val="00406950"/>
    <w:rsid w:val="00407EF1"/>
    <w:rsid w:val="0041015C"/>
    <w:rsid w:val="00410E60"/>
    <w:rsid w:val="0041135C"/>
    <w:rsid w:val="0041178B"/>
    <w:rsid w:val="004120E0"/>
    <w:rsid w:val="004141FE"/>
    <w:rsid w:val="004143CF"/>
    <w:rsid w:val="004155BC"/>
    <w:rsid w:val="00415AFB"/>
    <w:rsid w:val="00416204"/>
    <w:rsid w:val="004165F8"/>
    <w:rsid w:val="00416A44"/>
    <w:rsid w:val="00416D4F"/>
    <w:rsid w:val="0041774C"/>
    <w:rsid w:val="004207AD"/>
    <w:rsid w:val="0042211D"/>
    <w:rsid w:val="004235BD"/>
    <w:rsid w:val="00423845"/>
    <w:rsid w:val="00424108"/>
    <w:rsid w:val="0042482A"/>
    <w:rsid w:val="00424994"/>
    <w:rsid w:val="00425370"/>
    <w:rsid w:val="00425B7F"/>
    <w:rsid w:val="004262A1"/>
    <w:rsid w:val="00426A3A"/>
    <w:rsid w:val="004279C2"/>
    <w:rsid w:val="00432C82"/>
    <w:rsid w:val="00433735"/>
    <w:rsid w:val="004341B5"/>
    <w:rsid w:val="00436049"/>
    <w:rsid w:val="004360E6"/>
    <w:rsid w:val="0043778D"/>
    <w:rsid w:val="004378E8"/>
    <w:rsid w:val="00440D03"/>
    <w:rsid w:val="00446159"/>
    <w:rsid w:val="004466EB"/>
    <w:rsid w:val="00451260"/>
    <w:rsid w:val="00451DB5"/>
    <w:rsid w:val="00452A2C"/>
    <w:rsid w:val="00454286"/>
    <w:rsid w:val="00456BC7"/>
    <w:rsid w:val="004605A3"/>
    <w:rsid w:val="00460C95"/>
    <w:rsid w:val="00461BF6"/>
    <w:rsid w:val="00462169"/>
    <w:rsid w:val="00462293"/>
    <w:rsid w:val="00462532"/>
    <w:rsid w:val="00462868"/>
    <w:rsid w:val="00462AF4"/>
    <w:rsid w:val="00462B5F"/>
    <w:rsid w:val="004633A8"/>
    <w:rsid w:val="00463BC4"/>
    <w:rsid w:val="00464168"/>
    <w:rsid w:val="004656E4"/>
    <w:rsid w:val="004670A7"/>
    <w:rsid w:val="004711CC"/>
    <w:rsid w:val="00472C92"/>
    <w:rsid w:val="00473CA6"/>
    <w:rsid w:val="00473EE5"/>
    <w:rsid w:val="00474318"/>
    <w:rsid w:val="00474D41"/>
    <w:rsid w:val="0047555D"/>
    <w:rsid w:val="00475DA0"/>
    <w:rsid w:val="004766EC"/>
    <w:rsid w:val="0047690F"/>
    <w:rsid w:val="00477026"/>
    <w:rsid w:val="00477F11"/>
    <w:rsid w:val="00480350"/>
    <w:rsid w:val="00481479"/>
    <w:rsid w:val="00485952"/>
    <w:rsid w:val="00486A9D"/>
    <w:rsid w:val="00494009"/>
    <w:rsid w:val="00494D13"/>
    <w:rsid w:val="00494E9A"/>
    <w:rsid w:val="00496D96"/>
    <w:rsid w:val="00496F07"/>
    <w:rsid w:val="004A021C"/>
    <w:rsid w:val="004A066D"/>
    <w:rsid w:val="004A1471"/>
    <w:rsid w:val="004A21F9"/>
    <w:rsid w:val="004A2CD4"/>
    <w:rsid w:val="004A2E18"/>
    <w:rsid w:val="004A489F"/>
    <w:rsid w:val="004A786F"/>
    <w:rsid w:val="004B1E51"/>
    <w:rsid w:val="004B2B08"/>
    <w:rsid w:val="004B2BAA"/>
    <w:rsid w:val="004B351D"/>
    <w:rsid w:val="004B6E49"/>
    <w:rsid w:val="004B7539"/>
    <w:rsid w:val="004C190B"/>
    <w:rsid w:val="004C1B97"/>
    <w:rsid w:val="004C2624"/>
    <w:rsid w:val="004C28CB"/>
    <w:rsid w:val="004C7FE8"/>
    <w:rsid w:val="004D1845"/>
    <w:rsid w:val="004D211B"/>
    <w:rsid w:val="004D2F54"/>
    <w:rsid w:val="004D53DE"/>
    <w:rsid w:val="004D67AF"/>
    <w:rsid w:val="004D69F3"/>
    <w:rsid w:val="004E0BF8"/>
    <w:rsid w:val="004E1690"/>
    <w:rsid w:val="004E258F"/>
    <w:rsid w:val="004E27D2"/>
    <w:rsid w:val="004E3438"/>
    <w:rsid w:val="004E52D0"/>
    <w:rsid w:val="004E54A2"/>
    <w:rsid w:val="004E5835"/>
    <w:rsid w:val="004E6685"/>
    <w:rsid w:val="004E668B"/>
    <w:rsid w:val="004F04C6"/>
    <w:rsid w:val="004F16FD"/>
    <w:rsid w:val="004F3985"/>
    <w:rsid w:val="004F435D"/>
    <w:rsid w:val="00501072"/>
    <w:rsid w:val="005033DB"/>
    <w:rsid w:val="00503CED"/>
    <w:rsid w:val="00507305"/>
    <w:rsid w:val="00507CA3"/>
    <w:rsid w:val="00510555"/>
    <w:rsid w:val="0051196A"/>
    <w:rsid w:val="00511D63"/>
    <w:rsid w:val="00511E12"/>
    <w:rsid w:val="005125DF"/>
    <w:rsid w:val="005130E1"/>
    <w:rsid w:val="00514392"/>
    <w:rsid w:val="00514D8D"/>
    <w:rsid w:val="00515636"/>
    <w:rsid w:val="00516D06"/>
    <w:rsid w:val="005178F7"/>
    <w:rsid w:val="005203B1"/>
    <w:rsid w:val="00520863"/>
    <w:rsid w:val="00521319"/>
    <w:rsid w:val="00525FD0"/>
    <w:rsid w:val="00526BB1"/>
    <w:rsid w:val="005304D7"/>
    <w:rsid w:val="00530D10"/>
    <w:rsid w:val="0053213F"/>
    <w:rsid w:val="005327BC"/>
    <w:rsid w:val="00533413"/>
    <w:rsid w:val="005337CB"/>
    <w:rsid w:val="00534A79"/>
    <w:rsid w:val="00535525"/>
    <w:rsid w:val="00535C0D"/>
    <w:rsid w:val="00536AAB"/>
    <w:rsid w:val="00537F67"/>
    <w:rsid w:val="00540641"/>
    <w:rsid w:val="00542C7A"/>
    <w:rsid w:val="00543A74"/>
    <w:rsid w:val="00545BC9"/>
    <w:rsid w:val="00545C19"/>
    <w:rsid w:val="00546E25"/>
    <w:rsid w:val="00546FF6"/>
    <w:rsid w:val="00547CD6"/>
    <w:rsid w:val="00550854"/>
    <w:rsid w:val="00550F11"/>
    <w:rsid w:val="0055298E"/>
    <w:rsid w:val="00553478"/>
    <w:rsid w:val="005537D9"/>
    <w:rsid w:val="005542D3"/>
    <w:rsid w:val="005552DC"/>
    <w:rsid w:val="005557C7"/>
    <w:rsid w:val="00555C72"/>
    <w:rsid w:val="00560E89"/>
    <w:rsid w:val="005618FF"/>
    <w:rsid w:val="00561933"/>
    <w:rsid w:val="00561BCF"/>
    <w:rsid w:val="00561F9E"/>
    <w:rsid w:val="00561FC5"/>
    <w:rsid w:val="005634FC"/>
    <w:rsid w:val="00563C2E"/>
    <w:rsid w:val="00563E12"/>
    <w:rsid w:val="00564D33"/>
    <w:rsid w:val="00565A86"/>
    <w:rsid w:val="00567775"/>
    <w:rsid w:val="00567A94"/>
    <w:rsid w:val="00571833"/>
    <w:rsid w:val="00571B5F"/>
    <w:rsid w:val="00572696"/>
    <w:rsid w:val="00572DE6"/>
    <w:rsid w:val="00574752"/>
    <w:rsid w:val="00575C83"/>
    <w:rsid w:val="00576AA9"/>
    <w:rsid w:val="005774BD"/>
    <w:rsid w:val="005776E7"/>
    <w:rsid w:val="00580753"/>
    <w:rsid w:val="00580B54"/>
    <w:rsid w:val="00581542"/>
    <w:rsid w:val="005816D9"/>
    <w:rsid w:val="00581BD3"/>
    <w:rsid w:val="00582292"/>
    <w:rsid w:val="00584DF4"/>
    <w:rsid w:val="005855D0"/>
    <w:rsid w:val="00585C3A"/>
    <w:rsid w:val="00586BBB"/>
    <w:rsid w:val="005878F1"/>
    <w:rsid w:val="0059036A"/>
    <w:rsid w:val="0059093D"/>
    <w:rsid w:val="00591A6F"/>
    <w:rsid w:val="00594111"/>
    <w:rsid w:val="0059437E"/>
    <w:rsid w:val="005943C8"/>
    <w:rsid w:val="005948EF"/>
    <w:rsid w:val="00595D20"/>
    <w:rsid w:val="00596FD9"/>
    <w:rsid w:val="00597A33"/>
    <w:rsid w:val="005A01AD"/>
    <w:rsid w:val="005A16A8"/>
    <w:rsid w:val="005A2218"/>
    <w:rsid w:val="005A260B"/>
    <w:rsid w:val="005A34C2"/>
    <w:rsid w:val="005A3E57"/>
    <w:rsid w:val="005A48D9"/>
    <w:rsid w:val="005A59A4"/>
    <w:rsid w:val="005A59ED"/>
    <w:rsid w:val="005A5C2A"/>
    <w:rsid w:val="005A647A"/>
    <w:rsid w:val="005A6A95"/>
    <w:rsid w:val="005A7576"/>
    <w:rsid w:val="005A7836"/>
    <w:rsid w:val="005B14A7"/>
    <w:rsid w:val="005B4BA6"/>
    <w:rsid w:val="005B60E7"/>
    <w:rsid w:val="005B6563"/>
    <w:rsid w:val="005B7298"/>
    <w:rsid w:val="005C0EE6"/>
    <w:rsid w:val="005C17E7"/>
    <w:rsid w:val="005C18CF"/>
    <w:rsid w:val="005C21FF"/>
    <w:rsid w:val="005C24F2"/>
    <w:rsid w:val="005D0539"/>
    <w:rsid w:val="005D0CE0"/>
    <w:rsid w:val="005D0EA4"/>
    <w:rsid w:val="005D1CDC"/>
    <w:rsid w:val="005D2333"/>
    <w:rsid w:val="005D235C"/>
    <w:rsid w:val="005D2B27"/>
    <w:rsid w:val="005D55E6"/>
    <w:rsid w:val="005D6E23"/>
    <w:rsid w:val="005E0BB4"/>
    <w:rsid w:val="005E1732"/>
    <w:rsid w:val="005E2524"/>
    <w:rsid w:val="005E2A65"/>
    <w:rsid w:val="005E3429"/>
    <w:rsid w:val="005E387A"/>
    <w:rsid w:val="005E39B7"/>
    <w:rsid w:val="005E3A34"/>
    <w:rsid w:val="005E3FFC"/>
    <w:rsid w:val="005E59FF"/>
    <w:rsid w:val="005E5A0F"/>
    <w:rsid w:val="005E6483"/>
    <w:rsid w:val="005F035D"/>
    <w:rsid w:val="005F0D9A"/>
    <w:rsid w:val="005F1064"/>
    <w:rsid w:val="005F12B7"/>
    <w:rsid w:val="005F1417"/>
    <w:rsid w:val="005F1ADC"/>
    <w:rsid w:val="005F1D40"/>
    <w:rsid w:val="005F1E08"/>
    <w:rsid w:val="005F27CF"/>
    <w:rsid w:val="005F284F"/>
    <w:rsid w:val="005F4FFD"/>
    <w:rsid w:val="005F52DE"/>
    <w:rsid w:val="005F569E"/>
    <w:rsid w:val="005F61B6"/>
    <w:rsid w:val="005F61F9"/>
    <w:rsid w:val="0060153A"/>
    <w:rsid w:val="006019AD"/>
    <w:rsid w:val="006032E9"/>
    <w:rsid w:val="00603367"/>
    <w:rsid w:val="006039CD"/>
    <w:rsid w:val="00603EE4"/>
    <w:rsid w:val="0060432E"/>
    <w:rsid w:val="0060649B"/>
    <w:rsid w:val="0061036E"/>
    <w:rsid w:val="00610DB3"/>
    <w:rsid w:val="00611100"/>
    <w:rsid w:val="00617D03"/>
    <w:rsid w:val="00617DB1"/>
    <w:rsid w:val="00621970"/>
    <w:rsid w:val="0062304A"/>
    <w:rsid w:val="00625877"/>
    <w:rsid w:val="00625A2F"/>
    <w:rsid w:val="00625FBC"/>
    <w:rsid w:val="006275A9"/>
    <w:rsid w:val="00627A48"/>
    <w:rsid w:val="00630195"/>
    <w:rsid w:val="00630F31"/>
    <w:rsid w:val="00632376"/>
    <w:rsid w:val="00633425"/>
    <w:rsid w:val="0063495E"/>
    <w:rsid w:val="00634EA5"/>
    <w:rsid w:val="006350EA"/>
    <w:rsid w:val="006404BB"/>
    <w:rsid w:val="00641807"/>
    <w:rsid w:val="006418BD"/>
    <w:rsid w:val="00641DDE"/>
    <w:rsid w:val="00645D11"/>
    <w:rsid w:val="00647474"/>
    <w:rsid w:val="006474E3"/>
    <w:rsid w:val="00647992"/>
    <w:rsid w:val="00651CC0"/>
    <w:rsid w:val="00653F9B"/>
    <w:rsid w:val="006556FC"/>
    <w:rsid w:val="0065618F"/>
    <w:rsid w:val="00656EDC"/>
    <w:rsid w:val="00657709"/>
    <w:rsid w:val="0066073B"/>
    <w:rsid w:val="00660AB6"/>
    <w:rsid w:val="00667127"/>
    <w:rsid w:val="006679CF"/>
    <w:rsid w:val="00667FC8"/>
    <w:rsid w:val="00670FE7"/>
    <w:rsid w:val="00673534"/>
    <w:rsid w:val="00674912"/>
    <w:rsid w:val="006750FD"/>
    <w:rsid w:val="006755C9"/>
    <w:rsid w:val="00675F25"/>
    <w:rsid w:val="00675FED"/>
    <w:rsid w:val="00676F29"/>
    <w:rsid w:val="00681E25"/>
    <w:rsid w:val="006825AC"/>
    <w:rsid w:val="006843E9"/>
    <w:rsid w:val="00684B4B"/>
    <w:rsid w:val="00687F6A"/>
    <w:rsid w:val="00690420"/>
    <w:rsid w:val="00690621"/>
    <w:rsid w:val="00691A52"/>
    <w:rsid w:val="0069226F"/>
    <w:rsid w:val="00693409"/>
    <w:rsid w:val="00693CB6"/>
    <w:rsid w:val="00694145"/>
    <w:rsid w:val="00694838"/>
    <w:rsid w:val="00695158"/>
    <w:rsid w:val="006959FB"/>
    <w:rsid w:val="00697028"/>
    <w:rsid w:val="00697BA2"/>
    <w:rsid w:val="006A04BB"/>
    <w:rsid w:val="006A0AEF"/>
    <w:rsid w:val="006A0AF6"/>
    <w:rsid w:val="006A4E90"/>
    <w:rsid w:val="006A7959"/>
    <w:rsid w:val="006B0257"/>
    <w:rsid w:val="006B158C"/>
    <w:rsid w:val="006B1FA5"/>
    <w:rsid w:val="006B2B68"/>
    <w:rsid w:val="006B2D0D"/>
    <w:rsid w:val="006B2F91"/>
    <w:rsid w:val="006B368C"/>
    <w:rsid w:val="006B3BA0"/>
    <w:rsid w:val="006B66D4"/>
    <w:rsid w:val="006C044E"/>
    <w:rsid w:val="006C1CF5"/>
    <w:rsid w:val="006C2880"/>
    <w:rsid w:val="006C2DC1"/>
    <w:rsid w:val="006C3653"/>
    <w:rsid w:val="006C4F29"/>
    <w:rsid w:val="006C5170"/>
    <w:rsid w:val="006C5255"/>
    <w:rsid w:val="006C58F3"/>
    <w:rsid w:val="006C5EA2"/>
    <w:rsid w:val="006C656C"/>
    <w:rsid w:val="006C7B0A"/>
    <w:rsid w:val="006C7FF7"/>
    <w:rsid w:val="006D1509"/>
    <w:rsid w:val="006D1C6D"/>
    <w:rsid w:val="006D2C5A"/>
    <w:rsid w:val="006D3BE8"/>
    <w:rsid w:val="006D4D03"/>
    <w:rsid w:val="006D5196"/>
    <w:rsid w:val="006D728B"/>
    <w:rsid w:val="006D7F2E"/>
    <w:rsid w:val="006E0B6C"/>
    <w:rsid w:val="006E16A9"/>
    <w:rsid w:val="006E1B32"/>
    <w:rsid w:val="006E239B"/>
    <w:rsid w:val="006E3DEE"/>
    <w:rsid w:val="006E3E07"/>
    <w:rsid w:val="006E5A3B"/>
    <w:rsid w:val="006E6105"/>
    <w:rsid w:val="006E7725"/>
    <w:rsid w:val="006E7E56"/>
    <w:rsid w:val="006F0657"/>
    <w:rsid w:val="006F1301"/>
    <w:rsid w:val="006F1D40"/>
    <w:rsid w:val="006F1FF8"/>
    <w:rsid w:val="006F222C"/>
    <w:rsid w:val="006F2893"/>
    <w:rsid w:val="006F3296"/>
    <w:rsid w:val="006F32CD"/>
    <w:rsid w:val="006F5EE1"/>
    <w:rsid w:val="006F7A17"/>
    <w:rsid w:val="006F7A8B"/>
    <w:rsid w:val="007022CA"/>
    <w:rsid w:val="007024C1"/>
    <w:rsid w:val="007028DD"/>
    <w:rsid w:val="00703B84"/>
    <w:rsid w:val="0070566E"/>
    <w:rsid w:val="00705C81"/>
    <w:rsid w:val="0070608A"/>
    <w:rsid w:val="007066A2"/>
    <w:rsid w:val="00706B2E"/>
    <w:rsid w:val="00706E69"/>
    <w:rsid w:val="0071178B"/>
    <w:rsid w:val="00711BFF"/>
    <w:rsid w:val="00712B8D"/>
    <w:rsid w:val="00712C93"/>
    <w:rsid w:val="00714C03"/>
    <w:rsid w:val="00714F26"/>
    <w:rsid w:val="007173F9"/>
    <w:rsid w:val="0071747D"/>
    <w:rsid w:val="00717A32"/>
    <w:rsid w:val="00720785"/>
    <w:rsid w:val="00720BEB"/>
    <w:rsid w:val="00720F03"/>
    <w:rsid w:val="0072189B"/>
    <w:rsid w:val="007221F6"/>
    <w:rsid w:val="00722A30"/>
    <w:rsid w:val="00723862"/>
    <w:rsid w:val="00724252"/>
    <w:rsid w:val="00726517"/>
    <w:rsid w:val="0072677F"/>
    <w:rsid w:val="00730403"/>
    <w:rsid w:val="00730C15"/>
    <w:rsid w:val="00731048"/>
    <w:rsid w:val="00732123"/>
    <w:rsid w:val="007324AE"/>
    <w:rsid w:val="007327AF"/>
    <w:rsid w:val="00733723"/>
    <w:rsid w:val="00733E03"/>
    <w:rsid w:val="0073403E"/>
    <w:rsid w:val="0073447C"/>
    <w:rsid w:val="00734980"/>
    <w:rsid w:val="00735008"/>
    <w:rsid w:val="007352C8"/>
    <w:rsid w:val="00735537"/>
    <w:rsid w:val="00735CF0"/>
    <w:rsid w:val="00736554"/>
    <w:rsid w:val="00737BB4"/>
    <w:rsid w:val="00737D59"/>
    <w:rsid w:val="0074090C"/>
    <w:rsid w:val="007425E5"/>
    <w:rsid w:val="007439C8"/>
    <w:rsid w:val="0074448C"/>
    <w:rsid w:val="00744EB5"/>
    <w:rsid w:val="0074516F"/>
    <w:rsid w:val="007500CC"/>
    <w:rsid w:val="00751247"/>
    <w:rsid w:val="00752AC5"/>
    <w:rsid w:val="00752D2F"/>
    <w:rsid w:val="00755C56"/>
    <w:rsid w:val="00756114"/>
    <w:rsid w:val="007566C4"/>
    <w:rsid w:val="007579F5"/>
    <w:rsid w:val="00757E04"/>
    <w:rsid w:val="00757E2F"/>
    <w:rsid w:val="00760A67"/>
    <w:rsid w:val="00760CEC"/>
    <w:rsid w:val="007619EC"/>
    <w:rsid w:val="00761FBA"/>
    <w:rsid w:val="00762866"/>
    <w:rsid w:val="007648B2"/>
    <w:rsid w:val="00764B92"/>
    <w:rsid w:val="00764C76"/>
    <w:rsid w:val="00766385"/>
    <w:rsid w:val="00767347"/>
    <w:rsid w:val="00767D1E"/>
    <w:rsid w:val="00774FC8"/>
    <w:rsid w:val="00775549"/>
    <w:rsid w:val="007764C1"/>
    <w:rsid w:val="00776DEB"/>
    <w:rsid w:val="00782815"/>
    <w:rsid w:val="00782F81"/>
    <w:rsid w:val="00783C9E"/>
    <w:rsid w:val="00785A70"/>
    <w:rsid w:val="00786848"/>
    <w:rsid w:val="00790819"/>
    <w:rsid w:val="007909F4"/>
    <w:rsid w:val="00791327"/>
    <w:rsid w:val="00793FC4"/>
    <w:rsid w:val="00794072"/>
    <w:rsid w:val="00794FE9"/>
    <w:rsid w:val="007968C1"/>
    <w:rsid w:val="007A0556"/>
    <w:rsid w:val="007A1376"/>
    <w:rsid w:val="007A2B8F"/>
    <w:rsid w:val="007A4F26"/>
    <w:rsid w:val="007B2982"/>
    <w:rsid w:val="007B3067"/>
    <w:rsid w:val="007B3CA4"/>
    <w:rsid w:val="007B5311"/>
    <w:rsid w:val="007B63FB"/>
    <w:rsid w:val="007B6792"/>
    <w:rsid w:val="007B6E7E"/>
    <w:rsid w:val="007B71AA"/>
    <w:rsid w:val="007B71E3"/>
    <w:rsid w:val="007B7311"/>
    <w:rsid w:val="007B7473"/>
    <w:rsid w:val="007B7481"/>
    <w:rsid w:val="007C1666"/>
    <w:rsid w:val="007C2086"/>
    <w:rsid w:val="007C288C"/>
    <w:rsid w:val="007C35C4"/>
    <w:rsid w:val="007C45D1"/>
    <w:rsid w:val="007C4CE4"/>
    <w:rsid w:val="007C78BD"/>
    <w:rsid w:val="007C79C7"/>
    <w:rsid w:val="007D18AF"/>
    <w:rsid w:val="007D1AF6"/>
    <w:rsid w:val="007D3314"/>
    <w:rsid w:val="007D4ED9"/>
    <w:rsid w:val="007D6631"/>
    <w:rsid w:val="007D6DB9"/>
    <w:rsid w:val="007D7511"/>
    <w:rsid w:val="007E027B"/>
    <w:rsid w:val="007E3F8E"/>
    <w:rsid w:val="007E44AF"/>
    <w:rsid w:val="007E564F"/>
    <w:rsid w:val="007E57EB"/>
    <w:rsid w:val="007E6A4A"/>
    <w:rsid w:val="007E7E04"/>
    <w:rsid w:val="007F064E"/>
    <w:rsid w:val="007F10E6"/>
    <w:rsid w:val="007F1B93"/>
    <w:rsid w:val="007F546C"/>
    <w:rsid w:val="007F5616"/>
    <w:rsid w:val="007F5C48"/>
    <w:rsid w:val="007F6E8C"/>
    <w:rsid w:val="007F754E"/>
    <w:rsid w:val="007F7925"/>
    <w:rsid w:val="007F7D8B"/>
    <w:rsid w:val="008000BC"/>
    <w:rsid w:val="0080281A"/>
    <w:rsid w:val="00804706"/>
    <w:rsid w:val="00807B97"/>
    <w:rsid w:val="008100A4"/>
    <w:rsid w:val="008110B2"/>
    <w:rsid w:val="00811BCC"/>
    <w:rsid w:val="008144B2"/>
    <w:rsid w:val="00816500"/>
    <w:rsid w:val="0081797F"/>
    <w:rsid w:val="008212A5"/>
    <w:rsid w:val="0082133C"/>
    <w:rsid w:val="00821B66"/>
    <w:rsid w:val="00821B7B"/>
    <w:rsid w:val="00822CD7"/>
    <w:rsid w:val="00823190"/>
    <w:rsid w:val="00823C78"/>
    <w:rsid w:val="008240D6"/>
    <w:rsid w:val="00824263"/>
    <w:rsid w:val="00825549"/>
    <w:rsid w:val="0082588F"/>
    <w:rsid w:val="00826495"/>
    <w:rsid w:val="0082672A"/>
    <w:rsid w:val="008268C3"/>
    <w:rsid w:val="00830D68"/>
    <w:rsid w:val="008310CF"/>
    <w:rsid w:val="008312D4"/>
    <w:rsid w:val="00831377"/>
    <w:rsid w:val="00833BDF"/>
    <w:rsid w:val="00835DB4"/>
    <w:rsid w:val="0083666E"/>
    <w:rsid w:val="0083688F"/>
    <w:rsid w:val="00843131"/>
    <w:rsid w:val="00843433"/>
    <w:rsid w:val="00843A9B"/>
    <w:rsid w:val="00846573"/>
    <w:rsid w:val="008467C2"/>
    <w:rsid w:val="00850221"/>
    <w:rsid w:val="00850C7A"/>
    <w:rsid w:val="00851368"/>
    <w:rsid w:val="008530A0"/>
    <w:rsid w:val="00854503"/>
    <w:rsid w:val="00855F87"/>
    <w:rsid w:val="0085728E"/>
    <w:rsid w:val="0086013D"/>
    <w:rsid w:val="0086070D"/>
    <w:rsid w:val="008613CD"/>
    <w:rsid w:val="008620BD"/>
    <w:rsid w:val="00862FED"/>
    <w:rsid w:val="008651B8"/>
    <w:rsid w:val="008700E4"/>
    <w:rsid w:val="008714AC"/>
    <w:rsid w:val="0087252D"/>
    <w:rsid w:val="00872CF4"/>
    <w:rsid w:val="00873707"/>
    <w:rsid w:val="00873883"/>
    <w:rsid w:val="008746F3"/>
    <w:rsid w:val="00877A25"/>
    <w:rsid w:val="00880A13"/>
    <w:rsid w:val="00882262"/>
    <w:rsid w:val="0088297D"/>
    <w:rsid w:val="00883B89"/>
    <w:rsid w:val="008849F4"/>
    <w:rsid w:val="00884DA3"/>
    <w:rsid w:val="00885A82"/>
    <w:rsid w:val="00885D82"/>
    <w:rsid w:val="00886B68"/>
    <w:rsid w:val="00887A95"/>
    <w:rsid w:val="00887F64"/>
    <w:rsid w:val="0089049D"/>
    <w:rsid w:val="0089159C"/>
    <w:rsid w:val="00894BDD"/>
    <w:rsid w:val="008A18BD"/>
    <w:rsid w:val="008A1A25"/>
    <w:rsid w:val="008A3A66"/>
    <w:rsid w:val="008A3BBD"/>
    <w:rsid w:val="008A3D66"/>
    <w:rsid w:val="008A53F9"/>
    <w:rsid w:val="008A6745"/>
    <w:rsid w:val="008A7E6E"/>
    <w:rsid w:val="008B5610"/>
    <w:rsid w:val="008C014C"/>
    <w:rsid w:val="008C181E"/>
    <w:rsid w:val="008C21DB"/>
    <w:rsid w:val="008C28EC"/>
    <w:rsid w:val="008D0391"/>
    <w:rsid w:val="008D13FD"/>
    <w:rsid w:val="008D2C3D"/>
    <w:rsid w:val="008D38D7"/>
    <w:rsid w:val="008D3D48"/>
    <w:rsid w:val="008D4484"/>
    <w:rsid w:val="008D5B33"/>
    <w:rsid w:val="008D7243"/>
    <w:rsid w:val="008D77CE"/>
    <w:rsid w:val="008E1166"/>
    <w:rsid w:val="008E1A9F"/>
    <w:rsid w:val="008E29C3"/>
    <w:rsid w:val="008E37AC"/>
    <w:rsid w:val="008E38AC"/>
    <w:rsid w:val="008E3900"/>
    <w:rsid w:val="008E4834"/>
    <w:rsid w:val="008E4A2F"/>
    <w:rsid w:val="008E7CCA"/>
    <w:rsid w:val="008F059E"/>
    <w:rsid w:val="008F156A"/>
    <w:rsid w:val="008F2FA9"/>
    <w:rsid w:val="008F3AE5"/>
    <w:rsid w:val="008F3E33"/>
    <w:rsid w:val="008F3E3A"/>
    <w:rsid w:val="008F572B"/>
    <w:rsid w:val="008F71BC"/>
    <w:rsid w:val="009016C8"/>
    <w:rsid w:val="00901B38"/>
    <w:rsid w:val="00902150"/>
    <w:rsid w:val="00902305"/>
    <w:rsid w:val="009031AE"/>
    <w:rsid w:val="00903DA5"/>
    <w:rsid w:val="00904D6A"/>
    <w:rsid w:val="00906DDB"/>
    <w:rsid w:val="009074A8"/>
    <w:rsid w:val="00911D61"/>
    <w:rsid w:val="009134FF"/>
    <w:rsid w:val="00913A82"/>
    <w:rsid w:val="00916BA5"/>
    <w:rsid w:val="009213A6"/>
    <w:rsid w:val="00922D52"/>
    <w:rsid w:val="009242AD"/>
    <w:rsid w:val="00925E54"/>
    <w:rsid w:val="009261A0"/>
    <w:rsid w:val="0093155B"/>
    <w:rsid w:val="00933B02"/>
    <w:rsid w:val="0093514F"/>
    <w:rsid w:val="00936FB8"/>
    <w:rsid w:val="00937010"/>
    <w:rsid w:val="00937B5A"/>
    <w:rsid w:val="00937FE5"/>
    <w:rsid w:val="009412FF"/>
    <w:rsid w:val="00941EF3"/>
    <w:rsid w:val="0094316F"/>
    <w:rsid w:val="0094531A"/>
    <w:rsid w:val="0094694E"/>
    <w:rsid w:val="009470BA"/>
    <w:rsid w:val="0094791E"/>
    <w:rsid w:val="00947A2C"/>
    <w:rsid w:val="00950449"/>
    <w:rsid w:val="00951130"/>
    <w:rsid w:val="009532E8"/>
    <w:rsid w:val="00954647"/>
    <w:rsid w:val="009555DB"/>
    <w:rsid w:val="00956F2E"/>
    <w:rsid w:val="00957074"/>
    <w:rsid w:val="00957E9C"/>
    <w:rsid w:val="00961833"/>
    <w:rsid w:val="00961A1D"/>
    <w:rsid w:val="00964EA1"/>
    <w:rsid w:val="00966818"/>
    <w:rsid w:val="00966CBA"/>
    <w:rsid w:val="00967932"/>
    <w:rsid w:val="00967A02"/>
    <w:rsid w:val="00971786"/>
    <w:rsid w:val="00971893"/>
    <w:rsid w:val="00972484"/>
    <w:rsid w:val="009724FA"/>
    <w:rsid w:val="00973BFB"/>
    <w:rsid w:val="0097563D"/>
    <w:rsid w:val="00975CD7"/>
    <w:rsid w:val="00977A24"/>
    <w:rsid w:val="00977A32"/>
    <w:rsid w:val="00980165"/>
    <w:rsid w:val="00980262"/>
    <w:rsid w:val="009807C2"/>
    <w:rsid w:val="0098200D"/>
    <w:rsid w:val="00983A28"/>
    <w:rsid w:val="009843F8"/>
    <w:rsid w:val="009850F0"/>
    <w:rsid w:val="00985BA6"/>
    <w:rsid w:val="00985D2B"/>
    <w:rsid w:val="0098625A"/>
    <w:rsid w:val="00986872"/>
    <w:rsid w:val="00986E75"/>
    <w:rsid w:val="0098712A"/>
    <w:rsid w:val="00987A42"/>
    <w:rsid w:val="00987CB5"/>
    <w:rsid w:val="00987E33"/>
    <w:rsid w:val="00990D78"/>
    <w:rsid w:val="00991CF2"/>
    <w:rsid w:val="00991E83"/>
    <w:rsid w:val="009929A0"/>
    <w:rsid w:val="009956AA"/>
    <w:rsid w:val="00995723"/>
    <w:rsid w:val="00996FF2"/>
    <w:rsid w:val="009A1374"/>
    <w:rsid w:val="009A3CCB"/>
    <w:rsid w:val="009A5EA8"/>
    <w:rsid w:val="009A64C2"/>
    <w:rsid w:val="009A691F"/>
    <w:rsid w:val="009A6EA0"/>
    <w:rsid w:val="009B19DE"/>
    <w:rsid w:val="009B1E43"/>
    <w:rsid w:val="009B3478"/>
    <w:rsid w:val="009B442E"/>
    <w:rsid w:val="009B4B18"/>
    <w:rsid w:val="009B634B"/>
    <w:rsid w:val="009C0E41"/>
    <w:rsid w:val="009C315F"/>
    <w:rsid w:val="009C3880"/>
    <w:rsid w:val="009C680A"/>
    <w:rsid w:val="009C6E5A"/>
    <w:rsid w:val="009C7247"/>
    <w:rsid w:val="009D11ED"/>
    <w:rsid w:val="009D1951"/>
    <w:rsid w:val="009D1988"/>
    <w:rsid w:val="009D48B5"/>
    <w:rsid w:val="009D49A1"/>
    <w:rsid w:val="009D5067"/>
    <w:rsid w:val="009D5590"/>
    <w:rsid w:val="009D56F3"/>
    <w:rsid w:val="009E0429"/>
    <w:rsid w:val="009E2501"/>
    <w:rsid w:val="009E326F"/>
    <w:rsid w:val="009E32D2"/>
    <w:rsid w:val="009E36D9"/>
    <w:rsid w:val="009E3EDF"/>
    <w:rsid w:val="009E48E2"/>
    <w:rsid w:val="009E5829"/>
    <w:rsid w:val="009E654B"/>
    <w:rsid w:val="009E74FD"/>
    <w:rsid w:val="009E7E99"/>
    <w:rsid w:val="009F356D"/>
    <w:rsid w:val="009F659A"/>
    <w:rsid w:val="00A000FD"/>
    <w:rsid w:val="00A0213D"/>
    <w:rsid w:val="00A029A4"/>
    <w:rsid w:val="00A02B11"/>
    <w:rsid w:val="00A037BF"/>
    <w:rsid w:val="00A040A4"/>
    <w:rsid w:val="00A0470B"/>
    <w:rsid w:val="00A04773"/>
    <w:rsid w:val="00A05454"/>
    <w:rsid w:val="00A06AD1"/>
    <w:rsid w:val="00A1035D"/>
    <w:rsid w:val="00A1154A"/>
    <w:rsid w:val="00A1200B"/>
    <w:rsid w:val="00A120EA"/>
    <w:rsid w:val="00A1316B"/>
    <w:rsid w:val="00A13F1F"/>
    <w:rsid w:val="00A14812"/>
    <w:rsid w:val="00A14F4B"/>
    <w:rsid w:val="00A150F8"/>
    <w:rsid w:val="00A15697"/>
    <w:rsid w:val="00A17138"/>
    <w:rsid w:val="00A17A37"/>
    <w:rsid w:val="00A20859"/>
    <w:rsid w:val="00A22189"/>
    <w:rsid w:val="00A22A47"/>
    <w:rsid w:val="00A231CD"/>
    <w:rsid w:val="00A23EE4"/>
    <w:rsid w:val="00A24D18"/>
    <w:rsid w:val="00A25946"/>
    <w:rsid w:val="00A27E1C"/>
    <w:rsid w:val="00A27F90"/>
    <w:rsid w:val="00A329A9"/>
    <w:rsid w:val="00A329F2"/>
    <w:rsid w:val="00A3471C"/>
    <w:rsid w:val="00A34EF1"/>
    <w:rsid w:val="00A356C5"/>
    <w:rsid w:val="00A360B2"/>
    <w:rsid w:val="00A361B2"/>
    <w:rsid w:val="00A36772"/>
    <w:rsid w:val="00A40DAD"/>
    <w:rsid w:val="00A46618"/>
    <w:rsid w:val="00A47133"/>
    <w:rsid w:val="00A4724D"/>
    <w:rsid w:val="00A475BA"/>
    <w:rsid w:val="00A5032C"/>
    <w:rsid w:val="00A50A60"/>
    <w:rsid w:val="00A510E0"/>
    <w:rsid w:val="00A511AF"/>
    <w:rsid w:val="00A51BDA"/>
    <w:rsid w:val="00A51F6D"/>
    <w:rsid w:val="00A51FB9"/>
    <w:rsid w:val="00A5328B"/>
    <w:rsid w:val="00A548F8"/>
    <w:rsid w:val="00A56853"/>
    <w:rsid w:val="00A575E7"/>
    <w:rsid w:val="00A6142D"/>
    <w:rsid w:val="00A6178B"/>
    <w:rsid w:val="00A63878"/>
    <w:rsid w:val="00A638ED"/>
    <w:rsid w:val="00A641ED"/>
    <w:rsid w:val="00A64D55"/>
    <w:rsid w:val="00A65AA5"/>
    <w:rsid w:val="00A65C1B"/>
    <w:rsid w:val="00A65DEF"/>
    <w:rsid w:val="00A6763F"/>
    <w:rsid w:val="00A7052E"/>
    <w:rsid w:val="00A711BD"/>
    <w:rsid w:val="00A71400"/>
    <w:rsid w:val="00A71F78"/>
    <w:rsid w:val="00A762A1"/>
    <w:rsid w:val="00A7646D"/>
    <w:rsid w:val="00A77243"/>
    <w:rsid w:val="00A81151"/>
    <w:rsid w:val="00A8142E"/>
    <w:rsid w:val="00A81BB9"/>
    <w:rsid w:val="00A81C2E"/>
    <w:rsid w:val="00A81EED"/>
    <w:rsid w:val="00A81EF8"/>
    <w:rsid w:val="00A824BA"/>
    <w:rsid w:val="00A82937"/>
    <w:rsid w:val="00A82F75"/>
    <w:rsid w:val="00A83143"/>
    <w:rsid w:val="00A8379A"/>
    <w:rsid w:val="00A850C1"/>
    <w:rsid w:val="00A858B3"/>
    <w:rsid w:val="00A86A3D"/>
    <w:rsid w:val="00A86D01"/>
    <w:rsid w:val="00A8703E"/>
    <w:rsid w:val="00A874EE"/>
    <w:rsid w:val="00A90476"/>
    <w:rsid w:val="00A918F8"/>
    <w:rsid w:val="00A93A7E"/>
    <w:rsid w:val="00A93DE8"/>
    <w:rsid w:val="00A9428B"/>
    <w:rsid w:val="00A9498E"/>
    <w:rsid w:val="00A94BD1"/>
    <w:rsid w:val="00A96C22"/>
    <w:rsid w:val="00A97443"/>
    <w:rsid w:val="00A97E41"/>
    <w:rsid w:val="00AA09E1"/>
    <w:rsid w:val="00AA1372"/>
    <w:rsid w:val="00AA2188"/>
    <w:rsid w:val="00AA2229"/>
    <w:rsid w:val="00AA3C14"/>
    <w:rsid w:val="00AA4C20"/>
    <w:rsid w:val="00AA681B"/>
    <w:rsid w:val="00AB1227"/>
    <w:rsid w:val="00AB1AD6"/>
    <w:rsid w:val="00AB1B86"/>
    <w:rsid w:val="00AB232D"/>
    <w:rsid w:val="00AB26BC"/>
    <w:rsid w:val="00AB30BF"/>
    <w:rsid w:val="00AB3148"/>
    <w:rsid w:val="00AB37B0"/>
    <w:rsid w:val="00AB469E"/>
    <w:rsid w:val="00AB5268"/>
    <w:rsid w:val="00AB61C8"/>
    <w:rsid w:val="00AB6BBA"/>
    <w:rsid w:val="00AC07B1"/>
    <w:rsid w:val="00AC1130"/>
    <w:rsid w:val="00AC1FBD"/>
    <w:rsid w:val="00AC29F2"/>
    <w:rsid w:val="00AC4093"/>
    <w:rsid w:val="00AC766D"/>
    <w:rsid w:val="00AD1477"/>
    <w:rsid w:val="00AD1D57"/>
    <w:rsid w:val="00AD2573"/>
    <w:rsid w:val="00AD284A"/>
    <w:rsid w:val="00AD2D5D"/>
    <w:rsid w:val="00AD3AD6"/>
    <w:rsid w:val="00AD3DDF"/>
    <w:rsid w:val="00AD5060"/>
    <w:rsid w:val="00AD53DA"/>
    <w:rsid w:val="00AD6774"/>
    <w:rsid w:val="00AD6D2D"/>
    <w:rsid w:val="00AD7994"/>
    <w:rsid w:val="00AD7C6B"/>
    <w:rsid w:val="00AE0A05"/>
    <w:rsid w:val="00AE106F"/>
    <w:rsid w:val="00AE3A3E"/>
    <w:rsid w:val="00AE5094"/>
    <w:rsid w:val="00AE5932"/>
    <w:rsid w:val="00AE61A4"/>
    <w:rsid w:val="00AE6F26"/>
    <w:rsid w:val="00AF061F"/>
    <w:rsid w:val="00AF2A6F"/>
    <w:rsid w:val="00AF4BE3"/>
    <w:rsid w:val="00AF5A6F"/>
    <w:rsid w:val="00AF6F9A"/>
    <w:rsid w:val="00B000E1"/>
    <w:rsid w:val="00B019EB"/>
    <w:rsid w:val="00B04118"/>
    <w:rsid w:val="00B045AE"/>
    <w:rsid w:val="00B046C6"/>
    <w:rsid w:val="00B05430"/>
    <w:rsid w:val="00B054DC"/>
    <w:rsid w:val="00B05781"/>
    <w:rsid w:val="00B059A2"/>
    <w:rsid w:val="00B06A82"/>
    <w:rsid w:val="00B07911"/>
    <w:rsid w:val="00B17A3F"/>
    <w:rsid w:val="00B17D44"/>
    <w:rsid w:val="00B20C70"/>
    <w:rsid w:val="00B256F9"/>
    <w:rsid w:val="00B2571E"/>
    <w:rsid w:val="00B2660D"/>
    <w:rsid w:val="00B26B87"/>
    <w:rsid w:val="00B270BB"/>
    <w:rsid w:val="00B27B1C"/>
    <w:rsid w:val="00B300F7"/>
    <w:rsid w:val="00B30809"/>
    <w:rsid w:val="00B30EBA"/>
    <w:rsid w:val="00B319E3"/>
    <w:rsid w:val="00B35EFA"/>
    <w:rsid w:val="00B3655E"/>
    <w:rsid w:val="00B373F9"/>
    <w:rsid w:val="00B377CC"/>
    <w:rsid w:val="00B40299"/>
    <w:rsid w:val="00B41B65"/>
    <w:rsid w:val="00B41C0F"/>
    <w:rsid w:val="00B433FA"/>
    <w:rsid w:val="00B44B01"/>
    <w:rsid w:val="00B45AD4"/>
    <w:rsid w:val="00B47DC6"/>
    <w:rsid w:val="00B50BE1"/>
    <w:rsid w:val="00B5139F"/>
    <w:rsid w:val="00B52158"/>
    <w:rsid w:val="00B52AA4"/>
    <w:rsid w:val="00B53316"/>
    <w:rsid w:val="00B55D4C"/>
    <w:rsid w:val="00B56068"/>
    <w:rsid w:val="00B57BF0"/>
    <w:rsid w:val="00B605D6"/>
    <w:rsid w:val="00B60B67"/>
    <w:rsid w:val="00B61F2B"/>
    <w:rsid w:val="00B626FD"/>
    <w:rsid w:val="00B6426E"/>
    <w:rsid w:val="00B64369"/>
    <w:rsid w:val="00B64522"/>
    <w:rsid w:val="00B6490A"/>
    <w:rsid w:val="00B64C98"/>
    <w:rsid w:val="00B66268"/>
    <w:rsid w:val="00B668D7"/>
    <w:rsid w:val="00B668D8"/>
    <w:rsid w:val="00B66C36"/>
    <w:rsid w:val="00B66E9C"/>
    <w:rsid w:val="00B70398"/>
    <w:rsid w:val="00B70BCC"/>
    <w:rsid w:val="00B722F9"/>
    <w:rsid w:val="00B72D26"/>
    <w:rsid w:val="00B74194"/>
    <w:rsid w:val="00B7556C"/>
    <w:rsid w:val="00B755B7"/>
    <w:rsid w:val="00B76169"/>
    <w:rsid w:val="00B761DD"/>
    <w:rsid w:val="00B774BE"/>
    <w:rsid w:val="00B779A9"/>
    <w:rsid w:val="00B818FF"/>
    <w:rsid w:val="00B81E2B"/>
    <w:rsid w:val="00B826A3"/>
    <w:rsid w:val="00B83C5E"/>
    <w:rsid w:val="00B84C30"/>
    <w:rsid w:val="00B85661"/>
    <w:rsid w:val="00B85B51"/>
    <w:rsid w:val="00B862D2"/>
    <w:rsid w:val="00B86B44"/>
    <w:rsid w:val="00B870EA"/>
    <w:rsid w:val="00B91ABA"/>
    <w:rsid w:val="00B92321"/>
    <w:rsid w:val="00B92899"/>
    <w:rsid w:val="00B92E72"/>
    <w:rsid w:val="00B93EC8"/>
    <w:rsid w:val="00B964CB"/>
    <w:rsid w:val="00B9686B"/>
    <w:rsid w:val="00B97AD1"/>
    <w:rsid w:val="00BA0DCB"/>
    <w:rsid w:val="00BA2991"/>
    <w:rsid w:val="00BA41A6"/>
    <w:rsid w:val="00BA4FEB"/>
    <w:rsid w:val="00BA68F5"/>
    <w:rsid w:val="00BA7062"/>
    <w:rsid w:val="00BA7BA2"/>
    <w:rsid w:val="00BB19ED"/>
    <w:rsid w:val="00BB26CE"/>
    <w:rsid w:val="00BB43D8"/>
    <w:rsid w:val="00BB4CA4"/>
    <w:rsid w:val="00BB5FB6"/>
    <w:rsid w:val="00BB71ED"/>
    <w:rsid w:val="00BB7345"/>
    <w:rsid w:val="00BB78CE"/>
    <w:rsid w:val="00BC0129"/>
    <w:rsid w:val="00BC24E3"/>
    <w:rsid w:val="00BC26A6"/>
    <w:rsid w:val="00BC28D2"/>
    <w:rsid w:val="00BC2EB3"/>
    <w:rsid w:val="00BC361A"/>
    <w:rsid w:val="00BC39D7"/>
    <w:rsid w:val="00BC57A6"/>
    <w:rsid w:val="00BC5DD4"/>
    <w:rsid w:val="00BC6950"/>
    <w:rsid w:val="00BD0482"/>
    <w:rsid w:val="00BD0AD4"/>
    <w:rsid w:val="00BD0B8E"/>
    <w:rsid w:val="00BD138F"/>
    <w:rsid w:val="00BD5288"/>
    <w:rsid w:val="00BD5628"/>
    <w:rsid w:val="00BD5704"/>
    <w:rsid w:val="00BD6950"/>
    <w:rsid w:val="00BE1768"/>
    <w:rsid w:val="00BE3459"/>
    <w:rsid w:val="00BE44CB"/>
    <w:rsid w:val="00BE53E1"/>
    <w:rsid w:val="00BE58D7"/>
    <w:rsid w:val="00BE592E"/>
    <w:rsid w:val="00BE604D"/>
    <w:rsid w:val="00BE788D"/>
    <w:rsid w:val="00BF0E66"/>
    <w:rsid w:val="00BF0EDC"/>
    <w:rsid w:val="00BF3BA3"/>
    <w:rsid w:val="00BF4AE4"/>
    <w:rsid w:val="00BF5348"/>
    <w:rsid w:val="00BF5899"/>
    <w:rsid w:val="00BF6325"/>
    <w:rsid w:val="00BF6C97"/>
    <w:rsid w:val="00C0188A"/>
    <w:rsid w:val="00C0215E"/>
    <w:rsid w:val="00C03ACC"/>
    <w:rsid w:val="00C0418A"/>
    <w:rsid w:val="00C04FBC"/>
    <w:rsid w:val="00C06A98"/>
    <w:rsid w:val="00C07B49"/>
    <w:rsid w:val="00C10934"/>
    <w:rsid w:val="00C10955"/>
    <w:rsid w:val="00C1235D"/>
    <w:rsid w:val="00C1270F"/>
    <w:rsid w:val="00C131AB"/>
    <w:rsid w:val="00C150EF"/>
    <w:rsid w:val="00C15ADA"/>
    <w:rsid w:val="00C15EA0"/>
    <w:rsid w:val="00C16F5F"/>
    <w:rsid w:val="00C20C40"/>
    <w:rsid w:val="00C23AF4"/>
    <w:rsid w:val="00C262FE"/>
    <w:rsid w:val="00C264BA"/>
    <w:rsid w:val="00C26770"/>
    <w:rsid w:val="00C26F2A"/>
    <w:rsid w:val="00C2744C"/>
    <w:rsid w:val="00C276F8"/>
    <w:rsid w:val="00C27C79"/>
    <w:rsid w:val="00C32B1A"/>
    <w:rsid w:val="00C32C4E"/>
    <w:rsid w:val="00C3439F"/>
    <w:rsid w:val="00C34D9B"/>
    <w:rsid w:val="00C37F8E"/>
    <w:rsid w:val="00C40A3C"/>
    <w:rsid w:val="00C40EC0"/>
    <w:rsid w:val="00C41629"/>
    <w:rsid w:val="00C41D53"/>
    <w:rsid w:val="00C42347"/>
    <w:rsid w:val="00C42F7E"/>
    <w:rsid w:val="00C432A9"/>
    <w:rsid w:val="00C47EEB"/>
    <w:rsid w:val="00C504B3"/>
    <w:rsid w:val="00C505DC"/>
    <w:rsid w:val="00C51023"/>
    <w:rsid w:val="00C51298"/>
    <w:rsid w:val="00C527D8"/>
    <w:rsid w:val="00C5312F"/>
    <w:rsid w:val="00C531CD"/>
    <w:rsid w:val="00C539B8"/>
    <w:rsid w:val="00C53F14"/>
    <w:rsid w:val="00C5406B"/>
    <w:rsid w:val="00C54916"/>
    <w:rsid w:val="00C55CE1"/>
    <w:rsid w:val="00C562AC"/>
    <w:rsid w:val="00C56635"/>
    <w:rsid w:val="00C57A63"/>
    <w:rsid w:val="00C57CF7"/>
    <w:rsid w:val="00C61845"/>
    <w:rsid w:val="00C629F0"/>
    <w:rsid w:val="00C64533"/>
    <w:rsid w:val="00C65DBF"/>
    <w:rsid w:val="00C67193"/>
    <w:rsid w:val="00C702CC"/>
    <w:rsid w:val="00C720BE"/>
    <w:rsid w:val="00C724CD"/>
    <w:rsid w:val="00C73483"/>
    <w:rsid w:val="00C74A25"/>
    <w:rsid w:val="00C74EDF"/>
    <w:rsid w:val="00C766B7"/>
    <w:rsid w:val="00C76FAC"/>
    <w:rsid w:val="00C775E6"/>
    <w:rsid w:val="00C77A23"/>
    <w:rsid w:val="00C80028"/>
    <w:rsid w:val="00C814D1"/>
    <w:rsid w:val="00C81A18"/>
    <w:rsid w:val="00C82452"/>
    <w:rsid w:val="00C8296E"/>
    <w:rsid w:val="00C82DA1"/>
    <w:rsid w:val="00C83040"/>
    <w:rsid w:val="00C8355F"/>
    <w:rsid w:val="00C837B6"/>
    <w:rsid w:val="00C83D71"/>
    <w:rsid w:val="00C8447B"/>
    <w:rsid w:val="00C84942"/>
    <w:rsid w:val="00C84B2E"/>
    <w:rsid w:val="00C8793A"/>
    <w:rsid w:val="00C9022C"/>
    <w:rsid w:val="00C90899"/>
    <w:rsid w:val="00C90D2F"/>
    <w:rsid w:val="00C91361"/>
    <w:rsid w:val="00C9139E"/>
    <w:rsid w:val="00C91453"/>
    <w:rsid w:val="00C91A8F"/>
    <w:rsid w:val="00C9247C"/>
    <w:rsid w:val="00C95631"/>
    <w:rsid w:val="00C967EF"/>
    <w:rsid w:val="00C970BD"/>
    <w:rsid w:val="00C970E2"/>
    <w:rsid w:val="00C97B3E"/>
    <w:rsid w:val="00CA2174"/>
    <w:rsid w:val="00CA2D33"/>
    <w:rsid w:val="00CA2F84"/>
    <w:rsid w:val="00CA34B5"/>
    <w:rsid w:val="00CA3725"/>
    <w:rsid w:val="00CA4E19"/>
    <w:rsid w:val="00CA5055"/>
    <w:rsid w:val="00CA57F0"/>
    <w:rsid w:val="00CA58C1"/>
    <w:rsid w:val="00CA6E9B"/>
    <w:rsid w:val="00CB024A"/>
    <w:rsid w:val="00CB0BA5"/>
    <w:rsid w:val="00CB1333"/>
    <w:rsid w:val="00CB1983"/>
    <w:rsid w:val="00CB1D77"/>
    <w:rsid w:val="00CB6621"/>
    <w:rsid w:val="00CB6ECA"/>
    <w:rsid w:val="00CC0488"/>
    <w:rsid w:val="00CC2858"/>
    <w:rsid w:val="00CC4847"/>
    <w:rsid w:val="00CC4881"/>
    <w:rsid w:val="00CC4EF6"/>
    <w:rsid w:val="00CC6526"/>
    <w:rsid w:val="00CC704A"/>
    <w:rsid w:val="00CC7BB1"/>
    <w:rsid w:val="00CC7ECC"/>
    <w:rsid w:val="00CD0825"/>
    <w:rsid w:val="00CD0C74"/>
    <w:rsid w:val="00CD13B9"/>
    <w:rsid w:val="00CD15DA"/>
    <w:rsid w:val="00CD1901"/>
    <w:rsid w:val="00CD26DA"/>
    <w:rsid w:val="00CD3473"/>
    <w:rsid w:val="00CD57BF"/>
    <w:rsid w:val="00CD5AF5"/>
    <w:rsid w:val="00CD5E40"/>
    <w:rsid w:val="00CE25EF"/>
    <w:rsid w:val="00CE4BD3"/>
    <w:rsid w:val="00CE556A"/>
    <w:rsid w:val="00CE56C5"/>
    <w:rsid w:val="00CE575C"/>
    <w:rsid w:val="00CE623A"/>
    <w:rsid w:val="00CE6503"/>
    <w:rsid w:val="00CE6B66"/>
    <w:rsid w:val="00CF0F5E"/>
    <w:rsid w:val="00CF15C1"/>
    <w:rsid w:val="00CF2D42"/>
    <w:rsid w:val="00CF2FC2"/>
    <w:rsid w:val="00CF34A3"/>
    <w:rsid w:val="00CF500D"/>
    <w:rsid w:val="00CF7559"/>
    <w:rsid w:val="00D02C5F"/>
    <w:rsid w:val="00D037AF"/>
    <w:rsid w:val="00D03A75"/>
    <w:rsid w:val="00D04DBE"/>
    <w:rsid w:val="00D04EA1"/>
    <w:rsid w:val="00D0702F"/>
    <w:rsid w:val="00D07124"/>
    <w:rsid w:val="00D07155"/>
    <w:rsid w:val="00D075A4"/>
    <w:rsid w:val="00D07A90"/>
    <w:rsid w:val="00D10612"/>
    <w:rsid w:val="00D11092"/>
    <w:rsid w:val="00D12E67"/>
    <w:rsid w:val="00D1362D"/>
    <w:rsid w:val="00D13DAC"/>
    <w:rsid w:val="00D14227"/>
    <w:rsid w:val="00D14F43"/>
    <w:rsid w:val="00D15804"/>
    <w:rsid w:val="00D15BB9"/>
    <w:rsid w:val="00D15BDA"/>
    <w:rsid w:val="00D15C87"/>
    <w:rsid w:val="00D16936"/>
    <w:rsid w:val="00D16C55"/>
    <w:rsid w:val="00D203A9"/>
    <w:rsid w:val="00D20863"/>
    <w:rsid w:val="00D219E6"/>
    <w:rsid w:val="00D21C2A"/>
    <w:rsid w:val="00D23379"/>
    <w:rsid w:val="00D23CBD"/>
    <w:rsid w:val="00D24D01"/>
    <w:rsid w:val="00D24F6E"/>
    <w:rsid w:val="00D259FA"/>
    <w:rsid w:val="00D25F1F"/>
    <w:rsid w:val="00D266F6"/>
    <w:rsid w:val="00D26C07"/>
    <w:rsid w:val="00D27E09"/>
    <w:rsid w:val="00D30222"/>
    <w:rsid w:val="00D30497"/>
    <w:rsid w:val="00D30F04"/>
    <w:rsid w:val="00D318EE"/>
    <w:rsid w:val="00D31A7B"/>
    <w:rsid w:val="00D34A5D"/>
    <w:rsid w:val="00D35A42"/>
    <w:rsid w:val="00D35D2B"/>
    <w:rsid w:val="00D371D2"/>
    <w:rsid w:val="00D37B91"/>
    <w:rsid w:val="00D40C28"/>
    <w:rsid w:val="00D4115E"/>
    <w:rsid w:val="00D42760"/>
    <w:rsid w:val="00D42B82"/>
    <w:rsid w:val="00D42E12"/>
    <w:rsid w:val="00D4314B"/>
    <w:rsid w:val="00D43BF5"/>
    <w:rsid w:val="00D45422"/>
    <w:rsid w:val="00D45A64"/>
    <w:rsid w:val="00D45CC5"/>
    <w:rsid w:val="00D46776"/>
    <w:rsid w:val="00D4693C"/>
    <w:rsid w:val="00D515E0"/>
    <w:rsid w:val="00D522D8"/>
    <w:rsid w:val="00D54570"/>
    <w:rsid w:val="00D5578F"/>
    <w:rsid w:val="00D55806"/>
    <w:rsid w:val="00D55DE4"/>
    <w:rsid w:val="00D5750D"/>
    <w:rsid w:val="00D57DA6"/>
    <w:rsid w:val="00D57E61"/>
    <w:rsid w:val="00D57EE0"/>
    <w:rsid w:val="00D62A86"/>
    <w:rsid w:val="00D62B9C"/>
    <w:rsid w:val="00D63E61"/>
    <w:rsid w:val="00D6446A"/>
    <w:rsid w:val="00D650D0"/>
    <w:rsid w:val="00D65293"/>
    <w:rsid w:val="00D65599"/>
    <w:rsid w:val="00D66951"/>
    <w:rsid w:val="00D66980"/>
    <w:rsid w:val="00D67348"/>
    <w:rsid w:val="00D67396"/>
    <w:rsid w:val="00D67A6F"/>
    <w:rsid w:val="00D706A1"/>
    <w:rsid w:val="00D70706"/>
    <w:rsid w:val="00D71869"/>
    <w:rsid w:val="00D72326"/>
    <w:rsid w:val="00D732A0"/>
    <w:rsid w:val="00D7368E"/>
    <w:rsid w:val="00D74617"/>
    <w:rsid w:val="00D748A8"/>
    <w:rsid w:val="00D74B5D"/>
    <w:rsid w:val="00D767B7"/>
    <w:rsid w:val="00D805D1"/>
    <w:rsid w:val="00D805FA"/>
    <w:rsid w:val="00D814DA"/>
    <w:rsid w:val="00D82114"/>
    <w:rsid w:val="00D836AF"/>
    <w:rsid w:val="00D83787"/>
    <w:rsid w:val="00D83DDD"/>
    <w:rsid w:val="00D86B44"/>
    <w:rsid w:val="00D87834"/>
    <w:rsid w:val="00D909F7"/>
    <w:rsid w:val="00D935AA"/>
    <w:rsid w:val="00D941B0"/>
    <w:rsid w:val="00D95017"/>
    <w:rsid w:val="00D95F49"/>
    <w:rsid w:val="00D961AC"/>
    <w:rsid w:val="00DA046D"/>
    <w:rsid w:val="00DA0660"/>
    <w:rsid w:val="00DA081A"/>
    <w:rsid w:val="00DA0CBB"/>
    <w:rsid w:val="00DA0E43"/>
    <w:rsid w:val="00DA21BB"/>
    <w:rsid w:val="00DA230C"/>
    <w:rsid w:val="00DA24E8"/>
    <w:rsid w:val="00DA35FD"/>
    <w:rsid w:val="00DA3814"/>
    <w:rsid w:val="00DA3974"/>
    <w:rsid w:val="00DA51CF"/>
    <w:rsid w:val="00DA6A86"/>
    <w:rsid w:val="00DA6BDC"/>
    <w:rsid w:val="00DB22E7"/>
    <w:rsid w:val="00DB28A8"/>
    <w:rsid w:val="00DB3D4A"/>
    <w:rsid w:val="00DB4F42"/>
    <w:rsid w:val="00DB55D2"/>
    <w:rsid w:val="00DB72EE"/>
    <w:rsid w:val="00DB7789"/>
    <w:rsid w:val="00DC2E70"/>
    <w:rsid w:val="00DC38B0"/>
    <w:rsid w:val="00DC3960"/>
    <w:rsid w:val="00DC5AD6"/>
    <w:rsid w:val="00DC731C"/>
    <w:rsid w:val="00DC7550"/>
    <w:rsid w:val="00DD01F9"/>
    <w:rsid w:val="00DD02CB"/>
    <w:rsid w:val="00DD0709"/>
    <w:rsid w:val="00DD1DB6"/>
    <w:rsid w:val="00DD2509"/>
    <w:rsid w:val="00DD3042"/>
    <w:rsid w:val="00DD56FE"/>
    <w:rsid w:val="00DD6DC3"/>
    <w:rsid w:val="00DD6FC7"/>
    <w:rsid w:val="00DD7B21"/>
    <w:rsid w:val="00DE0072"/>
    <w:rsid w:val="00DE028C"/>
    <w:rsid w:val="00DE13EC"/>
    <w:rsid w:val="00DE22C2"/>
    <w:rsid w:val="00DE2D01"/>
    <w:rsid w:val="00DE391F"/>
    <w:rsid w:val="00DE39CC"/>
    <w:rsid w:val="00DE3EC2"/>
    <w:rsid w:val="00DE76D0"/>
    <w:rsid w:val="00DF13AB"/>
    <w:rsid w:val="00DF1416"/>
    <w:rsid w:val="00DF15CD"/>
    <w:rsid w:val="00DF27F3"/>
    <w:rsid w:val="00DF2DDF"/>
    <w:rsid w:val="00DF4086"/>
    <w:rsid w:val="00DF4176"/>
    <w:rsid w:val="00DF421A"/>
    <w:rsid w:val="00DF5C92"/>
    <w:rsid w:val="00DF6B42"/>
    <w:rsid w:val="00DF6DE5"/>
    <w:rsid w:val="00DF6E48"/>
    <w:rsid w:val="00DF70F9"/>
    <w:rsid w:val="00DF7948"/>
    <w:rsid w:val="00E00963"/>
    <w:rsid w:val="00E01921"/>
    <w:rsid w:val="00E0214F"/>
    <w:rsid w:val="00E026BD"/>
    <w:rsid w:val="00E0437F"/>
    <w:rsid w:val="00E043F9"/>
    <w:rsid w:val="00E04801"/>
    <w:rsid w:val="00E066BD"/>
    <w:rsid w:val="00E06928"/>
    <w:rsid w:val="00E07441"/>
    <w:rsid w:val="00E100DD"/>
    <w:rsid w:val="00E11028"/>
    <w:rsid w:val="00E11F2C"/>
    <w:rsid w:val="00E144B8"/>
    <w:rsid w:val="00E14538"/>
    <w:rsid w:val="00E21524"/>
    <w:rsid w:val="00E215FA"/>
    <w:rsid w:val="00E21610"/>
    <w:rsid w:val="00E21C34"/>
    <w:rsid w:val="00E21CCF"/>
    <w:rsid w:val="00E21DFA"/>
    <w:rsid w:val="00E21ECA"/>
    <w:rsid w:val="00E2365C"/>
    <w:rsid w:val="00E23999"/>
    <w:rsid w:val="00E24FF6"/>
    <w:rsid w:val="00E265BD"/>
    <w:rsid w:val="00E26D70"/>
    <w:rsid w:val="00E27C60"/>
    <w:rsid w:val="00E30A05"/>
    <w:rsid w:val="00E3247D"/>
    <w:rsid w:val="00E34EFF"/>
    <w:rsid w:val="00E3501F"/>
    <w:rsid w:val="00E42D8D"/>
    <w:rsid w:val="00E4322B"/>
    <w:rsid w:val="00E43C95"/>
    <w:rsid w:val="00E461EA"/>
    <w:rsid w:val="00E46480"/>
    <w:rsid w:val="00E476B2"/>
    <w:rsid w:val="00E47A35"/>
    <w:rsid w:val="00E47EBD"/>
    <w:rsid w:val="00E50164"/>
    <w:rsid w:val="00E5031F"/>
    <w:rsid w:val="00E50BC0"/>
    <w:rsid w:val="00E51135"/>
    <w:rsid w:val="00E51358"/>
    <w:rsid w:val="00E51BE1"/>
    <w:rsid w:val="00E53C89"/>
    <w:rsid w:val="00E545E9"/>
    <w:rsid w:val="00E5647A"/>
    <w:rsid w:val="00E564E3"/>
    <w:rsid w:val="00E56FD2"/>
    <w:rsid w:val="00E57582"/>
    <w:rsid w:val="00E6041B"/>
    <w:rsid w:val="00E6106F"/>
    <w:rsid w:val="00E6235F"/>
    <w:rsid w:val="00E6429B"/>
    <w:rsid w:val="00E6488F"/>
    <w:rsid w:val="00E6638B"/>
    <w:rsid w:val="00E671CD"/>
    <w:rsid w:val="00E6738D"/>
    <w:rsid w:val="00E67769"/>
    <w:rsid w:val="00E70E13"/>
    <w:rsid w:val="00E70F0F"/>
    <w:rsid w:val="00E71245"/>
    <w:rsid w:val="00E72730"/>
    <w:rsid w:val="00E729EB"/>
    <w:rsid w:val="00E72A8C"/>
    <w:rsid w:val="00E72F7C"/>
    <w:rsid w:val="00E7485D"/>
    <w:rsid w:val="00E74861"/>
    <w:rsid w:val="00E74A09"/>
    <w:rsid w:val="00E74C20"/>
    <w:rsid w:val="00E75621"/>
    <w:rsid w:val="00E75B44"/>
    <w:rsid w:val="00E8095D"/>
    <w:rsid w:val="00E81DC5"/>
    <w:rsid w:val="00E822B4"/>
    <w:rsid w:val="00E8251F"/>
    <w:rsid w:val="00E827D2"/>
    <w:rsid w:val="00E829F2"/>
    <w:rsid w:val="00E82BAB"/>
    <w:rsid w:val="00E850E9"/>
    <w:rsid w:val="00E8617B"/>
    <w:rsid w:val="00E91376"/>
    <w:rsid w:val="00E9286D"/>
    <w:rsid w:val="00E9485A"/>
    <w:rsid w:val="00E95C3F"/>
    <w:rsid w:val="00E95EC0"/>
    <w:rsid w:val="00E967C8"/>
    <w:rsid w:val="00E9707B"/>
    <w:rsid w:val="00E9751E"/>
    <w:rsid w:val="00EA0327"/>
    <w:rsid w:val="00EA3A6D"/>
    <w:rsid w:val="00EA4007"/>
    <w:rsid w:val="00EA558B"/>
    <w:rsid w:val="00EA59D9"/>
    <w:rsid w:val="00EA6064"/>
    <w:rsid w:val="00EA7478"/>
    <w:rsid w:val="00EB1043"/>
    <w:rsid w:val="00EB2EFF"/>
    <w:rsid w:val="00EB3D42"/>
    <w:rsid w:val="00EB560A"/>
    <w:rsid w:val="00EB56DD"/>
    <w:rsid w:val="00EB662D"/>
    <w:rsid w:val="00EC1C2C"/>
    <w:rsid w:val="00EC39DF"/>
    <w:rsid w:val="00EC4391"/>
    <w:rsid w:val="00EC4576"/>
    <w:rsid w:val="00EC4A9E"/>
    <w:rsid w:val="00EC5254"/>
    <w:rsid w:val="00EC5985"/>
    <w:rsid w:val="00EC71A7"/>
    <w:rsid w:val="00ED0431"/>
    <w:rsid w:val="00ED0787"/>
    <w:rsid w:val="00ED1377"/>
    <w:rsid w:val="00ED16F3"/>
    <w:rsid w:val="00ED19E2"/>
    <w:rsid w:val="00ED1E61"/>
    <w:rsid w:val="00ED2D6D"/>
    <w:rsid w:val="00ED3240"/>
    <w:rsid w:val="00ED42E3"/>
    <w:rsid w:val="00ED63ED"/>
    <w:rsid w:val="00ED6426"/>
    <w:rsid w:val="00ED7996"/>
    <w:rsid w:val="00EE1921"/>
    <w:rsid w:val="00EE1A7D"/>
    <w:rsid w:val="00EE1B4D"/>
    <w:rsid w:val="00EE2460"/>
    <w:rsid w:val="00EF14F4"/>
    <w:rsid w:val="00EF2476"/>
    <w:rsid w:val="00EF32B7"/>
    <w:rsid w:val="00EF36BB"/>
    <w:rsid w:val="00EF39B5"/>
    <w:rsid w:val="00EF4BC6"/>
    <w:rsid w:val="00EF4CE2"/>
    <w:rsid w:val="00EF4F1B"/>
    <w:rsid w:val="00EF5C26"/>
    <w:rsid w:val="00F00499"/>
    <w:rsid w:val="00F0147B"/>
    <w:rsid w:val="00F01572"/>
    <w:rsid w:val="00F017D4"/>
    <w:rsid w:val="00F022B2"/>
    <w:rsid w:val="00F026BD"/>
    <w:rsid w:val="00F02B87"/>
    <w:rsid w:val="00F02B96"/>
    <w:rsid w:val="00F02BD1"/>
    <w:rsid w:val="00F03729"/>
    <w:rsid w:val="00F04536"/>
    <w:rsid w:val="00F07D9F"/>
    <w:rsid w:val="00F10D1D"/>
    <w:rsid w:val="00F10D8C"/>
    <w:rsid w:val="00F1115D"/>
    <w:rsid w:val="00F111D7"/>
    <w:rsid w:val="00F12A7C"/>
    <w:rsid w:val="00F1352D"/>
    <w:rsid w:val="00F139A5"/>
    <w:rsid w:val="00F13BBD"/>
    <w:rsid w:val="00F147CF"/>
    <w:rsid w:val="00F14975"/>
    <w:rsid w:val="00F14DEA"/>
    <w:rsid w:val="00F15ECD"/>
    <w:rsid w:val="00F1742F"/>
    <w:rsid w:val="00F175D5"/>
    <w:rsid w:val="00F200A3"/>
    <w:rsid w:val="00F20CF1"/>
    <w:rsid w:val="00F20E19"/>
    <w:rsid w:val="00F21C89"/>
    <w:rsid w:val="00F21CE1"/>
    <w:rsid w:val="00F220E4"/>
    <w:rsid w:val="00F224C9"/>
    <w:rsid w:val="00F22B8F"/>
    <w:rsid w:val="00F262A9"/>
    <w:rsid w:val="00F276BD"/>
    <w:rsid w:val="00F30558"/>
    <w:rsid w:val="00F310FF"/>
    <w:rsid w:val="00F31FFC"/>
    <w:rsid w:val="00F32D04"/>
    <w:rsid w:val="00F3381D"/>
    <w:rsid w:val="00F34630"/>
    <w:rsid w:val="00F361E2"/>
    <w:rsid w:val="00F36720"/>
    <w:rsid w:val="00F42580"/>
    <w:rsid w:val="00F43AF8"/>
    <w:rsid w:val="00F44285"/>
    <w:rsid w:val="00F454FC"/>
    <w:rsid w:val="00F46F30"/>
    <w:rsid w:val="00F504DA"/>
    <w:rsid w:val="00F52AD0"/>
    <w:rsid w:val="00F531FA"/>
    <w:rsid w:val="00F55621"/>
    <w:rsid w:val="00F57E68"/>
    <w:rsid w:val="00F6035C"/>
    <w:rsid w:val="00F61391"/>
    <w:rsid w:val="00F63759"/>
    <w:rsid w:val="00F70D18"/>
    <w:rsid w:val="00F72371"/>
    <w:rsid w:val="00F7259A"/>
    <w:rsid w:val="00F7363B"/>
    <w:rsid w:val="00F7518C"/>
    <w:rsid w:val="00F75198"/>
    <w:rsid w:val="00F754AA"/>
    <w:rsid w:val="00F76445"/>
    <w:rsid w:val="00F775EA"/>
    <w:rsid w:val="00F77689"/>
    <w:rsid w:val="00F80589"/>
    <w:rsid w:val="00F8099E"/>
    <w:rsid w:val="00F81551"/>
    <w:rsid w:val="00F824FD"/>
    <w:rsid w:val="00F8266A"/>
    <w:rsid w:val="00F82D48"/>
    <w:rsid w:val="00F84049"/>
    <w:rsid w:val="00F84734"/>
    <w:rsid w:val="00F84F75"/>
    <w:rsid w:val="00F87DCC"/>
    <w:rsid w:val="00F9073A"/>
    <w:rsid w:val="00F91C3C"/>
    <w:rsid w:val="00F92792"/>
    <w:rsid w:val="00F937D1"/>
    <w:rsid w:val="00F939EB"/>
    <w:rsid w:val="00F93C57"/>
    <w:rsid w:val="00F9439C"/>
    <w:rsid w:val="00F9482C"/>
    <w:rsid w:val="00F958F0"/>
    <w:rsid w:val="00F95993"/>
    <w:rsid w:val="00F96FFF"/>
    <w:rsid w:val="00F974E2"/>
    <w:rsid w:val="00FA022A"/>
    <w:rsid w:val="00FA0898"/>
    <w:rsid w:val="00FA575D"/>
    <w:rsid w:val="00FB086E"/>
    <w:rsid w:val="00FB11A9"/>
    <w:rsid w:val="00FB3037"/>
    <w:rsid w:val="00FB32D3"/>
    <w:rsid w:val="00FB3A1A"/>
    <w:rsid w:val="00FB3A34"/>
    <w:rsid w:val="00FB3A5A"/>
    <w:rsid w:val="00FB4A05"/>
    <w:rsid w:val="00FB4F74"/>
    <w:rsid w:val="00FB51AE"/>
    <w:rsid w:val="00FB54BE"/>
    <w:rsid w:val="00FB6EC0"/>
    <w:rsid w:val="00FB7889"/>
    <w:rsid w:val="00FC0AC8"/>
    <w:rsid w:val="00FC23D7"/>
    <w:rsid w:val="00FC2B3E"/>
    <w:rsid w:val="00FC32BB"/>
    <w:rsid w:val="00FC4541"/>
    <w:rsid w:val="00FC694F"/>
    <w:rsid w:val="00FC6991"/>
    <w:rsid w:val="00FC6E11"/>
    <w:rsid w:val="00FC6E68"/>
    <w:rsid w:val="00FC74A8"/>
    <w:rsid w:val="00FD18DE"/>
    <w:rsid w:val="00FD1AAB"/>
    <w:rsid w:val="00FD368F"/>
    <w:rsid w:val="00FD5CD5"/>
    <w:rsid w:val="00FD5E33"/>
    <w:rsid w:val="00FD6185"/>
    <w:rsid w:val="00FD6B54"/>
    <w:rsid w:val="00FD7396"/>
    <w:rsid w:val="00FD750F"/>
    <w:rsid w:val="00FD75FF"/>
    <w:rsid w:val="00FE0C69"/>
    <w:rsid w:val="00FE29C1"/>
    <w:rsid w:val="00FE40FC"/>
    <w:rsid w:val="00FE524F"/>
    <w:rsid w:val="00FE5F12"/>
    <w:rsid w:val="00FE6161"/>
    <w:rsid w:val="00FE6684"/>
    <w:rsid w:val="00FE6CDE"/>
    <w:rsid w:val="00FE7D4F"/>
    <w:rsid w:val="00FF00C4"/>
    <w:rsid w:val="00FF1205"/>
    <w:rsid w:val="00FF2487"/>
    <w:rsid w:val="00FF27C4"/>
    <w:rsid w:val="00FF2FF6"/>
    <w:rsid w:val="00FF32FC"/>
    <w:rsid w:val="00FF54EA"/>
    <w:rsid w:val="00FF6924"/>
    <w:rsid w:val="00FF6FDC"/>
    <w:rsid w:val="00FF72DF"/>
    <w:rsid w:val="00FF7E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84B7B2"/>
  <w15:docId w15:val="{018C2416-7CD0-4564-8921-C59CE048B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46E25"/>
    <w:pPr>
      <w:spacing w:after="0" w:line="240" w:lineRule="auto"/>
    </w:pPr>
    <w:rPr>
      <w:rFonts w:ascii="Times New Roman" w:eastAsia="Times New Roman" w:hAnsi="Times New Roman" w:cs="Times New Roman"/>
      <w:sz w:val="24"/>
      <w:szCs w:val="24"/>
      <w:lang w:eastAsia="ru-RU"/>
    </w:rPr>
  </w:style>
  <w:style w:type="paragraph" w:styleId="1">
    <w:name w:val="heading 1"/>
    <w:basedOn w:val="a6"/>
    <w:next w:val="a6"/>
    <w:link w:val="10"/>
    <w:uiPriority w:val="9"/>
    <w:qFormat/>
    <w:rsid w:val="008A3D66"/>
    <w:pPr>
      <w:keepNext/>
      <w:keepLines/>
      <w:spacing w:before="480"/>
      <w:outlineLvl w:val="0"/>
    </w:pPr>
    <w:rPr>
      <w:rFonts w:asciiTheme="majorHAnsi" w:eastAsiaTheme="majorEastAsia" w:hAnsiTheme="majorHAnsi" w:cstheme="majorBidi"/>
      <w:b/>
      <w:bCs/>
      <w:color w:val="2E74B5" w:themeColor="accent1" w:themeShade="BF"/>
      <w:szCs w:val="28"/>
    </w:rPr>
  </w:style>
  <w:style w:type="paragraph" w:styleId="2">
    <w:name w:val="heading 2"/>
    <w:aliases w:val="РАЗДЕЛ"/>
    <w:basedOn w:val="a6"/>
    <w:next w:val="a6"/>
    <w:link w:val="20"/>
    <w:qFormat/>
    <w:rsid w:val="008A3D66"/>
    <w:pPr>
      <w:keepNext/>
      <w:spacing w:before="240" w:after="60"/>
      <w:outlineLvl w:val="1"/>
    </w:pPr>
    <w:rPr>
      <w:rFonts w:ascii="Arial" w:hAnsi="Arial" w:cs="Arial"/>
      <w:b/>
      <w:bCs/>
      <w:i/>
      <w:iCs/>
      <w:szCs w:val="28"/>
    </w:rPr>
  </w:style>
  <w:style w:type="paragraph" w:styleId="3">
    <w:name w:val="heading 3"/>
    <w:basedOn w:val="a6"/>
    <w:next w:val="a6"/>
    <w:link w:val="30"/>
    <w:uiPriority w:val="9"/>
    <w:qFormat/>
    <w:rsid w:val="008A3D66"/>
    <w:pPr>
      <w:keepNext/>
      <w:spacing w:before="240" w:after="60"/>
      <w:outlineLvl w:val="2"/>
    </w:pPr>
    <w:rPr>
      <w:rFonts w:ascii="Arial" w:hAnsi="Arial" w:cs="Arial"/>
      <w:b/>
      <w:bCs/>
      <w:sz w:val="26"/>
      <w:szCs w:val="26"/>
    </w:rPr>
  </w:style>
  <w:style w:type="paragraph" w:styleId="4">
    <w:name w:val="heading 4"/>
    <w:basedOn w:val="a6"/>
    <w:next w:val="a6"/>
    <w:link w:val="40"/>
    <w:qFormat/>
    <w:rsid w:val="008A3D66"/>
    <w:pPr>
      <w:keepNext/>
      <w:spacing w:before="240" w:after="60"/>
      <w:outlineLvl w:val="3"/>
    </w:pPr>
    <w:rPr>
      <w:b/>
      <w:bCs/>
      <w:szCs w:val="28"/>
    </w:rPr>
  </w:style>
  <w:style w:type="paragraph" w:styleId="5">
    <w:name w:val="heading 5"/>
    <w:basedOn w:val="a6"/>
    <w:next w:val="a6"/>
    <w:link w:val="50"/>
    <w:unhideWhenUsed/>
    <w:qFormat/>
    <w:rsid w:val="008A3D66"/>
    <w:pPr>
      <w:keepNext/>
      <w:keepLines/>
      <w:spacing w:before="200"/>
      <w:outlineLvl w:val="4"/>
    </w:pPr>
    <w:rPr>
      <w:rFonts w:asciiTheme="majorHAnsi" w:eastAsiaTheme="majorEastAsia" w:hAnsiTheme="majorHAnsi" w:cstheme="majorBidi"/>
      <w:color w:val="1F4D78" w:themeColor="accent1" w:themeShade="7F"/>
    </w:rPr>
  </w:style>
  <w:style w:type="paragraph" w:styleId="6">
    <w:name w:val="heading 6"/>
    <w:basedOn w:val="a6"/>
    <w:next w:val="a6"/>
    <w:link w:val="60"/>
    <w:qFormat/>
    <w:rsid w:val="00DD3042"/>
    <w:pPr>
      <w:keepNext/>
      <w:jc w:val="center"/>
      <w:outlineLvl w:val="5"/>
    </w:pPr>
    <w:rPr>
      <w:b/>
      <w:szCs w:val="20"/>
    </w:rPr>
  </w:style>
  <w:style w:type="paragraph" w:styleId="7">
    <w:name w:val="heading 7"/>
    <w:basedOn w:val="a6"/>
    <w:next w:val="a6"/>
    <w:link w:val="70"/>
    <w:qFormat/>
    <w:rsid w:val="00DD3042"/>
    <w:pPr>
      <w:spacing w:before="240" w:after="60"/>
      <w:jc w:val="both"/>
      <w:outlineLvl w:val="6"/>
    </w:pPr>
  </w:style>
  <w:style w:type="paragraph" w:styleId="8">
    <w:name w:val="heading 8"/>
    <w:basedOn w:val="a6"/>
    <w:next w:val="a6"/>
    <w:link w:val="80"/>
    <w:qFormat/>
    <w:rsid w:val="00DD3042"/>
    <w:pPr>
      <w:spacing w:before="240" w:after="60"/>
      <w:jc w:val="both"/>
      <w:outlineLvl w:val="7"/>
    </w:pPr>
    <w:rPr>
      <w:i/>
      <w:iCs/>
    </w:rPr>
  </w:style>
  <w:style w:type="paragraph" w:styleId="9">
    <w:name w:val="heading 9"/>
    <w:basedOn w:val="a6"/>
    <w:next w:val="a6"/>
    <w:link w:val="90"/>
    <w:qFormat/>
    <w:rsid w:val="00DD3042"/>
    <w:pPr>
      <w:keepNext/>
      <w:ind w:firstLine="720"/>
      <w:jc w:val="center"/>
      <w:outlineLvl w:val="8"/>
    </w:pPr>
    <w:rPr>
      <w:b/>
      <w:szCs w:val="28"/>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Заголовок 1 Знак"/>
    <w:basedOn w:val="a7"/>
    <w:link w:val="1"/>
    <w:uiPriority w:val="9"/>
    <w:rsid w:val="008A3D66"/>
    <w:rPr>
      <w:rFonts w:asciiTheme="majorHAnsi" w:eastAsiaTheme="majorEastAsia" w:hAnsiTheme="majorHAnsi" w:cstheme="majorBidi"/>
      <w:b/>
      <w:bCs/>
      <w:color w:val="2E74B5" w:themeColor="accent1" w:themeShade="BF"/>
      <w:sz w:val="28"/>
      <w:szCs w:val="28"/>
      <w:lang w:val="ru-RU" w:eastAsia="ru-RU"/>
    </w:rPr>
  </w:style>
  <w:style w:type="character" w:customStyle="1" w:styleId="20">
    <w:name w:val="Заголовок 2 Знак"/>
    <w:aliases w:val="РАЗДЕЛ Знак"/>
    <w:basedOn w:val="a7"/>
    <w:link w:val="2"/>
    <w:rsid w:val="008A3D66"/>
    <w:rPr>
      <w:rFonts w:ascii="Arial" w:eastAsia="Times New Roman" w:hAnsi="Arial" w:cs="Arial"/>
      <w:b/>
      <w:bCs/>
      <w:i/>
      <w:iCs/>
      <w:sz w:val="28"/>
      <w:szCs w:val="28"/>
      <w:lang w:val="ru-RU" w:eastAsia="ru-RU"/>
    </w:rPr>
  </w:style>
  <w:style w:type="character" w:customStyle="1" w:styleId="30">
    <w:name w:val="Заголовок 3 Знак"/>
    <w:basedOn w:val="a7"/>
    <w:link w:val="3"/>
    <w:uiPriority w:val="9"/>
    <w:rsid w:val="008A3D66"/>
    <w:rPr>
      <w:rFonts w:ascii="Arial" w:eastAsia="Times New Roman" w:hAnsi="Arial" w:cs="Arial"/>
      <w:b/>
      <w:bCs/>
      <w:sz w:val="26"/>
      <w:szCs w:val="26"/>
      <w:lang w:val="ru-RU" w:eastAsia="ru-RU"/>
    </w:rPr>
  </w:style>
  <w:style w:type="character" w:customStyle="1" w:styleId="40">
    <w:name w:val="Заголовок 4 Знак"/>
    <w:basedOn w:val="a7"/>
    <w:link w:val="4"/>
    <w:rsid w:val="008A3D66"/>
    <w:rPr>
      <w:rFonts w:ascii="Times New Roman" w:eastAsia="Times New Roman" w:hAnsi="Times New Roman" w:cs="Times New Roman"/>
      <w:b/>
      <w:bCs/>
      <w:sz w:val="28"/>
      <w:szCs w:val="28"/>
      <w:lang w:val="ru-RU" w:eastAsia="ru-RU"/>
    </w:rPr>
  </w:style>
  <w:style w:type="character" w:customStyle="1" w:styleId="50">
    <w:name w:val="Заголовок 5 Знак"/>
    <w:basedOn w:val="a7"/>
    <w:link w:val="5"/>
    <w:semiHidden/>
    <w:rsid w:val="008A3D66"/>
    <w:rPr>
      <w:rFonts w:asciiTheme="majorHAnsi" w:eastAsiaTheme="majorEastAsia" w:hAnsiTheme="majorHAnsi" w:cstheme="majorBidi"/>
      <w:color w:val="1F4D78" w:themeColor="accent1" w:themeShade="7F"/>
      <w:sz w:val="28"/>
      <w:szCs w:val="24"/>
      <w:lang w:val="ru-RU" w:eastAsia="ru-RU"/>
    </w:rPr>
  </w:style>
  <w:style w:type="paragraph" w:customStyle="1" w:styleId="21">
    <w:name w:val="ЛОГ_ЗАГОЛОВОК_2"/>
    <w:basedOn w:val="2"/>
    <w:next w:val="aa"/>
    <w:rsid w:val="008A3D66"/>
    <w:pPr>
      <w:spacing w:after="240"/>
      <w:ind w:left="709"/>
    </w:pPr>
    <w:rPr>
      <w:rFonts w:ascii="Times New Roman" w:hAnsi="Times New Roman"/>
      <w:i w:val="0"/>
      <w:lang w:eastAsia="en-US"/>
    </w:rPr>
  </w:style>
  <w:style w:type="paragraph" w:customStyle="1" w:styleId="ab">
    <w:name w:val="лог_одинарный_по_левому_краю"/>
    <w:basedOn w:val="ac"/>
    <w:rsid w:val="008A3D66"/>
    <w:pPr>
      <w:jc w:val="left"/>
    </w:pPr>
  </w:style>
  <w:style w:type="character" w:customStyle="1" w:styleId="11">
    <w:name w:val="лог_заголовок_1 Знак Знак"/>
    <w:link w:val="12"/>
    <w:rsid w:val="008A3D66"/>
    <w:rPr>
      <w:b/>
      <w:bCs/>
      <w:caps/>
      <w:kern w:val="32"/>
      <w:sz w:val="28"/>
      <w:szCs w:val="28"/>
    </w:rPr>
  </w:style>
  <w:style w:type="paragraph" w:customStyle="1" w:styleId="ad">
    <w:name w:val="лог_раздел_подписи_таблицы"/>
    <w:basedOn w:val="a6"/>
    <w:next w:val="aa"/>
    <w:rsid w:val="008A3D66"/>
    <w:rPr>
      <w:sz w:val="2"/>
    </w:rPr>
  </w:style>
  <w:style w:type="paragraph" w:customStyle="1" w:styleId="12">
    <w:name w:val="лог_заголовок_1"/>
    <w:basedOn w:val="a6"/>
    <w:next w:val="aa"/>
    <w:link w:val="11"/>
    <w:rsid w:val="008A3D66"/>
    <w:pPr>
      <w:keepNext/>
      <w:spacing w:after="240"/>
      <w:jc w:val="center"/>
      <w:outlineLvl w:val="0"/>
    </w:pPr>
    <w:rPr>
      <w:rFonts w:asciiTheme="minorHAnsi" w:eastAsiaTheme="minorHAnsi" w:hAnsiTheme="minorHAnsi" w:cstheme="minorBidi"/>
      <w:b/>
      <w:bCs/>
      <w:caps/>
      <w:kern w:val="32"/>
      <w:szCs w:val="28"/>
      <w:lang w:eastAsia="en-US"/>
    </w:rPr>
  </w:style>
  <w:style w:type="paragraph" w:styleId="13">
    <w:name w:val="toc 1"/>
    <w:basedOn w:val="a6"/>
    <w:next w:val="a6"/>
    <w:autoRedefine/>
    <w:uiPriority w:val="39"/>
    <w:rsid w:val="00FC6E68"/>
    <w:pPr>
      <w:tabs>
        <w:tab w:val="right" w:leader="dot" w:pos="9498"/>
      </w:tabs>
      <w:ind w:firstLine="709"/>
      <w:jc w:val="both"/>
    </w:pPr>
    <w:rPr>
      <w:b/>
      <w:caps/>
      <w:noProof/>
      <w:szCs w:val="28"/>
    </w:rPr>
  </w:style>
  <w:style w:type="character" w:styleId="ae">
    <w:name w:val="Hyperlink"/>
    <w:uiPriority w:val="99"/>
    <w:rsid w:val="008A3D66"/>
    <w:rPr>
      <w:color w:val="0000FF"/>
      <w:u w:val="single"/>
    </w:rPr>
  </w:style>
  <w:style w:type="paragraph" w:customStyle="1" w:styleId="31">
    <w:name w:val="ЛОГ_ЗАГОЛОВОК_3"/>
    <w:basedOn w:val="3"/>
    <w:next w:val="aa"/>
    <w:link w:val="32"/>
    <w:rsid w:val="008A3D66"/>
    <w:pPr>
      <w:ind w:left="709"/>
    </w:pPr>
    <w:rPr>
      <w:rFonts w:ascii="Times New Roman" w:hAnsi="Times New Roman"/>
      <w:sz w:val="28"/>
      <w:lang w:eastAsia="en-US"/>
    </w:rPr>
  </w:style>
  <w:style w:type="character" w:customStyle="1" w:styleId="32">
    <w:name w:val="ЛОГ_ЗАГОЛОВОК_3 Знак"/>
    <w:link w:val="31"/>
    <w:rsid w:val="008A3D66"/>
    <w:rPr>
      <w:rFonts w:ascii="Times New Roman" w:eastAsia="Times New Roman" w:hAnsi="Times New Roman" w:cs="Arial"/>
      <w:b/>
      <w:bCs/>
      <w:sz w:val="28"/>
      <w:szCs w:val="26"/>
      <w:lang w:val="ru-RU"/>
    </w:rPr>
  </w:style>
  <w:style w:type="paragraph" w:styleId="22">
    <w:name w:val="toc 2"/>
    <w:basedOn w:val="a6"/>
    <w:next w:val="a6"/>
    <w:autoRedefine/>
    <w:uiPriority w:val="39"/>
    <w:rsid w:val="002E0BD5"/>
    <w:pPr>
      <w:tabs>
        <w:tab w:val="left" w:pos="1418"/>
        <w:tab w:val="right" w:leader="dot" w:pos="9498"/>
      </w:tabs>
      <w:jc w:val="both"/>
    </w:pPr>
  </w:style>
  <w:style w:type="paragraph" w:styleId="33">
    <w:name w:val="toc 3"/>
    <w:basedOn w:val="a6"/>
    <w:next w:val="a6"/>
    <w:autoRedefine/>
    <w:uiPriority w:val="39"/>
    <w:rsid w:val="008A3D66"/>
    <w:pPr>
      <w:tabs>
        <w:tab w:val="right" w:leader="dot" w:pos="9498"/>
      </w:tabs>
      <w:ind w:left="1418" w:hanging="624"/>
    </w:pPr>
  </w:style>
  <w:style w:type="numbering" w:customStyle="1" w:styleId="a0">
    <w:name w:val="лог_нумерованный"/>
    <w:basedOn w:val="a9"/>
    <w:rsid w:val="008A3D66"/>
    <w:pPr>
      <w:numPr>
        <w:numId w:val="1"/>
      </w:numPr>
    </w:pPr>
  </w:style>
  <w:style w:type="paragraph" w:customStyle="1" w:styleId="aa">
    <w:name w:val="лог_абзац"/>
    <w:basedOn w:val="a6"/>
    <w:qFormat/>
    <w:rsid w:val="008A3D66"/>
    <w:pPr>
      <w:spacing w:line="348" w:lineRule="auto"/>
      <w:ind w:firstLine="709"/>
      <w:jc w:val="both"/>
    </w:pPr>
  </w:style>
  <w:style w:type="character" w:customStyle="1" w:styleId="af">
    <w:name w:val="лог_зн_жирн_порчеркнутый"/>
    <w:rsid w:val="008A3D66"/>
    <w:rPr>
      <w:b/>
      <w:u w:val="single"/>
    </w:rPr>
  </w:style>
  <w:style w:type="paragraph" w:customStyle="1" w:styleId="af0">
    <w:name w:val="лог_по_центру"/>
    <w:basedOn w:val="a6"/>
    <w:next w:val="aa"/>
    <w:link w:val="af1"/>
    <w:rsid w:val="008A3D66"/>
    <w:pPr>
      <w:jc w:val="center"/>
    </w:pPr>
    <w:rPr>
      <w:szCs w:val="20"/>
    </w:rPr>
  </w:style>
  <w:style w:type="character" w:customStyle="1" w:styleId="af2">
    <w:name w:val="лог_зн_прописные"/>
    <w:rsid w:val="008A3D66"/>
    <w:rPr>
      <w:caps/>
    </w:rPr>
  </w:style>
  <w:style w:type="paragraph" w:customStyle="1" w:styleId="af3">
    <w:name w:val="лог_по_правому_краю"/>
    <w:basedOn w:val="a6"/>
    <w:next w:val="aa"/>
    <w:rsid w:val="008A3D66"/>
    <w:pPr>
      <w:jc w:val="right"/>
    </w:pPr>
  </w:style>
  <w:style w:type="character" w:customStyle="1" w:styleId="af4">
    <w:name w:val="лог_зн_курсив"/>
    <w:rsid w:val="008A3D66"/>
    <w:rPr>
      <w:i/>
      <w:szCs w:val="28"/>
    </w:rPr>
  </w:style>
  <w:style w:type="character" w:customStyle="1" w:styleId="af5">
    <w:name w:val="лог_зн_прописные_жирный"/>
    <w:rsid w:val="008A3D66"/>
    <w:rPr>
      <w:b/>
      <w:caps/>
    </w:rPr>
  </w:style>
  <w:style w:type="character" w:customStyle="1" w:styleId="af6">
    <w:name w:val="лог_выдел_красн"/>
    <w:rsid w:val="008A3D66"/>
    <w:rPr>
      <w:color w:val="FF0000"/>
    </w:rPr>
  </w:style>
  <w:style w:type="character" w:customStyle="1" w:styleId="bl">
    <w:name w:val="bl"/>
    <w:basedOn w:val="a7"/>
    <w:rsid w:val="008A3D66"/>
  </w:style>
  <w:style w:type="paragraph" w:styleId="af7">
    <w:name w:val="caption"/>
    <w:basedOn w:val="a6"/>
    <w:next w:val="a6"/>
    <w:qFormat/>
    <w:rsid w:val="008A3D66"/>
    <w:rPr>
      <w:b/>
      <w:bCs/>
      <w:sz w:val="20"/>
      <w:szCs w:val="20"/>
    </w:rPr>
  </w:style>
  <w:style w:type="table" w:styleId="af8">
    <w:name w:val="Table Grid"/>
    <w:basedOn w:val="a8"/>
    <w:uiPriority w:val="39"/>
    <w:rsid w:val="008A3D66"/>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uiPriority w:val="22"/>
    <w:qFormat/>
    <w:rsid w:val="008A3D66"/>
    <w:rPr>
      <w:b/>
      <w:bCs/>
    </w:rPr>
  </w:style>
  <w:style w:type="character" w:customStyle="1" w:styleId="afa">
    <w:name w:val="лог_зн_жирный"/>
    <w:rsid w:val="008A3D66"/>
    <w:rPr>
      <w:b/>
    </w:rPr>
  </w:style>
  <w:style w:type="paragraph" w:customStyle="1" w:styleId="afb">
    <w:name w:val="лог_название_рисунка"/>
    <w:basedOn w:val="a6"/>
    <w:next w:val="aa"/>
    <w:rsid w:val="008A3D66"/>
    <w:pPr>
      <w:spacing w:after="200"/>
      <w:jc w:val="center"/>
    </w:pPr>
    <w:rPr>
      <w:bCs/>
    </w:rPr>
  </w:style>
  <w:style w:type="paragraph" w:customStyle="1" w:styleId="afc">
    <w:name w:val="лог_нумерация_формул"/>
    <w:basedOn w:val="a6"/>
    <w:rsid w:val="008A3D66"/>
    <w:pPr>
      <w:jc w:val="right"/>
    </w:pPr>
    <w:rPr>
      <w:szCs w:val="20"/>
    </w:rPr>
  </w:style>
  <w:style w:type="character" w:customStyle="1" w:styleId="af1">
    <w:name w:val="лог_по_центру Знак"/>
    <w:link w:val="af0"/>
    <w:rsid w:val="008A3D66"/>
    <w:rPr>
      <w:rFonts w:ascii="Times New Roman" w:eastAsia="Times New Roman" w:hAnsi="Times New Roman" w:cs="Times New Roman"/>
      <w:sz w:val="28"/>
      <w:szCs w:val="20"/>
      <w:lang w:val="ru-RU" w:eastAsia="ru-RU"/>
    </w:rPr>
  </w:style>
  <w:style w:type="paragraph" w:styleId="afd">
    <w:name w:val="Normal (Web)"/>
    <w:aliases w:val=" Знак,Обычный (веб) Знак1, Знак Знак Знак,Знак Знак,Знак,Обычный (веб) Знак Знак Знак,Обычный (веб) Знак Знак1, Знак2,Обычный (веб) Знак, Знак Знак2"/>
    <w:basedOn w:val="a6"/>
    <w:link w:val="41"/>
    <w:uiPriority w:val="99"/>
    <w:qFormat/>
    <w:rsid w:val="008A3D66"/>
    <w:pPr>
      <w:suppressAutoHyphens/>
      <w:spacing w:before="280" w:after="280"/>
    </w:pPr>
    <w:rPr>
      <w:lang w:eastAsia="ar-SA"/>
    </w:rPr>
  </w:style>
  <w:style w:type="numbering" w:customStyle="1" w:styleId="a">
    <w:name w:val="лог_маркированный"/>
    <w:basedOn w:val="a9"/>
    <w:rsid w:val="008A3D66"/>
    <w:pPr>
      <w:numPr>
        <w:numId w:val="2"/>
      </w:numPr>
    </w:pPr>
  </w:style>
  <w:style w:type="paragraph" w:customStyle="1" w:styleId="litlist">
    <w:name w:val="litlist"/>
    <w:basedOn w:val="a6"/>
    <w:rsid w:val="008A3D66"/>
    <w:pPr>
      <w:suppressAutoHyphens/>
      <w:spacing w:before="120"/>
      <w:ind w:hanging="227"/>
      <w:jc w:val="both"/>
    </w:pPr>
    <w:rPr>
      <w:sz w:val="21"/>
      <w:szCs w:val="21"/>
      <w:lang w:eastAsia="ar-SA"/>
    </w:rPr>
  </w:style>
  <w:style w:type="character" w:customStyle="1" w:styleId="afe">
    <w:name w:val="лог_зн_жирный_курсив"/>
    <w:rsid w:val="008A3D66"/>
    <w:rPr>
      <w:b/>
      <w:i/>
    </w:rPr>
  </w:style>
  <w:style w:type="paragraph" w:customStyle="1" w:styleId="310">
    <w:name w:val="Основной текст с отступом 31"/>
    <w:basedOn w:val="a6"/>
    <w:rsid w:val="008A3D66"/>
    <w:pPr>
      <w:suppressAutoHyphens/>
      <w:spacing w:after="120"/>
      <w:ind w:left="283"/>
    </w:pPr>
    <w:rPr>
      <w:sz w:val="16"/>
      <w:szCs w:val="16"/>
      <w:lang w:eastAsia="ar-SA"/>
    </w:rPr>
  </w:style>
  <w:style w:type="paragraph" w:customStyle="1" w:styleId="ac">
    <w:name w:val="лог_одинарный_по_центру"/>
    <w:basedOn w:val="af0"/>
    <w:rsid w:val="008A3D66"/>
  </w:style>
  <w:style w:type="paragraph" w:customStyle="1" w:styleId="23">
    <w:name w:val="лог_абзац2"/>
    <w:basedOn w:val="aa"/>
    <w:next w:val="aa"/>
    <w:qFormat/>
    <w:rsid w:val="008A3D66"/>
    <w:pPr>
      <w:ind w:firstLine="0"/>
    </w:pPr>
  </w:style>
  <w:style w:type="paragraph" w:customStyle="1" w:styleId="34">
    <w:name w:val="Обычный (веб)3"/>
    <w:basedOn w:val="a6"/>
    <w:rsid w:val="008A3D66"/>
    <w:pPr>
      <w:spacing w:before="280" w:after="280"/>
      <w:jc w:val="both"/>
    </w:pPr>
    <w:rPr>
      <w:rFonts w:ascii="Tahoma" w:hAnsi="Tahoma" w:cs="Tahoma"/>
      <w:sz w:val="20"/>
      <w:szCs w:val="20"/>
      <w:lang w:eastAsia="ar-SA"/>
    </w:rPr>
  </w:style>
  <w:style w:type="paragraph" w:customStyle="1" w:styleId="aff">
    <w:name w:val="Д Основной текст Знак"/>
    <w:basedOn w:val="a6"/>
    <w:rsid w:val="008A3D66"/>
    <w:pPr>
      <w:ind w:firstLine="851"/>
      <w:jc w:val="both"/>
    </w:pPr>
  </w:style>
  <w:style w:type="character" w:customStyle="1" w:styleId="41">
    <w:name w:val="Обычный (веб) Знак4"/>
    <w:aliases w:val=" Знак Знак,Обычный (веб) Знак1 Знак1, Знак Знак Знак Знак1,Знак Знак Знак,Знак Знак1,Обычный (веб) Знак Знак Знак Знак2,Обычный (веб) Знак Знак1 Знак1, Знак2 Знак1,Обычный (веб) Знак Знак4, Знак Знак2 Знак1"/>
    <w:link w:val="afd"/>
    <w:rsid w:val="008A3D66"/>
    <w:rPr>
      <w:rFonts w:ascii="Times New Roman" w:eastAsia="Times New Roman" w:hAnsi="Times New Roman" w:cs="Times New Roman"/>
      <w:sz w:val="24"/>
      <w:szCs w:val="24"/>
      <w:lang w:val="ru-RU" w:eastAsia="ar-SA"/>
    </w:rPr>
  </w:style>
  <w:style w:type="paragraph" w:styleId="aff0">
    <w:name w:val="List Paragraph"/>
    <w:basedOn w:val="a6"/>
    <w:link w:val="aff1"/>
    <w:uiPriority w:val="34"/>
    <w:qFormat/>
    <w:rsid w:val="008A3D66"/>
    <w:pPr>
      <w:ind w:left="720"/>
      <w:contextualSpacing/>
    </w:pPr>
    <w:rPr>
      <w:rFonts w:eastAsia="Calibri"/>
      <w:szCs w:val="22"/>
      <w:lang w:eastAsia="en-US"/>
    </w:rPr>
  </w:style>
  <w:style w:type="paragraph" w:customStyle="1" w:styleId="42">
    <w:name w:val="ЛОГ_ЗАГОЛОВОК_4"/>
    <w:basedOn w:val="4"/>
    <w:next w:val="aa"/>
    <w:rsid w:val="008A3D66"/>
    <w:pPr>
      <w:ind w:left="709"/>
    </w:pPr>
  </w:style>
  <w:style w:type="paragraph" w:customStyle="1" w:styleId="130">
    <w:name w:val="лог_одинарный_по_центру_13"/>
    <w:basedOn w:val="ac"/>
    <w:rsid w:val="008A3D66"/>
    <w:rPr>
      <w:sz w:val="26"/>
      <w:szCs w:val="26"/>
    </w:rPr>
  </w:style>
  <w:style w:type="paragraph" w:styleId="aff2">
    <w:name w:val="header"/>
    <w:basedOn w:val="a6"/>
    <w:link w:val="aff3"/>
    <w:uiPriority w:val="99"/>
    <w:unhideWhenUsed/>
    <w:rsid w:val="008A3D66"/>
    <w:pPr>
      <w:tabs>
        <w:tab w:val="center" w:pos="4677"/>
        <w:tab w:val="right" w:pos="9355"/>
      </w:tabs>
    </w:pPr>
    <w:rPr>
      <w:lang w:val="x-none" w:eastAsia="x-none"/>
    </w:rPr>
  </w:style>
  <w:style w:type="character" w:customStyle="1" w:styleId="aff3">
    <w:name w:val="Верхний колонтитул Знак"/>
    <w:basedOn w:val="a7"/>
    <w:link w:val="aff2"/>
    <w:uiPriority w:val="99"/>
    <w:rsid w:val="008A3D66"/>
    <w:rPr>
      <w:rFonts w:ascii="Times New Roman" w:eastAsia="Times New Roman" w:hAnsi="Times New Roman" w:cs="Times New Roman"/>
      <w:sz w:val="28"/>
      <w:szCs w:val="24"/>
      <w:lang w:val="x-none" w:eastAsia="x-none"/>
    </w:rPr>
  </w:style>
  <w:style w:type="paragraph" w:styleId="43">
    <w:name w:val="toc 4"/>
    <w:basedOn w:val="a6"/>
    <w:next w:val="a6"/>
    <w:autoRedefine/>
    <w:uiPriority w:val="39"/>
    <w:rsid w:val="008A3D66"/>
    <w:pPr>
      <w:tabs>
        <w:tab w:val="right" w:leader="dot" w:pos="9912"/>
      </w:tabs>
      <w:ind w:left="2269" w:hanging="851"/>
    </w:pPr>
  </w:style>
  <w:style w:type="paragraph" w:styleId="aff4">
    <w:name w:val="footer"/>
    <w:basedOn w:val="a6"/>
    <w:link w:val="aff5"/>
    <w:uiPriority w:val="99"/>
    <w:unhideWhenUsed/>
    <w:rsid w:val="008A3D66"/>
    <w:pPr>
      <w:tabs>
        <w:tab w:val="center" w:pos="4677"/>
        <w:tab w:val="right" w:pos="9355"/>
      </w:tabs>
    </w:pPr>
    <w:rPr>
      <w:lang w:val="x-none" w:eastAsia="x-none"/>
    </w:rPr>
  </w:style>
  <w:style w:type="character" w:customStyle="1" w:styleId="aff5">
    <w:name w:val="Нижний колонтитул Знак"/>
    <w:basedOn w:val="a7"/>
    <w:link w:val="aff4"/>
    <w:uiPriority w:val="99"/>
    <w:rsid w:val="008A3D66"/>
    <w:rPr>
      <w:rFonts w:ascii="Times New Roman" w:eastAsia="Times New Roman" w:hAnsi="Times New Roman" w:cs="Times New Roman"/>
      <w:sz w:val="28"/>
      <w:szCs w:val="24"/>
      <w:lang w:val="x-none" w:eastAsia="x-none"/>
    </w:rPr>
  </w:style>
  <w:style w:type="paragraph" w:styleId="aff6">
    <w:name w:val="Body Text Indent"/>
    <w:basedOn w:val="a6"/>
    <w:link w:val="aff7"/>
    <w:rsid w:val="008A3D66"/>
    <w:pPr>
      <w:ind w:right="1980" w:firstLine="720"/>
      <w:jc w:val="both"/>
    </w:pPr>
    <w:rPr>
      <w:lang w:val="x-none" w:eastAsia="x-none"/>
    </w:rPr>
  </w:style>
  <w:style w:type="character" w:customStyle="1" w:styleId="aff7">
    <w:name w:val="Основной текст с отступом Знак"/>
    <w:basedOn w:val="a7"/>
    <w:link w:val="aff6"/>
    <w:rsid w:val="008A3D66"/>
    <w:rPr>
      <w:rFonts w:ascii="Times New Roman" w:eastAsia="Times New Roman" w:hAnsi="Times New Roman" w:cs="Times New Roman"/>
      <w:sz w:val="24"/>
      <w:szCs w:val="24"/>
      <w:lang w:val="x-none" w:eastAsia="x-none"/>
    </w:rPr>
  </w:style>
  <w:style w:type="paragraph" w:customStyle="1" w:styleId="aff8">
    <w:name w:val="Д Заголовок без номера"/>
    <w:basedOn w:val="a6"/>
    <w:rsid w:val="008A3D66"/>
    <w:pPr>
      <w:jc w:val="center"/>
      <w:outlineLvl w:val="0"/>
    </w:pPr>
    <w:rPr>
      <w:b/>
      <w:kern w:val="32"/>
      <w:szCs w:val="32"/>
    </w:rPr>
  </w:style>
  <w:style w:type="paragraph" w:styleId="35">
    <w:name w:val="Body Text Indent 3"/>
    <w:basedOn w:val="a6"/>
    <w:link w:val="36"/>
    <w:rsid w:val="008A3D66"/>
    <w:pPr>
      <w:spacing w:after="120"/>
      <w:ind w:left="283"/>
    </w:pPr>
    <w:rPr>
      <w:sz w:val="16"/>
      <w:szCs w:val="16"/>
      <w:lang w:val="x-none" w:eastAsia="x-none"/>
    </w:rPr>
  </w:style>
  <w:style w:type="character" w:customStyle="1" w:styleId="36">
    <w:name w:val="Основной текст с отступом 3 Знак"/>
    <w:basedOn w:val="a7"/>
    <w:link w:val="35"/>
    <w:rsid w:val="008A3D66"/>
    <w:rPr>
      <w:rFonts w:ascii="Times New Roman" w:eastAsia="Times New Roman" w:hAnsi="Times New Roman" w:cs="Times New Roman"/>
      <w:sz w:val="16"/>
      <w:szCs w:val="16"/>
      <w:lang w:val="x-none" w:eastAsia="x-none"/>
    </w:rPr>
  </w:style>
  <w:style w:type="paragraph" w:styleId="HTML">
    <w:name w:val="HTML Preformatted"/>
    <w:basedOn w:val="a6"/>
    <w:link w:val="HTML0"/>
    <w:uiPriority w:val="99"/>
    <w:rsid w:val="008A3D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7"/>
    <w:link w:val="HTML"/>
    <w:uiPriority w:val="99"/>
    <w:rsid w:val="008A3D66"/>
    <w:rPr>
      <w:rFonts w:ascii="Courier New" w:eastAsia="Times New Roman" w:hAnsi="Courier New" w:cs="Times New Roman"/>
      <w:sz w:val="20"/>
      <w:szCs w:val="20"/>
      <w:lang w:val="x-none" w:eastAsia="x-none"/>
    </w:rPr>
  </w:style>
  <w:style w:type="paragraph" w:customStyle="1" w:styleId="aff9">
    <w:name w:val="Диплом"/>
    <w:basedOn w:val="a6"/>
    <w:rsid w:val="008A3D66"/>
    <w:pPr>
      <w:ind w:firstLine="709"/>
      <w:jc w:val="both"/>
    </w:pPr>
    <w:rPr>
      <w:szCs w:val="28"/>
    </w:rPr>
  </w:style>
  <w:style w:type="paragraph" w:styleId="71">
    <w:name w:val="toc 7"/>
    <w:basedOn w:val="a6"/>
    <w:next w:val="a6"/>
    <w:autoRedefine/>
    <w:uiPriority w:val="39"/>
    <w:unhideWhenUsed/>
    <w:rsid w:val="008A3D66"/>
    <w:pPr>
      <w:ind w:left="1680"/>
    </w:pPr>
  </w:style>
  <w:style w:type="character" w:customStyle="1" w:styleId="24">
    <w:name w:val="Обычный (веб) Знак2"/>
    <w:aliases w:val="Обычный (веб) Знак Знак, Знак Знак Знак1,Обычный (веб) Знак1 Знак, Знак Знак Знак Знак, Знак Знак1,Обычный (веб) Знак3,Знак Знак Знак Знак,Обычный (веб) Знак Знак3,Обычный (веб) Знак Знак Знак Знак1,Обычный (веб) Знак Знак Знак2"/>
    <w:rsid w:val="008A3D66"/>
    <w:rPr>
      <w:sz w:val="24"/>
      <w:szCs w:val="24"/>
      <w:lang w:val="ru-RU" w:eastAsia="ru-RU" w:bidi="ar-SA"/>
    </w:rPr>
  </w:style>
  <w:style w:type="paragraph" w:customStyle="1" w:styleId="affa">
    <w:name w:val="Стиль по центру"/>
    <w:basedOn w:val="a6"/>
    <w:rsid w:val="008A3D66"/>
    <w:pPr>
      <w:jc w:val="center"/>
    </w:pPr>
    <w:rPr>
      <w:szCs w:val="20"/>
      <w:lang w:eastAsia="en-US"/>
    </w:rPr>
  </w:style>
  <w:style w:type="paragraph" w:customStyle="1" w:styleId="Default">
    <w:name w:val="Default"/>
    <w:rsid w:val="008A3D66"/>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customStyle="1" w:styleId="apple-converted-space">
    <w:name w:val="apple-converted-space"/>
    <w:rsid w:val="008A3D66"/>
  </w:style>
  <w:style w:type="paragraph" w:customStyle="1" w:styleId="affb">
    <w:name w:val="Нормальный"/>
    <w:rsid w:val="008A3D66"/>
    <w:pPr>
      <w:spacing w:after="0" w:line="240" w:lineRule="auto"/>
      <w:ind w:firstLine="567"/>
      <w:jc w:val="both"/>
    </w:pPr>
    <w:rPr>
      <w:rFonts w:ascii="Times New Roman" w:eastAsia="Times New Roman" w:hAnsi="Times New Roman" w:cs="Times New Roman"/>
      <w:sz w:val="20"/>
      <w:szCs w:val="20"/>
      <w:lang w:val="ru-RU" w:eastAsia="ru-RU"/>
    </w:rPr>
  </w:style>
  <w:style w:type="character" w:customStyle="1" w:styleId="key">
    <w:name w:val="key"/>
    <w:rsid w:val="008A3D66"/>
  </w:style>
  <w:style w:type="paragraph" w:customStyle="1" w:styleId="affc">
    <w:name w:val="Д Основной текст Знак Знак"/>
    <w:basedOn w:val="a6"/>
    <w:link w:val="affd"/>
    <w:rsid w:val="008A3D66"/>
    <w:pPr>
      <w:ind w:firstLine="851"/>
      <w:jc w:val="both"/>
    </w:pPr>
    <w:rPr>
      <w:lang w:val="x-none" w:eastAsia="x-none"/>
    </w:rPr>
  </w:style>
  <w:style w:type="character" w:customStyle="1" w:styleId="affd">
    <w:name w:val="Д Основной текст Знак Знак Знак"/>
    <w:link w:val="affc"/>
    <w:rsid w:val="008A3D66"/>
    <w:rPr>
      <w:rFonts w:ascii="Times New Roman" w:eastAsia="Times New Roman" w:hAnsi="Times New Roman" w:cs="Times New Roman"/>
      <w:sz w:val="28"/>
      <w:szCs w:val="24"/>
      <w:lang w:val="x-none" w:eastAsia="x-none"/>
    </w:rPr>
  </w:style>
  <w:style w:type="character" w:customStyle="1" w:styleId="FontStyle25">
    <w:name w:val="Font Style25"/>
    <w:uiPriority w:val="99"/>
    <w:rsid w:val="008A3D66"/>
    <w:rPr>
      <w:rFonts w:ascii="Times New Roman" w:hAnsi="Times New Roman" w:cs="Times New Roman" w:hint="default"/>
      <w:b/>
      <w:bCs/>
      <w:sz w:val="26"/>
      <w:szCs w:val="26"/>
    </w:rPr>
  </w:style>
  <w:style w:type="character" w:styleId="affe">
    <w:name w:val="Emphasis"/>
    <w:uiPriority w:val="20"/>
    <w:qFormat/>
    <w:rsid w:val="008A3D66"/>
    <w:rPr>
      <w:i/>
      <w:iCs/>
    </w:rPr>
  </w:style>
  <w:style w:type="paragraph" w:styleId="afff">
    <w:name w:val="annotation text"/>
    <w:basedOn w:val="a6"/>
    <w:link w:val="afff0"/>
    <w:semiHidden/>
    <w:unhideWhenUsed/>
    <w:rsid w:val="008A3D66"/>
    <w:rPr>
      <w:sz w:val="20"/>
      <w:szCs w:val="20"/>
    </w:rPr>
  </w:style>
  <w:style w:type="character" w:customStyle="1" w:styleId="afff0">
    <w:name w:val="Текст примечания Знак"/>
    <w:basedOn w:val="a7"/>
    <w:link w:val="afff"/>
    <w:semiHidden/>
    <w:rsid w:val="008A3D66"/>
    <w:rPr>
      <w:rFonts w:ascii="Times New Roman" w:eastAsia="Times New Roman" w:hAnsi="Times New Roman" w:cs="Times New Roman"/>
      <w:sz w:val="20"/>
      <w:szCs w:val="20"/>
      <w:lang w:val="ru-RU" w:eastAsia="ru-RU"/>
    </w:rPr>
  </w:style>
  <w:style w:type="paragraph" w:styleId="afff1">
    <w:name w:val="annotation subject"/>
    <w:basedOn w:val="afff"/>
    <w:next w:val="afff"/>
    <w:link w:val="afff2"/>
    <w:semiHidden/>
    <w:rsid w:val="008A3D66"/>
    <w:pPr>
      <w:spacing w:line="480" w:lineRule="auto"/>
      <w:ind w:firstLine="708"/>
      <w:jc w:val="both"/>
    </w:pPr>
    <w:rPr>
      <w:b/>
      <w:bCs/>
    </w:rPr>
  </w:style>
  <w:style w:type="character" w:customStyle="1" w:styleId="afff2">
    <w:name w:val="Тема примечания Знак"/>
    <w:basedOn w:val="afff0"/>
    <w:link w:val="afff1"/>
    <w:semiHidden/>
    <w:rsid w:val="008A3D66"/>
    <w:rPr>
      <w:rFonts w:ascii="Times New Roman" w:eastAsia="Times New Roman" w:hAnsi="Times New Roman" w:cs="Times New Roman"/>
      <w:b/>
      <w:bCs/>
      <w:sz w:val="20"/>
      <w:szCs w:val="20"/>
      <w:lang w:val="ru-RU" w:eastAsia="ru-RU"/>
    </w:rPr>
  </w:style>
  <w:style w:type="paragraph" w:styleId="afff3">
    <w:name w:val="Balloon Text"/>
    <w:basedOn w:val="a6"/>
    <w:link w:val="afff4"/>
    <w:uiPriority w:val="99"/>
    <w:unhideWhenUsed/>
    <w:rsid w:val="008A3D66"/>
    <w:rPr>
      <w:rFonts w:ascii="Tahoma" w:hAnsi="Tahoma" w:cs="Tahoma"/>
      <w:sz w:val="16"/>
      <w:szCs w:val="16"/>
    </w:rPr>
  </w:style>
  <w:style w:type="character" w:customStyle="1" w:styleId="afff4">
    <w:name w:val="Текст выноски Знак"/>
    <w:basedOn w:val="a7"/>
    <w:link w:val="afff3"/>
    <w:uiPriority w:val="99"/>
    <w:rsid w:val="008A3D66"/>
    <w:rPr>
      <w:rFonts w:ascii="Tahoma" w:eastAsia="Times New Roman" w:hAnsi="Tahoma" w:cs="Tahoma"/>
      <w:sz w:val="16"/>
      <w:szCs w:val="16"/>
      <w:lang w:val="ru-RU" w:eastAsia="ru-RU"/>
    </w:rPr>
  </w:style>
  <w:style w:type="paragraph" w:customStyle="1" w:styleId="25">
    <w:name w:val="Митрохин_заголовок_2"/>
    <w:basedOn w:val="a6"/>
    <w:rsid w:val="008A3D66"/>
    <w:pPr>
      <w:keepNext/>
      <w:spacing w:before="240" w:after="120"/>
      <w:ind w:left="1361" w:hanging="510"/>
      <w:outlineLvl w:val="0"/>
    </w:pPr>
    <w:rPr>
      <w:b/>
      <w:bCs/>
      <w:kern w:val="32"/>
      <w:szCs w:val="32"/>
      <w:lang w:eastAsia="en-US"/>
    </w:rPr>
  </w:style>
  <w:style w:type="character" w:styleId="afff5">
    <w:name w:val="FollowedHyperlink"/>
    <w:basedOn w:val="a7"/>
    <w:uiPriority w:val="99"/>
    <w:unhideWhenUsed/>
    <w:rsid w:val="008A3D66"/>
    <w:rPr>
      <w:color w:val="954F72" w:themeColor="followedHyperlink"/>
      <w:u w:val="single"/>
    </w:rPr>
  </w:style>
  <w:style w:type="paragraph" w:customStyle="1" w:styleId="msonormal0">
    <w:name w:val="msonormal"/>
    <w:basedOn w:val="a6"/>
    <w:rsid w:val="00F200A3"/>
    <w:pPr>
      <w:spacing w:before="100" w:beforeAutospacing="1" w:after="100" w:afterAutospacing="1"/>
    </w:pPr>
  </w:style>
  <w:style w:type="character" w:customStyle="1" w:styleId="apple-tab-span">
    <w:name w:val="apple-tab-span"/>
    <w:basedOn w:val="a7"/>
    <w:rsid w:val="00F200A3"/>
  </w:style>
  <w:style w:type="character" w:customStyle="1" w:styleId="aff1">
    <w:name w:val="Абзац списка Знак"/>
    <w:link w:val="aff0"/>
    <w:uiPriority w:val="34"/>
    <w:locked/>
    <w:rsid w:val="00A77243"/>
    <w:rPr>
      <w:rFonts w:ascii="Times New Roman" w:eastAsia="Calibri" w:hAnsi="Times New Roman" w:cs="Times New Roman"/>
      <w:sz w:val="24"/>
      <w:lang w:val="ru-RU"/>
    </w:rPr>
  </w:style>
  <w:style w:type="paragraph" w:customStyle="1" w:styleId="14">
    <w:name w:val="Абзац списка1"/>
    <w:basedOn w:val="a6"/>
    <w:rsid w:val="00A77243"/>
    <w:pPr>
      <w:ind w:left="720"/>
      <w:contextualSpacing/>
      <w:jc w:val="both"/>
    </w:pPr>
    <w:rPr>
      <w:szCs w:val="22"/>
      <w:lang w:eastAsia="en-US"/>
    </w:rPr>
  </w:style>
  <w:style w:type="paragraph" w:customStyle="1" w:styleId="afff6">
    <w:name w:val="Рисунок"/>
    <w:basedOn w:val="af7"/>
    <w:rsid w:val="00A77243"/>
    <w:pPr>
      <w:spacing w:line="360" w:lineRule="auto"/>
      <w:ind w:firstLine="851"/>
      <w:jc w:val="center"/>
    </w:pPr>
    <w:rPr>
      <w:b w:val="0"/>
      <w:sz w:val="28"/>
      <w:lang w:eastAsia="en-US"/>
    </w:rPr>
  </w:style>
  <w:style w:type="paragraph" w:customStyle="1" w:styleId="afff7">
    <w:name w:val="Название рисунка"/>
    <w:basedOn w:val="af7"/>
    <w:rsid w:val="00A77243"/>
    <w:pPr>
      <w:jc w:val="center"/>
    </w:pPr>
    <w:rPr>
      <w:b w:val="0"/>
      <w:sz w:val="28"/>
      <w:szCs w:val="18"/>
      <w:lang w:eastAsia="en-US"/>
    </w:rPr>
  </w:style>
  <w:style w:type="paragraph" w:customStyle="1" w:styleId="a1">
    <w:name w:val="Маркерный список"/>
    <w:basedOn w:val="a6"/>
    <w:rsid w:val="00A77243"/>
    <w:pPr>
      <w:numPr>
        <w:numId w:val="3"/>
      </w:numPr>
      <w:ind w:left="924" w:hanging="357"/>
      <w:jc w:val="both"/>
    </w:pPr>
    <w:rPr>
      <w:szCs w:val="22"/>
      <w:lang w:eastAsia="en-US"/>
    </w:rPr>
  </w:style>
  <w:style w:type="paragraph" w:customStyle="1" w:styleId="1-1">
    <w:name w:val="1-1"/>
    <w:basedOn w:val="a6"/>
    <w:rsid w:val="00A77243"/>
    <w:pPr>
      <w:spacing w:before="200"/>
      <w:jc w:val="center"/>
    </w:pPr>
    <w:rPr>
      <w:szCs w:val="22"/>
      <w:lang w:eastAsia="en-US"/>
    </w:rPr>
  </w:style>
  <w:style w:type="character" w:styleId="afff8">
    <w:name w:val="page number"/>
    <w:basedOn w:val="a7"/>
    <w:rsid w:val="00A77243"/>
  </w:style>
  <w:style w:type="paragraph" w:customStyle="1" w:styleId="Style3">
    <w:name w:val="Style3"/>
    <w:basedOn w:val="a6"/>
    <w:rsid w:val="00A77243"/>
    <w:pPr>
      <w:widowControl w:val="0"/>
      <w:autoSpaceDE w:val="0"/>
      <w:autoSpaceDN w:val="0"/>
      <w:adjustRightInd w:val="0"/>
      <w:spacing w:line="322" w:lineRule="exact"/>
      <w:ind w:firstLine="461"/>
      <w:jc w:val="both"/>
    </w:pPr>
    <w:rPr>
      <w:rFonts w:ascii="Century Gothic" w:eastAsia="Calibri" w:hAnsi="Century Gothic"/>
    </w:rPr>
  </w:style>
  <w:style w:type="paragraph" w:customStyle="1" w:styleId="Style8">
    <w:name w:val="Style8"/>
    <w:basedOn w:val="a6"/>
    <w:rsid w:val="00A77243"/>
    <w:pPr>
      <w:widowControl w:val="0"/>
      <w:autoSpaceDE w:val="0"/>
      <w:autoSpaceDN w:val="0"/>
      <w:adjustRightInd w:val="0"/>
      <w:spacing w:line="336" w:lineRule="exact"/>
      <w:ind w:hanging="312"/>
    </w:pPr>
    <w:rPr>
      <w:rFonts w:ascii="Century Gothic" w:eastAsia="Calibri" w:hAnsi="Century Gothic"/>
    </w:rPr>
  </w:style>
  <w:style w:type="character" w:customStyle="1" w:styleId="FontStyle28">
    <w:name w:val="Font Style28"/>
    <w:rsid w:val="00A77243"/>
    <w:rPr>
      <w:rFonts w:ascii="Times New Roman" w:hAnsi="Times New Roman"/>
      <w:i/>
      <w:sz w:val="28"/>
    </w:rPr>
  </w:style>
  <w:style w:type="character" w:customStyle="1" w:styleId="FontStyle31">
    <w:name w:val="Font Style31"/>
    <w:rsid w:val="00A77243"/>
    <w:rPr>
      <w:rFonts w:ascii="Times New Roman" w:hAnsi="Times New Roman"/>
      <w:b/>
      <w:i/>
      <w:sz w:val="28"/>
    </w:rPr>
  </w:style>
  <w:style w:type="paragraph" w:styleId="afff9">
    <w:name w:val="Plain Text"/>
    <w:aliases w:val="Текст Знак Знак Знак,Текст Знак Знак,Текст Знак1"/>
    <w:basedOn w:val="a6"/>
    <w:link w:val="afffa"/>
    <w:rsid w:val="00A77243"/>
    <w:rPr>
      <w:rFonts w:ascii="Courier New" w:eastAsia="Calibri" w:hAnsi="Courier New"/>
      <w:sz w:val="20"/>
      <w:szCs w:val="20"/>
      <w:lang w:val="x-none" w:eastAsia="x-none"/>
    </w:rPr>
  </w:style>
  <w:style w:type="character" w:customStyle="1" w:styleId="afffa">
    <w:name w:val="Текст Знак"/>
    <w:aliases w:val="Текст Знак Знак Знак Знак,Текст Знак Знак Знак1,Текст Знак1 Знак"/>
    <w:basedOn w:val="a7"/>
    <w:link w:val="afff9"/>
    <w:rsid w:val="00A77243"/>
    <w:rPr>
      <w:rFonts w:ascii="Courier New" w:eastAsia="Calibri" w:hAnsi="Courier New" w:cs="Times New Roman"/>
      <w:sz w:val="20"/>
      <w:szCs w:val="20"/>
      <w:lang w:val="x-none" w:eastAsia="x-none"/>
    </w:rPr>
  </w:style>
  <w:style w:type="paragraph" w:styleId="26">
    <w:name w:val="Body Text Indent 2"/>
    <w:basedOn w:val="a6"/>
    <w:link w:val="27"/>
    <w:rsid w:val="00A77243"/>
    <w:pPr>
      <w:spacing w:after="120" w:line="480" w:lineRule="auto"/>
      <w:ind w:left="283"/>
    </w:pPr>
    <w:rPr>
      <w:rFonts w:eastAsia="Calibri"/>
      <w:szCs w:val="20"/>
      <w:lang w:val="x-none" w:eastAsia="x-none"/>
    </w:rPr>
  </w:style>
  <w:style w:type="character" w:customStyle="1" w:styleId="27">
    <w:name w:val="Основной текст с отступом 2 Знак"/>
    <w:basedOn w:val="a7"/>
    <w:link w:val="26"/>
    <w:rsid w:val="00A77243"/>
    <w:rPr>
      <w:rFonts w:ascii="Times New Roman" w:eastAsia="Calibri" w:hAnsi="Times New Roman" w:cs="Times New Roman"/>
      <w:sz w:val="24"/>
      <w:szCs w:val="20"/>
      <w:lang w:val="x-none" w:eastAsia="x-none"/>
    </w:rPr>
  </w:style>
  <w:style w:type="paragraph" w:styleId="afffb">
    <w:name w:val="footnote text"/>
    <w:basedOn w:val="a6"/>
    <w:link w:val="afffc"/>
    <w:semiHidden/>
    <w:rsid w:val="00A77243"/>
    <w:pPr>
      <w:jc w:val="both"/>
    </w:pPr>
    <w:rPr>
      <w:rFonts w:eastAsia="Calibri"/>
      <w:sz w:val="20"/>
      <w:szCs w:val="20"/>
      <w:lang w:val="x-none" w:eastAsia="en-US"/>
    </w:rPr>
  </w:style>
  <w:style w:type="character" w:customStyle="1" w:styleId="afffc">
    <w:name w:val="Текст сноски Знак"/>
    <w:basedOn w:val="a7"/>
    <w:link w:val="afffb"/>
    <w:semiHidden/>
    <w:rsid w:val="00A77243"/>
    <w:rPr>
      <w:rFonts w:ascii="Times New Roman" w:eastAsia="Calibri" w:hAnsi="Times New Roman" w:cs="Times New Roman"/>
      <w:sz w:val="20"/>
      <w:szCs w:val="20"/>
      <w:lang w:val="x-none"/>
    </w:rPr>
  </w:style>
  <w:style w:type="character" w:styleId="afffd">
    <w:name w:val="footnote reference"/>
    <w:basedOn w:val="a7"/>
    <w:semiHidden/>
    <w:rsid w:val="00A77243"/>
    <w:rPr>
      <w:vertAlign w:val="superscript"/>
    </w:rPr>
  </w:style>
  <w:style w:type="character" w:styleId="afffe">
    <w:name w:val="annotation reference"/>
    <w:basedOn w:val="a7"/>
    <w:semiHidden/>
    <w:rsid w:val="00A77243"/>
    <w:rPr>
      <w:sz w:val="16"/>
    </w:rPr>
  </w:style>
  <w:style w:type="character" w:customStyle="1" w:styleId="affff">
    <w:name w:val="Гипертекстовая ссылка"/>
    <w:basedOn w:val="a7"/>
    <w:rsid w:val="00A77243"/>
    <w:rPr>
      <w:rFonts w:cs="Times New Roman"/>
      <w:color w:val="106BBE"/>
    </w:rPr>
  </w:style>
  <w:style w:type="paragraph" w:customStyle="1" w:styleId="text">
    <w:name w:val="text"/>
    <w:basedOn w:val="a6"/>
    <w:rsid w:val="00A77243"/>
    <w:pPr>
      <w:spacing w:before="100" w:beforeAutospacing="1" w:after="100" w:afterAutospacing="1"/>
    </w:pPr>
  </w:style>
  <w:style w:type="character" w:customStyle="1" w:styleId="60">
    <w:name w:val="Заголовок 6 Знак"/>
    <w:basedOn w:val="a7"/>
    <w:link w:val="6"/>
    <w:rsid w:val="00DD3042"/>
    <w:rPr>
      <w:rFonts w:ascii="Times New Roman" w:eastAsia="Times New Roman" w:hAnsi="Times New Roman" w:cs="Times New Roman"/>
      <w:b/>
      <w:sz w:val="28"/>
      <w:szCs w:val="20"/>
      <w:lang w:val="ru-RU" w:eastAsia="ru-RU"/>
    </w:rPr>
  </w:style>
  <w:style w:type="character" w:customStyle="1" w:styleId="70">
    <w:name w:val="Заголовок 7 Знак"/>
    <w:basedOn w:val="a7"/>
    <w:link w:val="7"/>
    <w:rsid w:val="00DD3042"/>
    <w:rPr>
      <w:rFonts w:ascii="Times New Roman" w:eastAsia="Times New Roman" w:hAnsi="Times New Roman" w:cs="Times New Roman"/>
      <w:sz w:val="24"/>
      <w:szCs w:val="24"/>
      <w:lang w:val="ru-RU" w:eastAsia="ru-RU"/>
    </w:rPr>
  </w:style>
  <w:style w:type="character" w:customStyle="1" w:styleId="80">
    <w:name w:val="Заголовок 8 Знак"/>
    <w:basedOn w:val="a7"/>
    <w:link w:val="8"/>
    <w:rsid w:val="00DD3042"/>
    <w:rPr>
      <w:rFonts w:ascii="Times New Roman" w:eastAsia="Times New Roman" w:hAnsi="Times New Roman" w:cs="Times New Roman"/>
      <w:i/>
      <w:iCs/>
      <w:sz w:val="24"/>
      <w:szCs w:val="24"/>
      <w:lang w:val="ru-RU" w:eastAsia="ru-RU"/>
    </w:rPr>
  </w:style>
  <w:style w:type="character" w:customStyle="1" w:styleId="90">
    <w:name w:val="Заголовок 9 Знак"/>
    <w:basedOn w:val="a7"/>
    <w:link w:val="9"/>
    <w:rsid w:val="00DD3042"/>
    <w:rPr>
      <w:rFonts w:ascii="Times New Roman" w:eastAsia="Times New Roman" w:hAnsi="Times New Roman" w:cs="Times New Roman"/>
      <w:b/>
      <w:sz w:val="28"/>
      <w:szCs w:val="28"/>
      <w:lang w:val="ru-RU" w:eastAsia="ru-RU"/>
    </w:rPr>
  </w:style>
  <w:style w:type="paragraph" w:customStyle="1" w:styleId="affff0">
    <w:name w:val="ААБЗАЦ"/>
    <w:basedOn w:val="a6"/>
    <w:link w:val="affff1"/>
    <w:rsid w:val="00DD3042"/>
    <w:pPr>
      <w:ind w:firstLine="709"/>
      <w:jc w:val="both"/>
    </w:pPr>
    <w:rPr>
      <w:szCs w:val="28"/>
    </w:rPr>
  </w:style>
  <w:style w:type="numbering" w:customStyle="1" w:styleId="a2">
    <w:name w:val="Стиль нумерованный"/>
    <w:basedOn w:val="a9"/>
    <w:rsid w:val="00DD3042"/>
    <w:pPr>
      <w:numPr>
        <w:numId w:val="4"/>
      </w:numPr>
    </w:pPr>
  </w:style>
  <w:style w:type="paragraph" w:customStyle="1" w:styleId="affff2">
    <w:name w:val="АААБЗАЦ"/>
    <w:basedOn w:val="affff0"/>
    <w:next w:val="affff0"/>
    <w:link w:val="affff3"/>
    <w:rsid w:val="00DD3042"/>
    <w:rPr>
      <w:b/>
    </w:rPr>
  </w:style>
  <w:style w:type="character" w:customStyle="1" w:styleId="affff1">
    <w:name w:val="ААБЗАЦ Знак"/>
    <w:link w:val="affff0"/>
    <w:rsid w:val="00DD3042"/>
    <w:rPr>
      <w:rFonts w:ascii="Times New Roman" w:eastAsia="Times New Roman" w:hAnsi="Times New Roman" w:cs="Times New Roman"/>
      <w:sz w:val="28"/>
      <w:szCs w:val="28"/>
      <w:lang w:val="ru-RU" w:eastAsia="ru-RU"/>
    </w:rPr>
  </w:style>
  <w:style w:type="paragraph" w:styleId="affff4">
    <w:name w:val="Body Text"/>
    <w:basedOn w:val="a6"/>
    <w:link w:val="15"/>
    <w:uiPriority w:val="99"/>
    <w:qFormat/>
    <w:rsid w:val="00DD3042"/>
    <w:pPr>
      <w:tabs>
        <w:tab w:val="left" w:leader="dot" w:pos="900"/>
        <w:tab w:val="left" w:leader="dot" w:pos="8460"/>
      </w:tabs>
      <w:jc w:val="both"/>
    </w:pPr>
    <w:rPr>
      <w:lang w:val="x-none"/>
    </w:rPr>
  </w:style>
  <w:style w:type="character" w:customStyle="1" w:styleId="affff5">
    <w:name w:val="Основной текст Знак"/>
    <w:basedOn w:val="a7"/>
    <w:uiPriority w:val="99"/>
    <w:rsid w:val="00DD3042"/>
    <w:rPr>
      <w:rFonts w:ascii="Times New Roman" w:eastAsia="Times New Roman" w:hAnsi="Times New Roman" w:cs="Times New Roman"/>
      <w:sz w:val="28"/>
      <w:szCs w:val="24"/>
      <w:lang w:val="ru-RU" w:eastAsia="ru-RU"/>
    </w:rPr>
  </w:style>
  <w:style w:type="character" w:customStyle="1" w:styleId="15">
    <w:name w:val="Основной текст Знак1"/>
    <w:link w:val="affff4"/>
    <w:uiPriority w:val="99"/>
    <w:rsid w:val="00DD3042"/>
    <w:rPr>
      <w:rFonts w:ascii="Times New Roman" w:eastAsia="Times New Roman" w:hAnsi="Times New Roman" w:cs="Times New Roman"/>
      <w:sz w:val="28"/>
      <w:szCs w:val="24"/>
      <w:lang w:val="x-none" w:eastAsia="ru-RU"/>
    </w:rPr>
  </w:style>
  <w:style w:type="character" w:customStyle="1" w:styleId="affff3">
    <w:name w:val="АААБЗАЦ Знак"/>
    <w:link w:val="affff2"/>
    <w:rsid w:val="00DD3042"/>
    <w:rPr>
      <w:rFonts w:ascii="Times New Roman" w:eastAsia="Times New Roman" w:hAnsi="Times New Roman" w:cs="Times New Roman"/>
      <w:b/>
      <w:sz w:val="28"/>
      <w:szCs w:val="28"/>
      <w:lang w:val="ru-RU" w:eastAsia="ru-RU"/>
    </w:rPr>
  </w:style>
  <w:style w:type="numbering" w:customStyle="1" w:styleId="a4">
    <w:name w:val="Стиль маркированный"/>
    <w:basedOn w:val="a9"/>
    <w:rsid w:val="00DD3042"/>
    <w:pPr>
      <w:numPr>
        <w:numId w:val="5"/>
      </w:numPr>
    </w:pPr>
  </w:style>
  <w:style w:type="paragraph" w:customStyle="1" w:styleId="affff6">
    <w:name w:val="Стиль Название рисунка"/>
    <w:basedOn w:val="af7"/>
    <w:next w:val="a6"/>
    <w:rsid w:val="00DD3042"/>
    <w:pPr>
      <w:spacing w:line="360" w:lineRule="auto"/>
      <w:jc w:val="center"/>
    </w:pPr>
    <w:rPr>
      <w:b w:val="0"/>
      <w:sz w:val="28"/>
    </w:rPr>
  </w:style>
  <w:style w:type="paragraph" w:customStyle="1" w:styleId="44">
    <w:name w:val="4"/>
    <w:basedOn w:val="a6"/>
    <w:next w:val="affff7"/>
    <w:link w:val="affff8"/>
    <w:qFormat/>
    <w:rsid w:val="00DD3042"/>
    <w:pPr>
      <w:jc w:val="center"/>
    </w:pPr>
    <w:rPr>
      <w:rFonts w:asciiTheme="minorHAnsi" w:eastAsiaTheme="minorHAnsi" w:hAnsiTheme="minorHAnsi" w:cstheme="minorBidi"/>
      <w:lang w:val="x-none"/>
    </w:rPr>
  </w:style>
  <w:style w:type="character" w:customStyle="1" w:styleId="affff8">
    <w:name w:val="Название Знак"/>
    <w:link w:val="44"/>
    <w:rsid w:val="00DD3042"/>
    <w:rPr>
      <w:sz w:val="28"/>
      <w:szCs w:val="24"/>
      <w:lang w:val="x-none" w:eastAsia="ru-RU" w:bidi="ar-SA"/>
    </w:rPr>
  </w:style>
  <w:style w:type="paragraph" w:customStyle="1" w:styleId="affff9">
    <w:name w:val="АМАРКИРОВАННЫЙ Знак Знак Знак Знак Знак Знак"/>
    <w:basedOn w:val="a6"/>
    <w:rsid w:val="00DD3042"/>
    <w:pPr>
      <w:spacing w:after="160" w:line="240" w:lineRule="exact"/>
    </w:pPr>
    <w:rPr>
      <w:szCs w:val="20"/>
      <w:lang w:eastAsia="en-US"/>
    </w:rPr>
  </w:style>
  <w:style w:type="paragraph" w:customStyle="1" w:styleId="affffa">
    <w:name w:val="Основной сборник"/>
    <w:basedOn w:val="a6"/>
    <w:autoRedefine/>
    <w:qFormat/>
    <w:rsid w:val="00DD3042"/>
    <w:pPr>
      <w:widowControl w:val="0"/>
      <w:tabs>
        <w:tab w:val="left" w:pos="720"/>
      </w:tabs>
      <w:ind w:firstLine="720"/>
      <w:jc w:val="both"/>
    </w:pPr>
    <w:rPr>
      <w:szCs w:val="28"/>
    </w:rPr>
  </w:style>
  <w:style w:type="paragraph" w:customStyle="1" w:styleId="16">
    <w:name w:val="Знак Знак Знак Знак1 Знак Знак Знак"/>
    <w:basedOn w:val="a6"/>
    <w:rsid w:val="00DD3042"/>
    <w:pPr>
      <w:spacing w:after="160" w:line="240" w:lineRule="exact"/>
      <w:jc w:val="both"/>
    </w:pPr>
    <w:rPr>
      <w:rFonts w:ascii="Verdana" w:hAnsi="Verdana"/>
      <w:sz w:val="20"/>
      <w:szCs w:val="20"/>
      <w:lang w:eastAsia="en-US"/>
    </w:rPr>
  </w:style>
  <w:style w:type="character" w:customStyle="1" w:styleId="FontStyle135">
    <w:name w:val="Font Style135"/>
    <w:rsid w:val="00DD3042"/>
    <w:rPr>
      <w:rFonts w:ascii="Times New Roman" w:hAnsi="Times New Roman" w:cs="Times New Roman"/>
      <w:sz w:val="22"/>
      <w:szCs w:val="22"/>
      <w:lang w:val="en-US" w:eastAsia="en-US" w:bidi="ar-SA"/>
    </w:rPr>
  </w:style>
  <w:style w:type="character" w:customStyle="1" w:styleId="37">
    <w:name w:val="Знак Знак3"/>
    <w:basedOn w:val="a7"/>
    <w:rsid w:val="00DD3042"/>
    <w:rPr>
      <w:sz w:val="28"/>
      <w:lang w:val="en-US" w:eastAsia="en-US" w:bidi="ar-SA"/>
    </w:rPr>
  </w:style>
  <w:style w:type="character" w:customStyle="1" w:styleId="unknownword">
    <w:name w:val="unknown_word"/>
    <w:basedOn w:val="a7"/>
    <w:rsid w:val="00DD3042"/>
    <w:rPr>
      <w:sz w:val="28"/>
      <w:lang w:val="en-US" w:eastAsia="en-US" w:bidi="ar-SA"/>
    </w:rPr>
  </w:style>
  <w:style w:type="paragraph" w:customStyle="1" w:styleId="affffb">
    <w:name w:val="Знак Знак Знак Знак Знак Знак Знак Знак Знак Знак"/>
    <w:basedOn w:val="a6"/>
    <w:rsid w:val="00DD3042"/>
    <w:pPr>
      <w:spacing w:after="160" w:line="240" w:lineRule="exact"/>
      <w:jc w:val="both"/>
    </w:pPr>
    <w:rPr>
      <w:rFonts w:ascii="Verdana" w:hAnsi="Verdana"/>
      <w:sz w:val="20"/>
      <w:szCs w:val="20"/>
      <w:lang w:eastAsia="en-US"/>
    </w:rPr>
  </w:style>
  <w:style w:type="character" w:customStyle="1" w:styleId="pagination">
    <w:name w:val="pagination"/>
    <w:basedOn w:val="a7"/>
    <w:rsid w:val="00DD3042"/>
    <w:rPr>
      <w:sz w:val="28"/>
      <w:lang w:val="en-US" w:eastAsia="en-US" w:bidi="ar-SA"/>
    </w:rPr>
  </w:style>
  <w:style w:type="character" w:customStyle="1" w:styleId="doi">
    <w:name w:val="doi"/>
    <w:basedOn w:val="a7"/>
    <w:rsid w:val="00DD3042"/>
    <w:rPr>
      <w:sz w:val="28"/>
      <w:lang w:val="en-US" w:eastAsia="en-US" w:bidi="ar-SA"/>
    </w:rPr>
  </w:style>
  <w:style w:type="paragraph" w:customStyle="1" w:styleId="affffc">
    <w:name w:val="Знак Знак Знак Знак Знак Знак Знак Знак Знак Знак Знак Знак Знак"/>
    <w:basedOn w:val="a6"/>
    <w:rsid w:val="00DD3042"/>
    <w:pPr>
      <w:spacing w:after="160" w:line="240" w:lineRule="exact"/>
      <w:jc w:val="both"/>
    </w:pPr>
    <w:rPr>
      <w:rFonts w:ascii="Verdana" w:hAnsi="Verdana"/>
      <w:sz w:val="20"/>
      <w:szCs w:val="20"/>
      <w:lang w:eastAsia="en-US"/>
    </w:rPr>
  </w:style>
  <w:style w:type="character" w:customStyle="1" w:styleId="value">
    <w:name w:val="value"/>
    <w:basedOn w:val="a7"/>
    <w:rsid w:val="00DD3042"/>
    <w:rPr>
      <w:sz w:val="28"/>
      <w:lang w:val="en-US" w:eastAsia="en-US" w:bidi="ar-SA"/>
    </w:rPr>
  </w:style>
  <w:style w:type="character" w:customStyle="1" w:styleId="postbody">
    <w:name w:val="postbody"/>
    <w:basedOn w:val="a7"/>
    <w:rsid w:val="00DD3042"/>
    <w:rPr>
      <w:sz w:val="28"/>
      <w:lang w:val="en-US" w:eastAsia="en-US" w:bidi="ar-SA"/>
    </w:rPr>
  </w:style>
  <w:style w:type="paragraph" w:styleId="28">
    <w:name w:val="Body Text 2"/>
    <w:basedOn w:val="a6"/>
    <w:link w:val="29"/>
    <w:rsid w:val="00DD3042"/>
    <w:pPr>
      <w:spacing w:after="120" w:line="480" w:lineRule="auto"/>
    </w:pPr>
  </w:style>
  <w:style w:type="character" w:customStyle="1" w:styleId="29">
    <w:name w:val="Основной текст 2 Знак"/>
    <w:basedOn w:val="a7"/>
    <w:link w:val="28"/>
    <w:rsid w:val="00DD3042"/>
    <w:rPr>
      <w:rFonts w:ascii="Times New Roman" w:eastAsia="Times New Roman" w:hAnsi="Times New Roman" w:cs="Times New Roman"/>
      <w:sz w:val="24"/>
      <w:szCs w:val="24"/>
      <w:lang w:val="ru-RU" w:eastAsia="ru-RU"/>
    </w:rPr>
  </w:style>
  <w:style w:type="paragraph" w:customStyle="1" w:styleId="affffd">
    <w:name w:val="Чертежный"/>
    <w:rsid w:val="00DD3042"/>
    <w:pPr>
      <w:spacing w:after="0" w:line="240" w:lineRule="auto"/>
      <w:jc w:val="both"/>
    </w:pPr>
    <w:rPr>
      <w:rFonts w:ascii="ISOCPEUR" w:eastAsia="Times New Roman" w:hAnsi="ISOCPEUR" w:cs="Times New Roman"/>
      <w:i/>
      <w:sz w:val="28"/>
      <w:szCs w:val="20"/>
      <w:lang w:val="uk-UA" w:eastAsia="ru-RU"/>
    </w:rPr>
  </w:style>
  <w:style w:type="character" w:customStyle="1" w:styleId="hl">
    <w:name w:val="hl"/>
    <w:basedOn w:val="a7"/>
    <w:rsid w:val="00DD3042"/>
    <w:rPr>
      <w:sz w:val="28"/>
      <w:lang w:val="en-US" w:eastAsia="en-US" w:bidi="ar-SA"/>
    </w:rPr>
  </w:style>
  <w:style w:type="character" w:customStyle="1" w:styleId="title-span">
    <w:name w:val="title-span"/>
    <w:basedOn w:val="a7"/>
    <w:rsid w:val="00DD3042"/>
    <w:rPr>
      <w:sz w:val="28"/>
      <w:lang w:val="en-US" w:eastAsia="en-US" w:bidi="ar-SA"/>
    </w:rPr>
  </w:style>
  <w:style w:type="character" w:customStyle="1" w:styleId="citation">
    <w:name w:val="citation"/>
    <w:basedOn w:val="a7"/>
    <w:rsid w:val="00DD3042"/>
    <w:rPr>
      <w:sz w:val="28"/>
      <w:lang w:val="en-US" w:eastAsia="en-US" w:bidi="ar-SA"/>
    </w:rPr>
  </w:style>
  <w:style w:type="character" w:customStyle="1" w:styleId="span-break">
    <w:name w:val="span-break"/>
    <w:basedOn w:val="a7"/>
    <w:rsid w:val="00DD3042"/>
    <w:rPr>
      <w:sz w:val="28"/>
      <w:lang w:val="en-US" w:eastAsia="en-US" w:bidi="ar-SA"/>
    </w:rPr>
  </w:style>
  <w:style w:type="paragraph" w:customStyle="1" w:styleId="FR1">
    <w:name w:val="FR1"/>
    <w:rsid w:val="00DD3042"/>
    <w:pPr>
      <w:widowControl w:val="0"/>
      <w:spacing w:before="80" w:after="0" w:line="240" w:lineRule="auto"/>
    </w:pPr>
    <w:rPr>
      <w:rFonts w:ascii="Arial" w:eastAsia="Times New Roman" w:hAnsi="Arial" w:cs="Times New Roman"/>
      <w:snapToGrid w:val="0"/>
      <w:sz w:val="20"/>
      <w:szCs w:val="20"/>
      <w:lang w:val="ru-RU" w:eastAsia="ru-RU"/>
    </w:rPr>
  </w:style>
  <w:style w:type="character" w:customStyle="1" w:styleId="year">
    <w:name w:val="year"/>
    <w:basedOn w:val="a7"/>
    <w:rsid w:val="00DD3042"/>
    <w:rPr>
      <w:sz w:val="28"/>
      <w:lang w:val="en-US" w:eastAsia="en-US" w:bidi="ar-SA"/>
    </w:rPr>
  </w:style>
  <w:style w:type="paragraph" w:styleId="38">
    <w:name w:val="Body Text 3"/>
    <w:basedOn w:val="a6"/>
    <w:link w:val="39"/>
    <w:rsid w:val="00DD3042"/>
    <w:pPr>
      <w:spacing w:after="120"/>
      <w:jc w:val="both"/>
    </w:pPr>
    <w:rPr>
      <w:sz w:val="16"/>
      <w:szCs w:val="16"/>
    </w:rPr>
  </w:style>
  <w:style w:type="character" w:customStyle="1" w:styleId="39">
    <w:name w:val="Основной текст 3 Знак"/>
    <w:basedOn w:val="a7"/>
    <w:link w:val="38"/>
    <w:rsid w:val="00DD3042"/>
    <w:rPr>
      <w:rFonts w:ascii="Times New Roman" w:eastAsia="Times New Roman" w:hAnsi="Times New Roman" w:cs="Times New Roman"/>
      <w:sz w:val="16"/>
      <w:szCs w:val="16"/>
      <w:lang w:val="ru-RU" w:eastAsia="ru-RU"/>
    </w:rPr>
  </w:style>
  <w:style w:type="paragraph" w:customStyle="1" w:styleId="17">
    <w:name w:val="заголовок 1"/>
    <w:basedOn w:val="a6"/>
    <w:next w:val="a6"/>
    <w:rsid w:val="00DD3042"/>
    <w:pPr>
      <w:keepNext/>
      <w:jc w:val="both"/>
    </w:pPr>
    <w:rPr>
      <w:szCs w:val="20"/>
    </w:rPr>
  </w:style>
  <w:style w:type="paragraph" w:customStyle="1" w:styleId="2a">
    <w:name w:val="Абзац списка2"/>
    <w:basedOn w:val="a6"/>
    <w:link w:val="ListParagraphChar"/>
    <w:rsid w:val="00DD3042"/>
    <w:pPr>
      <w:spacing w:after="200" w:line="276" w:lineRule="auto"/>
      <w:ind w:left="720"/>
    </w:pPr>
    <w:rPr>
      <w:rFonts w:ascii="Calibri" w:hAnsi="Calibri"/>
      <w:sz w:val="22"/>
      <w:szCs w:val="22"/>
      <w:lang w:eastAsia="en-US"/>
    </w:rPr>
  </w:style>
  <w:style w:type="paragraph" w:customStyle="1" w:styleId="3a">
    <w:name w:val="заголовок 3"/>
    <w:basedOn w:val="a6"/>
    <w:next w:val="a6"/>
    <w:rsid w:val="00DD3042"/>
    <w:pPr>
      <w:keepNext/>
      <w:jc w:val="center"/>
    </w:pPr>
    <w:rPr>
      <w:szCs w:val="20"/>
    </w:rPr>
  </w:style>
  <w:style w:type="paragraph" w:customStyle="1" w:styleId="Iniiaiieoaenonionooiii">
    <w:name w:val="Iniiaiie oaeno n ionooiii"/>
    <w:basedOn w:val="a6"/>
    <w:next w:val="a6"/>
    <w:rsid w:val="00DD3042"/>
    <w:pPr>
      <w:autoSpaceDE w:val="0"/>
      <w:autoSpaceDN w:val="0"/>
      <w:adjustRightInd w:val="0"/>
    </w:pPr>
  </w:style>
  <w:style w:type="paragraph" w:customStyle="1" w:styleId="Iauiue">
    <w:name w:val="Iau.iue"/>
    <w:basedOn w:val="a6"/>
    <w:next w:val="a6"/>
    <w:rsid w:val="00DD3042"/>
    <w:pPr>
      <w:autoSpaceDE w:val="0"/>
      <w:autoSpaceDN w:val="0"/>
      <w:adjustRightInd w:val="0"/>
    </w:pPr>
  </w:style>
  <w:style w:type="paragraph" w:customStyle="1" w:styleId="3b">
    <w:name w:val="Стиль3"/>
    <w:basedOn w:val="a6"/>
    <w:link w:val="3c"/>
    <w:qFormat/>
    <w:rsid w:val="00DD3042"/>
    <w:pPr>
      <w:jc w:val="both"/>
    </w:pPr>
    <w:rPr>
      <w:rFonts w:cs="Arial"/>
      <w:b/>
      <w:i/>
    </w:rPr>
  </w:style>
  <w:style w:type="character" w:customStyle="1" w:styleId="3c">
    <w:name w:val="Стиль3 Знак"/>
    <w:link w:val="3b"/>
    <w:rsid w:val="00DD3042"/>
    <w:rPr>
      <w:rFonts w:ascii="Times New Roman" w:eastAsia="Times New Roman" w:hAnsi="Times New Roman" w:cs="Arial"/>
      <w:b/>
      <w:i/>
      <w:sz w:val="24"/>
      <w:szCs w:val="24"/>
      <w:lang w:val="ru-RU" w:eastAsia="ru-RU"/>
    </w:rPr>
  </w:style>
  <w:style w:type="character" w:customStyle="1" w:styleId="udar">
    <w:name w:val="udar"/>
    <w:basedOn w:val="a7"/>
    <w:rsid w:val="00DD3042"/>
    <w:rPr>
      <w:sz w:val="28"/>
      <w:lang w:val="en-US" w:eastAsia="en-US" w:bidi="ar-SA"/>
    </w:rPr>
  </w:style>
  <w:style w:type="character" w:customStyle="1" w:styleId="texte">
    <w:name w:val="texte"/>
    <w:basedOn w:val="a7"/>
    <w:rsid w:val="00DD3042"/>
    <w:rPr>
      <w:sz w:val="28"/>
      <w:lang w:val="en-US" w:eastAsia="en-US" w:bidi="ar-SA"/>
    </w:rPr>
  </w:style>
  <w:style w:type="character" w:customStyle="1" w:styleId="mediumb-text">
    <w:name w:val="mediumb-text"/>
    <w:basedOn w:val="a7"/>
    <w:rsid w:val="00DD3042"/>
    <w:rPr>
      <w:sz w:val="28"/>
      <w:lang w:val="en-US" w:eastAsia="en-US" w:bidi="ar-SA"/>
    </w:rPr>
  </w:style>
  <w:style w:type="character" w:customStyle="1" w:styleId="small-text">
    <w:name w:val="small-text"/>
    <w:basedOn w:val="a7"/>
    <w:rsid w:val="00DD3042"/>
    <w:rPr>
      <w:sz w:val="28"/>
      <w:lang w:val="en-US" w:eastAsia="en-US" w:bidi="ar-SA"/>
    </w:rPr>
  </w:style>
  <w:style w:type="character" w:customStyle="1" w:styleId="mw-headline">
    <w:name w:val="mw-headline"/>
    <w:basedOn w:val="a7"/>
    <w:rsid w:val="00DD3042"/>
    <w:rPr>
      <w:sz w:val="28"/>
      <w:lang w:val="en-US" w:eastAsia="en-US" w:bidi="ar-SA"/>
    </w:rPr>
  </w:style>
  <w:style w:type="character" w:customStyle="1" w:styleId="ref-info">
    <w:name w:val="ref-info"/>
    <w:basedOn w:val="a7"/>
    <w:rsid w:val="00DD3042"/>
    <w:rPr>
      <w:sz w:val="28"/>
      <w:lang w:val="en-US" w:eastAsia="en-US" w:bidi="ar-SA"/>
    </w:rPr>
  </w:style>
  <w:style w:type="character" w:customStyle="1" w:styleId="authordegrees">
    <w:name w:val="authordegrees"/>
    <w:basedOn w:val="a7"/>
    <w:rsid w:val="00DD3042"/>
    <w:rPr>
      <w:sz w:val="28"/>
      <w:lang w:val="en-US" w:eastAsia="en-US" w:bidi="ar-SA"/>
    </w:rPr>
  </w:style>
  <w:style w:type="paragraph" w:customStyle="1" w:styleId="volissue">
    <w:name w:val="volissue"/>
    <w:basedOn w:val="a6"/>
    <w:rsid w:val="00DD3042"/>
    <w:pPr>
      <w:spacing w:before="100" w:beforeAutospacing="1" w:after="100" w:afterAutospacing="1"/>
    </w:pPr>
  </w:style>
  <w:style w:type="character" w:customStyle="1" w:styleId="fn">
    <w:name w:val="fn"/>
    <w:basedOn w:val="a7"/>
    <w:rsid w:val="00DD3042"/>
    <w:rPr>
      <w:sz w:val="28"/>
      <w:lang w:val="en-US" w:eastAsia="en-US" w:bidi="ar-SA"/>
    </w:rPr>
  </w:style>
  <w:style w:type="paragraph" w:customStyle="1" w:styleId="210">
    <w:name w:val="Основной текст с отступом 21"/>
    <w:basedOn w:val="a6"/>
    <w:rsid w:val="00DD3042"/>
    <w:pPr>
      <w:ind w:firstLine="720"/>
      <w:jc w:val="both"/>
    </w:pPr>
    <w:rPr>
      <w:spacing w:val="8"/>
      <w:szCs w:val="20"/>
    </w:rPr>
  </w:style>
  <w:style w:type="paragraph" w:styleId="affffe">
    <w:name w:val="Subtitle"/>
    <w:basedOn w:val="a6"/>
    <w:link w:val="afffff"/>
    <w:qFormat/>
    <w:rsid w:val="00DD3042"/>
    <w:pPr>
      <w:jc w:val="center"/>
    </w:pPr>
    <w:rPr>
      <w:b/>
      <w:szCs w:val="20"/>
    </w:rPr>
  </w:style>
  <w:style w:type="character" w:customStyle="1" w:styleId="afffff">
    <w:name w:val="Подзаголовок Знак"/>
    <w:basedOn w:val="a7"/>
    <w:link w:val="affffe"/>
    <w:rsid w:val="00DD3042"/>
    <w:rPr>
      <w:rFonts w:ascii="Times New Roman" w:eastAsia="Times New Roman" w:hAnsi="Times New Roman" w:cs="Times New Roman"/>
      <w:b/>
      <w:sz w:val="24"/>
      <w:szCs w:val="20"/>
      <w:lang w:val="ru-RU" w:eastAsia="ru-RU"/>
    </w:rPr>
  </w:style>
  <w:style w:type="paragraph" w:customStyle="1" w:styleId="18">
    <w:name w:val="1 основной текст"/>
    <w:basedOn w:val="a6"/>
    <w:link w:val="19"/>
    <w:qFormat/>
    <w:rsid w:val="00DD3042"/>
    <w:pPr>
      <w:spacing w:after="60"/>
      <w:ind w:firstLine="567"/>
      <w:jc w:val="both"/>
    </w:pPr>
    <w:rPr>
      <w:szCs w:val="28"/>
      <w:lang w:val="x-none" w:eastAsia="x-none"/>
    </w:rPr>
  </w:style>
  <w:style w:type="character" w:customStyle="1" w:styleId="19">
    <w:name w:val="1 основной текст Знак"/>
    <w:link w:val="18"/>
    <w:rsid w:val="00DD3042"/>
    <w:rPr>
      <w:rFonts w:ascii="Times New Roman" w:eastAsia="Times New Roman" w:hAnsi="Times New Roman" w:cs="Times New Roman"/>
      <w:sz w:val="28"/>
      <w:szCs w:val="28"/>
      <w:lang w:val="x-none" w:eastAsia="x-none"/>
    </w:rPr>
  </w:style>
  <w:style w:type="paragraph" w:customStyle="1" w:styleId="45">
    <w:name w:val="Знак4 Знак Знак Знак"/>
    <w:basedOn w:val="a6"/>
    <w:rsid w:val="00DD3042"/>
    <w:pPr>
      <w:spacing w:after="160" w:line="240" w:lineRule="exact"/>
    </w:pPr>
    <w:rPr>
      <w:rFonts w:ascii="Verdana" w:hAnsi="Verdana"/>
      <w:sz w:val="20"/>
      <w:szCs w:val="20"/>
      <w:lang w:eastAsia="en-US"/>
    </w:rPr>
  </w:style>
  <w:style w:type="paragraph" w:customStyle="1" w:styleId="scribe">
    <w:name w:val="scribe"/>
    <w:basedOn w:val="a6"/>
    <w:rsid w:val="00DD3042"/>
    <w:pPr>
      <w:spacing w:before="100" w:beforeAutospacing="1" w:after="100" w:afterAutospacing="1"/>
    </w:pPr>
  </w:style>
  <w:style w:type="paragraph" w:customStyle="1" w:styleId="afffff0">
    <w:name w:val="АМАРКИРОВАННЫЙ Знак Знак Знак Знак Знак Знак Знак Знак"/>
    <w:basedOn w:val="a6"/>
    <w:rsid w:val="00DD3042"/>
    <w:pPr>
      <w:spacing w:after="160" w:line="240" w:lineRule="exact"/>
    </w:pPr>
    <w:rPr>
      <w:szCs w:val="20"/>
      <w:lang w:eastAsia="en-US"/>
    </w:rPr>
  </w:style>
  <w:style w:type="character" w:customStyle="1" w:styleId="w">
    <w:name w:val="w"/>
    <w:basedOn w:val="a7"/>
    <w:rsid w:val="00DD3042"/>
    <w:rPr>
      <w:sz w:val="28"/>
      <w:lang w:val="en-US" w:eastAsia="en-US" w:bidi="ar-SA"/>
    </w:rPr>
  </w:style>
  <w:style w:type="character" w:customStyle="1" w:styleId="mw-editsection">
    <w:name w:val="mw-editsection"/>
    <w:basedOn w:val="a7"/>
    <w:rsid w:val="00DD3042"/>
    <w:rPr>
      <w:sz w:val="28"/>
      <w:lang w:val="en-US" w:eastAsia="en-US" w:bidi="ar-SA"/>
    </w:rPr>
  </w:style>
  <w:style w:type="character" w:customStyle="1" w:styleId="mw-editsection-bracket">
    <w:name w:val="mw-editsection-bracket"/>
    <w:basedOn w:val="a7"/>
    <w:rsid w:val="00DD3042"/>
    <w:rPr>
      <w:sz w:val="28"/>
      <w:lang w:val="en-US" w:eastAsia="en-US" w:bidi="ar-SA"/>
    </w:rPr>
  </w:style>
  <w:style w:type="character" w:customStyle="1" w:styleId="mw-editsection-divider">
    <w:name w:val="mw-editsection-divider"/>
    <w:basedOn w:val="a7"/>
    <w:rsid w:val="00DD3042"/>
    <w:rPr>
      <w:sz w:val="28"/>
      <w:lang w:val="en-US" w:eastAsia="en-US" w:bidi="ar-SA"/>
    </w:rPr>
  </w:style>
  <w:style w:type="paragraph" w:styleId="51">
    <w:name w:val="toc 5"/>
    <w:basedOn w:val="a6"/>
    <w:next w:val="a6"/>
    <w:autoRedefine/>
    <w:uiPriority w:val="39"/>
    <w:rsid w:val="00DD3042"/>
    <w:pPr>
      <w:ind w:left="960"/>
    </w:pPr>
  </w:style>
  <w:style w:type="paragraph" w:styleId="61">
    <w:name w:val="toc 6"/>
    <w:basedOn w:val="a6"/>
    <w:next w:val="a6"/>
    <w:autoRedefine/>
    <w:uiPriority w:val="39"/>
    <w:rsid w:val="00DD3042"/>
    <w:pPr>
      <w:ind w:left="1200"/>
    </w:pPr>
  </w:style>
  <w:style w:type="paragraph" w:styleId="81">
    <w:name w:val="toc 8"/>
    <w:basedOn w:val="a6"/>
    <w:next w:val="a6"/>
    <w:autoRedefine/>
    <w:uiPriority w:val="39"/>
    <w:rsid w:val="00DD3042"/>
    <w:pPr>
      <w:ind w:left="1680"/>
    </w:pPr>
  </w:style>
  <w:style w:type="paragraph" w:styleId="91">
    <w:name w:val="toc 9"/>
    <w:basedOn w:val="a6"/>
    <w:next w:val="a6"/>
    <w:autoRedefine/>
    <w:uiPriority w:val="39"/>
    <w:rsid w:val="00DD3042"/>
    <w:pPr>
      <w:ind w:left="1920"/>
    </w:pPr>
  </w:style>
  <w:style w:type="paragraph" w:customStyle="1" w:styleId="1a">
    <w:name w:val="Обычный1"/>
    <w:rsid w:val="00DD3042"/>
    <w:pPr>
      <w:spacing w:before="100" w:after="100" w:line="240" w:lineRule="auto"/>
    </w:pPr>
    <w:rPr>
      <w:rFonts w:ascii="Times New Roman" w:eastAsia="Times New Roman" w:hAnsi="Times New Roman" w:cs="Times New Roman"/>
      <w:snapToGrid w:val="0"/>
      <w:sz w:val="24"/>
      <w:szCs w:val="20"/>
      <w:lang w:val="ru-RU" w:eastAsia="ru-RU"/>
    </w:rPr>
  </w:style>
  <w:style w:type="paragraph" w:customStyle="1" w:styleId="311">
    <w:name w:val="Основной текст 31"/>
    <w:basedOn w:val="a6"/>
    <w:rsid w:val="00DD3042"/>
    <w:pPr>
      <w:jc w:val="both"/>
    </w:pPr>
    <w:rPr>
      <w:szCs w:val="20"/>
    </w:rPr>
  </w:style>
  <w:style w:type="paragraph" w:customStyle="1" w:styleId="211">
    <w:name w:val="Основной текст 21"/>
    <w:basedOn w:val="a6"/>
    <w:rsid w:val="00DD3042"/>
    <w:pPr>
      <w:ind w:left="720"/>
      <w:jc w:val="both"/>
    </w:pPr>
    <w:rPr>
      <w:szCs w:val="20"/>
    </w:rPr>
  </w:style>
  <w:style w:type="paragraph" w:customStyle="1" w:styleId="2b">
    <w:name w:val="заголовок 2"/>
    <w:basedOn w:val="a6"/>
    <w:next w:val="a6"/>
    <w:rsid w:val="00DD3042"/>
    <w:pPr>
      <w:keepNext/>
    </w:pPr>
    <w:rPr>
      <w:szCs w:val="20"/>
    </w:rPr>
  </w:style>
  <w:style w:type="paragraph" w:styleId="afffff1">
    <w:name w:val="Block Text"/>
    <w:basedOn w:val="a6"/>
    <w:rsid w:val="00DD3042"/>
    <w:pPr>
      <w:spacing w:after="222"/>
      <w:ind w:left="550" w:right="88"/>
      <w:jc w:val="both"/>
    </w:pPr>
    <w:rPr>
      <w:snapToGrid w:val="0"/>
      <w:sz w:val="20"/>
      <w:szCs w:val="20"/>
    </w:rPr>
  </w:style>
  <w:style w:type="paragraph" w:customStyle="1" w:styleId="1b">
    <w:name w:val="Ñòèëü1"/>
    <w:basedOn w:val="a6"/>
    <w:rsid w:val="00DD3042"/>
    <w:pPr>
      <w:ind w:right="-625"/>
    </w:pPr>
    <w:rPr>
      <w:rFonts w:ascii="TimesET" w:hAnsi="TimesET"/>
      <w:szCs w:val="20"/>
    </w:rPr>
  </w:style>
  <w:style w:type="paragraph" w:customStyle="1" w:styleId="afffff2">
    <w:name w:val="!!!РИСУНОК"/>
    <w:basedOn w:val="a6"/>
    <w:rsid w:val="00DD3042"/>
    <w:pPr>
      <w:jc w:val="center"/>
    </w:pPr>
    <w:rPr>
      <w:szCs w:val="20"/>
    </w:rPr>
  </w:style>
  <w:style w:type="paragraph" w:customStyle="1" w:styleId="2c">
    <w:name w:val="!!!Заголовок2"/>
    <w:basedOn w:val="a6"/>
    <w:rsid w:val="00DD3042"/>
    <w:pPr>
      <w:spacing w:after="240"/>
      <w:ind w:left="1440" w:hanging="731"/>
    </w:pPr>
    <w:rPr>
      <w:b/>
      <w:bCs/>
      <w:szCs w:val="20"/>
    </w:rPr>
  </w:style>
  <w:style w:type="paragraph" w:customStyle="1" w:styleId="afffff3">
    <w:name w:val="ОСНОВНОЙ"/>
    <w:basedOn w:val="aff6"/>
    <w:rsid w:val="00DD3042"/>
    <w:pPr>
      <w:spacing w:line="360" w:lineRule="auto"/>
      <w:ind w:right="0" w:firstLine="567"/>
    </w:pPr>
    <w:rPr>
      <w:sz w:val="28"/>
      <w:szCs w:val="20"/>
      <w:lang w:val="ru-RU" w:eastAsia="ru-RU"/>
    </w:rPr>
  </w:style>
  <w:style w:type="paragraph" w:customStyle="1" w:styleId="3d">
    <w:name w:val="!!!Заголовок3"/>
    <w:basedOn w:val="a6"/>
    <w:rsid w:val="00DD3042"/>
    <w:pPr>
      <w:spacing w:after="240"/>
      <w:ind w:left="1440" w:hanging="731"/>
    </w:pPr>
    <w:rPr>
      <w:b/>
      <w:bCs/>
      <w:szCs w:val="20"/>
    </w:rPr>
  </w:style>
  <w:style w:type="paragraph" w:customStyle="1" w:styleId="afffff4">
    <w:name w:val="!!!Текст"/>
    <w:basedOn w:val="affff4"/>
    <w:link w:val="afffff5"/>
    <w:rsid w:val="00DD3042"/>
    <w:pPr>
      <w:tabs>
        <w:tab w:val="clear" w:pos="900"/>
        <w:tab w:val="clear" w:pos="8460"/>
      </w:tabs>
      <w:ind w:firstLine="720"/>
    </w:pPr>
    <w:rPr>
      <w:szCs w:val="20"/>
      <w:lang w:val="ru-RU"/>
    </w:rPr>
  </w:style>
  <w:style w:type="paragraph" w:customStyle="1" w:styleId="afffff6">
    <w:name w:val="!!!Маркированный"/>
    <w:basedOn w:val="a6"/>
    <w:rsid w:val="00DD3042"/>
    <w:pPr>
      <w:ind w:firstLine="708"/>
      <w:jc w:val="both"/>
    </w:pPr>
    <w:rPr>
      <w:szCs w:val="20"/>
    </w:rPr>
  </w:style>
  <w:style w:type="paragraph" w:customStyle="1" w:styleId="afffff7">
    <w:name w:val="!!!Рисунок"/>
    <w:basedOn w:val="a6"/>
    <w:rsid w:val="00DD3042"/>
    <w:pPr>
      <w:spacing w:after="240"/>
      <w:jc w:val="center"/>
    </w:pPr>
    <w:rPr>
      <w:szCs w:val="20"/>
    </w:rPr>
  </w:style>
  <w:style w:type="character" w:customStyle="1" w:styleId="afffff5">
    <w:name w:val="!!!Текст Знак"/>
    <w:link w:val="afffff4"/>
    <w:rsid w:val="00DD3042"/>
    <w:rPr>
      <w:rFonts w:ascii="Times New Roman" w:eastAsia="Times New Roman" w:hAnsi="Times New Roman" w:cs="Times New Roman"/>
      <w:sz w:val="28"/>
      <w:szCs w:val="20"/>
      <w:lang w:val="ru-RU" w:eastAsia="ru-RU"/>
    </w:rPr>
  </w:style>
  <w:style w:type="character" w:customStyle="1" w:styleId="addmd">
    <w:name w:val="addmd"/>
    <w:basedOn w:val="a7"/>
    <w:rsid w:val="00DD3042"/>
    <w:rPr>
      <w:sz w:val="28"/>
      <w:lang w:val="en-US" w:eastAsia="en-US" w:bidi="ar-SA"/>
    </w:rPr>
  </w:style>
  <w:style w:type="paragraph" w:customStyle="1" w:styleId="a3">
    <w:name w:val="лит"/>
    <w:autoRedefine/>
    <w:rsid w:val="00DD3042"/>
    <w:pPr>
      <w:numPr>
        <w:numId w:val="6"/>
      </w:numPr>
      <w:spacing w:after="0" w:line="360" w:lineRule="auto"/>
      <w:jc w:val="both"/>
    </w:pPr>
    <w:rPr>
      <w:rFonts w:ascii="Times New Roman" w:eastAsia="Times New Roman" w:hAnsi="Times New Roman" w:cs="Times New Roman"/>
      <w:sz w:val="28"/>
      <w:szCs w:val="28"/>
      <w:lang w:eastAsia="ru-RU"/>
    </w:rPr>
  </w:style>
  <w:style w:type="paragraph" w:customStyle="1" w:styleId="1c">
    <w:name w:val="1"/>
    <w:basedOn w:val="a6"/>
    <w:rsid w:val="00DD3042"/>
    <w:pPr>
      <w:spacing w:after="160" w:line="240" w:lineRule="exact"/>
    </w:pPr>
    <w:rPr>
      <w:rFonts w:ascii="Verdana" w:hAnsi="Verdana"/>
      <w:sz w:val="20"/>
      <w:szCs w:val="20"/>
      <w:lang w:eastAsia="en-US"/>
    </w:rPr>
  </w:style>
  <w:style w:type="character" w:customStyle="1" w:styleId="110">
    <w:name w:val="Заголовок 1 Знак1"/>
    <w:rsid w:val="00DD3042"/>
    <w:rPr>
      <w:rFonts w:cs="Arial"/>
      <w:b/>
      <w:bCs/>
      <w:caps/>
      <w:kern w:val="32"/>
      <w:sz w:val="28"/>
      <w:szCs w:val="28"/>
      <w:lang w:val="ru-RU" w:eastAsia="ru-RU" w:bidi="ar-SA"/>
    </w:rPr>
  </w:style>
  <w:style w:type="character" w:customStyle="1" w:styleId="FontStyle23">
    <w:name w:val="Font Style23"/>
    <w:rsid w:val="00DD3042"/>
    <w:rPr>
      <w:rFonts w:ascii="Times New Roman" w:hAnsi="Times New Roman" w:cs="Times New Roman"/>
      <w:b/>
      <w:bCs/>
      <w:color w:val="000000"/>
      <w:sz w:val="18"/>
      <w:szCs w:val="18"/>
    </w:rPr>
  </w:style>
  <w:style w:type="character" w:customStyle="1" w:styleId="posttitle">
    <w:name w:val="post_title"/>
    <w:basedOn w:val="a7"/>
    <w:rsid w:val="00DD3042"/>
    <w:rPr>
      <w:sz w:val="28"/>
      <w:lang w:val="en-US" w:eastAsia="en-US" w:bidi="ar-SA"/>
    </w:rPr>
  </w:style>
  <w:style w:type="character" w:customStyle="1" w:styleId="131">
    <w:name w:val="Знак Знак13"/>
    <w:rsid w:val="00DD3042"/>
    <w:rPr>
      <w:b/>
      <w:sz w:val="28"/>
      <w:szCs w:val="26"/>
      <w:lang w:val="ru-RU" w:eastAsia="ru-RU" w:bidi="ar-SA"/>
    </w:rPr>
  </w:style>
  <w:style w:type="paragraph" w:customStyle="1" w:styleId="afffff8">
    <w:name w:val="Абзац"/>
    <w:basedOn w:val="a6"/>
    <w:link w:val="afffff9"/>
    <w:qFormat/>
    <w:rsid w:val="00DD3042"/>
    <w:pPr>
      <w:ind w:firstLine="720"/>
      <w:jc w:val="both"/>
    </w:pPr>
    <w:rPr>
      <w:color w:val="000000"/>
      <w:spacing w:val="2"/>
      <w:szCs w:val="28"/>
      <w:lang w:eastAsia="en-US"/>
    </w:rPr>
  </w:style>
  <w:style w:type="character" w:customStyle="1" w:styleId="afffff9">
    <w:name w:val="Абзац Знак"/>
    <w:link w:val="afffff8"/>
    <w:rsid w:val="00DD3042"/>
    <w:rPr>
      <w:rFonts w:ascii="Times New Roman" w:eastAsia="Times New Roman" w:hAnsi="Times New Roman" w:cs="Times New Roman"/>
      <w:color w:val="000000"/>
      <w:spacing w:val="2"/>
      <w:sz w:val="28"/>
      <w:szCs w:val="28"/>
      <w:lang w:val="ru-RU"/>
    </w:rPr>
  </w:style>
  <w:style w:type="paragraph" w:styleId="afffffa">
    <w:name w:val="List"/>
    <w:basedOn w:val="a6"/>
    <w:rsid w:val="00DD3042"/>
    <w:pPr>
      <w:ind w:left="283" w:hanging="283"/>
    </w:pPr>
  </w:style>
  <w:style w:type="character" w:customStyle="1" w:styleId="FontStyle133">
    <w:name w:val="Font Style133"/>
    <w:rsid w:val="00DD3042"/>
    <w:rPr>
      <w:rFonts w:ascii="Times New Roman" w:hAnsi="Times New Roman" w:cs="Times New Roman"/>
      <w:b/>
      <w:bCs/>
      <w:sz w:val="18"/>
      <w:szCs w:val="18"/>
      <w:lang w:val="en-US" w:eastAsia="en-US" w:bidi="ar-SA"/>
    </w:rPr>
  </w:style>
  <w:style w:type="paragraph" w:customStyle="1" w:styleId="Style111">
    <w:name w:val="Style111"/>
    <w:basedOn w:val="a6"/>
    <w:rsid w:val="00DD3042"/>
    <w:pPr>
      <w:widowControl w:val="0"/>
      <w:autoSpaceDE w:val="0"/>
      <w:autoSpaceDN w:val="0"/>
      <w:adjustRightInd w:val="0"/>
      <w:spacing w:line="331" w:lineRule="exact"/>
      <w:ind w:hanging="437"/>
    </w:pPr>
    <w:rPr>
      <w:rFonts w:ascii="Arial" w:hAnsi="Arial" w:cs="Arial"/>
    </w:rPr>
  </w:style>
  <w:style w:type="paragraph" w:styleId="afffffb">
    <w:name w:val="Document Map"/>
    <w:basedOn w:val="a6"/>
    <w:link w:val="afffffc"/>
    <w:semiHidden/>
    <w:rsid w:val="00DD3042"/>
    <w:pPr>
      <w:shd w:val="clear" w:color="auto" w:fill="000080"/>
    </w:pPr>
    <w:rPr>
      <w:rFonts w:ascii="Tahoma" w:hAnsi="Tahoma" w:cs="Tahoma"/>
    </w:rPr>
  </w:style>
  <w:style w:type="character" w:customStyle="1" w:styleId="afffffc">
    <w:name w:val="Схема документа Знак"/>
    <w:basedOn w:val="a7"/>
    <w:link w:val="afffffb"/>
    <w:semiHidden/>
    <w:rsid w:val="00DD3042"/>
    <w:rPr>
      <w:rFonts w:ascii="Tahoma" w:eastAsia="Times New Roman" w:hAnsi="Tahoma" w:cs="Tahoma"/>
      <w:sz w:val="24"/>
      <w:szCs w:val="24"/>
      <w:shd w:val="clear" w:color="auto" w:fill="000080"/>
      <w:lang w:val="ru-RU" w:eastAsia="ru-RU"/>
    </w:rPr>
  </w:style>
  <w:style w:type="paragraph" w:customStyle="1" w:styleId="Style9">
    <w:name w:val="Style9"/>
    <w:basedOn w:val="a6"/>
    <w:rsid w:val="00DD3042"/>
    <w:pPr>
      <w:widowControl w:val="0"/>
      <w:autoSpaceDE w:val="0"/>
      <w:autoSpaceDN w:val="0"/>
      <w:adjustRightInd w:val="0"/>
      <w:spacing w:line="259" w:lineRule="exact"/>
      <w:ind w:hanging="360"/>
    </w:pPr>
    <w:rPr>
      <w:rFonts w:ascii="Book Antiqua" w:hAnsi="Book Antiqua"/>
    </w:rPr>
  </w:style>
  <w:style w:type="character" w:customStyle="1" w:styleId="FontStyle38">
    <w:name w:val="Font Style38"/>
    <w:rsid w:val="00DD3042"/>
    <w:rPr>
      <w:rFonts w:ascii="Book Antiqua" w:hAnsi="Book Antiqua" w:cs="Book Antiqua"/>
      <w:sz w:val="20"/>
      <w:szCs w:val="20"/>
      <w:lang w:val="en-US" w:eastAsia="en-US" w:bidi="ar-SA"/>
    </w:rPr>
  </w:style>
  <w:style w:type="character" w:customStyle="1" w:styleId="FontStyle39">
    <w:name w:val="Font Style39"/>
    <w:rsid w:val="00DD3042"/>
    <w:rPr>
      <w:rFonts w:ascii="Book Antiqua" w:hAnsi="Book Antiqua" w:cs="Book Antiqua"/>
      <w:i/>
      <w:iCs/>
      <w:sz w:val="20"/>
      <w:szCs w:val="20"/>
      <w:lang w:val="en-US" w:eastAsia="en-US" w:bidi="ar-SA"/>
    </w:rPr>
  </w:style>
  <w:style w:type="character" w:customStyle="1" w:styleId="postbody1">
    <w:name w:val="postbody1"/>
    <w:rsid w:val="00DD3042"/>
    <w:rPr>
      <w:sz w:val="10"/>
      <w:szCs w:val="10"/>
      <w:lang w:val="en-US" w:eastAsia="en-US" w:bidi="ar-SA"/>
    </w:rPr>
  </w:style>
  <w:style w:type="paragraph" w:customStyle="1" w:styleId="Style4">
    <w:name w:val="Style4"/>
    <w:basedOn w:val="a6"/>
    <w:rsid w:val="00DD3042"/>
    <w:pPr>
      <w:widowControl w:val="0"/>
      <w:autoSpaceDE w:val="0"/>
      <w:autoSpaceDN w:val="0"/>
      <w:adjustRightInd w:val="0"/>
      <w:spacing w:line="278" w:lineRule="exact"/>
      <w:ind w:firstLine="235"/>
      <w:jc w:val="both"/>
    </w:pPr>
    <w:rPr>
      <w:rFonts w:ascii="Book Antiqua" w:hAnsi="Book Antiqua"/>
    </w:rPr>
  </w:style>
  <w:style w:type="paragraph" w:customStyle="1" w:styleId="Style11">
    <w:name w:val="Style11"/>
    <w:basedOn w:val="a6"/>
    <w:rsid w:val="00DD3042"/>
    <w:pPr>
      <w:widowControl w:val="0"/>
      <w:autoSpaceDE w:val="0"/>
      <w:autoSpaceDN w:val="0"/>
      <w:adjustRightInd w:val="0"/>
    </w:pPr>
    <w:rPr>
      <w:rFonts w:ascii="Book Antiqua" w:hAnsi="Book Antiqua"/>
    </w:rPr>
  </w:style>
  <w:style w:type="character" w:customStyle="1" w:styleId="FontStyle29">
    <w:name w:val="Font Style29"/>
    <w:rsid w:val="00DD3042"/>
    <w:rPr>
      <w:rFonts w:ascii="Book Antiqua" w:hAnsi="Book Antiqua" w:cs="Book Antiqua"/>
      <w:sz w:val="22"/>
      <w:szCs w:val="22"/>
      <w:lang w:val="en-US" w:eastAsia="en-US" w:bidi="ar-SA"/>
    </w:rPr>
  </w:style>
  <w:style w:type="character" w:customStyle="1" w:styleId="FontStyle33">
    <w:name w:val="Font Style33"/>
    <w:rsid w:val="00DD3042"/>
    <w:rPr>
      <w:rFonts w:ascii="Book Antiqua" w:hAnsi="Book Antiqua" w:cs="Book Antiqua"/>
      <w:i/>
      <w:iCs/>
      <w:spacing w:val="10"/>
      <w:sz w:val="22"/>
      <w:szCs w:val="22"/>
      <w:lang w:val="en-US" w:eastAsia="en-US" w:bidi="ar-SA"/>
    </w:rPr>
  </w:style>
  <w:style w:type="character" w:customStyle="1" w:styleId="FontStyle36">
    <w:name w:val="Font Style36"/>
    <w:rsid w:val="00DD3042"/>
    <w:rPr>
      <w:rFonts w:ascii="Microsoft Sans Serif" w:hAnsi="Microsoft Sans Serif" w:cs="Microsoft Sans Serif"/>
      <w:sz w:val="26"/>
      <w:szCs w:val="26"/>
      <w:lang w:val="en-US" w:eastAsia="en-US" w:bidi="ar-SA"/>
    </w:rPr>
  </w:style>
  <w:style w:type="character" w:customStyle="1" w:styleId="textb">
    <w:name w:val="text_b"/>
    <w:basedOn w:val="a7"/>
    <w:rsid w:val="00DD3042"/>
    <w:rPr>
      <w:sz w:val="28"/>
      <w:lang w:val="en-US" w:eastAsia="en-US" w:bidi="ar-SA"/>
    </w:rPr>
  </w:style>
  <w:style w:type="character" w:customStyle="1" w:styleId="product-spec-itemname-inner">
    <w:name w:val="product-spec-item__name-inner"/>
    <w:basedOn w:val="a7"/>
    <w:rsid w:val="00DD3042"/>
    <w:rPr>
      <w:sz w:val="28"/>
      <w:lang w:val="en-US" w:eastAsia="en-US" w:bidi="ar-SA"/>
    </w:rPr>
  </w:style>
  <w:style w:type="character" w:customStyle="1" w:styleId="product-spec-itemvalue-inner">
    <w:name w:val="product-spec-item__value-inner"/>
    <w:basedOn w:val="a7"/>
    <w:rsid w:val="00DD3042"/>
    <w:rPr>
      <w:sz w:val="28"/>
      <w:lang w:val="en-US" w:eastAsia="en-US" w:bidi="ar-SA"/>
    </w:rPr>
  </w:style>
  <w:style w:type="character" w:customStyle="1" w:styleId="100">
    <w:name w:val="Знак Знак10"/>
    <w:locked/>
    <w:rsid w:val="00DD3042"/>
    <w:rPr>
      <w:rFonts w:ascii="Times New Roman" w:hAnsi="Times New Roman" w:cs="Times New Roman"/>
      <w:b/>
      <w:bCs/>
      <w:sz w:val="26"/>
      <w:szCs w:val="26"/>
    </w:rPr>
  </w:style>
  <w:style w:type="character" w:customStyle="1" w:styleId="afffffd">
    <w:name w:val="???????? ?????_"/>
    <w:basedOn w:val="a7"/>
    <w:link w:val="afffffe"/>
    <w:rsid w:val="00DD3042"/>
    <w:rPr>
      <w:sz w:val="28"/>
      <w:shd w:val="clear" w:color="auto" w:fill="FFFFFF"/>
    </w:rPr>
  </w:style>
  <w:style w:type="paragraph" w:customStyle="1" w:styleId="afffffe">
    <w:name w:val="???????? ?????"/>
    <w:basedOn w:val="a6"/>
    <w:link w:val="afffffd"/>
    <w:rsid w:val="00DD3042"/>
    <w:pPr>
      <w:widowControl w:val="0"/>
      <w:shd w:val="clear" w:color="auto" w:fill="FFFFFF"/>
      <w:spacing w:before="180" w:line="250" w:lineRule="exact"/>
      <w:jc w:val="both"/>
    </w:pPr>
    <w:rPr>
      <w:rFonts w:asciiTheme="minorHAnsi" w:eastAsiaTheme="minorHAnsi" w:hAnsiTheme="minorHAnsi" w:cstheme="minorBidi"/>
      <w:szCs w:val="22"/>
      <w:lang w:eastAsia="en-US"/>
    </w:rPr>
  </w:style>
  <w:style w:type="character" w:customStyle="1" w:styleId="patent-number">
    <w:name w:val="patent-number"/>
    <w:basedOn w:val="a7"/>
    <w:rsid w:val="00DD3042"/>
    <w:rPr>
      <w:sz w:val="28"/>
      <w:lang w:val="en-US" w:eastAsia="en-US" w:bidi="ar-SA"/>
    </w:rPr>
  </w:style>
  <w:style w:type="character" w:customStyle="1" w:styleId="patent-title">
    <w:name w:val="patent-title"/>
    <w:basedOn w:val="a7"/>
    <w:rsid w:val="00DD3042"/>
    <w:rPr>
      <w:sz w:val="28"/>
      <w:lang w:val="en-US" w:eastAsia="en-US" w:bidi="ar-SA"/>
    </w:rPr>
  </w:style>
  <w:style w:type="character" w:customStyle="1" w:styleId="patent-bibdata-value">
    <w:name w:val="patent-bibdata-value"/>
    <w:basedOn w:val="a7"/>
    <w:rsid w:val="00DD3042"/>
    <w:rPr>
      <w:sz w:val="28"/>
      <w:lang w:val="en-US" w:eastAsia="en-US" w:bidi="ar-SA"/>
    </w:rPr>
  </w:style>
  <w:style w:type="character" w:customStyle="1" w:styleId="grame">
    <w:name w:val="grame"/>
    <w:basedOn w:val="a7"/>
    <w:rsid w:val="00DD3042"/>
    <w:rPr>
      <w:sz w:val="28"/>
      <w:lang w:val="en-US" w:eastAsia="en-US" w:bidi="ar-SA"/>
    </w:rPr>
  </w:style>
  <w:style w:type="character" w:customStyle="1" w:styleId="entry-content">
    <w:name w:val="entry-content"/>
    <w:basedOn w:val="a7"/>
    <w:rsid w:val="00DD3042"/>
    <w:rPr>
      <w:sz w:val="28"/>
      <w:lang w:val="en-US" w:eastAsia="en-US" w:bidi="ar-SA"/>
    </w:rPr>
  </w:style>
  <w:style w:type="character" w:customStyle="1" w:styleId="2d">
    <w:name w:val="Обычный (веб) Знак Знак2"/>
    <w:aliases w:val=" Знак Знак Знак2,Обычный (веб) Знак1 Знак Знак,Обычный (веб) Знак Знак Знак Знак,Обычный (веб) Знак Знак Знак1, Знак Знак Знак1 Знак, Знак Знак Знак Знак Знак, Знак Знак2 Знак,Обычный (веб) Знак Знак1 Знак, Знак2 Знак"/>
    <w:rsid w:val="00DD3042"/>
    <w:rPr>
      <w:sz w:val="24"/>
      <w:szCs w:val="24"/>
      <w:lang w:val="ru-RU" w:eastAsia="ru-RU" w:bidi="ar-SA"/>
    </w:rPr>
  </w:style>
  <w:style w:type="character" w:customStyle="1" w:styleId="txt">
    <w:name w:val="txt"/>
    <w:basedOn w:val="a7"/>
    <w:rsid w:val="00DD3042"/>
    <w:rPr>
      <w:sz w:val="28"/>
      <w:lang w:val="en-US" w:eastAsia="en-US" w:bidi="ar-SA"/>
    </w:rPr>
  </w:style>
  <w:style w:type="character" w:customStyle="1" w:styleId="52">
    <w:name w:val="???????? ?????5"/>
    <w:rsid w:val="00DD3042"/>
    <w:rPr>
      <w:b/>
      <w:bCs/>
      <w:sz w:val="28"/>
      <w:lang w:val="en-US" w:eastAsia="en-US" w:bidi="ar-SA"/>
    </w:rPr>
  </w:style>
  <w:style w:type="paragraph" w:customStyle="1" w:styleId="1d">
    <w:name w:val="???????? ?????1"/>
    <w:basedOn w:val="a6"/>
    <w:rsid w:val="00DD3042"/>
    <w:pPr>
      <w:widowControl w:val="0"/>
      <w:shd w:val="clear" w:color="auto" w:fill="FFFFFF"/>
      <w:spacing w:before="660" w:after="60" w:line="240" w:lineRule="atLeast"/>
      <w:ind w:hanging="1060"/>
    </w:pPr>
    <w:rPr>
      <w:b/>
      <w:bCs/>
      <w:sz w:val="20"/>
      <w:szCs w:val="20"/>
      <w:lang w:eastAsia="en-US"/>
    </w:rPr>
  </w:style>
  <w:style w:type="character" w:customStyle="1" w:styleId="Exact1">
    <w:name w:val="???????? ????? Exact1"/>
    <w:rsid w:val="00DD3042"/>
    <w:rPr>
      <w:rFonts w:ascii="Times New Roman" w:hAnsi="Times New Roman" w:cs="Times New Roman"/>
      <w:b/>
      <w:bCs/>
      <w:noProof/>
      <w:sz w:val="28"/>
      <w:u w:val="single"/>
      <w:lang w:val="en-US" w:eastAsia="en-US" w:bidi="ar-SA"/>
    </w:rPr>
  </w:style>
  <w:style w:type="character" w:customStyle="1" w:styleId="53">
    <w:name w:val="???????? ????? (5)_"/>
    <w:link w:val="510"/>
    <w:locked/>
    <w:rsid w:val="00DD3042"/>
    <w:rPr>
      <w:sz w:val="26"/>
      <w:szCs w:val="26"/>
      <w:shd w:val="clear" w:color="auto" w:fill="FFFFFF"/>
    </w:rPr>
  </w:style>
  <w:style w:type="paragraph" w:customStyle="1" w:styleId="510">
    <w:name w:val="???????? ????? (5)1"/>
    <w:basedOn w:val="a6"/>
    <w:link w:val="53"/>
    <w:rsid w:val="00DD3042"/>
    <w:pPr>
      <w:widowControl w:val="0"/>
      <w:shd w:val="clear" w:color="auto" w:fill="FFFFFF"/>
      <w:spacing w:line="490" w:lineRule="exact"/>
      <w:ind w:hanging="400"/>
    </w:pPr>
    <w:rPr>
      <w:rFonts w:asciiTheme="minorHAnsi" w:eastAsiaTheme="minorHAnsi" w:hAnsiTheme="minorHAnsi" w:cstheme="minorBidi"/>
      <w:sz w:val="26"/>
      <w:szCs w:val="26"/>
      <w:lang w:eastAsia="en-US"/>
    </w:rPr>
  </w:style>
  <w:style w:type="character" w:customStyle="1" w:styleId="46">
    <w:name w:val="??????? ? ???????? (4)_"/>
    <w:link w:val="47"/>
    <w:locked/>
    <w:rsid w:val="00DD3042"/>
    <w:rPr>
      <w:sz w:val="28"/>
      <w:szCs w:val="28"/>
      <w:shd w:val="clear" w:color="auto" w:fill="FFFFFF"/>
    </w:rPr>
  </w:style>
  <w:style w:type="paragraph" w:customStyle="1" w:styleId="47">
    <w:name w:val="??????? ? ???????? (4)"/>
    <w:basedOn w:val="a6"/>
    <w:link w:val="46"/>
    <w:rsid w:val="00DD3042"/>
    <w:pPr>
      <w:widowControl w:val="0"/>
      <w:shd w:val="clear" w:color="auto" w:fill="FFFFFF"/>
      <w:spacing w:line="475" w:lineRule="exact"/>
      <w:jc w:val="center"/>
    </w:pPr>
    <w:rPr>
      <w:rFonts w:asciiTheme="minorHAnsi" w:eastAsiaTheme="minorHAnsi" w:hAnsiTheme="minorHAnsi" w:cstheme="minorBidi"/>
      <w:szCs w:val="28"/>
      <w:lang w:eastAsia="en-US"/>
    </w:rPr>
  </w:style>
  <w:style w:type="character" w:customStyle="1" w:styleId="54">
    <w:name w:val="???????? ????? (5)"/>
    <w:basedOn w:val="53"/>
    <w:rsid w:val="00DD3042"/>
    <w:rPr>
      <w:sz w:val="26"/>
      <w:szCs w:val="26"/>
      <w:shd w:val="clear" w:color="auto" w:fill="FFFFFF"/>
    </w:rPr>
  </w:style>
  <w:style w:type="character" w:customStyle="1" w:styleId="520">
    <w:name w:val="???????? ????? (5)2"/>
    <w:basedOn w:val="53"/>
    <w:rsid w:val="00DD3042"/>
    <w:rPr>
      <w:sz w:val="26"/>
      <w:szCs w:val="26"/>
      <w:shd w:val="clear" w:color="auto" w:fill="FFFFFF"/>
    </w:rPr>
  </w:style>
  <w:style w:type="character" w:customStyle="1" w:styleId="subheader">
    <w:name w:val="subheader"/>
    <w:basedOn w:val="a7"/>
    <w:rsid w:val="00DD3042"/>
    <w:rPr>
      <w:sz w:val="28"/>
      <w:lang w:val="en-US" w:eastAsia="en-US" w:bidi="ar-SA"/>
    </w:rPr>
  </w:style>
  <w:style w:type="paragraph" w:customStyle="1" w:styleId="author">
    <w:name w:val="author"/>
    <w:basedOn w:val="a6"/>
    <w:rsid w:val="00DD3042"/>
    <w:pPr>
      <w:spacing w:before="100" w:beforeAutospacing="1" w:after="100" w:afterAutospacing="1"/>
    </w:pPr>
  </w:style>
  <w:style w:type="character" w:customStyle="1" w:styleId="itxtrstitxtrstspanitxtnowrapitxtnewhookspan">
    <w:name w:val="itxtrst itxtrstspan itxtnowrap itxtnewhookspan"/>
    <w:basedOn w:val="a7"/>
    <w:rsid w:val="00DD3042"/>
    <w:rPr>
      <w:sz w:val="28"/>
      <w:lang w:val="en-US" w:eastAsia="en-US" w:bidi="ar-SA"/>
    </w:rPr>
  </w:style>
  <w:style w:type="character" w:customStyle="1" w:styleId="st">
    <w:name w:val="st"/>
    <w:basedOn w:val="a7"/>
    <w:rsid w:val="00DD3042"/>
    <w:rPr>
      <w:sz w:val="28"/>
      <w:lang w:val="en-US" w:eastAsia="en-US" w:bidi="ar-SA"/>
    </w:rPr>
  </w:style>
  <w:style w:type="character" w:customStyle="1" w:styleId="hps">
    <w:name w:val="hps"/>
    <w:basedOn w:val="a7"/>
    <w:rsid w:val="00DD3042"/>
    <w:rPr>
      <w:sz w:val="28"/>
      <w:lang w:val="en-US" w:eastAsia="en-US" w:bidi="ar-SA"/>
    </w:rPr>
  </w:style>
  <w:style w:type="character" w:customStyle="1" w:styleId="hpsatn">
    <w:name w:val="hps atn"/>
    <w:basedOn w:val="a7"/>
    <w:rsid w:val="00DD3042"/>
    <w:rPr>
      <w:sz w:val="28"/>
      <w:lang w:val="en-US" w:eastAsia="en-US" w:bidi="ar-SA"/>
    </w:rPr>
  </w:style>
  <w:style w:type="paragraph" w:customStyle="1" w:styleId="affffff">
    <w:name w:val="Д Основной текст"/>
    <w:basedOn w:val="a6"/>
    <w:rsid w:val="00DD3042"/>
    <w:pPr>
      <w:ind w:firstLine="851"/>
      <w:jc w:val="both"/>
    </w:pPr>
  </w:style>
  <w:style w:type="paragraph" w:customStyle="1" w:styleId="affffff0">
    <w:name w:val="дип"/>
    <w:basedOn w:val="a6"/>
    <w:link w:val="affffff1"/>
    <w:qFormat/>
    <w:rsid w:val="00DD3042"/>
    <w:pPr>
      <w:ind w:firstLine="851"/>
      <w:jc w:val="both"/>
    </w:pPr>
    <w:rPr>
      <w:color w:val="000000"/>
      <w:szCs w:val="28"/>
    </w:rPr>
  </w:style>
  <w:style w:type="character" w:customStyle="1" w:styleId="affffff1">
    <w:name w:val="дип Знак"/>
    <w:link w:val="affffff0"/>
    <w:rsid w:val="00DD3042"/>
    <w:rPr>
      <w:rFonts w:ascii="Times New Roman" w:eastAsia="Times New Roman" w:hAnsi="Times New Roman" w:cs="Times New Roman"/>
      <w:color w:val="000000"/>
      <w:sz w:val="28"/>
      <w:szCs w:val="28"/>
      <w:lang w:val="ru-RU" w:eastAsia="ru-RU"/>
    </w:rPr>
  </w:style>
  <w:style w:type="character" w:customStyle="1" w:styleId="reputationzerorepshow">
    <w:name w:val="reputation zero rep_show"/>
    <w:basedOn w:val="a7"/>
    <w:rsid w:val="00DD3042"/>
    <w:rPr>
      <w:sz w:val="28"/>
      <w:lang w:val="en-US" w:eastAsia="en-US" w:bidi="ar-SA"/>
    </w:rPr>
  </w:style>
  <w:style w:type="paragraph" w:customStyle="1" w:styleId="Style24">
    <w:name w:val="Style24"/>
    <w:basedOn w:val="a6"/>
    <w:rsid w:val="00DD3042"/>
    <w:pPr>
      <w:widowControl w:val="0"/>
      <w:autoSpaceDE w:val="0"/>
      <w:autoSpaceDN w:val="0"/>
      <w:adjustRightInd w:val="0"/>
      <w:spacing w:line="327" w:lineRule="exact"/>
      <w:jc w:val="both"/>
    </w:pPr>
    <w:rPr>
      <w:rFonts w:ascii="Arial" w:hAnsi="Arial" w:cs="Arial"/>
    </w:rPr>
  </w:style>
  <w:style w:type="paragraph" w:customStyle="1" w:styleId="1e">
    <w:name w:val="Знак1"/>
    <w:basedOn w:val="a6"/>
    <w:rsid w:val="00DD3042"/>
    <w:pPr>
      <w:spacing w:after="160" w:line="240" w:lineRule="exact"/>
    </w:pPr>
    <w:rPr>
      <w:szCs w:val="20"/>
      <w:lang w:eastAsia="en-US"/>
    </w:rPr>
  </w:style>
  <w:style w:type="character" w:customStyle="1" w:styleId="normaltext">
    <w:name w:val="normaltext"/>
    <w:basedOn w:val="a7"/>
    <w:rsid w:val="00DD3042"/>
    <w:rPr>
      <w:sz w:val="28"/>
      <w:lang w:val="en-US" w:eastAsia="en-US" w:bidi="ar-SA"/>
    </w:rPr>
  </w:style>
  <w:style w:type="character" w:customStyle="1" w:styleId="wmi-callto">
    <w:name w:val="wmi-callto"/>
    <w:basedOn w:val="a7"/>
    <w:rsid w:val="00DD3042"/>
    <w:rPr>
      <w:sz w:val="28"/>
      <w:lang w:val="en-US" w:eastAsia="en-US" w:bidi="ar-SA"/>
    </w:rPr>
  </w:style>
  <w:style w:type="character" w:customStyle="1" w:styleId="FontStyle17">
    <w:name w:val="Font Style17"/>
    <w:rsid w:val="00DD3042"/>
    <w:rPr>
      <w:rFonts w:ascii="Times New Roman" w:hAnsi="Times New Roman" w:cs="Times New Roman"/>
      <w:color w:val="000000"/>
      <w:sz w:val="18"/>
      <w:szCs w:val="18"/>
    </w:rPr>
  </w:style>
  <w:style w:type="paragraph" w:customStyle="1" w:styleId="paragraph">
    <w:name w:val="paragraph"/>
    <w:basedOn w:val="a6"/>
    <w:rsid w:val="00DD3042"/>
    <w:pPr>
      <w:spacing w:before="100" w:beforeAutospacing="1" w:after="100" w:afterAutospacing="1"/>
    </w:pPr>
    <w:rPr>
      <w:lang w:eastAsia="en-US"/>
    </w:rPr>
  </w:style>
  <w:style w:type="character" w:customStyle="1" w:styleId="48">
    <w:name w:val="Основной текст (4)_"/>
    <w:link w:val="49"/>
    <w:rsid w:val="00DD3042"/>
    <w:rPr>
      <w:i/>
      <w:iCs/>
      <w:sz w:val="21"/>
      <w:szCs w:val="21"/>
      <w:shd w:val="clear" w:color="auto" w:fill="FFFFFF"/>
    </w:rPr>
  </w:style>
  <w:style w:type="character" w:customStyle="1" w:styleId="92">
    <w:name w:val="Основной текст + 9"/>
    <w:aliases w:val="5 pt"/>
    <w:rsid w:val="00DD3042"/>
    <w:rPr>
      <w:rFonts w:ascii="Times New Roman" w:hAnsi="Times New Roman" w:cs="Times New Roman"/>
      <w:spacing w:val="0"/>
      <w:sz w:val="19"/>
      <w:szCs w:val="19"/>
      <w:lang w:val="en-US" w:eastAsia="en-US" w:bidi="ar-SA"/>
    </w:rPr>
  </w:style>
  <w:style w:type="character" w:customStyle="1" w:styleId="600">
    <w:name w:val="Основной текст + Курсив60"/>
    <w:rsid w:val="00DD3042"/>
    <w:rPr>
      <w:rFonts w:ascii="Times New Roman" w:hAnsi="Times New Roman" w:cs="Times New Roman"/>
      <w:i/>
      <w:iCs/>
      <w:spacing w:val="0"/>
      <w:sz w:val="21"/>
      <w:szCs w:val="21"/>
      <w:lang w:val="en-US" w:eastAsia="en-US" w:bidi="ar-SA"/>
    </w:rPr>
  </w:style>
  <w:style w:type="character" w:customStyle="1" w:styleId="9pt">
    <w:name w:val="Основной текст + 9 pt"/>
    <w:aliases w:val="Полужирный34"/>
    <w:rsid w:val="00DD3042"/>
    <w:rPr>
      <w:rFonts w:ascii="Times New Roman" w:hAnsi="Times New Roman" w:cs="Times New Roman"/>
      <w:b/>
      <w:bCs/>
      <w:spacing w:val="0"/>
      <w:sz w:val="18"/>
      <w:szCs w:val="18"/>
      <w:lang w:val="en-US" w:eastAsia="en-US" w:bidi="ar-SA"/>
    </w:rPr>
  </w:style>
  <w:style w:type="character" w:customStyle="1" w:styleId="62">
    <w:name w:val="Основной текст (6)_"/>
    <w:link w:val="63"/>
    <w:rsid w:val="00DD3042"/>
    <w:rPr>
      <w:sz w:val="15"/>
      <w:szCs w:val="15"/>
      <w:shd w:val="clear" w:color="auto" w:fill="FFFFFF"/>
    </w:rPr>
  </w:style>
  <w:style w:type="character" w:customStyle="1" w:styleId="41pt7">
    <w:name w:val="Основной текст (4) + Интервал 1 pt7"/>
    <w:rsid w:val="00DD3042"/>
    <w:rPr>
      <w:i/>
      <w:iCs/>
      <w:spacing w:val="20"/>
      <w:sz w:val="21"/>
      <w:szCs w:val="21"/>
      <w:lang w:val="en-US" w:eastAsia="en-US" w:bidi="ar-SA"/>
    </w:rPr>
  </w:style>
  <w:style w:type="character" w:customStyle="1" w:styleId="450">
    <w:name w:val="Основной текст (4) + Не курсив5"/>
    <w:basedOn w:val="48"/>
    <w:rsid w:val="00DD3042"/>
    <w:rPr>
      <w:i/>
      <w:iCs/>
      <w:sz w:val="21"/>
      <w:szCs w:val="21"/>
      <w:shd w:val="clear" w:color="auto" w:fill="FFFFFF"/>
    </w:rPr>
  </w:style>
  <w:style w:type="character" w:customStyle="1" w:styleId="59">
    <w:name w:val="Основной текст + Курсив59"/>
    <w:aliases w:val="Интервал 1 pt34"/>
    <w:rsid w:val="00DD3042"/>
    <w:rPr>
      <w:rFonts w:ascii="Times New Roman" w:hAnsi="Times New Roman" w:cs="Times New Roman"/>
      <w:i/>
      <w:iCs/>
      <w:spacing w:val="20"/>
      <w:sz w:val="21"/>
      <w:szCs w:val="21"/>
      <w:lang w:val="en-US" w:eastAsia="en-US" w:bidi="ar-SA"/>
    </w:rPr>
  </w:style>
  <w:style w:type="character" w:customStyle="1" w:styleId="3pt">
    <w:name w:val="Основной текст + Интервал 3 pt"/>
    <w:rsid w:val="00DD3042"/>
    <w:rPr>
      <w:rFonts w:ascii="Times New Roman" w:hAnsi="Times New Roman" w:cs="Times New Roman"/>
      <w:spacing w:val="70"/>
      <w:sz w:val="21"/>
      <w:szCs w:val="21"/>
      <w:lang w:val="en-US" w:eastAsia="en-US" w:bidi="ar-SA"/>
    </w:rPr>
  </w:style>
  <w:style w:type="character" w:customStyle="1" w:styleId="8pt2">
    <w:name w:val="Основной текст + 8 pt2"/>
    <w:aliases w:val="Полужирный33,Курсив,Интервал 1 pt33"/>
    <w:rsid w:val="00DD3042"/>
    <w:rPr>
      <w:rFonts w:ascii="Times New Roman" w:hAnsi="Times New Roman" w:cs="Times New Roman"/>
      <w:b/>
      <w:bCs/>
      <w:i/>
      <w:iCs/>
      <w:spacing w:val="30"/>
      <w:sz w:val="16"/>
      <w:szCs w:val="16"/>
      <w:lang w:val="en-US" w:eastAsia="en-US" w:bidi="ar-SA"/>
    </w:rPr>
  </w:style>
  <w:style w:type="character" w:customStyle="1" w:styleId="58">
    <w:name w:val="Основной текст + Курсив58"/>
    <w:rsid w:val="00DD3042"/>
    <w:rPr>
      <w:rFonts w:ascii="Times New Roman" w:hAnsi="Times New Roman" w:cs="Times New Roman"/>
      <w:i/>
      <w:iCs/>
      <w:spacing w:val="0"/>
      <w:sz w:val="21"/>
      <w:szCs w:val="21"/>
      <w:lang w:val="en-US" w:eastAsia="en-US" w:bidi="ar-SA"/>
    </w:rPr>
  </w:style>
  <w:style w:type="paragraph" w:customStyle="1" w:styleId="49">
    <w:name w:val="Основной текст (4)"/>
    <w:basedOn w:val="a6"/>
    <w:link w:val="48"/>
    <w:rsid w:val="00DD3042"/>
    <w:pPr>
      <w:shd w:val="clear" w:color="auto" w:fill="FFFFFF"/>
      <w:spacing w:line="240" w:lineRule="atLeast"/>
    </w:pPr>
    <w:rPr>
      <w:rFonts w:asciiTheme="minorHAnsi" w:eastAsiaTheme="minorHAnsi" w:hAnsiTheme="minorHAnsi" w:cstheme="minorBidi"/>
      <w:i/>
      <w:iCs/>
      <w:sz w:val="21"/>
      <w:szCs w:val="21"/>
      <w:lang w:eastAsia="en-US"/>
    </w:rPr>
  </w:style>
  <w:style w:type="paragraph" w:customStyle="1" w:styleId="63">
    <w:name w:val="Основной текст (6)"/>
    <w:basedOn w:val="a6"/>
    <w:link w:val="62"/>
    <w:rsid w:val="00DD3042"/>
    <w:pPr>
      <w:shd w:val="clear" w:color="auto" w:fill="FFFFFF"/>
      <w:spacing w:line="240" w:lineRule="atLeast"/>
    </w:pPr>
    <w:rPr>
      <w:rFonts w:asciiTheme="minorHAnsi" w:eastAsiaTheme="minorHAnsi" w:hAnsiTheme="minorHAnsi" w:cstheme="minorBidi"/>
      <w:sz w:val="15"/>
      <w:szCs w:val="15"/>
      <w:lang w:eastAsia="en-US"/>
    </w:rPr>
  </w:style>
  <w:style w:type="character" w:customStyle="1" w:styleId="220">
    <w:name w:val="Знак Знак22"/>
    <w:locked/>
    <w:rsid w:val="00DD3042"/>
    <w:rPr>
      <w:rFonts w:ascii="Times New Roman" w:hAnsi="Times New Roman" w:cs="Times New Roman"/>
      <w:b/>
      <w:bCs/>
      <w:sz w:val="28"/>
      <w:szCs w:val="28"/>
      <w:lang w:val="en-US" w:eastAsia="en-US" w:bidi="ar-SA"/>
    </w:rPr>
  </w:style>
  <w:style w:type="character" w:customStyle="1" w:styleId="230">
    <w:name w:val="Знак Знак23"/>
    <w:locked/>
    <w:rsid w:val="00DD3042"/>
    <w:rPr>
      <w:rFonts w:ascii="Times New Roman" w:hAnsi="Times New Roman" w:cs="Times New Roman"/>
      <w:b/>
      <w:bCs/>
      <w:caps/>
      <w:kern w:val="32"/>
      <w:sz w:val="28"/>
      <w:szCs w:val="28"/>
      <w:lang w:val="en-US" w:eastAsia="en-US" w:bidi="ar-SA"/>
    </w:rPr>
  </w:style>
  <w:style w:type="character" w:customStyle="1" w:styleId="212">
    <w:name w:val="Знак Знак21"/>
    <w:locked/>
    <w:rsid w:val="00DD3042"/>
    <w:rPr>
      <w:rFonts w:ascii="Times New Roman" w:hAnsi="Times New Roman" w:cs="Times New Roman"/>
      <w:b/>
      <w:bCs/>
      <w:sz w:val="28"/>
      <w:szCs w:val="28"/>
      <w:lang w:val="x-none" w:eastAsia="x-none" w:bidi="ar-SA"/>
    </w:rPr>
  </w:style>
  <w:style w:type="character" w:styleId="affffff2">
    <w:name w:val="line number"/>
    <w:basedOn w:val="a7"/>
    <w:semiHidden/>
    <w:rsid w:val="00DD3042"/>
    <w:rPr>
      <w:sz w:val="28"/>
      <w:lang w:val="en-US" w:eastAsia="en-US" w:bidi="ar-SA"/>
    </w:rPr>
  </w:style>
  <w:style w:type="character" w:customStyle="1" w:styleId="111">
    <w:name w:val="Знак Знак11"/>
    <w:locked/>
    <w:rsid w:val="00DD3042"/>
    <w:rPr>
      <w:rFonts w:ascii="Times New Roman" w:hAnsi="Times New Roman" w:cs="Times New Roman"/>
      <w:sz w:val="20"/>
      <w:szCs w:val="20"/>
      <w:lang w:val="x-none" w:eastAsia="x-none" w:bidi="ar-SA"/>
    </w:rPr>
  </w:style>
  <w:style w:type="paragraph" w:customStyle="1" w:styleId="Normal1">
    <w:name w:val="Normal1"/>
    <w:rsid w:val="00DD3042"/>
    <w:pPr>
      <w:snapToGrid w:val="0"/>
      <w:spacing w:before="100" w:after="100" w:line="240" w:lineRule="auto"/>
    </w:pPr>
    <w:rPr>
      <w:rFonts w:ascii="Times New Roman" w:eastAsia="Times New Roman" w:hAnsi="Times New Roman" w:cs="Times New Roman"/>
      <w:sz w:val="24"/>
      <w:szCs w:val="24"/>
      <w:lang w:val="ru-RU" w:eastAsia="ru-RU"/>
    </w:rPr>
  </w:style>
  <w:style w:type="character" w:customStyle="1" w:styleId="93">
    <w:name w:val="Знак Знак9"/>
    <w:semiHidden/>
    <w:locked/>
    <w:rsid w:val="00DD3042"/>
    <w:rPr>
      <w:sz w:val="24"/>
      <w:szCs w:val="24"/>
      <w:lang w:val="en-US" w:eastAsia="x-none"/>
    </w:rPr>
  </w:style>
  <w:style w:type="character" w:customStyle="1" w:styleId="1f">
    <w:name w:val="Текст примечания Знак1"/>
    <w:semiHidden/>
    <w:rsid w:val="00DD3042"/>
    <w:rPr>
      <w:rFonts w:ascii="Times New Roman" w:hAnsi="Times New Roman" w:cs="Times New Roman"/>
      <w:sz w:val="20"/>
      <w:szCs w:val="20"/>
      <w:lang w:val="x-none" w:eastAsia="ru-RU" w:bidi="ar-SA"/>
    </w:rPr>
  </w:style>
  <w:style w:type="character" w:customStyle="1" w:styleId="112">
    <w:name w:val="Знак Знак112"/>
    <w:rsid w:val="00DD3042"/>
  </w:style>
  <w:style w:type="paragraph" w:customStyle="1" w:styleId="120">
    <w:name w:val="Знак12"/>
    <w:basedOn w:val="a6"/>
    <w:rsid w:val="00DD3042"/>
    <w:pPr>
      <w:spacing w:after="160" w:line="240" w:lineRule="exact"/>
    </w:pPr>
    <w:rPr>
      <w:szCs w:val="28"/>
      <w:lang w:eastAsia="en-US"/>
    </w:rPr>
  </w:style>
  <w:style w:type="paragraph" w:customStyle="1" w:styleId="121">
    <w:name w:val="Знак Знак Знак Знак1 Знак Знак Знак2"/>
    <w:basedOn w:val="a6"/>
    <w:rsid w:val="00DD3042"/>
    <w:pPr>
      <w:spacing w:after="160" w:line="240" w:lineRule="exact"/>
      <w:jc w:val="both"/>
    </w:pPr>
    <w:rPr>
      <w:rFonts w:ascii="Verdana" w:hAnsi="Verdana" w:cs="Verdana"/>
      <w:sz w:val="20"/>
      <w:szCs w:val="20"/>
      <w:lang w:eastAsia="en-US"/>
    </w:rPr>
  </w:style>
  <w:style w:type="paragraph" w:customStyle="1" w:styleId="1f0">
    <w:name w:val="Знак Знак Знак Знак1"/>
    <w:basedOn w:val="a6"/>
    <w:rsid w:val="00DD3042"/>
    <w:pPr>
      <w:spacing w:after="160" w:line="240" w:lineRule="exact"/>
      <w:jc w:val="both"/>
    </w:pPr>
    <w:rPr>
      <w:rFonts w:ascii="Verdana" w:hAnsi="Verdana" w:cs="Verdana"/>
      <w:sz w:val="20"/>
      <w:szCs w:val="20"/>
      <w:lang w:eastAsia="en-US"/>
    </w:rPr>
  </w:style>
  <w:style w:type="paragraph" w:customStyle="1" w:styleId="2e">
    <w:name w:val="Знак Знак Знак Знак Знак Знак Знак Знак Знак Знак2"/>
    <w:basedOn w:val="a6"/>
    <w:rsid w:val="00DD3042"/>
    <w:pPr>
      <w:spacing w:after="160" w:line="240" w:lineRule="exact"/>
      <w:jc w:val="both"/>
    </w:pPr>
    <w:rPr>
      <w:rFonts w:ascii="Verdana" w:hAnsi="Verdana" w:cs="Verdana"/>
      <w:sz w:val="20"/>
      <w:szCs w:val="20"/>
      <w:lang w:eastAsia="en-US"/>
    </w:rPr>
  </w:style>
  <w:style w:type="paragraph" w:customStyle="1" w:styleId="2f">
    <w:name w:val="Знак Знак Знак Знак Знак Знак Знак Знак Знак Знак Знак Знак Знак2"/>
    <w:basedOn w:val="a6"/>
    <w:rsid w:val="00DD3042"/>
    <w:pPr>
      <w:spacing w:after="160" w:line="240" w:lineRule="exact"/>
      <w:jc w:val="both"/>
    </w:pPr>
    <w:rPr>
      <w:rFonts w:ascii="Verdana" w:hAnsi="Verdana" w:cs="Verdana"/>
      <w:sz w:val="20"/>
      <w:szCs w:val="20"/>
      <w:lang w:eastAsia="en-US"/>
    </w:rPr>
  </w:style>
  <w:style w:type="paragraph" w:customStyle="1" w:styleId="2110">
    <w:name w:val="Основной текст с отступом 211"/>
    <w:basedOn w:val="a6"/>
    <w:rsid w:val="00DD3042"/>
    <w:pPr>
      <w:ind w:firstLine="720"/>
      <w:jc w:val="both"/>
    </w:pPr>
    <w:rPr>
      <w:spacing w:val="8"/>
    </w:rPr>
  </w:style>
  <w:style w:type="paragraph" w:customStyle="1" w:styleId="420">
    <w:name w:val="Знак4 Знак Знак Знак2"/>
    <w:basedOn w:val="a6"/>
    <w:rsid w:val="00DD3042"/>
    <w:pPr>
      <w:spacing w:after="160" w:line="240" w:lineRule="exact"/>
    </w:pPr>
    <w:rPr>
      <w:rFonts w:ascii="Verdana" w:hAnsi="Verdana" w:cs="Verdana"/>
      <w:sz w:val="20"/>
      <w:szCs w:val="20"/>
      <w:lang w:eastAsia="en-US"/>
    </w:rPr>
  </w:style>
  <w:style w:type="paragraph" w:customStyle="1" w:styleId="113">
    <w:name w:val="Обычный11"/>
    <w:rsid w:val="00DD3042"/>
    <w:pPr>
      <w:snapToGrid w:val="0"/>
      <w:spacing w:before="100" w:after="100" w:line="240" w:lineRule="auto"/>
    </w:pPr>
    <w:rPr>
      <w:rFonts w:ascii="Times New Roman" w:eastAsia="Times New Roman" w:hAnsi="Times New Roman" w:cs="Times New Roman"/>
      <w:sz w:val="24"/>
      <w:szCs w:val="24"/>
      <w:lang w:val="ru-RU" w:eastAsia="ru-RU"/>
    </w:rPr>
  </w:style>
  <w:style w:type="paragraph" w:customStyle="1" w:styleId="3110">
    <w:name w:val="Основной текст 311"/>
    <w:basedOn w:val="a6"/>
    <w:rsid w:val="00DD3042"/>
    <w:pPr>
      <w:jc w:val="both"/>
    </w:pPr>
  </w:style>
  <w:style w:type="paragraph" w:customStyle="1" w:styleId="2111">
    <w:name w:val="Основной текст 211"/>
    <w:basedOn w:val="a6"/>
    <w:rsid w:val="00DD3042"/>
    <w:pPr>
      <w:ind w:left="720"/>
      <w:jc w:val="both"/>
    </w:pPr>
    <w:rPr>
      <w:szCs w:val="28"/>
    </w:rPr>
  </w:style>
  <w:style w:type="character" w:customStyle="1" w:styleId="BodyTextIndentChar1">
    <w:name w:val="Body Text Indent Char1"/>
    <w:semiHidden/>
    <w:rsid w:val="00DD3042"/>
    <w:rPr>
      <w:rFonts w:ascii="Times New Roman" w:eastAsia="Times New Roman" w:hAnsi="Times New Roman"/>
      <w:sz w:val="20"/>
      <w:szCs w:val="20"/>
      <w:lang w:val="en-US" w:eastAsia="en-US" w:bidi="ar-SA"/>
    </w:rPr>
  </w:style>
  <w:style w:type="character" w:customStyle="1" w:styleId="1f1">
    <w:name w:val="Основной текст с отступом Знак1"/>
    <w:semiHidden/>
    <w:rsid w:val="00DD3042"/>
    <w:rPr>
      <w:rFonts w:ascii="Times New Roman" w:hAnsi="Times New Roman" w:cs="Times New Roman"/>
      <w:sz w:val="20"/>
      <w:szCs w:val="20"/>
      <w:lang w:val="x-none" w:eastAsia="ru-RU" w:bidi="ar-SA"/>
    </w:rPr>
  </w:style>
  <w:style w:type="character" w:customStyle="1" w:styleId="710">
    <w:name w:val="Заголовок 7 Знак1"/>
    <w:semiHidden/>
    <w:rsid w:val="00DD3042"/>
    <w:rPr>
      <w:rFonts w:ascii="Cambria" w:hAnsi="Cambria" w:cs="Cambria"/>
      <w:i/>
      <w:iCs/>
      <w:color w:val="404040"/>
      <w:sz w:val="24"/>
      <w:szCs w:val="24"/>
    </w:rPr>
  </w:style>
  <w:style w:type="character" w:customStyle="1" w:styleId="810">
    <w:name w:val="Заголовок 8 Знак1"/>
    <w:semiHidden/>
    <w:rsid w:val="00DD3042"/>
    <w:rPr>
      <w:rFonts w:ascii="Cambria" w:hAnsi="Cambria" w:cs="Cambria"/>
      <w:color w:val="404040"/>
    </w:rPr>
  </w:style>
  <w:style w:type="character" w:customStyle="1" w:styleId="910">
    <w:name w:val="Заголовок 9 Знак1"/>
    <w:semiHidden/>
    <w:rsid w:val="00DD3042"/>
    <w:rPr>
      <w:rFonts w:ascii="Cambria" w:hAnsi="Cambria" w:cs="Cambria"/>
      <w:i/>
      <w:iCs/>
      <w:color w:val="404040"/>
    </w:rPr>
  </w:style>
  <w:style w:type="character" w:customStyle="1" w:styleId="213">
    <w:name w:val="Основной текст с отступом 2 Знак1"/>
    <w:semiHidden/>
    <w:rsid w:val="00DD3042"/>
    <w:rPr>
      <w:rFonts w:ascii="Times New Roman" w:hAnsi="Times New Roman" w:cs="Times New Roman"/>
      <w:sz w:val="20"/>
      <w:szCs w:val="20"/>
      <w:lang w:val="x-none" w:eastAsia="ru-RU" w:bidi="ar-SA"/>
    </w:rPr>
  </w:style>
  <w:style w:type="character" w:customStyle="1" w:styleId="TitleChar1">
    <w:name w:val="Title Char1"/>
    <w:rsid w:val="00DD3042"/>
    <w:rPr>
      <w:rFonts w:ascii="Cambria" w:eastAsia="Times New Roman" w:hAnsi="Cambria" w:cs="Times New Roman"/>
      <w:b/>
      <w:bCs/>
      <w:kern w:val="28"/>
      <w:sz w:val="32"/>
      <w:szCs w:val="32"/>
      <w:lang w:val="en-US" w:eastAsia="en-US" w:bidi="ar-SA"/>
    </w:rPr>
  </w:style>
  <w:style w:type="character" w:customStyle="1" w:styleId="1f2">
    <w:name w:val="Название Знак1"/>
    <w:rsid w:val="00DD3042"/>
    <w:rPr>
      <w:rFonts w:ascii="Cambria" w:hAnsi="Cambria" w:cs="Cambria"/>
      <w:color w:val="auto"/>
      <w:spacing w:val="5"/>
      <w:kern w:val="28"/>
      <w:sz w:val="52"/>
      <w:szCs w:val="52"/>
      <w:lang w:val="x-none" w:eastAsia="ru-RU" w:bidi="ar-SA"/>
    </w:rPr>
  </w:style>
  <w:style w:type="character" w:customStyle="1" w:styleId="320">
    <w:name w:val="Знак Знак32"/>
    <w:rsid w:val="00DD3042"/>
    <w:rPr>
      <w:sz w:val="28"/>
      <w:szCs w:val="28"/>
      <w:lang w:val="en-US" w:eastAsia="en-US"/>
    </w:rPr>
  </w:style>
  <w:style w:type="character" w:customStyle="1" w:styleId="BodyText2Char1">
    <w:name w:val="Body Text 2 Char1"/>
    <w:semiHidden/>
    <w:rsid w:val="00DD3042"/>
    <w:rPr>
      <w:rFonts w:ascii="Times New Roman" w:eastAsia="Times New Roman" w:hAnsi="Times New Roman"/>
      <w:sz w:val="20"/>
      <w:szCs w:val="20"/>
      <w:lang w:val="en-US" w:eastAsia="en-US" w:bidi="ar-SA"/>
    </w:rPr>
  </w:style>
  <w:style w:type="character" w:customStyle="1" w:styleId="214">
    <w:name w:val="Основной текст 2 Знак1"/>
    <w:semiHidden/>
    <w:rsid w:val="00DD3042"/>
    <w:rPr>
      <w:rFonts w:ascii="Times New Roman" w:hAnsi="Times New Roman" w:cs="Times New Roman"/>
      <w:sz w:val="20"/>
      <w:szCs w:val="20"/>
      <w:lang w:val="x-none" w:eastAsia="ru-RU" w:bidi="ar-SA"/>
    </w:rPr>
  </w:style>
  <w:style w:type="character" w:customStyle="1" w:styleId="1f3">
    <w:name w:val="Нижний колонтитул Знак1"/>
    <w:basedOn w:val="a7"/>
    <w:uiPriority w:val="99"/>
    <w:semiHidden/>
    <w:rsid w:val="00DD3042"/>
    <w:rPr>
      <w:sz w:val="28"/>
      <w:lang w:val="en-US" w:eastAsia="en-US" w:bidi="ar-SA"/>
    </w:rPr>
  </w:style>
  <w:style w:type="character" w:customStyle="1" w:styleId="312">
    <w:name w:val="Основной текст 3 Знак1"/>
    <w:semiHidden/>
    <w:rsid w:val="00DD3042"/>
    <w:rPr>
      <w:rFonts w:ascii="Times New Roman" w:hAnsi="Times New Roman" w:cs="Times New Roman"/>
      <w:sz w:val="16"/>
      <w:szCs w:val="16"/>
      <w:lang w:val="x-none" w:eastAsia="ru-RU" w:bidi="ar-SA"/>
    </w:rPr>
  </w:style>
  <w:style w:type="character" w:customStyle="1" w:styleId="1f4">
    <w:name w:val="Верхний колонтитул Знак1"/>
    <w:basedOn w:val="a7"/>
    <w:uiPriority w:val="99"/>
    <w:semiHidden/>
    <w:rsid w:val="00DD3042"/>
    <w:rPr>
      <w:sz w:val="28"/>
      <w:lang w:val="en-US" w:eastAsia="en-US" w:bidi="ar-SA"/>
    </w:rPr>
  </w:style>
  <w:style w:type="character" w:customStyle="1" w:styleId="313">
    <w:name w:val="Основной текст с отступом 3 Знак1"/>
    <w:semiHidden/>
    <w:rsid w:val="00DD3042"/>
    <w:rPr>
      <w:rFonts w:ascii="Times New Roman" w:hAnsi="Times New Roman" w:cs="Times New Roman"/>
      <w:sz w:val="16"/>
      <w:szCs w:val="16"/>
      <w:lang w:val="x-none" w:eastAsia="ru-RU" w:bidi="ar-SA"/>
    </w:rPr>
  </w:style>
  <w:style w:type="character" w:customStyle="1" w:styleId="1f5">
    <w:name w:val="Текст выноски Знак1"/>
    <w:uiPriority w:val="99"/>
    <w:semiHidden/>
    <w:rsid w:val="00DD3042"/>
    <w:rPr>
      <w:rFonts w:ascii="Tahoma" w:hAnsi="Tahoma" w:cs="Tahoma"/>
      <w:sz w:val="16"/>
      <w:szCs w:val="16"/>
    </w:rPr>
  </w:style>
  <w:style w:type="character" w:customStyle="1" w:styleId="1f6">
    <w:name w:val="Подзаголовок Знак1"/>
    <w:rsid w:val="00DD3042"/>
    <w:rPr>
      <w:rFonts w:ascii="Cambria" w:hAnsi="Cambria" w:cs="Cambria"/>
      <w:i/>
      <w:iCs/>
      <w:color w:val="4F81BD"/>
      <w:spacing w:val="15"/>
      <w:sz w:val="24"/>
      <w:szCs w:val="24"/>
      <w:lang w:val="x-none" w:eastAsia="ru-RU" w:bidi="ar-SA"/>
    </w:rPr>
  </w:style>
  <w:style w:type="character" w:customStyle="1" w:styleId="ListParagraphChar">
    <w:name w:val="List Paragraph Char"/>
    <w:link w:val="2a"/>
    <w:locked/>
    <w:rsid w:val="00DD3042"/>
    <w:rPr>
      <w:rFonts w:ascii="Calibri" w:eastAsia="Times New Roman" w:hAnsi="Calibri" w:cs="Times New Roman"/>
    </w:rPr>
  </w:style>
  <w:style w:type="character" w:customStyle="1" w:styleId="132">
    <w:name w:val="Знак Знак132"/>
    <w:rsid w:val="00DD3042"/>
    <w:rPr>
      <w:b/>
      <w:bCs/>
      <w:sz w:val="26"/>
      <w:szCs w:val="26"/>
      <w:lang w:val="ru-RU" w:eastAsia="ru-RU"/>
    </w:rPr>
  </w:style>
  <w:style w:type="character" w:customStyle="1" w:styleId="1f7">
    <w:name w:val="Тема примечания Знак1"/>
    <w:semiHidden/>
    <w:rsid w:val="00DD3042"/>
    <w:rPr>
      <w:rFonts w:ascii="Times New Roman" w:hAnsi="Times New Roman" w:cs="Times New Roman"/>
      <w:b/>
      <w:bCs/>
      <w:sz w:val="20"/>
      <w:szCs w:val="20"/>
      <w:lang w:val="x-none" w:eastAsia="ru-RU" w:bidi="ar-SA"/>
    </w:rPr>
  </w:style>
  <w:style w:type="character" w:customStyle="1" w:styleId="1f8">
    <w:name w:val="Схема документа Знак1"/>
    <w:semiHidden/>
    <w:rsid w:val="00DD3042"/>
    <w:rPr>
      <w:rFonts w:ascii="Tahoma" w:hAnsi="Tahoma" w:cs="Tahoma"/>
      <w:sz w:val="16"/>
      <w:szCs w:val="16"/>
      <w:lang w:val="x-none" w:eastAsia="ru-RU" w:bidi="ar-SA"/>
    </w:rPr>
  </w:style>
  <w:style w:type="character" w:customStyle="1" w:styleId="102">
    <w:name w:val="Знак Знак102"/>
    <w:locked/>
    <w:rsid w:val="00DD3042"/>
    <w:rPr>
      <w:rFonts w:ascii="Times New Roman" w:hAnsi="Times New Roman" w:cs="Times New Roman"/>
      <w:b/>
      <w:bCs/>
      <w:sz w:val="26"/>
      <w:szCs w:val="26"/>
    </w:rPr>
  </w:style>
  <w:style w:type="paragraph" w:customStyle="1" w:styleId="disscontents">
    <w:name w:val="diss_contents"/>
    <w:basedOn w:val="a6"/>
    <w:rsid w:val="00DD3042"/>
    <w:pPr>
      <w:spacing w:before="100" w:beforeAutospacing="1" w:after="100" w:afterAutospacing="1"/>
    </w:pPr>
  </w:style>
  <w:style w:type="paragraph" w:customStyle="1" w:styleId="215">
    <w:name w:val="Абзац списка21"/>
    <w:basedOn w:val="a6"/>
    <w:rsid w:val="00DD3042"/>
    <w:pPr>
      <w:spacing w:after="200" w:line="276" w:lineRule="auto"/>
      <w:ind w:left="720"/>
    </w:pPr>
    <w:rPr>
      <w:rFonts w:ascii="Calibri" w:hAnsi="Calibri" w:cs="Calibri"/>
      <w:sz w:val="22"/>
      <w:szCs w:val="22"/>
      <w:lang w:eastAsia="en-US"/>
    </w:rPr>
  </w:style>
  <w:style w:type="paragraph" w:customStyle="1" w:styleId="221">
    <w:name w:val="Основной текст с отступом 22"/>
    <w:basedOn w:val="a6"/>
    <w:rsid w:val="00DD3042"/>
    <w:pPr>
      <w:ind w:firstLine="720"/>
      <w:jc w:val="both"/>
    </w:pPr>
    <w:rPr>
      <w:spacing w:val="8"/>
    </w:rPr>
  </w:style>
  <w:style w:type="paragraph" w:customStyle="1" w:styleId="2f0">
    <w:name w:val="Обычный2"/>
    <w:rsid w:val="00DD3042"/>
    <w:pPr>
      <w:snapToGrid w:val="0"/>
      <w:spacing w:before="100" w:after="100" w:line="240" w:lineRule="auto"/>
    </w:pPr>
    <w:rPr>
      <w:rFonts w:ascii="Times New Roman" w:eastAsia="Times New Roman" w:hAnsi="Times New Roman" w:cs="Times New Roman"/>
      <w:sz w:val="24"/>
      <w:szCs w:val="24"/>
      <w:lang w:val="ru-RU" w:eastAsia="ru-RU"/>
    </w:rPr>
  </w:style>
  <w:style w:type="paragraph" w:customStyle="1" w:styleId="321">
    <w:name w:val="Основной текст 32"/>
    <w:basedOn w:val="a6"/>
    <w:rsid w:val="00DD3042"/>
    <w:pPr>
      <w:jc w:val="both"/>
    </w:pPr>
  </w:style>
  <w:style w:type="paragraph" w:customStyle="1" w:styleId="222">
    <w:name w:val="Основной текст 22"/>
    <w:basedOn w:val="a6"/>
    <w:rsid w:val="00DD3042"/>
    <w:pPr>
      <w:ind w:left="720"/>
      <w:jc w:val="both"/>
    </w:pPr>
    <w:rPr>
      <w:szCs w:val="28"/>
    </w:rPr>
  </w:style>
  <w:style w:type="paragraph" w:customStyle="1" w:styleId="3e">
    <w:name w:val="Абзац списка3"/>
    <w:basedOn w:val="a6"/>
    <w:rsid w:val="00DD3042"/>
    <w:pPr>
      <w:spacing w:after="200" w:line="276" w:lineRule="auto"/>
      <w:ind w:left="720"/>
    </w:pPr>
    <w:rPr>
      <w:rFonts w:ascii="Calibri" w:hAnsi="Calibri" w:cs="Calibri"/>
      <w:sz w:val="22"/>
      <w:szCs w:val="22"/>
      <w:lang w:eastAsia="en-US"/>
    </w:rPr>
  </w:style>
  <w:style w:type="paragraph" w:customStyle="1" w:styleId="231">
    <w:name w:val="Основной текст с отступом 23"/>
    <w:basedOn w:val="a6"/>
    <w:rsid w:val="00DD3042"/>
    <w:pPr>
      <w:ind w:firstLine="720"/>
      <w:jc w:val="both"/>
    </w:pPr>
    <w:rPr>
      <w:spacing w:val="8"/>
    </w:rPr>
  </w:style>
  <w:style w:type="paragraph" w:customStyle="1" w:styleId="3f">
    <w:name w:val="Обычный3"/>
    <w:rsid w:val="00DD3042"/>
    <w:pPr>
      <w:snapToGrid w:val="0"/>
      <w:spacing w:before="100" w:after="100" w:line="240" w:lineRule="auto"/>
    </w:pPr>
    <w:rPr>
      <w:rFonts w:ascii="Times New Roman" w:eastAsia="Times New Roman" w:hAnsi="Times New Roman" w:cs="Times New Roman"/>
      <w:sz w:val="24"/>
      <w:szCs w:val="24"/>
      <w:lang w:val="ru-RU" w:eastAsia="ru-RU"/>
    </w:rPr>
  </w:style>
  <w:style w:type="paragraph" w:customStyle="1" w:styleId="330">
    <w:name w:val="Основной текст 33"/>
    <w:basedOn w:val="a6"/>
    <w:rsid w:val="00DD3042"/>
    <w:pPr>
      <w:jc w:val="both"/>
    </w:pPr>
  </w:style>
  <w:style w:type="paragraph" w:customStyle="1" w:styleId="232">
    <w:name w:val="Основной текст 23"/>
    <w:basedOn w:val="a6"/>
    <w:rsid w:val="00DD3042"/>
    <w:pPr>
      <w:ind w:left="720"/>
      <w:jc w:val="both"/>
    </w:pPr>
    <w:rPr>
      <w:szCs w:val="28"/>
    </w:rPr>
  </w:style>
  <w:style w:type="paragraph" w:customStyle="1" w:styleId="ListParagraph1">
    <w:name w:val="List Paragraph1"/>
    <w:basedOn w:val="a6"/>
    <w:rsid w:val="00DD3042"/>
    <w:pPr>
      <w:spacing w:after="200" w:line="276" w:lineRule="auto"/>
      <w:ind w:left="720"/>
    </w:pPr>
    <w:rPr>
      <w:rFonts w:ascii="Calibri" w:hAnsi="Calibri" w:cs="Calibri"/>
      <w:sz w:val="22"/>
      <w:szCs w:val="22"/>
      <w:lang w:eastAsia="en-US"/>
    </w:rPr>
  </w:style>
  <w:style w:type="paragraph" w:customStyle="1" w:styleId="BodyTextIndent21">
    <w:name w:val="Body Text Indent 21"/>
    <w:basedOn w:val="a6"/>
    <w:rsid w:val="00DD3042"/>
    <w:pPr>
      <w:ind w:firstLine="720"/>
      <w:jc w:val="both"/>
    </w:pPr>
    <w:rPr>
      <w:spacing w:val="8"/>
    </w:rPr>
  </w:style>
  <w:style w:type="paragraph" w:customStyle="1" w:styleId="Normal2">
    <w:name w:val="Normal2"/>
    <w:rsid w:val="00DD3042"/>
    <w:pPr>
      <w:snapToGrid w:val="0"/>
      <w:spacing w:before="100" w:after="100" w:line="240" w:lineRule="auto"/>
    </w:pPr>
    <w:rPr>
      <w:rFonts w:ascii="Times New Roman" w:eastAsia="Times New Roman" w:hAnsi="Times New Roman" w:cs="Times New Roman"/>
      <w:sz w:val="24"/>
      <w:szCs w:val="24"/>
      <w:lang w:val="ru-RU" w:eastAsia="ru-RU"/>
    </w:rPr>
  </w:style>
  <w:style w:type="paragraph" w:customStyle="1" w:styleId="BodyText31">
    <w:name w:val="Body Text 31"/>
    <w:basedOn w:val="a6"/>
    <w:rsid w:val="00DD3042"/>
    <w:pPr>
      <w:jc w:val="both"/>
    </w:pPr>
  </w:style>
  <w:style w:type="paragraph" w:customStyle="1" w:styleId="BodyText21">
    <w:name w:val="Body Text 21"/>
    <w:basedOn w:val="a6"/>
    <w:rsid w:val="00DD3042"/>
    <w:pPr>
      <w:ind w:left="720"/>
      <w:jc w:val="both"/>
    </w:pPr>
    <w:rPr>
      <w:szCs w:val="28"/>
    </w:rPr>
  </w:style>
  <w:style w:type="paragraph" w:customStyle="1" w:styleId="p1">
    <w:name w:val="p1"/>
    <w:basedOn w:val="a6"/>
    <w:rsid w:val="00DD3042"/>
    <w:pPr>
      <w:spacing w:before="100" w:beforeAutospacing="1" w:after="100" w:afterAutospacing="1"/>
    </w:pPr>
    <w:rPr>
      <w:lang w:eastAsia="en-US"/>
    </w:rPr>
  </w:style>
  <w:style w:type="character" w:customStyle="1" w:styleId="s1">
    <w:name w:val="s1"/>
    <w:basedOn w:val="a7"/>
    <w:rsid w:val="00DD3042"/>
    <w:rPr>
      <w:sz w:val="28"/>
      <w:lang w:val="en-US" w:eastAsia="en-US" w:bidi="ar-SA"/>
    </w:rPr>
  </w:style>
  <w:style w:type="character" w:customStyle="1" w:styleId="s2">
    <w:name w:val="s2"/>
    <w:basedOn w:val="a7"/>
    <w:rsid w:val="00DD3042"/>
    <w:rPr>
      <w:sz w:val="28"/>
      <w:lang w:val="en-US" w:eastAsia="en-US" w:bidi="ar-SA"/>
    </w:rPr>
  </w:style>
  <w:style w:type="character" w:customStyle="1" w:styleId="ft3">
    <w:name w:val="ft3"/>
    <w:basedOn w:val="a7"/>
    <w:rsid w:val="00DD3042"/>
    <w:rPr>
      <w:sz w:val="28"/>
      <w:lang w:val="en-US" w:eastAsia="en-US" w:bidi="ar-SA"/>
    </w:rPr>
  </w:style>
  <w:style w:type="character" w:customStyle="1" w:styleId="ls17ws7">
    <w:name w:val="ls17 ws7"/>
    <w:basedOn w:val="a7"/>
    <w:rsid w:val="00DD3042"/>
    <w:rPr>
      <w:sz w:val="28"/>
      <w:lang w:val="en-US" w:eastAsia="en-US" w:bidi="ar-SA"/>
    </w:rPr>
  </w:style>
  <w:style w:type="character" w:customStyle="1" w:styleId="ff3ls0">
    <w:name w:val="ff3 ls0"/>
    <w:basedOn w:val="a7"/>
    <w:rsid w:val="00DD3042"/>
    <w:rPr>
      <w:sz w:val="28"/>
      <w:lang w:val="en-US" w:eastAsia="en-US" w:bidi="ar-SA"/>
    </w:rPr>
  </w:style>
  <w:style w:type="character" w:customStyle="1" w:styleId="ls2">
    <w:name w:val="ls2"/>
    <w:basedOn w:val="a7"/>
    <w:rsid w:val="00DD3042"/>
    <w:rPr>
      <w:sz w:val="28"/>
      <w:lang w:val="en-US" w:eastAsia="en-US" w:bidi="ar-SA"/>
    </w:rPr>
  </w:style>
  <w:style w:type="character" w:customStyle="1" w:styleId="ls3">
    <w:name w:val="ls3"/>
    <w:basedOn w:val="a7"/>
    <w:rsid w:val="00DD3042"/>
    <w:rPr>
      <w:sz w:val="28"/>
      <w:lang w:val="en-US" w:eastAsia="en-US" w:bidi="ar-SA"/>
    </w:rPr>
  </w:style>
  <w:style w:type="character" w:customStyle="1" w:styleId="ff3ls4">
    <w:name w:val="ff3 ls4"/>
    <w:basedOn w:val="a7"/>
    <w:rsid w:val="00DD3042"/>
    <w:rPr>
      <w:sz w:val="28"/>
      <w:lang w:val="en-US" w:eastAsia="en-US" w:bidi="ar-SA"/>
    </w:rPr>
  </w:style>
  <w:style w:type="character" w:customStyle="1" w:styleId="ls6">
    <w:name w:val="ls6"/>
    <w:basedOn w:val="a7"/>
    <w:rsid w:val="00DD3042"/>
    <w:rPr>
      <w:sz w:val="28"/>
      <w:lang w:val="en-US" w:eastAsia="en-US" w:bidi="ar-SA"/>
    </w:rPr>
  </w:style>
  <w:style w:type="character" w:customStyle="1" w:styleId="ls7">
    <w:name w:val="ls7"/>
    <w:basedOn w:val="a7"/>
    <w:rsid w:val="00DD3042"/>
    <w:rPr>
      <w:sz w:val="28"/>
      <w:lang w:val="en-US" w:eastAsia="en-US" w:bidi="ar-SA"/>
    </w:rPr>
  </w:style>
  <w:style w:type="character" w:customStyle="1" w:styleId="ff3ls9ws1">
    <w:name w:val="ff3 ls9 ws1"/>
    <w:basedOn w:val="a7"/>
    <w:rsid w:val="00DD3042"/>
    <w:rPr>
      <w:sz w:val="28"/>
      <w:lang w:val="en-US" w:eastAsia="en-US" w:bidi="ar-SA"/>
    </w:rPr>
  </w:style>
  <w:style w:type="character" w:customStyle="1" w:styleId="ls0">
    <w:name w:val="ls0"/>
    <w:basedOn w:val="a7"/>
    <w:rsid w:val="00DD3042"/>
    <w:rPr>
      <w:sz w:val="28"/>
      <w:lang w:val="en-US" w:eastAsia="en-US" w:bidi="ar-SA"/>
    </w:rPr>
  </w:style>
  <w:style w:type="character" w:customStyle="1" w:styleId="ff3lsaws2">
    <w:name w:val="ff3 lsa ws2"/>
    <w:basedOn w:val="a7"/>
    <w:rsid w:val="00DD3042"/>
    <w:rPr>
      <w:sz w:val="28"/>
      <w:lang w:val="en-US" w:eastAsia="en-US" w:bidi="ar-SA"/>
    </w:rPr>
  </w:style>
  <w:style w:type="character" w:customStyle="1" w:styleId="ff2lsc">
    <w:name w:val="ff2 lsc"/>
    <w:basedOn w:val="a7"/>
    <w:rsid w:val="00DD3042"/>
    <w:rPr>
      <w:sz w:val="28"/>
      <w:lang w:val="en-US" w:eastAsia="en-US" w:bidi="ar-SA"/>
    </w:rPr>
  </w:style>
  <w:style w:type="character" w:customStyle="1" w:styleId="ff2ls6">
    <w:name w:val="ff2 ls6"/>
    <w:basedOn w:val="a7"/>
    <w:rsid w:val="00DD3042"/>
    <w:rPr>
      <w:sz w:val="28"/>
      <w:lang w:val="en-US" w:eastAsia="en-US" w:bidi="ar-SA"/>
    </w:rPr>
  </w:style>
  <w:style w:type="character" w:customStyle="1" w:styleId="ff2ls5">
    <w:name w:val="ff2 ls5"/>
    <w:basedOn w:val="a7"/>
    <w:rsid w:val="00DD3042"/>
    <w:rPr>
      <w:sz w:val="28"/>
      <w:lang w:val="en-US" w:eastAsia="en-US" w:bidi="ar-SA"/>
    </w:rPr>
  </w:style>
  <w:style w:type="character" w:customStyle="1" w:styleId="ff2lsd">
    <w:name w:val="ff2 lsd"/>
    <w:basedOn w:val="a7"/>
    <w:rsid w:val="00DD3042"/>
    <w:rPr>
      <w:sz w:val="28"/>
      <w:lang w:val="en-US" w:eastAsia="en-US" w:bidi="ar-SA"/>
    </w:rPr>
  </w:style>
  <w:style w:type="character" w:customStyle="1" w:styleId="ls4">
    <w:name w:val="ls4"/>
    <w:basedOn w:val="a7"/>
    <w:rsid w:val="00DD3042"/>
    <w:rPr>
      <w:sz w:val="28"/>
      <w:lang w:val="en-US" w:eastAsia="en-US" w:bidi="ar-SA"/>
    </w:rPr>
  </w:style>
  <w:style w:type="character" w:customStyle="1" w:styleId="lsf">
    <w:name w:val="lsf"/>
    <w:basedOn w:val="a7"/>
    <w:rsid w:val="00DD3042"/>
    <w:rPr>
      <w:sz w:val="28"/>
      <w:lang w:val="en-US" w:eastAsia="en-US" w:bidi="ar-SA"/>
    </w:rPr>
  </w:style>
  <w:style w:type="character" w:customStyle="1" w:styleId="ls10">
    <w:name w:val="ls10"/>
    <w:basedOn w:val="a7"/>
    <w:rsid w:val="00DD3042"/>
    <w:rPr>
      <w:sz w:val="28"/>
      <w:lang w:val="en-US" w:eastAsia="en-US" w:bidi="ar-SA"/>
    </w:rPr>
  </w:style>
  <w:style w:type="character" w:customStyle="1" w:styleId="ls12">
    <w:name w:val="ls12"/>
    <w:basedOn w:val="a7"/>
    <w:rsid w:val="00DD3042"/>
    <w:rPr>
      <w:sz w:val="28"/>
      <w:lang w:val="en-US" w:eastAsia="en-US" w:bidi="ar-SA"/>
    </w:rPr>
  </w:style>
  <w:style w:type="character" w:customStyle="1" w:styleId="ff2">
    <w:name w:val="ff2"/>
    <w:basedOn w:val="a7"/>
    <w:rsid w:val="00DD3042"/>
    <w:rPr>
      <w:sz w:val="28"/>
      <w:lang w:val="en-US" w:eastAsia="en-US" w:bidi="ar-SA"/>
    </w:rPr>
  </w:style>
  <w:style w:type="character" w:customStyle="1" w:styleId="ls13">
    <w:name w:val="ls13"/>
    <w:basedOn w:val="a7"/>
    <w:rsid w:val="00DD3042"/>
    <w:rPr>
      <w:sz w:val="28"/>
      <w:lang w:val="en-US" w:eastAsia="en-US" w:bidi="ar-SA"/>
    </w:rPr>
  </w:style>
  <w:style w:type="character" w:customStyle="1" w:styleId="mtext">
    <w:name w:val="mtext"/>
    <w:basedOn w:val="a7"/>
    <w:rsid w:val="00DD3042"/>
    <w:rPr>
      <w:sz w:val="28"/>
      <w:lang w:val="en-US" w:eastAsia="en-US" w:bidi="ar-SA"/>
    </w:rPr>
  </w:style>
  <w:style w:type="character" w:customStyle="1" w:styleId="mo">
    <w:name w:val="mo"/>
    <w:basedOn w:val="a7"/>
    <w:rsid w:val="00DD3042"/>
    <w:rPr>
      <w:sz w:val="28"/>
      <w:lang w:val="en-US" w:eastAsia="en-US" w:bidi="ar-SA"/>
    </w:rPr>
  </w:style>
  <w:style w:type="character" w:customStyle="1" w:styleId="mi">
    <w:name w:val="mi"/>
    <w:basedOn w:val="a7"/>
    <w:rsid w:val="00DD3042"/>
    <w:rPr>
      <w:sz w:val="28"/>
      <w:lang w:val="en-US" w:eastAsia="en-US" w:bidi="ar-SA"/>
    </w:rPr>
  </w:style>
  <w:style w:type="character" w:customStyle="1" w:styleId="mn">
    <w:name w:val="mn"/>
    <w:basedOn w:val="a7"/>
    <w:rsid w:val="00DD3042"/>
    <w:rPr>
      <w:sz w:val="28"/>
      <w:lang w:val="en-US" w:eastAsia="en-US" w:bidi="ar-SA"/>
    </w:rPr>
  </w:style>
  <w:style w:type="paragraph" w:customStyle="1" w:styleId="1f9">
    <w:name w:val="Стиль1"/>
    <w:basedOn w:val="a6"/>
    <w:rsid w:val="00DD3042"/>
    <w:pPr>
      <w:widowControl w:val="0"/>
      <w:ind w:firstLine="720"/>
      <w:jc w:val="both"/>
    </w:pPr>
    <w:rPr>
      <w:snapToGrid w:val="0"/>
      <w:szCs w:val="20"/>
    </w:rPr>
  </w:style>
  <w:style w:type="character" w:customStyle="1" w:styleId="41pt3">
    <w:name w:val="Основной текст (4) + Интервал 1 pt3"/>
    <w:rsid w:val="00DD3042"/>
    <w:rPr>
      <w:i/>
      <w:iCs/>
      <w:spacing w:val="20"/>
      <w:sz w:val="21"/>
      <w:szCs w:val="21"/>
      <w:lang w:val="en-US" w:eastAsia="en-US" w:bidi="ar-SA"/>
    </w:rPr>
  </w:style>
  <w:style w:type="character" w:customStyle="1" w:styleId="421">
    <w:name w:val="Основной текст (4) + Не курсив2"/>
    <w:basedOn w:val="48"/>
    <w:rsid w:val="00DD3042"/>
    <w:rPr>
      <w:i/>
      <w:iCs/>
      <w:sz w:val="21"/>
      <w:szCs w:val="21"/>
      <w:shd w:val="clear" w:color="auto" w:fill="FFFFFF"/>
    </w:rPr>
  </w:style>
  <w:style w:type="character" w:customStyle="1" w:styleId="72">
    <w:name w:val="Основной текст + Полужирный7"/>
    <w:rsid w:val="00DD3042"/>
    <w:rPr>
      <w:rFonts w:ascii="Times New Roman" w:hAnsi="Times New Roman" w:cs="Times New Roman"/>
      <w:b/>
      <w:bCs/>
      <w:spacing w:val="0"/>
      <w:sz w:val="21"/>
      <w:szCs w:val="21"/>
      <w:lang w:val="en-US" w:eastAsia="en-US" w:bidi="ar-SA"/>
    </w:rPr>
  </w:style>
  <w:style w:type="character" w:customStyle="1" w:styleId="440">
    <w:name w:val="Основной текст + Курсив44"/>
    <w:rsid w:val="00DD3042"/>
    <w:rPr>
      <w:rFonts w:ascii="Times New Roman" w:hAnsi="Times New Roman" w:cs="Times New Roman"/>
      <w:i/>
      <w:iCs/>
      <w:spacing w:val="0"/>
      <w:sz w:val="21"/>
      <w:szCs w:val="21"/>
      <w:lang w:val="en-US" w:eastAsia="en-US" w:bidi="ar-SA"/>
    </w:rPr>
  </w:style>
  <w:style w:type="character" w:customStyle="1" w:styleId="3pt9">
    <w:name w:val="Основной текст + Интервал 3 pt9"/>
    <w:rsid w:val="00DD3042"/>
    <w:rPr>
      <w:rFonts w:ascii="Times New Roman" w:hAnsi="Times New Roman" w:cs="Times New Roman"/>
      <w:spacing w:val="70"/>
      <w:sz w:val="21"/>
      <w:szCs w:val="21"/>
      <w:lang w:val="en-US" w:eastAsia="en-US" w:bidi="ar-SA"/>
    </w:rPr>
  </w:style>
  <w:style w:type="character" w:customStyle="1" w:styleId="42pt">
    <w:name w:val="Основной текст (4) + Интервал 2 pt"/>
    <w:rsid w:val="00DD3042"/>
    <w:rPr>
      <w:rFonts w:ascii="Times New Roman" w:hAnsi="Times New Roman" w:cs="Times New Roman"/>
      <w:i w:val="0"/>
      <w:iCs w:val="0"/>
      <w:spacing w:val="50"/>
      <w:sz w:val="21"/>
      <w:szCs w:val="21"/>
      <w:lang w:val="en-US" w:eastAsia="en-US" w:bidi="ar-SA"/>
    </w:rPr>
  </w:style>
  <w:style w:type="character" w:customStyle="1" w:styleId="4Garamond">
    <w:name w:val="Основной текст (4) + Garamond"/>
    <w:aliases w:val="18 pt,Полужирный30,Не курсив5,Масштаб 60%"/>
    <w:rsid w:val="00DD3042"/>
    <w:rPr>
      <w:rFonts w:ascii="Garamond" w:hAnsi="Garamond" w:cs="Garamond"/>
      <w:b/>
      <w:bCs/>
      <w:i/>
      <w:iCs/>
      <w:spacing w:val="0"/>
      <w:w w:val="60"/>
      <w:sz w:val="36"/>
      <w:szCs w:val="36"/>
      <w:lang w:val="en-US" w:eastAsia="en-US" w:bidi="ar-SA"/>
    </w:rPr>
  </w:style>
  <w:style w:type="character" w:styleId="HTML1">
    <w:name w:val="HTML Cite"/>
    <w:rsid w:val="00DD3042"/>
    <w:rPr>
      <w:i/>
      <w:iCs/>
      <w:sz w:val="28"/>
      <w:lang w:val="en-US" w:eastAsia="en-US" w:bidi="ar-SA"/>
    </w:rPr>
  </w:style>
  <w:style w:type="character" w:customStyle="1" w:styleId="highwire-citation-authorfirsthas-tooltiphastooltip">
    <w:name w:val="highwire-citation-author first has-tooltip hastooltip"/>
    <w:basedOn w:val="a7"/>
    <w:rsid w:val="00DD3042"/>
    <w:rPr>
      <w:sz w:val="28"/>
      <w:lang w:val="en-US" w:eastAsia="en-US" w:bidi="ar-SA"/>
    </w:rPr>
  </w:style>
  <w:style w:type="character" w:customStyle="1" w:styleId="nlm-given-names">
    <w:name w:val="nlm-given-names"/>
    <w:basedOn w:val="a7"/>
    <w:rsid w:val="00DD3042"/>
    <w:rPr>
      <w:sz w:val="28"/>
      <w:lang w:val="en-US" w:eastAsia="en-US" w:bidi="ar-SA"/>
    </w:rPr>
  </w:style>
  <w:style w:type="character" w:customStyle="1" w:styleId="nlm-surname">
    <w:name w:val="nlm-surname"/>
    <w:basedOn w:val="a7"/>
    <w:rsid w:val="00DD3042"/>
    <w:rPr>
      <w:sz w:val="28"/>
      <w:lang w:val="en-US" w:eastAsia="en-US" w:bidi="ar-SA"/>
    </w:rPr>
  </w:style>
  <w:style w:type="paragraph" w:styleId="affff7">
    <w:name w:val="Title"/>
    <w:basedOn w:val="a6"/>
    <w:next w:val="a6"/>
    <w:link w:val="2f1"/>
    <w:uiPriority w:val="10"/>
    <w:qFormat/>
    <w:rsid w:val="00DD3042"/>
    <w:pPr>
      <w:contextualSpacing/>
    </w:pPr>
    <w:rPr>
      <w:rFonts w:asciiTheme="majorHAnsi" w:eastAsiaTheme="majorEastAsia" w:hAnsiTheme="majorHAnsi" w:cstheme="majorBidi"/>
      <w:spacing w:val="-10"/>
      <w:kern w:val="28"/>
      <w:sz w:val="56"/>
      <w:szCs w:val="56"/>
    </w:rPr>
  </w:style>
  <w:style w:type="character" w:customStyle="1" w:styleId="2f1">
    <w:name w:val="Название Знак2"/>
    <w:basedOn w:val="a7"/>
    <w:link w:val="affff7"/>
    <w:uiPriority w:val="10"/>
    <w:rsid w:val="00DD3042"/>
    <w:rPr>
      <w:rFonts w:asciiTheme="majorHAnsi" w:eastAsiaTheme="majorEastAsia" w:hAnsiTheme="majorHAnsi" w:cstheme="majorBidi"/>
      <w:spacing w:val="-10"/>
      <w:kern w:val="28"/>
      <w:sz w:val="56"/>
      <w:szCs w:val="56"/>
      <w:lang w:val="ru-RU" w:eastAsia="ru-RU"/>
    </w:rPr>
  </w:style>
  <w:style w:type="paragraph" w:styleId="affffff3">
    <w:name w:val="TOC Heading"/>
    <w:basedOn w:val="1"/>
    <w:next w:val="a6"/>
    <w:uiPriority w:val="39"/>
    <w:unhideWhenUsed/>
    <w:qFormat/>
    <w:rsid w:val="002F3CF0"/>
    <w:pPr>
      <w:spacing w:before="240" w:line="259" w:lineRule="auto"/>
      <w:outlineLvl w:val="9"/>
    </w:pPr>
    <w:rPr>
      <w:b w:val="0"/>
      <w:bCs w:val="0"/>
      <w:sz w:val="32"/>
      <w:szCs w:val="32"/>
      <w:lang w:eastAsia="en-US"/>
    </w:rPr>
  </w:style>
  <w:style w:type="paragraph" w:customStyle="1" w:styleId="3f0">
    <w:name w:val="3"/>
    <w:basedOn w:val="a6"/>
    <w:next w:val="affff7"/>
    <w:qFormat/>
    <w:rsid w:val="007D18AF"/>
    <w:pPr>
      <w:jc w:val="center"/>
    </w:pPr>
    <w:rPr>
      <w:lang w:val="x-none"/>
    </w:rPr>
  </w:style>
  <w:style w:type="paragraph" w:customStyle="1" w:styleId="114">
    <w:name w:val="Знак Знак Знак Знак1 Знак Знак Знак1"/>
    <w:basedOn w:val="a6"/>
    <w:rsid w:val="003C4C75"/>
    <w:pPr>
      <w:spacing w:after="160" w:line="240" w:lineRule="exact"/>
      <w:jc w:val="both"/>
    </w:pPr>
    <w:rPr>
      <w:rFonts w:ascii="Verdana" w:hAnsi="Verdana"/>
      <w:sz w:val="20"/>
      <w:szCs w:val="20"/>
      <w:lang w:eastAsia="en-US"/>
    </w:rPr>
  </w:style>
  <w:style w:type="character" w:customStyle="1" w:styleId="314">
    <w:name w:val="Знак Знак31"/>
    <w:basedOn w:val="a7"/>
    <w:rsid w:val="003C4C75"/>
    <w:rPr>
      <w:sz w:val="28"/>
      <w:lang w:val="en-US" w:eastAsia="en-US" w:bidi="ar-SA"/>
    </w:rPr>
  </w:style>
  <w:style w:type="paragraph" w:customStyle="1" w:styleId="1fa">
    <w:name w:val="Знак Знак Знак Знак Знак Знак Знак Знак Знак Знак1"/>
    <w:basedOn w:val="a6"/>
    <w:rsid w:val="003C4C75"/>
    <w:pPr>
      <w:spacing w:after="160" w:line="240" w:lineRule="exact"/>
      <w:jc w:val="both"/>
    </w:pPr>
    <w:rPr>
      <w:rFonts w:ascii="Verdana" w:hAnsi="Verdana"/>
      <w:sz w:val="20"/>
      <w:szCs w:val="20"/>
      <w:lang w:eastAsia="en-US"/>
    </w:rPr>
  </w:style>
  <w:style w:type="paragraph" w:customStyle="1" w:styleId="1fb">
    <w:name w:val="Знак Знак Знак Знак Знак Знак Знак Знак Знак Знак Знак Знак Знак1"/>
    <w:basedOn w:val="a6"/>
    <w:rsid w:val="003C4C75"/>
    <w:pPr>
      <w:spacing w:after="160" w:line="240" w:lineRule="exact"/>
      <w:jc w:val="both"/>
    </w:pPr>
    <w:rPr>
      <w:rFonts w:ascii="Verdana" w:hAnsi="Verdana"/>
      <w:sz w:val="20"/>
      <w:szCs w:val="20"/>
      <w:lang w:eastAsia="en-US"/>
    </w:rPr>
  </w:style>
  <w:style w:type="paragraph" w:customStyle="1" w:styleId="4a">
    <w:name w:val="Абзац списка4"/>
    <w:basedOn w:val="a6"/>
    <w:rsid w:val="003C4C75"/>
    <w:pPr>
      <w:spacing w:after="200" w:line="276" w:lineRule="auto"/>
      <w:ind w:left="720"/>
    </w:pPr>
    <w:rPr>
      <w:rFonts w:ascii="Calibri" w:hAnsi="Calibri"/>
      <w:sz w:val="22"/>
      <w:szCs w:val="22"/>
      <w:lang w:eastAsia="en-US"/>
    </w:rPr>
  </w:style>
  <w:style w:type="paragraph" w:customStyle="1" w:styleId="240">
    <w:name w:val="Основной текст с отступом 24"/>
    <w:basedOn w:val="a6"/>
    <w:rsid w:val="003C4C75"/>
    <w:pPr>
      <w:ind w:firstLine="720"/>
      <w:jc w:val="both"/>
    </w:pPr>
    <w:rPr>
      <w:spacing w:val="8"/>
      <w:szCs w:val="20"/>
    </w:rPr>
  </w:style>
  <w:style w:type="paragraph" w:customStyle="1" w:styleId="410">
    <w:name w:val="Знак4 Знак Знак Знак1"/>
    <w:basedOn w:val="a6"/>
    <w:rsid w:val="003C4C75"/>
    <w:pPr>
      <w:spacing w:after="160" w:line="240" w:lineRule="exact"/>
    </w:pPr>
    <w:rPr>
      <w:rFonts w:ascii="Verdana" w:hAnsi="Verdana"/>
      <w:sz w:val="20"/>
      <w:szCs w:val="20"/>
      <w:lang w:eastAsia="en-US"/>
    </w:rPr>
  </w:style>
  <w:style w:type="paragraph" w:customStyle="1" w:styleId="4b">
    <w:name w:val="Обычный4"/>
    <w:rsid w:val="003C4C75"/>
    <w:pPr>
      <w:spacing w:before="100" w:after="100" w:line="240" w:lineRule="auto"/>
    </w:pPr>
    <w:rPr>
      <w:rFonts w:ascii="Times New Roman" w:eastAsia="Times New Roman" w:hAnsi="Times New Roman" w:cs="Times New Roman"/>
      <w:snapToGrid w:val="0"/>
      <w:sz w:val="24"/>
      <w:szCs w:val="20"/>
      <w:lang w:val="ru-RU" w:eastAsia="ru-RU"/>
    </w:rPr>
  </w:style>
  <w:style w:type="paragraph" w:customStyle="1" w:styleId="340">
    <w:name w:val="Основной текст 34"/>
    <w:basedOn w:val="a6"/>
    <w:rsid w:val="003C4C75"/>
    <w:pPr>
      <w:jc w:val="both"/>
    </w:pPr>
    <w:rPr>
      <w:szCs w:val="20"/>
    </w:rPr>
  </w:style>
  <w:style w:type="paragraph" w:customStyle="1" w:styleId="241">
    <w:name w:val="Основной текст 24"/>
    <w:basedOn w:val="a6"/>
    <w:rsid w:val="003C4C75"/>
    <w:pPr>
      <w:ind w:left="720"/>
      <w:jc w:val="both"/>
    </w:pPr>
    <w:rPr>
      <w:szCs w:val="20"/>
    </w:rPr>
  </w:style>
  <w:style w:type="character" w:customStyle="1" w:styleId="1310">
    <w:name w:val="Знак Знак131"/>
    <w:rsid w:val="003C4C75"/>
    <w:rPr>
      <w:b/>
      <w:sz w:val="28"/>
      <w:szCs w:val="26"/>
      <w:lang w:val="ru-RU" w:eastAsia="ru-RU" w:bidi="ar-SA"/>
    </w:rPr>
  </w:style>
  <w:style w:type="character" w:customStyle="1" w:styleId="101">
    <w:name w:val="Знак Знак101"/>
    <w:locked/>
    <w:rsid w:val="003C4C75"/>
    <w:rPr>
      <w:rFonts w:ascii="Times New Roman" w:hAnsi="Times New Roman" w:cs="Times New Roman"/>
      <w:b/>
      <w:bCs/>
      <w:sz w:val="26"/>
      <w:szCs w:val="26"/>
    </w:rPr>
  </w:style>
  <w:style w:type="paragraph" w:customStyle="1" w:styleId="115">
    <w:name w:val="Знак11"/>
    <w:basedOn w:val="a6"/>
    <w:rsid w:val="003C4C75"/>
    <w:pPr>
      <w:spacing w:after="160" w:line="240" w:lineRule="exact"/>
    </w:pPr>
    <w:rPr>
      <w:szCs w:val="20"/>
      <w:lang w:eastAsia="en-US"/>
    </w:rPr>
  </w:style>
  <w:style w:type="character" w:customStyle="1" w:styleId="2210">
    <w:name w:val="Знак Знак221"/>
    <w:locked/>
    <w:rsid w:val="003C4C75"/>
    <w:rPr>
      <w:rFonts w:ascii="Times New Roman" w:hAnsi="Times New Roman" w:cs="Times New Roman"/>
      <w:b/>
      <w:bCs/>
      <w:sz w:val="28"/>
      <w:szCs w:val="28"/>
      <w:lang w:val="en-US" w:eastAsia="en-US" w:bidi="ar-SA"/>
    </w:rPr>
  </w:style>
  <w:style w:type="character" w:customStyle="1" w:styleId="2310">
    <w:name w:val="Знак Знак231"/>
    <w:locked/>
    <w:rsid w:val="003C4C75"/>
    <w:rPr>
      <w:rFonts w:ascii="Times New Roman" w:hAnsi="Times New Roman" w:cs="Times New Roman"/>
      <w:b/>
      <w:bCs/>
      <w:caps/>
      <w:kern w:val="32"/>
      <w:sz w:val="28"/>
      <w:szCs w:val="28"/>
      <w:lang w:val="en-US" w:eastAsia="en-US" w:bidi="ar-SA"/>
    </w:rPr>
  </w:style>
  <w:style w:type="character" w:customStyle="1" w:styleId="2112">
    <w:name w:val="Знак Знак211"/>
    <w:locked/>
    <w:rsid w:val="003C4C75"/>
    <w:rPr>
      <w:rFonts w:ascii="Times New Roman" w:hAnsi="Times New Roman" w:cs="Times New Roman"/>
      <w:b/>
      <w:bCs/>
      <w:sz w:val="28"/>
      <w:szCs w:val="28"/>
      <w:lang w:val="x-none" w:eastAsia="x-none" w:bidi="ar-SA"/>
    </w:rPr>
  </w:style>
  <w:style w:type="character" w:customStyle="1" w:styleId="1110">
    <w:name w:val="Знак Знак111"/>
    <w:locked/>
    <w:rsid w:val="003C4C75"/>
    <w:rPr>
      <w:rFonts w:ascii="Times New Roman" w:hAnsi="Times New Roman" w:cs="Times New Roman"/>
      <w:sz w:val="20"/>
      <w:szCs w:val="20"/>
      <w:lang w:val="x-none" w:eastAsia="x-none" w:bidi="ar-SA"/>
    </w:rPr>
  </w:style>
  <w:style w:type="character" w:customStyle="1" w:styleId="911">
    <w:name w:val="Знак Знак91"/>
    <w:semiHidden/>
    <w:locked/>
    <w:rsid w:val="003C4C75"/>
    <w:rPr>
      <w:sz w:val="24"/>
      <w:szCs w:val="24"/>
      <w:lang w:val="en-US" w:eastAsia="x-none"/>
    </w:rPr>
  </w:style>
  <w:style w:type="paragraph" w:customStyle="1" w:styleId="2f2">
    <w:name w:val="2"/>
    <w:basedOn w:val="a6"/>
    <w:next w:val="affff7"/>
    <w:qFormat/>
    <w:rsid w:val="009555DB"/>
    <w:pPr>
      <w:jc w:val="center"/>
    </w:pPr>
    <w:rPr>
      <w:lang w:val="x-none"/>
    </w:rPr>
  </w:style>
  <w:style w:type="paragraph" w:customStyle="1" w:styleId="133">
    <w:name w:val="Знак Знак Знак Знак1 Знак Знак Знак3"/>
    <w:basedOn w:val="a6"/>
    <w:rsid w:val="009555DB"/>
    <w:pPr>
      <w:spacing w:after="160" w:line="240" w:lineRule="exact"/>
      <w:jc w:val="both"/>
    </w:pPr>
    <w:rPr>
      <w:rFonts w:ascii="Verdana" w:hAnsi="Verdana"/>
      <w:sz w:val="20"/>
      <w:szCs w:val="20"/>
      <w:lang w:eastAsia="en-US"/>
    </w:rPr>
  </w:style>
  <w:style w:type="character" w:customStyle="1" w:styleId="331">
    <w:name w:val="Знак Знак33"/>
    <w:basedOn w:val="a7"/>
    <w:rsid w:val="009555DB"/>
    <w:rPr>
      <w:sz w:val="28"/>
      <w:lang w:val="en-US" w:eastAsia="en-US" w:bidi="ar-SA"/>
    </w:rPr>
  </w:style>
  <w:style w:type="paragraph" w:customStyle="1" w:styleId="3f1">
    <w:name w:val="Знак Знак Знак Знак Знак Знак Знак Знак Знак Знак3"/>
    <w:basedOn w:val="a6"/>
    <w:rsid w:val="009555DB"/>
    <w:pPr>
      <w:spacing w:after="160" w:line="240" w:lineRule="exact"/>
      <w:jc w:val="both"/>
    </w:pPr>
    <w:rPr>
      <w:rFonts w:ascii="Verdana" w:hAnsi="Verdana"/>
      <w:sz w:val="20"/>
      <w:szCs w:val="20"/>
      <w:lang w:eastAsia="en-US"/>
    </w:rPr>
  </w:style>
  <w:style w:type="paragraph" w:customStyle="1" w:styleId="3f2">
    <w:name w:val="Знак Знак Знак Знак Знак Знак Знак Знак Знак Знак Знак Знак Знак3"/>
    <w:basedOn w:val="a6"/>
    <w:rsid w:val="009555DB"/>
    <w:pPr>
      <w:spacing w:after="160" w:line="240" w:lineRule="exact"/>
      <w:jc w:val="both"/>
    </w:pPr>
    <w:rPr>
      <w:rFonts w:ascii="Verdana" w:hAnsi="Verdana"/>
      <w:sz w:val="20"/>
      <w:szCs w:val="20"/>
      <w:lang w:eastAsia="en-US"/>
    </w:rPr>
  </w:style>
  <w:style w:type="paragraph" w:customStyle="1" w:styleId="55">
    <w:name w:val="Абзац списка5"/>
    <w:basedOn w:val="a6"/>
    <w:rsid w:val="009555DB"/>
    <w:pPr>
      <w:spacing w:after="200" w:line="276" w:lineRule="auto"/>
      <w:ind w:left="720"/>
    </w:pPr>
    <w:rPr>
      <w:rFonts w:ascii="Calibri" w:hAnsi="Calibri"/>
      <w:sz w:val="22"/>
      <w:szCs w:val="22"/>
      <w:lang w:eastAsia="en-US"/>
    </w:rPr>
  </w:style>
  <w:style w:type="paragraph" w:customStyle="1" w:styleId="250">
    <w:name w:val="Основной текст с отступом 25"/>
    <w:basedOn w:val="a6"/>
    <w:rsid w:val="009555DB"/>
    <w:pPr>
      <w:ind w:firstLine="720"/>
      <w:jc w:val="both"/>
    </w:pPr>
    <w:rPr>
      <w:spacing w:val="8"/>
      <w:szCs w:val="20"/>
    </w:rPr>
  </w:style>
  <w:style w:type="paragraph" w:customStyle="1" w:styleId="430">
    <w:name w:val="Знак4 Знак Знак Знак3"/>
    <w:basedOn w:val="a6"/>
    <w:rsid w:val="009555DB"/>
    <w:pPr>
      <w:spacing w:after="160" w:line="240" w:lineRule="exact"/>
    </w:pPr>
    <w:rPr>
      <w:rFonts w:ascii="Verdana" w:hAnsi="Verdana"/>
      <w:sz w:val="20"/>
      <w:szCs w:val="20"/>
      <w:lang w:eastAsia="en-US"/>
    </w:rPr>
  </w:style>
  <w:style w:type="paragraph" w:customStyle="1" w:styleId="56">
    <w:name w:val="Обычный5"/>
    <w:rsid w:val="009555DB"/>
    <w:pPr>
      <w:spacing w:before="100" w:after="100" w:line="240" w:lineRule="auto"/>
    </w:pPr>
    <w:rPr>
      <w:rFonts w:ascii="Times New Roman" w:eastAsia="Times New Roman" w:hAnsi="Times New Roman" w:cs="Times New Roman"/>
      <w:snapToGrid w:val="0"/>
      <w:sz w:val="24"/>
      <w:szCs w:val="20"/>
      <w:lang w:val="ru-RU" w:eastAsia="ru-RU"/>
    </w:rPr>
  </w:style>
  <w:style w:type="paragraph" w:customStyle="1" w:styleId="350">
    <w:name w:val="Основной текст 35"/>
    <w:basedOn w:val="a6"/>
    <w:rsid w:val="009555DB"/>
    <w:pPr>
      <w:jc w:val="both"/>
    </w:pPr>
    <w:rPr>
      <w:szCs w:val="20"/>
    </w:rPr>
  </w:style>
  <w:style w:type="paragraph" w:customStyle="1" w:styleId="251">
    <w:name w:val="Основной текст 25"/>
    <w:basedOn w:val="a6"/>
    <w:rsid w:val="009555DB"/>
    <w:pPr>
      <w:ind w:left="720"/>
      <w:jc w:val="both"/>
    </w:pPr>
    <w:rPr>
      <w:szCs w:val="20"/>
    </w:rPr>
  </w:style>
  <w:style w:type="character" w:customStyle="1" w:styleId="1330">
    <w:name w:val="Знак Знак133"/>
    <w:rsid w:val="009555DB"/>
    <w:rPr>
      <w:b/>
      <w:sz w:val="28"/>
      <w:szCs w:val="26"/>
      <w:lang w:val="ru-RU" w:eastAsia="ru-RU" w:bidi="ar-SA"/>
    </w:rPr>
  </w:style>
  <w:style w:type="character" w:customStyle="1" w:styleId="103">
    <w:name w:val="Знак Знак103"/>
    <w:locked/>
    <w:rsid w:val="009555DB"/>
    <w:rPr>
      <w:rFonts w:ascii="Times New Roman" w:hAnsi="Times New Roman" w:cs="Times New Roman"/>
      <w:b/>
      <w:bCs/>
      <w:sz w:val="26"/>
      <w:szCs w:val="26"/>
    </w:rPr>
  </w:style>
  <w:style w:type="paragraph" w:customStyle="1" w:styleId="134">
    <w:name w:val="Знак13"/>
    <w:basedOn w:val="a6"/>
    <w:rsid w:val="009555DB"/>
    <w:pPr>
      <w:spacing w:after="160" w:line="240" w:lineRule="exact"/>
    </w:pPr>
    <w:rPr>
      <w:szCs w:val="20"/>
      <w:lang w:eastAsia="en-US"/>
    </w:rPr>
  </w:style>
  <w:style w:type="character" w:customStyle="1" w:styleId="2220">
    <w:name w:val="Знак Знак222"/>
    <w:locked/>
    <w:rsid w:val="009555DB"/>
    <w:rPr>
      <w:rFonts w:ascii="Times New Roman" w:hAnsi="Times New Roman" w:cs="Times New Roman"/>
      <w:b/>
      <w:bCs/>
      <w:sz w:val="28"/>
      <w:szCs w:val="28"/>
      <w:lang w:val="en-US" w:eastAsia="en-US" w:bidi="ar-SA"/>
    </w:rPr>
  </w:style>
  <w:style w:type="character" w:customStyle="1" w:styleId="2320">
    <w:name w:val="Знак Знак232"/>
    <w:locked/>
    <w:rsid w:val="009555DB"/>
    <w:rPr>
      <w:rFonts w:ascii="Times New Roman" w:hAnsi="Times New Roman" w:cs="Times New Roman"/>
      <w:b/>
      <w:bCs/>
      <w:caps/>
      <w:kern w:val="32"/>
      <w:sz w:val="28"/>
      <w:szCs w:val="28"/>
      <w:lang w:val="en-US" w:eastAsia="en-US" w:bidi="ar-SA"/>
    </w:rPr>
  </w:style>
  <w:style w:type="character" w:customStyle="1" w:styleId="2120">
    <w:name w:val="Знак Знак212"/>
    <w:locked/>
    <w:rsid w:val="009555DB"/>
    <w:rPr>
      <w:rFonts w:ascii="Times New Roman" w:hAnsi="Times New Roman" w:cs="Times New Roman"/>
      <w:b/>
      <w:bCs/>
      <w:sz w:val="28"/>
      <w:szCs w:val="28"/>
      <w:lang w:val="x-none" w:eastAsia="x-none" w:bidi="ar-SA"/>
    </w:rPr>
  </w:style>
  <w:style w:type="character" w:customStyle="1" w:styleId="1130">
    <w:name w:val="Знак Знак113"/>
    <w:locked/>
    <w:rsid w:val="009555DB"/>
    <w:rPr>
      <w:rFonts w:ascii="Times New Roman" w:hAnsi="Times New Roman" w:cs="Times New Roman"/>
      <w:sz w:val="20"/>
      <w:szCs w:val="20"/>
      <w:lang w:val="x-none" w:eastAsia="x-none" w:bidi="ar-SA"/>
    </w:rPr>
  </w:style>
  <w:style w:type="character" w:customStyle="1" w:styleId="920">
    <w:name w:val="Знак Знак92"/>
    <w:semiHidden/>
    <w:locked/>
    <w:rsid w:val="009555DB"/>
    <w:rPr>
      <w:sz w:val="24"/>
      <w:szCs w:val="24"/>
      <w:lang w:val="en-US" w:eastAsia="x-none"/>
    </w:rPr>
  </w:style>
  <w:style w:type="paragraph" w:customStyle="1" w:styleId="msonormalcxspmiddle">
    <w:name w:val="msonormalcxspmiddle"/>
    <w:basedOn w:val="a6"/>
    <w:rsid w:val="00FD75FF"/>
    <w:pPr>
      <w:spacing w:before="100" w:beforeAutospacing="1" w:after="100" w:afterAutospacing="1"/>
    </w:pPr>
  </w:style>
  <w:style w:type="character" w:customStyle="1" w:styleId="list-group-item">
    <w:name w:val="list-group-item"/>
    <w:basedOn w:val="a7"/>
    <w:rsid w:val="00FD75FF"/>
  </w:style>
  <w:style w:type="character" w:customStyle="1" w:styleId="s0">
    <w:name w:val="s0"/>
    <w:basedOn w:val="a7"/>
    <w:rsid w:val="00764C76"/>
  </w:style>
  <w:style w:type="paragraph" w:customStyle="1" w:styleId="1fc">
    <w:name w:val="Заголовок оглавления1"/>
    <w:basedOn w:val="1"/>
    <w:next w:val="a6"/>
    <w:rsid w:val="00764C76"/>
    <w:pPr>
      <w:spacing w:line="276" w:lineRule="auto"/>
      <w:outlineLvl w:val="9"/>
    </w:pPr>
    <w:rPr>
      <w:rFonts w:ascii="Cambria" w:eastAsia="Calibri" w:hAnsi="Cambria" w:cs="Times New Roman"/>
      <w:color w:val="365F91"/>
    </w:rPr>
  </w:style>
  <w:style w:type="paragraph" w:customStyle="1" w:styleId="ParagraphStyle">
    <w:name w:val="Paragraph Style"/>
    <w:rsid w:val="00764C76"/>
    <w:pPr>
      <w:autoSpaceDE w:val="0"/>
      <w:autoSpaceDN w:val="0"/>
      <w:adjustRightInd w:val="0"/>
      <w:spacing w:after="0" w:line="240" w:lineRule="auto"/>
    </w:pPr>
    <w:rPr>
      <w:rFonts w:ascii="Tahoma" w:eastAsia="Times New Roman" w:hAnsi="Tahoma" w:cs="Tahoma"/>
      <w:sz w:val="24"/>
      <w:szCs w:val="24"/>
      <w:lang w:val="ru-RU" w:eastAsia="ru-RU"/>
    </w:rPr>
  </w:style>
  <w:style w:type="character" w:customStyle="1" w:styleId="1fd">
    <w:name w:val="Заголовок №1_"/>
    <w:link w:val="1fe"/>
    <w:uiPriority w:val="99"/>
    <w:rsid w:val="00764C76"/>
    <w:rPr>
      <w:b/>
      <w:bCs/>
      <w:sz w:val="29"/>
      <w:szCs w:val="29"/>
      <w:shd w:val="clear" w:color="auto" w:fill="FFFFFF"/>
    </w:rPr>
  </w:style>
  <w:style w:type="paragraph" w:customStyle="1" w:styleId="1fe">
    <w:name w:val="Заголовок №1"/>
    <w:basedOn w:val="a6"/>
    <w:link w:val="1fd"/>
    <w:uiPriority w:val="99"/>
    <w:rsid w:val="00764C76"/>
    <w:pPr>
      <w:shd w:val="clear" w:color="auto" w:fill="FFFFFF"/>
      <w:spacing w:after="420" w:line="480" w:lineRule="exact"/>
      <w:jc w:val="center"/>
      <w:outlineLvl w:val="0"/>
    </w:pPr>
    <w:rPr>
      <w:rFonts w:asciiTheme="minorHAnsi" w:eastAsiaTheme="minorHAnsi" w:hAnsiTheme="minorHAnsi" w:cstheme="minorBidi"/>
      <w:b/>
      <w:bCs/>
      <w:sz w:val="29"/>
      <w:szCs w:val="29"/>
      <w:lang w:eastAsia="en-US"/>
    </w:rPr>
  </w:style>
  <w:style w:type="paragraph" w:customStyle="1" w:styleId="1ff">
    <w:name w:val="Без интервала1"/>
    <w:next w:val="affffff4"/>
    <w:uiPriority w:val="1"/>
    <w:qFormat/>
    <w:rsid w:val="00764C7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styleId="affffff4">
    <w:name w:val="No Spacing"/>
    <w:link w:val="affffff5"/>
    <w:uiPriority w:val="1"/>
    <w:qFormat/>
    <w:rsid w:val="00764C76"/>
    <w:pPr>
      <w:spacing w:after="0" w:line="240" w:lineRule="auto"/>
    </w:pPr>
    <w:rPr>
      <w:rFonts w:ascii="Calibri" w:eastAsia="Calibri" w:hAnsi="Calibri" w:cs="Times New Roman"/>
      <w:lang w:val="ru-RU"/>
    </w:rPr>
  </w:style>
  <w:style w:type="paragraph" w:customStyle="1" w:styleId="pe">
    <w:name w:val="pe"/>
    <w:basedOn w:val="a6"/>
    <w:rsid w:val="00764C76"/>
    <w:pPr>
      <w:spacing w:before="100" w:beforeAutospacing="1" w:after="100" w:afterAutospacing="1"/>
    </w:pPr>
  </w:style>
  <w:style w:type="paragraph" w:customStyle="1" w:styleId="text-center">
    <w:name w:val="text-center"/>
    <w:basedOn w:val="a6"/>
    <w:rsid w:val="00764C76"/>
    <w:pPr>
      <w:spacing w:after="150"/>
      <w:jc w:val="center"/>
    </w:pPr>
  </w:style>
  <w:style w:type="character" w:customStyle="1" w:styleId="apple-style-span">
    <w:name w:val="apple-style-span"/>
    <w:rsid w:val="001D5E28"/>
  </w:style>
  <w:style w:type="table" w:customStyle="1" w:styleId="TableGrid">
    <w:name w:val="TableGrid"/>
    <w:rsid w:val="00902150"/>
    <w:pPr>
      <w:spacing w:after="0" w:line="240" w:lineRule="auto"/>
    </w:pPr>
    <w:rPr>
      <w:rFonts w:eastAsiaTheme="minorEastAsia"/>
      <w:lang w:val="ru-RU" w:eastAsia="ru-RU"/>
    </w:rPr>
    <w:tblPr>
      <w:tblCellMar>
        <w:top w:w="0" w:type="dxa"/>
        <w:left w:w="0" w:type="dxa"/>
        <w:bottom w:w="0" w:type="dxa"/>
        <w:right w:w="0" w:type="dxa"/>
      </w:tblCellMar>
    </w:tblPr>
  </w:style>
  <w:style w:type="character" w:styleId="affffff6">
    <w:name w:val="Placeholder Text"/>
    <w:basedOn w:val="a7"/>
    <w:uiPriority w:val="99"/>
    <w:semiHidden/>
    <w:rsid w:val="00BE788D"/>
    <w:rPr>
      <w:color w:val="808080"/>
    </w:rPr>
  </w:style>
  <w:style w:type="character" w:customStyle="1" w:styleId="affffff5">
    <w:name w:val="Без интервала Знак"/>
    <w:basedOn w:val="a7"/>
    <w:link w:val="affffff4"/>
    <w:uiPriority w:val="1"/>
    <w:rsid w:val="00163F96"/>
    <w:rPr>
      <w:rFonts w:ascii="Calibri" w:eastAsia="Calibri" w:hAnsi="Calibri" w:cs="Times New Roman"/>
      <w:lang w:val="ru-RU"/>
    </w:rPr>
  </w:style>
  <w:style w:type="character" w:customStyle="1" w:styleId="1ff0">
    <w:name w:val="Неразрешенное упоминание1"/>
    <w:basedOn w:val="a7"/>
    <w:uiPriority w:val="99"/>
    <w:semiHidden/>
    <w:unhideWhenUsed/>
    <w:rsid w:val="00F200A3"/>
    <w:rPr>
      <w:color w:val="605E5C"/>
      <w:shd w:val="clear" w:color="auto" w:fill="E1DFDD"/>
    </w:rPr>
  </w:style>
  <w:style w:type="paragraph" w:customStyle="1" w:styleId="references">
    <w:name w:val="references"/>
    <w:rsid w:val="00F200A3"/>
    <w:pPr>
      <w:spacing w:after="50" w:line="180" w:lineRule="exact"/>
      <w:ind w:left="720" w:hanging="360"/>
      <w:jc w:val="both"/>
    </w:pPr>
    <w:rPr>
      <w:rFonts w:ascii="Times New Roman" w:eastAsia="MS Mincho" w:hAnsi="Times New Roman" w:cs="Times New Roman"/>
      <w:noProof/>
      <w:sz w:val="16"/>
      <w:szCs w:val="16"/>
    </w:rPr>
  </w:style>
  <w:style w:type="character" w:customStyle="1" w:styleId="ng-star-inserted">
    <w:name w:val="ng-star-inserted"/>
    <w:basedOn w:val="a7"/>
    <w:rsid w:val="00F200A3"/>
  </w:style>
  <w:style w:type="paragraph" w:customStyle="1" w:styleId="affffff7">
    <w:name w:val="Осн. текст записки"/>
    <w:basedOn w:val="affff4"/>
    <w:rsid w:val="00F200A3"/>
    <w:pPr>
      <w:tabs>
        <w:tab w:val="clear" w:pos="900"/>
        <w:tab w:val="clear" w:pos="8460"/>
      </w:tabs>
      <w:spacing w:after="120"/>
      <w:ind w:firstLine="709"/>
    </w:pPr>
    <w:rPr>
      <w:lang w:val="ru-RU"/>
    </w:rPr>
  </w:style>
  <w:style w:type="paragraph" w:styleId="2f3">
    <w:name w:val="Quote"/>
    <w:basedOn w:val="a6"/>
    <w:next w:val="a6"/>
    <w:link w:val="2f4"/>
    <w:uiPriority w:val="29"/>
    <w:qFormat/>
    <w:rsid w:val="00F200A3"/>
    <w:pPr>
      <w:spacing w:before="200" w:after="160"/>
      <w:ind w:left="864" w:right="864" w:firstLine="709"/>
      <w:jc w:val="center"/>
    </w:pPr>
    <w:rPr>
      <w:rFonts w:eastAsia="Calibri"/>
      <w:i/>
      <w:iCs/>
      <w:color w:val="404040" w:themeColor="text1" w:themeTint="BF"/>
      <w:szCs w:val="22"/>
      <w:lang w:eastAsia="en-US"/>
    </w:rPr>
  </w:style>
  <w:style w:type="character" w:customStyle="1" w:styleId="2f4">
    <w:name w:val="Цитата 2 Знак"/>
    <w:basedOn w:val="a7"/>
    <w:link w:val="2f3"/>
    <w:uiPriority w:val="29"/>
    <w:rsid w:val="00F200A3"/>
    <w:rPr>
      <w:rFonts w:ascii="Times New Roman" w:eastAsia="Calibri" w:hAnsi="Times New Roman" w:cs="Times New Roman"/>
      <w:i/>
      <w:iCs/>
      <w:color w:val="404040" w:themeColor="text1" w:themeTint="BF"/>
      <w:sz w:val="28"/>
      <w:lang w:val="ru-RU"/>
    </w:rPr>
  </w:style>
  <w:style w:type="paragraph" w:customStyle="1" w:styleId="Title1">
    <w:name w:val="Title1"/>
    <w:basedOn w:val="a6"/>
    <w:qFormat/>
    <w:rsid w:val="00F200A3"/>
    <w:pPr>
      <w:jc w:val="center"/>
    </w:pPr>
    <w:rPr>
      <w:sz w:val="48"/>
      <w:szCs w:val="48"/>
      <w:lang w:eastAsia="zh-CN"/>
    </w:rPr>
  </w:style>
  <w:style w:type="character" w:customStyle="1" w:styleId="ref-journal">
    <w:name w:val="ref-journal"/>
    <w:basedOn w:val="a7"/>
    <w:rsid w:val="00F200A3"/>
  </w:style>
  <w:style w:type="character" w:customStyle="1" w:styleId="ref-vol">
    <w:name w:val="ref-vol"/>
    <w:basedOn w:val="a7"/>
    <w:rsid w:val="00F200A3"/>
  </w:style>
  <w:style w:type="character" w:customStyle="1" w:styleId="nowrap">
    <w:name w:val="nowrap"/>
    <w:basedOn w:val="a7"/>
    <w:rsid w:val="00F200A3"/>
  </w:style>
  <w:style w:type="character" w:customStyle="1" w:styleId="margin-right-3--reversible">
    <w:name w:val="margin-right-3--reversible"/>
    <w:basedOn w:val="a7"/>
    <w:rsid w:val="00F200A3"/>
  </w:style>
  <w:style w:type="character" w:customStyle="1" w:styleId="font-size-14">
    <w:name w:val="font-size-14"/>
    <w:basedOn w:val="a7"/>
    <w:rsid w:val="00F200A3"/>
  </w:style>
  <w:style w:type="character" w:customStyle="1" w:styleId="articletitle">
    <w:name w:val="articletitle"/>
    <w:basedOn w:val="a7"/>
    <w:rsid w:val="00F200A3"/>
  </w:style>
  <w:style w:type="character" w:customStyle="1" w:styleId="journaltitle">
    <w:name w:val="journaltitle"/>
    <w:basedOn w:val="a7"/>
    <w:rsid w:val="00F200A3"/>
  </w:style>
  <w:style w:type="character" w:customStyle="1" w:styleId="vol">
    <w:name w:val="vol"/>
    <w:basedOn w:val="a7"/>
    <w:rsid w:val="00F200A3"/>
  </w:style>
  <w:style w:type="character" w:customStyle="1" w:styleId="citedissue">
    <w:name w:val="citedissue"/>
    <w:basedOn w:val="a7"/>
    <w:rsid w:val="00F200A3"/>
  </w:style>
  <w:style w:type="character" w:customStyle="1" w:styleId="pagefirst">
    <w:name w:val="pagefirst"/>
    <w:basedOn w:val="a7"/>
    <w:rsid w:val="00F200A3"/>
  </w:style>
  <w:style w:type="character" w:customStyle="1" w:styleId="pagelast">
    <w:name w:val="pagelast"/>
    <w:basedOn w:val="a7"/>
    <w:rsid w:val="00F200A3"/>
  </w:style>
  <w:style w:type="character" w:customStyle="1" w:styleId="pubyear">
    <w:name w:val="pubyear"/>
    <w:basedOn w:val="a7"/>
    <w:rsid w:val="00F200A3"/>
  </w:style>
  <w:style w:type="paragraph" w:customStyle="1" w:styleId="LO-normal">
    <w:name w:val="LO-normal"/>
    <w:rsid w:val="00F200A3"/>
    <w:pPr>
      <w:suppressAutoHyphens/>
      <w:spacing w:line="256" w:lineRule="auto"/>
    </w:pPr>
    <w:rPr>
      <w:rFonts w:ascii="Times New Roman" w:eastAsia="SimSun" w:hAnsi="Times New Roman" w:cs="Times New Roman"/>
      <w:sz w:val="20"/>
      <w:szCs w:val="20"/>
      <w:lang w:val="ru-RU" w:eastAsia="zh-CN"/>
    </w:rPr>
  </w:style>
  <w:style w:type="paragraph" w:customStyle="1" w:styleId="1ff1">
    <w:name w:val="Автореферат Знак1"/>
    <w:basedOn w:val="a6"/>
    <w:rsid w:val="00F200A3"/>
    <w:pPr>
      <w:ind w:firstLine="720"/>
      <w:jc w:val="both"/>
    </w:pPr>
  </w:style>
  <w:style w:type="paragraph" w:customStyle="1" w:styleId="1ff2">
    <w:name w:val="Заголовок 1 уровня для реферата"/>
    <w:basedOn w:val="a6"/>
    <w:rsid w:val="00F200A3"/>
    <w:pPr>
      <w:keepNext/>
      <w:keepLines/>
      <w:suppressLineNumbers/>
      <w:tabs>
        <w:tab w:val="left" w:leader="underscore" w:pos="7200"/>
        <w:tab w:val="left" w:leader="underscore" w:pos="9180"/>
      </w:tabs>
      <w:spacing w:after="20"/>
      <w:jc w:val="center"/>
      <w:outlineLvl w:val="0"/>
    </w:pPr>
    <w:rPr>
      <w:rFonts w:ascii="Arial" w:hAnsi="Arial" w:cs="Arial"/>
      <w:b/>
      <w:snapToGrid w:val="0"/>
      <w:kern w:val="28"/>
    </w:rPr>
  </w:style>
  <w:style w:type="paragraph" w:customStyle="1" w:styleId="a5">
    <w:name w:val="маркированный список (ГОСТ)"/>
    <w:basedOn w:val="affff4"/>
    <w:rsid w:val="00F200A3"/>
    <w:pPr>
      <w:numPr>
        <w:numId w:val="11"/>
      </w:numPr>
      <w:tabs>
        <w:tab w:val="clear" w:pos="900"/>
        <w:tab w:val="clear" w:pos="8460"/>
        <w:tab w:val="left" w:pos="851"/>
      </w:tabs>
      <w:spacing w:line="288" w:lineRule="auto"/>
    </w:pPr>
    <w:rPr>
      <w:sz w:val="26"/>
      <w:szCs w:val="20"/>
      <w:lang w:val="ru-RU"/>
    </w:rPr>
  </w:style>
  <w:style w:type="paragraph" w:customStyle="1" w:styleId="main">
    <w:name w:val="main"/>
    <w:basedOn w:val="a6"/>
    <w:rsid w:val="00F200A3"/>
    <w:pPr>
      <w:ind w:firstLine="400"/>
      <w:jc w:val="both"/>
      <w:textAlignment w:val="center"/>
    </w:pPr>
    <w:rPr>
      <w:sz w:val="27"/>
      <w:szCs w:val="27"/>
    </w:rPr>
  </w:style>
  <w:style w:type="paragraph" w:customStyle="1" w:styleId="figurecaption">
    <w:name w:val="figure caption"/>
    <w:rsid w:val="00F44285"/>
    <w:pPr>
      <w:numPr>
        <w:numId w:val="15"/>
      </w:numPr>
      <w:spacing w:before="90" w:after="210" w:line="240" w:lineRule="auto"/>
      <w:jc w:val="both"/>
    </w:pPr>
    <w:rPr>
      <w:rFonts w:ascii="Times New Roman" w:eastAsia="SimSun" w:hAnsi="Times New Roman" w:cs="Times New Roman"/>
      <w:sz w:val="16"/>
      <w:szCs w:val="20"/>
    </w:rPr>
  </w:style>
  <w:style w:type="character" w:customStyle="1" w:styleId="216">
    <w:name w:val="Цитата 2 Знак1"/>
    <w:basedOn w:val="a7"/>
    <w:uiPriority w:val="29"/>
    <w:rsid w:val="00630F31"/>
    <w:rPr>
      <w:rFonts w:ascii="Times New Roman" w:eastAsia="Times New Roman" w:hAnsi="Times New Roman" w:cs="Times New Roman"/>
      <w:i/>
      <w:iCs/>
      <w:color w:val="404040" w:themeColor="text1" w:themeTint="BF"/>
      <w:sz w:val="24"/>
      <w:szCs w:val="24"/>
      <w:lang w:eastAsia="ru-RU"/>
    </w:rPr>
  </w:style>
  <w:style w:type="table" w:styleId="3f3">
    <w:name w:val="Plain Table 3"/>
    <w:basedOn w:val="a8"/>
    <w:uiPriority w:val="43"/>
    <w:rsid w:val="00830D6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2f5">
    <w:name w:val="Plain Table 2"/>
    <w:basedOn w:val="a8"/>
    <w:uiPriority w:val="42"/>
    <w:rsid w:val="00B059A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1">
    <w:name w:val="Grid Table 1 Light"/>
    <w:basedOn w:val="a8"/>
    <w:uiPriority w:val="46"/>
    <w:rsid w:val="00B059A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list-title">
    <w:name w:val="list-title"/>
    <w:basedOn w:val="a7"/>
    <w:rsid w:val="00887A95"/>
  </w:style>
  <w:style w:type="character" w:customStyle="1" w:styleId="typography">
    <w:name w:val="typography"/>
    <w:basedOn w:val="a7"/>
    <w:rsid w:val="00887A95"/>
  </w:style>
  <w:style w:type="character" w:customStyle="1" w:styleId="linktext">
    <w:name w:val="link__text"/>
    <w:basedOn w:val="a7"/>
    <w:rsid w:val="00887A95"/>
  </w:style>
  <w:style w:type="character" w:customStyle="1" w:styleId="sr-only">
    <w:name w:val="sr-only"/>
    <w:basedOn w:val="a7"/>
    <w:rsid w:val="00887A95"/>
  </w:style>
  <w:style w:type="character" w:customStyle="1" w:styleId="text-meta">
    <w:name w:val="text-meta"/>
    <w:basedOn w:val="a7"/>
    <w:rsid w:val="00887A95"/>
  </w:style>
  <w:style w:type="character" w:styleId="HTML2">
    <w:name w:val="HTML Code"/>
    <w:basedOn w:val="a7"/>
    <w:uiPriority w:val="99"/>
    <w:semiHidden/>
    <w:unhideWhenUsed/>
    <w:rsid w:val="00585C3A"/>
    <w:rPr>
      <w:rFonts w:ascii="Courier New" w:eastAsia="Times New Roman" w:hAnsi="Courier New" w:cs="Courier New"/>
      <w:sz w:val="20"/>
      <w:szCs w:val="20"/>
    </w:rPr>
  </w:style>
  <w:style w:type="character" w:customStyle="1" w:styleId="mathtext">
    <w:name w:val="mathtext"/>
    <w:basedOn w:val="a7"/>
    <w:rsid w:val="00585C3A"/>
  </w:style>
  <w:style w:type="paragraph" w:customStyle="1" w:styleId="equation">
    <w:name w:val="equation"/>
    <w:basedOn w:val="a6"/>
    <w:rsid w:val="00986E75"/>
    <w:pPr>
      <w:tabs>
        <w:tab w:val="center" w:pos="2520"/>
        <w:tab w:val="right" w:pos="5040"/>
      </w:tabs>
      <w:spacing w:before="120" w:after="120"/>
      <w:jc w:val="center"/>
    </w:pPr>
    <w:rPr>
      <w:rFonts w:eastAsia="SimSun"/>
      <w:sz w:val="20"/>
      <w:szCs w:val="20"/>
      <w:lang w:eastAsia="en-US"/>
    </w:rPr>
  </w:style>
  <w:style w:type="paragraph" w:customStyle="1" w:styleId="tablecolhead">
    <w:name w:val="table col head"/>
    <w:basedOn w:val="a6"/>
    <w:rsid w:val="00986E75"/>
    <w:pPr>
      <w:jc w:val="center"/>
    </w:pPr>
    <w:rPr>
      <w:rFonts w:eastAsia="SimSun"/>
      <w:b/>
      <w:sz w:val="16"/>
      <w:szCs w:val="20"/>
      <w:lang w:eastAsia="en-US"/>
    </w:rPr>
  </w:style>
  <w:style w:type="paragraph" w:customStyle="1" w:styleId="tablehead">
    <w:name w:val="table head"/>
    <w:rsid w:val="00986E75"/>
    <w:pPr>
      <w:spacing w:before="240" w:after="120" w:line="216" w:lineRule="auto"/>
      <w:jc w:val="center"/>
    </w:pPr>
    <w:rPr>
      <w:rFonts w:ascii="Times New Roman" w:eastAsia="SimSun" w:hAnsi="Times New Roman" w:cs="Times New Roman"/>
      <w:smallCaps/>
      <w:sz w:val="1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5559">
      <w:bodyDiv w:val="1"/>
      <w:marLeft w:val="0"/>
      <w:marRight w:val="0"/>
      <w:marTop w:val="0"/>
      <w:marBottom w:val="0"/>
      <w:divBdr>
        <w:top w:val="none" w:sz="0" w:space="0" w:color="auto"/>
        <w:left w:val="none" w:sz="0" w:space="0" w:color="auto"/>
        <w:bottom w:val="none" w:sz="0" w:space="0" w:color="auto"/>
        <w:right w:val="none" w:sz="0" w:space="0" w:color="auto"/>
      </w:divBdr>
      <w:divsChild>
        <w:div w:id="1276641780">
          <w:marLeft w:val="0"/>
          <w:marRight w:val="0"/>
          <w:marTop w:val="0"/>
          <w:marBottom w:val="0"/>
          <w:divBdr>
            <w:top w:val="none" w:sz="0" w:space="0" w:color="auto"/>
            <w:left w:val="none" w:sz="0" w:space="0" w:color="auto"/>
            <w:bottom w:val="none" w:sz="0" w:space="0" w:color="auto"/>
            <w:right w:val="none" w:sz="0" w:space="0" w:color="auto"/>
          </w:divBdr>
          <w:divsChild>
            <w:div w:id="1724334083">
              <w:marLeft w:val="0"/>
              <w:marRight w:val="0"/>
              <w:marTop w:val="0"/>
              <w:marBottom w:val="0"/>
              <w:divBdr>
                <w:top w:val="none" w:sz="0" w:space="0" w:color="auto"/>
                <w:left w:val="none" w:sz="0" w:space="0" w:color="auto"/>
                <w:bottom w:val="none" w:sz="0" w:space="0" w:color="auto"/>
                <w:right w:val="none" w:sz="0" w:space="0" w:color="auto"/>
              </w:divBdr>
              <w:divsChild>
                <w:div w:id="192329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2324">
      <w:bodyDiv w:val="1"/>
      <w:marLeft w:val="0"/>
      <w:marRight w:val="0"/>
      <w:marTop w:val="0"/>
      <w:marBottom w:val="0"/>
      <w:divBdr>
        <w:top w:val="none" w:sz="0" w:space="0" w:color="auto"/>
        <w:left w:val="none" w:sz="0" w:space="0" w:color="auto"/>
        <w:bottom w:val="none" w:sz="0" w:space="0" w:color="auto"/>
        <w:right w:val="none" w:sz="0" w:space="0" w:color="auto"/>
      </w:divBdr>
    </w:div>
    <w:div w:id="74670196">
      <w:bodyDiv w:val="1"/>
      <w:marLeft w:val="0"/>
      <w:marRight w:val="0"/>
      <w:marTop w:val="0"/>
      <w:marBottom w:val="0"/>
      <w:divBdr>
        <w:top w:val="none" w:sz="0" w:space="0" w:color="auto"/>
        <w:left w:val="none" w:sz="0" w:space="0" w:color="auto"/>
        <w:bottom w:val="none" w:sz="0" w:space="0" w:color="auto"/>
        <w:right w:val="none" w:sz="0" w:space="0" w:color="auto"/>
      </w:divBdr>
      <w:divsChild>
        <w:div w:id="396636120">
          <w:marLeft w:val="0"/>
          <w:marRight w:val="0"/>
          <w:marTop w:val="0"/>
          <w:marBottom w:val="0"/>
          <w:divBdr>
            <w:top w:val="none" w:sz="0" w:space="0" w:color="auto"/>
            <w:left w:val="none" w:sz="0" w:space="0" w:color="auto"/>
            <w:bottom w:val="none" w:sz="0" w:space="0" w:color="auto"/>
            <w:right w:val="none" w:sz="0" w:space="0" w:color="auto"/>
          </w:divBdr>
          <w:divsChild>
            <w:div w:id="1368605608">
              <w:marLeft w:val="0"/>
              <w:marRight w:val="0"/>
              <w:marTop w:val="0"/>
              <w:marBottom w:val="0"/>
              <w:divBdr>
                <w:top w:val="none" w:sz="0" w:space="0" w:color="auto"/>
                <w:left w:val="none" w:sz="0" w:space="0" w:color="auto"/>
                <w:bottom w:val="none" w:sz="0" w:space="0" w:color="auto"/>
                <w:right w:val="none" w:sz="0" w:space="0" w:color="auto"/>
              </w:divBdr>
              <w:divsChild>
                <w:div w:id="18514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17380">
      <w:bodyDiv w:val="1"/>
      <w:marLeft w:val="0"/>
      <w:marRight w:val="0"/>
      <w:marTop w:val="0"/>
      <w:marBottom w:val="0"/>
      <w:divBdr>
        <w:top w:val="none" w:sz="0" w:space="0" w:color="auto"/>
        <w:left w:val="none" w:sz="0" w:space="0" w:color="auto"/>
        <w:bottom w:val="none" w:sz="0" w:space="0" w:color="auto"/>
        <w:right w:val="none" w:sz="0" w:space="0" w:color="auto"/>
      </w:divBdr>
    </w:div>
    <w:div w:id="115687244">
      <w:bodyDiv w:val="1"/>
      <w:marLeft w:val="0"/>
      <w:marRight w:val="0"/>
      <w:marTop w:val="0"/>
      <w:marBottom w:val="0"/>
      <w:divBdr>
        <w:top w:val="none" w:sz="0" w:space="0" w:color="auto"/>
        <w:left w:val="none" w:sz="0" w:space="0" w:color="auto"/>
        <w:bottom w:val="none" w:sz="0" w:space="0" w:color="auto"/>
        <w:right w:val="none" w:sz="0" w:space="0" w:color="auto"/>
      </w:divBdr>
      <w:divsChild>
        <w:div w:id="1963346382">
          <w:marLeft w:val="0"/>
          <w:marRight w:val="0"/>
          <w:marTop w:val="0"/>
          <w:marBottom w:val="0"/>
          <w:divBdr>
            <w:top w:val="none" w:sz="0" w:space="0" w:color="auto"/>
            <w:left w:val="none" w:sz="0" w:space="0" w:color="auto"/>
            <w:bottom w:val="none" w:sz="0" w:space="0" w:color="auto"/>
            <w:right w:val="none" w:sz="0" w:space="0" w:color="auto"/>
          </w:divBdr>
          <w:divsChild>
            <w:div w:id="1822503319">
              <w:marLeft w:val="0"/>
              <w:marRight w:val="0"/>
              <w:marTop w:val="0"/>
              <w:marBottom w:val="0"/>
              <w:divBdr>
                <w:top w:val="none" w:sz="0" w:space="0" w:color="auto"/>
                <w:left w:val="none" w:sz="0" w:space="0" w:color="auto"/>
                <w:bottom w:val="none" w:sz="0" w:space="0" w:color="auto"/>
                <w:right w:val="none" w:sz="0" w:space="0" w:color="auto"/>
              </w:divBdr>
              <w:divsChild>
                <w:div w:id="211748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69107">
      <w:bodyDiv w:val="1"/>
      <w:marLeft w:val="0"/>
      <w:marRight w:val="0"/>
      <w:marTop w:val="0"/>
      <w:marBottom w:val="0"/>
      <w:divBdr>
        <w:top w:val="none" w:sz="0" w:space="0" w:color="auto"/>
        <w:left w:val="none" w:sz="0" w:space="0" w:color="auto"/>
        <w:bottom w:val="none" w:sz="0" w:space="0" w:color="auto"/>
        <w:right w:val="none" w:sz="0" w:space="0" w:color="auto"/>
      </w:divBdr>
      <w:divsChild>
        <w:div w:id="2114324064">
          <w:marLeft w:val="0"/>
          <w:marRight w:val="0"/>
          <w:marTop w:val="0"/>
          <w:marBottom w:val="0"/>
          <w:divBdr>
            <w:top w:val="none" w:sz="0" w:space="0" w:color="auto"/>
            <w:left w:val="none" w:sz="0" w:space="0" w:color="auto"/>
            <w:bottom w:val="none" w:sz="0" w:space="0" w:color="auto"/>
            <w:right w:val="none" w:sz="0" w:space="0" w:color="auto"/>
          </w:divBdr>
          <w:divsChild>
            <w:div w:id="2079404299">
              <w:marLeft w:val="0"/>
              <w:marRight w:val="0"/>
              <w:marTop w:val="0"/>
              <w:marBottom w:val="0"/>
              <w:divBdr>
                <w:top w:val="none" w:sz="0" w:space="0" w:color="auto"/>
                <w:left w:val="none" w:sz="0" w:space="0" w:color="auto"/>
                <w:bottom w:val="none" w:sz="0" w:space="0" w:color="auto"/>
                <w:right w:val="none" w:sz="0" w:space="0" w:color="auto"/>
              </w:divBdr>
              <w:divsChild>
                <w:div w:id="78211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15772">
      <w:bodyDiv w:val="1"/>
      <w:marLeft w:val="0"/>
      <w:marRight w:val="0"/>
      <w:marTop w:val="0"/>
      <w:marBottom w:val="0"/>
      <w:divBdr>
        <w:top w:val="none" w:sz="0" w:space="0" w:color="auto"/>
        <w:left w:val="none" w:sz="0" w:space="0" w:color="auto"/>
        <w:bottom w:val="none" w:sz="0" w:space="0" w:color="auto"/>
        <w:right w:val="none" w:sz="0" w:space="0" w:color="auto"/>
      </w:divBdr>
    </w:div>
    <w:div w:id="187837985">
      <w:bodyDiv w:val="1"/>
      <w:marLeft w:val="0"/>
      <w:marRight w:val="0"/>
      <w:marTop w:val="0"/>
      <w:marBottom w:val="0"/>
      <w:divBdr>
        <w:top w:val="none" w:sz="0" w:space="0" w:color="auto"/>
        <w:left w:val="none" w:sz="0" w:space="0" w:color="auto"/>
        <w:bottom w:val="none" w:sz="0" w:space="0" w:color="auto"/>
        <w:right w:val="none" w:sz="0" w:space="0" w:color="auto"/>
      </w:divBdr>
    </w:div>
    <w:div w:id="192034013">
      <w:bodyDiv w:val="1"/>
      <w:marLeft w:val="0"/>
      <w:marRight w:val="0"/>
      <w:marTop w:val="0"/>
      <w:marBottom w:val="0"/>
      <w:divBdr>
        <w:top w:val="none" w:sz="0" w:space="0" w:color="auto"/>
        <w:left w:val="none" w:sz="0" w:space="0" w:color="auto"/>
        <w:bottom w:val="none" w:sz="0" w:space="0" w:color="auto"/>
        <w:right w:val="none" w:sz="0" w:space="0" w:color="auto"/>
      </w:divBdr>
    </w:div>
    <w:div w:id="199251098">
      <w:bodyDiv w:val="1"/>
      <w:marLeft w:val="0"/>
      <w:marRight w:val="0"/>
      <w:marTop w:val="0"/>
      <w:marBottom w:val="0"/>
      <w:divBdr>
        <w:top w:val="none" w:sz="0" w:space="0" w:color="auto"/>
        <w:left w:val="none" w:sz="0" w:space="0" w:color="auto"/>
        <w:bottom w:val="none" w:sz="0" w:space="0" w:color="auto"/>
        <w:right w:val="none" w:sz="0" w:space="0" w:color="auto"/>
      </w:divBdr>
    </w:div>
    <w:div w:id="204800915">
      <w:bodyDiv w:val="1"/>
      <w:marLeft w:val="0"/>
      <w:marRight w:val="0"/>
      <w:marTop w:val="0"/>
      <w:marBottom w:val="0"/>
      <w:divBdr>
        <w:top w:val="none" w:sz="0" w:space="0" w:color="auto"/>
        <w:left w:val="none" w:sz="0" w:space="0" w:color="auto"/>
        <w:bottom w:val="none" w:sz="0" w:space="0" w:color="auto"/>
        <w:right w:val="none" w:sz="0" w:space="0" w:color="auto"/>
      </w:divBdr>
    </w:div>
    <w:div w:id="205332924">
      <w:bodyDiv w:val="1"/>
      <w:marLeft w:val="0"/>
      <w:marRight w:val="0"/>
      <w:marTop w:val="0"/>
      <w:marBottom w:val="0"/>
      <w:divBdr>
        <w:top w:val="none" w:sz="0" w:space="0" w:color="auto"/>
        <w:left w:val="none" w:sz="0" w:space="0" w:color="auto"/>
        <w:bottom w:val="none" w:sz="0" w:space="0" w:color="auto"/>
        <w:right w:val="none" w:sz="0" w:space="0" w:color="auto"/>
      </w:divBdr>
      <w:divsChild>
        <w:div w:id="844243180">
          <w:marLeft w:val="0"/>
          <w:marRight w:val="0"/>
          <w:marTop w:val="0"/>
          <w:marBottom w:val="150"/>
          <w:divBdr>
            <w:top w:val="none" w:sz="0" w:space="0" w:color="auto"/>
            <w:left w:val="none" w:sz="0" w:space="0" w:color="auto"/>
            <w:bottom w:val="none" w:sz="0" w:space="0" w:color="auto"/>
            <w:right w:val="none" w:sz="0" w:space="0" w:color="auto"/>
          </w:divBdr>
          <w:divsChild>
            <w:div w:id="152258459">
              <w:marLeft w:val="0"/>
              <w:marRight w:val="0"/>
              <w:marTop w:val="0"/>
              <w:marBottom w:val="0"/>
              <w:divBdr>
                <w:top w:val="none" w:sz="0" w:space="0" w:color="auto"/>
                <w:left w:val="none" w:sz="0" w:space="0" w:color="auto"/>
                <w:bottom w:val="none" w:sz="0" w:space="0" w:color="auto"/>
                <w:right w:val="none" w:sz="0" w:space="0" w:color="auto"/>
              </w:divBdr>
              <w:divsChild>
                <w:div w:id="377707904">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221252801">
      <w:bodyDiv w:val="1"/>
      <w:marLeft w:val="0"/>
      <w:marRight w:val="0"/>
      <w:marTop w:val="0"/>
      <w:marBottom w:val="0"/>
      <w:divBdr>
        <w:top w:val="none" w:sz="0" w:space="0" w:color="auto"/>
        <w:left w:val="none" w:sz="0" w:space="0" w:color="auto"/>
        <w:bottom w:val="none" w:sz="0" w:space="0" w:color="auto"/>
        <w:right w:val="none" w:sz="0" w:space="0" w:color="auto"/>
      </w:divBdr>
    </w:div>
    <w:div w:id="237058746">
      <w:bodyDiv w:val="1"/>
      <w:marLeft w:val="0"/>
      <w:marRight w:val="0"/>
      <w:marTop w:val="0"/>
      <w:marBottom w:val="0"/>
      <w:divBdr>
        <w:top w:val="none" w:sz="0" w:space="0" w:color="auto"/>
        <w:left w:val="none" w:sz="0" w:space="0" w:color="auto"/>
        <w:bottom w:val="none" w:sz="0" w:space="0" w:color="auto"/>
        <w:right w:val="none" w:sz="0" w:space="0" w:color="auto"/>
      </w:divBdr>
    </w:div>
    <w:div w:id="293753224">
      <w:bodyDiv w:val="1"/>
      <w:marLeft w:val="0"/>
      <w:marRight w:val="0"/>
      <w:marTop w:val="0"/>
      <w:marBottom w:val="0"/>
      <w:divBdr>
        <w:top w:val="none" w:sz="0" w:space="0" w:color="auto"/>
        <w:left w:val="none" w:sz="0" w:space="0" w:color="auto"/>
        <w:bottom w:val="none" w:sz="0" w:space="0" w:color="auto"/>
        <w:right w:val="none" w:sz="0" w:space="0" w:color="auto"/>
      </w:divBdr>
      <w:divsChild>
        <w:div w:id="361250464">
          <w:marLeft w:val="0"/>
          <w:marRight w:val="0"/>
          <w:marTop w:val="0"/>
          <w:marBottom w:val="0"/>
          <w:divBdr>
            <w:top w:val="none" w:sz="0" w:space="0" w:color="auto"/>
            <w:left w:val="none" w:sz="0" w:space="0" w:color="auto"/>
            <w:bottom w:val="none" w:sz="0" w:space="0" w:color="auto"/>
            <w:right w:val="none" w:sz="0" w:space="0" w:color="auto"/>
          </w:divBdr>
          <w:divsChild>
            <w:div w:id="703822000">
              <w:marLeft w:val="0"/>
              <w:marRight w:val="0"/>
              <w:marTop w:val="0"/>
              <w:marBottom w:val="0"/>
              <w:divBdr>
                <w:top w:val="none" w:sz="0" w:space="0" w:color="auto"/>
                <w:left w:val="none" w:sz="0" w:space="0" w:color="auto"/>
                <w:bottom w:val="none" w:sz="0" w:space="0" w:color="auto"/>
                <w:right w:val="none" w:sz="0" w:space="0" w:color="auto"/>
              </w:divBdr>
              <w:divsChild>
                <w:div w:id="44624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501629">
      <w:bodyDiv w:val="1"/>
      <w:marLeft w:val="0"/>
      <w:marRight w:val="0"/>
      <w:marTop w:val="0"/>
      <w:marBottom w:val="0"/>
      <w:divBdr>
        <w:top w:val="none" w:sz="0" w:space="0" w:color="auto"/>
        <w:left w:val="none" w:sz="0" w:space="0" w:color="auto"/>
        <w:bottom w:val="none" w:sz="0" w:space="0" w:color="auto"/>
        <w:right w:val="none" w:sz="0" w:space="0" w:color="auto"/>
      </w:divBdr>
    </w:div>
    <w:div w:id="301885145">
      <w:bodyDiv w:val="1"/>
      <w:marLeft w:val="0"/>
      <w:marRight w:val="0"/>
      <w:marTop w:val="0"/>
      <w:marBottom w:val="0"/>
      <w:divBdr>
        <w:top w:val="none" w:sz="0" w:space="0" w:color="auto"/>
        <w:left w:val="none" w:sz="0" w:space="0" w:color="auto"/>
        <w:bottom w:val="none" w:sz="0" w:space="0" w:color="auto"/>
        <w:right w:val="none" w:sz="0" w:space="0" w:color="auto"/>
      </w:divBdr>
      <w:divsChild>
        <w:div w:id="1200782789">
          <w:marLeft w:val="0"/>
          <w:marRight w:val="0"/>
          <w:marTop w:val="0"/>
          <w:marBottom w:val="300"/>
          <w:divBdr>
            <w:top w:val="none" w:sz="0" w:space="0" w:color="auto"/>
            <w:left w:val="none" w:sz="0" w:space="0" w:color="auto"/>
            <w:bottom w:val="none" w:sz="0" w:space="0" w:color="auto"/>
            <w:right w:val="none" w:sz="0" w:space="0" w:color="auto"/>
          </w:divBdr>
          <w:divsChild>
            <w:div w:id="88776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701257">
      <w:bodyDiv w:val="1"/>
      <w:marLeft w:val="0"/>
      <w:marRight w:val="0"/>
      <w:marTop w:val="0"/>
      <w:marBottom w:val="0"/>
      <w:divBdr>
        <w:top w:val="none" w:sz="0" w:space="0" w:color="auto"/>
        <w:left w:val="none" w:sz="0" w:space="0" w:color="auto"/>
        <w:bottom w:val="none" w:sz="0" w:space="0" w:color="auto"/>
        <w:right w:val="none" w:sz="0" w:space="0" w:color="auto"/>
      </w:divBdr>
      <w:divsChild>
        <w:div w:id="815786">
          <w:marLeft w:val="0"/>
          <w:marRight w:val="0"/>
          <w:marTop w:val="0"/>
          <w:marBottom w:val="0"/>
          <w:divBdr>
            <w:top w:val="none" w:sz="0" w:space="0" w:color="auto"/>
            <w:left w:val="none" w:sz="0" w:space="0" w:color="auto"/>
            <w:bottom w:val="none" w:sz="0" w:space="0" w:color="auto"/>
            <w:right w:val="none" w:sz="0" w:space="0" w:color="auto"/>
          </w:divBdr>
          <w:divsChild>
            <w:div w:id="1913002189">
              <w:marLeft w:val="0"/>
              <w:marRight w:val="0"/>
              <w:marTop w:val="0"/>
              <w:marBottom w:val="0"/>
              <w:divBdr>
                <w:top w:val="none" w:sz="0" w:space="0" w:color="auto"/>
                <w:left w:val="none" w:sz="0" w:space="0" w:color="auto"/>
                <w:bottom w:val="none" w:sz="0" w:space="0" w:color="auto"/>
                <w:right w:val="none" w:sz="0" w:space="0" w:color="auto"/>
              </w:divBdr>
              <w:divsChild>
                <w:div w:id="197560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381016">
      <w:bodyDiv w:val="1"/>
      <w:marLeft w:val="0"/>
      <w:marRight w:val="0"/>
      <w:marTop w:val="0"/>
      <w:marBottom w:val="0"/>
      <w:divBdr>
        <w:top w:val="none" w:sz="0" w:space="0" w:color="auto"/>
        <w:left w:val="none" w:sz="0" w:space="0" w:color="auto"/>
        <w:bottom w:val="none" w:sz="0" w:space="0" w:color="auto"/>
        <w:right w:val="none" w:sz="0" w:space="0" w:color="auto"/>
      </w:divBdr>
    </w:div>
    <w:div w:id="382751242">
      <w:bodyDiv w:val="1"/>
      <w:marLeft w:val="0"/>
      <w:marRight w:val="0"/>
      <w:marTop w:val="0"/>
      <w:marBottom w:val="0"/>
      <w:divBdr>
        <w:top w:val="none" w:sz="0" w:space="0" w:color="auto"/>
        <w:left w:val="none" w:sz="0" w:space="0" w:color="auto"/>
        <w:bottom w:val="none" w:sz="0" w:space="0" w:color="auto"/>
        <w:right w:val="none" w:sz="0" w:space="0" w:color="auto"/>
      </w:divBdr>
      <w:divsChild>
        <w:div w:id="362945455">
          <w:marLeft w:val="0"/>
          <w:marRight w:val="0"/>
          <w:marTop w:val="0"/>
          <w:marBottom w:val="150"/>
          <w:divBdr>
            <w:top w:val="none" w:sz="0" w:space="0" w:color="auto"/>
            <w:left w:val="none" w:sz="0" w:space="0" w:color="auto"/>
            <w:bottom w:val="none" w:sz="0" w:space="0" w:color="auto"/>
            <w:right w:val="none" w:sz="0" w:space="0" w:color="auto"/>
          </w:divBdr>
          <w:divsChild>
            <w:div w:id="1949197686">
              <w:marLeft w:val="0"/>
              <w:marRight w:val="0"/>
              <w:marTop w:val="0"/>
              <w:marBottom w:val="0"/>
              <w:divBdr>
                <w:top w:val="none" w:sz="0" w:space="0" w:color="auto"/>
                <w:left w:val="none" w:sz="0" w:space="0" w:color="auto"/>
                <w:bottom w:val="none" w:sz="0" w:space="0" w:color="auto"/>
                <w:right w:val="none" w:sz="0" w:space="0" w:color="auto"/>
              </w:divBdr>
              <w:divsChild>
                <w:div w:id="912933889">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412244383">
      <w:bodyDiv w:val="1"/>
      <w:marLeft w:val="0"/>
      <w:marRight w:val="0"/>
      <w:marTop w:val="0"/>
      <w:marBottom w:val="0"/>
      <w:divBdr>
        <w:top w:val="none" w:sz="0" w:space="0" w:color="auto"/>
        <w:left w:val="none" w:sz="0" w:space="0" w:color="auto"/>
        <w:bottom w:val="none" w:sz="0" w:space="0" w:color="auto"/>
        <w:right w:val="none" w:sz="0" w:space="0" w:color="auto"/>
      </w:divBdr>
    </w:div>
    <w:div w:id="461273089">
      <w:bodyDiv w:val="1"/>
      <w:marLeft w:val="0"/>
      <w:marRight w:val="0"/>
      <w:marTop w:val="0"/>
      <w:marBottom w:val="0"/>
      <w:divBdr>
        <w:top w:val="none" w:sz="0" w:space="0" w:color="auto"/>
        <w:left w:val="none" w:sz="0" w:space="0" w:color="auto"/>
        <w:bottom w:val="none" w:sz="0" w:space="0" w:color="auto"/>
        <w:right w:val="none" w:sz="0" w:space="0" w:color="auto"/>
      </w:divBdr>
    </w:div>
    <w:div w:id="479857009">
      <w:bodyDiv w:val="1"/>
      <w:marLeft w:val="0"/>
      <w:marRight w:val="0"/>
      <w:marTop w:val="0"/>
      <w:marBottom w:val="0"/>
      <w:divBdr>
        <w:top w:val="none" w:sz="0" w:space="0" w:color="auto"/>
        <w:left w:val="none" w:sz="0" w:space="0" w:color="auto"/>
        <w:bottom w:val="none" w:sz="0" w:space="0" w:color="auto"/>
        <w:right w:val="none" w:sz="0" w:space="0" w:color="auto"/>
      </w:divBdr>
      <w:divsChild>
        <w:div w:id="779226444">
          <w:marLeft w:val="0"/>
          <w:marRight w:val="0"/>
          <w:marTop w:val="0"/>
          <w:marBottom w:val="0"/>
          <w:divBdr>
            <w:top w:val="none" w:sz="0" w:space="0" w:color="auto"/>
            <w:left w:val="none" w:sz="0" w:space="0" w:color="auto"/>
            <w:bottom w:val="none" w:sz="0" w:space="0" w:color="auto"/>
            <w:right w:val="none" w:sz="0" w:space="0" w:color="auto"/>
          </w:divBdr>
          <w:divsChild>
            <w:div w:id="1413549151">
              <w:marLeft w:val="0"/>
              <w:marRight w:val="0"/>
              <w:marTop w:val="0"/>
              <w:marBottom w:val="0"/>
              <w:divBdr>
                <w:top w:val="none" w:sz="0" w:space="0" w:color="auto"/>
                <w:left w:val="none" w:sz="0" w:space="0" w:color="auto"/>
                <w:bottom w:val="none" w:sz="0" w:space="0" w:color="auto"/>
                <w:right w:val="none" w:sz="0" w:space="0" w:color="auto"/>
              </w:divBdr>
              <w:divsChild>
                <w:div w:id="95833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806823">
      <w:bodyDiv w:val="1"/>
      <w:marLeft w:val="0"/>
      <w:marRight w:val="0"/>
      <w:marTop w:val="0"/>
      <w:marBottom w:val="0"/>
      <w:divBdr>
        <w:top w:val="none" w:sz="0" w:space="0" w:color="auto"/>
        <w:left w:val="none" w:sz="0" w:space="0" w:color="auto"/>
        <w:bottom w:val="none" w:sz="0" w:space="0" w:color="auto"/>
        <w:right w:val="none" w:sz="0" w:space="0" w:color="auto"/>
      </w:divBdr>
      <w:divsChild>
        <w:div w:id="795178964">
          <w:marLeft w:val="0"/>
          <w:marRight w:val="0"/>
          <w:marTop w:val="0"/>
          <w:marBottom w:val="150"/>
          <w:divBdr>
            <w:top w:val="none" w:sz="0" w:space="0" w:color="auto"/>
            <w:left w:val="none" w:sz="0" w:space="0" w:color="auto"/>
            <w:bottom w:val="none" w:sz="0" w:space="0" w:color="auto"/>
            <w:right w:val="none" w:sz="0" w:space="0" w:color="auto"/>
          </w:divBdr>
          <w:divsChild>
            <w:div w:id="458652055">
              <w:marLeft w:val="0"/>
              <w:marRight w:val="0"/>
              <w:marTop w:val="0"/>
              <w:marBottom w:val="0"/>
              <w:divBdr>
                <w:top w:val="none" w:sz="0" w:space="0" w:color="auto"/>
                <w:left w:val="none" w:sz="0" w:space="0" w:color="auto"/>
                <w:bottom w:val="none" w:sz="0" w:space="0" w:color="auto"/>
                <w:right w:val="none" w:sz="0" w:space="0" w:color="auto"/>
              </w:divBdr>
              <w:divsChild>
                <w:div w:id="95754062">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521405321">
      <w:bodyDiv w:val="1"/>
      <w:marLeft w:val="0"/>
      <w:marRight w:val="0"/>
      <w:marTop w:val="0"/>
      <w:marBottom w:val="0"/>
      <w:divBdr>
        <w:top w:val="none" w:sz="0" w:space="0" w:color="auto"/>
        <w:left w:val="none" w:sz="0" w:space="0" w:color="auto"/>
        <w:bottom w:val="none" w:sz="0" w:space="0" w:color="auto"/>
        <w:right w:val="none" w:sz="0" w:space="0" w:color="auto"/>
      </w:divBdr>
      <w:divsChild>
        <w:div w:id="2146853742">
          <w:marLeft w:val="0"/>
          <w:marRight w:val="0"/>
          <w:marTop w:val="0"/>
          <w:marBottom w:val="0"/>
          <w:divBdr>
            <w:top w:val="none" w:sz="0" w:space="0" w:color="auto"/>
            <w:left w:val="none" w:sz="0" w:space="0" w:color="auto"/>
            <w:bottom w:val="none" w:sz="0" w:space="0" w:color="auto"/>
            <w:right w:val="none" w:sz="0" w:space="0" w:color="auto"/>
          </w:divBdr>
          <w:divsChild>
            <w:div w:id="1232617346">
              <w:marLeft w:val="0"/>
              <w:marRight w:val="0"/>
              <w:marTop w:val="0"/>
              <w:marBottom w:val="0"/>
              <w:divBdr>
                <w:top w:val="none" w:sz="0" w:space="0" w:color="auto"/>
                <w:left w:val="none" w:sz="0" w:space="0" w:color="auto"/>
                <w:bottom w:val="none" w:sz="0" w:space="0" w:color="auto"/>
                <w:right w:val="none" w:sz="0" w:space="0" w:color="auto"/>
              </w:divBdr>
              <w:divsChild>
                <w:div w:id="116909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297115">
      <w:bodyDiv w:val="1"/>
      <w:marLeft w:val="0"/>
      <w:marRight w:val="0"/>
      <w:marTop w:val="0"/>
      <w:marBottom w:val="0"/>
      <w:divBdr>
        <w:top w:val="none" w:sz="0" w:space="0" w:color="auto"/>
        <w:left w:val="none" w:sz="0" w:space="0" w:color="auto"/>
        <w:bottom w:val="none" w:sz="0" w:space="0" w:color="auto"/>
        <w:right w:val="none" w:sz="0" w:space="0" w:color="auto"/>
      </w:divBdr>
    </w:div>
    <w:div w:id="533543253">
      <w:bodyDiv w:val="1"/>
      <w:marLeft w:val="0"/>
      <w:marRight w:val="0"/>
      <w:marTop w:val="0"/>
      <w:marBottom w:val="0"/>
      <w:divBdr>
        <w:top w:val="none" w:sz="0" w:space="0" w:color="auto"/>
        <w:left w:val="none" w:sz="0" w:space="0" w:color="auto"/>
        <w:bottom w:val="none" w:sz="0" w:space="0" w:color="auto"/>
        <w:right w:val="none" w:sz="0" w:space="0" w:color="auto"/>
      </w:divBdr>
    </w:div>
    <w:div w:id="536041072">
      <w:bodyDiv w:val="1"/>
      <w:marLeft w:val="0"/>
      <w:marRight w:val="0"/>
      <w:marTop w:val="0"/>
      <w:marBottom w:val="0"/>
      <w:divBdr>
        <w:top w:val="none" w:sz="0" w:space="0" w:color="auto"/>
        <w:left w:val="none" w:sz="0" w:space="0" w:color="auto"/>
        <w:bottom w:val="none" w:sz="0" w:space="0" w:color="auto"/>
        <w:right w:val="none" w:sz="0" w:space="0" w:color="auto"/>
      </w:divBdr>
    </w:div>
    <w:div w:id="611516616">
      <w:bodyDiv w:val="1"/>
      <w:marLeft w:val="0"/>
      <w:marRight w:val="0"/>
      <w:marTop w:val="0"/>
      <w:marBottom w:val="0"/>
      <w:divBdr>
        <w:top w:val="none" w:sz="0" w:space="0" w:color="auto"/>
        <w:left w:val="none" w:sz="0" w:space="0" w:color="auto"/>
        <w:bottom w:val="none" w:sz="0" w:space="0" w:color="auto"/>
        <w:right w:val="none" w:sz="0" w:space="0" w:color="auto"/>
      </w:divBdr>
      <w:divsChild>
        <w:div w:id="439759429">
          <w:marLeft w:val="0"/>
          <w:marRight w:val="0"/>
          <w:marTop w:val="0"/>
          <w:marBottom w:val="0"/>
          <w:divBdr>
            <w:top w:val="none" w:sz="0" w:space="0" w:color="auto"/>
            <w:left w:val="none" w:sz="0" w:space="0" w:color="auto"/>
            <w:bottom w:val="none" w:sz="0" w:space="0" w:color="auto"/>
            <w:right w:val="none" w:sz="0" w:space="0" w:color="auto"/>
          </w:divBdr>
          <w:divsChild>
            <w:div w:id="1122306206">
              <w:marLeft w:val="0"/>
              <w:marRight w:val="0"/>
              <w:marTop w:val="0"/>
              <w:marBottom w:val="0"/>
              <w:divBdr>
                <w:top w:val="none" w:sz="0" w:space="0" w:color="auto"/>
                <w:left w:val="none" w:sz="0" w:space="0" w:color="auto"/>
                <w:bottom w:val="none" w:sz="0" w:space="0" w:color="auto"/>
                <w:right w:val="none" w:sz="0" w:space="0" w:color="auto"/>
              </w:divBdr>
              <w:divsChild>
                <w:div w:id="55647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783446">
      <w:bodyDiv w:val="1"/>
      <w:marLeft w:val="0"/>
      <w:marRight w:val="0"/>
      <w:marTop w:val="0"/>
      <w:marBottom w:val="0"/>
      <w:divBdr>
        <w:top w:val="none" w:sz="0" w:space="0" w:color="auto"/>
        <w:left w:val="none" w:sz="0" w:space="0" w:color="auto"/>
        <w:bottom w:val="none" w:sz="0" w:space="0" w:color="auto"/>
        <w:right w:val="none" w:sz="0" w:space="0" w:color="auto"/>
      </w:divBdr>
    </w:div>
    <w:div w:id="624309883">
      <w:bodyDiv w:val="1"/>
      <w:marLeft w:val="0"/>
      <w:marRight w:val="0"/>
      <w:marTop w:val="0"/>
      <w:marBottom w:val="0"/>
      <w:divBdr>
        <w:top w:val="none" w:sz="0" w:space="0" w:color="auto"/>
        <w:left w:val="none" w:sz="0" w:space="0" w:color="auto"/>
        <w:bottom w:val="none" w:sz="0" w:space="0" w:color="auto"/>
        <w:right w:val="none" w:sz="0" w:space="0" w:color="auto"/>
      </w:divBdr>
    </w:div>
    <w:div w:id="650714360">
      <w:bodyDiv w:val="1"/>
      <w:marLeft w:val="0"/>
      <w:marRight w:val="0"/>
      <w:marTop w:val="0"/>
      <w:marBottom w:val="0"/>
      <w:divBdr>
        <w:top w:val="none" w:sz="0" w:space="0" w:color="auto"/>
        <w:left w:val="none" w:sz="0" w:space="0" w:color="auto"/>
        <w:bottom w:val="none" w:sz="0" w:space="0" w:color="auto"/>
        <w:right w:val="none" w:sz="0" w:space="0" w:color="auto"/>
      </w:divBdr>
    </w:div>
    <w:div w:id="674527957">
      <w:bodyDiv w:val="1"/>
      <w:marLeft w:val="0"/>
      <w:marRight w:val="0"/>
      <w:marTop w:val="0"/>
      <w:marBottom w:val="0"/>
      <w:divBdr>
        <w:top w:val="none" w:sz="0" w:space="0" w:color="auto"/>
        <w:left w:val="none" w:sz="0" w:space="0" w:color="auto"/>
        <w:bottom w:val="none" w:sz="0" w:space="0" w:color="auto"/>
        <w:right w:val="none" w:sz="0" w:space="0" w:color="auto"/>
      </w:divBdr>
    </w:div>
    <w:div w:id="727459872">
      <w:bodyDiv w:val="1"/>
      <w:marLeft w:val="0"/>
      <w:marRight w:val="0"/>
      <w:marTop w:val="0"/>
      <w:marBottom w:val="0"/>
      <w:divBdr>
        <w:top w:val="none" w:sz="0" w:space="0" w:color="auto"/>
        <w:left w:val="none" w:sz="0" w:space="0" w:color="auto"/>
        <w:bottom w:val="none" w:sz="0" w:space="0" w:color="auto"/>
        <w:right w:val="none" w:sz="0" w:space="0" w:color="auto"/>
      </w:divBdr>
      <w:divsChild>
        <w:div w:id="1887644332">
          <w:marLeft w:val="0"/>
          <w:marRight w:val="0"/>
          <w:marTop w:val="0"/>
          <w:marBottom w:val="0"/>
          <w:divBdr>
            <w:top w:val="none" w:sz="0" w:space="0" w:color="auto"/>
            <w:left w:val="none" w:sz="0" w:space="0" w:color="auto"/>
            <w:bottom w:val="none" w:sz="0" w:space="0" w:color="auto"/>
            <w:right w:val="none" w:sz="0" w:space="0" w:color="auto"/>
          </w:divBdr>
          <w:divsChild>
            <w:div w:id="286162685">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740520176">
      <w:bodyDiv w:val="1"/>
      <w:marLeft w:val="0"/>
      <w:marRight w:val="0"/>
      <w:marTop w:val="0"/>
      <w:marBottom w:val="0"/>
      <w:divBdr>
        <w:top w:val="none" w:sz="0" w:space="0" w:color="auto"/>
        <w:left w:val="none" w:sz="0" w:space="0" w:color="auto"/>
        <w:bottom w:val="none" w:sz="0" w:space="0" w:color="auto"/>
        <w:right w:val="none" w:sz="0" w:space="0" w:color="auto"/>
      </w:divBdr>
    </w:div>
    <w:div w:id="807435792">
      <w:bodyDiv w:val="1"/>
      <w:marLeft w:val="0"/>
      <w:marRight w:val="0"/>
      <w:marTop w:val="0"/>
      <w:marBottom w:val="0"/>
      <w:divBdr>
        <w:top w:val="none" w:sz="0" w:space="0" w:color="auto"/>
        <w:left w:val="none" w:sz="0" w:space="0" w:color="auto"/>
        <w:bottom w:val="none" w:sz="0" w:space="0" w:color="auto"/>
        <w:right w:val="none" w:sz="0" w:space="0" w:color="auto"/>
      </w:divBdr>
    </w:div>
    <w:div w:id="809975404">
      <w:bodyDiv w:val="1"/>
      <w:marLeft w:val="0"/>
      <w:marRight w:val="0"/>
      <w:marTop w:val="0"/>
      <w:marBottom w:val="0"/>
      <w:divBdr>
        <w:top w:val="none" w:sz="0" w:space="0" w:color="auto"/>
        <w:left w:val="none" w:sz="0" w:space="0" w:color="auto"/>
        <w:bottom w:val="none" w:sz="0" w:space="0" w:color="auto"/>
        <w:right w:val="none" w:sz="0" w:space="0" w:color="auto"/>
      </w:divBdr>
      <w:divsChild>
        <w:div w:id="998926555">
          <w:marLeft w:val="0"/>
          <w:marRight w:val="0"/>
          <w:marTop w:val="0"/>
          <w:marBottom w:val="0"/>
          <w:divBdr>
            <w:top w:val="none" w:sz="0" w:space="0" w:color="auto"/>
            <w:left w:val="none" w:sz="0" w:space="0" w:color="auto"/>
            <w:bottom w:val="none" w:sz="0" w:space="0" w:color="auto"/>
            <w:right w:val="none" w:sz="0" w:space="0" w:color="auto"/>
          </w:divBdr>
          <w:divsChild>
            <w:div w:id="258218875">
              <w:marLeft w:val="0"/>
              <w:marRight w:val="0"/>
              <w:marTop w:val="0"/>
              <w:marBottom w:val="0"/>
              <w:divBdr>
                <w:top w:val="none" w:sz="0" w:space="0" w:color="auto"/>
                <w:left w:val="none" w:sz="0" w:space="0" w:color="auto"/>
                <w:bottom w:val="none" w:sz="0" w:space="0" w:color="auto"/>
                <w:right w:val="none" w:sz="0" w:space="0" w:color="auto"/>
              </w:divBdr>
              <w:divsChild>
                <w:div w:id="605846379">
                  <w:marLeft w:val="0"/>
                  <w:marRight w:val="0"/>
                  <w:marTop w:val="0"/>
                  <w:marBottom w:val="0"/>
                  <w:divBdr>
                    <w:top w:val="none" w:sz="0" w:space="0" w:color="auto"/>
                    <w:left w:val="none" w:sz="0" w:space="0" w:color="auto"/>
                    <w:bottom w:val="none" w:sz="0" w:space="0" w:color="auto"/>
                    <w:right w:val="none" w:sz="0" w:space="0" w:color="auto"/>
                  </w:divBdr>
                </w:div>
                <w:div w:id="144172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230378">
      <w:bodyDiv w:val="1"/>
      <w:marLeft w:val="0"/>
      <w:marRight w:val="0"/>
      <w:marTop w:val="0"/>
      <w:marBottom w:val="0"/>
      <w:divBdr>
        <w:top w:val="none" w:sz="0" w:space="0" w:color="auto"/>
        <w:left w:val="none" w:sz="0" w:space="0" w:color="auto"/>
        <w:bottom w:val="none" w:sz="0" w:space="0" w:color="auto"/>
        <w:right w:val="none" w:sz="0" w:space="0" w:color="auto"/>
      </w:divBdr>
      <w:divsChild>
        <w:div w:id="230701164">
          <w:marLeft w:val="0"/>
          <w:marRight w:val="0"/>
          <w:marTop w:val="0"/>
          <w:marBottom w:val="150"/>
          <w:divBdr>
            <w:top w:val="none" w:sz="0" w:space="0" w:color="auto"/>
            <w:left w:val="none" w:sz="0" w:space="0" w:color="auto"/>
            <w:bottom w:val="none" w:sz="0" w:space="0" w:color="auto"/>
            <w:right w:val="none" w:sz="0" w:space="0" w:color="auto"/>
          </w:divBdr>
          <w:divsChild>
            <w:div w:id="322778213">
              <w:marLeft w:val="0"/>
              <w:marRight w:val="0"/>
              <w:marTop w:val="0"/>
              <w:marBottom w:val="0"/>
              <w:divBdr>
                <w:top w:val="none" w:sz="0" w:space="0" w:color="auto"/>
                <w:left w:val="none" w:sz="0" w:space="0" w:color="auto"/>
                <w:bottom w:val="none" w:sz="0" w:space="0" w:color="auto"/>
                <w:right w:val="none" w:sz="0" w:space="0" w:color="auto"/>
              </w:divBdr>
              <w:divsChild>
                <w:div w:id="224532962">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819349881">
      <w:bodyDiv w:val="1"/>
      <w:marLeft w:val="0"/>
      <w:marRight w:val="0"/>
      <w:marTop w:val="0"/>
      <w:marBottom w:val="0"/>
      <w:divBdr>
        <w:top w:val="none" w:sz="0" w:space="0" w:color="auto"/>
        <w:left w:val="none" w:sz="0" w:space="0" w:color="auto"/>
        <w:bottom w:val="none" w:sz="0" w:space="0" w:color="auto"/>
        <w:right w:val="none" w:sz="0" w:space="0" w:color="auto"/>
      </w:divBdr>
    </w:div>
    <w:div w:id="832062396">
      <w:bodyDiv w:val="1"/>
      <w:marLeft w:val="0"/>
      <w:marRight w:val="0"/>
      <w:marTop w:val="0"/>
      <w:marBottom w:val="0"/>
      <w:divBdr>
        <w:top w:val="none" w:sz="0" w:space="0" w:color="auto"/>
        <w:left w:val="none" w:sz="0" w:space="0" w:color="auto"/>
        <w:bottom w:val="none" w:sz="0" w:space="0" w:color="auto"/>
        <w:right w:val="none" w:sz="0" w:space="0" w:color="auto"/>
      </w:divBdr>
    </w:div>
    <w:div w:id="833646419">
      <w:bodyDiv w:val="1"/>
      <w:marLeft w:val="0"/>
      <w:marRight w:val="0"/>
      <w:marTop w:val="0"/>
      <w:marBottom w:val="0"/>
      <w:divBdr>
        <w:top w:val="none" w:sz="0" w:space="0" w:color="auto"/>
        <w:left w:val="none" w:sz="0" w:space="0" w:color="auto"/>
        <w:bottom w:val="none" w:sz="0" w:space="0" w:color="auto"/>
        <w:right w:val="none" w:sz="0" w:space="0" w:color="auto"/>
      </w:divBdr>
      <w:divsChild>
        <w:div w:id="1635021940">
          <w:marLeft w:val="0"/>
          <w:marRight w:val="0"/>
          <w:marTop w:val="0"/>
          <w:marBottom w:val="0"/>
          <w:divBdr>
            <w:top w:val="none" w:sz="0" w:space="0" w:color="auto"/>
            <w:left w:val="none" w:sz="0" w:space="0" w:color="auto"/>
            <w:bottom w:val="none" w:sz="0" w:space="0" w:color="auto"/>
            <w:right w:val="none" w:sz="0" w:space="0" w:color="auto"/>
          </w:divBdr>
          <w:divsChild>
            <w:div w:id="1264606440">
              <w:marLeft w:val="0"/>
              <w:marRight w:val="0"/>
              <w:marTop w:val="0"/>
              <w:marBottom w:val="0"/>
              <w:divBdr>
                <w:top w:val="none" w:sz="0" w:space="0" w:color="auto"/>
                <w:left w:val="none" w:sz="0" w:space="0" w:color="auto"/>
                <w:bottom w:val="none" w:sz="0" w:space="0" w:color="auto"/>
                <w:right w:val="none" w:sz="0" w:space="0" w:color="auto"/>
              </w:divBdr>
              <w:divsChild>
                <w:div w:id="191551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480219">
      <w:bodyDiv w:val="1"/>
      <w:marLeft w:val="0"/>
      <w:marRight w:val="0"/>
      <w:marTop w:val="0"/>
      <w:marBottom w:val="0"/>
      <w:divBdr>
        <w:top w:val="none" w:sz="0" w:space="0" w:color="auto"/>
        <w:left w:val="none" w:sz="0" w:space="0" w:color="auto"/>
        <w:bottom w:val="none" w:sz="0" w:space="0" w:color="auto"/>
        <w:right w:val="none" w:sz="0" w:space="0" w:color="auto"/>
      </w:divBdr>
    </w:div>
    <w:div w:id="848836573">
      <w:bodyDiv w:val="1"/>
      <w:marLeft w:val="0"/>
      <w:marRight w:val="0"/>
      <w:marTop w:val="0"/>
      <w:marBottom w:val="0"/>
      <w:divBdr>
        <w:top w:val="none" w:sz="0" w:space="0" w:color="auto"/>
        <w:left w:val="none" w:sz="0" w:space="0" w:color="auto"/>
        <w:bottom w:val="none" w:sz="0" w:space="0" w:color="auto"/>
        <w:right w:val="none" w:sz="0" w:space="0" w:color="auto"/>
      </w:divBdr>
      <w:divsChild>
        <w:div w:id="1596281456">
          <w:marLeft w:val="0"/>
          <w:marRight w:val="0"/>
          <w:marTop w:val="0"/>
          <w:marBottom w:val="150"/>
          <w:divBdr>
            <w:top w:val="none" w:sz="0" w:space="0" w:color="auto"/>
            <w:left w:val="none" w:sz="0" w:space="0" w:color="auto"/>
            <w:bottom w:val="none" w:sz="0" w:space="0" w:color="auto"/>
            <w:right w:val="none" w:sz="0" w:space="0" w:color="auto"/>
          </w:divBdr>
          <w:divsChild>
            <w:div w:id="527453789">
              <w:marLeft w:val="0"/>
              <w:marRight w:val="0"/>
              <w:marTop w:val="0"/>
              <w:marBottom w:val="0"/>
              <w:divBdr>
                <w:top w:val="none" w:sz="0" w:space="0" w:color="auto"/>
                <w:left w:val="none" w:sz="0" w:space="0" w:color="auto"/>
                <w:bottom w:val="none" w:sz="0" w:space="0" w:color="auto"/>
                <w:right w:val="none" w:sz="0" w:space="0" w:color="auto"/>
              </w:divBdr>
              <w:divsChild>
                <w:div w:id="1550263279">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864438378">
      <w:bodyDiv w:val="1"/>
      <w:marLeft w:val="0"/>
      <w:marRight w:val="0"/>
      <w:marTop w:val="0"/>
      <w:marBottom w:val="0"/>
      <w:divBdr>
        <w:top w:val="none" w:sz="0" w:space="0" w:color="auto"/>
        <w:left w:val="none" w:sz="0" w:space="0" w:color="auto"/>
        <w:bottom w:val="none" w:sz="0" w:space="0" w:color="auto"/>
        <w:right w:val="none" w:sz="0" w:space="0" w:color="auto"/>
      </w:divBdr>
    </w:div>
    <w:div w:id="867451124">
      <w:bodyDiv w:val="1"/>
      <w:marLeft w:val="0"/>
      <w:marRight w:val="0"/>
      <w:marTop w:val="0"/>
      <w:marBottom w:val="0"/>
      <w:divBdr>
        <w:top w:val="none" w:sz="0" w:space="0" w:color="auto"/>
        <w:left w:val="none" w:sz="0" w:space="0" w:color="auto"/>
        <w:bottom w:val="none" w:sz="0" w:space="0" w:color="auto"/>
        <w:right w:val="none" w:sz="0" w:space="0" w:color="auto"/>
      </w:divBdr>
      <w:divsChild>
        <w:div w:id="1636373547">
          <w:marLeft w:val="0"/>
          <w:marRight w:val="0"/>
          <w:marTop w:val="0"/>
          <w:marBottom w:val="0"/>
          <w:divBdr>
            <w:top w:val="none" w:sz="0" w:space="0" w:color="auto"/>
            <w:left w:val="none" w:sz="0" w:space="0" w:color="auto"/>
            <w:bottom w:val="none" w:sz="0" w:space="0" w:color="auto"/>
            <w:right w:val="none" w:sz="0" w:space="0" w:color="auto"/>
          </w:divBdr>
          <w:divsChild>
            <w:div w:id="14575172">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890534519">
      <w:bodyDiv w:val="1"/>
      <w:marLeft w:val="0"/>
      <w:marRight w:val="0"/>
      <w:marTop w:val="0"/>
      <w:marBottom w:val="0"/>
      <w:divBdr>
        <w:top w:val="none" w:sz="0" w:space="0" w:color="auto"/>
        <w:left w:val="none" w:sz="0" w:space="0" w:color="auto"/>
        <w:bottom w:val="none" w:sz="0" w:space="0" w:color="auto"/>
        <w:right w:val="none" w:sz="0" w:space="0" w:color="auto"/>
      </w:divBdr>
      <w:divsChild>
        <w:div w:id="709572463">
          <w:marLeft w:val="0"/>
          <w:marRight w:val="0"/>
          <w:marTop w:val="0"/>
          <w:marBottom w:val="0"/>
          <w:divBdr>
            <w:top w:val="none" w:sz="0" w:space="0" w:color="auto"/>
            <w:left w:val="none" w:sz="0" w:space="0" w:color="auto"/>
            <w:bottom w:val="none" w:sz="0" w:space="0" w:color="auto"/>
            <w:right w:val="none" w:sz="0" w:space="0" w:color="auto"/>
          </w:divBdr>
        </w:div>
      </w:divsChild>
    </w:div>
    <w:div w:id="960722813">
      <w:bodyDiv w:val="1"/>
      <w:marLeft w:val="0"/>
      <w:marRight w:val="0"/>
      <w:marTop w:val="0"/>
      <w:marBottom w:val="0"/>
      <w:divBdr>
        <w:top w:val="none" w:sz="0" w:space="0" w:color="auto"/>
        <w:left w:val="none" w:sz="0" w:space="0" w:color="auto"/>
        <w:bottom w:val="none" w:sz="0" w:space="0" w:color="auto"/>
        <w:right w:val="none" w:sz="0" w:space="0" w:color="auto"/>
      </w:divBdr>
    </w:div>
    <w:div w:id="979187509">
      <w:bodyDiv w:val="1"/>
      <w:marLeft w:val="0"/>
      <w:marRight w:val="0"/>
      <w:marTop w:val="0"/>
      <w:marBottom w:val="0"/>
      <w:divBdr>
        <w:top w:val="none" w:sz="0" w:space="0" w:color="auto"/>
        <w:left w:val="none" w:sz="0" w:space="0" w:color="auto"/>
        <w:bottom w:val="none" w:sz="0" w:space="0" w:color="auto"/>
        <w:right w:val="none" w:sz="0" w:space="0" w:color="auto"/>
      </w:divBdr>
    </w:div>
    <w:div w:id="993996885">
      <w:bodyDiv w:val="1"/>
      <w:marLeft w:val="0"/>
      <w:marRight w:val="0"/>
      <w:marTop w:val="0"/>
      <w:marBottom w:val="0"/>
      <w:divBdr>
        <w:top w:val="none" w:sz="0" w:space="0" w:color="auto"/>
        <w:left w:val="none" w:sz="0" w:space="0" w:color="auto"/>
        <w:bottom w:val="none" w:sz="0" w:space="0" w:color="auto"/>
        <w:right w:val="none" w:sz="0" w:space="0" w:color="auto"/>
      </w:divBdr>
      <w:divsChild>
        <w:div w:id="380519797">
          <w:marLeft w:val="0"/>
          <w:marRight w:val="0"/>
          <w:marTop w:val="0"/>
          <w:marBottom w:val="150"/>
          <w:divBdr>
            <w:top w:val="none" w:sz="0" w:space="0" w:color="auto"/>
            <w:left w:val="none" w:sz="0" w:space="0" w:color="auto"/>
            <w:bottom w:val="none" w:sz="0" w:space="0" w:color="auto"/>
            <w:right w:val="none" w:sz="0" w:space="0" w:color="auto"/>
          </w:divBdr>
          <w:divsChild>
            <w:div w:id="1162620708">
              <w:marLeft w:val="0"/>
              <w:marRight w:val="0"/>
              <w:marTop w:val="0"/>
              <w:marBottom w:val="0"/>
              <w:divBdr>
                <w:top w:val="none" w:sz="0" w:space="0" w:color="auto"/>
                <w:left w:val="none" w:sz="0" w:space="0" w:color="auto"/>
                <w:bottom w:val="none" w:sz="0" w:space="0" w:color="auto"/>
                <w:right w:val="none" w:sz="0" w:space="0" w:color="auto"/>
              </w:divBdr>
              <w:divsChild>
                <w:div w:id="458190531">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1024289038">
      <w:bodyDiv w:val="1"/>
      <w:marLeft w:val="0"/>
      <w:marRight w:val="0"/>
      <w:marTop w:val="0"/>
      <w:marBottom w:val="0"/>
      <w:divBdr>
        <w:top w:val="none" w:sz="0" w:space="0" w:color="auto"/>
        <w:left w:val="none" w:sz="0" w:space="0" w:color="auto"/>
        <w:bottom w:val="none" w:sz="0" w:space="0" w:color="auto"/>
        <w:right w:val="none" w:sz="0" w:space="0" w:color="auto"/>
      </w:divBdr>
      <w:divsChild>
        <w:div w:id="1594240799">
          <w:marLeft w:val="0"/>
          <w:marRight w:val="0"/>
          <w:marTop w:val="0"/>
          <w:marBottom w:val="0"/>
          <w:divBdr>
            <w:top w:val="none" w:sz="0" w:space="0" w:color="auto"/>
            <w:left w:val="none" w:sz="0" w:space="0" w:color="auto"/>
            <w:bottom w:val="none" w:sz="0" w:space="0" w:color="auto"/>
            <w:right w:val="none" w:sz="0" w:space="0" w:color="auto"/>
          </w:divBdr>
          <w:divsChild>
            <w:div w:id="1817840079">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1033459245">
      <w:bodyDiv w:val="1"/>
      <w:marLeft w:val="0"/>
      <w:marRight w:val="0"/>
      <w:marTop w:val="0"/>
      <w:marBottom w:val="0"/>
      <w:divBdr>
        <w:top w:val="none" w:sz="0" w:space="0" w:color="auto"/>
        <w:left w:val="none" w:sz="0" w:space="0" w:color="auto"/>
        <w:bottom w:val="none" w:sz="0" w:space="0" w:color="auto"/>
        <w:right w:val="none" w:sz="0" w:space="0" w:color="auto"/>
      </w:divBdr>
      <w:divsChild>
        <w:div w:id="2108115224">
          <w:marLeft w:val="547"/>
          <w:marRight w:val="0"/>
          <w:marTop w:val="0"/>
          <w:marBottom w:val="0"/>
          <w:divBdr>
            <w:top w:val="none" w:sz="0" w:space="0" w:color="auto"/>
            <w:left w:val="none" w:sz="0" w:space="0" w:color="auto"/>
            <w:bottom w:val="none" w:sz="0" w:space="0" w:color="auto"/>
            <w:right w:val="none" w:sz="0" w:space="0" w:color="auto"/>
          </w:divBdr>
        </w:div>
      </w:divsChild>
    </w:div>
    <w:div w:id="1040009765">
      <w:bodyDiv w:val="1"/>
      <w:marLeft w:val="0"/>
      <w:marRight w:val="0"/>
      <w:marTop w:val="0"/>
      <w:marBottom w:val="0"/>
      <w:divBdr>
        <w:top w:val="none" w:sz="0" w:space="0" w:color="auto"/>
        <w:left w:val="none" w:sz="0" w:space="0" w:color="auto"/>
        <w:bottom w:val="none" w:sz="0" w:space="0" w:color="auto"/>
        <w:right w:val="none" w:sz="0" w:space="0" w:color="auto"/>
      </w:divBdr>
      <w:divsChild>
        <w:div w:id="222984261">
          <w:marLeft w:val="0"/>
          <w:marRight w:val="0"/>
          <w:marTop w:val="0"/>
          <w:marBottom w:val="0"/>
          <w:divBdr>
            <w:top w:val="none" w:sz="0" w:space="0" w:color="auto"/>
            <w:left w:val="none" w:sz="0" w:space="0" w:color="auto"/>
            <w:bottom w:val="none" w:sz="0" w:space="0" w:color="auto"/>
            <w:right w:val="none" w:sz="0" w:space="0" w:color="auto"/>
          </w:divBdr>
        </w:div>
        <w:div w:id="612905092">
          <w:marLeft w:val="0"/>
          <w:marRight w:val="0"/>
          <w:marTop w:val="0"/>
          <w:marBottom w:val="0"/>
          <w:divBdr>
            <w:top w:val="none" w:sz="0" w:space="0" w:color="auto"/>
            <w:left w:val="none" w:sz="0" w:space="0" w:color="auto"/>
            <w:bottom w:val="none" w:sz="0" w:space="0" w:color="auto"/>
            <w:right w:val="none" w:sz="0" w:space="0" w:color="auto"/>
          </w:divBdr>
        </w:div>
      </w:divsChild>
    </w:div>
    <w:div w:id="1071344352">
      <w:bodyDiv w:val="1"/>
      <w:marLeft w:val="0"/>
      <w:marRight w:val="0"/>
      <w:marTop w:val="0"/>
      <w:marBottom w:val="0"/>
      <w:divBdr>
        <w:top w:val="none" w:sz="0" w:space="0" w:color="auto"/>
        <w:left w:val="none" w:sz="0" w:space="0" w:color="auto"/>
        <w:bottom w:val="none" w:sz="0" w:space="0" w:color="auto"/>
        <w:right w:val="none" w:sz="0" w:space="0" w:color="auto"/>
      </w:divBdr>
    </w:div>
    <w:div w:id="1091052697">
      <w:bodyDiv w:val="1"/>
      <w:marLeft w:val="0"/>
      <w:marRight w:val="0"/>
      <w:marTop w:val="0"/>
      <w:marBottom w:val="0"/>
      <w:divBdr>
        <w:top w:val="none" w:sz="0" w:space="0" w:color="auto"/>
        <w:left w:val="none" w:sz="0" w:space="0" w:color="auto"/>
        <w:bottom w:val="none" w:sz="0" w:space="0" w:color="auto"/>
        <w:right w:val="none" w:sz="0" w:space="0" w:color="auto"/>
      </w:divBdr>
    </w:div>
    <w:div w:id="1110933226">
      <w:bodyDiv w:val="1"/>
      <w:marLeft w:val="0"/>
      <w:marRight w:val="0"/>
      <w:marTop w:val="0"/>
      <w:marBottom w:val="0"/>
      <w:divBdr>
        <w:top w:val="none" w:sz="0" w:space="0" w:color="auto"/>
        <w:left w:val="none" w:sz="0" w:space="0" w:color="auto"/>
        <w:bottom w:val="none" w:sz="0" w:space="0" w:color="auto"/>
        <w:right w:val="none" w:sz="0" w:space="0" w:color="auto"/>
      </w:divBdr>
    </w:div>
    <w:div w:id="1129594295">
      <w:bodyDiv w:val="1"/>
      <w:marLeft w:val="0"/>
      <w:marRight w:val="0"/>
      <w:marTop w:val="0"/>
      <w:marBottom w:val="0"/>
      <w:divBdr>
        <w:top w:val="none" w:sz="0" w:space="0" w:color="auto"/>
        <w:left w:val="none" w:sz="0" w:space="0" w:color="auto"/>
        <w:bottom w:val="none" w:sz="0" w:space="0" w:color="auto"/>
        <w:right w:val="none" w:sz="0" w:space="0" w:color="auto"/>
      </w:divBdr>
      <w:divsChild>
        <w:div w:id="1532720275">
          <w:marLeft w:val="0"/>
          <w:marRight w:val="0"/>
          <w:marTop w:val="0"/>
          <w:marBottom w:val="0"/>
          <w:divBdr>
            <w:top w:val="none" w:sz="0" w:space="0" w:color="auto"/>
            <w:left w:val="none" w:sz="0" w:space="0" w:color="auto"/>
            <w:bottom w:val="none" w:sz="0" w:space="0" w:color="auto"/>
            <w:right w:val="none" w:sz="0" w:space="0" w:color="auto"/>
          </w:divBdr>
        </w:div>
        <w:div w:id="317266250">
          <w:marLeft w:val="0"/>
          <w:marRight w:val="0"/>
          <w:marTop w:val="0"/>
          <w:marBottom w:val="150"/>
          <w:divBdr>
            <w:top w:val="none" w:sz="0" w:space="0" w:color="auto"/>
            <w:left w:val="none" w:sz="0" w:space="0" w:color="auto"/>
            <w:bottom w:val="none" w:sz="0" w:space="0" w:color="auto"/>
            <w:right w:val="none" w:sz="0" w:space="0" w:color="auto"/>
          </w:divBdr>
          <w:divsChild>
            <w:div w:id="662858927">
              <w:marLeft w:val="0"/>
              <w:marRight w:val="0"/>
              <w:marTop w:val="0"/>
              <w:marBottom w:val="0"/>
              <w:divBdr>
                <w:top w:val="none" w:sz="0" w:space="0" w:color="auto"/>
                <w:left w:val="none" w:sz="0" w:space="0" w:color="auto"/>
                <w:bottom w:val="none" w:sz="0" w:space="0" w:color="auto"/>
                <w:right w:val="none" w:sz="0" w:space="0" w:color="auto"/>
              </w:divBdr>
              <w:divsChild>
                <w:div w:id="1616790694">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253246009">
          <w:marLeft w:val="0"/>
          <w:marRight w:val="0"/>
          <w:marTop w:val="0"/>
          <w:marBottom w:val="150"/>
          <w:divBdr>
            <w:top w:val="none" w:sz="0" w:space="0" w:color="auto"/>
            <w:left w:val="none" w:sz="0" w:space="0" w:color="auto"/>
            <w:bottom w:val="none" w:sz="0" w:space="0" w:color="auto"/>
            <w:right w:val="none" w:sz="0" w:space="0" w:color="auto"/>
          </w:divBdr>
          <w:divsChild>
            <w:div w:id="1176261758">
              <w:marLeft w:val="0"/>
              <w:marRight w:val="0"/>
              <w:marTop w:val="0"/>
              <w:marBottom w:val="0"/>
              <w:divBdr>
                <w:top w:val="none" w:sz="0" w:space="0" w:color="auto"/>
                <w:left w:val="none" w:sz="0" w:space="0" w:color="auto"/>
                <w:bottom w:val="none" w:sz="0" w:space="0" w:color="auto"/>
                <w:right w:val="none" w:sz="0" w:space="0" w:color="auto"/>
              </w:divBdr>
              <w:divsChild>
                <w:div w:id="1254122802">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1144199517">
      <w:bodyDiv w:val="1"/>
      <w:marLeft w:val="0"/>
      <w:marRight w:val="0"/>
      <w:marTop w:val="0"/>
      <w:marBottom w:val="0"/>
      <w:divBdr>
        <w:top w:val="none" w:sz="0" w:space="0" w:color="auto"/>
        <w:left w:val="none" w:sz="0" w:space="0" w:color="auto"/>
        <w:bottom w:val="none" w:sz="0" w:space="0" w:color="auto"/>
        <w:right w:val="none" w:sz="0" w:space="0" w:color="auto"/>
      </w:divBdr>
      <w:divsChild>
        <w:div w:id="1895193548">
          <w:marLeft w:val="0"/>
          <w:marRight w:val="0"/>
          <w:marTop w:val="0"/>
          <w:marBottom w:val="150"/>
          <w:divBdr>
            <w:top w:val="none" w:sz="0" w:space="0" w:color="auto"/>
            <w:left w:val="none" w:sz="0" w:space="0" w:color="auto"/>
            <w:bottom w:val="none" w:sz="0" w:space="0" w:color="auto"/>
            <w:right w:val="none" w:sz="0" w:space="0" w:color="auto"/>
          </w:divBdr>
          <w:divsChild>
            <w:div w:id="770080339">
              <w:marLeft w:val="0"/>
              <w:marRight w:val="0"/>
              <w:marTop w:val="0"/>
              <w:marBottom w:val="0"/>
              <w:divBdr>
                <w:top w:val="none" w:sz="0" w:space="0" w:color="auto"/>
                <w:left w:val="none" w:sz="0" w:space="0" w:color="auto"/>
                <w:bottom w:val="none" w:sz="0" w:space="0" w:color="auto"/>
                <w:right w:val="none" w:sz="0" w:space="0" w:color="auto"/>
              </w:divBdr>
              <w:divsChild>
                <w:div w:id="1917663767">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1181628773">
      <w:bodyDiv w:val="1"/>
      <w:marLeft w:val="0"/>
      <w:marRight w:val="0"/>
      <w:marTop w:val="0"/>
      <w:marBottom w:val="0"/>
      <w:divBdr>
        <w:top w:val="none" w:sz="0" w:space="0" w:color="auto"/>
        <w:left w:val="none" w:sz="0" w:space="0" w:color="auto"/>
        <w:bottom w:val="none" w:sz="0" w:space="0" w:color="auto"/>
        <w:right w:val="none" w:sz="0" w:space="0" w:color="auto"/>
      </w:divBdr>
    </w:div>
    <w:div w:id="1187140435">
      <w:bodyDiv w:val="1"/>
      <w:marLeft w:val="0"/>
      <w:marRight w:val="0"/>
      <w:marTop w:val="0"/>
      <w:marBottom w:val="0"/>
      <w:divBdr>
        <w:top w:val="none" w:sz="0" w:space="0" w:color="auto"/>
        <w:left w:val="none" w:sz="0" w:space="0" w:color="auto"/>
        <w:bottom w:val="none" w:sz="0" w:space="0" w:color="auto"/>
        <w:right w:val="none" w:sz="0" w:space="0" w:color="auto"/>
      </w:divBdr>
    </w:div>
    <w:div w:id="1229144318">
      <w:bodyDiv w:val="1"/>
      <w:marLeft w:val="0"/>
      <w:marRight w:val="0"/>
      <w:marTop w:val="0"/>
      <w:marBottom w:val="0"/>
      <w:divBdr>
        <w:top w:val="none" w:sz="0" w:space="0" w:color="auto"/>
        <w:left w:val="none" w:sz="0" w:space="0" w:color="auto"/>
        <w:bottom w:val="none" w:sz="0" w:space="0" w:color="auto"/>
        <w:right w:val="none" w:sz="0" w:space="0" w:color="auto"/>
      </w:divBdr>
      <w:divsChild>
        <w:div w:id="1540506957">
          <w:marLeft w:val="0"/>
          <w:marRight w:val="0"/>
          <w:marTop w:val="0"/>
          <w:marBottom w:val="0"/>
          <w:divBdr>
            <w:top w:val="none" w:sz="0" w:space="0" w:color="auto"/>
            <w:left w:val="none" w:sz="0" w:space="0" w:color="auto"/>
            <w:bottom w:val="none" w:sz="0" w:space="0" w:color="auto"/>
            <w:right w:val="none" w:sz="0" w:space="0" w:color="auto"/>
          </w:divBdr>
          <w:divsChild>
            <w:div w:id="1097597938">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1241141914">
      <w:bodyDiv w:val="1"/>
      <w:marLeft w:val="0"/>
      <w:marRight w:val="0"/>
      <w:marTop w:val="0"/>
      <w:marBottom w:val="0"/>
      <w:divBdr>
        <w:top w:val="none" w:sz="0" w:space="0" w:color="auto"/>
        <w:left w:val="none" w:sz="0" w:space="0" w:color="auto"/>
        <w:bottom w:val="none" w:sz="0" w:space="0" w:color="auto"/>
        <w:right w:val="none" w:sz="0" w:space="0" w:color="auto"/>
      </w:divBdr>
    </w:div>
    <w:div w:id="1242300800">
      <w:bodyDiv w:val="1"/>
      <w:marLeft w:val="0"/>
      <w:marRight w:val="0"/>
      <w:marTop w:val="0"/>
      <w:marBottom w:val="0"/>
      <w:divBdr>
        <w:top w:val="none" w:sz="0" w:space="0" w:color="auto"/>
        <w:left w:val="none" w:sz="0" w:space="0" w:color="auto"/>
        <w:bottom w:val="none" w:sz="0" w:space="0" w:color="auto"/>
        <w:right w:val="none" w:sz="0" w:space="0" w:color="auto"/>
      </w:divBdr>
      <w:divsChild>
        <w:div w:id="353501526">
          <w:marLeft w:val="0"/>
          <w:marRight w:val="0"/>
          <w:marTop w:val="0"/>
          <w:marBottom w:val="0"/>
          <w:divBdr>
            <w:top w:val="none" w:sz="0" w:space="0" w:color="auto"/>
            <w:left w:val="none" w:sz="0" w:space="0" w:color="auto"/>
            <w:bottom w:val="none" w:sz="0" w:space="0" w:color="auto"/>
            <w:right w:val="none" w:sz="0" w:space="0" w:color="auto"/>
          </w:divBdr>
          <w:divsChild>
            <w:div w:id="2037192309">
              <w:marLeft w:val="0"/>
              <w:marRight w:val="0"/>
              <w:marTop w:val="0"/>
              <w:marBottom w:val="0"/>
              <w:divBdr>
                <w:top w:val="none" w:sz="0" w:space="0" w:color="auto"/>
                <w:left w:val="none" w:sz="0" w:space="0" w:color="auto"/>
                <w:bottom w:val="none" w:sz="0" w:space="0" w:color="auto"/>
                <w:right w:val="none" w:sz="0" w:space="0" w:color="auto"/>
              </w:divBdr>
              <w:divsChild>
                <w:div w:id="120278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742719">
      <w:bodyDiv w:val="1"/>
      <w:marLeft w:val="0"/>
      <w:marRight w:val="0"/>
      <w:marTop w:val="0"/>
      <w:marBottom w:val="0"/>
      <w:divBdr>
        <w:top w:val="none" w:sz="0" w:space="0" w:color="auto"/>
        <w:left w:val="none" w:sz="0" w:space="0" w:color="auto"/>
        <w:bottom w:val="none" w:sz="0" w:space="0" w:color="auto"/>
        <w:right w:val="none" w:sz="0" w:space="0" w:color="auto"/>
      </w:divBdr>
      <w:divsChild>
        <w:div w:id="1758794238">
          <w:marLeft w:val="0"/>
          <w:marRight w:val="0"/>
          <w:marTop w:val="0"/>
          <w:marBottom w:val="150"/>
          <w:divBdr>
            <w:top w:val="none" w:sz="0" w:space="0" w:color="auto"/>
            <w:left w:val="none" w:sz="0" w:space="0" w:color="auto"/>
            <w:bottom w:val="none" w:sz="0" w:space="0" w:color="auto"/>
            <w:right w:val="none" w:sz="0" w:space="0" w:color="auto"/>
          </w:divBdr>
          <w:divsChild>
            <w:div w:id="95752186">
              <w:marLeft w:val="0"/>
              <w:marRight w:val="0"/>
              <w:marTop w:val="0"/>
              <w:marBottom w:val="0"/>
              <w:divBdr>
                <w:top w:val="none" w:sz="0" w:space="0" w:color="auto"/>
                <w:left w:val="none" w:sz="0" w:space="0" w:color="auto"/>
                <w:bottom w:val="none" w:sz="0" w:space="0" w:color="auto"/>
                <w:right w:val="none" w:sz="0" w:space="0" w:color="auto"/>
              </w:divBdr>
              <w:divsChild>
                <w:div w:id="363287491">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1288201591">
      <w:bodyDiv w:val="1"/>
      <w:marLeft w:val="0"/>
      <w:marRight w:val="0"/>
      <w:marTop w:val="0"/>
      <w:marBottom w:val="0"/>
      <w:divBdr>
        <w:top w:val="none" w:sz="0" w:space="0" w:color="auto"/>
        <w:left w:val="none" w:sz="0" w:space="0" w:color="auto"/>
        <w:bottom w:val="none" w:sz="0" w:space="0" w:color="auto"/>
        <w:right w:val="none" w:sz="0" w:space="0" w:color="auto"/>
      </w:divBdr>
    </w:div>
    <w:div w:id="1302806731">
      <w:bodyDiv w:val="1"/>
      <w:marLeft w:val="0"/>
      <w:marRight w:val="0"/>
      <w:marTop w:val="0"/>
      <w:marBottom w:val="0"/>
      <w:divBdr>
        <w:top w:val="none" w:sz="0" w:space="0" w:color="auto"/>
        <w:left w:val="none" w:sz="0" w:space="0" w:color="auto"/>
        <w:bottom w:val="none" w:sz="0" w:space="0" w:color="auto"/>
        <w:right w:val="none" w:sz="0" w:space="0" w:color="auto"/>
      </w:divBdr>
      <w:divsChild>
        <w:div w:id="993067147">
          <w:marLeft w:val="0"/>
          <w:marRight w:val="0"/>
          <w:marTop w:val="0"/>
          <w:marBottom w:val="0"/>
          <w:divBdr>
            <w:top w:val="none" w:sz="0" w:space="0" w:color="auto"/>
            <w:left w:val="none" w:sz="0" w:space="0" w:color="auto"/>
            <w:bottom w:val="none" w:sz="0" w:space="0" w:color="auto"/>
            <w:right w:val="none" w:sz="0" w:space="0" w:color="auto"/>
          </w:divBdr>
          <w:divsChild>
            <w:div w:id="798497358">
              <w:marLeft w:val="0"/>
              <w:marRight w:val="0"/>
              <w:marTop w:val="0"/>
              <w:marBottom w:val="0"/>
              <w:divBdr>
                <w:top w:val="none" w:sz="0" w:space="0" w:color="auto"/>
                <w:left w:val="none" w:sz="0" w:space="0" w:color="auto"/>
                <w:bottom w:val="none" w:sz="0" w:space="0" w:color="auto"/>
                <w:right w:val="none" w:sz="0" w:space="0" w:color="auto"/>
              </w:divBdr>
              <w:divsChild>
                <w:div w:id="24577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545735">
      <w:bodyDiv w:val="1"/>
      <w:marLeft w:val="0"/>
      <w:marRight w:val="0"/>
      <w:marTop w:val="0"/>
      <w:marBottom w:val="0"/>
      <w:divBdr>
        <w:top w:val="none" w:sz="0" w:space="0" w:color="auto"/>
        <w:left w:val="none" w:sz="0" w:space="0" w:color="auto"/>
        <w:bottom w:val="none" w:sz="0" w:space="0" w:color="auto"/>
        <w:right w:val="none" w:sz="0" w:space="0" w:color="auto"/>
      </w:divBdr>
    </w:div>
    <w:div w:id="1347950222">
      <w:bodyDiv w:val="1"/>
      <w:marLeft w:val="0"/>
      <w:marRight w:val="0"/>
      <w:marTop w:val="0"/>
      <w:marBottom w:val="0"/>
      <w:divBdr>
        <w:top w:val="none" w:sz="0" w:space="0" w:color="auto"/>
        <w:left w:val="none" w:sz="0" w:space="0" w:color="auto"/>
        <w:bottom w:val="none" w:sz="0" w:space="0" w:color="auto"/>
        <w:right w:val="none" w:sz="0" w:space="0" w:color="auto"/>
      </w:divBdr>
    </w:div>
    <w:div w:id="1366520087">
      <w:bodyDiv w:val="1"/>
      <w:marLeft w:val="0"/>
      <w:marRight w:val="0"/>
      <w:marTop w:val="0"/>
      <w:marBottom w:val="0"/>
      <w:divBdr>
        <w:top w:val="none" w:sz="0" w:space="0" w:color="auto"/>
        <w:left w:val="none" w:sz="0" w:space="0" w:color="auto"/>
        <w:bottom w:val="none" w:sz="0" w:space="0" w:color="auto"/>
        <w:right w:val="none" w:sz="0" w:space="0" w:color="auto"/>
      </w:divBdr>
      <w:divsChild>
        <w:div w:id="2045665582">
          <w:marLeft w:val="0"/>
          <w:marRight w:val="0"/>
          <w:marTop w:val="0"/>
          <w:marBottom w:val="150"/>
          <w:divBdr>
            <w:top w:val="none" w:sz="0" w:space="0" w:color="auto"/>
            <w:left w:val="none" w:sz="0" w:space="0" w:color="auto"/>
            <w:bottom w:val="none" w:sz="0" w:space="0" w:color="auto"/>
            <w:right w:val="none" w:sz="0" w:space="0" w:color="auto"/>
          </w:divBdr>
          <w:divsChild>
            <w:div w:id="346444332">
              <w:marLeft w:val="0"/>
              <w:marRight w:val="0"/>
              <w:marTop w:val="0"/>
              <w:marBottom w:val="0"/>
              <w:divBdr>
                <w:top w:val="none" w:sz="0" w:space="0" w:color="auto"/>
                <w:left w:val="none" w:sz="0" w:space="0" w:color="auto"/>
                <w:bottom w:val="none" w:sz="0" w:space="0" w:color="auto"/>
                <w:right w:val="none" w:sz="0" w:space="0" w:color="auto"/>
              </w:divBdr>
              <w:divsChild>
                <w:div w:id="1641959143">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1435133191">
      <w:bodyDiv w:val="1"/>
      <w:marLeft w:val="0"/>
      <w:marRight w:val="0"/>
      <w:marTop w:val="0"/>
      <w:marBottom w:val="0"/>
      <w:divBdr>
        <w:top w:val="none" w:sz="0" w:space="0" w:color="auto"/>
        <w:left w:val="none" w:sz="0" w:space="0" w:color="auto"/>
        <w:bottom w:val="none" w:sz="0" w:space="0" w:color="auto"/>
        <w:right w:val="none" w:sz="0" w:space="0" w:color="auto"/>
      </w:divBdr>
    </w:div>
    <w:div w:id="1466703496">
      <w:bodyDiv w:val="1"/>
      <w:marLeft w:val="0"/>
      <w:marRight w:val="0"/>
      <w:marTop w:val="0"/>
      <w:marBottom w:val="0"/>
      <w:divBdr>
        <w:top w:val="none" w:sz="0" w:space="0" w:color="auto"/>
        <w:left w:val="none" w:sz="0" w:space="0" w:color="auto"/>
        <w:bottom w:val="none" w:sz="0" w:space="0" w:color="auto"/>
        <w:right w:val="none" w:sz="0" w:space="0" w:color="auto"/>
      </w:divBdr>
      <w:divsChild>
        <w:div w:id="1034503562">
          <w:marLeft w:val="0"/>
          <w:marRight w:val="0"/>
          <w:marTop w:val="0"/>
          <w:marBottom w:val="150"/>
          <w:divBdr>
            <w:top w:val="none" w:sz="0" w:space="0" w:color="auto"/>
            <w:left w:val="none" w:sz="0" w:space="0" w:color="auto"/>
            <w:bottom w:val="none" w:sz="0" w:space="0" w:color="auto"/>
            <w:right w:val="none" w:sz="0" w:space="0" w:color="auto"/>
          </w:divBdr>
          <w:divsChild>
            <w:div w:id="1149860721">
              <w:marLeft w:val="0"/>
              <w:marRight w:val="0"/>
              <w:marTop w:val="0"/>
              <w:marBottom w:val="0"/>
              <w:divBdr>
                <w:top w:val="none" w:sz="0" w:space="0" w:color="auto"/>
                <w:left w:val="none" w:sz="0" w:space="0" w:color="auto"/>
                <w:bottom w:val="none" w:sz="0" w:space="0" w:color="auto"/>
                <w:right w:val="none" w:sz="0" w:space="0" w:color="auto"/>
              </w:divBdr>
              <w:divsChild>
                <w:div w:id="1048147644">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1511064749">
      <w:bodyDiv w:val="1"/>
      <w:marLeft w:val="0"/>
      <w:marRight w:val="0"/>
      <w:marTop w:val="0"/>
      <w:marBottom w:val="0"/>
      <w:divBdr>
        <w:top w:val="none" w:sz="0" w:space="0" w:color="auto"/>
        <w:left w:val="none" w:sz="0" w:space="0" w:color="auto"/>
        <w:bottom w:val="none" w:sz="0" w:space="0" w:color="auto"/>
        <w:right w:val="none" w:sz="0" w:space="0" w:color="auto"/>
      </w:divBdr>
      <w:divsChild>
        <w:div w:id="537737149">
          <w:marLeft w:val="547"/>
          <w:marRight w:val="0"/>
          <w:marTop w:val="0"/>
          <w:marBottom w:val="0"/>
          <w:divBdr>
            <w:top w:val="none" w:sz="0" w:space="0" w:color="auto"/>
            <w:left w:val="none" w:sz="0" w:space="0" w:color="auto"/>
            <w:bottom w:val="none" w:sz="0" w:space="0" w:color="auto"/>
            <w:right w:val="none" w:sz="0" w:space="0" w:color="auto"/>
          </w:divBdr>
        </w:div>
      </w:divsChild>
    </w:div>
    <w:div w:id="1514803836">
      <w:bodyDiv w:val="1"/>
      <w:marLeft w:val="0"/>
      <w:marRight w:val="0"/>
      <w:marTop w:val="0"/>
      <w:marBottom w:val="0"/>
      <w:divBdr>
        <w:top w:val="none" w:sz="0" w:space="0" w:color="auto"/>
        <w:left w:val="none" w:sz="0" w:space="0" w:color="auto"/>
        <w:bottom w:val="none" w:sz="0" w:space="0" w:color="auto"/>
        <w:right w:val="none" w:sz="0" w:space="0" w:color="auto"/>
      </w:divBdr>
    </w:div>
    <w:div w:id="1520007188">
      <w:bodyDiv w:val="1"/>
      <w:marLeft w:val="0"/>
      <w:marRight w:val="0"/>
      <w:marTop w:val="0"/>
      <w:marBottom w:val="0"/>
      <w:divBdr>
        <w:top w:val="none" w:sz="0" w:space="0" w:color="auto"/>
        <w:left w:val="none" w:sz="0" w:space="0" w:color="auto"/>
        <w:bottom w:val="none" w:sz="0" w:space="0" w:color="auto"/>
        <w:right w:val="none" w:sz="0" w:space="0" w:color="auto"/>
      </w:divBdr>
      <w:divsChild>
        <w:div w:id="1872299644">
          <w:marLeft w:val="0"/>
          <w:marRight w:val="0"/>
          <w:marTop w:val="0"/>
          <w:marBottom w:val="0"/>
          <w:divBdr>
            <w:top w:val="none" w:sz="0" w:space="0" w:color="auto"/>
            <w:left w:val="none" w:sz="0" w:space="0" w:color="auto"/>
            <w:bottom w:val="none" w:sz="0" w:space="0" w:color="auto"/>
            <w:right w:val="none" w:sz="0" w:space="0" w:color="auto"/>
          </w:divBdr>
          <w:divsChild>
            <w:div w:id="611210432">
              <w:marLeft w:val="0"/>
              <w:marRight w:val="0"/>
              <w:marTop w:val="0"/>
              <w:marBottom w:val="0"/>
              <w:divBdr>
                <w:top w:val="none" w:sz="0" w:space="0" w:color="auto"/>
                <w:left w:val="none" w:sz="0" w:space="0" w:color="auto"/>
                <w:bottom w:val="none" w:sz="0" w:space="0" w:color="auto"/>
                <w:right w:val="none" w:sz="0" w:space="0" w:color="auto"/>
              </w:divBdr>
              <w:divsChild>
                <w:div w:id="1125848534">
                  <w:marLeft w:val="0"/>
                  <w:marRight w:val="0"/>
                  <w:marTop w:val="0"/>
                  <w:marBottom w:val="0"/>
                  <w:divBdr>
                    <w:top w:val="none" w:sz="0" w:space="0" w:color="auto"/>
                    <w:left w:val="none" w:sz="0" w:space="0" w:color="auto"/>
                    <w:bottom w:val="none" w:sz="0" w:space="0" w:color="auto"/>
                    <w:right w:val="none" w:sz="0" w:space="0" w:color="auto"/>
                  </w:divBdr>
                </w:div>
                <w:div w:id="138039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712138">
      <w:bodyDiv w:val="1"/>
      <w:marLeft w:val="0"/>
      <w:marRight w:val="0"/>
      <w:marTop w:val="0"/>
      <w:marBottom w:val="0"/>
      <w:divBdr>
        <w:top w:val="none" w:sz="0" w:space="0" w:color="auto"/>
        <w:left w:val="none" w:sz="0" w:space="0" w:color="auto"/>
        <w:bottom w:val="none" w:sz="0" w:space="0" w:color="auto"/>
        <w:right w:val="none" w:sz="0" w:space="0" w:color="auto"/>
      </w:divBdr>
    </w:div>
    <w:div w:id="1534003769">
      <w:bodyDiv w:val="1"/>
      <w:marLeft w:val="0"/>
      <w:marRight w:val="0"/>
      <w:marTop w:val="0"/>
      <w:marBottom w:val="0"/>
      <w:divBdr>
        <w:top w:val="none" w:sz="0" w:space="0" w:color="auto"/>
        <w:left w:val="none" w:sz="0" w:space="0" w:color="auto"/>
        <w:bottom w:val="none" w:sz="0" w:space="0" w:color="auto"/>
        <w:right w:val="none" w:sz="0" w:space="0" w:color="auto"/>
      </w:divBdr>
    </w:div>
    <w:div w:id="1595746617">
      <w:bodyDiv w:val="1"/>
      <w:marLeft w:val="0"/>
      <w:marRight w:val="0"/>
      <w:marTop w:val="0"/>
      <w:marBottom w:val="0"/>
      <w:divBdr>
        <w:top w:val="none" w:sz="0" w:space="0" w:color="auto"/>
        <w:left w:val="none" w:sz="0" w:space="0" w:color="auto"/>
        <w:bottom w:val="none" w:sz="0" w:space="0" w:color="auto"/>
        <w:right w:val="none" w:sz="0" w:space="0" w:color="auto"/>
      </w:divBdr>
    </w:div>
    <w:div w:id="1619413150">
      <w:bodyDiv w:val="1"/>
      <w:marLeft w:val="0"/>
      <w:marRight w:val="0"/>
      <w:marTop w:val="0"/>
      <w:marBottom w:val="0"/>
      <w:divBdr>
        <w:top w:val="none" w:sz="0" w:space="0" w:color="auto"/>
        <w:left w:val="none" w:sz="0" w:space="0" w:color="auto"/>
        <w:bottom w:val="none" w:sz="0" w:space="0" w:color="auto"/>
        <w:right w:val="none" w:sz="0" w:space="0" w:color="auto"/>
      </w:divBdr>
    </w:div>
    <w:div w:id="1681082970">
      <w:bodyDiv w:val="1"/>
      <w:marLeft w:val="0"/>
      <w:marRight w:val="0"/>
      <w:marTop w:val="0"/>
      <w:marBottom w:val="0"/>
      <w:divBdr>
        <w:top w:val="none" w:sz="0" w:space="0" w:color="auto"/>
        <w:left w:val="none" w:sz="0" w:space="0" w:color="auto"/>
        <w:bottom w:val="none" w:sz="0" w:space="0" w:color="auto"/>
        <w:right w:val="none" w:sz="0" w:space="0" w:color="auto"/>
      </w:divBdr>
      <w:divsChild>
        <w:div w:id="1761490804">
          <w:marLeft w:val="0"/>
          <w:marRight w:val="0"/>
          <w:marTop w:val="0"/>
          <w:marBottom w:val="0"/>
          <w:divBdr>
            <w:top w:val="none" w:sz="0" w:space="0" w:color="auto"/>
            <w:left w:val="none" w:sz="0" w:space="0" w:color="auto"/>
            <w:bottom w:val="none" w:sz="0" w:space="0" w:color="auto"/>
            <w:right w:val="none" w:sz="0" w:space="0" w:color="auto"/>
          </w:divBdr>
          <w:divsChild>
            <w:div w:id="406539379">
              <w:marLeft w:val="0"/>
              <w:marRight w:val="0"/>
              <w:marTop w:val="0"/>
              <w:marBottom w:val="0"/>
              <w:divBdr>
                <w:top w:val="none" w:sz="0" w:space="0" w:color="auto"/>
                <w:left w:val="none" w:sz="0" w:space="0" w:color="auto"/>
                <w:bottom w:val="none" w:sz="0" w:space="0" w:color="auto"/>
                <w:right w:val="none" w:sz="0" w:space="0" w:color="auto"/>
              </w:divBdr>
              <w:divsChild>
                <w:div w:id="177035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809884">
      <w:bodyDiv w:val="1"/>
      <w:marLeft w:val="0"/>
      <w:marRight w:val="0"/>
      <w:marTop w:val="0"/>
      <w:marBottom w:val="0"/>
      <w:divBdr>
        <w:top w:val="none" w:sz="0" w:space="0" w:color="auto"/>
        <w:left w:val="none" w:sz="0" w:space="0" w:color="auto"/>
        <w:bottom w:val="none" w:sz="0" w:space="0" w:color="auto"/>
        <w:right w:val="none" w:sz="0" w:space="0" w:color="auto"/>
      </w:divBdr>
    </w:div>
    <w:div w:id="1745764472">
      <w:bodyDiv w:val="1"/>
      <w:marLeft w:val="0"/>
      <w:marRight w:val="0"/>
      <w:marTop w:val="0"/>
      <w:marBottom w:val="0"/>
      <w:divBdr>
        <w:top w:val="none" w:sz="0" w:space="0" w:color="auto"/>
        <w:left w:val="none" w:sz="0" w:space="0" w:color="auto"/>
        <w:bottom w:val="none" w:sz="0" w:space="0" w:color="auto"/>
        <w:right w:val="none" w:sz="0" w:space="0" w:color="auto"/>
      </w:divBdr>
    </w:div>
    <w:div w:id="1759256063">
      <w:bodyDiv w:val="1"/>
      <w:marLeft w:val="0"/>
      <w:marRight w:val="0"/>
      <w:marTop w:val="0"/>
      <w:marBottom w:val="0"/>
      <w:divBdr>
        <w:top w:val="none" w:sz="0" w:space="0" w:color="auto"/>
        <w:left w:val="none" w:sz="0" w:space="0" w:color="auto"/>
        <w:bottom w:val="none" w:sz="0" w:space="0" w:color="auto"/>
        <w:right w:val="none" w:sz="0" w:space="0" w:color="auto"/>
      </w:divBdr>
    </w:div>
    <w:div w:id="1786192714">
      <w:bodyDiv w:val="1"/>
      <w:marLeft w:val="0"/>
      <w:marRight w:val="0"/>
      <w:marTop w:val="0"/>
      <w:marBottom w:val="0"/>
      <w:divBdr>
        <w:top w:val="none" w:sz="0" w:space="0" w:color="auto"/>
        <w:left w:val="none" w:sz="0" w:space="0" w:color="auto"/>
        <w:bottom w:val="none" w:sz="0" w:space="0" w:color="auto"/>
        <w:right w:val="none" w:sz="0" w:space="0" w:color="auto"/>
      </w:divBdr>
    </w:div>
    <w:div w:id="1825775681">
      <w:bodyDiv w:val="1"/>
      <w:marLeft w:val="0"/>
      <w:marRight w:val="0"/>
      <w:marTop w:val="0"/>
      <w:marBottom w:val="0"/>
      <w:divBdr>
        <w:top w:val="none" w:sz="0" w:space="0" w:color="auto"/>
        <w:left w:val="none" w:sz="0" w:space="0" w:color="auto"/>
        <w:bottom w:val="none" w:sz="0" w:space="0" w:color="auto"/>
        <w:right w:val="none" w:sz="0" w:space="0" w:color="auto"/>
      </w:divBdr>
      <w:divsChild>
        <w:div w:id="461384596">
          <w:marLeft w:val="0"/>
          <w:marRight w:val="0"/>
          <w:marTop w:val="0"/>
          <w:marBottom w:val="0"/>
          <w:divBdr>
            <w:top w:val="none" w:sz="0" w:space="0" w:color="auto"/>
            <w:left w:val="none" w:sz="0" w:space="0" w:color="auto"/>
            <w:bottom w:val="none" w:sz="0" w:space="0" w:color="auto"/>
            <w:right w:val="none" w:sz="0" w:space="0" w:color="auto"/>
          </w:divBdr>
        </w:div>
        <w:div w:id="979304819">
          <w:marLeft w:val="0"/>
          <w:marRight w:val="0"/>
          <w:marTop w:val="0"/>
          <w:marBottom w:val="0"/>
          <w:divBdr>
            <w:top w:val="none" w:sz="0" w:space="0" w:color="auto"/>
            <w:left w:val="none" w:sz="0" w:space="0" w:color="auto"/>
            <w:bottom w:val="none" w:sz="0" w:space="0" w:color="auto"/>
            <w:right w:val="none" w:sz="0" w:space="0" w:color="auto"/>
          </w:divBdr>
        </w:div>
      </w:divsChild>
    </w:div>
    <w:div w:id="1832331383">
      <w:bodyDiv w:val="1"/>
      <w:marLeft w:val="0"/>
      <w:marRight w:val="0"/>
      <w:marTop w:val="0"/>
      <w:marBottom w:val="0"/>
      <w:divBdr>
        <w:top w:val="none" w:sz="0" w:space="0" w:color="auto"/>
        <w:left w:val="none" w:sz="0" w:space="0" w:color="auto"/>
        <w:bottom w:val="none" w:sz="0" w:space="0" w:color="auto"/>
        <w:right w:val="none" w:sz="0" w:space="0" w:color="auto"/>
      </w:divBdr>
      <w:divsChild>
        <w:div w:id="1713797515">
          <w:blockQuote w:val="1"/>
          <w:marLeft w:val="720"/>
          <w:marRight w:val="720"/>
          <w:marTop w:val="100"/>
          <w:marBottom w:val="100"/>
          <w:divBdr>
            <w:top w:val="none" w:sz="0" w:space="0" w:color="auto"/>
            <w:left w:val="single" w:sz="12" w:space="23" w:color="FF6C00"/>
            <w:bottom w:val="none" w:sz="0" w:space="0" w:color="auto"/>
            <w:right w:val="none" w:sz="0" w:space="0" w:color="auto"/>
          </w:divBdr>
        </w:div>
      </w:divsChild>
    </w:div>
    <w:div w:id="1882472850">
      <w:bodyDiv w:val="1"/>
      <w:marLeft w:val="0"/>
      <w:marRight w:val="0"/>
      <w:marTop w:val="0"/>
      <w:marBottom w:val="0"/>
      <w:divBdr>
        <w:top w:val="none" w:sz="0" w:space="0" w:color="auto"/>
        <w:left w:val="none" w:sz="0" w:space="0" w:color="auto"/>
        <w:bottom w:val="none" w:sz="0" w:space="0" w:color="auto"/>
        <w:right w:val="none" w:sz="0" w:space="0" w:color="auto"/>
      </w:divBdr>
    </w:div>
    <w:div w:id="1894199432">
      <w:bodyDiv w:val="1"/>
      <w:marLeft w:val="0"/>
      <w:marRight w:val="0"/>
      <w:marTop w:val="0"/>
      <w:marBottom w:val="0"/>
      <w:divBdr>
        <w:top w:val="none" w:sz="0" w:space="0" w:color="auto"/>
        <w:left w:val="none" w:sz="0" w:space="0" w:color="auto"/>
        <w:bottom w:val="none" w:sz="0" w:space="0" w:color="auto"/>
        <w:right w:val="none" w:sz="0" w:space="0" w:color="auto"/>
      </w:divBdr>
    </w:div>
    <w:div w:id="1895580538">
      <w:bodyDiv w:val="1"/>
      <w:marLeft w:val="0"/>
      <w:marRight w:val="0"/>
      <w:marTop w:val="0"/>
      <w:marBottom w:val="0"/>
      <w:divBdr>
        <w:top w:val="none" w:sz="0" w:space="0" w:color="auto"/>
        <w:left w:val="none" w:sz="0" w:space="0" w:color="auto"/>
        <w:bottom w:val="none" w:sz="0" w:space="0" w:color="auto"/>
        <w:right w:val="none" w:sz="0" w:space="0" w:color="auto"/>
      </w:divBdr>
    </w:div>
    <w:div w:id="1895844928">
      <w:bodyDiv w:val="1"/>
      <w:marLeft w:val="0"/>
      <w:marRight w:val="0"/>
      <w:marTop w:val="0"/>
      <w:marBottom w:val="0"/>
      <w:divBdr>
        <w:top w:val="none" w:sz="0" w:space="0" w:color="auto"/>
        <w:left w:val="none" w:sz="0" w:space="0" w:color="auto"/>
        <w:bottom w:val="none" w:sz="0" w:space="0" w:color="auto"/>
        <w:right w:val="none" w:sz="0" w:space="0" w:color="auto"/>
      </w:divBdr>
    </w:div>
    <w:div w:id="1918664068">
      <w:bodyDiv w:val="1"/>
      <w:marLeft w:val="0"/>
      <w:marRight w:val="0"/>
      <w:marTop w:val="0"/>
      <w:marBottom w:val="0"/>
      <w:divBdr>
        <w:top w:val="none" w:sz="0" w:space="0" w:color="auto"/>
        <w:left w:val="none" w:sz="0" w:space="0" w:color="auto"/>
        <w:bottom w:val="none" w:sz="0" w:space="0" w:color="auto"/>
        <w:right w:val="none" w:sz="0" w:space="0" w:color="auto"/>
      </w:divBdr>
    </w:div>
    <w:div w:id="1935043890">
      <w:bodyDiv w:val="1"/>
      <w:marLeft w:val="0"/>
      <w:marRight w:val="0"/>
      <w:marTop w:val="0"/>
      <w:marBottom w:val="0"/>
      <w:divBdr>
        <w:top w:val="none" w:sz="0" w:space="0" w:color="auto"/>
        <w:left w:val="none" w:sz="0" w:space="0" w:color="auto"/>
        <w:bottom w:val="none" w:sz="0" w:space="0" w:color="auto"/>
        <w:right w:val="none" w:sz="0" w:space="0" w:color="auto"/>
      </w:divBdr>
      <w:divsChild>
        <w:div w:id="1950895839">
          <w:marLeft w:val="0"/>
          <w:marRight w:val="0"/>
          <w:marTop w:val="0"/>
          <w:marBottom w:val="0"/>
          <w:divBdr>
            <w:top w:val="none" w:sz="0" w:space="0" w:color="auto"/>
            <w:left w:val="none" w:sz="0" w:space="0" w:color="auto"/>
            <w:bottom w:val="none" w:sz="0" w:space="0" w:color="auto"/>
            <w:right w:val="none" w:sz="0" w:space="0" w:color="auto"/>
          </w:divBdr>
          <w:divsChild>
            <w:div w:id="1131091068">
              <w:marLeft w:val="0"/>
              <w:marRight w:val="0"/>
              <w:marTop w:val="0"/>
              <w:marBottom w:val="0"/>
              <w:divBdr>
                <w:top w:val="none" w:sz="0" w:space="0" w:color="auto"/>
                <w:left w:val="none" w:sz="0" w:space="0" w:color="auto"/>
                <w:bottom w:val="none" w:sz="0" w:space="0" w:color="auto"/>
                <w:right w:val="none" w:sz="0" w:space="0" w:color="auto"/>
              </w:divBdr>
              <w:divsChild>
                <w:div w:id="42449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27075">
      <w:bodyDiv w:val="1"/>
      <w:marLeft w:val="0"/>
      <w:marRight w:val="0"/>
      <w:marTop w:val="0"/>
      <w:marBottom w:val="0"/>
      <w:divBdr>
        <w:top w:val="none" w:sz="0" w:space="0" w:color="auto"/>
        <w:left w:val="none" w:sz="0" w:space="0" w:color="auto"/>
        <w:bottom w:val="none" w:sz="0" w:space="0" w:color="auto"/>
        <w:right w:val="none" w:sz="0" w:space="0" w:color="auto"/>
      </w:divBdr>
      <w:divsChild>
        <w:div w:id="1634746128">
          <w:marLeft w:val="0"/>
          <w:marRight w:val="0"/>
          <w:marTop w:val="0"/>
          <w:marBottom w:val="0"/>
          <w:divBdr>
            <w:top w:val="none" w:sz="0" w:space="0" w:color="auto"/>
            <w:left w:val="none" w:sz="0" w:space="0" w:color="auto"/>
            <w:bottom w:val="none" w:sz="0" w:space="0" w:color="auto"/>
            <w:right w:val="none" w:sz="0" w:space="0" w:color="auto"/>
          </w:divBdr>
          <w:divsChild>
            <w:div w:id="1506048758">
              <w:marLeft w:val="0"/>
              <w:marRight w:val="0"/>
              <w:marTop w:val="0"/>
              <w:marBottom w:val="0"/>
              <w:divBdr>
                <w:top w:val="none" w:sz="0" w:space="0" w:color="auto"/>
                <w:left w:val="none" w:sz="0" w:space="0" w:color="auto"/>
                <w:bottom w:val="none" w:sz="0" w:space="0" w:color="auto"/>
                <w:right w:val="none" w:sz="0" w:space="0" w:color="auto"/>
              </w:divBdr>
              <w:divsChild>
                <w:div w:id="210915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094531">
      <w:bodyDiv w:val="1"/>
      <w:marLeft w:val="0"/>
      <w:marRight w:val="0"/>
      <w:marTop w:val="0"/>
      <w:marBottom w:val="0"/>
      <w:divBdr>
        <w:top w:val="none" w:sz="0" w:space="0" w:color="auto"/>
        <w:left w:val="none" w:sz="0" w:space="0" w:color="auto"/>
        <w:bottom w:val="none" w:sz="0" w:space="0" w:color="auto"/>
        <w:right w:val="none" w:sz="0" w:space="0" w:color="auto"/>
      </w:divBdr>
    </w:div>
    <w:div w:id="2060745601">
      <w:bodyDiv w:val="1"/>
      <w:marLeft w:val="0"/>
      <w:marRight w:val="0"/>
      <w:marTop w:val="0"/>
      <w:marBottom w:val="0"/>
      <w:divBdr>
        <w:top w:val="none" w:sz="0" w:space="0" w:color="auto"/>
        <w:left w:val="none" w:sz="0" w:space="0" w:color="auto"/>
        <w:bottom w:val="none" w:sz="0" w:space="0" w:color="auto"/>
        <w:right w:val="none" w:sz="0" w:space="0" w:color="auto"/>
      </w:divBdr>
      <w:divsChild>
        <w:div w:id="431703318">
          <w:marLeft w:val="0"/>
          <w:marRight w:val="0"/>
          <w:marTop w:val="0"/>
          <w:marBottom w:val="150"/>
          <w:divBdr>
            <w:top w:val="none" w:sz="0" w:space="0" w:color="auto"/>
            <w:left w:val="none" w:sz="0" w:space="0" w:color="auto"/>
            <w:bottom w:val="none" w:sz="0" w:space="0" w:color="auto"/>
            <w:right w:val="none" w:sz="0" w:space="0" w:color="auto"/>
          </w:divBdr>
          <w:divsChild>
            <w:div w:id="837697087">
              <w:marLeft w:val="0"/>
              <w:marRight w:val="0"/>
              <w:marTop w:val="0"/>
              <w:marBottom w:val="0"/>
              <w:divBdr>
                <w:top w:val="none" w:sz="0" w:space="0" w:color="auto"/>
                <w:left w:val="none" w:sz="0" w:space="0" w:color="auto"/>
                <w:bottom w:val="none" w:sz="0" w:space="0" w:color="auto"/>
                <w:right w:val="none" w:sz="0" w:space="0" w:color="auto"/>
              </w:divBdr>
              <w:divsChild>
                <w:div w:id="1238174829">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2070104875">
      <w:bodyDiv w:val="1"/>
      <w:marLeft w:val="0"/>
      <w:marRight w:val="0"/>
      <w:marTop w:val="0"/>
      <w:marBottom w:val="0"/>
      <w:divBdr>
        <w:top w:val="none" w:sz="0" w:space="0" w:color="auto"/>
        <w:left w:val="none" w:sz="0" w:space="0" w:color="auto"/>
        <w:bottom w:val="none" w:sz="0" w:space="0" w:color="auto"/>
        <w:right w:val="none" w:sz="0" w:space="0" w:color="auto"/>
      </w:divBdr>
    </w:div>
    <w:div w:id="2113937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99" Type="http://schemas.openxmlformats.org/officeDocument/2006/relationships/hyperlink" Target="https://www.webofscience.com/wos/woscc/full-record/WOS:000818363400001" TargetMode="External"/><Relationship Id="rId21" Type="http://schemas.openxmlformats.org/officeDocument/2006/relationships/image" Target="media/image11.png"/><Relationship Id="rId63" Type="http://schemas.openxmlformats.org/officeDocument/2006/relationships/image" Target="media/image50.jpeg"/><Relationship Id="rId159" Type="http://schemas.openxmlformats.org/officeDocument/2006/relationships/hyperlink" Target="https://www.webofscience.com/wos/author/record/664424" TargetMode="External"/><Relationship Id="rId324" Type="http://schemas.openxmlformats.org/officeDocument/2006/relationships/hyperlink" Target="https://www.webofscience.com/wos/author/record/16107070" TargetMode="External"/><Relationship Id="rId366" Type="http://schemas.openxmlformats.org/officeDocument/2006/relationships/hyperlink" Target="https://www.webofscience.com/wos/author/record/7667523" TargetMode="External"/><Relationship Id="rId170" Type="http://schemas.openxmlformats.org/officeDocument/2006/relationships/hyperlink" Target="https://www.webofscience.com/wos/author/record/7003408" TargetMode="External"/><Relationship Id="rId226" Type="http://schemas.openxmlformats.org/officeDocument/2006/relationships/hyperlink" Target="https://www.webofscience.com/wos/author/record/29763202" TargetMode="External"/><Relationship Id="rId268" Type="http://schemas.openxmlformats.org/officeDocument/2006/relationships/hyperlink" Target="https://www.webofscience.com/wos/author/record/18019435" TargetMode="External"/><Relationship Id="rId32" Type="http://schemas.openxmlformats.org/officeDocument/2006/relationships/image" Target="media/image22.png"/><Relationship Id="rId74" Type="http://schemas.openxmlformats.org/officeDocument/2006/relationships/image" Target="media/image61.png"/><Relationship Id="rId128" Type="http://schemas.openxmlformats.org/officeDocument/2006/relationships/footer" Target="footer3.xml"/><Relationship Id="rId335" Type="http://schemas.openxmlformats.org/officeDocument/2006/relationships/hyperlink" Target="https://www.webofscience.com/wos/woscc/full-record/WOS:000535354200046" TargetMode="External"/><Relationship Id="rId377" Type="http://schemas.openxmlformats.org/officeDocument/2006/relationships/hyperlink" Target="https://www.webofscience.com/wos/author/record/9718256" TargetMode="External"/><Relationship Id="rId5" Type="http://schemas.openxmlformats.org/officeDocument/2006/relationships/webSettings" Target="webSettings.xml"/><Relationship Id="rId181" Type="http://schemas.openxmlformats.org/officeDocument/2006/relationships/hyperlink" Target="https://www.webofscience.com/wos/woscc/full-record/WOS:000584252700165" TargetMode="External"/><Relationship Id="rId237" Type="http://schemas.openxmlformats.org/officeDocument/2006/relationships/hyperlink" Target="https://www.webofscience.com/wos/woscc/full-record/WOS:000797672400008" TargetMode="External"/><Relationship Id="rId402" Type="http://schemas.openxmlformats.org/officeDocument/2006/relationships/hyperlink" Target="https://www.webofscience.com/wos/woscc/general-summary?queryJson=%5B%7B%22rowBoolean%22:null,%22rowField%22:%22CF%22,%22rowText%22:%2226th%20International%20Conference%20on%20Computer%20Communication%20and%20Networks%20(ICCCN)%22%7D%5D" TargetMode="External"/><Relationship Id="rId258" Type="http://schemas.openxmlformats.org/officeDocument/2006/relationships/hyperlink" Target="https://www.webofscience.com/wos/author/record/11306046" TargetMode="External"/><Relationship Id="rId279" Type="http://schemas.openxmlformats.org/officeDocument/2006/relationships/hyperlink" Target="javascript:void(0)" TargetMode="External"/><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1.jpeg"/><Relationship Id="rId118" Type="http://schemas.openxmlformats.org/officeDocument/2006/relationships/image" Target="media/image89.png"/><Relationship Id="rId139" Type="http://schemas.openxmlformats.org/officeDocument/2006/relationships/hyperlink" Target="https://www.webofscience.com/wos/author/record/49561919" TargetMode="External"/><Relationship Id="rId290" Type="http://schemas.openxmlformats.org/officeDocument/2006/relationships/hyperlink" Target="https://www.webofscience.com/wos/woscc/full-record/WOS:000813563200001" TargetMode="External"/><Relationship Id="rId304" Type="http://schemas.openxmlformats.org/officeDocument/2006/relationships/hyperlink" Target="https://www.webofscience.com/wos/woscc/full-record/WOS:000826056000001" TargetMode="External"/><Relationship Id="rId325" Type="http://schemas.openxmlformats.org/officeDocument/2006/relationships/hyperlink" Target="javascript:void(0)" TargetMode="External"/><Relationship Id="rId346" Type="http://schemas.openxmlformats.org/officeDocument/2006/relationships/hyperlink" Target="https://www.webofscience.com/wos/author/record/811040" TargetMode="External"/><Relationship Id="rId367" Type="http://schemas.openxmlformats.org/officeDocument/2006/relationships/hyperlink" Target="https://www.webofscience.com/wos/author/record/15494713" TargetMode="External"/><Relationship Id="rId388" Type="http://schemas.openxmlformats.org/officeDocument/2006/relationships/hyperlink" Target="javascript:void(0)" TargetMode="External"/><Relationship Id="rId85" Type="http://schemas.openxmlformats.org/officeDocument/2006/relationships/image" Target="media/image70.wmf"/><Relationship Id="rId150" Type="http://schemas.openxmlformats.org/officeDocument/2006/relationships/hyperlink" Target="https://www.webofscience.com/wos/author/record/35221983" TargetMode="External"/><Relationship Id="rId171" Type="http://schemas.openxmlformats.org/officeDocument/2006/relationships/hyperlink" Target="https://www.webofscience.com/wos/author/record/429331" TargetMode="External"/><Relationship Id="rId192" Type="http://schemas.openxmlformats.org/officeDocument/2006/relationships/hyperlink" Target="https://www.webofscience.com/wos/author/record/1670743" TargetMode="External"/><Relationship Id="rId206" Type="http://schemas.openxmlformats.org/officeDocument/2006/relationships/hyperlink" Target="https://www.webofscience.com/wos/woscc/full-record/WOS:000523380600002" TargetMode="External"/><Relationship Id="rId227" Type="http://schemas.openxmlformats.org/officeDocument/2006/relationships/hyperlink" Target="javascript:void(0)" TargetMode="External"/><Relationship Id="rId413" Type="http://schemas.openxmlformats.org/officeDocument/2006/relationships/image" Target="media/image102.jpeg"/><Relationship Id="rId248" Type="http://schemas.openxmlformats.org/officeDocument/2006/relationships/hyperlink" Target="https://www.webofscience.com/wos/author/record/14938688" TargetMode="External"/><Relationship Id="rId269" Type="http://schemas.openxmlformats.org/officeDocument/2006/relationships/hyperlink" Target="javascript:void(0)" TargetMode="External"/><Relationship Id="rId12" Type="http://schemas.openxmlformats.org/officeDocument/2006/relationships/image" Target="media/image3.jpeg"/><Relationship Id="rId33" Type="http://schemas.openxmlformats.org/officeDocument/2006/relationships/image" Target="media/image23.png"/><Relationship Id="rId108" Type="http://schemas.openxmlformats.org/officeDocument/2006/relationships/oleObject" Target="embeddings/oleObject16.bin"/><Relationship Id="rId129" Type="http://schemas.openxmlformats.org/officeDocument/2006/relationships/footer" Target="footer4.xml"/><Relationship Id="rId280" Type="http://schemas.openxmlformats.org/officeDocument/2006/relationships/hyperlink" Target="https://www.webofscience.com/wos/woscc/full-record/WOS:000822560700001" TargetMode="External"/><Relationship Id="rId315" Type="http://schemas.openxmlformats.org/officeDocument/2006/relationships/hyperlink" Target="https://www.webofscience.com/wos/author/record/15371400" TargetMode="External"/><Relationship Id="rId336" Type="http://schemas.openxmlformats.org/officeDocument/2006/relationships/hyperlink" Target="https://www.webofscience.com/wos/author/record/2188875" TargetMode="External"/><Relationship Id="rId357" Type="http://schemas.openxmlformats.org/officeDocument/2006/relationships/hyperlink" Target="https://www.webofscience.com/wos/woscc/full-record/WOS:000838688500007" TargetMode="External"/><Relationship Id="rId54" Type="http://schemas.openxmlformats.org/officeDocument/2006/relationships/image" Target="media/image44.wmf"/><Relationship Id="rId75" Type="http://schemas.openxmlformats.org/officeDocument/2006/relationships/image" Target="media/image62.png"/><Relationship Id="rId96" Type="http://schemas.openxmlformats.org/officeDocument/2006/relationships/image" Target="media/image76.wmf"/><Relationship Id="rId140" Type="http://schemas.openxmlformats.org/officeDocument/2006/relationships/hyperlink" Target="https://www.webofscience.com/wos/author/record/28654793" TargetMode="External"/><Relationship Id="rId161" Type="http://schemas.openxmlformats.org/officeDocument/2006/relationships/hyperlink" Target="https://www.webofscience.com/wos/author/record/21802642" TargetMode="External"/><Relationship Id="rId182" Type="http://schemas.openxmlformats.org/officeDocument/2006/relationships/hyperlink" Target="https://www.webofscience.com/wos/author/record/29889511" TargetMode="External"/><Relationship Id="rId217" Type="http://schemas.openxmlformats.org/officeDocument/2006/relationships/hyperlink" Target="https://www.webofscience.com/wos/author/record/9420679" TargetMode="External"/><Relationship Id="rId378" Type="http://schemas.openxmlformats.org/officeDocument/2006/relationships/hyperlink" Target="javascript:void(0)" TargetMode="External"/><Relationship Id="rId399" Type="http://schemas.openxmlformats.org/officeDocument/2006/relationships/hyperlink" Target="https://www.webofscience.com/wos/woscc/full-record/WOS:000463806000142" TargetMode="External"/><Relationship Id="rId403" Type="http://schemas.openxmlformats.org/officeDocument/2006/relationships/hyperlink" Target="https://www.webofscience.com/wos/woscc/full-record/WOS:000647769900014" TargetMode="External"/><Relationship Id="rId6" Type="http://schemas.openxmlformats.org/officeDocument/2006/relationships/footnotes" Target="footnotes.xml"/><Relationship Id="rId238" Type="http://schemas.openxmlformats.org/officeDocument/2006/relationships/hyperlink" Target="https://www.webofscience.com/wos/author/record/15448952" TargetMode="External"/><Relationship Id="rId259" Type="http://schemas.openxmlformats.org/officeDocument/2006/relationships/hyperlink" Target="https://www.webofscience.com/wos/author/record/7456497" TargetMode="External"/><Relationship Id="rId23" Type="http://schemas.openxmlformats.org/officeDocument/2006/relationships/image" Target="media/image13.png"/><Relationship Id="rId119" Type="http://schemas.openxmlformats.org/officeDocument/2006/relationships/hyperlink" Target="https://ch.mathworks.com/help/signal/ref/signallabeler-app.html" TargetMode="External"/><Relationship Id="rId270" Type="http://schemas.openxmlformats.org/officeDocument/2006/relationships/hyperlink" Target="https://www.webofscience.com/wos/woscc/full-record/WOS:000774657500001" TargetMode="External"/><Relationship Id="rId291" Type="http://schemas.openxmlformats.org/officeDocument/2006/relationships/hyperlink" Target="https://www.webofscience.com/wos/author/record/29198270" TargetMode="External"/><Relationship Id="rId305" Type="http://schemas.openxmlformats.org/officeDocument/2006/relationships/hyperlink" Target="https://www.webofscience.com/wos/author/record/12872074" TargetMode="External"/><Relationship Id="rId326" Type="http://schemas.openxmlformats.org/officeDocument/2006/relationships/hyperlink" Target="https://www.webofscience.com/wos/woscc/full-record/WOS:000627307100021" TargetMode="External"/><Relationship Id="rId347" Type="http://schemas.openxmlformats.org/officeDocument/2006/relationships/hyperlink" Target="https://www.webofscience.com/wos/author/record/10461011" TargetMode="External"/><Relationship Id="rId44" Type="http://schemas.openxmlformats.org/officeDocument/2006/relationships/image" Target="media/image34.png"/><Relationship Id="rId65" Type="http://schemas.openxmlformats.org/officeDocument/2006/relationships/image" Target="media/image52.jpeg"/><Relationship Id="rId86" Type="http://schemas.openxmlformats.org/officeDocument/2006/relationships/oleObject" Target="embeddings/oleObject6.bin"/><Relationship Id="rId130" Type="http://schemas.openxmlformats.org/officeDocument/2006/relationships/image" Target="media/image98.png"/><Relationship Id="rId151" Type="http://schemas.openxmlformats.org/officeDocument/2006/relationships/hyperlink" Target="https://www.webofscience.com/wos/author/record/338724" TargetMode="External"/><Relationship Id="rId368" Type="http://schemas.openxmlformats.org/officeDocument/2006/relationships/hyperlink" Target="https://www.webofscience.com/wos/woscc/general-summary?queryJson=%5B%7B%22rowBoolean%22:null,%22rowField%22:%22CF%22,%22rowText%22:%22IEEE%2029th%20International%20Symposium%20on%20Industrial%20Electronics%20(ISIE)%22%7D%5D" TargetMode="External"/><Relationship Id="rId389" Type="http://schemas.openxmlformats.org/officeDocument/2006/relationships/hyperlink" Target="https://www.webofscience.com/wos/woscc/full-record/WOS:000736276700008" TargetMode="External"/><Relationship Id="rId172" Type="http://schemas.openxmlformats.org/officeDocument/2006/relationships/hyperlink" Target="https://www.webofscience.com/wos/author/record/13925269" TargetMode="External"/><Relationship Id="rId193" Type="http://schemas.openxmlformats.org/officeDocument/2006/relationships/hyperlink" Target="https://www.webofscience.com/wos/author/record/1043708" TargetMode="External"/><Relationship Id="rId207" Type="http://schemas.openxmlformats.org/officeDocument/2006/relationships/hyperlink" Target="https://www.webofscience.com/wos/author/record/11896045" TargetMode="External"/><Relationship Id="rId228" Type="http://schemas.openxmlformats.org/officeDocument/2006/relationships/hyperlink" Target="https://www.webofscience.com/wos/woscc/full-record/WOS:000809423300014" TargetMode="External"/><Relationship Id="rId249" Type="http://schemas.openxmlformats.org/officeDocument/2006/relationships/hyperlink" Target="https://www.webofscience.com/wos/author/record/28791119" TargetMode="External"/><Relationship Id="rId414" Type="http://schemas.openxmlformats.org/officeDocument/2006/relationships/image" Target="media/image103.jpeg"/><Relationship Id="rId13" Type="http://schemas.openxmlformats.org/officeDocument/2006/relationships/image" Target="media/image4.jpeg"/><Relationship Id="rId109" Type="http://schemas.openxmlformats.org/officeDocument/2006/relationships/image" Target="media/image83.wmf"/><Relationship Id="rId260" Type="http://schemas.openxmlformats.org/officeDocument/2006/relationships/hyperlink" Target="https://www.webofscience.com/wos/author/record/15120044" TargetMode="External"/><Relationship Id="rId281" Type="http://schemas.openxmlformats.org/officeDocument/2006/relationships/hyperlink" Target="https://www.webofscience.com/wos/author/record/32961667" TargetMode="External"/><Relationship Id="rId316" Type="http://schemas.openxmlformats.org/officeDocument/2006/relationships/hyperlink" Target="javascript:void(0)" TargetMode="External"/><Relationship Id="rId337" Type="http://schemas.openxmlformats.org/officeDocument/2006/relationships/hyperlink" Target="https://www.webofscience.com/wos/author/record/16315666" TargetMode="External"/><Relationship Id="rId34" Type="http://schemas.openxmlformats.org/officeDocument/2006/relationships/image" Target="media/image24.png"/><Relationship Id="rId55" Type="http://schemas.openxmlformats.org/officeDocument/2006/relationships/oleObject" Target="embeddings/oleObject1.bin"/><Relationship Id="rId76" Type="http://schemas.openxmlformats.org/officeDocument/2006/relationships/image" Target="media/image63.jpeg"/><Relationship Id="rId97" Type="http://schemas.openxmlformats.org/officeDocument/2006/relationships/oleObject" Target="embeddings/oleObject11.bin"/><Relationship Id="rId120" Type="http://schemas.openxmlformats.org/officeDocument/2006/relationships/image" Target="media/image90.png"/><Relationship Id="rId141" Type="http://schemas.openxmlformats.org/officeDocument/2006/relationships/hyperlink" Target="https://www.webofscience.com/wos/woscc/general-summary?queryJson=%5B%7B%22rowBoolean%22:null,%22rowField%22:%22AU%22,%22rowText%22:%22Bularga,%20Anda%22%7D%5D&amp;eventMode=oneClickSearch" TargetMode="External"/><Relationship Id="rId358" Type="http://schemas.openxmlformats.org/officeDocument/2006/relationships/hyperlink" Target="https://www.webofscience.com/wos/author/record/24159595" TargetMode="External"/><Relationship Id="rId379" Type="http://schemas.openxmlformats.org/officeDocument/2006/relationships/hyperlink" Target="https://www.webofscience.com/wos/woscc/full-record/WOS:000583564200001" TargetMode="External"/><Relationship Id="rId7" Type="http://schemas.openxmlformats.org/officeDocument/2006/relationships/endnotes" Target="endnotes.xml"/><Relationship Id="rId162" Type="http://schemas.openxmlformats.org/officeDocument/2006/relationships/hyperlink" Target="https://www.webofscience.com/wos/author/record/24528112" TargetMode="External"/><Relationship Id="rId183" Type="http://schemas.openxmlformats.org/officeDocument/2006/relationships/hyperlink" Target="https://www.webofscience.com/wos/author/record/2147954" TargetMode="External"/><Relationship Id="rId218" Type="http://schemas.openxmlformats.org/officeDocument/2006/relationships/hyperlink" Target="https://www.webofscience.com/wos/author/record/22682266" TargetMode="External"/><Relationship Id="rId239" Type="http://schemas.openxmlformats.org/officeDocument/2006/relationships/hyperlink" Target="https://www.webofscience.com/wos/author/record/4203932" TargetMode="External"/><Relationship Id="rId390" Type="http://schemas.openxmlformats.org/officeDocument/2006/relationships/hyperlink" Target="https://www.webofscience.com/wos/author/record/14078479" TargetMode="External"/><Relationship Id="rId404" Type="http://schemas.openxmlformats.org/officeDocument/2006/relationships/hyperlink" Target="https://www.webofscience.com/wos/author/record/6936616" TargetMode="External"/><Relationship Id="rId250" Type="http://schemas.openxmlformats.org/officeDocument/2006/relationships/hyperlink" Target="https://www.webofscience.com/wos/author/record/15755327" TargetMode="External"/><Relationship Id="rId271" Type="http://schemas.openxmlformats.org/officeDocument/2006/relationships/hyperlink" Target="https://www.webofscience.com/wos/author/record/2403828" TargetMode="External"/><Relationship Id="rId292" Type="http://schemas.openxmlformats.org/officeDocument/2006/relationships/hyperlink" Target="https://www.webofscience.com/wos/author/record/29939444" TargetMode="External"/><Relationship Id="rId306" Type="http://schemas.openxmlformats.org/officeDocument/2006/relationships/hyperlink" Target="https://www.webofscience.com/wos/author/record/32389274" TargetMode="External"/><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3.jpeg"/><Relationship Id="rId87" Type="http://schemas.openxmlformats.org/officeDocument/2006/relationships/image" Target="media/image71.png"/><Relationship Id="rId110" Type="http://schemas.openxmlformats.org/officeDocument/2006/relationships/oleObject" Target="embeddings/oleObject17.bin"/><Relationship Id="rId131" Type="http://schemas.openxmlformats.org/officeDocument/2006/relationships/footer" Target="footer5.xml"/><Relationship Id="rId327" Type="http://schemas.openxmlformats.org/officeDocument/2006/relationships/hyperlink" Target="https://www.webofscience.com/wos/author/record/25486186" TargetMode="External"/><Relationship Id="rId348" Type="http://schemas.openxmlformats.org/officeDocument/2006/relationships/hyperlink" Target="https://www.webofscience.com/wos/author/record/7781127" TargetMode="External"/><Relationship Id="rId369" Type="http://schemas.openxmlformats.org/officeDocument/2006/relationships/hyperlink" Target="https://www.webofscience.com/wos/woscc/full-record/WOS:000649633600003" TargetMode="External"/><Relationship Id="rId152" Type="http://schemas.openxmlformats.org/officeDocument/2006/relationships/hyperlink" Target="https://www.webofscience.com/wos/author/record/523980" TargetMode="External"/><Relationship Id="rId173" Type="http://schemas.openxmlformats.org/officeDocument/2006/relationships/hyperlink" Target="https://www.webofscience.com/wos/author/record/4619192" TargetMode="External"/><Relationship Id="rId194" Type="http://schemas.openxmlformats.org/officeDocument/2006/relationships/hyperlink" Target="javascript:void(0)" TargetMode="External"/><Relationship Id="rId208" Type="http://schemas.openxmlformats.org/officeDocument/2006/relationships/hyperlink" Target="https://www.webofscience.com/wos/author/record/31612214" TargetMode="External"/><Relationship Id="rId229" Type="http://schemas.openxmlformats.org/officeDocument/2006/relationships/hyperlink" Target="https://www.webofscience.com/wos/author/record/7132770" TargetMode="External"/><Relationship Id="rId380" Type="http://schemas.openxmlformats.org/officeDocument/2006/relationships/hyperlink" Target="https://www.webofscience.com/wos/author/record/18719353" TargetMode="External"/><Relationship Id="rId415" Type="http://schemas.openxmlformats.org/officeDocument/2006/relationships/image" Target="media/image104.jpeg"/><Relationship Id="rId240" Type="http://schemas.openxmlformats.org/officeDocument/2006/relationships/hyperlink" Target="https://www.webofscience.com/wos/author/record/29439441" TargetMode="External"/><Relationship Id="rId261" Type="http://schemas.openxmlformats.org/officeDocument/2006/relationships/hyperlink" Target="javascript:void(0)" TargetMode="External"/><Relationship Id="rId14" Type="http://schemas.openxmlformats.org/officeDocument/2006/relationships/image" Target="media/image5.jpeg"/><Relationship Id="rId35" Type="http://schemas.openxmlformats.org/officeDocument/2006/relationships/image" Target="media/image25.png"/><Relationship Id="rId56" Type="http://schemas.openxmlformats.org/officeDocument/2006/relationships/image" Target="media/image45.wmf"/><Relationship Id="rId77" Type="http://schemas.openxmlformats.org/officeDocument/2006/relationships/image" Target="media/image64.png"/><Relationship Id="rId100" Type="http://schemas.openxmlformats.org/officeDocument/2006/relationships/image" Target="media/image78.png"/><Relationship Id="rId282" Type="http://schemas.openxmlformats.org/officeDocument/2006/relationships/hyperlink" Target="https://www.webofscience.com/wos/author/record/24954347" TargetMode="External"/><Relationship Id="rId317" Type="http://schemas.openxmlformats.org/officeDocument/2006/relationships/hyperlink" Target="https://www.webofscience.com/wos/woscc/full-record/WOS:000783743400005" TargetMode="External"/><Relationship Id="rId338" Type="http://schemas.openxmlformats.org/officeDocument/2006/relationships/hyperlink" Target="https://www.webofscience.com/wos/author/record/440078" TargetMode="External"/><Relationship Id="rId359" Type="http://schemas.openxmlformats.org/officeDocument/2006/relationships/hyperlink" Target="https://www.webofscience.com/wos/author/record/15280719" TargetMode="External"/><Relationship Id="rId8" Type="http://schemas.openxmlformats.org/officeDocument/2006/relationships/footer" Target="footer1.xml"/><Relationship Id="rId98" Type="http://schemas.openxmlformats.org/officeDocument/2006/relationships/image" Target="media/image77.wmf"/><Relationship Id="rId121" Type="http://schemas.openxmlformats.org/officeDocument/2006/relationships/image" Target="media/image91.png"/><Relationship Id="rId142" Type="http://schemas.openxmlformats.org/officeDocument/2006/relationships/hyperlink" Target="https://www.webofscience.com/wos/woscc/general-summary?queryJson=%5B%7B%22rowBoolean%22:null,%22rowField%22:%22AU%22,%22rowText%22:%22Hung,%20John%22%7D%5D&amp;eventMode=oneClickSearch" TargetMode="External"/><Relationship Id="rId163" Type="http://schemas.openxmlformats.org/officeDocument/2006/relationships/hyperlink" Target="https://www.webofscience.com/wos/author/record/15666470" TargetMode="External"/><Relationship Id="rId184" Type="http://schemas.openxmlformats.org/officeDocument/2006/relationships/hyperlink" Target="https://www.webofscience.com/wos/woscc/general-summary?queryJson=%5B%7B%22rowBoolean%22:null,%22rowField%22:%22CF%22,%22rowText%22:%22IEEE%2036th%20International%20Conference%20on%20Data%20Engineering%20(ICDE)%22%7D%5D" TargetMode="External"/><Relationship Id="rId219" Type="http://schemas.openxmlformats.org/officeDocument/2006/relationships/hyperlink" Target="https://www.webofscience.com/wos/woscc/general-summary?queryJson=%5B%7B%22rowBoolean%22:null,%22rowField%22:%22CF%22,%22rowText%22:%22IEEE%20International%20Conference%20on%20Systems,%20Man%20and%20Cybernetics%22%7D%5D" TargetMode="External"/><Relationship Id="rId370" Type="http://schemas.openxmlformats.org/officeDocument/2006/relationships/hyperlink" Target="https://www.webofscience.com/wos/author/record/28870706" TargetMode="External"/><Relationship Id="rId391" Type="http://schemas.openxmlformats.org/officeDocument/2006/relationships/hyperlink" Target="https://www.webofscience.com/wos/author/record/29212843" TargetMode="External"/><Relationship Id="rId405" Type="http://schemas.openxmlformats.org/officeDocument/2006/relationships/hyperlink" Target="https://www.webofscience.com/wos/author/record/33101421" TargetMode="External"/><Relationship Id="rId230" Type="http://schemas.openxmlformats.org/officeDocument/2006/relationships/hyperlink" Target="https://www.webofscience.com/wos/author/record/14148296" TargetMode="External"/><Relationship Id="rId251" Type="http://schemas.openxmlformats.org/officeDocument/2006/relationships/hyperlink" Target="javascript:void(0)" TargetMode="Externa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4.jpeg"/><Relationship Id="rId272" Type="http://schemas.openxmlformats.org/officeDocument/2006/relationships/hyperlink" Target="https://www.webofscience.com/wos/author/record/25480463" TargetMode="External"/><Relationship Id="rId293" Type="http://schemas.openxmlformats.org/officeDocument/2006/relationships/hyperlink" Target="javascript:void(0)" TargetMode="External"/><Relationship Id="rId307" Type="http://schemas.openxmlformats.org/officeDocument/2006/relationships/hyperlink" Target="https://www.webofscience.com/wos/author/record/32360973" TargetMode="External"/><Relationship Id="rId328" Type="http://schemas.openxmlformats.org/officeDocument/2006/relationships/hyperlink" Target="https://www.webofscience.com/wos/author/record/5184903" TargetMode="External"/><Relationship Id="rId349" Type="http://schemas.openxmlformats.org/officeDocument/2006/relationships/hyperlink" Target="https://www.webofscience.com/wos/woscc/general-summary?queryJson=%5B%7B%22rowBoolean%22:null,%22rowField%22:%22CF%22,%22rowText%22:%22254th%20National%20Meeting%20and%20Exposition%20of%20the%20American-Chemical-Society%20(ACS)%20on%20Chemistry%27s%20Impact%20on%20the%20Global%20Economy%22%7D%5D" TargetMode="External"/><Relationship Id="rId88" Type="http://schemas.openxmlformats.org/officeDocument/2006/relationships/image" Target="media/image72.wmf"/><Relationship Id="rId111" Type="http://schemas.openxmlformats.org/officeDocument/2006/relationships/image" Target="media/image84.wmf"/><Relationship Id="rId132" Type="http://schemas.openxmlformats.org/officeDocument/2006/relationships/footer" Target="footer6.xml"/><Relationship Id="rId153" Type="http://schemas.openxmlformats.org/officeDocument/2006/relationships/hyperlink" Target="https://www.webofscience.com/wos/author/record/1911116" TargetMode="External"/><Relationship Id="rId174" Type="http://schemas.openxmlformats.org/officeDocument/2006/relationships/hyperlink" Target="https://www.webofscience.com/wos/author/record/2648510" TargetMode="External"/><Relationship Id="rId195" Type="http://schemas.openxmlformats.org/officeDocument/2006/relationships/hyperlink" Target="https://www.webofscience.com/wos/woscc/full-record/WOS:000309735300007" TargetMode="External"/><Relationship Id="rId209" Type="http://schemas.openxmlformats.org/officeDocument/2006/relationships/hyperlink" Target="javascript:void(0)" TargetMode="External"/><Relationship Id="rId360" Type="http://schemas.openxmlformats.org/officeDocument/2006/relationships/hyperlink" Target="https://www.webofscience.com/wos/woscc/general-summary?queryJson=%5B%7B%22rowBoolean%22:null,%22rowField%22:%22CF%22,%22rowText%22:%22IEEE%20International%20Conference%20on%20Prognostics%20and%20Health%20Management%20(ICPHM)%22%7D%5D" TargetMode="External"/><Relationship Id="rId381" Type="http://schemas.openxmlformats.org/officeDocument/2006/relationships/hyperlink" Target="https://www.webofscience.com/wos/author/record/563962" TargetMode="External"/><Relationship Id="rId416" Type="http://schemas.openxmlformats.org/officeDocument/2006/relationships/image" Target="media/image105.emf"/><Relationship Id="rId220" Type="http://schemas.openxmlformats.org/officeDocument/2006/relationships/hyperlink" Target="https://www.webofscience.com/wos/woscc/full-record/WOS:000395001700011" TargetMode="External"/><Relationship Id="rId241" Type="http://schemas.openxmlformats.org/officeDocument/2006/relationships/hyperlink" Target="javascript:void(0)" TargetMode="External"/><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oleObject" Target="embeddings/oleObject2.bin"/><Relationship Id="rId262" Type="http://schemas.openxmlformats.org/officeDocument/2006/relationships/hyperlink" Target="https://www.webofscience.com/wos/woscc/full-record/WOS:000774671400002" TargetMode="External"/><Relationship Id="rId283" Type="http://schemas.openxmlformats.org/officeDocument/2006/relationships/hyperlink" Target="https://www.webofscience.com/wos/author/record/28721824" TargetMode="External"/><Relationship Id="rId318" Type="http://schemas.openxmlformats.org/officeDocument/2006/relationships/hyperlink" Target="https://www.webofscience.com/wos/author/record/20886465" TargetMode="External"/><Relationship Id="rId339" Type="http://schemas.openxmlformats.org/officeDocument/2006/relationships/hyperlink" Target="https://www.webofscience.com/wos/woscc/general-summary?queryJson=%5B%7B%22rowBoolean%22:null,%22rowField%22:%22CF%22,%22rowText%22:%2220th%20International%20Symposium%20on%20Power%20Electronics%20(Ee)%22%7D%5D" TargetMode="External"/><Relationship Id="rId78" Type="http://schemas.openxmlformats.org/officeDocument/2006/relationships/image" Target="media/image65.png"/><Relationship Id="rId99" Type="http://schemas.openxmlformats.org/officeDocument/2006/relationships/oleObject" Target="embeddings/oleObject12.bin"/><Relationship Id="rId101" Type="http://schemas.openxmlformats.org/officeDocument/2006/relationships/image" Target="media/image79.wmf"/><Relationship Id="rId122" Type="http://schemas.openxmlformats.org/officeDocument/2006/relationships/image" Target="media/image92.png"/><Relationship Id="rId143" Type="http://schemas.openxmlformats.org/officeDocument/2006/relationships/hyperlink" Target="https://www.webofscience.com/wos/woscc/general-summary?queryJson=%5B%7B%22rowBoolean%22:null,%22rowField%22:%22AU%22,%22rowText%22:%22Daghem,%20Marwa%22%7D%5D&amp;eventMode=oneClickSearch" TargetMode="External"/><Relationship Id="rId164" Type="http://schemas.openxmlformats.org/officeDocument/2006/relationships/hyperlink" Target="https://www.webofscience.com/wos/author/record/16291835" TargetMode="External"/><Relationship Id="rId185" Type="http://schemas.openxmlformats.org/officeDocument/2006/relationships/hyperlink" Target="https://www.webofscience.com/wos/woscc/full-record/WOS:000346483800082" TargetMode="External"/><Relationship Id="rId350" Type="http://schemas.openxmlformats.org/officeDocument/2006/relationships/hyperlink" Target="https://www.webofscience.com/wos/woscc/full-record/WOS:000615922900001" TargetMode="External"/><Relationship Id="rId371" Type="http://schemas.openxmlformats.org/officeDocument/2006/relationships/hyperlink" Target="https://www.webofscience.com/wos/author/record/32355802" TargetMode="External"/><Relationship Id="rId406" Type="http://schemas.openxmlformats.org/officeDocument/2006/relationships/hyperlink" Target="javascript:void(0)" TargetMode="External"/><Relationship Id="rId9" Type="http://schemas.openxmlformats.org/officeDocument/2006/relationships/footer" Target="footer2.xml"/><Relationship Id="rId210" Type="http://schemas.openxmlformats.org/officeDocument/2006/relationships/hyperlink" Target="https://www.webofscience.com/wos/woscc/full-record/WOS:000382744400014" TargetMode="External"/><Relationship Id="rId392" Type="http://schemas.openxmlformats.org/officeDocument/2006/relationships/hyperlink" Target="https://www.webofscience.com/wos/author/record/15836058" TargetMode="External"/><Relationship Id="rId26" Type="http://schemas.openxmlformats.org/officeDocument/2006/relationships/image" Target="media/image16.png"/><Relationship Id="rId231" Type="http://schemas.openxmlformats.org/officeDocument/2006/relationships/hyperlink" Target="https://www.webofscience.com/wos/author/record/15367443" TargetMode="External"/><Relationship Id="rId252" Type="http://schemas.openxmlformats.org/officeDocument/2006/relationships/hyperlink" Target="https://www.webofscience.com/wos/woscc/full-record/WOS:000747772000027" TargetMode="External"/><Relationship Id="rId273" Type="http://schemas.openxmlformats.org/officeDocument/2006/relationships/hyperlink" Target="https://www.webofscience.com/wos/author/record/1925290" TargetMode="External"/><Relationship Id="rId294" Type="http://schemas.openxmlformats.org/officeDocument/2006/relationships/hyperlink" Target="https://www.webofscience.com/wos/woscc/full-record/WOS:000835100500001" TargetMode="External"/><Relationship Id="rId308" Type="http://schemas.openxmlformats.org/officeDocument/2006/relationships/hyperlink" Target="javascript:void(0)" TargetMode="External"/><Relationship Id="rId329" Type="http://schemas.openxmlformats.org/officeDocument/2006/relationships/hyperlink" Target="https://www.webofscience.com/wos/author/record/25587201" TargetMode="External"/><Relationship Id="rId47" Type="http://schemas.openxmlformats.org/officeDocument/2006/relationships/image" Target="media/image37.png"/><Relationship Id="rId68" Type="http://schemas.openxmlformats.org/officeDocument/2006/relationships/image" Target="media/image55.jpeg"/><Relationship Id="rId89" Type="http://schemas.openxmlformats.org/officeDocument/2006/relationships/oleObject" Target="embeddings/oleObject7.bin"/><Relationship Id="rId112" Type="http://schemas.openxmlformats.org/officeDocument/2006/relationships/oleObject" Target="embeddings/oleObject18.bin"/><Relationship Id="rId133" Type="http://schemas.openxmlformats.org/officeDocument/2006/relationships/image" Target="media/image99.png"/><Relationship Id="rId154" Type="http://schemas.openxmlformats.org/officeDocument/2006/relationships/hyperlink" Target="https://www.webofscience.com/wos/author/record/12179571" TargetMode="External"/><Relationship Id="rId175" Type="http://schemas.openxmlformats.org/officeDocument/2006/relationships/hyperlink" Target="https://www.webofscience.com/wos/author/record/920861" TargetMode="External"/><Relationship Id="rId340" Type="http://schemas.openxmlformats.org/officeDocument/2006/relationships/hyperlink" Target="https://www.webofscience.com/wos/woscc/full-record/WOS:000648532300072" TargetMode="External"/><Relationship Id="rId361" Type="http://schemas.openxmlformats.org/officeDocument/2006/relationships/hyperlink" Target="https://www.webofscience.com/wos/woscc/full-record/WOS:000469273400035" TargetMode="External"/><Relationship Id="rId196" Type="http://schemas.openxmlformats.org/officeDocument/2006/relationships/hyperlink" Target="https://www.webofscience.com/wos/author/record/29677130" TargetMode="External"/><Relationship Id="rId200" Type="http://schemas.openxmlformats.org/officeDocument/2006/relationships/hyperlink" Target="https://www.webofscience.com/wos/author/record/29615518" TargetMode="External"/><Relationship Id="rId382" Type="http://schemas.openxmlformats.org/officeDocument/2006/relationships/hyperlink" Target="https://www.webofscience.com/wos/author/record/19457406" TargetMode="External"/><Relationship Id="rId417" Type="http://schemas.openxmlformats.org/officeDocument/2006/relationships/fontTable" Target="fontTable.xml"/><Relationship Id="rId16" Type="http://schemas.microsoft.com/office/2007/relationships/hdphoto" Target="media/hdphoto1.wdp"/><Relationship Id="rId221" Type="http://schemas.openxmlformats.org/officeDocument/2006/relationships/hyperlink" Target="https://www.webofscience.com/wos/author/record/28388940" TargetMode="External"/><Relationship Id="rId242" Type="http://schemas.openxmlformats.org/officeDocument/2006/relationships/hyperlink" Target="https://www.webofscience.com/wos/woscc/full-record/WOS:000777778100002" TargetMode="External"/><Relationship Id="rId263" Type="http://schemas.openxmlformats.org/officeDocument/2006/relationships/hyperlink" Target="https://www.webofscience.com/wos/author/record/1125441" TargetMode="External"/><Relationship Id="rId284" Type="http://schemas.openxmlformats.org/officeDocument/2006/relationships/hyperlink" Target="javascript:void(0)" TargetMode="External"/><Relationship Id="rId319" Type="http://schemas.openxmlformats.org/officeDocument/2006/relationships/hyperlink" Target="https://www.webofscience.com/wos/author/record/23002136" TargetMode="External"/><Relationship Id="rId37" Type="http://schemas.openxmlformats.org/officeDocument/2006/relationships/image" Target="media/image27.png"/><Relationship Id="rId58" Type="http://schemas.openxmlformats.org/officeDocument/2006/relationships/image" Target="media/image46.wmf"/><Relationship Id="rId79" Type="http://schemas.openxmlformats.org/officeDocument/2006/relationships/image" Target="media/image66.jpeg"/><Relationship Id="rId102" Type="http://schemas.openxmlformats.org/officeDocument/2006/relationships/oleObject" Target="embeddings/oleObject13.bin"/><Relationship Id="rId123" Type="http://schemas.openxmlformats.org/officeDocument/2006/relationships/image" Target="media/image93.png"/><Relationship Id="rId144" Type="http://schemas.openxmlformats.org/officeDocument/2006/relationships/hyperlink" Target="https://www.webofscience.com/wos/woscc/general-summary?queryJson=%5B%7B%22rowBoolean%22:null,%22rowField%22:%22AU%22,%22rowText%22:%22Stewart,%20Stacey%22%7D%5D&amp;eventMode=oneClickSearch" TargetMode="External"/><Relationship Id="rId330" Type="http://schemas.openxmlformats.org/officeDocument/2006/relationships/hyperlink" Target="https://www.webofscience.com/wos/woscc/general-summary?queryJson=%5B%7B%22rowBoolean%22:null,%22rowField%22:%22CF%22,%22rowText%22:%223rd%20Conference%20on%20Computational%20Methods%20in%20Systems%20and%20Software%20(CoMeSySo)%22%7D%5D" TargetMode="External"/><Relationship Id="rId90" Type="http://schemas.openxmlformats.org/officeDocument/2006/relationships/image" Target="media/image73.wmf"/><Relationship Id="rId165" Type="http://schemas.openxmlformats.org/officeDocument/2006/relationships/hyperlink" Target="https://www.webofscience.com/wos/author/record/2711637" TargetMode="External"/><Relationship Id="rId186" Type="http://schemas.openxmlformats.org/officeDocument/2006/relationships/hyperlink" Target="https://www.webofscience.com/wos/author/record/28070154" TargetMode="External"/><Relationship Id="rId351" Type="http://schemas.openxmlformats.org/officeDocument/2006/relationships/hyperlink" Target="https://www.webofscience.com/wos/author/record/13789342" TargetMode="External"/><Relationship Id="rId372" Type="http://schemas.openxmlformats.org/officeDocument/2006/relationships/hyperlink" Target="https://www.webofscience.com/wos/author/record/12459477" TargetMode="External"/><Relationship Id="rId393" Type="http://schemas.openxmlformats.org/officeDocument/2006/relationships/hyperlink" Target="javascript:void(0)" TargetMode="External"/><Relationship Id="rId407" Type="http://schemas.openxmlformats.org/officeDocument/2006/relationships/hyperlink" Target="https://www.scopus.com/authid/detail.uri?authorId=57191189943" TargetMode="External"/><Relationship Id="rId211" Type="http://schemas.openxmlformats.org/officeDocument/2006/relationships/hyperlink" Target="https://www.webofscience.com/wos/author/record/23355642" TargetMode="External"/><Relationship Id="rId232" Type="http://schemas.openxmlformats.org/officeDocument/2006/relationships/hyperlink" Target="javascript:void(0)" TargetMode="External"/><Relationship Id="rId253" Type="http://schemas.openxmlformats.org/officeDocument/2006/relationships/hyperlink" Target="https://www.webofscience.com/wos/author/record/28719280" TargetMode="External"/><Relationship Id="rId274" Type="http://schemas.openxmlformats.org/officeDocument/2006/relationships/hyperlink" Target="javascript:void(0)" TargetMode="External"/><Relationship Id="rId295" Type="http://schemas.openxmlformats.org/officeDocument/2006/relationships/hyperlink" Target="https://www.webofscience.com/wos/author/record/32678123" TargetMode="External"/><Relationship Id="rId309" Type="http://schemas.openxmlformats.org/officeDocument/2006/relationships/hyperlink" Target="https://www.webofscience.com/wos/woscc/full-record/WOS:000824620400001" TargetMode="Externa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6.png"/><Relationship Id="rId113" Type="http://schemas.openxmlformats.org/officeDocument/2006/relationships/image" Target="media/image85.wmf"/><Relationship Id="rId134" Type="http://schemas.openxmlformats.org/officeDocument/2006/relationships/image" Target="media/image100.png"/><Relationship Id="rId320" Type="http://schemas.openxmlformats.org/officeDocument/2006/relationships/hyperlink" Target="https://www.webofscience.com/wos/author/record/6072170" TargetMode="External"/><Relationship Id="rId80" Type="http://schemas.openxmlformats.org/officeDocument/2006/relationships/image" Target="media/image67.png"/><Relationship Id="rId155" Type="http://schemas.openxmlformats.org/officeDocument/2006/relationships/hyperlink" Target="https://www.webofscience.com/wos/author/record/49788006" TargetMode="External"/><Relationship Id="rId176" Type="http://schemas.openxmlformats.org/officeDocument/2006/relationships/hyperlink" Target="https://www.webofscience.com/wos/author/record/218099" TargetMode="External"/><Relationship Id="rId197" Type="http://schemas.openxmlformats.org/officeDocument/2006/relationships/hyperlink" Target="https://www.webofscience.com/wos/author/record/9123152" TargetMode="External"/><Relationship Id="rId341" Type="http://schemas.openxmlformats.org/officeDocument/2006/relationships/hyperlink" Target="https://www.webofscience.com/wos/author/record/25694822" TargetMode="External"/><Relationship Id="rId362" Type="http://schemas.openxmlformats.org/officeDocument/2006/relationships/hyperlink" Target="https://www.webofscience.com/wos/author/record/5243325" TargetMode="External"/><Relationship Id="rId383" Type="http://schemas.openxmlformats.org/officeDocument/2006/relationships/hyperlink" Target="javascript:void(0)" TargetMode="External"/><Relationship Id="rId418" Type="http://schemas.openxmlformats.org/officeDocument/2006/relationships/theme" Target="theme/theme1.xml"/><Relationship Id="rId201" Type="http://schemas.openxmlformats.org/officeDocument/2006/relationships/hyperlink" Target="javascript:void(0)" TargetMode="External"/><Relationship Id="rId222" Type="http://schemas.openxmlformats.org/officeDocument/2006/relationships/hyperlink" Target="javascript:void(0)" TargetMode="External"/><Relationship Id="rId243" Type="http://schemas.openxmlformats.org/officeDocument/2006/relationships/hyperlink" Target="https://www.webofscience.com/wos/author/record/12371270" TargetMode="External"/><Relationship Id="rId264" Type="http://schemas.openxmlformats.org/officeDocument/2006/relationships/hyperlink" Target="javascript:void(0)" TargetMode="External"/><Relationship Id="rId285" Type="http://schemas.openxmlformats.org/officeDocument/2006/relationships/hyperlink" Target="https://www.webofscience.com/wos/woscc/full-record/WOS:000805811200008" TargetMode="External"/><Relationship Id="rId17" Type="http://schemas.openxmlformats.org/officeDocument/2006/relationships/image" Target="media/image7.jpeg"/><Relationship Id="rId38" Type="http://schemas.openxmlformats.org/officeDocument/2006/relationships/image" Target="media/image28.png"/><Relationship Id="rId59" Type="http://schemas.openxmlformats.org/officeDocument/2006/relationships/oleObject" Target="embeddings/oleObject3.bin"/><Relationship Id="rId103" Type="http://schemas.openxmlformats.org/officeDocument/2006/relationships/image" Target="media/image80.wmf"/><Relationship Id="rId124" Type="http://schemas.openxmlformats.org/officeDocument/2006/relationships/image" Target="media/image94.png"/><Relationship Id="rId310" Type="http://schemas.openxmlformats.org/officeDocument/2006/relationships/hyperlink" Target="https://www.webofscience.com/wos/author/record/28240800" TargetMode="External"/><Relationship Id="rId70" Type="http://schemas.openxmlformats.org/officeDocument/2006/relationships/image" Target="media/image57.png"/><Relationship Id="rId91" Type="http://schemas.openxmlformats.org/officeDocument/2006/relationships/oleObject" Target="embeddings/oleObject8.bin"/><Relationship Id="rId145" Type="http://schemas.openxmlformats.org/officeDocument/2006/relationships/hyperlink" Target="https://www.webofscience.com/wos/author/record/44544620" TargetMode="External"/><Relationship Id="rId166" Type="http://schemas.openxmlformats.org/officeDocument/2006/relationships/hyperlink" Target="https://www.webofscience.com/wos/author/record/1592758" TargetMode="External"/><Relationship Id="rId187" Type="http://schemas.openxmlformats.org/officeDocument/2006/relationships/hyperlink" Target="https://www.webofscience.com/wos/author/record/20007995" TargetMode="External"/><Relationship Id="rId331" Type="http://schemas.openxmlformats.org/officeDocument/2006/relationships/hyperlink" Target="https://www.webofscience.com/wos/woscc/full-record/WOS:000511448500046" TargetMode="External"/><Relationship Id="rId352" Type="http://schemas.openxmlformats.org/officeDocument/2006/relationships/hyperlink" Target="javascript:void(0)" TargetMode="External"/><Relationship Id="rId373" Type="http://schemas.openxmlformats.org/officeDocument/2006/relationships/hyperlink" Target="javascript:void(0)" TargetMode="External"/><Relationship Id="rId394" Type="http://schemas.openxmlformats.org/officeDocument/2006/relationships/hyperlink" Target="https://www.webofscience.com/wos/woscc/full-record/WOS:000503751600001" TargetMode="External"/><Relationship Id="rId408" Type="http://schemas.openxmlformats.org/officeDocument/2006/relationships/hyperlink" Target="https://www.scopus.com/authid/detail.uri?authorId=57782820400" TargetMode="External"/><Relationship Id="rId1" Type="http://schemas.openxmlformats.org/officeDocument/2006/relationships/customXml" Target="../customXml/item1.xml"/><Relationship Id="rId212" Type="http://schemas.openxmlformats.org/officeDocument/2006/relationships/hyperlink" Target="https://www.webofscience.com/wos/author/record/1316489" TargetMode="External"/><Relationship Id="rId233" Type="http://schemas.openxmlformats.org/officeDocument/2006/relationships/hyperlink" Target="https://www.webofscience.com/wos/woscc/full-record/WOS:000793460100001" TargetMode="External"/><Relationship Id="rId254" Type="http://schemas.openxmlformats.org/officeDocument/2006/relationships/hyperlink" Target="https://www.webofscience.com/wos/author/record/29209897" TargetMode="Externa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oleObject" Target="embeddings/oleObject19.bin"/><Relationship Id="rId275" Type="http://schemas.openxmlformats.org/officeDocument/2006/relationships/hyperlink" Target="https://www.webofscience.com/wos/woscc/full-record/WOS:000806777000002" TargetMode="External"/><Relationship Id="rId296" Type="http://schemas.openxmlformats.org/officeDocument/2006/relationships/hyperlink" Target="https://www.webofscience.com/wos/author/record/33034792" TargetMode="External"/><Relationship Id="rId300" Type="http://schemas.openxmlformats.org/officeDocument/2006/relationships/hyperlink" Target="https://www.webofscience.com/wos/author/record/18944955" TargetMode="External"/><Relationship Id="rId60" Type="http://schemas.openxmlformats.org/officeDocument/2006/relationships/image" Target="media/image47.png"/><Relationship Id="rId81" Type="http://schemas.openxmlformats.org/officeDocument/2006/relationships/image" Target="media/image68.wmf"/><Relationship Id="rId135" Type="http://schemas.openxmlformats.org/officeDocument/2006/relationships/image" Target="media/image101.png"/><Relationship Id="rId156" Type="http://schemas.openxmlformats.org/officeDocument/2006/relationships/hyperlink" Target="https://www.webofscience.com/wos/author/record/48557695" TargetMode="External"/><Relationship Id="rId177" Type="http://schemas.openxmlformats.org/officeDocument/2006/relationships/hyperlink" Target="https://www.ncbi.nlm.nih.gov/pubmed/8606268" TargetMode="External"/><Relationship Id="rId198" Type="http://schemas.openxmlformats.org/officeDocument/2006/relationships/hyperlink" Target="javascript:void(0)" TargetMode="External"/><Relationship Id="rId321" Type="http://schemas.openxmlformats.org/officeDocument/2006/relationships/hyperlink" Target="javascript:void(0)" TargetMode="External"/><Relationship Id="rId342" Type="http://schemas.openxmlformats.org/officeDocument/2006/relationships/hyperlink" Target="https://www.webofscience.com/wos/author/record/15553440" TargetMode="External"/><Relationship Id="rId363" Type="http://schemas.openxmlformats.org/officeDocument/2006/relationships/hyperlink" Target="https://www.webofscience.com/wos/woscc/general-summary?queryJson=%5B%7B%22rowBoolean%22:null,%22rowField%22:%22CF%22,%22rowText%22:%22International%20Conference%20on%20Orange%20Technologies%20(ICOT)%22%7D%5D" TargetMode="External"/><Relationship Id="rId384" Type="http://schemas.openxmlformats.org/officeDocument/2006/relationships/hyperlink" Target="https://www.webofscience.com/wos/woscc/full-record/WOS:000687302800044" TargetMode="External"/><Relationship Id="rId202" Type="http://schemas.openxmlformats.org/officeDocument/2006/relationships/hyperlink" Target="https://www.webofscience.com/wos/woscc/full-record/WOS:000384774500023" TargetMode="External"/><Relationship Id="rId223" Type="http://schemas.openxmlformats.org/officeDocument/2006/relationships/hyperlink" Target="https://www.webofscience.com/wos/woscc/full-record/WOS:000811428900001" TargetMode="External"/><Relationship Id="rId244" Type="http://schemas.openxmlformats.org/officeDocument/2006/relationships/hyperlink" Target="https://www.webofscience.com/wos/author/record/4482919" TargetMode="External"/><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hyperlink" Target="https://www.webofscience.com/wos/woscc/full-record/WOS:000780287700002" TargetMode="External"/><Relationship Id="rId286" Type="http://schemas.openxmlformats.org/officeDocument/2006/relationships/hyperlink" Target="https://www.webofscience.com/wos/author/record/6572217" TargetMode="External"/><Relationship Id="rId50" Type="http://schemas.openxmlformats.org/officeDocument/2006/relationships/image" Target="media/image40.png"/><Relationship Id="rId104" Type="http://schemas.openxmlformats.org/officeDocument/2006/relationships/oleObject" Target="embeddings/oleObject14.bin"/><Relationship Id="rId125" Type="http://schemas.openxmlformats.org/officeDocument/2006/relationships/image" Target="media/image95.png"/><Relationship Id="rId146" Type="http://schemas.openxmlformats.org/officeDocument/2006/relationships/hyperlink" Target="https://www.webofscience.com/wos/author/record/8486439" TargetMode="External"/><Relationship Id="rId167" Type="http://schemas.openxmlformats.org/officeDocument/2006/relationships/hyperlink" Target="https://www.webofscience.com/wos/author/record/476038" TargetMode="External"/><Relationship Id="rId188" Type="http://schemas.openxmlformats.org/officeDocument/2006/relationships/hyperlink" Target="https://www.webofscience.com/wos/author/record/18443817" TargetMode="External"/><Relationship Id="rId311" Type="http://schemas.openxmlformats.org/officeDocument/2006/relationships/hyperlink" Target="javascript:void(0)" TargetMode="External"/><Relationship Id="rId332" Type="http://schemas.openxmlformats.org/officeDocument/2006/relationships/hyperlink" Target="https://www.webofscience.com/wos/author/record/17213380" TargetMode="External"/><Relationship Id="rId353" Type="http://schemas.openxmlformats.org/officeDocument/2006/relationships/hyperlink" Target="https://www.webofscience.com/wos/woscc/full-record/WOS:000723511400004" TargetMode="External"/><Relationship Id="rId374" Type="http://schemas.openxmlformats.org/officeDocument/2006/relationships/hyperlink" Target="https://www.webofscience.com/wos/woscc/full-record/WOS:000466843800009" TargetMode="External"/><Relationship Id="rId395" Type="http://schemas.openxmlformats.org/officeDocument/2006/relationships/hyperlink" Target="https://www.webofscience.com/wos/author/record/28898881" TargetMode="External"/><Relationship Id="rId409" Type="http://schemas.openxmlformats.org/officeDocument/2006/relationships/hyperlink" Target="https://www.scopus.com/authid/detail.uri?authorId=57211112612" TargetMode="External"/><Relationship Id="rId71" Type="http://schemas.openxmlformats.org/officeDocument/2006/relationships/image" Target="media/image58.png"/><Relationship Id="rId92" Type="http://schemas.openxmlformats.org/officeDocument/2006/relationships/image" Target="media/image74.wmf"/><Relationship Id="rId213" Type="http://schemas.openxmlformats.org/officeDocument/2006/relationships/hyperlink" Target="https://www.webofscience.com/wos/author/record/472808" TargetMode="External"/><Relationship Id="rId234" Type="http://schemas.openxmlformats.org/officeDocument/2006/relationships/hyperlink" Target="https://www.webofscience.com/wos/author/record/29673838" TargetMode="External"/><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hyperlink" Target="https://www.webofscience.com/wos/author/record/23538964" TargetMode="External"/><Relationship Id="rId276" Type="http://schemas.openxmlformats.org/officeDocument/2006/relationships/hyperlink" Target="https://www.webofscience.com/wos/author/record/13066779" TargetMode="External"/><Relationship Id="rId297" Type="http://schemas.openxmlformats.org/officeDocument/2006/relationships/hyperlink" Target="https://www.webofscience.com/wos/author/record/16257981" TargetMode="External"/><Relationship Id="rId40" Type="http://schemas.openxmlformats.org/officeDocument/2006/relationships/image" Target="media/image30.png"/><Relationship Id="rId115" Type="http://schemas.openxmlformats.org/officeDocument/2006/relationships/image" Target="media/image86.png"/><Relationship Id="rId136" Type="http://schemas.openxmlformats.org/officeDocument/2006/relationships/hyperlink" Target="https://www.webofscience.com/wos/author/record/44147846" TargetMode="External"/><Relationship Id="rId157" Type="http://schemas.openxmlformats.org/officeDocument/2006/relationships/hyperlink" Target="https://www.webofscience.com/wos/author/record/42428813" TargetMode="External"/><Relationship Id="rId178" Type="http://schemas.openxmlformats.org/officeDocument/2006/relationships/hyperlink" Target="https://scholar.google.com/scholar_lookup?journal=J+Am+Coll+Cardiol&amp;title=Triggers+of+myocardial+ischemia+during+daily+life+in+patients+with+coronary+artery+disease:+Physical+and+mental+activities,+anger+and+smoking&amp;author=FH+Gabbay&amp;author=DS+Krantz&amp;author=WJ+Kop&amp;volume=27&amp;publication_year=1996&amp;pages=585-592&amp;pmid=8606268&amp;" TargetMode="External"/><Relationship Id="rId301" Type="http://schemas.openxmlformats.org/officeDocument/2006/relationships/hyperlink" Target="https://www.webofscience.com/wos/author/record/32195612" TargetMode="External"/><Relationship Id="rId322" Type="http://schemas.openxmlformats.org/officeDocument/2006/relationships/hyperlink" Target="https://www.webofscience.com/wos/woscc/full-record/WOS:000766427500002" TargetMode="External"/><Relationship Id="rId343" Type="http://schemas.openxmlformats.org/officeDocument/2006/relationships/hyperlink" Target="https://www.webofscience.com/wos/author/record/6060555" TargetMode="External"/><Relationship Id="rId364" Type="http://schemas.openxmlformats.org/officeDocument/2006/relationships/hyperlink" Target="https://www.webofscience.com/wos/woscc/full-record/WOS:000612836800007" TargetMode="External"/><Relationship Id="rId61" Type="http://schemas.openxmlformats.org/officeDocument/2006/relationships/image" Target="media/image48.png"/><Relationship Id="rId82" Type="http://schemas.openxmlformats.org/officeDocument/2006/relationships/oleObject" Target="embeddings/oleObject4.bin"/><Relationship Id="rId199" Type="http://schemas.openxmlformats.org/officeDocument/2006/relationships/hyperlink" Target="https://www.webofscience.com/wos/woscc/full-record/WOS:000424774600008" TargetMode="External"/><Relationship Id="rId203" Type="http://schemas.openxmlformats.org/officeDocument/2006/relationships/hyperlink" Target="https://www.webofscience.com/wos/author/record/31314347" TargetMode="External"/><Relationship Id="rId385" Type="http://schemas.openxmlformats.org/officeDocument/2006/relationships/hyperlink" Target="https://www.webofscience.com/wos/author/record/14868595" TargetMode="External"/><Relationship Id="rId19" Type="http://schemas.openxmlformats.org/officeDocument/2006/relationships/image" Target="media/image9.png"/><Relationship Id="rId224" Type="http://schemas.openxmlformats.org/officeDocument/2006/relationships/hyperlink" Target="https://www.webofscience.com/wos/author/record/31771340" TargetMode="External"/><Relationship Id="rId245" Type="http://schemas.openxmlformats.org/officeDocument/2006/relationships/hyperlink" Target="https://www.webofscience.com/wos/author/record/15004323" TargetMode="External"/><Relationship Id="rId266" Type="http://schemas.openxmlformats.org/officeDocument/2006/relationships/hyperlink" Target="https://www.webofscience.com/wos/author/record/30891039" TargetMode="External"/><Relationship Id="rId287" Type="http://schemas.openxmlformats.org/officeDocument/2006/relationships/hyperlink" Target="https://www.webofscience.com/wos/author/record/26357574" TargetMode="External"/><Relationship Id="rId410" Type="http://schemas.openxmlformats.org/officeDocument/2006/relationships/hyperlink" Target="https://www.scopus.com/authid/detail.uri?authorId=56613172200" TargetMode="External"/><Relationship Id="rId30" Type="http://schemas.openxmlformats.org/officeDocument/2006/relationships/image" Target="media/image20.png"/><Relationship Id="rId105" Type="http://schemas.openxmlformats.org/officeDocument/2006/relationships/image" Target="media/image81.wmf"/><Relationship Id="rId126" Type="http://schemas.openxmlformats.org/officeDocument/2006/relationships/image" Target="media/image96.png"/><Relationship Id="rId147" Type="http://schemas.openxmlformats.org/officeDocument/2006/relationships/hyperlink" Target="https://www.webofscience.com/wos/author/record/109063" TargetMode="External"/><Relationship Id="rId168" Type="http://schemas.openxmlformats.org/officeDocument/2006/relationships/hyperlink" Target="https://www.webofscience.com/wos/author/record/13111308" TargetMode="External"/><Relationship Id="rId312" Type="http://schemas.openxmlformats.org/officeDocument/2006/relationships/hyperlink" Target="https://www.webofscience.com/wos/woscc/full-record/WOS:000793540300001" TargetMode="External"/><Relationship Id="rId333" Type="http://schemas.openxmlformats.org/officeDocument/2006/relationships/hyperlink" Target="https://www.webofscience.com/wos/author/record/2215901" TargetMode="External"/><Relationship Id="rId354" Type="http://schemas.openxmlformats.org/officeDocument/2006/relationships/hyperlink" Target="https://www.webofscience.com/wos/author/record/4622858" TargetMode="External"/><Relationship Id="rId51" Type="http://schemas.openxmlformats.org/officeDocument/2006/relationships/image" Target="media/image41.png"/><Relationship Id="rId72" Type="http://schemas.openxmlformats.org/officeDocument/2006/relationships/image" Target="media/image59.png"/><Relationship Id="rId93" Type="http://schemas.openxmlformats.org/officeDocument/2006/relationships/oleObject" Target="embeddings/oleObject9.bin"/><Relationship Id="rId189" Type="http://schemas.openxmlformats.org/officeDocument/2006/relationships/hyperlink" Target="https://www.webofscience.com/wos/woscc/general-summary?queryJson=%5B%7B%22rowBoolean%22:null,%22rowField%22:%22CF%22,%22rowText%22:%22IEEE%20International%20Conference%20on%20Information%20and%20Automation%20(ICIA)%22%7D%5D" TargetMode="External"/><Relationship Id="rId375" Type="http://schemas.openxmlformats.org/officeDocument/2006/relationships/hyperlink" Target="https://www.webofscience.com/wos/author/record/26444811" TargetMode="External"/><Relationship Id="rId396" Type="http://schemas.openxmlformats.org/officeDocument/2006/relationships/hyperlink" Target="https://www.webofscience.com/wos/author/record/29343918" TargetMode="External"/><Relationship Id="rId3" Type="http://schemas.openxmlformats.org/officeDocument/2006/relationships/styles" Target="styles.xml"/><Relationship Id="rId214" Type="http://schemas.openxmlformats.org/officeDocument/2006/relationships/hyperlink" Target="https://www.webofscience.com/wos/woscc/general-summary?queryJson=%5B%7B%22rowBoolean%22:null,%22rowField%22:%22CF%22,%22rowText%22:%228th%20International%20Conference%20on%20Knowledge%20and%20Smart%20Technology%20(KST%20206)%22%7D%5D" TargetMode="External"/><Relationship Id="rId235" Type="http://schemas.openxmlformats.org/officeDocument/2006/relationships/hyperlink" Target="https://www.webofscience.com/wos/author/record/11391042" TargetMode="External"/><Relationship Id="rId256" Type="http://schemas.openxmlformats.org/officeDocument/2006/relationships/hyperlink" Target="javascript:void(0)" TargetMode="External"/><Relationship Id="rId277" Type="http://schemas.openxmlformats.org/officeDocument/2006/relationships/hyperlink" Target="https://www.webofscience.com/wos/author/record/25323463" TargetMode="External"/><Relationship Id="rId298" Type="http://schemas.openxmlformats.org/officeDocument/2006/relationships/hyperlink" Target="javascript:void(0)" TargetMode="External"/><Relationship Id="rId400" Type="http://schemas.openxmlformats.org/officeDocument/2006/relationships/hyperlink" Target="https://www.webofscience.com/wos/author/record/14752060" TargetMode="External"/><Relationship Id="rId116" Type="http://schemas.openxmlformats.org/officeDocument/2006/relationships/image" Target="media/image87.png"/><Relationship Id="rId137" Type="http://schemas.openxmlformats.org/officeDocument/2006/relationships/hyperlink" Target="https://www.webofscience.com/wos/author/record/13597272" TargetMode="External"/><Relationship Id="rId158" Type="http://schemas.openxmlformats.org/officeDocument/2006/relationships/hyperlink" Target="https://www.webofscience.com/wos/author/record/31826994" TargetMode="External"/><Relationship Id="rId302" Type="http://schemas.openxmlformats.org/officeDocument/2006/relationships/hyperlink" Target="https://www.webofscience.com/wos/author/record/29813215" TargetMode="External"/><Relationship Id="rId323" Type="http://schemas.openxmlformats.org/officeDocument/2006/relationships/hyperlink" Target="https://www.webofscience.com/wos/author/record/19430153" TargetMode="External"/><Relationship Id="rId344" Type="http://schemas.openxmlformats.org/officeDocument/2006/relationships/hyperlink" Target="https://www.webofscience.com/wos/woscc/general-summary?queryJson=%5B%7B%22rowBoolean%22:null,%22rowField%22:%22CF%22,%22rowText%22:%227th%20IEEE%20International%20Conference%20on%20Consumer%20Electronics%20-%20Taiwan%20(ICCE-Taiwan)%22%7D%5D"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9.jpeg"/><Relationship Id="rId83" Type="http://schemas.openxmlformats.org/officeDocument/2006/relationships/image" Target="media/image69.wmf"/><Relationship Id="rId179" Type="http://schemas.openxmlformats.org/officeDocument/2006/relationships/hyperlink" Target="https://www.chitai-gorod.ru/books/authors/orlov_v/" TargetMode="External"/><Relationship Id="rId365" Type="http://schemas.openxmlformats.org/officeDocument/2006/relationships/hyperlink" Target="https://www.webofscience.com/wos/author/record/29204317" TargetMode="External"/><Relationship Id="rId386" Type="http://schemas.openxmlformats.org/officeDocument/2006/relationships/hyperlink" Target="https://www.webofscience.com/wos/author/record/29064948" TargetMode="External"/><Relationship Id="rId190" Type="http://schemas.openxmlformats.org/officeDocument/2006/relationships/hyperlink" Target="https://www.webofscience.com/wos/woscc/full-record/WOS:000460829200026" TargetMode="External"/><Relationship Id="rId204" Type="http://schemas.openxmlformats.org/officeDocument/2006/relationships/hyperlink" Target="https://www.webofscience.com/wos/author/record/939583" TargetMode="External"/><Relationship Id="rId225" Type="http://schemas.openxmlformats.org/officeDocument/2006/relationships/hyperlink" Target="https://www.webofscience.com/wos/author/record/15283080" TargetMode="External"/><Relationship Id="rId246" Type="http://schemas.openxmlformats.org/officeDocument/2006/relationships/hyperlink" Target="javascript:void(0)" TargetMode="External"/><Relationship Id="rId267" Type="http://schemas.openxmlformats.org/officeDocument/2006/relationships/hyperlink" Target="https://www.webofscience.com/wos/author/record/28648403" TargetMode="External"/><Relationship Id="rId288" Type="http://schemas.openxmlformats.org/officeDocument/2006/relationships/hyperlink" Target="https://www.webofscience.com/wos/author/record/30811061" TargetMode="External"/><Relationship Id="rId411" Type="http://schemas.openxmlformats.org/officeDocument/2006/relationships/hyperlink" Target="https://www.scopus.com/authid/detail.uri?authorId=57188932304" TargetMode="External"/><Relationship Id="rId106" Type="http://schemas.openxmlformats.org/officeDocument/2006/relationships/oleObject" Target="embeddings/oleObject15.bin"/><Relationship Id="rId127" Type="http://schemas.openxmlformats.org/officeDocument/2006/relationships/image" Target="media/image97.png"/><Relationship Id="rId313" Type="http://schemas.openxmlformats.org/officeDocument/2006/relationships/hyperlink" Target="https://www.webofscience.com/wos/author/record/15558356" TargetMode="External"/><Relationship Id="rId10" Type="http://schemas.openxmlformats.org/officeDocument/2006/relationships/image" Target="media/image1.jpe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0.png"/><Relationship Id="rId94" Type="http://schemas.openxmlformats.org/officeDocument/2006/relationships/image" Target="media/image75.wmf"/><Relationship Id="rId148" Type="http://schemas.openxmlformats.org/officeDocument/2006/relationships/hyperlink" Target="https://www.webofscience.com/wos/author/record/48868666" TargetMode="External"/><Relationship Id="rId169" Type="http://schemas.openxmlformats.org/officeDocument/2006/relationships/hyperlink" Target="https://www.webofscience.com/wos/author/record/624676" TargetMode="External"/><Relationship Id="rId334" Type="http://schemas.openxmlformats.org/officeDocument/2006/relationships/hyperlink" Target="https://www.webofscience.com/wos/woscc/general-summary?queryJson=%5B%7B%22rowBoolean%22:null,%22rowField%22:%22CF%22,%22rowText%22:%2226th%20IEEE%20Signal%20Processing%20and%20Communications%20Applications%20Conference%20(SIU)%22%7D%5D" TargetMode="External"/><Relationship Id="rId355" Type="http://schemas.openxmlformats.org/officeDocument/2006/relationships/hyperlink" Target="https://www.webofscience.com/wos/author/record/21504616" TargetMode="External"/><Relationship Id="rId376" Type="http://schemas.openxmlformats.org/officeDocument/2006/relationships/hyperlink" Target="https://www.webofscience.com/wos/author/record/15757765" TargetMode="External"/><Relationship Id="rId397" Type="http://schemas.openxmlformats.org/officeDocument/2006/relationships/hyperlink" Target="https://www.webofscience.com/wos/author/record/2141518" TargetMode="External"/><Relationship Id="rId4" Type="http://schemas.openxmlformats.org/officeDocument/2006/relationships/settings" Target="settings.xml"/><Relationship Id="rId180" Type="http://schemas.openxmlformats.org/officeDocument/2006/relationships/hyperlink" Target="http://con-med.ru/" TargetMode="External"/><Relationship Id="rId215" Type="http://schemas.openxmlformats.org/officeDocument/2006/relationships/hyperlink" Target="https://www.webofscience.com/wos/woscc/full-record/WOS:000295015304022" TargetMode="External"/><Relationship Id="rId236" Type="http://schemas.openxmlformats.org/officeDocument/2006/relationships/hyperlink" Target="javascript:void(0)" TargetMode="External"/><Relationship Id="rId257" Type="http://schemas.openxmlformats.org/officeDocument/2006/relationships/hyperlink" Target="https://www.webofscience.com/wos/woscc/full-record/WOS:000787488600001" TargetMode="External"/><Relationship Id="rId278" Type="http://schemas.openxmlformats.org/officeDocument/2006/relationships/hyperlink" Target="https://www.webofscience.com/wos/author/record/12604093" TargetMode="External"/><Relationship Id="rId401" Type="http://schemas.openxmlformats.org/officeDocument/2006/relationships/hyperlink" Target="https://www.webofscience.com/wos/author/record/30045166" TargetMode="External"/><Relationship Id="rId303" Type="http://schemas.openxmlformats.org/officeDocument/2006/relationships/hyperlink" Target="javascript:void(0)" TargetMode="External"/><Relationship Id="rId42" Type="http://schemas.openxmlformats.org/officeDocument/2006/relationships/image" Target="media/image32.png"/><Relationship Id="rId84" Type="http://schemas.openxmlformats.org/officeDocument/2006/relationships/oleObject" Target="embeddings/oleObject5.bin"/><Relationship Id="rId138" Type="http://schemas.openxmlformats.org/officeDocument/2006/relationships/hyperlink" Target="https://www.webofscience.com/wos/woscc/general-summary?queryJson=%5B%7B%22rowBoolean%22:null,%22rowField%22:%22AU%22,%22rowText%22:%22Chaulin,%20Aleksey%20M.%22%7D%5D&amp;eventMode=oneClickSearch" TargetMode="External"/><Relationship Id="rId345" Type="http://schemas.openxmlformats.org/officeDocument/2006/relationships/hyperlink" Target="https://www.webofscience.com/wos/woscc/full-record/WOS:000429525602812" TargetMode="External"/><Relationship Id="rId387" Type="http://schemas.openxmlformats.org/officeDocument/2006/relationships/hyperlink" Target="https://www.webofscience.com/wos/author/record/29933387" TargetMode="External"/><Relationship Id="rId191" Type="http://schemas.openxmlformats.org/officeDocument/2006/relationships/hyperlink" Target="https://www.webofscience.com/wos/author/record/4382142" TargetMode="External"/><Relationship Id="rId205" Type="http://schemas.openxmlformats.org/officeDocument/2006/relationships/hyperlink" Target="javascript:void(0)" TargetMode="External"/><Relationship Id="rId247" Type="http://schemas.openxmlformats.org/officeDocument/2006/relationships/hyperlink" Target="https://www.webofscience.com/wos/woscc/full-record/WOS:000798688800001" TargetMode="External"/><Relationship Id="rId412" Type="http://schemas.openxmlformats.org/officeDocument/2006/relationships/hyperlink" Target="https://doi.org/10.15587/1729-4061.2020.197079" TargetMode="External"/><Relationship Id="rId107" Type="http://schemas.openxmlformats.org/officeDocument/2006/relationships/image" Target="media/image82.wmf"/><Relationship Id="rId289" Type="http://schemas.openxmlformats.org/officeDocument/2006/relationships/hyperlink" Target="javascript:void(0)" TargetMode="External"/><Relationship Id="rId11" Type="http://schemas.openxmlformats.org/officeDocument/2006/relationships/image" Target="media/image2.jpeg"/><Relationship Id="rId53" Type="http://schemas.openxmlformats.org/officeDocument/2006/relationships/image" Target="media/image43.png"/><Relationship Id="rId149" Type="http://schemas.openxmlformats.org/officeDocument/2006/relationships/hyperlink" Target="https://www.webofscience.com/wos/author/record/50219289" TargetMode="External"/><Relationship Id="rId314" Type="http://schemas.openxmlformats.org/officeDocument/2006/relationships/hyperlink" Target="https://www.webofscience.com/wos/author/record/29522155" TargetMode="External"/><Relationship Id="rId356" Type="http://schemas.openxmlformats.org/officeDocument/2006/relationships/hyperlink" Target="javascript:void(0)" TargetMode="External"/><Relationship Id="rId398" Type="http://schemas.openxmlformats.org/officeDocument/2006/relationships/hyperlink" Target="javascript:void(0)" TargetMode="External"/><Relationship Id="rId95" Type="http://schemas.openxmlformats.org/officeDocument/2006/relationships/oleObject" Target="embeddings/oleObject10.bin"/><Relationship Id="rId160" Type="http://schemas.openxmlformats.org/officeDocument/2006/relationships/hyperlink" Target="https://www.webofscience.com/wos/author/record/17325447" TargetMode="External"/><Relationship Id="rId216" Type="http://schemas.openxmlformats.org/officeDocument/2006/relationships/hyperlink" Target="https://www.webofscience.com/wos/author/record/1508572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Рос14</b:Tag>
    <b:SourceType>Book</b:SourceType>
    <b:Guid>{C3E02821-938C-4467-A435-2AED1F194C8B}</b:Guid>
    <b:LCID>ru-RU</b:LCID>
    <b:Title>Демографический ежегодник России. 2014: Стат.сб./ Росстат.- M., 2014</b:Title>
    <b:BibOrder>26</b:BibOrder>
    <b:YearSuffix>t</b:YearSuffix>
    <b:RefOrder>1</b:RefOrder>
  </b:Source>
</b:Sources>
</file>

<file path=customXml/itemProps1.xml><?xml version="1.0" encoding="utf-8"?>
<ds:datastoreItem xmlns:ds="http://schemas.openxmlformats.org/officeDocument/2006/customXml" ds:itemID="{C720F17F-5A8B-4714-9C14-192D8BAAD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31131</Words>
  <Characters>177448</Characters>
  <Application>Microsoft Office Word</Application>
  <DocSecurity>0</DocSecurity>
  <Lines>1478</Lines>
  <Paragraphs>416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admin</cp:lastModifiedBy>
  <cp:revision>3</cp:revision>
  <cp:lastPrinted>2020-12-25T02:22:00Z</cp:lastPrinted>
  <dcterms:created xsi:type="dcterms:W3CDTF">2022-11-30T06:21:00Z</dcterms:created>
  <dcterms:modified xsi:type="dcterms:W3CDTF">2022-11-30T06:21:00Z</dcterms:modified>
</cp:coreProperties>
</file>