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10347" w14:textId="0330C30D" w:rsidR="0005365B" w:rsidRPr="00063F98" w:rsidRDefault="00D26C4C" w:rsidP="005B6EF1">
      <w:pPr>
        <w:pStyle w:val="a3"/>
        <w:ind w:left="0" w:firstLine="0"/>
        <w:jc w:val="center"/>
        <w:rPr>
          <w:color w:val="000000" w:themeColor="text1"/>
        </w:rPr>
      </w:pPr>
      <w:r w:rsidRPr="00063F98">
        <w:rPr>
          <w:color w:val="000000" w:themeColor="text1"/>
        </w:rPr>
        <w:t>Абай атындағы Қазақ ұлттық педагогикалық университеті</w:t>
      </w:r>
    </w:p>
    <w:p w14:paraId="00B76DB1" w14:textId="78D54E61" w:rsidR="00D26C4C" w:rsidRPr="00063F98" w:rsidRDefault="00D26C4C" w:rsidP="00D26C4C">
      <w:pPr>
        <w:pStyle w:val="a3"/>
        <w:ind w:left="0" w:firstLine="0"/>
        <w:jc w:val="center"/>
        <w:rPr>
          <w:color w:val="000000" w:themeColor="text1"/>
          <w:sz w:val="30"/>
        </w:rPr>
      </w:pPr>
    </w:p>
    <w:p w14:paraId="2A2CE895" w14:textId="77777777" w:rsidR="005B6EF1" w:rsidRPr="00063F98" w:rsidRDefault="005B6EF1" w:rsidP="00D26C4C">
      <w:pPr>
        <w:pStyle w:val="a3"/>
        <w:ind w:left="0" w:firstLine="0"/>
        <w:jc w:val="center"/>
        <w:rPr>
          <w:color w:val="000000" w:themeColor="text1"/>
          <w:sz w:val="30"/>
        </w:rPr>
      </w:pPr>
    </w:p>
    <w:p w14:paraId="16378DBE" w14:textId="77777777" w:rsidR="0005365B" w:rsidRPr="00063F98" w:rsidRDefault="0005365B" w:rsidP="0005365B">
      <w:pPr>
        <w:pStyle w:val="a3"/>
        <w:spacing w:before="1"/>
        <w:ind w:left="0" w:firstLine="0"/>
        <w:jc w:val="left"/>
        <w:rPr>
          <w:color w:val="000000" w:themeColor="text1"/>
          <w:sz w:val="24"/>
        </w:rPr>
      </w:pPr>
    </w:p>
    <w:p w14:paraId="6C45686B" w14:textId="77777777" w:rsidR="0005365B" w:rsidRPr="00063F98" w:rsidRDefault="0005365B" w:rsidP="0005365B">
      <w:pPr>
        <w:pStyle w:val="a3"/>
        <w:tabs>
          <w:tab w:val="left" w:pos="7385"/>
        </w:tabs>
        <w:ind w:left="0" w:firstLine="0"/>
        <w:jc w:val="left"/>
        <w:rPr>
          <w:color w:val="000000" w:themeColor="text1"/>
        </w:rPr>
      </w:pPr>
      <w:r w:rsidRPr="00063F98">
        <w:rPr>
          <w:color w:val="000000" w:themeColor="text1"/>
        </w:rPr>
        <w:t>ӘОЖ</w:t>
      </w:r>
      <w:r w:rsidRPr="00063F98">
        <w:rPr>
          <w:color w:val="000000" w:themeColor="text1"/>
          <w:spacing w:val="-2"/>
        </w:rPr>
        <w:t xml:space="preserve"> </w:t>
      </w:r>
      <w:r w:rsidRPr="00063F98">
        <w:rPr>
          <w:color w:val="000000" w:themeColor="text1"/>
        </w:rPr>
        <w:t>378.015.3(043)                                                              Қолжазба</w:t>
      </w:r>
      <w:r w:rsidRPr="00063F98">
        <w:rPr>
          <w:color w:val="000000" w:themeColor="text1"/>
          <w:spacing w:val="-3"/>
        </w:rPr>
        <w:t xml:space="preserve"> </w:t>
      </w:r>
      <w:r w:rsidRPr="00063F98">
        <w:rPr>
          <w:color w:val="000000" w:themeColor="text1"/>
        </w:rPr>
        <w:t>құқығында</w:t>
      </w:r>
    </w:p>
    <w:p w14:paraId="3DC3CC21" w14:textId="77777777" w:rsidR="0005365B" w:rsidRPr="00063F98" w:rsidRDefault="0005365B" w:rsidP="0005365B">
      <w:pPr>
        <w:pStyle w:val="a3"/>
        <w:ind w:left="0" w:firstLine="0"/>
        <w:jc w:val="left"/>
        <w:rPr>
          <w:color w:val="000000" w:themeColor="text1"/>
          <w:sz w:val="30"/>
        </w:rPr>
      </w:pPr>
    </w:p>
    <w:p w14:paraId="1B7AE030" w14:textId="77777777" w:rsidR="0005365B" w:rsidRPr="00063F98" w:rsidRDefault="0005365B" w:rsidP="0005365B">
      <w:pPr>
        <w:pStyle w:val="a3"/>
        <w:ind w:left="0" w:firstLine="0"/>
        <w:jc w:val="left"/>
        <w:rPr>
          <w:color w:val="000000" w:themeColor="text1"/>
          <w:sz w:val="30"/>
        </w:rPr>
      </w:pPr>
    </w:p>
    <w:p w14:paraId="53F74EE1" w14:textId="77777777" w:rsidR="0005365B" w:rsidRPr="00063F98" w:rsidRDefault="0005365B" w:rsidP="0005365B">
      <w:pPr>
        <w:pStyle w:val="a3"/>
        <w:ind w:left="0" w:firstLine="0"/>
        <w:jc w:val="left"/>
        <w:rPr>
          <w:color w:val="000000" w:themeColor="text1"/>
          <w:sz w:val="30"/>
        </w:rPr>
      </w:pPr>
    </w:p>
    <w:p w14:paraId="5199E57B" w14:textId="77777777" w:rsidR="0005365B" w:rsidRPr="00063F98" w:rsidRDefault="0005365B" w:rsidP="0005365B">
      <w:pPr>
        <w:pStyle w:val="a3"/>
        <w:ind w:left="0" w:firstLine="0"/>
        <w:jc w:val="left"/>
        <w:rPr>
          <w:color w:val="000000" w:themeColor="text1"/>
          <w:sz w:val="30"/>
        </w:rPr>
      </w:pPr>
    </w:p>
    <w:p w14:paraId="18056E10" w14:textId="77777777" w:rsidR="0005365B" w:rsidRPr="00063F98" w:rsidRDefault="0005365B" w:rsidP="0005365B">
      <w:pPr>
        <w:pStyle w:val="a3"/>
        <w:ind w:left="0" w:firstLine="0"/>
        <w:jc w:val="left"/>
        <w:rPr>
          <w:color w:val="000000" w:themeColor="text1"/>
          <w:sz w:val="30"/>
        </w:rPr>
      </w:pPr>
    </w:p>
    <w:p w14:paraId="235C0F24" w14:textId="77777777" w:rsidR="0005365B" w:rsidRPr="00063F98" w:rsidRDefault="0005365B" w:rsidP="0005365B">
      <w:pPr>
        <w:pStyle w:val="a3"/>
        <w:ind w:left="0" w:firstLine="0"/>
        <w:jc w:val="left"/>
        <w:rPr>
          <w:color w:val="000000" w:themeColor="text1"/>
          <w:sz w:val="30"/>
        </w:rPr>
      </w:pPr>
    </w:p>
    <w:p w14:paraId="1DBD9BD1" w14:textId="77777777" w:rsidR="0005365B" w:rsidRPr="00063F98" w:rsidRDefault="0005365B" w:rsidP="0005365B">
      <w:pPr>
        <w:jc w:val="center"/>
        <w:rPr>
          <w:b/>
          <w:color w:val="000000" w:themeColor="text1"/>
          <w:sz w:val="28"/>
          <w:szCs w:val="28"/>
        </w:rPr>
      </w:pPr>
      <w:r w:rsidRPr="00063F98">
        <w:rPr>
          <w:b/>
          <w:color w:val="000000" w:themeColor="text1"/>
          <w:sz w:val="28"/>
          <w:szCs w:val="28"/>
        </w:rPr>
        <w:t>АБУХАНОВА АЖАР БАЗАРБАЕВНА</w:t>
      </w:r>
    </w:p>
    <w:p w14:paraId="0E0F5C33" w14:textId="77777777" w:rsidR="0005365B" w:rsidRPr="00063F98" w:rsidRDefault="0005365B" w:rsidP="0005365B">
      <w:pPr>
        <w:pStyle w:val="a3"/>
        <w:ind w:left="0" w:firstLine="0"/>
        <w:jc w:val="left"/>
        <w:rPr>
          <w:b/>
          <w:color w:val="000000" w:themeColor="text1"/>
          <w:sz w:val="30"/>
        </w:rPr>
      </w:pPr>
    </w:p>
    <w:p w14:paraId="7E50B7A3" w14:textId="77777777" w:rsidR="0005365B" w:rsidRPr="00063F98" w:rsidRDefault="0005365B" w:rsidP="0005365B">
      <w:pPr>
        <w:pStyle w:val="a3"/>
        <w:spacing w:before="3"/>
        <w:ind w:left="0" w:firstLine="0"/>
        <w:jc w:val="left"/>
        <w:rPr>
          <w:b/>
          <w:color w:val="000000" w:themeColor="text1"/>
          <w:sz w:val="35"/>
        </w:rPr>
      </w:pPr>
    </w:p>
    <w:p w14:paraId="79A1E15F" w14:textId="77777777" w:rsidR="0005365B" w:rsidRPr="00063F98" w:rsidRDefault="0005365B" w:rsidP="0005365B">
      <w:pPr>
        <w:jc w:val="center"/>
        <w:rPr>
          <w:b/>
          <w:color w:val="000000" w:themeColor="text1"/>
          <w:sz w:val="28"/>
          <w:szCs w:val="28"/>
        </w:rPr>
      </w:pPr>
      <w:r w:rsidRPr="00063F98">
        <w:rPr>
          <w:b/>
          <w:color w:val="000000" w:themeColor="text1"/>
          <w:sz w:val="28"/>
          <w:szCs w:val="28"/>
        </w:rPr>
        <w:t>Заманауи білім беру мазмұны жағдайында педагогтердің кәсібилігін дамыту</w:t>
      </w:r>
    </w:p>
    <w:p w14:paraId="5F88061B" w14:textId="77777777" w:rsidR="0005365B" w:rsidRPr="00063F98" w:rsidRDefault="0005365B" w:rsidP="0005365B">
      <w:pPr>
        <w:pStyle w:val="a3"/>
        <w:spacing w:before="269"/>
        <w:ind w:left="1602" w:right="1469" w:firstLine="0"/>
        <w:jc w:val="center"/>
        <w:rPr>
          <w:color w:val="000000" w:themeColor="text1"/>
        </w:rPr>
      </w:pPr>
      <w:r w:rsidRPr="00063F98">
        <w:rPr>
          <w:color w:val="000000" w:themeColor="text1"/>
        </w:rPr>
        <w:t>6D010300 – Педагогика және психология</w:t>
      </w:r>
    </w:p>
    <w:p w14:paraId="005F3465" w14:textId="77777777" w:rsidR="0005365B" w:rsidRPr="00063F98" w:rsidRDefault="0005365B" w:rsidP="0005365B">
      <w:pPr>
        <w:pStyle w:val="a3"/>
        <w:ind w:left="0" w:firstLine="0"/>
        <w:jc w:val="left"/>
        <w:rPr>
          <w:color w:val="000000" w:themeColor="text1"/>
          <w:sz w:val="30"/>
        </w:rPr>
      </w:pPr>
    </w:p>
    <w:p w14:paraId="5F69C076" w14:textId="77777777" w:rsidR="0005365B" w:rsidRPr="00063F98" w:rsidRDefault="0005365B" w:rsidP="0005365B">
      <w:pPr>
        <w:pStyle w:val="a3"/>
        <w:spacing w:before="1"/>
        <w:ind w:left="0" w:firstLine="0"/>
        <w:rPr>
          <w:color w:val="000000" w:themeColor="text1"/>
          <w:sz w:val="24"/>
        </w:rPr>
      </w:pPr>
    </w:p>
    <w:p w14:paraId="1A42DBAA" w14:textId="1EEF62C7" w:rsidR="00155BFE" w:rsidRPr="00063F98" w:rsidRDefault="0005365B" w:rsidP="00155BFE">
      <w:pPr>
        <w:pStyle w:val="a3"/>
        <w:ind w:left="0" w:right="3" w:firstLine="0"/>
        <w:jc w:val="center"/>
        <w:rPr>
          <w:color w:val="000000" w:themeColor="text1"/>
          <w:lang w:val="ru-RU"/>
        </w:rPr>
      </w:pPr>
      <w:r w:rsidRPr="00063F98">
        <w:rPr>
          <w:color w:val="000000" w:themeColor="text1"/>
        </w:rPr>
        <w:t xml:space="preserve">Философия докторы (PhD) </w:t>
      </w:r>
    </w:p>
    <w:p w14:paraId="3A7944D7" w14:textId="48EBF3A8" w:rsidR="0005365B" w:rsidRPr="00063F98" w:rsidRDefault="0005365B" w:rsidP="00155BFE">
      <w:pPr>
        <w:pStyle w:val="a3"/>
        <w:ind w:left="0" w:right="3" w:firstLine="0"/>
        <w:jc w:val="center"/>
        <w:rPr>
          <w:color w:val="000000" w:themeColor="text1"/>
        </w:rPr>
      </w:pPr>
      <w:r w:rsidRPr="00063F98">
        <w:rPr>
          <w:color w:val="000000" w:themeColor="text1"/>
        </w:rPr>
        <w:t>дәрежесін алу үшін дайындалған диссертация</w:t>
      </w:r>
    </w:p>
    <w:p w14:paraId="5952AEB7" w14:textId="77777777" w:rsidR="0005365B" w:rsidRPr="00063F98" w:rsidRDefault="0005365B" w:rsidP="0005365B">
      <w:pPr>
        <w:pStyle w:val="a3"/>
        <w:ind w:left="0" w:firstLine="0"/>
        <w:jc w:val="center"/>
        <w:rPr>
          <w:color w:val="000000" w:themeColor="text1"/>
          <w:sz w:val="30"/>
        </w:rPr>
      </w:pPr>
    </w:p>
    <w:p w14:paraId="54058EAD" w14:textId="77777777" w:rsidR="0005365B" w:rsidRPr="00063F98" w:rsidRDefault="0005365B" w:rsidP="0005365B">
      <w:pPr>
        <w:pStyle w:val="a3"/>
        <w:ind w:left="0" w:firstLine="0"/>
        <w:jc w:val="center"/>
        <w:rPr>
          <w:color w:val="000000" w:themeColor="text1"/>
          <w:sz w:val="30"/>
          <w:lang w:val="ru-RU"/>
        </w:rPr>
      </w:pPr>
    </w:p>
    <w:p w14:paraId="463CF138" w14:textId="77777777" w:rsidR="00155BFE" w:rsidRPr="00063F98" w:rsidRDefault="00155BFE" w:rsidP="0005365B">
      <w:pPr>
        <w:pStyle w:val="a3"/>
        <w:ind w:left="0" w:firstLine="0"/>
        <w:jc w:val="center"/>
        <w:rPr>
          <w:color w:val="000000" w:themeColor="text1"/>
          <w:sz w:val="30"/>
          <w:lang w:val="ru-RU"/>
        </w:rPr>
      </w:pPr>
    </w:p>
    <w:p w14:paraId="743F67C6" w14:textId="4FC87EE1" w:rsidR="0005365B" w:rsidRPr="00063F98" w:rsidRDefault="0005365B" w:rsidP="00155BFE">
      <w:pPr>
        <w:pStyle w:val="a3"/>
        <w:ind w:left="0" w:firstLine="4820"/>
        <w:jc w:val="left"/>
        <w:rPr>
          <w:color w:val="000000" w:themeColor="text1"/>
        </w:rPr>
      </w:pPr>
      <w:r w:rsidRPr="00063F98">
        <w:rPr>
          <w:color w:val="000000" w:themeColor="text1"/>
        </w:rPr>
        <w:t xml:space="preserve">Отандық ғылыми кеңесшілер: </w:t>
      </w:r>
    </w:p>
    <w:p w14:paraId="3F7D0A78" w14:textId="3523B4C6" w:rsidR="0005365B" w:rsidRPr="00063F98" w:rsidRDefault="0005365B" w:rsidP="00155BFE">
      <w:pPr>
        <w:pStyle w:val="a3"/>
        <w:ind w:left="0" w:firstLine="4820"/>
        <w:jc w:val="left"/>
        <w:rPr>
          <w:color w:val="000000" w:themeColor="text1"/>
        </w:rPr>
      </w:pPr>
      <w:r w:rsidRPr="00063F98">
        <w:rPr>
          <w:color w:val="000000" w:themeColor="text1"/>
        </w:rPr>
        <w:t>педагогика ғылымдарының докторы,</w:t>
      </w:r>
    </w:p>
    <w:p w14:paraId="3B077B08" w14:textId="137152FF" w:rsidR="0005365B" w:rsidRPr="00063F98" w:rsidRDefault="0005365B" w:rsidP="00155BFE">
      <w:pPr>
        <w:pStyle w:val="a3"/>
        <w:ind w:left="0" w:firstLine="4820"/>
        <w:jc w:val="left"/>
        <w:rPr>
          <w:color w:val="000000" w:themeColor="text1"/>
        </w:rPr>
      </w:pPr>
      <w:r w:rsidRPr="00063F98">
        <w:rPr>
          <w:color w:val="000000" w:themeColor="text1"/>
        </w:rPr>
        <w:t>профессор Ыбыраимжанов Қ.Т.</w:t>
      </w:r>
    </w:p>
    <w:p w14:paraId="25E320C8" w14:textId="7D89BCBA" w:rsidR="0005365B" w:rsidRPr="00063F98" w:rsidRDefault="0005365B" w:rsidP="00155BFE">
      <w:pPr>
        <w:pStyle w:val="a3"/>
        <w:ind w:left="0" w:firstLine="4820"/>
        <w:jc w:val="left"/>
        <w:rPr>
          <w:color w:val="000000" w:themeColor="text1"/>
        </w:rPr>
      </w:pPr>
      <w:r w:rsidRPr="00063F98">
        <w:rPr>
          <w:color w:val="000000" w:themeColor="text1"/>
        </w:rPr>
        <w:t xml:space="preserve">педагогика ғылымдарының  </w:t>
      </w:r>
    </w:p>
    <w:p w14:paraId="400AC376" w14:textId="05DEF844" w:rsidR="0092110C" w:rsidRPr="00063F98" w:rsidRDefault="0005365B" w:rsidP="0092110C">
      <w:pPr>
        <w:pStyle w:val="a3"/>
        <w:ind w:left="0" w:firstLine="4820"/>
        <w:jc w:val="left"/>
        <w:rPr>
          <w:color w:val="000000" w:themeColor="text1"/>
        </w:rPr>
      </w:pPr>
      <w:r w:rsidRPr="00063F98">
        <w:rPr>
          <w:color w:val="000000" w:themeColor="text1"/>
        </w:rPr>
        <w:t>кандидаты  Унгарбаева Ш.У.</w:t>
      </w:r>
    </w:p>
    <w:p w14:paraId="6E999646" w14:textId="0D30F226" w:rsidR="0005365B" w:rsidRPr="00063F98" w:rsidRDefault="0005365B" w:rsidP="00155BFE">
      <w:pPr>
        <w:ind w:firstLine="4820"/>
        <w:rPr>
          <w:color w:val="000000" w:themeColor="text1"/>
          <w:sz w:val="28"/>
          <w:szCs w:val="28"/>
        </w:rPr>
      </w:pPr>
      <w:r w:rsidRPr="00063F98">
        <w:rPr>
          <w:color w:val="000000" w:themeColor="text1"/>
          <w:sz w:val="28"/>
          <w:szCs w:val="28"/>
        </w:rPr>
        <w:t>Шетелдік ғылыми кеңесші</w:t>
      </w:r>
    </w:p>
    <w:p w14:paraId="1526E981" w14:textId="741DC537" w:rsidR="0005365B" w:rsidRPr="00063F98" w:rsidRDefault="0005365B" w:rsidP="00155BFE">
      <w:pPr>
        <w:ind w:firstLine="4820"/>
        <w:rPr>
          <w:color w:val="000000" w:themeColor="text1"/>
          <w:sz w:val="28"/>
          <w:szCs w:val="28"/>
        </w:rPr>
      </w:pPr>
      <w:r w:rsidRPr="00063F98">
        <w:rPr>
          <w:color w:val="000000" w:themeColor="text1"/>
          <w:sz w:val="28"/>
          <w:szCs w:val="28"/>
        </w:rPr>
        <w:t>Философия докторы PhD,</w:t>
      </w:r>
    </w:p>
    <w:p w14:paraId="10D8A6E6" w14:textId="646B305A" w:rsidR="0005365B" w:rsidRPr="00063F98" w:rsidRDefault="0005365B" w:rsidP="00155BFE">
      <w:pPr>
        <w:pStyle w:val="a3"/>
        <w:ind w:left="0" w:right="148" w:firstLine="4820"/>
        <w:jc w:val="left"/>
        <w:rPr>
          <w:color w:val="000000" w:themeColor="text1"/>
        </w:rPr>
      </w:pPr>
      <w:r w:rsidRPr="00063F98">
        <w:rPr>
          <w:color w:val="000000" w:themeColor="text1"/>
        </w:rPr>
        <w:t xml:space="preserve">профессор Туркер Курт </w:t>
      </w:r>
    </w:p>
    <w:p w14:paraId="62877F66" w14:textId="77777777" w:rsidR="0005365B" w:rsidRPr="00063F98" w:rsidRDefault="0005365B" w:rsidP="0005365B">
      <w:pPr>
        <w:rPr>
          <w:color w:val="000000" w:themeColor="text1"/>
          <w:sz w:val="28"/>
          <w:szCs w:val="28"/>
          <w:lang w:val="ru-RU"/>
        </w:rPr>
      </w:pPr>
    </w:p>
    <w:p w14:paraId="5198DDEE" w14:textId="77777777" w:rsidR="00155BFE" w:rsidRPr="00063F98" w:rsidRDefault="00155BFE" w:rsidP="0005365B">
      <w:pPr>
        <w:rPr>
          <w:color w:val="000000" w:themeColor="text1"/>
          <w:sz w:val="28"/>
          <w:szCs w:val="28"/>
          <w:lang w:val="ru-RU"/>
        </w:rPr>
      </w:pPr>
    </w:p>
    <w:p w14:paraId="032F4E97" w14:textId="77777777" w:rsidR="0005365B" w:rsidRPr="00063F98" w:rsidRDefault="0005365B" w:rsidP="0005365B">
      <w:pPr>
        <w:rPr>
          <w:color w:val="000000" w:themeColor="text1"/>
          <w:sz w:val="28"/>
          <w:szCs w:val="28"/>
          <w:lang w:val="ru-RU"/>
        </w:rPr>
      </w:pPr>
    </w:p>
    <w:p w14:paraId="48E6A4DC" w14:textId="77777777" w:rsidR="0005365B" w:rsidRPr="00063F98" w:rsidRDefault="0005365B" w:rsidP="0005365B">
      <w:pPr>
        <w:rPr>
          <w:color w:val="000000" w:themeColor="text1"/>
          <w:sz w:val="28"/>
          <w:szCs w:val="28"/>
          <w:lang w:val="ru-RU"/>
        </w:rPr>
      </w:pPr>
    </w:p>
    <w:p w14:paraId="7B45F154" w14:textId="77777777" w:rsidR="00EA3AD4" w:rsidRPr="00063F98" w:rsidRDefault="00EA3AD4" w:rsidP="0005365B">
      <w:pPr>
        <w:rPr>
          <w:color w:val="000000" w:themeColor="text1"/>
          <w:sz w:val="28"/>
          <w:szCs w:val="28"/>
          <w:lang w:val="ru-RU"/>
        </w:rPr>
      </w:pPr>
    </w:p>
    <w:p w14:paraId="0776EFAC" w14:textId="3B718BA7" w:rsidR="005B6EF1" w:rsidRDefault="005B6EF1" w:rsidP="0005365B">
      <w:pPr>
        <w:rPr>
          <w:color w:val="000000" w:themeColor="text1"/>
          <w:sz w:val="28"/>
          <w:szCs w:val="28"/>
          <w:lang w:val="ru-RU"/>
        </w:rPr>
      </w:pPr>
    </w:p>
    <w:p w14:paraId="0E074D14" w14:textId="77777777" w:rsidR="00E6543C" w:rsidRPr="00063F98" w:rsidRDefault="00E6543C" w:rsidP="0005365B">
      <w:pPr>
        <w:rPr>
          <w:color w:val="000000" w:themeColor="text1"/>
          <w:sz w:val="28"/>
          <w:szCs w:val="28"/>
          <w:lang w:val="ru-RU"/>
        </w:rPr>
      </w:pPr>
    </w:p>
    <w:p w14:paraId="2B07EF99" w14:textId="77777777" w:rsidR="0005365B" w:rsidRPr="00063F98" w:rsidRDefault="0005365B" w:rsidP="0005365B">
      <w:pPr>
        <w:rPr>
          <w:color w:val="000000" w:themeColor="text1"/>
          <w:sz w:val="28"/>
          <w:szCs w:val="28"/>
        </w:rPr>
      </w:pPr>
    </w:p>
    <w:p w14:paraId="6A1F2BC6" w14:textId="77777777" w:rsidR="0005365B" w:rsidRPr="00063F98" w:rsidRDefault="0005365B" w:rsidP="0005365B">
      <w:pPr>
        <w:jc w:val="center"/>
        <w:rPr>
          <w:color w:val="000000" w:themeColor="text1"/>
          <w:sz w:val="28"/>
          <w:szCs w:val="28"/>
        </w:rPr>
      </w:pPr>
      <w:r w:rsidRPr="00063F98">
        <w:rPr>
          <w:color w:val="000000" w:themeColor="text1"/>
          <w:sz w:val="28"/>
          <w:szCs w:val="28"/>
        </w:rPr>
        <w:t>Қазақстан Республикасы</w:t>
      </w:r>
    </w:p>
    <w:p w14:paraId="48DF358D" w14:textId="10EC50D3" w:rsidR="0005365B" w:rsidRPr="00063F98" w:rsidRDefault="00D26C4C" w:rsidP="0005365B">
      <w:pPr>
        <w:jc w:val="center"/>
        <w:rPr>
          <w:color w:val="000000" w:themeColor="text1"/>
          <w:sz w:val="28"/>
          <w:szCs w:val="28"/>
        </w:rPr>
      </w:pPr>
      <w:r w:rsidRPr="00063F98">
        <w:rPr>
          <w:color w:val="000000" w:themeColor="text1"/>
          <w:sz w:val="28"/>
          <w:szCs w:val="28"/>
          <w:lang w:val="ru-RU"/>
        </w:rPr>
        <w:t>Алматы</w:t>
      </w:r>
      <w:r w:rsidR="0005365B" w:rsidRPr="00063F98">
        <w:rPr>
          <w:color w:val="000000" w:themeColor="text1"/>
          <w:sz w:val="28"/>
          <w:szCs w:val="28"/>
        </w:rPr>
        <w:t>, 2025</w:t>
      </w:r>
    </w:p>
    <w:p w14:paraId="36164E45" w14:textId="77777777" w:rsidR="0005365B" w:rsidRPr="00063F98" w:rsidRDefault="0005365B" w:rsidP="0005365B">
      <w:pPr>
        <w:jc w:val="center"/>
        <w:rPr>
          <w:b/>
          <w:color w:val="000000" w:themeColor="text1"/>
          <w:sz w:val="28"/>
          <w:szCs w:val="28"/>
        </w:rPr>
      </w:pPr>
      <w:r w:rsidRPr="00063F98">
        <w:rPr>
          <w:b/>
          <w:color w:val="000000" w:themeColor="text1"/>
          <w:sz w:val="28"/>
          <w:szCs w:val="28"/>
        </w:rPr>
        <w:lastRenderedPageBreak/>
        <w:t>МАЗМҰНЫ</w:t>
      </w:r>
    </w:p>
    <w:p w14:paraId="10C58410" w14:textId="77777777" w:rsidR="0005365B" w:rsidRPr="00063F98" w:rsidRDefault="0005365B" w:rsidP="0005365B">
      <w:pPr>
        <w:jc w:val="center"/>
        <w:rPr>
          <w:b/>
          <w:color w:val="000000" w:themeColor="text1"/>
          <w:sz w:val="28"/>
          <w:szCs w:val="28"/>
        </w:rPr>
      </w:pPr>
    </w:p>
    <w:p w14:paraId="3F4B6452" w14:textId="7F32F2B1" w:rsidR="00E34B00" w:rsidRPr="00063F98" w:rsidRDefault="00E34B00" w:rsidP="00E34B00">
      <w:pPr>
        <w:rPr>
          <w:bCs/>
          <w:color w:val="000000" w:themeColor="text1"/>
          <w:sz w:val="28"/>
        </w:rPr>
      </w:pPr>
      <w:r w:rsidRPr="00063F98">
        <w:rPr>
          <w:b/>
          <w:color w:val="000000" w:themeColor="text1"/>
          <w:sz w:val="28"/>
        </w:rPr>
        <w:t>НОРМАТИВТІК СІЛТЕМЕЛЕР</w:t>
      </w:r>
      <w:r w:rsidRPr="00063F98">
        <w:rPr>
          <w:bCs/>
          <w:color w:val="000000" w:themeColor="text1"/>
          <w:sz w:val="28"/>
        </w:rPr>
        <w:t>……………………………………………</w:t>
      </w:r>
      <w:r w:rsidR="004C1D26" w:rsidRPr="00063F98">
        <w:rPr>
          <w:bCs/>
          <w:color w:val="000000" w:themeColor="text1"/>
          <w:sz w:val="28"/>
        </w:rPr>
        <w:t>….</w:t>
      </w:r>
      <w:r w:rsidR="004C1D26" w:rsidRPr="00063F98">
        <w:rPr>
          <w:b/>
          <w:color w:val="000000" w:themeColor="text1"/>
          <w:sz w:val="28"/>
        </w:rPr>
        <w:t xml:space="preserve">   </w:t>
      </w:r>
      <w:r w:rsidR="004C1D26" w:rsidRPr="00063F98">
        <w:rPr>
          <w:bCs/>
          <w:color w:val="000000" w:themeColor="text1"/>
          <w:sz w:val="28"/>
        </w:rPr>
        <w:t>3</w:t>
      </w:r>
    </w:p>
    <w:p w14:paraId="5ED483AF" w14:textId="5D0BAB61" w:rsidR="004C1D26" w:rsidRPr="00063F98" w:rsidRDefault="004C1D26" w:rsidP="00E34B00">
      <w:pPr>
        <w:rPr>
          <w:b/>
          <w:bCs/>
          <w:color w:val="000000" w:themeColor="text1"/>
          <w:sz w:val="28"/>
        </w:rPr>
      </w:pPr>
      <w:r w:rsidRPr="00063F98">
        <w:rPr>
          <w:b/>
          <w:bCs/>
          <w:color w:val="000000" w:themeColor="text1"/>
          <w:sz w:val="28"/>
        </w:rPr>
        <w:t xml:space="preserve">АНЫҚТАМАЛАР </w:t>
      </w:r>
      <w:r w:rsidRPr="00063F98">
        <w:rPr>
          <w:color w:val="000000" w:themeColor="text1"/>
          <w:sz w:val="28"/>
        </w:rPr>
        <w:t xml:space="preserve">………………………………………………………………. </w:t>
      </w:r>
      <w:r w:rsidRPr="00063F98">
        <w:rPr>
          <w:b/>
          <w:bCs/>
          <w:color w:val="000000" w:themeColor="text1"/>
          <w:sz w:val="28"/>
        </w:rPr>
        <w:t xml:space="preserve">   </w:t>
      </w:r>
      <w:r w:rsidRPr="00063F98">
        <w:rPr>
          <w:color w:val="000000" w:themeColor="text1"/>
          <w:sz w:val="28"/>
        </w:rPr>
        <w:t>5</w:t>
      </w:r>
    </w:p>
    <w:p w14:paraId="476778E0" w14:textId="0058DBF0" w:rsidR="003B7736" w:rsidRPr="00063F98" w:rsidRDefault="003B7736" w:rsidP="0005365B">
      <w:pPr>
        <w:jc w:val="both"/>
        <w:rPr>
          <w:b/>
          <w:color w:val="000000" w:themeColor="text1"/>
          <w:sz w:val="28"/>
          <w:szCs w:val="28"/>
        </w:rPr>
      </w:pPr>
      <w:r w:rsidRPr="00063F98">
        <w:rPr>
          <w:b/>
          <w:color w:val="000000" w:themeColor="text1"/>
          <w:sz w:val="28"/>
          <w:szCs w:val="28"/>
        </w:rPr>
        <w:t xml:space="preserve">БЕЛГІЛЕУЛЕР МЕН ҚЫСҚАРТУЛАР </w:t>
      </w:r>
      <w:r w:rsidRPr="00063F98">
        <w:rPr>
          <w:bCs/>
          <w:color w:val="000000" w:themeColor="text1"/>
          <w:sz w:val="28"/>
          <w:szCs w:val="28"/>
        </w:rPr>
        <w:t>………………………………………. 6</w:t>
      </w:r>
    </w:p>
    <w:p w14:paraId="26290930" w14:textId="21EACA81" w:rsidR="0005365B" w:rsidRPr="00063F98" w:rsidRDefault="0005365B" w:rsidP="0005365B">
      <w:pPr>
        <w:jc w:val="both"/>
        <w:rPr>
          <w:color w:val="000000" w:themeColor="text1"/>
          <w:sz w:val="28"/>
          <w:szCs w:val="28"/>
        </w:rPr>
      </w:pPr>
      <w:r w:rsidRPr="00063F98">
        <w:rPr>
          <w:b/>
          <w:color w:val="000000" w:themeColor="text1"/>
          <w:sz w:val="28"/>
          <w:szCs w:val="28"/>
        </w:rPr>
        <w:t>КІРІСПЕ</w:t>
      </w:r>
      <w:r w:rsidRPr="00063F98">
        <w:rPr>
          <w:color w:val="000000" w:themeColor="text1"/>
          <w:sz w:val="28"/>
          <w:szCs w:val="28"/>
        </w:rPr>
        <w:t xml:space="preserve">  ............................................................................................................... </w:t>
      </w:r>
      <w:r w:rsidR="00A379BB" w:rsidRPr="00063F98">
        <w:rPr>
          <w:color w:val="000000" w:themeColor="text1"/>
          <w:sz w:val="28"/>
          <w:szCs w:val="28"/>
        </w:rPr>
        <w:t xml:space="preserve">   </w:t>
      </w:r>
      <w:r w:rsidRPr="00063F98">
        <w:rPr>
          <w:color w:val="000000" w:themeColor="text1"/>
          <w:sz w:val="28"/>
          <w:szCs w:val="28"/>
        </w:rPr>
        <w:t xml:space="preserve"> </w:t>
      </w:r>
      <w:r w:rsidR="00B409A9" w:rsidRPr="00063F98">
        <w:rPr>
          <w:color w:val="000000" w:themeColor="text1"/>
          <w:sz w:val="28"/>
          <w:szCs w:val="28"/>
        </w:rPr>
        <w:t>7</w:t>
      </w:r>
    </w:p>
    <w:p w14:paraId="5FFED215" w14:textId="750368FA" w:rsidR="0005365B" w:rsidRPr="00063F98" w:rsidRDefault="0005365B" w:rsidP="0005365B">
      <w:pPr>
        <w:jc w:val="both"/>
        <w:rPr>
          <w:bCs/>
          <w:color w:val="000000" w:themeColor="text1"/>
          <w:sz w:val="28"/>
          <w:szCs w:val="28"/>
        </w:rPr>
      </w:pPr>
      <w:r w:rsidRPr="00063F98">
        <w:rPr>
          <w:b/>
          <w:color w:val="000000" w:themeColor="text1"/>
          <w:sz w:val="28"/>
          <w:szCs w:val="28"/>
        </w:rPr>
        <w:t xml:space="preserve">1 ЗАМАНАУИ БІЛІМ БЕРУ МАЗМҰНЫ ЖАҒДАЙЫНДА ПЕДАГОГТЕРДІҢ КӘСІБИЛІГІН ДАМЫТУДЫҢ ТЕОРИЯЛЫҚ НЕГІЗДЕРІ  </w:t>
      </w:r>
      <w:r w:rsidRPr="00063F98">
        <w:rPr>
          <w:bCs/>
          <w:color w:val="000000" w:themeColor="text1"/>
          <w:sz w:val="28"/>
          <w:szCs w:val="28"/>
        </w:rPr>
        <w:t>.........................................................................................................</w:t>
      </w:r>
      <w:r w:rsidR="00A379BB" w:rsidRPr="00063F98">
        <w:rPr>
          <w:bCs/>
          <w:color w:val="000000" w:themeColor="text1"/>
          <w:sz w:val="28"/>
          <w:szCs w:val="28"/>
        </w:rPr>
        <w:t xml:space="preserve">     </w:t>
      </w:r>
      <w:r w:rsidRPr="00063F98">
        <w:rPr>
          <w:bCs/>
          <w:color w:val="000000" w:themeColor="text1"/>
          <w:sz w:val="28"/>
          <w:szCs w:val="28"/>
        </w:rPr>
        <w:t>1</w:t>
      </w:r>
      <w:r w:rsidR="009E7C13" w:rsidRPr="00063F98">
        <w:rPr>
          <w:bCs/>
          <w:color w:val="000000" w:themeColor="text1"/>
          <w:sz w:val="28"/>
          <w:szCs w:val="28"/>
        </w:rPr>
        <w:t>6</w:t>
      </w:r>
    </w:p>
    <w:p w14:paraId="4DCE4B57" w14:textId="76C0ACA5" w:rsidR="0005365B" w:rsidRPr="00063F98" w:rsidRDefault="0005365B" w:rsidP="0005365B">
      <w:pPr>
        <w:jc w:val="both"/>
        <w:rPr>
          <w:b/>
          <w:color w:val="000000" w:themeColor="text1"/>
          <w:sz w:val="28"/>
          <w:szCs w:val="28"/>
        </w:rPr>
      </w:pPr>
      <w:r w:rsidRPr="00063F98">
        <w:rPr>
          <w:color w:val="000000" w:themeColor="text1"/>
          <w:sz w:val="28"/>
          <w:szCs w:val="28"/>
        </w:rPr>
        <w:t xml:space="preserve">1.1 </w:t>
      </w:r>
      <w:bookmarkStart w:id="0" w:name="_Hlk187951349"/>
      <w:r w:rsidRPr="00063F98">
        <w:rPr>
          <w:color w:val="000000" w:themeColor="text1"/>
          <w:sz w:val="28"/>
          <w:szCs w:val="28"/>
        </w:rPr>
        <w:t xml:space="preserve">Шетелдік және отандық </w:t>
      </w:r>
      <w:r w:rsidR="004E43E4" w:rsidRPr="00063F98">
        <w:rPr>
          <w:color w:val="000000" w:themeColor="text1"/>
          <w:sz w:val="28"/>
          <w:szCs w:val="28"/>
        </w:rPr>
        <w:t xml:space="preserve">зерттеулердегі </w:t>
      </w:r>
      <w:r w:rsidRPr="00063F98">
        <w:rPr>
          <w:color w:val="000000" w:themeColor="text1"/>
          <w:sz w:val="28"/>
          <w:szCs w:val="28"/>
        </w:rPr>
        <w:t xml:space="preserve">«педагогтердің кәсібилігі» ұғымының </w:t>
      </w:r>
      <w:bookmarkEnd w:id="0"/>
      <w:r w:rsidR="004E43E4" w:rsidRPr="00063F98">
        <w:rPr>
          <w:color w:val="000000" w:themeColor="text1"/>
          <w:sz w:val="28"/>
          <w:szCs w:val="28"/>
        </w:rPr>
        <w:t xml:space="preserve">  </w:t>
      </w:r>
      <w:r w:rsidR="00401E76" w:rsidRPr="00063F98">
        <w:rPr>
          <w:color w:val="000000" w:themeColor="text1"/>
          <w:sz w:val="28"/>
          <w:szCs w:val="28"/>
        </w:rPr>
        <w:t>зерделенуі .........</w:t>
      </w:r>
      <w:r w:rsidR="004E43E4" w:rsidRPr="00063F98">
        <w:rPr>
          <w:color w:val="000000" w:themeColor="text1"/>
          <w:sz w:val="28"/>
          <w:szCs w:val="28"/>
        </w:rPr>
        <w:t>...............................................................................</w:t>
      </w:r>
      <w:r w:rsidR="00A379BB" w:rsidRPr="00063F98">
        <w:rPr>
          <w:color w:val="000000" w:themeColor="text1"/>
          <w:sz w:val="28"/>
          <w:szCs w:val="28"/>
        </w:rPr>
        <w:t xml:space="preserve">.......................... </w:t>
      </w:r>
      <w:r w:rsidRPr="00063F98">
        <w:rPr>
          <w:color w:val="000000" w:themeColor="text1"/>
          <w:sz w:val="28"/>
          <w:szCs w:val="28"/>
        </w:rPr>
        <w:t>1</w:t>
      </w:r>
      <w:r w:rsidR="009E7C13" w:rsidRPr="00063F98">
        <w:rPr>
          <w:color w:val="000000" w:themeColor="text1"/>
          <w:sz w:val="28"/>
          <w:szCs w:val="28"/>
        </w:rPr>
        <w:t>6</w:t>
      </w:r>
    </w:p>
    <w:p w14:paraId="7E2D2F07" w14:textId="5E5BC127" w:rsidR="0005365B" w:rsidRPr="00063F98" w:rsidRDefault="0005365B" w:rsidP="0005365B">
      <w:pPr>
        <w:jc w:val="both"/>
        <w:rPr>
          <w:b/>
          <w:color w:val="000000" w:themeColor="text1"/>
          <w:sz w:val="28"/>
          <w:szCs w:val="28"/>
        </w:rPr>
      </w:pPr>
      <w:r w:rsidRPr="00063F98">
        <w:rPr>
          <w:color w:val="000000" w:themeColor="text1"/>
          <w:sz w:val="28"/>
          <w:szCs w:val="28"/>
        </w:rPr>
        <w:t>1.2 Педагогтердің кәсібилігінің дамуына ықпал ететін заманауи білім беру мазмұнының кезеңдері мен беталыстары..................................................</w:t>
      </w:r>
      <w:r w:rsidR="00A379BB" w:rsidRPr="00063F98">
        <w:rPr>
          <w:color w:val="000000" w:themeColor="text1"/>
          <w:sz w:val="28"/>
          <w:szCs w:val="28"/>
        </w:rPr>
        <w:t>.....</w:t>
      </w:r>
      <w:r w:rsidRPr="00063F98">
        <w:rPr>
          <w:color w:val="000000" w:themeColor="text1"/>
          <w:sz w:val="28"/>
          <w:szCs w:val="28"/>
        </w:rPr>
        <w:t>.........3</w:t>
      </w:r>
      <w:r w:rsidR="009E7C13" w:rsidRPr="00063F98">
        <w:rPr>
          <w:color w:val="000000" w:themeColor="text1"/>
          <w:sz w:val="28"/>
          <w:szCs w:val="28"/>
        </w:rPr>
        <w:t>0</w:t>
      </w:r>
    </w:p>
    <w:p w14:paraId="26722B5C" w14:textId="0E8B3AB2" w:rsidR="0005365B" w:rsidRPr="00063F98" w:rsidRDefault="0005365B" w:rsidP="0005365B">
      <w:pPr>
        <w:jc w:val="both"/>
        <w:rPr>
          <w:b/>
          <w:color w:val="000000" w:themeColor="text1"/>
          <w:sz w:val="28"/>
          <w:szCs w:val="28"/>
        </w:rPr>
      </w:pPr>
      <w:r w:rsidRPr="00063F98">
        <w:rPr>
          <w:color w:val="000000" w:themeColor="text1"/>
          <w:sz w:val="28"/>
          <w:szCs w:val="28"/>
        </w:rPr>
        <w:t>1.3 Педагогтердің кәсібилігін дамытуға бағытталған әдіснамалық тұғырлар мен тұжырымдар...............................................................</w:t>
      </w:r>
      <w:r w:rsidR="00F55AED" w:rsidRPr="00063F98">
        <w:rPr>
          <w:color w:val="000000" w:themeColor="text1"/>
          <w:sz w:val="28"/>
          <w:szCs w:val="28"/>
        </w:rPr>
        <w:t>........</w:t>
      </w:r>
      <w:r w:rsidRPr="00063F98">
        <w:rPr>
          <w:color w:val="000000" w:themeColor="text1"/>
          <w:sz w:val="28"/>
          <w:szCs w:val="28"/>
        </w:rPr>
        <w:t>...........................</w:t>
      </w:r>
      <w:r w:rsidR="00A379BB" w:rsidRPr="00063F98">
        <w:rPr>
          <w:color w:val="000000" w:themeColor="text1"/>
          <w:sz w:val="28"/>
          <w:szCs w:val="28"/>
        </w:rPr>
        <w:t>...........</w:t>
      </w:r>
      <w:r w:rsidRPr="00063F98">
        <w:rPr>
          <w:color w:val="000000" w:themeColor="text1"/>
          <w:sz w:val="28"/>
          <w:szCs w:val="28"/>
        </w:rPr>
        <w:t>..4</w:t>
      </w:r>
      <w:r w:rsidR="009E7C13" w:rsidRPr="00063F98">
        <w:rPr>
          <w:color w:val="000000" w:themeColor="text1"/>
          <w:sz w:val="28"/>
          <w:szCs w:val="28"/>
        </w:rPr>
        <w:t>2</w:t>
      </w:r>
    </w:p>
    <w:p w14:paraId="760859A1" w14:textId="37B06CDA" w:rsidR="0005365B" w:rsidRPr="00063F98" w:rsidRDefault="0005365B" w:rsidP="0005365B">
      <w:pPr>
        <w:jc w:val="both"/>
        <w:rPr>
          <w:b/>
          <w:color w:val="000000" w:themeColor="text1"/>
          <w:sz w:val="28"/>
          <w:szCs w:val="28"/>
        </w:rPr>
      </w:pPr>
      <w:r w:rsidRPr="00063F98">
        <w:rPr>
          <w:b/>
          <w:color w:val="000000" w:themeColor="text1"/>
          <w:sz w:val="28"/>
          <w:szCs w:val="28"/>
        </w:rPr>
        <w:t>2</w:t>
      </w:r>
      <w:r w:rsidRPr="00063F98">
        <w:rPr>
          <w:color w:val="000000" w:themeColor="text1"/>
          <w:sz w:val="28"/>
          <w:szCs w:val="28"/>
        </w:rPr>
        <w:t xml:space="preserve"> </w:t>
      </w:r>
      <w:r w:rsidRPr="00063F98">
        <w:rPr>
          <w:b/>
          <w:color w:val="000000" w:themeColor="text1"/>
          <w:sz w:val="28"/>
          <w:szCs w:val="28"/>
        </w:rPr>
        <w:t>ЗАМАНАУИ БІЛІМ БЕРУ МАЗМҰНЫ ЖАҒДАЙЫНДА ПЕДАГОГТЕРДІҢ КӘСІБИЛІГІН ДАМЫТУДЫҢ ДИДАКТИКАЛЫҚ НЕГІЗДЕРІ............................................</w:t>
      </w:r>
      <w:r w:rsidRPr="00063F98">
        <w:rPr>
          <w:color w:val="000000" w:themeColor="text1"/>
          <w:sz w:val="28"/>
          <w:szCs w:val="28"/>
        </w:rPr>
        <w:t>...............................................................</w:t>
      </w:r>
      <w:r w:rsidR="00A379BB" w:rsidRPr="00063F98">
        <w:rPr>
          <w:color w:val="000000" w:themeColor="text1"/>
          <w:sz w:val="28"/>
          <w:szCs w:val="28"/>
        </w:rPr>
        <w:t>....</w:t>
      </w:r>
      <w:r w:rsidRPr="00063F98">
        <w:rPr>
          <w:color w:val="000000" w:themeColor="text1"/>
          <w:sz w:val="28"/>
          <w:szCs w:val="28"/>
        </w:rPr>
        <w:t>.</w:t>
      </w:r>
      <w:r w:rsidR="00B409A9" w:rsidRPr="00063F98">
        <w:rPr>
          <w:color w:val="000000" w:themeColor="text1"/>
          <w:sz w:val="28"/>
          <w:szCs w:val="28"/>
        </w:rPr>
        <w:t>5</w:t>
      </w:r>
      <w:r w:rsidR="005A4CE6" w:rsidRPr="00063F98">
        <w:rPr>
          <w:color w:val="000000" w:themeColor="text1"/>
          <w:sz w:val="28"/>
          <w:szCs w:val="28"/>
        </w:rPr>
        <w:t>3</w:t>
      </w:r>
    </w:p>
    <w:p w14:paraId="3963758B" w14:textId="4959EAA8" w:rsidR="0005365B" w:rsidRPr="00063F98" w:rsidRDefault="0005365B" w:rsidP="0005365B">
      <w:pPr>
        <w:jc w:val="both"/>
        <w:rPr>
          <w:color w:val="000000" w:themeColor="text1"/>
          <w:sz w:val="28"/>
          <w:szCs w:val="28"/>
        </w:rPr>
      </w:pPr>
      <w:r w:rsidRPr="00063F98">
        <w:rPr>
          <w:color w:val="000000" w:themeColor="text1"/>
          <w:sz w:val="28"/>
          <w:szCs w:val="28"/>
        </w:rPr>
        <w:t>2.1 Заманауи білім беру мазмұны жағдайында педагогтердің кәсібилігін құраушы құзыреттіліктер ................................................................................</w:t>
      </w:r>
      <w:r w:rsidR="00A379BB" w:rsidRPr="00063F98">
        <w:rPr>
          <w:color w:val="000000" w:themeColor="text1"/>
          <w:sz w:val="28"/>
          <w:szCs w:val="28"/>
        </w:rPr>
        <w:t>.....</w:t>
      </w:r>
      <w:r w:rsidRPr="00063F98">
        <w:rPr>
          <w:color w:val="000000" w:themeColor="text1"/>
          <w:sz w:val="28"/>
          <w:szCs w:val="28"/>
        </w:rPr>
        <w:t>....</w:t>
      </w:r>
      <w:r w:rsidR="00B409A9" w:rsidRPr="00063F98">
        <w:rPr>
          <w:color w:val="000000" w:themeColor="text1"/>
          <w:sz w:val="28"/>
          <w:szCs w:val="28"/>
        </w:rPr>
        <w:t>5</w:t>
      </w:r>
      <w:r w:rsidR="005A4CE6" w:rsidRPr="00063F98">
        <w:rPr>
          <w:color w:val="000000" w:themeColor="text1"/>
          <w:sz w:val="28"/>
          <w:szCs w:val="28"/>
        </w:rPr>
        <w:t>3</w:t>
      </w:r>
    </w:p>
    <w:p w14:paraId="37A1194F" w14:textId="2DA47485" w:rsidR="0005365B" w:rsidRPr="00063F98" w:rsidRDefault="0005365B" w:rsidP="0005365B">
      <w:pPr>
        <w:jc w:val="both"/>
        <w:rPr>
          <w:color w:val="000000" w:themeColor="text1"/>
          <w:sz w:val="28"/>
          <w:szCs w:val="28"/>
        </w:rPr>
      </w:pPr>
      <w:r w:rsidRPr="00063F98">
        <w:rPr>
          <w:color w:val="000000" w:themeColor="text1"/>
          <w:sz w:val="28"/>
          <w:szCs w:val="28"/>
        </w:rPr>
        <w:t>2.2 Заманауи білім беру мазмұны жағдайында педагогтердің кәсібилігін дамытудың психологиялық - педагогикалық шарттары ................................</w:t>
      </w:r>
      <w:r w:rsidR="00A379BB" w:rsidRPr="00063F98">
        <w:rPr>
          <w:color w:val="000000" w:themeColor="text1"/>
          <w:sz w:val="28"/>
          <w:szCs w:val="28"/>
        </w:rPr>
        <w:t>....</w:t>
      </w:r>
      <w:r w:rsidRPr="00063F98">
        <w:rPr>
          <w:color w:val="000000" w:themeColor="text1"/>
          <w:sz w:val="28"/>
          <w:szCs w:val="28"/>
        </w:rPr>
        <w:t>...</w:t>
      </w:r>
      <w:r w:rsidR="00B409A9" w:rsidRPr="00063F98">
        <w:rPr>
          <w:color w:val="000000" w:themeColor="text1"/>
          <w:sz w:val="28"/>
          <w:szCs w:val="28"/>
        </w:rPr>
        <w:t>6</w:t>
      </w:r>
      <w:r w:rsidR="005A4CE6" w:rsidRPr="00063F98">
        <w:rPr>
          <w:color w:val="000000" w:themeColor="text1"/>
          <w:sz w:val="28"/>
          <w:szCs w:val="28"/>
        </w:rPr>
        <w:t>7</w:t>
      </w:r>
    </w:p>
    <w:p w14:paraId="3A54ADF0" w14:textId="1CE7C94E" w:rsidR="0005365B" w:rsidRPr="00063F98" w:rsidRDefault="0005365B" w:rsidP="0005365B">
      <w:pPr>
        <w:jc w:val="both"/>
        <w:rPr>
          <w:color w:val="000000" w:themeColor="text1"/>
          <w:sz w:val="28"/>
          <w:szCs w:val="28"/>
        </w:rPr>
      </w:pPr>
      <w:r w:rsidRPr="00063F98">
        <w:rPr>
          <w:color w:val="000000" w:themeColor="text1"/>
          <w:sz w:val="28"/>
          <w:szCs w:val="28"/>
        </w:rPr>
        <w:t>2.3 Заманауи білім беру мазмұны жағдайында педагогтердің кәсібилігін дамытудың құрылымдық-мазмұндық моделі..................................................</w:t>
      </w:r>
      <w:r w:rsidR="00A379BB" w:rsidRPr="00063F98">
        <w:rPr>
          <w:color w:val="000000" w:themeColor="text1"/>
          <w:sz w:val="28"/>
          <w:szCs w:val="28"/>
        </w:rPr>
        <w:t>.....</w:t>
      </w:r>
      <w:r w:rsidRPr="00063F98">
        <w:rPr>
          <w:color w:val="000000" w:themeColor="text1"/>
          <w:sz w:val="28"/>
          <w:szCs w:val="28"/>
        </w:rPr>
        <w:t>...</w:t>
      </w:r>
      <w:r w:rsidR="00B409A9" w:rsidRPr="00063F98">
        <w:rPr>
          <w:color w:val="000000" w:themeColor="text1"/>
          <w:sz w:val="28"/>
          <w:szCs w:val="28"/>
        </w:rPr>
        <w:t>7</w:t>
      </w:r>
      <w:r w:rsidR="005A4CE6" w:rsidRPr="00063F98">
        <w:rPr>
          <w:color w:val="000000" w:themeColor="text1"/>
          <w:sz w:val="28"/>
          <w:szCs w:val="28"/>
        </w:rPr>
        <w:t>6</w:t>
      </w:r>
    </w:p>
    <w:p w14:paraId="1B8C3CAB" w14:textId="4B79699B" w:rsidR="0005365B" w:rsidRPr="00063F98" w:rsidRDefault="0005365B" w:rsidP="0005365B">
      <w:pPr>
        <w:jc w:val="both"/>
        <w:rPr>
          <w:b/>
          <w:color w:val="000000" w:themeColor="text1"/>
          <w:sz w:val="28"/>
          <w:szCs w:val="28"/>
        </w:rPr>
      </w:pPr>
      <w:r w:rsidRPr="00063F98">
        <w:rPr>
          <w:b/>
          <w:color w:val="000000" w:themeColor="text1"/>
          <w:sz w:val="28"/>
          <w:szCs w:val="28"/>
        </w:rPr>
        <w:t xml:space="preserve">3 </w:t>
      </w:r>
      <w:bookmarkStart w:id="1" w:name="_Hlk194648382"/>
      <w:r w:rsidRPr="00063F98">
        <w:rPr>
          <w:b/>
          <w:color w:val="000000" w:themeColor="text1"/>
          <w:sz w:val="28"/>
          <w:szCs w:val="28"/>
        </w:rPr>
        <w:t>ЗАМАНАУИ БІЛІМ БЕРУ МАЗМҰНЫ ЖАҒДАЙЫНДА ПЕДАГОГТЕРДІҢ КӘСІБИЛІГІН ДАМЫТУ</w:t>
      </w:r>
      <w:r w:rsidR="00942F99">
        <w:rPr>
          <w:b/>
          <w:color w:val="000000" w:themeColor="text1"/>
          <w:sz w:val="28"/>
          <w:szCs w:val="28"/>
        </w:rPr>
        <w:t>ҒА БАҒЫТТАЛҒАН</w:t>
      </w:r>
      <w:r w:rsidRPr="00063F98">
        <w:rPr>
          <w:b/>
          <w:color w:val="000000" w:themeColor="text1"/>
          <w:sz w:val="28"/>
          <w:szCs w:val="28"/>
        </w:rPr>
        <w:t xml:space="preserve"> ТӘЖІРИБЕЛІК-ЭКСПЕРИМЕНТТІК ЗЕРТТЕУ ЖҰМЫСТАРЫ</w:t>
      </w:r>
      <w:bookmarkEnd w:id="1"/>
      <w:r w:rsidRPr="00063F98">
        <w:rPr>
          <w:bCs/>
          <w:color w:val="000000" w:themeColor="text1"/>
          <w:sz w:val="28"/>
          <w:szCs w:val="28"/>
        </w:rPr>
        <w:t>.............</w:t>
      </w:r>
      <w:r w:rsidR="00942F99">
        <w:rPr>
          <w:bCs/>
          <w:color w:val="000000" w:themeColor="text1"/>
          <w:sz w:val="28"/>
          <w:szCs w:val="28"/>
        </w:rPr>
        <w:t xml:space="preserve">  </w:t>
      </w:r>
      <w:r w:rsidR="00B409A9" w:rsidRPr="00063F98">
        <w:rPr>
          <w:color w:val="000000" w:themeColor="text1"/>
          <w:sz w:val="28"/>
          <w:szCs w:val="28"/>
        </w:rPr>
        <w:t>9</w:t>
      </w:r>
      <w:r w:rsidR="00D25C85" w:rsidRPr="00063F98">
        <w:rPr>
          <w:color w:val="000000" w:themeColor="text1"/>
          <w:sz w:val="28"/>
          <w:szCs w:val="28"/>
        </w:rPr>
        <w:t>1</w:t>
      </w:r>
    </w:p>
    <w:p w14:paraId="6E00376C" w14:textId="23D1F464" w:rsidR="0005365B" w:rsidRPr="00063F98" w:rsidRDefault="0005365B" w:rsidP="0005365B">
      <w:pPr>
        <w:jc w:val="both"/>
        <w:rPr>
          <w:color w:val="000000" w:themeColor="text1"/>
          <w:sz w:val="28"/>
          <w:szCs w:val="28"/>
        </w:rPr>
      </w:pPr>
      <w:r w:rsidRPr="00063F98">
        <w:rPr>
          <w:color w:val="000000" w:themeColor="text1"/>
          <w:sz w:val="28"/>
          <w:szCs w:val="28"/>
        </w:rPr>
        <w:t xml:space="preserve">3.1 </w:t>
      </w:r>
      <w:r w:rsidR="00773811" w:rsidRPr="00063F98">
        <w:rPr>
          <w:color w:val="000000" w:themeColor="text1"/>
          <w:sz w:val="28"/>
          <w:szCs w:val="28"/>
        </w:rPr>
        <w:t>Заманауи білім беру мазмұны жағдайында педагогтердің кәсіби дам</w:t>
      </w:r>
      <w:r w:rsidR="005B5D68" w:rsidRPr="00063F98">
        <w:rPr>
          <w:color w:val="000000" w:themeColor="text1"/>
          <w:sz w:val="28"/>
          <w:szCs w:val="28"/>
        </w:rPr>
        <w:t>у</w:t>
      </w:r>
      <w:r w:rsidR="005A007E" w:rsidRPr="00063F98">
        <w:rPr>
          <w:color w:val="000000" w:themeColor="text1"/>
          <w:sz w:val="28"/>
          <w:szCs w:val="28"/>
        </w:rPr>
        <w:t xml:space="preserve"> деңгейінің </w:t>
      </w:r>
      <w:r w:rsidR="00773811" w:rsidRPr="00063F98">
        <w:rPr>
          <w:color w:val="000000" w:themeColor="text1"/>
          <w:sz w:val="28"/>
          <w:szCs w:val="28"/>
        </w:rPr>
        <w:t xml:space="preserve"> диагностикасы ...........</w:t>
      </w:r>
      <w:r w:rsidR="007F2F2F" w:rsidRPr="00063F98">
        <w:rPr>
          <w:color w:val="000000" w:themeColor="text1"/>
          <w:sz w:val="28"/>
          <w:szCs w:val="28"/>
        </w:rPr>
        <w:t>......</w:t>
      </w:r>
      <w:r w:rsidRPr="00063F98">
        <w:rPr>
          <w:color w:val="000000" w:themeColor="text1"/>
          <w:sz w:val="28"/>
          <w:szCs w:val="28"/>
        </w:rPr>
        <w:t>.......</w:t>
      </w:r>
      <w:r w:rsidRPr="00063F98">
        <w:rPr>
          <w:bCs/>
          <w:iCs/>
          <w:color w:val="000000" w:themeColor="text1"/>
          <w:sz w:val="28"/>
          <w:szCs w:val="28"/>
          <w:shd w:val="clear" w:color="auto" w:fill="FFFFFF"/>
        </w:rPr>
        <w:t>......................................................</w:t>
      </w:r>
      <w:r w:rsidR="00A379BB" w:rsidRPr="00063F98">
        <w:rPr>
          <w:bCs/>
          <w:iCs/>
          <w:color w:val="000000" w:themeColor="text1"/>
          <w:sz w:val="28"/>
          <w:szCs w:val="28"/>
          <w:shd w:val="clear" w:color="auto" w:fill="FFFFFF"/>
        </w:rPr>
        <w:t>......</w:t>
      </w:r>
      <w:r w:rsidRPr="00063F98">
        <w:rPr>
          <w:bCs/>
          <w:iCs/>
          <w:color w:val="000000" w:themeColor="text1"/>
          <w:sz w:val="28"/>
          <w:szCs w:val="28"/>
          <w:shd w:val="clear" w:color="auto" w:fill="FFFFFF"/>
        </w:rPr>
        <w:t>...</w:t>
      </w:r>
      <w:r w:rsidR="00B409A9" w:rsidRPr="00063F98">
        <w:rPr>
          <w:bCs/>
          <w:iCs/>
          <w:color w:val="000000" w:themeColor="text1"/>
          <w:sz w:val="28"/>
          <w:szCs w:val="28"/>
          <w:shd w:val="clear" w:color="auto" w:fill="FFFFFF"/>
        </w:rPr>
        <w:t>9</w:t>
      </w:r>
      <w:r w:rsidR="009435B7">
        <w:rPr>
          <w:bCs/>
          <w:iCs/>
          <w:color w:val="000000" w:themeColor="text1"/>
          <w:sz w:val="28"/>
          <w:szCs w:val="28"/>
          <w:shd w:val="clear" w:color="auto" w:fill="FFFFFF"/>
        </w:rPr>
        <w:t>1</w:t>
      </w:r>
    </w:p>
    <w:p w14:paraId="195B1922" w14:textId="70F4D231" w:rsidR="0005365B" w:rsidRPr="00063F98" w:rsidRDefault="0005365B" w:rsidP="0005365B">
      <w:pPr>
        <w:jc w:val="both"/>
        <w:rPr>
          <w:color w:val="000000" w:themeColor="text1"/>
          <w:sz w:val="28"/>
          <w:szCs w:val="28"/>
        </w:rPr>
      </w:pPr>
      <w:r w:rsidRPr="00063F98">
        <w:rPr>
          <w:color w:val="000000" w:themeColor="text1"/>
          <w:sz w:val="28"/>
          <w:szCs w:val="28"/>
        </w:rPr>
        <w:t>3.2 «Заманауи педагогтердің кәсібилігін дамыту» атты кешенді  бағдарламаның мазмұндық сипаттамасы...................................................</w:t>
      </w:r>
      <w:r w:rsidR="007F2F2F" w:rsidRPr="00063F98">
        <w:rPr>
          <w:color w:val="000000" w:themeColor="text1"/>
          <w:sz w:val="28"/>
          <w:szCs w:val="28"/>
        </w:rPr>
        <w:t>.......</w:t>
      </w:r>
      <w:r w:rsidR="00A379BB" w:rsidRPr="00063F98">
        <w:rPr>
          <w:color w:val="000000" w:themeColor="text1"/>
          <w:sz w:val="28"/>
          <w:szCs w:val="28"/>
        </w:rPr>
        <w:t>...............................</w:t>
      </w:r>
      <w:r w:rsidRPr="00063F98">
        <w:rPr>
          <w:color w:val="000000" w:themeColor="text1"/>
          <w:sz w:val="28"/>
          <w:szCs w:val="28"/>
        </w:rPr>
        <w:t>1</w:t>
      </w:r>
      <w:r w:rsidR="00B409A9" w:rsidRPr="00063F98">
        <w:rPr>
          <w:color w:val="000000" w:themeColor="text1"/>
          <w:sz w:val="28"/>
          <w:szCs w:val="28"/>
        </w:rPr>
        <w:t>0</w:t>
      </w:r>
      <w:r w:rsidR="00D25C85" w:rsidRPr="00063F98">
        <w:rPr>
          <w:color w:val="000000" w:themeColor="text1"/>
          <w:sz w:val="28"/>
          <w:szCs w:val="28"/>
        </w:rPr>
        <w:t>4</w:t>
      </w:r>
    </w:p>
    <w:p w14:paraId="56DFDA3C" w14:textId="6EAF9C13" w:rsidR="0005365B" w:rsidRPr="00063F98" w:rsidRDefault="0005365B" w:rsidP="0005365B">
      <w:pPr>
        <w:jc w:val="both"/>
        <w:rPr>
          <w:color w:val="000000" w:themeColor="text1"/>
          <w:sz w:val="28"/>
          <w:szCs w:val="28"/>
        </w:rPr>
      </w:pPr>
      <w:r w:rsidRPr="00063F98">
        <w:rPr>
          <w:color w:val="000000" w:themeColor="text1"/>
          <w:sz w:val="28"/>
          <w:szCs w:val="28"/>
        </w:rPr>
        <w:t>3.3 Тәжірибелік-эксперимент жұмысының нәтижелері мен болашағы</w:t>
      </w:r>
      <w:r w:rsidR="00A379BB" w:rsidRPr="00063F98">
        <w:rPr>
          <w:color w:val="000000" w:themeColor="text1"/>
          <w:sz w:val="28"/>
          <w:szCs w:val="28"/>
        </w:rPr>
        <w:t>….</w:t>
      </w:r>
      <w:r w:rsidRPr="00063F98">
        <w:rPr>
          <w:color w:val="000000" w:themeColor="text1"/>
          <w:sz w:val="28"/>
          <w:szCs w:val="28"/>
        </w:rPr>
        <w:t>........1</w:t>
      </w:r>
      <w:r w:rsidR="00B409A9" w:rsidRPr="00063F98">
        <w:rPr>
          <w:color w:val="000000" w:themeColor="text1"/>
          <w:sz w:val="28"/>
          <w:szCs w:val="28"/>
        </w:rPr>
        <w:t>24</w:t>
      </w:r>
    </w:p>
    <w:p w14:paraId="4E9030F3" w14:textId="26086D20" w:rsidR="0005365B" w:rsidRPr="00063F98" w:rsidRDefault="0005365B" w:rsidP="00155BFE">
      <w:pPr>
        <w:jc w:val="both"/>
        <w:rPr>
          <w:color w:val="000000" w:themeColor="text1"/>
          <w:sz w:val="28"/>
          <w:szCs w:val="28"/>
        </w:rPr>
      </w:pPr>
      <w:r w:rsidRPr="00063F98">
        <w:rPr>
          <w:b/>
          <w:color w:val="000000" w:themeColor="text1"/>
          <w:sz w:val="28"/>
          <w:szCs w:val="28"/>
        </w:rPr>
        <w:t>ҚОРЫТЫНДЫ</w:t>
      </w:r>
      <w:r w:rsidRPr="00063F98">
        <w:rPr>
          <w:bCs/>
          <w:color w:val="000000" w:themeColor="text1"/>
          <w:sz w:val="28"/>
          <w:szCs w:val="28"/>
        </w:rPr>
        <w:t>.....</w:t>
      </w:r>
      <w:r w:rsidRPr="00063F98">
        <w:rPr>
          <w:color w:val="000000" w:themeColor="text1"/>
          <w:sz w:val="28"/>
          <w:szCs w:val="28"/>
        </w:rPr>
        <w:t>………………………………….….…………..............</w:t>
      </w:r>
      <w:r w:rsidR="00A379BB" w:rsidRPr="00063F98">
        <w:rPr>
          <w:color w:val="000000" w:themeColor="text1"/>
          <w:sz w:val="28"/>
          <w:szCs w:val="28"/>
        </w:rPr>
        <w:t>..</w:t>
      </w:r>
      <w:r w:rsidRPr="00063F98">
        <w:rPr>
          <w:color w:val="000000" w:themeColor="text1"/>
          <w:sz w:val="28"/>
          <w:szCs w:val="28"/>
        </w:rPr>
        <w:t>..</w:t>
      </w:r>
      <w:r w:rsidR="00A379BB" w:rsidRPr="00063F98">
        <w:rPr>
          <w:color w:val="000000" w:themeColor="text1"/>
          <w:sz w:val="28"/>
          <w:szCs w:val="28"/>
        </w:rPr>
        <w:t>..</w:t>
      </w:r>
      <w:r w:rsidRPr="00063F98">
        <w:rPr>
          <w:color w:val="000000" w:themeColor="text1"/>
          <w:sz w:val="28"/>
          <w:szCs w:val="28"/>
        </w:rPr>
        <w:t>...1</w:t>
      </w:r>
      <w:r w:rsidR="00B409A9" w:rsidRPr="00063F98">
        <w:rPr>
          <w:color w:val="000000" w:themeColor="text1"/>
          <w:sz w:val="28"/>
          <w:szCs w:val="28"/>
        </w:rPr>
        <w:t>4</w:t>
      </w:r>
      <w:r w:rsidR="00BD38F8" w:rsidRPr="00063F98">
        <w:rPr>
          <w:color w:val="000000" w:themeColor="text1"/>
          <w:sz w:val="28"/>
          <w:szCs w:val="28"/>
        </w:rPr>
        <w:t>6</w:t>
      </w:r>
    </w:p>
    <w:p w14:paraId="3DC61F4E" w14:textId="69D1AF20" w:rsidR="0005365B" w:rsidRPr="00063F98" w:rsidRDefault="0005365B" w:rsidP="00155BFE">
      <w:pPr>
        <w:jc w:val="both"/>
        <w:rPr>
          <w:color w:val="000000" w:themeColor="text1"/>
          <w:sz w:val="28"/>
          <w:szCs w:val="28"/>
        </w:rPr>
      </w:pPr>
      <w:r w:rsidRPr="00063F98">
        <w:rPr>
          <w:b/>
          <w:color w:val="000000" w:themeColor="text1"/>
          <w:sz w:val="28"/>
          <w:szCs w:val="28"/>
        </w:rPr>
        <w:t xml:space="preserve">ПАЙДАЛАНЫЛҒАН ӘДЕБИЕТТЕР ТІЗІМІ </w:t>
      </w:r>
      <w:r w:rsidRPr="00063F98">
        <w:rPr>
          <w:color w:val="000000" w:themeColor="text1"/>
          <w:sz w:val="28"/>
          <w:szCs w:val="28"/>
        </w:rPr>
        <w:t>…………....…..…...........</w:t>
      </w:r>
      <w:r w:rsidR="00684A81" w:rsidRPr="00063F98">
        <w:rPr>
          <w:color w:val="000000" w:themeColor="text1"/>
          <w:sz w:val="28"/>
          <w:szCs w:val="28"/>
        </w:rPr>
        <w:t>........</w:t>
      </w:r>
      <w:r w:rsidRPr="00063F98">
        <w:rPr>
          <w:color w:val="000000" w:themeColor="text1"/>
          <w:sz w:val="28"/>
          <w:szCs w:val="28"/>
        </w:rPr>
        <w:t>1</w:t>
      </w:r>
      <w:r w:rsidR="00BD38F8" w:rsidRPr="00063F98">
        <w:rPr>
          <w:color w:val="000000" w:themeColor="text1"/>
          <w:sz w:val="28"/>
          <w:szCs w:val="28"/>
        </w:rPr>
        <w:t>49</w:t>
      </w:r>
    </w:p>
    <w:p w14:paraId="7D5E2F5A" w14:textId="08D185BE" w:rsidR="0005365B" w:rsidRPr="00063F98" w:rsidRDefault="0005365B" w:rsidP="00155BFE">
      <w:pPr>
        <w:jc w:val="both"/>
        <w:rPr>
          <w:color w:val="000000" w:themeColor="text1"/>
          <w:sz w:val="28"/>
          <w:szCs w:val="28"/>
        </w:rPr>
      </w:pPr>
      <w:r w:rsidRPr="00063F98">
        <w:rPr>
          <w:b/>
          <w:color w:val="000000" w:themeColor="text1"/>
          <w:sz w:val="28"/>
          <w:szCs w:val="28"/>
        </w:rPr>
        <w:t>ҚОСЫМША</w:t>
      </w:r>
      <w:r w:rsidR="005A4CE6" w:rsidRPr="00063F98">
        <w:rPr>
          <w:b/>
          <w:color w:val="000000" w:themeColor="text1"/>
          <w:sz w:val="28"/>
          <w:szCs w:val="28"/>
        </w:rPr>
        <w:t xml:space="preserve"> </w:t>
      </w:r>
      <w:r w:rsidR="00684A81" w:rsidRPr="00063F98">
        <w:rPr>
          <w:b/>
          <w:color w:val="000000" w:themeColor="text1"/>
          <w:sz w:val="28"/>
          <w:szCs w:val="28"/>
        </w:rPr>
        <w:t xml:space="preserve"> </w:t>
      </w:r>
      <w:r w:rsidR="005A4CE6" w:rsidRPr="00063F98">
        <w:rPr>
          <w:b/>
          <w:color w:val="000000" w:themeColor="text1"/>
          <w:sz w:val="28"/>
          <w:szCs w:val="28"/>
        </w:rPr>
        <w:t xml:space="preserve">А - </w:t>
      </w:r>
      <w:r w:rsidR="005A4CE6" w:rsidRPr="00063F98">
        <w:rPr>
          <w:rFonts w:eastAsiaTheme="minorHAnsi"/>
          <w:color w:val="000000" w:themeColor="text1"/>
          <w:sz w:val="28"/>
          <w:szCs w:val="28"/>
        </w:rPr>
        <w:t>Шульман бойынша оқытудың табыстылығы</w:t>
      </w:r>
      <w:r w:rsidR="00155BFE" w:rsidRPr="00063F98">
        <w:rPr>
          <w:b/>
          <w:color w:val="000000" w:themeColor="text1"/>
          <w:sz w:val="28"/>
          <w:szCs w:val="28"/>
        </w:rPr>
        <w:t xml:space="preserve">   </w:t>
      </w:r>
      <w:r w:rsidRPr="00063F98">
        <w:rPr>
          <w:color w:val="000000" w:themeColor="text1"/>
          <w:sz w:val="28"/>
          <w:szCs w:val="28"/>
        </w:rPr>
        <w:t>…….......</w:t>
      </w:r>
      <w:r w:rsidR="00A379BB" w:rsidRPr="00063F98">
        <w:rPr>
          <w:color w:val="000000" w:themeColor="text1"/>
          <w:sz w:val="28"/>
          <w:szCs w:val="28"/>
        </w:rPr>
        <w:t>....</w:t>
      </w:r>
      <w:r w:rsidRPr="00063F98">
        <w:rPr>
          <w:color w:val="000000" w:themeColor="text1"/>
          <w:sz w:val="28"/>
          <w:szCs w:val="28"/>
        </w:rPr>
        <w:t>.</w:t>
      </w:r>
      <w:r w:rsidR="005A4CE6" w:rsidRPr="00063F98">
        <w:rPr>
          <w:color w:val="000000" w:themeColor="text1"/>
          <w:sz w:val="28"/>
          <w:szCs w:val="28"/>
        </w:rPr>
        <w:t xml:space="preserve"> </w:t>
      </w:r>
      <w:r w:rsidRPr="00063F98">
        <w:rPr>
          <w:color w:val="000000" w:themeColor="text1"/>
          <w:sz w:val="28"/>
          <w:szCs w:val="28"/>
        </w:rPr>
        <w:t>1</w:t>
      </w:r>
      <w:r w:rsidR="007920A2" w:rsidRPr="00063F98">
        <w:rPr>
          <w:color w:val="000000" w:themeColor="text1"/>
          <w:sz w:val="28"/>
          <w:szCs w:val="28"/>
        </w:rPr>
        <w:t>6</w:t>
      </w:r>
      <w:r w:rsidR="00BD38F8" w:rsidRPr="00063F98">
        <w:rPr>
          <w:color w:val="000000" w:themeColor="text1"/>
          <w:sz w:val="28"/>
          <w:szCs w:val="28"/>
        </w:rPr>
        <w:t>3</w:t>
      </w:r>
    </w:p>
    <w:p w14:paraId="3D215140" w14:textId="6F3AC78B" w:rsidR="005A4CE6" w:rsidRPr="00063F98" w:rsidRDefault="005A4CE6" w:rsidP="00155BFE">
      <w:pPr>
        <w:jc w:val="both"/>
        <w:rPr>
          <w:bCs/>
          <w:color w:val="000000" w:themeColor="text1"/>
          <w:sz w:val="28"/>
          <w:szCs w:val="28"/>
        </w:rPr>
      </w:pPr>
      <w:r w:rsidRPr="00063F98">
        <w:rPr>
          <w:b/>
          <w:color w:val="000000" w:themeColor="text1"/>
          <w:sz w:val="28"/>
          <w:szCs w:val="28"/>
        </w:rPr>
        <w:t xml:space="preserve">ҚОСЫМША </w:t>
      </w:r>
      <w:r w:rsidR="00684A81" w:rsidRPr="00063F98">
        <w:rPr>
          <w:b/>
          <w:color w:val="000000" w:themeColor="text1"/>
          <w:sz w:val="28"/>
          <w:szCs w:val="28"/>
        </w:rPr>
        <w:t>Ә</w:t>
      </w:r>
      <w:r w:rsidRPr="00063F98">
        <w:rPr>
          <w:b/>
          <w:color w:val="000000" w:themeColor="text1"/>
          <w:sz w:val="28"/>
          <w:szCs w:val="28"/>
        </w:rPr>
        <w:t xml:space="preserve"> -</w:t>
      </w:r>
      <w:r w:rsidRPr="00063F98">
        <w:rPr>
          <w:color w:val="000000" w:themeColor="text1"/>
        </w:rPr>
        <w:t xml:space="preserve"> </w:t>
      </w:r>
      <w:r w:rsidRPr="00063F98">
        <w:rPr>
          <w:bCs/>
          <w:color w:val="000000" w:themeColor="text1"/>
          <w:sz w:val="28"/>
          <w:szCs w:val="28"/>
        </w:rPr>
        <w:t>Жалпы орта білім беру ұйымдарында педагогтердің кәсібилігінің даму деңгейін анықтау мақсатында жүргізілген сауалнама …….16</w:t>
      </w:r>
      <w:r w:rsidR="00BD38F8" w:rsidRPr="00063F98">
        <w:rPr>
          <w:bCs/>
          <w:color w:val="000000" w:themeColor="text1"/>
          <w:sz w:val="28"/>
          <w:szCs w:val="28"/>
        </w:rPr>
        <w:t>4</w:t>
      </w:r>
    </w:p>
    <w:p w14:paraId="0B286240" w14:textId="2F5123E5" w:rsidR="005A4CE6" w:rsidRPr="00063F98" w:rsidRDefault="005A4CE6" w:rsidP="005A4CE6">
      <w:pPr>
        <w:jc w:val="both"/>
        <w:rPr>
          <w:color w:val="000000" w:themeColor="text1"/>
          <w:sz w:val="28"/>
          <w:szCs w:val="28"/>
        </w:rPr>
      </w:pPr>
      <w:r w:rsidRPr="00063F98">
        <w:rPr>
          <w:b/>
          <w:color w:val="000000" w:themeColor="text1"/>
          <w:sz w:val="28"/>
          <w:szCs w:val="28"/>
        </w:rPr>
        <w:t xml:space="preserve">ҚОСЫМША </w:t>
      </w:r>
      <w:r w:rsidR="00684A81" w:rsidRPr="00063F98">
        <w:rPr>
          <w:b/>
          <w:color w:val="000000" w:themeColor="text1"/>
          <w:sz w:val="28"/>
          <w:szCs w:val="28"/>
        </w:rPr>
        <w:t>Б</w:t>
      </w:r>
      <w:r w:rsidRPr="00063F98">
        <w:rPr>
          <w:b/>
          <w:color w:val="000000" w:themeColor="text1"/>
          <w:sz w:val="28"/>
          <w:szCs w:val="28"/>
        </w:rPr>
        <w:t xml:space="preserve"> -</w:t>
      </w:r>
      <w:r w:rsidRPr="00063F98">
        <w:rPr>
          <w:color w:val="000000" w:themeColor="text1"/>
          <w:sz w:val="28"/>
          <w:szCs w:val="28"/>
        </w:rPr>
        <w:t>«Заманауи педагогтердің кәсібилігін дамыту» атты кешенді бағдарлама</w:t>
      </w:r>
      <w:r w:rsidR="002E24A5" w:rsidRPr="00063F98">
        <w:rPr>
          <w:color w:val="000000" w:themeColor="text1"/>
          <w:sz w:val="28"/>
          <w:szCs w:val="28"/>
        </w:rPr>
        <w:t>сы</w:t>
      </w:r>
      <w:r w:rsidRPr="00063F98">
        <w:rPr>
          <w:color w:val="000000" w:themeColor="text1"/>
          <w:sz w:val="28"/>
          <w:szCs w:val="28"/>
        </w:rPr>
        <w:t>ның «әдістемелік бағытының» мазмұны ………………………</w:t>
      </w:r>
      <w:r w:rsidR="002E24A5" w:rsidRPr="00063F98">
        <w:rPr>
          <w:color w:val="000000" w:themeColor="text1"/>
          <w:sz w:val="28"/>
          <w:szCs w:val="28"/>
        </w:rPr>
        <w:t>...</w:t>
      </w:r>
      <w:r w:rsidRPr="00063F98">
        <w:rPr>
          <w:color w:val="000000" w:themeColor="text1"/>
          <w:sz w:val="28"/>
          <w:szCs w:val="28"/>
        </w:rPr>
        <w:t>16</w:t>
      </w:r>
      <w:r w:rsidR="00BD38F8" w:rsidRPr="00063F98">
        <w:rPr>
          <w:color w:val="000000" w:themeColor="text1"/>
          <w:sz w:val="28"/>
          <w:szCs w:val="28"/>
        </w:rPr>
        <w:t>5</w:t>
      </w:r>
    </w:p>
    <w:p w14:paraId="1B4580E9" w14:textId="61BA6513" w:rsidR="005A4CE6" w:rsidRPr="00063F98" w:rsidRDefault="005A4CE6" w:rsidP="005A4CE6">
      <w:pPr>
        <w:pStyle w:val="a3"/>
        <w:ind w:left="0" w:firstLine="0"/>
        <w:rPr>
          <w:bCs/>
          <w:color w:val="000000" w:themeColor="text1"/>
        </w:rPr>
      </w:pPr>
      <w:r w:rsidRPr="00063F98">
        <w:rPr>
          <w:b/>
          <w:color w:val="000000" w:themeColor="text1"/>
        </w:rPr>
        <w:t xml:space="preserve">ҚОСЫМША </w:t>
      </w:r>
      <w:r w:rsidR="00684A81" w:rsidRPr="00063F98">
        <w:rPr>
          <w:b/>
          <w:color w:val="000000" w:themeColor="text1"/>
        </w:rPr>
        <w:t>В</w:t>
      </w:r>
      <w:r w:rsidRPr="00063F98">
        <w:rPr>
          <w:b/>
          <w:color w:val="000000" w:themeColor="text1"/>
        </w:rPr>
        <w:t xml:space="preserve"> -</w:t>
      </w:r>
      <w:r w:rsidRPr="00063F98">
        <w:rPr>
          <w:bCs/>
          <w:color w:val="000000" w:themeColor="text1"/>
        </w:rPr>
        <w:t xml:space="preserve">«Стратегиялық» бағыттағы жүргізілген жұмыстардың </w:t>
      </w:r>
    </w:p>
    <w:p w14:paraId="6F8789B4" w14:textId="25D08212" w:rsidR="005A4CE6" w:rsidRPr="00063F98" w:rsidRDefault="005A4CE6" w:rsidP="005A4CE6">
      <w:pPr>
        <w:pStyle w:val="a3"/>
        <w:ind w:left="0" w:firstLine="0"/>
        <w:rPr>
          <w:bCs/>
          <w:color w:val="000000" w:themeColor="text1"/>
        </w:rPr>
      </w:pPr>
      <w:r w:rsidRPr="00063F98">
        <w:rPr>
          <w:bCs/>
          <w:color w:val="000000" w:themeColor="text1"/>
        </w:rPr>
        <w:t>мазмұны ………………………………………………………………………….. 16</w:t>
      </w:r>
      <w:r w:rsidR="00BD38F8" w:rsidRPr="00063F98">
        <w:rPr>
          <w:bCs/>
          <w:color w:val="000000" w:themeColor="text1"/>
        </w:rPr>
        <w:t>6</w:t>
      </w:r>
    </w:p>
    <w:p w14:paraId="58CB45A0" w14:textId="5C957048" w:rsidR="005A4CE6" w:rsidRPr="00063F98" w:rsidRDefault="005A4CE6" w:rsidP="005A4CE6">
      <w:pPr>
        <w:pStyle w:val="Default"/>
        <w:jc w:val="both"/>
        <w:rPr>
          <w:color w:val="000000" w:themeColor="text1"/>
          <w:sz w:val="28"/>
          <w:szCs w:val="28"/>
          <w:lang w:val="kk-KZ"/>
        </w:rPr>
      </w:pPr>
      <w:r w:rsidRPr="00063F98">
        <w:rPr>
          <w:b/>
          <w:color w:val="000000" w:themeColor="text1"/>
          <w:sz w:val="28"/>
          <w:szCs w:val="28"/>
          <w:lang w:val="kk-KZ"/>
        </w:rPr>
        <w:t xml:space="preserve">ҚОСЫМША </w:t>
      </w:r>
      <w:r w:rsidR="00684A81" w:rsidRPr="00063F98">
        <w:rPr>
          <w:b/>
          <w:color w:val="000000" w:themeColor="text1"/>
          <w:sz w:val="28"/>
          <w:szCs w:val="28"/>
          <w:lang w:val="kk-KZ"/>
        </w:rPr>
        <w:t>Д</w:t>
      </w:r>
      <w:r w:rsidRPr="00063F98">
        <w:rPr>
          <w:b/>
          <w:color w:val="000000" w:themeColor="text1"/>
          <w:sz w:val="28"/>
          <w:szCs w:val="28"/>
          <w:lang w:val="kk-KZ"/>
        </w:rPr>
        <w:t xml:space="preserve"> - </w:t>
      </w:r>
      <w:r w:rsidRPr="00063F98">
        <w:rPr>
          <w:color w:val="000000" w:themeColor="text1"/>
          <w:sz w:val="28"/>
          <w:szCs w:val="28"/>
          <w:lang w:val="kk-KZ"/>
        </w:rPr>
        <w:t>В.И. Андреев бойынша өзін-өзі дамыту және өзіндік білім алуға қабілетін бағалау..........................................................................................</w:t>
      </w:r>
      <w:r w:rsidR="00684A81" w:rsidRPr="00063F98">
        <w:rPr>
          <w:color w:val="000000" w:themeColor="text1"/>
          <w:sz w:val="28"/>
          <w:szCs w:val="28"/>
          <w:lang w:val="kk-KZ"/>
        </w:rPr>
        <w:t>.</w:t>
      </w:r>
      <w:r w:rsidRPr="00063F98">
        <w:rPr>
          <w:color w:val="000000" w:themeColor="text1"/>
          <w:sz w:val="28"/>
          <w:szCs w:val="28"/>
          <w:lang w:val="kk-KZ"/>
        </w:rPr>
        <w:t xml:space="preserve"> 16</w:t>
      </w:r>
      <w:r w:rsidR="00BD38F8" w:rsidRPr="00063F98">
        <w:rPr>
          <w:color w:val="000000" w:themeColor="text1"/>
          <w:sz w:val="28"/>
          <w:szCs w:val="28"/>
          <w:lang w:val="kk-KZ"/>
        </w:rPr>
        <w:t>8</w:t>
      </w:r>
    </w:p>
    <w:p w14:paraId="35F56C4E" w14:textId="3F40D768" w:rsidR="005A4CE6" w:rsidRPr="00063F98" w:rsidRDefault="00684A81" w:rsidP="00684A81">
      <w:pPr>
        <w:pStyle w:val="Default"/>
        <w:jc w:val="both"/>
        <w:rPr>
          <w:color w:val="000000" w:themeColor="text1"/>
          <w:sz w:val="28"/>
          <w:szCs w:val="28"/>
          <w:lang w:val="kk-KZ"/>
        </w:rPr>
      </w:pPr>
      <w:r w:rsidRPr="00063F98">
        <w:rPr>
          <w:b/>
          <w:color w:val="000000" w:themeColor="text1"/>
          <w:sz w:val="28"/>
          <w:szCs w:val="28"/>
          <w:lang w:val="kk-KZ"/>
        </w:rPr>
        <w:t>ҚОСЫМША Е -</w:t>
      </w:r>
      <w:r w:rsidRPr="00063F98">
        <w:rPr>
          <w:color w:val="000000" w:themeColor="text1"/>
          <w:sz w:val="28"/>
          <w:szCs w:val="28"/>
          <w:lang w:val="kk-KZ"/>
        </w:rPr>
        <w:t>Енгізу актілері.............................................................................17</w:t>
      </w:r>
      <w:r w:rsidR="003821D8">
        <w:rPr>
          <w:color w:val="000000" w:themeColor="text1"/>
          <w:sz w:val="28"/>
          <w:szCs w:val="28"/>
          <w:lang w:val="kk-KZ"/>
        </w:rPr>
        <w:t>2</w:t>
      </w:r>
    </w:p>
    <w:p w14:paraId="16A401A5" w14:textId="14FDEB35" w:rsidR="0005365B" w:rsidRPr="00063F98" w:rsidRDefault="0005365B" w:rsidP="0005365B">
      <w:pPr>
        <w:jc w:val="center"/>
        <w:rPr>
          <w:b/>
          <w:color w:val="000000" w:themeColor="text1"/>
          <w:sz w:val="28"/>
        </w:rPr>
      </w:pPr>
      <w:r w:rsidRPr="00063F98">
        <w:rPr>
          <w:b/>
          <w:color w:val="000000" w:themeColor="text1"/>
          <w:sz w:val="28"/>
        </w:rPr>
        <w:lastRenderedPageBreak/>
        <w:t>НОРМАТИВТІК СІЛТЕМЕЛЕР</w:t>
      </w:r>
    </w:p>
    <w:p w14:paraId="2CDFE625" w14:textId="77777777" w:rsidR="0005365B" w:rsidRPr="00063F98" w:rsidRDefault="0005365B" w:rsidP="0005365B">
      <w:pPr>
        <w:pStyle w:val="a3"/>
        <w:spacing w:before="8"/>
        <w:ind w:left="0" w:firstLine="0"/>
        <w:jc w:val="left"/>
        <w:rPr>
          <w:b/>
          <w:color w:val="000000" w:themeColor="text1"/>
          <w:sz w:val="27"/>
        </w:rPr>
      </w:pPr>
    </w:p>
    <w:p w14:paraId="248CE3B3" w14:textId="77777777" w:rsidR="0005365B" w:rsidRPr="00063F98" w:rsidRDefault="0005365B" w:rsidP="00155BFE">
      <w:pPr>
        <w:pStyle w:val="a3"/>
        <w:spacing w:before="1"/>
        <w:ind w:left="0" w:right="3"/>
        <w:rPr>
          <w:iCs/>
          <w:color w:val="000000" w:themeColor="text1"/>
        </w:rPr>
      </w:pPr>
      <w:r w:rsidRPr="00063F98">
        <w:rPr>
          <w:iCs/>
          <w:color w:val="000000" w:themeColor="text1"/>
        </w:rPr>
        <w:t>Бұл диссертациялық жұмыста келесі нормативтік құжаттарға сілтемелер көрсетілген:</w:t>
      </w:r>
    </w:p>
    <w:p w14:paraId="615511D4" w14:textId="462FD7E4" w:rsidR="0005365B" w:rsidRPr="00063F98" w:rsidRDefault="0005365B" w:rsidP="005B6EF1">
      <w:pPr>
        <w:pStyle w:val="a3"/>
        <w:ind w:left="0" w:right="3" w:firstLine="567"/>
        <w:rPr>
          <w:color w:val="000000" w:themeColor="text1"/>
        </w:rPr>
      </w:pPr>
      <w:r w:rsidRPr="00063F98">
        <w:rPr>
          <w:color w:val="000000" w:themeColor="text1"/>
        </w:rPr>
        <w:t>Мемлекет басшысы Қасым-Жомарт Тоқаевтың Қазақстан халқына Жолдауы. 2024 жылғы 2 қыркүйек</w:t>
      </w:r>
      <w:r w:rsidR="00155BFE" w:rsidRPr="00063F98">
        <w:rPr>
          <w:color w:val="000000" w:themeColor="text1"/>
          <w:lang w:val="en-US"/>
        </w:rPr>
        <w:t>.</w:t>
      </w:r>
      <w:r w:rsidRPr="00063F98">
        <w:rPr>
          <w:color w:val="000000" w:themeColor="text1"/>
        </w:rPr>
        <w:t xml:space="preserve"> </w:t>
      </w:r>
      <w:r w:rsidR="006A78BD">
        <w:fldChar w:fldCharType="begin"/>
      </w:r>
      <w:r w:rsidR="006A78BD">
        <w:instrText xml:space="preserve"> HYPERLINK "https://www.akorda.kz/kz/memleket-basshysy-kasym-zhomart-tokaevtyn-kazak%20stan-halkyn%20a-zholdauy-181416" </w:instrText>
      </w:r>
      <w:r w:rsidR="006A78BD">
        <w:fldChar w:fldCharType="separate"/>
      </w:r>
      <w:r w:rsidR="005B6EF1" w:rsidRPr="00063F98">
        <w:rPr>
          <w:rStyle w:val="a5"/>
          <w:rFonts w:eastAsiaTheme="majorEastAsia"/>
          <w:color w:val="000000" w:themeColor="text1"/>
        </w:rPr>
        <w:t>https://www.akorda.kz/kz/memleket-basshysy-kasym-zhomart-tokaevtyn-kazak</w:t>
      </w:r>
      <w:r w:rsidR="005B6EF1" w:rsidRPr="00063F98">
        <w:rPr>
          <w:rStyle w:val="a5"/>
          <w:rFonts w:eastAsiaTheme="majorEastAsia"/>
          <w:color w:val="000000" w:themeColor="text1"/>
          <w:lang w:val="en-US"/>
        </w:rPr>
        <w:t xml:space="preserve"> </w:t>
      </w:r>
      <w:r w:rsidR="005B6EF1" w:rsidRPr="00063F98">
        <w:rPr>
          <w:rStyle w:val="a5"/>
          <w:rFonts w:eastAsiaTheme="majorEastAsia"/>
          <w:color w:val="000000" w:themeColor="text1"/>
        </w:rPr>
        <w:t>stan-halkyn</w:t>
      </w:r>
      <w:r w:rsidR="005B6EF1" w:rsidRPr="00063F98">
        <w:rPr>
          <w:rStyle w:val="a5"/>
          <w:rFonts w:eastAsiaTheme="majorEastAsia"/>
          <w:color w:val="000000" w:themeColor="text1"/>
          <w:lang w:val="en-US"/>
        </w:rPr>
        <w:t xml:space="preserve"> </w:t>
      </w:r>
      <w:r w:rsidR="005B6EF1" w:rsidRPr="00063F98">
        <w:rPr>
          <w:rStyle w:val="a5"/>
          <w:rFonts w:eastAsiaTheme="majorEastAsia"/>
          <w:color w:val="000000" w:themeColor="text1"/>
        </w:rPr>
        <w:t>a-zholdauy-181416</w:t>
      </w:r>
      <w:r w:rsidR="006A78BD">
        <w:rPr>
          <w:rStyle w:val="a5"/>
          <w:rFonts w:eastAsiaTheme="majorEastAsia"/>
          <w:color w:val="000000" w:themeColor="text1"/>
        </w:rPr>
        <w:fldChar w:fldCharType="end"/>
      </w:r>
      <w:r w:rsidRPr="00063F98">
        <w:rPr>
          <w:color w:val="000000" w:themeColor="text1"/>
        </w:rPr>
        <w:t xml:space="preserve"> </w:t>
      </w:r>
      <w:r w:rsidR="00155BFE" w:rsidRPr="00063F98">
        <w:rPr>
          <w:color w:val="000000" w:themeColor="text1"/>
          <w:lang w:val="en-US"/>
        </w:rPr>
        <w:t>.</w:t>
      </w:r>
    </w:p>
    <w:p w14:paraId="1799E7BB" w14:textId="02DE579F" w:rsidR="0005365B" w:rsidRPr="00063F98" w:rsidRDefault="0005365B" w:rsidP="00155BFE">
      <w:pPr>
        <w:pStyle w:val="a3"/>
        <w:ind w:left="0" w:right="3" w:firstLine="567"/>
        <w:rPr>
          <w:color w:val="000000" w:themeColor="text1"/>
        </w:rPr>
      </w:pPr>
      <w:r w:rsidRPr="00063F98">
        <w:rPr>
          <w:bCs/>
          <w:color w:val="000000" w:themeColor="text1"/>
        </w:rPr>
        <w:t>Қазақстан Республикасында мектепке дейінгі, орта, техникалық және кәсіптік білім беруді дамытудың 2023-2029 жылдарға арналған тұжырымдамасы //</w:t>
      </w:r>
      <w:r w:rsidRPr="00063F98">
        <w:rPr>
          <w:color w:val="000000" w:themeColor="text1"/>
        </w:rPr>
        <w:t xml:space="preserve">Қазақстан Республикасы Үкіметінің 2023 жылғы 28 наурыздағы № 249 қаулысы. </w:t>
      </w:r>
      <w:r w:rsidR="006A78BD">
        <w:fldChar w:fldCharType="begin"/>
      </w:r>
      <w:r w:rsidR="006A78BD">
        <w:instrText xml:space="preserve"> HYPERLINK "https://adilet.zan.kz/kaz/docs/P2300000249" </w:instrText>
      </w:r>
      <w:r w:rsidR="006A78BD">
        <w:fldChar w:fldCharType="separate"/>
      </w:r>
      <w:r w:rsidRPr="00063F98">
        <w:rPr>
          <w:rStyle w:val="a5"/>
          <w:rFonts w:eastAsiaTheme="majorEastAsia"/>
          <w:color w:val="000000" w:themeColor="text1"/>
        </w:rPr>
        <w:t>https://adilet.zan.kz/kaz/docs/P2300000249</w:t>
      </w:r>
      <w:r w:rsidR="006A78BD">
        <w:rPr>
          <w:rStyle w:val="a5"/>
          <w:rFonts w:eastAsiaTheme="majorEastAsia"/>
          <w:color w:val="000000" w:themeColor="text1"/>
        </w:rPr>
        <w:fldChar w:fldCharType="end"/>
      </w:r>
      <w:r w:rsidR="00155BFE" w:rsidRPr="00063F98">
        <w:rPr>
          <w:color w:val="000000" w:themeColor="text1"/>
        </w:rPr>
        <w:t>.</w:t>
      </w:r>
    </w:p>
    <w:p w14:paraId="065BB220" w14:textId="26D42889" w:rsidR="0005365B" w:rsidRPr="00063F98" w:rsidRDefault="0005365B" w:rsidP="0005365B">
      <w:pPr>
        <w:ind w:firstLine="708"/>
        <w:jc w:val="both"/>
        <w:rPr>
          <w:color w:val="000000" w:themeColor="text1"/>
          <w:sz w:val="28"/>
          <w:szCs w:val="28"/>
        </w:rPr>
      </w:pPr>
      <w:r w:rsidRPr="00063F98">
        <w:rPr>
          <w:color w:val="000000" w:themeColor="text1"/>
          <w:sz w:val="28"/>
          <w:szCs w:val="28"/>
        </w:rPr>
        <w:t xml:space="preserve">Жалпы білім беретін пәндер бойынша республикалық және халықаралық олимпиадалар мен ғылыми жобалар конкурстарының (ғылыми жарыстардың), орындаушылар конкурстарының, кәсіби шеберлік конкурстарының және спорттық жарыстардың тізбесін және оларды іріктеу өлшемшарттарын бекіту туралы ҚР </w:t>
      </w:r>
      <w:r w:rsidRPr="00063F98">
        <w:rPr>
          <w:color w:val="000000" w:themeColor="text1"/>
          <w:sz w:val="28"/>
          <w:szCs w:val="28"/>
          <w:shd w:val="clear" w:color="auto" w:fill="FFFFFF"/>
        </w:rPr>
        <w:t xml:space="preserve">Оқу-ағарту министрінің 17.08.2022 </w:t>
      </w:r>
      <w:r w:rsidR="006A78BD">
        <w:fldChar w:fldCharType="begin"/>
      </w:r>
      <w:r w:rsidR="006A78BD">
        <w:instrText xml:space="preserve"> HYPERLINK "https</w:instrText>
      </w:r>
      <w:r w:rsidR="006A78BD">
        <w:instrText xml:space="preserve">://adilet.zan.kz/kaz/docs/V2200029223" \l "3" </w:instrText>
      </w:r>
      <w:r w:rsidR="006A78BD">
        <w:fldChar w:fldCharType="separate"/>
      </w:r>
      <w:r w:rsidRPr="00063F98">
        <w:rPr>
          <w:rStyle w:val="a5"/>
          <w:rFonts w:eastAsiaTheme="majorEastAsia"/>
          <w:color w:val="000000" w:themeColor="text1"/>
          <w:sz w:val="28"/>
          <w:szCs w:val="28"/>
          <w:shd w:val="clear" w:color="auto" w:fill="FFFFFF"/>
        </w:rPr>
        <w:t>№371</w:t>
      </w:r>
      <w:r w:rsidR="006A78BD">
        <w:rPr>
          <w:rStyle w:val="a5"/>
          <w:rFonts w:eastAsiaTheme="majorEastAsia"/>
          <w:color w:val="000000" w:themeColor="text1"/>
          <w:sz w:val="28"/>
          <w:szCs w:val="28"/>
          <w:shd w:val="clear" w:color="auto" w:fill="FFFFFF"/>
        </w:rPr>
        <w:fldChar w:fldCharType="end"/>
      </w:r>
      <w:r w:rsidRPr="00063F98">
        <w:rPr>
          <w:color w:val="000000" w:themeColor="text1"/>
          <w:sz w:val="28"/>
          <w:szCs w:val="28"/>
        </w:rPr>
        <w:t xml:space="preserve"> бұйрығы. </w:t>
      </w:r>
      <w:r w:rsidR="006A78BD">
        <w:fldChar w:fldCharType="begin"/>
      </w:r>
      <w:r w:rsidR="006A78BD">
        <w:instrText xml:space="preserve"> HYPERLINK "https://adilet.zan.kz/kaz/docs/V1100007355" </w:instrText>
      </w:r>
      <w:r w:rsidR="006A78BD">
        <w:fldChar w:fldCharType="separate"/>
      </w:r>
      <w:r w:rsidRPr="00063F98">
        <w:rPr>
          <w:rStyle w:val="a5"/>
          <w:rFonts w:eastAsiaTheme="majorEastAsia"/>
          <w:color w:val="000000" w:themeColor="text1"/>
          <w:sz w:val="28"/>
          <w:szCs w:val="28"/>
        </w:rPr>
        <w:t>https://adilet.zan.kz/kaz/docs/V1100007355</w:t>
      </w:r>
      <w:r w:rsidR="006A78BD">
        <w:rPr>
          <w:rStyle w:val="a5"/>
          <w:rFonts w:eastAsiaTheme="majorEastAsia"/>
          <w:color w:val="000000" w:themeColor="text1"/>
          <w:sz w:val="28"/>
          <w:szCs w:val="28"/>
        </w:rPr>
        <w:fldChar w:fldCharType="end"/>
      </w:r>
      <w:r w:rsidR="00155BFE" w:rsidRPr="00063F98">
        <w:rPr>
          <w:color w:val="000000" w:themeColor="text1"/>
        </w:rPr>
        <w:t>.</w:t>
      </w:r>
    </w:p>
    <w:p w14:paraId="06CD2A27" w14:textId="3423C4F9" w:rsidR="0005365B" w:rsidRPr="00063F98" w:rsidRDefault="0005365B" w:rsidP="0005365B">
      <w:pPr>
        <w:ind w:firstLine="708"/>
        <w:jc w:val="both"/>
        <w:rPr>
          <w:color w:val="000000" w:themeColor="text1"/>
          <w:sz w:val="28"/>
          <w:szCs w:val="28"/>
        </w:rPr>
      </w:pPr>
      <w:r w:rsidRPr="00063F98">
        <w:rPr>
          <w:color w:val="000000" w:themeColor="text1"/>
          <w:sz w:val="28"/>
          <w:szCs w:val="28"/>
        </w:rPr>
        <w:t xml:space="preserve">Педагогтің кәсіби стандарты. //«Атамекен» Қазақстан Республикасы Ұлттық кәсіпкерлер палатасының Басқарма төрағасының 2017 жылғы 8 маусымдағы №133 бұйрығына қосымша. </w:t>
      </w:r>
      <w:r w:rsidR="006A78BD">
        <w:fldChar w:fldCharType="begin"/>
      </w:r>
      <w:r w:rsidR="006A78BD">
        <w:instrText xml:space="preserve"> HYPERLINK "https://surl.li/jieubu" </w:instrText>
      </w:r>
      <w:r w:rsidR="006A78BD">
        <w:fldChar w:fldCharType="separate"/>
      </w:r>
      <w:r w:rsidRPr="00063F98">
        <w:rPr>
          <w:rStyle w:val="a5"/>
          <w:rFonts w:eastAsiaTheme="majorEastAsia"/>
          <w:color w:val="000000" w:themeColor="text1"/>
          <w:sz w:val="28"/>
          <w:szCs w:val="28"/>
        </w:rPr>
        <w:t>https://surl.li/jieubu</w:t>
      </w:r>
      <w:r w:rsidR="006A78BD">
        <w:rPr>
          <w:rStyle w:val="a5"/>
          <w:rFonts w:eastAsiaTheme="majorEastAsia"/>
          <w:color w:val="000000" w:themeColor="text1"/>
          <w:sz w:val="28"/>
          <w:szCs w:val="28"/>
        </w:rPr>
        <w:fldChar w:fldCharType="end"/>
      </w:r>
      <w:r w:rsidR="00155BFE" w:rsidRPr="00063F98">
        <w:rPr>
          <w:color w:val="000000" w:themeColor="text1"/>
        </w:rPr>
        <w:t>.</w:t>
      </w:r>
    </w:p>
    <w:p w14:paraId="07D6DA4F" w14:textId="7FD5581E" w:rsidR="0005365B" w:rsidRPr="00063F98" w:rsidRDefault="0005365B" w:rsidP="0005365B">
      <w:pPr>
        <w:ind w:firstLine="708"/>
        <w:jc w:val="both"/>
        <w:rPr>
          <w:color w:val="000000" w:themeColor="text1"/>
          <w:sz w:val="28"/>
          <w:szCs w:val="28"/>
        </w:rPr>
      </w:pPr>
      <w:r w:rsidRPr="00063F98">
        <w:rPr>
          <w:color w:val="000000" w:themeColor="text1"/>
          <w:sz w:val="28"/>
          <w:szCs w:val="28"/>
        </w:rPr>
        <w:t xml:space="preserve"> Қазақстан Республикасы Оқу-ағарту министрінің 2022 жылғы 3 тамыздағы № 348 бұйрығы. </w:t>
      </w:r>
      <w:r w:rsidR="006A78BD">
        <w:fldChar w:fldCharType="begin"/>
      </w:r>
      <w:r w:rsidR="006A78BD">
        <w:instrText xml:space="preserve"> HYPERLINK "https://adilet.zan.kz/kaz/docs/V2200029031" </w:instrText>
      </w:r>
      <w:r w:rsidR="006A78BD">
        <w:fldChar w:fldCharType="separate"/>
      </w:r>
      <w:r w:rsidRPr="00063F98">
        <w:rPr>
          <w:rStyle w:val="a5"/>
          <w:rFonts w:eastAsiaTheme="majorEastAsia"/>
          <w:color w:val="000000" w:themeColor="text1"/>
          <w:sz w:val="28"/>
          <w:szCs w:val="28"/>
        </w:rPr>
        <w:t>https://adilet.zan.kz/kaz/docs/V2200029031</w:t>
      </w:r>
      <w:r w:rsidR="006A78BD">
        <w:rPr>
          <w:rStyle w:val="a5"/>
          <w:rFonts w:eastAsiaTheme="majorEastAsia"/>
          <w:color w:val="000000" w:themeColor="text1"/>
          <w:sz w:val="28"/>
          <w:szCs w:val="28"/>
        </w:rPr>
        <w:fldChar w:fldCharType="end"/>
      </w:r>
      <w:r w:rsidR="00155BFE" w:rsidRPr="00063F98">
        <w:rPr>
          <w:color w:val="000000" w:themeColor="text1"/>
        </w:rPr>
        <w:t>.</w:t>
      </w:r>
    </w:p>
    <w:p w14:paraId="5881CEC2" w14:textId="5B484D96" w:rsidR="0005365B" w:rsidRPr="00063F98" w:rsidRDefault="0005365B" w:rsidP="0005365B">
      <w:pPr>
        <w:ind w:firstLine="708"/>
        <w:jc w:val="both"/>
        <w:rPr>
          <w:color w:val="000000" w:themeColor="text1"/>
          <w:sz w:val="28"/>
          <w:szCs w:val="28"/>
        </w:rPr>
      </w:pPr>
      <w:r w:rsidRPr="00063F98">
        <w:rPr>
          <w:color w:val="000000" w:themeColor="text1"/>
          <w:sz w:val="28"/>
          <w:szCs w:val="28"/>
        </w:rPr>
        <w:t>ҚР «Педагог мәртебесі туралы» Заңы. //</w:t>
      </w:r>
      <w:r w:rsidR="006A78BD">
        <w:fldChar w:fldCharType="begin"/>
      </w:r>
      <w:r w:rsidR="006A78BD">
        <w:instrText xml:space="preserve"> HYPERLINK "https://egemen.k</w:instrText>
      </w:r>
      <w:r w:rsidR="006A78BD">
        <w:instrText xml:space="preserve">z/" \h </w:instrText>
      </w:r>
      <w:r w:rsidR="006A78BD">
        <w:fldChar w:fldCharType="separate"/>
      </w:r>
      <w:r w:rsidRPr="00063F98">
        <w:rPr>
          <w:color w:val="000000" w:themeColor="text1"/>
          <w:sz w:val="28"/>
          <w:szCs w:val="28"/>
        </w:rPr>
        <w:t>Егемен Қазақстан</w:t>
      </w:r>
      <w:r w:rsidR="006A78BD">
        <w:rPr>
          <w:color w:val="000000" w:themeColor="text1"/>
          <w:sz w:val="28"/>
          <w:szCs w:val="28"/>
        </w:rPr>
        <w:fldChar w:fldCharType="end"/>
      </w:r>
      <w:r w:rsidRPr="00063F98">
        <w:rPr>
          <w:color w:val="000000" w:themeColor="text1"/>
          <w:sz w:val="28"/>
          <w:szCs w:val="28"/>
        </w:rPr>
        <w:t>.</w:t>
      </w:r>
      <w:r w:rsidRPr="00063F98">
        <w:rPr>
          <w:color w:val="000000" w:themeColor="text1"/>
          <w:spacing w:val="58"/>
          <w:sz w:val="28"/>
          <w:szCs w:val="28"/>
        </w:rPr>
        <w:t xml:space="preserve"> </w:t>
      </w:r>
      <w:r w:rsidRPr="00063F98">
        <w:rPr>
          <w:color w:val="000000" w:themeColor="text1"/>
          <w:sz w:val="28"/>
          <w:szCs w:val="28"/>
        </w:rPr>
        <w:t xml:space="preserve">31.12.2019ж. №293 бұйрық. </w:t>
      </w:r>
      <w:r w:rsidR="006A78BD">
        <w:fldChar w:fldCharType="begin"/>
      </w:r>
      <w:r w:rsidR="006A78BD">
        <w:instrText xml:space="preserve"> HYPERLINK "https://adilet.zan.kz/kaz/docs/Z1900000293" </w:instrText>
      </w:r>
      <w:r w:rsidR="006A78BD">
        <w:fldChar w:fldCharType="separate"/>
      </w:r>
      <w:r w:rsidRPr="00063F98">
        <w:rPr>
          <w:rStyle w:val="a5"/>
          <w:rFonts w:eastAsiaTheme="majorEastAsia"/>
          <w:color w:val="000000" w:themeColor="text1"/>
          <w:sz w:val="28"/>
          <w:szCs w:val="28"/>
        </w:rPr>
        <w:t>https://adilet.zan.kz/kaz/docs/Z1900000293</w:t>
      </w:r>
      <w:r w:rsidR="006A78BD">
        <w:rPr>
          <w:rStyle w:val="a5"/>
          <w:rFonts w:eastAsiaTheme="majorEastAsia"/>
          <w:color w:val="000000" w:themeColor="text1"/>
          <w:sz w:val="28"/>
          <w:szCs w:val="28"/>
        </w:rPr>
        <w:fldChar w:fldCharType="end"/>
      </w:r>
      <w:r w:rsidR="00155BFE" w:rsidRPr="00063F98">
        <w:rPr>
          <w:color w:val="000000" w:themeColor="text1"/>
        </w:rPr>
        <w:t>.</w:t>
      </w:r>
    </w:p>
    <w:p w14:paraId="06E5BBF3" w14:textId="116C9605" w:rsidR="0005365B" w:rsidRPr="00063F98" w:rsidRDefault="0005365B" w:rsidP="0005365B">
      <w:pPr>
        <w:ind w:firstLine="567"/>
        <w:jc w:val="both"/>
        <w:rPr>
          <w:color w:val="000000" w:themeColor="text1"/>
          <w:sz w:val="28"/>
          <w:szCs w:val="28"/>
        </w:rPr>
      </w:pPr>
      <w:r w:rsidRPr="00063F98">
        <w:rPr>
          <w:bCs/>
          <w:color w:val="000000" w:themeColor="text1"/>
          <w:sz w:val="28"/>
          <w:szCs w:val="28"/>
        </w:rPr>
        <w:t>«</w:t>
      </w:r>
      <w:r w:rsidRPr="00063F98">
        <w:rPr>
          <w:color w:val="000000" w:themeColor="text1"/>
          <w:sz w:val="28"/>
          <w:szCs w:val="28"/>
        </w:rPr>
        <w:t>Қазақстан Республикасы Білім және ғылым министрінің 2016 жылғы 27 қаңтардағы № 83 бұйрығы (ҚР Оқу-ағарту министрінің 2022 жылғы 30 желтоқсандағы № 533 бұйрығымен өзгертілген).</w:t>
      </w:r>
      <w:r w:rsidRPr="00063F98">
        <w:rPr>
          <w:color w:val="000000" w:themeColor="text1"/>
        </w:rPr>
        <w:t xml:space="preserve"> </w:t>
      </w:r>
      <w:r w:rsidR="006A78BD">
        <w:fldChar w:fldCharType="begin"/>
      </w:r>
      <w:r w:rsidR="006A78BD">
        <w:instrText xml:space="preserve"> HYPERLINK "https://adilet.zan.kz/kaz/docs/V2200031490" </w:instrText>
      </w:r>
      <w:r w:rsidR="006A78BD">
        <w:fldChar w:fldCharType="separate"/>
      </w:r>
      <w:r w:rsidRPr="00063F98">
        <w:rPr>
          <w:rStyle w:val="a5"/>
          <w:rFonts w:eastAsiaTheme="majorEastAsia"/>
          <w:color w:val="000000" w:themeColor="text1"/>
          <w:sz w:val="28"/>
          <w:szCs w:val="28"/>
        </w:rPr>
        <w:t>https://adilet.zan.kz/kaz/docs/V2200031490</w:t>
      </w:r>
      <w:r w:rsidR="006A78BD">
        <w:rPr>
          <w:rStyle w:val="a5"/>
          <w:rFonts w:eastAsiaTheme="majorEastAsia"/>
          <w:color w:val="000000" w:themeColor="text1"/>
          <w:sz w:val="28"/>
          <w:szCs w:val="28"/>
        </w:rPr>
        <w:fldChar w:fldCharType="end"/>
      </w:r>
      <w:r w:rsidR="00155BFE" w:rsidRPr="00063F98">
        <w:rPr>
          <w:color w:val="000000" w:themeColor="text1"/>
        </w:rPr>
        <w:t>.</w:t>
      </w:r>
    </w:p>
    <w:p w14:paraId="36681A17" w14:textId="36A274EE"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Қазақстан Республикасы Білім және ғылым министрінің 2021 жылғы 12 қарашадағы № 561 бұйрығы. </w:t>
      </w:r>
      <w:r w:rsidR="006A78BD">
        <w:fldChar w:fldCharType="begin"/>
      </w:r>
      <w:r w:rsidR="006A78BD">
        <w:instrText xml:space="preserve"> HYPERLINK "https://adilet.zan.kz/kaz/docs/V2100025208" </w:instrText>
      </w:r>
      <w:r w:rsidR="006A78BD">
        <w:fldChar w:fldCharType="separate"/>
      </w:r>
      <w:r w:rsidRPr="00063F98">
        <w:rPr>
          <w:rStyle w:val="a5"/>
          <w:rFonts w:eastAsiaTheme="majorEastAsia"/>
          <w:color w:val="000000" w:themeColor="text1"/>
          <w:sz w:val="28"/>
          <w:szCs w:val="28"/>
        </w:rPr>
        <w:t>https://adilet.zan.kz/kaz/docs/V2100025208</w:t>
      </w:r>
      <w:r w:rsidR="006A78BD">
        <w:rPr>
          <w:rStyle w:val="a5"/>
          <w:rFonts w:eastAsiaTheme="majorEastAsia"/>
          <w:color w:val="000000" w:themeColor="text1"/>
          <w:sz w:val="28"/>
          <w:szCs w:val="28"/>
        </w:rPr>
        <w:fldChar w:fldCharType="end"/>
      </w:r>
      <w:r w:rsidR="00155BFE" w:rsidRPr="00063F98">
        <w:rPr>
          <w:color w:val="000000" w:themeColor="text1"/>
        </w:rPr>
        <w:t>.</w:t>
      </w:r>
    </w:p>
    <w:p w14:paraId="52BDC2C4"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«Педагог» кәсіптік стандартын бекіту туралы Қазақстан Республикасы Оқу-ағарту министрінің м.а. 2022 жылғы 15 желтоқсандағы № 500 бұйрығы. (Қазақстан Республикасының Әділет министрлігінде 2022 жылғы 19 желтоқсанда № 31149 болып тіркелді) </w:t>
      </w:r>
      <w:r w:rsidR="006A78BD">
        <w:fldChar w:fldCharType="begin"/>
      </w:r>
      <w:r w:rsidR="006A78BD">
        <w:instrText xml:space="preserve"> HYPERLINK "https://adilet.zan.kz/kaz/docs/V2100025208" </w:instrText>
      </w:r>
      <w:r w:rsidR="006A78BD">
        <w:fldChar w:fldCharType="separate"/>
      </w:r>
      <w:r w:rsidRPr="00063F98">
        <w:rPr>
          <w:rStyle w:val="a5"/>
          <w:rFonts w:eastAsiaTheme="majorEastAsia"/>
          <w:color w:val="000000" w:themeColor="text1"/>
          <w:sz w:val="28"/>
          <w:szCs w:val="28"/>
        </w:rPr>
        <w:t>https://adilet.zan.kz/kaz/docs/V2100025208</w:t>
      </w:r>
      <w:r w:rsidR="006A78BD">
        <w:rPr>
          <w:rStyle w:val="a5"/>
          <w:rFonts w:eastAsiaTheme="majorEastAsia"/>
          <w:color w:val="000000" w:themeColor="text1"/>
          <w:sz w:val="28"/>
          <w:szCs w:val="28"/>
        </w:rPr>
        <w:fldChar w:fldCharType="end"/>
      </w:r>
    </w:p>
    <w:p w14:paraId="54E5ADF2" w14:textId="0DC40334"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 қызметкерлер мен оларға теңестірілген тұлғалардың лауазымдарының үлгілік біліктілік сипаттамаларын бекіту туралы ҚР Қазақстан Республикасы Білім және ғылым министрінің 2020 жылғы 30 сәуірдегі № 169 бұйрығы</w:t>
      </w:r>
      <w:r w:rsidRPr="00063F98">
        <w:rPr>
          <w:color w:val="000000" w:themeColor="text1"/>
        </w:rPr>
        <w:t xml:space="preserve">. </w:t>
      </w:r>
      <w:r w:rsidR="006A78BD">
        <w:fldChar w:fldCharType="begin"/>
      </w:r>
      <w:r w:rsidR="006A78BD">
        <w:instrText xml:space="preserve"> HYPERLINK "https://adilet.zan.kz/kaz/docs/V2000020551" </w:instrText>
      </w:r>
      <w:r w:rsidR="006A78BD">
        <w:fldChar w:fldCharType="separate"/>
      </w:r>
      <w:r w:rsidRPr="00063F98">
        <w:rPr>
          <w:rStyle w:val="a5"/>
          <w:rFonts w:eastAsiaTheme="majorEastAsia"/>
          <w:color w:val="000000" w:themeColor="text1"/>
          <w:sz w:val="28"/>
          <w:szCs w:val="28"/>
        </w:rPr>
        <w:t>https://adilet.zan.kz/kaz/docs/V2000020551</w:t>
      </w:r>
      <w:r w:rsidR="006A78BD">
        <w:rPr>
          <w:rStyle w:val="a5"/>
          <w:rFonts w:eastAsiaTheme="majorEastAsia"/>
          <w:color w:val="000000" w:themeColor="text1"/>
          <w:sz w:val="28"/>
          <w:szCs w:val="28"/>
        </w:rPr>
        <w:fldChar w:fldCharType="end"/>
      </w:r>
      <w:r w:rsidR="00155BFE" w:rsidRPr="00063F98">
        <w:rPr>
          <w:color w:val="000000" w:themeColor="text1"/>
        </w:rPr>
        <w:t>.</w:t>
      </w:r>
    </w:p>
    <w:p w14:paraId="0A4F0777" w14:textId="77777777" w:rsidR="0005365B" w:rsidRPr="00063F98" w:rsidRDefault="0005365B" w:rsidP="0005365B">
      <w:pPr>
        <w:pStyle w:val="a3"/>
        <w:ind w:left="0" w:right="163" w:firstLine="567"/>
        <w:rPr>
          <w:color w:val="000000" w:themeColor="text1"/>
        </w:rPr>
      </w:pPr>
      <w:r w:rsidRPr="00063F98">
        <w:rPr>
          <w:color w:val="000000" w:themeColor="text1"/>
        </w:rPr>
        <w:t>Білім туралы Қазақстан Республикасының 2007 жылғы 27 шілдедегі № 319 Заңы. https://adilet.zan.kz/kaz/docs/Z070000319_</w:t>
      </w:r>
    </w:p>
    <w:p w14:paraId="14DE1EF3" w14:textId="33BB9D03" w:rsidR="0005365B" w:rsidRPr="00063F98" w:rsidRDefault="0005365B" w:rsidP="0005365B">
      <w:pPr>
        <w:pStyle w:val="a3"/>
        <w:ind w:left="0" w:right="163" w:firstLine="567"/>
        <w:rPr>
          <w:color w:val="000000" w:themeColor="text1"/>
          <w:u w:val="single"/>
        </w:rPr>
      </w:pPr>
      <w:r w:rsidRPr="00063F98">
        <w:rPr>
          <w:color w:val="000000" w:themeColor="text1"/>
        </w:rPr>
        <w:t xml:space="preserve"> ҚР Білім және ғылым министрінің 2020 жылғы 4 мамырдағы № 175 бұйрығы. </w:t>
      </w:r>
      <w:r w:rsidR="006A78BD">
        <w:fldChar w:fldCharType="begin"/>
      </w:r>
      <w:r w:rsidR="006A78BD">
        <w:instrText xml:space="preserve"> HYPERLINK "https://adilet.zan.kz/kaz/docs/V2200031149" </w:instrText>
      </w:r>
      <w:r w:rsidR="006A78BD">
        <w:fldChar w:fldCharType="separate"/>
      </w:r>
      <w:r w:rsidRPr="00063F98">
        <w:rPr>
          <w:rStyle w:val="a5"/>
          <w:rFonts w:eastAsiaTheme="majorEastAsia"/>
          <w:color w:val="000000" w:themeColor="text1"/>
        </w:rPr>
        <w:t>https://adilet.zan.kz/kaz/docs/V2200031149</w:t>
      </w:r>
      <w:r w:rsidR="006A78BD">
        <w:rPr>
          <w:rStyle w:val="a5"/>
          <w:rFonts w:eastAsiaTheme="majorEastAsia"/>
          <w:color w:val="000000" w:themeColor="text1"/>
        </w:rPr>
        <w:fldChar w:fldCharType="end"/>
      </w:r>
      <w:r w:rsidR="00155BFE" w:rsidRPr="00063F98">
        <w:rPr>
          <w:color w:val="000000" w:themeColor="text1"/>
        </w:rPr>
        <w:t>.</w:t>
      </w:r>
    </w:p>
    <w:p w14:paraId="28560507" w14:textId="77777777" w:rsidR="0005365B" w:rsidRPr="00063F98" w:rsidRDefault="0005365B" w:rsidP="0005365B">
      <w:pPr>
        <w:pStyle w:val="a3"/>
        <w:ind w:left="0" w:right="163" w:firstLine="567"/>
        <w:rPr>
          <w:color w:val="000000" w:themeColor="text1"/>
        </w:rPr>
      </w:pPr>
      <w:r w:rsidRPr="00063F98">
        <w:rPr>
          <w:color w:val="000000" w:themeColor="text1"/>
        </w:rPr>
        <w:t>Педагогтердің біліктілігін арттыру курстарының білім беру бағдарламаларын әзірлеу, келісу және бекіту қағидаларын бекіту туралы.</w:t>
      </w:r>
    </w:p>
    <w:p w14:paraId="070BB297" w14:textId="3F833BA1" w:rsidR="0005365B" w:rsidRPr="00063F98" w:rsidRDefault="0005365B" w:rsidP="0005365B">
      <w:pPr>
        <w:pStyle w:val="a3"/>
        <w:ind w:left="0" w:right="163" w:firstLine="567"/>
        <w:rPr>
          <w:color w:val="000000" w:themeColor="text1"/>
        </w:rPr>
      </w:pPr>
      <w:r w:rsidRPr="00063F98">
        <w:rPr>
          <w:color w:val="000000" w:themeColor="text1"/>
        </w:rPr>
        <w:lastRenderedPageBreak/>
        <w:t xml:space="preserve">Қазақстан Республикасы Білім және ғылым министрінің 2020 жылғы 4 мамырдағы № 175 бұйрығы. </w:t>
      </w:r>
      <w:r w:rsidR="006A78BD">
        <w:fldChar w:fldCharType="begin"/>
      </w:r>
      <w:r w:rsidR="006A78BD">
        <w:instrText xml:space="preserve"> HYPERLINK "https://adilet.zan.kz/kaz/docs/V2200031149" </w:instrText>
      </w:r>
      <w:r w:rsidR="006A78BD">
        <w:fldChar w:fldCharType="separate"/>
      </w:r>
      <w:r w:rsidRPr="00063F98">
        <w:rPr>
          <w:rStyle w:val="a5"/>
          <w:rFonts w:eastAsiaTheme="majorEastAsia"/>
          <w:color w:val="000000" w:themeColor="text1"/>
        </w:rPr>
        <w:t>https://adilet.zan.kz/kaz/docs/V2200031149</w:t>
      </w:r>
      <w:r w:rsidR="006A78BD">
        <w:rPr>
          <w:rStyle w:val="a5"/>
          <w:rFonts w:eastAsiaTheme="majorEastAsia"/>
          <w:color w:val="000000" w:themeColor="text1"/>
        </w:rPr>
        <w:fldChar w:fldCharType="end"/>
      </w:r>
      <w:r w:rsidR="00155BFE" w:rsidRPr="00063F98">
        <w:rPr>
          <w:color w:val="000000" w:themeColor="text1"/>
        </w:rPr>
        <w:t>.</w:t>
      </w:r>
    </w:p>
    <w:p w14:paraId="66CF048C" w14:textId="77777777" w:rsidR="0005365B" w:rsidRPr="00063F98" w:rsidRDefault="0005365B" w:rsidP="0005365B">
      <w:pPr>
        <w:pStyle w:val="a3"/>
        <w:ind w:left="0" w:right="163" w:firstLine="567"/>
        <w:rPr>
          <w:color w:val="000000" w:themeColor="text1"/>
        </w:rPr>
      </w:pPr>
    </w:p>
    <w:p w14:paraId="2EEE69D1" w14:textId="77777777" w:rsidR="0005365B" w:rsidRPr="00063F98" w:rsidRDefault="0005365B" w:rsidP="0005365B">
      <w:pPr>
        <w:pStyle w:val="a3"/>
        <w:ind w:left="0" w:right="163" w:firstLine="567"/>
        <w:rPr>
          <w:color w:val="000000" w:themeColor="text1"/>
        </w:rPr>
      </w:pPr>
    </w:p>
    <w:p w14:paraId="0B5E538A" w14:textId="77777777" w:rsidR="0005365B" w:rsidRPr="00063F98" w:rsidRDefault="0005365B" w:rsidP="0005365B">
      <w:pPr>
        <w:pStyle w:val="1"/>
        <w:spacing w:before="72"/>
        <w:ind w:left="1602" w:right="1466"/>
        <w:rPr>
          <w:color w:val="000000" w:themeColor="text1"/>
        </w:rPr>
      </w:pPr>
    </w:p>
    <w:p w14:paraId="3CB79C17" w14:textId="77777777" w:rsidR="0005365B" w:rsidRPr="00063F98" w:rsidRDefault="0005365B" w:rsidP="0005365B">
      <w:pPr>
        <w:pStyle w:val="1"/>
        <w:spacing w:before="72"/>
        <w:ind w:left="1602" w:right="1466"/>
        <w:rPr>
          <w:color w:val="000000" w:themeColor="text1"/>
        </w:rPr>
      </w:pPr>
    </w:p>
    <w:p w14:paraId="6AEBF8B7" w14:textId="77777777" w:rsidR="0005365B" w:rsidRPr="00063F98" w:rsidRDefault="0005365B" w:rsidP="0005365B">
      <w:pPr>
        <w:pStyle w:val="1"/>
        <w:spacing w:before="72"/>
        <w:ind w:left="1602" w:right="1466"/>
        <w:rPr>
          <w:color w:val="000000" w:themeColor="text1"/>
        </w:rPr>
      </w:pPr>
    </w:p>
    <w:p w14:paraId="79B186ED" w14:textId="77777777" w:rsidR="0005365B" w:rsidRPr="00063F98" w:rsidRDefault="0005365B" w:rsidP="0005365B">
      <w:pPr>
        <w:pStyle w:val="1"/>
        <w:spacing w:before="72"/>
        <w:ind w:left="1602" w:right="1466"/>
        <w:rPr>
          <w:color w:val="000000" w:themeColor="text1"/>
        </w:rPr>
      </w:pPr>
    </w:p>
    <w:p w14:paraId="2A923B71" w14:textId="77777777" w:rsidR="0005365B" w:rsidRPr="00063F98" w:rsidRDefault="0005365B" w:rsidP="0005365B">
      <w:pPr>
        <w:pStyle w:val="1"/>
        <w:spacing w:before="72"/>
        <w:ind w:left="1602" w:right="1466"/>
        <w:rPr>
          <w:color w:val="000000" w:themeColor="text1"/>
        </w:rPr>
      </w:pPr>
    </w:p>
    <w:p w14:paraId="46FF35F1" w14:textId="77777777" w:rsidR="0005365B" w:rsidRPr="00063F98" w:rsidRDefault="0005365B" w:rsidP="0005365B">
      <w:pPr>
        <w:pStyle w:val="1"/>
        <w:spacing w:before="72"/>
        <w:ind w:left="1602" w:right="1466"/>
        <w:rPr>
          <w:color w:val="000000" w:themeColor="text1"/>
        </w:rPr>
      </w:pPr>
    </w:p>
    <w:p w14:paraId="47C53ADD" w14:textId="77777777" w:rsidR="0005365B" w:rsidRPr="00063F98" w:rsidRDefault="0005365B" w:rsidP="0005365B">
      <w:pPr>
        <w:pStyle w:val="1"/>
        <w:spacing w:before="72"/>
        <w:ind w:left="1602" w:right="1466"/>
        <w:rPr>
          <w:color w:val="000000" w:themeColor="text1"/>
        </w:rPr>
      </w:pPr>
    </w:p>
    <w:p w14:paraId="747001BB" w14:textId="77777777" w:rsidR="0005365B" w:rsidRPr="00063F98" w:rsidRDefault="0005365B" w:rsidP="0005365B">
      <w:pPr>
        <w:pStyle w:val="1"/>
        <w:spacing w:before="72"/>
        <w:ind w:left="1602" w:right="1466"/>
        <w:rPr>
          <w:color w:val="000000" w:themeColor="text1"/>
        </w:rPr>
      </w:pPr>
    </w:p>
    <w:p w14:paraId="07FF4DC9" w14:textId="77777777" w:rsidR="0005365B" w:rsidRPr="00063F98" w:rsidRDefault="0005365B" w:rsidP="0005365B">
      <w:pPr>
        <w:pStyle w:val="1"/>
        <w:spacing w:before="72"/>
        <w:ind w:left="1602" w:right="1466"/>
        <w:rPr>
          <w:color w:val="000000" w:themeColor="text1"/>
        </w:rPr>
      </w:pPr>
    </w:p>
    <w:p w14:paraId="6857CC64" w14:textId="77777777" w:rsidR="0005365B" w:rsidRPr="00063F98" w:rsidRDefault="0005365B" w:rsidP="0005365B">
      <w:pPr>
        <w:pStyle w:val="1"/>
        <w:spacing w:before="72"/>
        <w:ind w:left="1602" w:right="1466"/>
        <w:rPr>
          <w:color w:val="000000" w:themeColor="text1"/>
        </w:rPr>
      </w:pPr>
    </w:p>
    <w:p w14:paraId="0B491743" w14:textId="77777777" w:rsidR="0005365B" w:rsidRPr="00063F98" w:rsidRDefault="0005365B" w:rsidP="0005365B">
      <w:pPr>
        <w:pStyle w:val="1"/>
        <w:spacing w:before="72"/>
        <w:ind w:left="1602" w:right="1466"/>
        <w:rPr>
          <w:color w:val="000000" w:themeColor="text1"/>
        </w:rPr>
      </w:pPr>
    </w:p>
    <w:p w14:paraId="0E0E0D48" w14:textId="77777777" w:rsidR="0005365B" w:rsidRPr="00063F98" w:rsidRDefault="0005365B" w:rsidP="0005365B">
      <w:pPr>
        <w:pStyle w:val="1"/>
        <w:spacing w:before="72"/>
        <w:ind w:left="1602" w:right="1466"/>
        <w:rPr>
          <w:color w:val="000000" w:themeColor="text1"/>
        </w:rPr>
      </w:pPr>
    </w:p>
    <w:p w14:paraId="4C202F83" w14:textId="77777777" w:rsidR="0005365B" w:rsidRPr="00063F98" w:rsidRDefault="0005365B" w:rsidP="0005365B">
      <w:pPr>
        <w:pStyle w:val="1"/>
        <w:spacing w:before="72"/>
        <w:ind w:left="1602" w:right="1466"/>
        <w:rPr>
          <w:color w:val="000000" w:themeColor="text1"/>
        </w:rPr>
      </w:pPr>
    </w:p>
    <w:p w14:paraId="09CBA2D0" w14:textId="77777777" w:rsidR="0005365B" w:rsidRPr="00063F98" w:rsidRDefault="0005365B" w:rsidP="0005365B">
      <w:pPr>
        <w:pStyle w:val="1"/>
        <w:spacing w:before="72"/>
        <w:ind w:left="1602" w:right="1466"/>
        <w:rPr>
          <w:color w:val="000000" w:themeColor="text1"/>
        </w:rPr>
      </w:pPr>
    </w:p>
    <w:p w14:paraId="6431C074" w14:textId="77777777" w:rsidR="0005365B" w:rsidRPr="00063F98" w:rsidRDefault="0005365B" w:rsidP="0005365B">
      <w:pPr>
        <w:pStyle w:val="1"/>
        <w:spacing w:before="72"/>
        <w:ind w:left="1602" w:right="1466"/>
        <w:rPr>
          <w:color w:val="000000" w:themeColor="text1"/>
        </w:rPr>
      </w:pPr>
    </w:p>
    <w:p w14:paraId="63B11980" w14:textId="77777777" w:rsidR="0005365B" w:rsidRPr="00063F98" w:rsidRDefault="0005365B" w:rsidP="0005365B">
      <w:pPr>
        <w:pStyle w:val="1"/>
        <w:spacing w:before="72"/>
        <w:ind w:left="1602" w:right="1466"/>
        <w:rPr>
          <w:color w:val="000000" w:themeColor="text1"/>
        </w:rPr>
      </w:pPr>
    </w:p>
    <w:p w14:paraId="1C2C2AE7" w14:textId="77777777" w:rsidR="0005365B" w:rsidRPr="00063F98" w:rsidRDefault="0005365B" w:rsidP="0005365B">
      <w:pPr>
        <w:pStyle w:val="1"/>
        <w:spacing w:before="72"/>
        <w:ind w:left="1602" w:right="1466"/>
        <w:rPr>
          <w:color w:val="000000" w:themeColor="text1"/>
        </w:rPr>
      </w:pPr>
    </w:p>
    <w:p w14:paraId="6576ACDE" w14:textId="77777777" w:rsidR="0005365B" w:rsidRPr="00063F98" w:rsidRDefault="0005365B" w:rsidP="0005365B">
      <w:pPr>
        <w:pStyle w:val="1"/>
        <w:spacing w:before="72"/>
        <w:ind w:left="1602" w:right="1466"/>
        <w:rPr>
          <w:color w:val="000000" w:themeColor="text1"/>
        </w:rPr>
      </w:pPr>
    </w:p>
    <w:p w14:paraId="14D2AF65" w14:textId="77777777" w:rsidR="0005365B" w:rsidRPr="00063F98" w:rsidRDefault="0005365B" w:rsidP="0005365B">
      <w:pPr>
        <w:pStyle w:val="1"/>
        <w:spacing w:before="72"/>
        <w:ind w:left="1602" w:right="1466"/>
        <w:rPr>
          <w:color w:val="000000" w:themeColor="text1"/>
        </w:rPr>
      </w:pPr>
    </w:p>
    <w:p w14:paraId="719F7AFF" w14:textId="77777777" w:rsidR="0005365B" w:rsidRPr="00063F98" w:rsidRDefault="0005365B" w:rsidP="0005365B">
      <w:pPr>
        <w:pStyle w:val="1"/>
        <w:spacing w:before="72"/>
        <w:ind w:left="1602" w:right="1466"/>
        <w:rPr>
          <w:color w:val="000000" w:themeColor="text1"/>
        </w:rPr>
      </w:pPr>
    </w:p>
    <w:p w14:paraId="0E3E8984" w14:textId="77777777" w:rsidR="0005365B" w:rsidRPr="00063F98" w:rsidRDefault="0005365B" w:rsidP="0005365B">
      <w:pPr>
        <w:pStyle w:val="1"/>
        <w:spacing w:before="72"/>
        <w:ind w:left="1602" w:right="1466"/>
        <w:rPr>
          <w:color w:val="000000" w:themeColor="text1"/>
        </w:rPr>
      </w:pPr>
    </w:p>
    <w:p w14:paraId="102E509E" w14:textId="77777777" w:rsidR="0005365B" w:rsidRPr="00063F98" w:rsidRDefault="0005365B" w:rsidP="0005365B">
      <w:pPr>
        <w:pStyle w:val="1"/>
        <w:spacing w:before="72"/>
        <w:ind w:left="1602" w:right="1466"/>
        <w:rPr>
          <w:color w:val="000000" w:themeColor="text1"/>
        </w:rPr>
      </w:pPr>
    </w:p>
    <w:p w14:paraId="5BD771B2" w14:textId="77777777" w:rsidR="0005365B" w:rsidRPr="00063F98" w:rsidRDefault="0005365B" w:rsidP="0005365B">
      <w:pPr>
        <w:pStyle w:val="1"/>
        <w:spacing w:before="72"/>
        <w:ind w:left="1602" w:right="1466"/>
        <w:rPr>
          <w:color w:val="000000" w:themeColor="text1"/>
        </w:rPr>
      </w:pPr>
    </w:p>
    <w:p w14:paraId="7331B19F" w14:textId="77777777" w:rsidR="0005365B" w:rsidRPr="00063F98" w:rsidRDefault="0005365B" w:rsidP="0005365B">
      <w:pPr>
        <w:pStyle w:val="1"/>
        <w:spacing w:before="72"/>
        <w:ind w:left="1602" w:right="1466"/>
        <w:rPr>
          <w:color w:val="000000" w:themeColor="text1"/>
        </w:rPr>
      </w:pPr>
    </w:p>
    <w:p w14:paraId="5478198C" w14:textId="77777777" w:rsidR="0005365B" w:rsidRPr="00063F98" w:rsidRDefault="0005365B" w:rsidP="0005365B">
      <w:pPr>
        <w:pStyle w:val="1"/>
        <w:spacing w:before="72"/>
        <w:ind w:left="1602" w:right="1466"/>
        <w:rPr>
          <w:color w:val="000000" w:themeColor="text1"/>
        </w:rPr>
      </w:pPr>
    </w:p>
    <w:p w14:paraId="1E78E235" w14:textId="77777777" w:rsidR="0005365B" w:rsidRPr="00063F98" w:rsidRDefault="0005365B" w:rsidP="0005365B">
      <w:pPr>
        <w:pStyle w:val="1"/>
        <w:spacing w:before="72"/>
        <w:ind w:left="1602" w:right="1466"/>
        <w:rPr>
          <w:color w:val="000000" w:themeColor="text1"/>
        </w:rPr>
      </w:pPr>
    </w:p>
    <w:p w14:paraId="1E8AD6A2" w14:textId="77777777" w:rsidR="0005365B" w:rsidRPr="00063F98" w:rsidRDefault="0005365B" w:rsidP="0005365B">
      <w:pPr>
        <w:pStyle w:val="1"/>
        <w:spacing w:before="72"/>
        <w:ind w:left="1602" w:right="1466"/>
        <w:rPr>
          <w:color w:val="000000" w:themeColor="text1"/>
        </w:rPr>
      </w:pPr>
    </w:p>
    <w:p w14:paraId="4F58D45A" w14:textId="77777777" w:rsidR="0005365B" w:rsidRPr="00063F98" w:rsidRDefault="0005365B" w:rsidP="0005365B">
      <w:pPr>
        <w:pStyle w:val="1"/>
        <w:spacing w:before="72"/>
        <w:ind w:left="0" w:right="1466"/>
        <w:jc w:val="left"/>
        <w:rPr>
          <w:color w:val="000000" w:themeColor="text1"/>
        </w:rPr>
      </w:pPr>
    </w:p>
    <w:p w14:paraId="1DD74FD2" w14:textId="77777777" w:rsidR="0005365B" w:rsidRPr="00063F98" w:rsidRDefault="0005365B" w:rsidP="0005365B">
      <w:pPr>
        <w:pStyle w:val="1"/>
        <w:spacing w:before="72"/>
        <w:ind w:left="0" w:right="1466"/>
        <w:jc w:val="left"/>
        <w:rPr>
          <w:color w:val="000000" w:themeColor="text1"/>
        </w:rPr>
      </w:pPr>
    </w:p>
    <w:p w14:paraId="681DFDEF" w14:textId="77777777" w:rsidR="0005365B" w:rsidRPr="00063F98" w:rsidRDefault="0005365B" w:rsidP="0005365B">
      <w:pPr>
        <w:pStyle w:val="1"/>
        <w:spacing w:before="72"/>
        <w:ind w:left="0" w:right="1466"/>
        <w:jc w:val="left"/>
        <w:rPr>
          <w:color w:val="000000" w:themeColor="text1"/>
        </w:rPr>
      </w:pPr>
    </w:p>
    <w:p w14:paraId="3A6A8B1E" w14:textId="4BFF128D" w:rsidR="00155BFE" w:rsidRPr="00063F98" w:rsidRDefault="00155BFE" w:rsidP="0005365B">
      <w:pPr>
        <w:pStyle w:val="1"/>
        <w:spacing w:before="72"/>
        <w:ind w:left="1602" w:right="1466"/>
        <w:rPr>
          <w:color w:val="000000" w:themeColor="text1"/>
        </w:rPr>
      </w:pPr>
    </w:p>
    <w:p w14:paraId="13779506" w14:textId="77777777" w:rsidR="005B6EF1" w:rsidRPr="00063F98" w:rsidRDefault="005B6EF1" w:rsidP="0005365B">
      <w:pPr>
        <w:pStyle w:val="1"/>
        <w:spacing w:before="72"/>
        <w:ind w:left="1602" w:right="1466"/>
        <w:rPr>
          <w:color w:val="000000" w:themeColor="text1"/>
        </w:rPr>
      </w:pPr>
    </w:p>
    <w:p w14:paraId="5ACE84F8" w14:textId="77777777" w:rsidR="003B7736" w:rsidRPr="00063F98" w:rsidRDefault="003B7736" w:rsidP="0005365B">
      <w:pPr>
        <w:pStyle w:val="1"/>
        <w:spacing w:before="72"/>
        <w:ind w:left="1602" w:right="1466"/>
        <w:rPr>
          <w:color w:val="000000" w:themeColor="text1"/>
        </w:rPr>
      </w:pPr>
    </w:p>
    <w:p w14:paraId="61A3A113" w14:textId="2467E214" w:rsidR="0005365B" w:rsidRPr="00063F98" w:rsidRDefault="0005365B" w:rsidP="003B7736">
      <w:pPr>
        <w:pStyle w:val="1"/>
        <w:spacing w:before="72"/>
        <w:ind w:left="0" w:right="144"/>
        <w:rPr>
          <w:color w:val="000000" w:themeColor="text1"/>
        </w:rPr>
      </w:pPr>
      <w:bookmarkStart w:id="2" w:name="_Hlk193141586"/>
      <w:r w:rsidRPr="00063F98">
        <w:rPr>
          <w:color w:val="000000" w:themeColor="text1"/>
        </w:rPr>
        <w:lastRenderedPageBreak/>
        <w:t>АНЫҚТАМАЛАР</w:t>
      </w:r>
    </w:p>
    <w:bookmarkEnd w:id="2"/>
    <w:p w14:paraId="5D673B47" w14:textId="77777777" w:rsidR="0005365B" w:rsidRPr="00063F98" w:rsidRDefault="0005365B" w:rsidP="0005365B">
      <w:pPr>
        <w:pStyle w:val="1"/>
        <w:spacing w:before="72"/>
        <w:ind w:left="1602" w:right="1466"/>
        <w:rPr>
          <w:color w:val="000000" w:themeColor="text1"/>
        </w:rPr>
      </w:pPr>
    </w:p>
    <w:p w14:paraId="05360238" w14:textId="77777777" w:rsidR="0005365B" w:rsidRPr="00063F98" w:rsidRDefault="0005365B" w:rsidP="0005365B">
      <w:pPr>
        <w:pStyle w:val="a3"/>
        <w:ind w:left="0" w:right="163"/>
        <w:rPr>
          <w:color w:val="000000" w:themeColor="text1"/>
        </w:rPr>
      </w:pPr>
      <w:r w:rsidRPr="00063F98">
        <w:rPr>
          <w:b/>
          <w:iCs/>
          <w:color w:val="000000" w:themeColor="text1"/>
        </w:rPr>
        <w:t>Кәсіби іс-әрекет</w:t>
      </w:r>
      <w:r w:rsidRPr="00063F98">
        <w:rPr>
          <w:color w:val="000000" w:themeColor="text1"/>
        </w:rPr>
        <w:t xml:space="preserve"> – адамның өзін-өзі толық жүзеге асыруы және оның барлық мүмкіндіктерін өзектендіруді қамтамасыз ететін кәсіби өмірінің маңызды жағы.</w:t>
      </w:r>
    </w:p>
    <w:p w14:paraId="03FFD98B" w14:textId="77777777" w:rsidR="0005365B" w:rsidRPr="00063F98" w:rsidRDefault="0005365B" w:rsidP="003B7736">
      <w:pPr>
        <w:pStyle w:val="a3"/>
        <w:ind w:left="0" w:right="163" w:firstLine="567"/>
        <w:rPr>
          <w:color w:val="000000" w:themeColor="text1"/>
        </w:rPr>
      </w:pPr>
      <w:r w:rsidRPr="00063F98">
        <w:rPr>
          <w:b/>
          <w:color w:val="000000" w:themeColor="text1"/>
        </w:rPr>
        <w:t>Кәсіби жетілу</w:t>
      </w:r>
      <w:r w:rsidRPr="00063F98">
        <w:rPr>
          <w:color w:val="000000" w:themeColor="text1"/>
        </w:rPr>
        <w:t xml:space="preserve"> – бұл адамның белгілі бір кәсіптің деңгейіне жету мақсатында үздіксіз біліктілігін арттырудағы шығармашылық белсенділігі.</w:t>
      </w:r>
    </w:p>
    <w:p w14:paraId="094949A5" w14:textId="77777777" w:rsidR="0005365B" w:rsidRPr="00063F98" w:rsidRDefault="0005365B" w:rsidP="0005365B">
      <w:pPr>
        <w:pStyle w:val="a3"/>
        <w:ind w:left="0" w:right="163"/>
        <w:rPr>
          <w:color w:val="000000" w:themeColor="text1"/>
          <w:shd w:val="clear" w:color="auto" w:fill="FFFFFF"/>
        </w:rPr>
      </w:pPr>
      <w:r w:rsidRPr="00063F98">
        <w:rPr>
          <w:rStyle w:val="markedcontent"/>
          <w:rFonts w:eastAsiaTheme="majorEastAsia"/>
          <w:b/>
          <w:color w:val="000000" w:themeColor="text1"/>
        </w:rPr>
        <w:t>Кәсіби құзыреттілік</w:t>
      </w:r>
      <w:r w:rsidRPr="00063F98">
        <w:rPr>
          <w:rStyle w:val="markedcontent"/>
          <w:rFonts w:eastAsiaTheme="majorEastAsia"/>
          <w:color w:val="000000" w:themeColor="text1"/>
        </w:rPr>
        <w:t xml:space="preserve"> –</w:t>
      </w:r>
      <w:r w:rsidRPr="00063F98">
        <w:rPr>
          <w:color w:val="000000" w:themeColor="text1"/>
          <w:shd w:val="clear" w:color="auto" w:fill="FFFFFF"/>
        </w:rPr>
        <w:t xml:space="preserve"> мұғалімнің педагогикалық іс-әрекетте теориялық білімі және біліктілігін қолданатын амалдар жүйесі, құндылық бағдары мен мәдениетінің интегративті көрсеткіштерін сипаттайтын көпфакторлы құбылыс.</w:t>
      </w:r>
    </w:p>
    <w:p w14:paraId="5B9AEF7E" w14:textId="77777777" w:rsidR="0005365B" w:rsidRPr="00063F98" w:rsidRDefault="0005365B" w:rsidP="0005365B">
      <w:pPr>
        <w:pStyle w:val="a3"/>
        <w:ind w:left="0" w:right="163"/>
        <w:rPr>
          <w:color w:val="000000" w:themeColor="text1"/>
          <w:shd w:val="clear" w:color="auto" w:fill="FFFFFF"/>
        </w:rPr>
      </w:pPr>
      <w:r w:rsidRPr="00063F98">
        <w:rPr>
          <w:b/>
          <w:color w:val="000000" w:themeColor="text1"/>
          <w:shd w:val="clear" w:color="auto" w:fill="FFFFFF"/>
        </w:rPr>
        <w:t>Кәсіби біліктілік</w:t>
      </w:r>
      <w:r w:rsidRPr="00063F98">
        <w:rPr>
          <w:color w:val="000000" w:themeColor="text1"/>
          <w:shd w:val="clear" w:color="auto" w:fill="FFFFFF"/>
        </w:rPr>
        <w:t xml:space="preserve"> – белгілі бір қызметті іске асыру үшін педагогтердің тұлғалық және кәсіби сапалары дамуының интегралдық сипаттамасы. </w:t>
      </w:r>
    </w:p>
    <w:p w14:paraId="61E2A996" w14:textId="77777777" w:rsidR="0005365B" w:rsidRPr="00063F98" w:rsidRDefault="0005365B" w:rsidP="0005365B">
      <w:pPr>
        <w:pStyle w:val="a3"/>
        <w:ind w:left="0" w:right="163"/>
        <w:rPr>
          <w:color w:val="000000" w:themeColor="text1"/>
        </w:rPr>
      </w:pPr>
      <w:r w:rsidRPr="00063F98">
        <w:rPr>
          <w:b/>
          <w:bCs/>
          <w:color w:val="000000" w:themeColor="text1"/>
        </w:rPr>
        <w:t>Шеберлік</w:t>
      </w:r>
      <w:r w:rsidRPr="00063F98">
        <w:rPr>
          <w:b/>
          <w:color w:val="000000" w:themeColor="text1"/>
        </w:rPr>
        <w:t xml:space="preserve"> </w:t>
      </w:r>
      <w:r w:rsidRPr="00063F98">
        <w:rPr>
          <w:color w:val="000000" w:themeColor="text1"/>
        </w:rPr>
        <w:t xml:space="preserve">– жеке адамның мәдениеті мен көзқарасының, теориялық және практикалық білімінің даярлығы, кәсіби салада озат тәжірибені меңгеруі мен енгізуі. </w:t>
      </w:r>
    </w:p>
    <w:p w14:paraId="12657582" w14:textId="760BCD41" w:rsidR="00544253" w:rsidRPr="00063F98" w:rsidRDefault="00544253" w:rsidP="0005365B">
      <w:pPr>
        <w:pStyle w:val="a3"/>
        <w:ind w:left="0" w:right="163"/>
        <w:rPr>
          <w:color w:val="000000" w:themeColor="text1"/>
        </w:rPr>
      </w:pPr>
      <w:r w:rsidRPr="00063F98">
        <w:rPr>
          <w:b/>
          <w:color w:val="000000" w:themeColor="text1"/>
        </w:rPr>
        <w:t>Заманауи педагогтердің кәсибилігі</w:t>
      </w:r>
      <w:r w:rsidRPr="00063F98">
        <w:rPr>
          <w:bCs/>
          <w:color w:val="000000" w:themeColor="text1"/>
        </w:rPr>
        <w:t xml:space="preserve"> </w:t>
      </w:r>
      <w:r w:rsidRPr="00063F98">
        <w:rPr>
          <w:bCs/>
          <w:i/>
          <w:color w:val="000000" w:themeColor="text1"/>
        </w:rPr>
        <w:t xml:space="preserve">– </w:t>
      </w:r>
      <w:r w:rsidRPr="00063F98">
        <w:rPr>
          <w:color w:val="000000" w:themeColor="text1"/>
        </w:rPr>
        <w:t xml:space="preserve">бұл педагогтердің  білім беру үдерісінде оқушымен субъект-субъектілік қарым-қатынас орната отырып, оларды тұлғаның әлемдегі рөлі мен орнын бағалауға, </w:t>
      </w:r>
      <w:r w:rsidR="003F63A3" w:rsidRPr="00063F98">
        <w:rPr>
          <w:color w:val="000000" w:themeColor="text1"/>
        </w:rPr>
        <w:t>«</w:t>
      </w:r>
      <w:r w:rsidRPr="00063F98">
        <w:rPr>
          <w:color w:val="000000" w:themeColor="text1"/>
        </w:rPr>
        <w:t>Басқа Адам</w:t>
      </w:r>
      <w:r w:rsidR="003F63A3" w:rsidRPr="00063F98">
        <w:rPr>
          <w:color w:val="000000" w:themeColor="text1"/>
        </w:rPr>
        <w:t>»</w:t>
      </w:r>
      <w:r w:rsidRPr="00063F98">
        <w:rPr>
          <w:color w:val="000000" w:themeColor="text1"/>
        </w:rPr>
        <w:t xml:space="preserve"> тұлғасын маңызды құндылық ретінде тануға, алған білімін өмірде пайдалануға бағыттайтын   кәсіби іс-әрекеттерінің жоғары деңгейі.</w:t>
      </w:r>
    </w:p>
    <w:p w14:paraId="7F2857C7" w14:textId="3DE8432A" w:rsidR="0005365B" w:rsidRPr="00063F98" w:rsidRDefault="0005365B" w:rsidP="0005365B">
      <w:pPr>
        <w:pStyle w:val="a3"/>
        <w:ind w:left="0" w:right="163"/>
        <w:rPr>
          <w:color w:val="000000" w:themeColor="text1"/>
        </w:rPr>
      </w:pPr>
      <w:r w:rsidRPr="00063F98">
        <w:rPr>
          <w:b/>
          <w:bCs/>
          <w:iCs/>
          <w:color w:val="000000" w:themeColor="text1"/>
        </w:rPr>
        <w:t xml:space="preserve">Әдістемелік құзыреттілік </w:t>
      </w:r>
      <w:r w:rsidRPr="00063F98">
        <w:rPr>
          <w:b/>
          <w:bCs/>
          <w:color w:val="000000" w:themeColor="text1"/>
        </w:rPr>
        <w:t xml:space="preserve">– </w:t>
      </w:r>
      <w:r w:rsidRPr="00063F98">
        <w:rPr>
          <w:color w:val="000000" w:themeColor="text1"/>
        </w:rPr>
        <w:t>оқытудың бірқатар стратегияларымен жабдықталуды, дидактикалық принциптерді түсінуді және оқу процесінде білім мен дағдыларды меңгеруді жеңілдету үшін оларды тиімді қолдана білуді қамтиды.</w:t>
      </w:r>
    </w:p>
    <w:p w14:paraId="49BC75AA" w14:textId="77777777" w:rsidR="0005365B" w:rsidRPr="00063F98" w:rsidRDefault="0005365B" w:rsidP="0005365B">
      <w:pPr>
        <w:pStyle w:val="a3"/>
        <w:ind w:left="0" w:right="163"/>
        <w:rPr>
          <w:color w:val="000000" w:themeColor="text1"/>
        </w:rPr>
      </w:pPr>
      <w:r w:rsidRPr="00063F98">
        <w:rPr>
          <w:b/>
          <w:bCs/>
          <w:color w:val="000000" w:themeColor="text1"/>
        </w:rPr>
        <w:t xml:space="preserve">Гуманитарлық құзыреттілік- </w:t>
      </w:r>
      <w:r w:rsidRPr="00063F98">
        <w:rPr>
          <w:color w:val="000000" w:themeColor="text1"/>
        </w:rPr>
        <w:t>педагогтың</w:t>
      </w:r>
      <w:r w:rsidRPr="00063F98">
        <w:rPr>
          <w:b/>
          <w:bCs/>
          <w:color w:val="000000" w:themeColor="text1"/>
        </w:rPr>
        <w:t xml:space="preserve"> </w:t>
      </w:r>
      <w:r w:rsidRPr="00063F98">
        <w:rPr>
          <w:color w:val="000000" w:themeColor="text1"/>
        </w:rPr>
        <w:t>өз қызметінде күрделі адам табиғатын (субъективті шындықты) есепке алу және адамның негізгі қабілеттерінің қалыптасуын қамтамасыз ету қабілеті. Ең алдымен, бұл өзін-өзі тану, өзіндік рефлексия және мәдени шығармашылық қабілеттері, субъектілік-диалогтік позицияны қабылдай білу (Бобрышева И.В. анықтамасы)</w:t>
      </w:r>
    </w:p>
    <w:p w14:paraId="5DFAC4B6" w14:textId="77777777" w:rsidR="0005365B" w:rsidRPr="00063F98" w:rsidRDefault="0005365B" w:rsidP="0005365B">
      <w:pPr>
        <w:pStyle w:val="a3"/>
        <w:ind w:left="0" w:right="163"/>
        <w:rPr>
          <w:color w:val="000000" w:themeColor="text1"/>
        </w:rPr>
      </w:pPr>
      <w:r w:rsidRPr="00063F98">
        <w:rPr>
          <w:b/>
          <w:color w:val="000000" w:themeColor="text1"/>
        </w:rPr>
        <w:t>Зерттеушілік құзыреттілік</w:t>
      </w:r>
      <w:r w:rsidRPr="00063F98">
        <w:rPr>
          <w:color w:val="000000" w:themeColor="text1"/>
        </w:rPr>
        <w:t xml:space="preserve"> – бұрын игерген білім, білік, дағдының жиынтығына сүйене отырып, іс-әрекеттің мағыналық мән мәтінін функционалдылықтан өзгермеліге айналдыру нәтижесінде өзбетінше жаңа білім жүйесін меңгеруге саналы түрде даярлықтан көрінетін қасиеті.</w:t>
      </w:r>
    </w:p>
    <w:p w14:paraId="78595EAB" w14:textId="77777777" w:rsidR="0005365B" w:rsidRPr="00063F98" w:rsidRDefault="0005365B" w:rsidP="0005365B">
      <w:pPr>
        <w:ind w:firstLine="567"/>
        <w:jc w:val="both"/>
        <w:rPr>
          <w:bCs/>
          <w:iCs/>
          <w:color w:val="000000" w:themeColor="text1"/>
          <w:sz w:val="28"/>
          <w:szCs w:val="28"/>
        </w:rPr>
      </w:pPr>
      <w:r w:rsidRPr="00063F98">
        <w:rPr>
          <w:b/>
          <w:bCs/>
          <w:iCs/>
          <w:color w:val="000000" w:themeColor="text1"/>
          <w:sz w:val="28"/>
          <w:szCs w:val="28"/>
        </w:rPr>
        <w:t xml:space="preserve">Ұйымдастырушылық құзыреттілік </w:t>
      </w:r>
      <w:r w:rsidRPr="00063F98">
        <w:rPr>
          <w:bCs/>
          <w:iCs/>
          <w:color w:val="000000" w:themeColor="text1"/>
          <w:sz w:val="28"/>
          <w:szCs w:val="28"/>
        </w:rPr>
        <w:t>– педагогикалық процесті ұйымдастыруға қажетті жоспарлау, ұйымдастыру, басқару қызметін қамтамасыз ететін кәсіби біліктілігі.</w:t>
      </w:r>
    </w:p>
    <w:p w14:paraId="1791BD2F" w14:textId="77777777" w:rsidR="0005365B" w:rsidRPr="00063F98" w:rsidRDefault="0005365B" w:rsidP="0005365B">
      <w:pPr>
        <w:ind w:firstLine="567"/>
        <w:jc w:val="both"/>
        <w:rPr>
          <w:b/>
          <w:bCs/>
          <w:iCs/>
          <w:color w:val="000000" w:themeColor="text1"/>
          <w:sz w:val="28"/>
          <w:szCs w:val="28"/>
        </w:rPr>
      </w:pPr>
      <w:r w:rsidRPr="00063F98">
        <w:rPr>
          <w:b/>
          <w:bCs/>
          <w:iCs/>
          <w:color w:val="000000" w:themeColor="text1"/>
          <w:sz w:val="28"/>
          <w:szCs w:val="28"/>
        </w:rPr>
        <w:t>Рефлексиялық құзыреттілік</w:t>
      </w:r>
      <w:r w:rsidRPr="00063F98">
        <w:rPr>
          <w:bCs/>
          <w:iCs/>
          <w:color w:val="000000" w:themeColor="text1"/>
          <w:sz w:val="28"/>
          <w:szCs w:val="28"/>
        </w:rPr>
        <w:t xml:space="preserve"> – бұл рефлексиялық процестерді тиімді жүзеге асыруға мүмкіндік беретін, даму мен өзін-өзі дамыту мен кәсіби қызметке шығармашылық көзқараспен қол жеткізуге ықпал ететін тұлғаның кәсіби сапасы.</w:t>
      </w:r>
    </w:p>
    <w:p w14:paraId="20AA5647" w14:textId="77777777" w:rsidR="00155BFE" w:rsidRPr="00063F98" w:rsidRDefault="00155BFE" w:rsidP="0005365B">
      <w:pPr>
        <w:pStyle w:val="1"/>
        <w:spacing w:before="72"/>
        <w:ind w:left="2865"/>
        <w:jc w:val="left"/>
        <w:rPr>
          <w:color w:val="000000" w:themeColor="text1"/>
        </w:rPr>
      </w:pPr>
    </w:p>
    <w:p w14:paraId="7A838C10" w14:textId="77777777" w:rsidR="00155BFE" w:rsidRPr="00063F98" w:rsidRDefault="00155BFE" w:rsidP="0005365B">
      <w:pPr>
        <w:pStyle w:val="1"/>
        <w:spacing w:before="72"/>
        <w:ind w:left="2865"/>
        <w:jc w:val="left"/>
        <w:rPr>
          <w:color w:val="000000" w:themeColor="text1"/>
        </w:rPr>
      </w:pPr>
    </w:p>
    <w:p w14:paraId="7BFB6A5F" w14:textId="77777777" w:rsidR="00155BFE" w:rsidRPr="00063F98" w:rsidRDefault="00155BFE" w:rsidP="0005365B">
      <w:pPr>
        <w:pStyle w:val="1"/>
        <w:spacing w:before="72"/>
        <w:ind w:left="2865"/>
        <w:jc w:val="left"/>
        <w:rPr>
          <w:color w:val="000000" w:themeColor="text1"/>
        </w:rPr>
      </w:pPr>
    </w:p>
    <w:p w14:paraId="078C879D" w14:textId="77777777" w:rsidR="00155BFE" w:rsidRPr="00063F98" w:rsidRDefault="00155BFE" w:rsidP="0005365B">
      <w:pPr>
        <w:pStyle w:val="1"/>
        <w:spacing w:before="72"/>
        <w:ind w:left="2865"/>
        <w:jc w:val="left"/>
        <w:rPr>
          <w:color w:val="000000" w:themeColor="text1"/>
        </w:rPr>
      </w:pPr>
    </w:p>
    <w:p w14:paraId="4D137FAD" w14:textId="772CAA41" w:rsidR="0005365B" w:rsidRPr="00063F98" w:rsidRDefault="0005365B" w:rsidP="003B7736">
      <w:pPr>
        <w:pStyle w:val="1"/>
        <w:spacing w:before="72"/>
        <w:ind w:left="0"/>
        <w:rPr>
          <w:color w:val="000000" w:themeColor="text1"/>
        </w:rPr>
      </w:pPr>
      <w:bookmarkStart w:id="3" w:name="_Hlk193141768"/>
      <w:r w:rsidRPr="00063F98">
        <w:rPr>
          <w:color w:val="000000" w:themeColor="text1"/>
        </w:rPr>
        <w:lastRenderedPageBreak/>
        <w:t>БЕЛГІЛЕУЛЕР МЕН ҚЫСҚАРТУЛАР</w:t>
      </w:r>
    </w:p>
    <w:bookmarkEnd w:id="3"/>
    <w:p w14:paraId="0015F441" w14:textId="77777777" w:rsidR="0005365B" w:rsidRPr="00063F98" w:rsidRDefault="0005365B" w:rsidP="0005365B">
      <w:pPr>
        <w:pStyle w:val="1"/>
        <w:spacing w:before="72"/>
        <w:ind w:left="2865"/>
        <w:jc w:val="left"/>
        <w:rPr>
          <w:color w:val="000000" w:themeColor="text1"/>
        </w:rPr>
      </w:pPr>
    </w:p>
    <w:p w14:paraId="6548245F" w14:textId="77777777" w:rsidR="0005365B" w:rsidRPr="00063F98" w:rsidRDefault="0005365B" w:rsidP="0005365B">
      <w:pPr>
        <w:pStyle w:val="a3"/>
        <w:spacing w:before="1" w:line="322" w:lineRule="exact"/>
        <w:ind w:left="0" w:firstLine="0"/>
        <w:jc w:val="left"/>
        <w:rPr>
          <w:color w:val="000000" w:themeColor="text1"/>
        </w:rPr>
      </w:pPr>
      <w:r w:rsidRPr="00063F98">
        <w:rPr>
          <w:color w:val="000000" w:themeColor="text1"/>
        </w:rPr>
        <w:t>ҚР – Қазақстан</w:t>
      </w:r>
      <w:r w:rsidRPr="00063F98">
        <w:rPr>
          <w:color w:val="000000" w:themeColor="text1"/>
          <w:spacing w:val="66"/>
        </w:rPr>
        <w:t xml:space="preserve"> </w:t>
      </w:r>
      <w:r w:rsidRPr="00063F98">
        <w:rPr>
          <w:color w:val="000000" w:themeColor="text1"/>
        </w:rPr>
        <w:t>Республикасы</w:t>
      </w:r>
    </w:p>
    <w:p w14:paraId="1BA84AA6" w14:textId="77777777" w:rsidR="0005365B" w:rsidRPr="00063F98" w:rsidRDefault="0005365B" w:rsidP="0005365B">
      <w:pPr>
        <w:pStyle w:val="a3"/>
        <w:ind w:left="0" w:right="4155" w:firstLine="0"/>
        <w:jc w:val="left"/>
        <w:rPr>
          <w:color w:val="000000" w:themeColor="text1"/>
        </w:rPr>
      </w:pPr>
      <w:r w:rsidRPr="00063F98">
        <w:rPr>
          <w:color w:val="000000" w:themeColor="text1"/>
        </w:rPr>
        <w:t>ЖОО – Жоғары оқу орны</w:t>
      </w:r>
    </w:p>
    <w:p w14:paraId="22448644" w14:textId="77777777" w:rsidR="0005365B" w:rsidRPr="00063F98" w:rsidRDefault="0005365B" w:rsidP="0005365B">
      <w:pPr>
        <w:pStyle w:val="a3"/>
        <w:ind w:left="0" w:right="2234" w:firstLine="0"/>
        <w:jc w:val="left"/>
        <w:rPr>
          <w:color w:val="000000" w:themeColor="text1"/>
        </w:rPr>
      </w:pPr>
      <w:r w:rsidRPr="00063F98">
        <w:rPr>
          <w:color w:val="000000" w:themeColor="text1"/>
        </w:rPr>
        <w:t>ХҒПК – Халықаралық ғылыми-практикалық конференция PhD – философия докторы</w:t>
      </w:r>
    </w:p>
    <w:p w14:paraId="39DFAEE1" w14:textId="77777777" w:rsidR="0005365B" w:rsidRPr="00063F98" w:rsidRDefault="0005365B" w:rsidP="0005365B">
      <w:pPr>
        <w:pStyle w:val="a3"/>
        <w:ind w:left="0" w:right="351" w:firstLine="0"/>
        <w:jc w:val="left"/>
        <w:rPr>
          <w:color w:val="000000" w:themeColor="text1"/>
        </w:rPr>
      </w:pPr>
      <w:r w:rsidRPr="00063F98">
        <w:rPr>
          <w:color w:val="000000" w:themeColor="text1"/>
        </w:rPr>
        <w:t xml:space="preserve">ҚР –Қазақстан Республикасы </w:t>
      </w:r>
    </w:p>
    <w:p w14:paraId="5544AEDA" w14:textId="77777777" w:rsidR="0005365B" w:rsidRPr="00063F98" w:rsidRDefault="0005365B" w:rsidP="0005365B">
      <w:pPr>
        <w:pStyle w:val="a3"/>
        <w:ind w:left="0" w:right="6184" w:firstLine="0"/>
        <w:jc w:val="left"/>
        <w:rPr>
          <w:color w:val="000000" w:themeColor="text1"/>
        </w:rPr>
      </w:pPr>
      <w:r w:rsidRPr="00063F98">
        <w:rPr>
          <w:color w:val="000000" w:themeColor="text1"/>
        </w:rPr>
        <w:t xml:space="preserve">ЭТ – Эксперименттік топ </w:t>
      </w:r>
    </w:p>
    <w:p w14:paraId="46F4B51D" w14:textId="77777777" w:rsidR="0005365B" w:rsidRPr="00063F98" w:rsidRDefault="0005365B" w:rsidP="0005365B">
      <w:pPr>
        <w:pStyle w:val="a3"/>
        <w:ind w:left="0" w:right="6184" w:firstLine="0"/>
        <w:jc w:val="left"/>
        <w:rPr>
          <w:color w:val="000000" w:themeColor="text1"/>
        </w:rPr>
      </w:pPr>
      <w:r w:rsidRPr="00063F98">
        <w:rPr>
          <w:color w:val="000000" w:themeColor="text1"/>
        </w:rPr>
        <w:t>БТ – Бақылау топ</w:t>
      </w:r>
    </w:p>
    <w:p w14:paraId="34D50429" w14:textId="77777777" w:rsidR="0005365B" w:rsidRPr="00063F98" w:rsidRDefault="0005365B" w:rsidP="0005365B">
      <w:pPr>
        <w:pStyle w:val="a3"/>
        <w:ind w:left="0" w:right="3115" w:firstLine="0"/>
        <w:jc w:val="left"/>
        <w:rPr>
          <w:color w:val="000000" w:themeColor="text1"/>
        </w:rPr>
      </w:pPr>
      <w:r w:rsidRPr="00063F98">
        <w:rPr>
          <w:color w:val="000000" w:themeColor="text1"/>
        </w:rPr>
        <w:t xml:space="preserve">АКТ – Ақпараттық коммуникативті технологиялар </w:t>
      </w:r>
    </w:p>
    <w:p w14:paraId="6B0D5E93" w14:textId="77777777" w:rsidR="0005365B" w:rsidRPr="00063F98" w:rsidRDefault="0005365B" w:rsidP="0005365B">
      <w:pPr>
        <w:pStyle w:val="a3"/>
        <w:ind w:left="0" w:right="3115" w:firstLine="0"/>
        <w:jc w:val="left"/>
        <w:rPr>
          <w:bCs/>
          <w:color w:val="000000" w:themeColor="text1"/>
        </w:rPr>
      </w:pPr>
      <w:r w:rsidRPr="00063F98">
        <w:rPr>
          <w:bCs/>
          <w:color w:val="000000" w:themeColor="text1"/>
        </w:rPr>
        <w:t xml:space="preserve">ҰБТ –Ұлттық біліктілік тесті </w:t>
      </w:r>
    </w:p>
    <w:p w14:paraId="7AF22AC1" w14:textId="77777777" w:rsidR="0005365B" w:rsidRPr="00063F98" w:rsidRDefault="0005365B" w:rsidP="0005365B">
      <w:pPr>
        <w:pStyle w:val="a3"/>
        <w:ind w:left="0" w:right="3115" w:firstLine="0"/>
        <w:rPr>
          <w:color w:val="000000" w:themeColor="text1"/>
        </w:rPr>
      </w:pPr>
      <w:r w:rsidRPr="00063F98">
        <w:rPr>
          <w:color w:val="000000" w:themeColor="text1"/>
        </w:rPr>
        <w:t>НЗМ – Назарбаев зияткерлік мектебі</w:t>
      </w:r>
    </w:p>
    <w:p w14:paraId="375F29F8" w14:textId="77777777" w:rsidR="0005365B" w:rsidRPr="00063F98" w:rsidRDefault="0005365B" w:rsidP="0005365B">
      <w:pPr>
        <w:pStyle w:val="a3"/>
        <w:ind w:left="0" w:right="3115" w:firstLine="0"/>
        <w:rPr>
          <w:color w:val="000000" w:themeColor="text1"/>
        </w:rPr>
      </w:pPr>
      <w:r w:rsidRPr="00063F98">
        <w:rPr>
          <w:color w:val="000000" w:themeColor="text1"/>
        </w:rPr>
        <w:t xml:space="preserve">ПШО – Педагогикалық шеберлік орталығы </w:t>
      </w:r>
    </w:p>
    <w:p w14:paraId="58D9F2AC" w14:textId="77777777" w:rsidR="0005365B" w:rsidRPr="00063F98" w:rsidRDefault="0005365B" w:rsidP="0005365B">
      <w:pPr>
        <w:pStyle w:val="a3"/>
        <w:ind w:left="0" w:right="3115" w:firstLine="0"/>
        <w:rPr>
          <w:color w:val="000000" w:themeColor="text1"/>
        </w:rPr>
      </w:pPr>
      <w:r w:rsidRPr="00063F98">
        <w:rPr>
          <w:color w:val="000000" w:themeColor="text1"/>
        </w:rPr>
        <w:t xml:space="preserve">LS – Lesson-Study </w:t>
      </w:r>
    </w:p>
    <w:p w14:paraId="3C3F99AF" w14:textId="77777777" w:rsidR="0005365B" w:rsidRPr="00063F98" w:rsidRDefault="0005365B" w:rsidP="0005365B">
      <w:pPr>
        <w:pStyle w:val="a3"/>
        <w:ind w:left="0" w:right="3" w:firstLine="0"/>
        <w:rPr>
          <w:rFonts w:eastAsia="TimesNewRomanPSMT"/>
          <w:color w:val="000000" w:themeColor="text1"/>
        </w:rPr>
      </w:pPr>
      <w:r w:rsidRPr="00063F98">
        <w:rPr>
          <w:rFonts w:eastAsia="TimesNewRomanPSMT"/>
          <w:color w:val="000000" w:themeColor="text1"/>
        </w:rPr>
        <w:t>ЭЫДҰ – Экономикалық ынтымақтастық және даму ұйымы</w:t>
      </w:r>
    </w:p>
    <w:p w14:paraId="6EF7A94F" w14:textId="77777777" w:rsidR="0005365B" w:rsidRPr="00063F98" w:rsidRDefault="0005365B" w:rsidP="0005365B">
      <w:pPr>
        <w:pStyle w:val="a3"/>
        <w:ind w:left="0" w:right="3115" w:firstLine="0"/>
        <w:rPr>
          <w:bCs/>
          <w:color w:val="000000" w:themeColor="text1"/>
        </w:rPr>
      </w:pPr>
    </w:p>
    <w:p w14:paraId="2E273AA1" w14:textId="77777777" w:rsidR="0005365B" w:rsidRPr="00063F98" w:rsidRDefault="0005365B" w:rsidP="0005365B">
      <w:pPr>
        <w:pStyle w:val="1"/>
        <w:spacing w:before="72"/>
        <w:ind w:left="1602" w:right="1463"/>
        <w:rPr>
          <w:color w:val="000000" w:themeColor="text1"/>
        </w:rPr>
      </w:pPr>
    </w:p>
    <w:p w14:paraId="320100F0" w14:textId="77777777" w:rsidR="0005365B" w:rsidRPr="00063F98" w:rsidRDefault="0005365B" w:rsidP="0005365B">
      <w:pPr>
        <w:pStyle w:val="1"/>
        <w:spacing w:before="72"/>
        <w:ind w:left="1602" w:right="1463"/>
        <w:rPr>
          <w:color w:val="000000" w:themeColor="text1"/>
        </w:rPr>
      </w:pPr>
    </w:p>
    <w:p w14:paraId="6B8DD7D8" w14:textId="77777777" w:rsidR="0005365B" w:rsidRPr="00063F98" w:rsidRDefault="0005365B" w:rsidP="0005365B">
      <w:pPr>
        <w:pStyle w:val="1"/>
        <w:spacing w:before="72"/>
        <w:ind w:left="1602" w:right="1463"/>
        <w:rPr>
          <w:color w:val="000000" w:themeColor="text1"/>
        </w:rPr>
      </w:pPr>
    </w:p>
    <w:p w14:paraId="3B9E5F72" w14:textId="77777777" w:rsidR="0005365B" w:rsidRPr="00063F98" w:rsidRDefault="0005365B" w:rsidP="0005365B">
      <w:pPr>
        <w:pStyle w:val="1"/>
        <w:spacing w:before="72"/>
        <w:ind w:left="1602" w:right="1463"/>
        <w:rPr>
          <w:color w:val="000000" w:themeColor="text1"/>
        </w:rPr>
      </w:pPr>
    </w:p>
    <w:p w14:paraId="45C07A7F" w14:textId="77777777" w:rsidR="0005365B" w:rsidRPr="00063F98" w:rsidRDefault="0005365B" w:rsidP="0005365B">
      <w:pPr>
        <w:pStyle w:val="1"/>
        <w:spacing w:before="72"/>
        <w:ind w:left="1602" w:right="1463"/>
        <w:rPr>
          <w:color w:val="000000" w:themeColor="text1"/>
        </w:rPr>
      </w:pPr>
    </w:p>
    <w:p w14:paraId="04282B10" w14:textId="77777777" w:rsidR="0005365B" w:rsidRPr="00063F98" w:rsidRDefault="0005365B" w:rsidP="0005365B">
      <w:pPr>
        <w:pStyle w:val="1"/>
        <w:spacing w:before="72"/>
        <w:ind w:left="1602" w:right="1463"/>
        <w:rPr>
          <w:color w:val="000000" w:themeColor="text1"/>
        </w:rPr>
      </w:pPr>
    </w:p>
    <w:p w14:paraId="1408BEE3" w14:textId="77777777" w:rsidR="0005365B" w:rsidRPr="00063F98" w:rsidRDefault="0005365B" w:rsidP="0005365B">
      <w:pPr>
        <w:pStyle w:val="1"/>
        <w:spacing w:before="72"/>
        <w:ind w:left="1602" w:right="1463"/>
        <w:rPr>
          <w:color w:val="000000" w:themeColor="text1"/>
        </w:rPr>
      </w:pPr>
    </w:p>
    <w:p w14:paraId="2E8FB52D" w14:textId="77777777" w:rsidR="0005365B" w:rsidRPr="00063F98" w:rsidRDefault="0005365B" w:rsidP="0005365B">
      <w:pPr>
        <w:pStyle w:val="1"/>
        <w:spacing w:before="72"/>
        <w:ind w:left="1602" w:right="1463"/>
        <w:rPr>
          <w:color w:val="000000" w:themeColor="text1"/>
        </w:rPr>
      </w:pPr>
    </w:p>
    <w:p w14:paraId="5A26475A" w14:textId="77777777" w:rsidR="0005365B" w:rsidRPr="00063F98" w:rsidRDefault="0005365B" w:rsidP="0005365B">
      <w:pPr>
        <w:pStyle w:val="1"/>
        <w:spacing w:before="72"/>
        <w:ind w:left="1602" w:right="1463"/>
        <w:rPr>
          <w:color w:val="000000" w:themeColor="text1"/>
        </w:rPr>
      </w:pPr>
    </w:p>
    <w:p w14:paraId="098C36E4" w14:textId="77777777" w:rsidR="0005365B" w:rsidRPr="00063F98" w:rsidRDefault="0005365B" w:rsidP="0005365B">
      <w:pPr>
        <w:pStyle w:val="1"/>
        <w:spacing w:before="72"/>
        <w:ind w:left="1602" w:right="1463"/>
        <w:rPr>
          <w:color w:val="000000" w:themeColor="text1"/>
        </w:rPr>
      </w:pPr>
    </w:p>
    <w:p w14:paraId="63229195" w14:textId="77777777" w:rsidR="0005365B" w:rsidRPr="00063F98" w:rsidRDefault="0005365B" w:rsidP="0005365B">
      <w:pPr>
        <w:pStyle w:val="1"/>
        <w:spacing w:before="72"/>
        <w:ind w:left="1602" w:right="1463"/>
        <w:rPr>
          <w:color w:val="000000" w:themeColor="text1"/>
        </w:rPr>
      </w:pPr>
    </w:p>
    <w:p w14:paraId="4037E948" w14:textId="77777777" w:rsidR="0005365B" w:rsidRPr="00063F98" w:rsidRDefault="0005365B" w:rsidP="0005365B">
      <w:pPr>
        <w:pStyle w:val="1"/>
        <w:spacing w:before="72"/>
        <w:ind w:left="1602" w:right="1463"/>
        <w:rPr>
          <w:color w:val="000000" w:themeColor="text1"/>
        </w:rPr>
      </w:pPr>
    </w:p>
    <w:p w14:paraId="3BFD3511" w14:textId="77777777" w:rsidR="0005365B" w:rsidRPr="00063F98" w:rsidRDefault="0005365B" w:rsidP="0005365B">
      <w:pPr>
        <w:pStyle w:val="1"/>
        <w:spacing w:before="72"/>
        <w:ind w:left="1602" w:right="1463"/>
        <w:rPr>
          <w:color w:val="000000" w:themeColor="text1"/>
        </w:rPr>
      </w:pPr>
    </w:p>
    <w:p w14:paraId="7BE992B5" w14:textId="77777777" w:rsidR="0005365B" w:rsidRPr="00063F98" w:rsidRDefault="0005365B" w:rsidP="0005365B">
      <w:pPr>
        <w:pStyle w:val="1"/>
        <w:spacing w:before="72"/>
        <w:ind w:left="1602" w:right="1463"/>
        <w:rPr>
          <w:color w:val="000000" w:themeColor="text1"/>
        </w:rPr>
      </w:pPr>
    </w:p>
    <w:p w14:paraId="4AAE192C" w14:textId="77777777" w:rsidR="0005365B" w:rsidRPr="00063F98" w:rsidRDefault="0005365B" w:rsidP="0005365B">
      <w:pPr>
        <w:pStyle w:val="1"/>
        <w:spacing w:before="72"/>
        <w:ind w:left="1602" w:right="1463"/>
        <w:rPr>
          <w:color w:val="000000" w:themeColor="text1"/>
        </w:rPr>
      </w:pPr>
    </w:p>
    <w:p w14:paraId="14088AB9" w14:textId="77777777" w:rsidR="0005365B" w:rsidRPr="00063F98" w:rsidRDefault="0005365B" w:rsidP="0005365B">
      <w:pPr>
        <w:pStyle w:val="1"/>
        <w:spacing w:before="72"/>
        <w:ind w:left="1602" w:right="1463"/>
        <w:rPr>
          <w:color w:val="000000" w:themeColor="text1"/>
        </w:rPr>
      </w:pPr>
    </w:p>
    <w:p w14:paraId="26BE979A" w14:textId="77777777" w:rsidR="0005365B" w:rsidRPr="00063F98" w:rsidRDefault="0005365B" w:rsidP="0005365B">
      <w:pPr>
        <w:pStyle w:val="1"/>
        <w:spacing w:before="72"/>
        <w:ind w:left="1602" w:right="1463"/>
        <w:rPr>
          <w:color w:val="000000" w:themeColor="text1"/>
        </w:rPr>
      </w:pPr>
    </w:p>
    <w:p w14:paraId="78CAB1DA" w14:textId="77777777" w:rsidR="0005365B" w:rsidRPr="00063F98" w:rsidRDefault="0005365B" w:rsidP="0005365B">
      <w:pPr>
        <w:pStyle w:val="1"/>
        <w:spacing w:before="72"/>
        <w:ind w:left="1602" w:right="1463"/>
        <w:rPr>
          <w:color w:val="000000" w:themeColor="text1"/>
        </w:rPr>
      </w:pPr>
    </w:p>
    <w:p w14:paraId="13160045" w14:textId="77777777" w:rsidR="0005365B" w:rsidRPr="00063F98" w:rsidRDefault="0005365B" w:rsidP="0005365B">
      <w:pPr>
        <w:pStyle w:val="1"/>
        <w:spacing w:before="72"/>
        <w:ind w:left="1602" w:right="1463"/>
        <w:rPr>
          <w:color w:val="000000" w:themeColor="text1"/>
        </w:rPr>
      </w:pPr>
    </w:p>
    <w:p w14:paraId="4E150526" w14:textId="77777777" w:rsidR="0005365B" w:rsidRPr="00063F98" w:rsidRDefault="0005365B" w:rsidP="0005365B">
      <w:pPr>
        <w:pStyle w:val="1"/>
        <w:spacing w:before="72"/>
        <w:ind w:left="0" w:right="1463"/>
        <w:jc w:val="left"/>
        <w:rPr>
          <w:color w:val="000000" w:themeColor="text1"/>
        </w:rPr>
      </w:pPr>
    </w:p>
    <w:p w14:paraId="1773517B" w14:textId="77777777" w:rsidR="0005365B" w:rsidRPr="00063F98" w:rsidRDefault="0005365B" w:rsidP="0005365B">
      <w:pPr>
        <w:tabs>
          <w:tab w:val="left" w:pos="9072"/>
        </w:tabs>
        <w:jc w:val="center"/>
        <w:rPr>
          <w:b/>
          <w:color w:val="000000" w:themeColor="text1"/>
          <w:sz w:val="28"/>
          <w:szCs w:val="28"/>
        </w:rPr>
      </w:pPr>
    </w:p>
    <w:p w14:paraId="3E09AAE2" w14:textId="77777777" w:rsidR="0005365B" w:rsidRPr="00063F98" w:rsidRDefault="0005365B" w:rsidP="0005365B">
      <w:pPr>
        <w:tabs>
          <w:tab w:val="left" w:pos="9072"/>
        </w:tabs>
        <w:jc w:val="center"/>
        <w:rPr>
          <w:b/>
          <w:color w:val="000000" w:themeColor="text1"/>
          <w:sz w:val="28"/>
          <w:szCs w:val="28"/>
        </w:rPr>
      </w:pPr>
    </w:p>
    <w:p w14:paraId="13ED79B8" w14:textId="77777777" w:rsidR="0005365B" w:rsidRPr="00063F98" w:rsidRDefault="0005365B" w:rsidP="0005365B">
      <w:pPr>
        <w:tabs>
          <w:tab w:val="left" w:pos="9072"/>
        </w:tabs>
        <w:jc w:val="center"/>
        <w:rPr>
          <w:b/>
          <w:color w:val="000000" w:themeColor="text1"/>
          <w:sz w:val="28"/>
          <w:szCs w:val="28"/>
        </w:rPr>
      </w:pPr>
    </w:p>
    <w:p w14:paraId="334BFA6D" w14:textId="6C0416ED" w:rsidR="0005365B" w:rsidRPr="00063F98" w:rsidRDefault="0005365B" w:rsidP="00CA21D0">
      <w:pPr>
        <w:tabs>
          <w:tab w:val="left" w:pos="9072"/>
        </w:tabs>
        <w:jc w:val="center"/>
        <w:rPr>
          <w:b/>
          <w:color w:val="000000" w:themeColor="text1"/>
          <w:sz w:val="28"/>
          <w:szCs w:val="28"/>
        </w:rPr>
      </w:pPr>
      <w:r w:rsidRPr="00063F98">
        <w:rPr>
          <w:b/>
          <w:color w:val="000000" w:themeColor="text1"/>
          <w:sz w:val="28"/>
          <w:szCs w:val="28"/>
        </w:rPr>
        <w:lastRenderedPageBreak/>
        <w:t>КІРІСПЕ</w:t>
      </w:r>
    </w:p>
    <w:p w14:paraId="73F07DCD" w14:textId="77777777" w:rsidR="001F5146" w:rsidRPr="00063F98" w:rsidRDefault="001F5146" w:rsidP="00CA21D0">
      <w:pPr>
        <w:tabs>
          <w:tab w:val="left" w:pos="9072"/>
        </w:tabs>
        <w:jc w:val="center"/>
        <w:rPr>
          <w:b/>
          <w:color w:val="000000" w:themeColor="text1"/>
          <w:sz w:val="28"/>
          <w:szCs w:val="28"/>
        </w:rPr>
      </w:pPr>
    </w:p>
    <w:p w14:paraId="04D2F4B4" w14:textId="1F952C80" w:rsidR="0005365B" w:rsidRPr="00063F98" w:rsidRDefault="0005365B" w:rsidP="0005365B">
      <w:pPr>
        <w:pStyle w:val="a3"/>
        <w:ind w:left="0" w:right="148" w:firstLine="709"/>
        <w:rPr>
          <w:color w:val="000000" w:themeColor="text1"/>
        </w:rPr>
      </w:pPr>
      <w:bookmarkStart w:id="4" w:name="_Hlk181818966"/>
      <w:r w:rsidRPr="00063F98">
        <w:rPr>
          <w:b/>
          <w:color w:val="000000" w:themeColor="text1"/>
        </w:rPr>
        <w:t>Зерттеудің өзектілігі</w:t>
      </w:r>
      <w:r w:rsidRPr="00063F98">
        <w:rPr>
          <w:color w:val="000000" w:themeColor="text1"/>
        </w:rPr>
        <w:t xml:space="preserve">. </w:t>
      </w:r>
      <w:bookmarkStart w:id="5" w:name="_Hlk189645837"/>
      <w:bookmarkStart w:id="6" w:name="_Hlk188346011"/>
      <w:bookmarkStart w:id="7" w:name="_Hlk192714149"/>
      <w:r w:rsidRPr="00063F98">
        <w:rPr>
          <w:color w:val="000000" w:themeColor="text1"/>
        </w:rPr>
        <w:t>Әлемдік қауымдастық деңгейінде білім</w:t>
      </w:r>
      <w:r w:rsidRPr="00063F98">
        <w:rPr>
          <w:color w:val="000000" w:themeColor="text1"/>
          <w:spacing w:val="-2"/>
        </w:rPr>
        <w:t xml:space="preserve"> </w:t>
      </w:r>
      <w:r w:rsidRPr="00063F98">
        <w:rPr>
          <w:color w:val="000000" w:themeColor="text1"/>
        </w:rPr>
        <w:t>беру</w:t>
      </w:r>
      <w:r w:rsidRPr="00063F98">
        <w:rPr>
          <w:color w:val="000000" w:themeColor="text1"/>
          <w:spacing w:val="-2"/>
        </w:rPr>
        <w:t xml:space="preserve"> </w:t>
      </w:r>
      <w:r w:rsidRPr="00063F98">
        <w:rPr>
          <w:color w:val="000000" w:themeColor="text1"/>
        </w:rPr>
        <w:t>сапасын</w:t>
      </w:r>
      <w:r w:rsidRPr="00063F98">
        <w:rPr>
          <w:color w:val="000000" w:themeColor="text1"/>
          <w:spacing w:val="-6"/>
        </w:rPr>
        <w:t xml:space="preserve"> </w:t>
      </w:r>
      <w:r w:rsidRPr="00063F98">
        <w:rPr>
          <w:color w:val="000000" w:themeColor="text1"/>
        </w:rPr>
        <w:t>арттыру</w:t>
      </w:r>
      <w:r w:rsidRPr="00063F98">
        <w:rPr>
          <w:color w:val="000000" w:themeColor="text1"/>
          <w:spacing w:val="-3"/>
        </w:rPr>
        <w:t xml:space="preserve"> </w:t>
      </w:r>
      <w:r w:rsidRPr="00063F98">
        <w:rPr>
          <w:color w:val="000000" w:themeColor="text1"/>
        </w:rPr>
        <w:t>өзекті мәселелердің бірі, елімізде бұл мәселені шешуде</w:t>
      </w:r>
      <w:r w:rsidRPr="00063F98">
        <w:rPr>
          <w:color w:val="000000" w:themeColor="text1"/>
          <w:spacing w:val="-14"/>
        </w:rPr>
        <w:t xml:space="preserve"> </w:t>
      </w:r>
      <w:r w:rsidRPr="00063F98">
        <w:rPr>
          <w:color w:val="000000" w:themeColor="text1"/>
        </w:rPr>
        <w:t>білім</w:t>
      </w:r>
      <w:r w:rsidRPr="00063F98">
        <w:rPr>
          <w:color w:val="000000" w:themeColor="text1"/>
          <w:spacing w:val="-13"/>
        </w:rPr>
        <w:t xml:space="preserve"> </w:t>
      </w:r>
      <w:r w:rsidRPr="00063F98">
        <w:rPr>
          <w:color w:val="000000" w:themeColor="text1"/>
        </w:rPr>
        <w:t>беру</w:t>
      </w:r>
      <w:r w:rsidRPr="00063F98">
        <w:rPr>
          <w:color w:val="000000" w:themeColor="text1"/>
          <w:spacing w:val="-13"/>
        </w:rPr>
        <w:t xml:space="preserve"> </w:t>
      </w:r>
      <w:r w:rsidRPr="00063F98">
        <w:rPr>
          <w:color w:val="000000" w:themeColor="text1"/>
        </w:rPr>
        <w:t>мазмұнын</w:t>
      </w:r>
      <w:r w:rsidRPr="00063F98">
        <w:rPr>
          <w:color w:val="000000" w:themeColor="text1"/>
          <w:spacing w:val="-12"/>
        </w:rPr>
        <w:t xml:space="preserve"> </w:t>
      </w:r>
      <w:r w:rsidRPr="00063F98">
        <w:rPr>
          <w:color w:val="000000" w:themeColor="text1"/>
        </w:rPr>
        <w:t>жаңарту,</w:t>
      </w:r>
      <w:r w:rsidRPr="00063F98">
        <w:rPr>
          <w:color w:val="000000" w:themeColor="text1"/>
          <w:spacing w:val="-10"/>
        </w:rPr>
        <w:t xml:space="preserve"> оны</w:t>
      </w:r>
      <w:r w:rsidRPr="00063F98">
        <w:rPr>
          <w:color w:val="000000" w:themeColor="text1"/>
          <w:spacing w:val="-12"/>
        </w:rPr>
        <w:t xml:space="preserve"> </w:t>
      </w:r>
      <w:r w:rsidRPr="00063F98">
        <w:rPr>
          <w:color w:val="000000" w:themeColor="text1"/>
        </w:rPr>
        <w:t>ұйымдастырудың әдістері</w:t>
      </w:r>
      <w:r w:rsidRPr="00063F98">
        <w:rPr>
          <w:color w:val="000000" w:themeColor="text1"/>
          <w:spacing w:val="-4"/>
        </w:rPr>
        <w:t xml:space="preserve"> </w:t>
      </w:r>
      <w:r w:rsidRPr="00063F98">
        <w:rPr>
          <w:color w:val="000000" w:themeColor="text1"/>
        </w:rPr>
        <w:t>мен</w:t>
      </w:r>
      <w:r w:rsidRPr="00063F98">
        <w:rPr>
          <w:color w:val="000000" w:themeColor="text1"/>
          <w:spacing w:val="-3"/>
        </w:rPr>
        <w:t xml:space="preserve"> </w:t>
      </w:r>
      <w:r w:rsidRPr="00063F98">
        <w:rPr>
          <w:color w:val="000000" w:themeColor="text1"/>
        </w:rPr>
        <w:t>технологияларын</w:t>
      </w:r>
      <w:r w:rsidRPr="00063F98">
        <w:rPr>
          <w:color w:val="000000" w:themeColor="text1"/>
          <w:spacing w:val="-3"/>
        </w:rPr>
        <w:t xml:space="preserve"> </w:t>
      </w:r>
      <w:r w:rsidRPr="00063F98">
        <w:rPr>
          <w:color w:val="000000" w:themeColor="text1"/>
        </w:rPr>
        <w:t>оңтайландыру,</w:t>
      </w:r>
      <w:r w:rsidRPr="00063F98">
        <w:rPr>
          <w:color w:val="000000" w:themeColor="text1"/>
          <w:spacing w:val="-8"/>
        </w:rPr>
        <w:t xml:space="preserve"> </w:t>
      </w:r>
      <w:r w:rsidRPr="00063F98">
        <w:rPr>
          <w:color w:val="000000" w:themeColor="text1"/>
        </w:rPr>
        <w:t>мақсаты мен нәтижесін қайта қарастыру қолға алынған.</w:t>
      </w:r>
    </w:p>
    <w:p w14:paraId="2C024D59" w14:textId="51B35E0E" w:rsidR="0005365B" w:rsidRPr="00063F98" w:rsidRDefault="0005365B" w:rsidP="0005365B">
      <w:pPr>
        <w:pStyle w:val="a3"/>
        <w:ind w:left="0" w:right="148" w:firstLine="709"/>
        <w:rPr>
          <w:color w:val="000000" w:themeColor="text1"/>
        </w:rPr>
      </w:pPr>
      <w:r w:rsidRPr="00063F98">
        <w:rPr>
          <w:color w:val="000000" w:themeColor="text1"/>
        </w:rPr>
        <w:t xml:space="preserve">Мемлекет басшысы Қасым-Жомарт Тоқаевтың Қазақстан халқына Жолдауында </w:t>
      </w:r>
      <w:r w:rsidR="009B7712">
        <w:rPr>
          <w:color w:val="000000" w:themeColor="text1"/>
        </w:rPr>
        <w:t>м</w:t>
      </w:r>
      <w:r w:rsidR="00FA279C" w:rsidRPr="00063F98">
        <w:rPr>
          <w:color w:val="000000" w:themeColor="text1"/>
        </w:rPr>
        <w:t xml:space="preserve">ектепте сапалы білім алу </w:t>
      </w:r>
      <w:r w:rsidRPr="00063F98">
        <w:rPr>
          <w:color w:val="000000" w:themeColor="text1"/>
        </w:rPr>
        <w:t>әр баланың ажырамас құқығы болып</w:t>
      </w:r>
      <w:r w:rsidRPr="00063F98">
        <w:rPr>
          <w:color w:val="000000" w:themeColor="text1"/>
          <w:spacing w:val="-12"/>
        </w:rPr>
        <w:t xml:space="preserve"> </w:t>
      </w:r>
      <w:r w:rsidRPr="00063F98">
        <w:rPr>
          <w:color w:val="000000" w:themeColor="text1"/>
        </w:rPr>
        <w:t>табылады</w:t>
      </w:r>
      <w:r w:rsidR="009763C1" w:rsidRPr="00063F98">
        <w:rPr>
          <w:color w:val="000000" w:themeColor="text1"/>
        </w:rPr>
        <w:t xml:space="preserve"> делінген</w:t>
      </w:r>
      <w:r w:rsidRPr="00063F98">
        <w:rPr>
          <w:color w:val="000000" w:themeColor="text1"/>
        </w:rPr>
        <w:t>.</w:t>
      </w:r>
      <w:r w:rsidRPr="00063F98">
        <w:rPr>
          <w:color w:val="000000" w:themeColor="text1"/>
          <w:spacing w:val="-10"/>
        </w:rPr>
        <w:t xml:space="preserve"> </w:t>
      </w:r>
      <w:r w:rsidRPr="00063F98">
        <w:rPr>
          <w:color w:val="000000" w:themeColor="text1"/>
        </w:rPr>
        <w:t>Бұл</w:t>
      </w:r>
      <w:r w:rsidRPr="00063F98">
        <w:rPr>
          <w:color w:val="000000" w:themeColor="text1"/>
          <w:spacing w:val="-10"/>
        </w:rPr>
        <w:t xml:space="preserve"> </w:t>
      </w:r>
      <w:r w:rsidRPr="00063F98">
        <w:rPr>
          <w:color w:val="000000" w:themeColor="text1"/>
        </w:rPr>
        <w:t>жерде</w:t>
      </w:r>
      <w:r w:rsidR="00652433" w:rsidRPr="00063F98">
        <w:rPr>
          <w:color w:val="000000" w:themeColor="text1"/>
        </w:rPr>
        <w:t>гі</w:t>
      </w:r>
      <w:r w:rsidRPr="00063F98">
        <w:rPr>
          <w:color w:val="000000" w:themeColor="text1"/>
          <w:spacing w:val="-10"/>
        </w:rPr>
        <w:t xml:space="preserve"> </w:t>
      </w:r>
      <w:r w:rsidRPr="00063F98">
        <w:rPr>
          <w:color w:val="000000" w:themeColor="text1"/>
        </w:rPr>
        <w:t>«сапалы»</w:t>
      </w:r>
      <w:r w:rsidRPr="00063F98">
        <w:rPr>
          <w:color w:val="000000" w:themeColor="text1"/>
          <w:spacing w:val="-10"/>
        </w:rPr>
        <w:t xml:space="preserve"> </w:t>
      </w:r>
      <w:r w:rsidRPr="00063F98">
        <w:rPr>
          <w:color w:val="000000" w:themeColor="text1"/>
        </w:rPr>
        <w:t>сөзі</w:t>
      </w:r>
      <w:r w:rsidRPr="00063F98">
        <w:rPr>
          <w:color w:val="000000" w:themeColor="text1"/>
          <w:spacing w:val="-13"/>
        </w:rPr>
        <w:t xml:space="preserve"> </w:t>
      </w:r>
      <w:r w:rsidR="00652433" w:rsidRPr="00063F98">
        <w:rPr>
          <w:color w:val="000000" w:themeColor="text1"/>
          <w:spacing w:val="-13"/>
        </w:rPr>
        <w:t xml:space="preserve"> өте </w:t>
      </w:r>
      <w:r w:rsidRPr="00063F98">
        <w:rPr>
          <w:color w:val="000000" w:themeColor="text1"/>
        </w:rPr>
        <w:t>маңызды</w:t>
      </w:r>
      <w:r w:rsidR="00652433" w:rsidRPr="00063F98">
        <w:rPr>
          <w:color w:val="000000" w:themeColor="text1"/>
        </w:rPr>
        <w:t xml:space="preserve">, </w:t>
      </w:r>
      <w:r w:rsidRPr="00063F98">
        <w:rPr>
          <w:color w:val="000000" w:themeColor="text1"/>
          <w:spacing w:val="-11"/>
        </w:rPr>
        <w:t xml:space="preserve"> </w:t>
      </w:r>
      <w:r w:rsidRPr="00063F98">
        <w:rPr>
          <w:color w:val="000000" w:themeColor="text1"/>
        </w:rPr>
        <w:t>білім беру сапасын дәйекті түрде жақсарту</w:t>
      </w:r>
      <w:r w:rsidR="00652433" w:rsidRPr="00063F98">
        <w:rPr>
          <w:color w:val="000000" w:themeColor="text1"/>
        </w:rPr>
        <w:t xml:space="preserve"> және </w:t>
      </w:r>
      <w:r w:rsidRPr="00063F98">
        <w:rPr>
          <w:color w:val="000000" w:themeColor="text1"/>
        </w:rPr>
        <w:t>педагогтердің құзыреттілігін арттыру қажет [1]. Елімізде білім беруді дамытуда ең алдымен педагогтердің кәсіби деңгейін арттыру, озық тәжірибені тарату және инновациялық білім беру ортасын құру басым бағыттарының бірі. Педагог өзінің кәсіби іс-әрекетінде бастамшылық танытуға, өзінің кәсіби мақсаттарын нақты анықтауға, мобильді және  инновацияға бейім, қабілетті болуы тиіс. Заман талабына қарай педагогтердің кәсіби деңгейін арттыру мен үздіксіз кәсіби дамуында мотивациясын қалыптастыру өзекті мәселе. Ағымдағы</w:t>
      </w:r>
      <w:r w:rsidRPr="00063F98">
        <w:rPr>
          <w:color w:val="000000" w:themeColor="text1"/>
          <w:spacing w:val="-11"/>
        </w:rPr>
        <w:t xml:space="preserve"> </w:t>
      </w:r>
      <w:r w:rsidRPr="00063F98">
        <w:rPr>
          <w:color w:val="000000" w:themeColor="text1"/>
        </w:rPr>
        <w:t>жағдайды</w:t>
      </w:r>
      <w:r w:rsidRPr="00063F98">
        <w:rPr>
          <w:color w:val="000000" w:themeColor="text1"/>
          <w:spacing w:val="-6"/>
        </w:rPr>
        <w:t xml:space="preserve"> </w:t>
      </w:r>
      <w:r w:rsidRPr="00063F98">
        <w:rPr>
          <w:color w:val="000000" w:themeColor="text1"/>
        </w:rPr>
        <w:t>талдау педагогтердің кәсіби құзыреттіліктерінің</w:t>
      </w:r>
      <w:r w:rsidRPr="00063F98">
        <w:rPr>
          <w:color w:val="000000" w:themeColor="text1"/>
          <w:spacing w:val="-6"/>
        </w:rPr>
        <w:t xml:space="preserve"> </w:t>
      </w:r>
      <w:r w:rsidRPr="00063F98">
        <w:rPr>
          <w:color w:val="000000" w:themeColor="text1"/>
        </w:rPr>
        <w:t>нақты</w:t>
      </w:r>
      <w:r w:rsidRPr="00063F98">
        <w:rPr>
          <w:color w:val="000000" w:themeColor="text1"/>
          <w:spacing w:val="-11"/>
        </w:rPr>
        <w:t xml:space="preserve"> </w:t>
      </w:r>
      <w:r w:rsidRPr="00063F98">
        <w:rPr>
          <w:color w:val="000000" w:themeColor="text1"/>
        </w:rPr>
        <w:t>өлшемдерін анықтау, оның нәтижелерін мониторингтен</w:t>
      </w:r>
      <w:r w:rsidRPr="00063F98">
        <w:rPr>
          <w:color w:val="000000" w:themeColor="text1"/>
          <w:spacing w:val="-8"/>
        </w:rPr>
        <w:t xml:space="preserve"> </w:t>
      </w:r>
      <w:r w:rsidRPr="00063F98">
        <w:rPr>
          <w:color w:val="000000" w:themeColor="text1"/>
        </w:rPr>
        <w:t>өткізу</w:t>
      </w:r>
      <w:r w:rsidRPr="00063F98">
        <w:rPr>
          <w:color w:val="000000" w:themeColor="text1"/>
          <w:spacing w:val="-8"/>
        </w:rPr>
        <w:t xml:space="preserve"> </w:t>
      </w:r>
      <w:r w:rsidRPr="00063F98">
        <w:rPr>
          <w:color w:val="000000" w:themeColor="text1"/>
        </w:rPr>
        <w:t>және</w:t>
      </w:r>
      <w:r w:rsidRPr="00063F98">
        <w:rPr>
          <w:color w:val="000000" w:themeColor="text1"/>
          <w:spacing w:val="-7"/>
        </w:rPr>
        <w:t xml:space="preserve"> </w:t>
      </w:r>
      <w:r w:rsidRPr="00063F98">
        <w:rPr>
          <w:color w:val="000000" w:themeColor="text1"/>
        </w:rPr>
        <w:t>бағалау, ынталандыру және қолдау үшін жағдайлар жасау бұл мәселені шешудің ұстанымдарын анықтайды.</w:t>
      </w:r>
    </w:p>
    <w:p w14:paraId="6F5E0C65" w14:textId="4EC289BF" w:rsidR="0005365B" w:rsidRPr="00063F98" w:rsidRDefault="0005365B" w:rsidP="0005365B">
      <w:pPr>
        <w:pStyle w:val="a3"/>
        <w:ind w:left="0" w:right="140" w:firstLine="709"/>
        <w:rPr>
          <w:color w:val="000000" w:themeColor="text1"/>
        </w:rPr>
      </w:pPr>
      <w:r w:rsidRPr="00063F98">
        <w:rPr>
          <w:color w:val="000000" w:themeColor="text1"/>
        </w:rPr>
        <w:t xml:space="preserve">Заманауи білім беру мазмұны жағдайында педагогтердің өзгерістерге бейім болуы, үздіксіз білімін жетілдіруі, белгісіздікке төзімділік танытуда кәсіби дағдыларының болуы қажет. Алайда, тәжірибеде педагогтердің едәуір бөлігі қиындықтарға тап болып, оны шешуде кәсіби құзыреттілігінің жеткіліксіздігі ішкі қарама-қайшылықтарды тудырып, күрделі әлеуметтік-психологиялық мәселелерге әкелуі </w:t>
      </w:r>
      <w:r w:rsidRPr="00063F98">
        <w:rPr>
          <w:color w:val="000000" w:themeColor="text1"/>
          <w:spacing w:val="-2"/>
        </w:rPr>
        <w:t>мүмкін.</w:t>
      </w:r>
      <w:r w:rsidRPr="00063F98">
        <w:rPr>
          <w:color w:val="000000" w:themeColor="text1"/>
        </w:rPr>
        <w:t xml:space="preserve"> Сондықтан, педагогтердің кәсібилігін дамыту отандық білім беру жүйесін реформалаудың басым бағыттарының бірі. Педагогтердің кәсіби құзыреттілігі білім, білік және қабілеттер жиынтығы ретінде </w:t>
      </w:r>
      <w:r w:rsidRPr="00063F98">
        <w:rPr>
          <w:color w:val="000000" w:themeColor="text1"/>
          <w:spacing w:val="-2"/>
        </w:rPr>
        <w:t>қарастырылады.</w:t>
      </w:r>
    </w:p>
    <w:p w14:paraId="060E8052" w14:textId="6DDAAFD6"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Зерттеу жұмысымыздың өзектілігін анықтауда білім беру саласында, педагогтердің </w:t>
      </w:r>
      <w:r w:rsidRPr="00063F98">
        <w:rPr>
          <w:bCs/>
          <w:color w:val="000000" w:themeColor="text1"/>
          <w:sz w:val="28"/>
          <w:szCs w:val="28"/>
        </w:rPr>
        <w:t xml:space="preserve">кәсибилігін </w:t>
      </w:r>
      <w:r w:rsidRPr="00063F98">
        <w:rPr>
          <w:color w:val="000000" w:themeColor="text1"/>
          <w:sz w:val="28"/>
          <w:szCs w:val="28"/>
        </w:rPr>
        <w:t>дамытуға бағытталған Қ</w:t>
      </w:r>
      <w:r w:rsidRPr="00063F98">
        <w:rPr>
          <w:color w:val="000000" w:themeColor="text1"/>
          <w:spacing w:val="2"/>
          <w:sz w:val="28"/>
          <w:szCs w:val="28"/>
        </w:rPr>
        <w:t>азақстан Республикасының</w:t>
      </w:r>
      <w:r w:rsidRPr="00063F98">
        <w:rPr>
          <w:color w:val="000000" w:themeColor="text1"/>
          <w:sz w:val="28"/>
          <w:szCs w:val="28"/>
        </w:rPr>
        <w:t xml:space="preserve"> </w:t>
      </w:r>
      <w:r w:rsidRPr="00063F98">
        <w:rPr>
          <w:bCs/>
          <w:color w:val="000000" w:themeColor="text1"/>
          <w:sz w:val="28"/>
          <w:szCs w:val="28"/>
        </w:rPr>
        <w:t>«</w:t>
      </w:r>
      <w:r w:rsidRPr="00063F98">
        <w:rPr>
          <w:color w:val="000000" w:themeColor="text1"/>
          <w:sz w:val="28"/>
          <w:szCs w:val="28"/>
        </w:rPr>
        <w:t>Білім</w:t>
      </w:r>
      <w:r w:rsidRPr="00063F98">
        <w:rPr>
          <w:bCs/>
          <w:color w:val="000000" w:themeColor="text1"/>
          <w:sz w:val="28"/>
          <w:szCs w:val="28"/>
        </w:rPr>
        <w:t xml:space="preserve">» туралы </w:t>
      </w:r>
      <w:r w:rsidRPr="00063F98">
        <w:rPr>
          <w:color w:val="000000" w:themeColor="text1"/>
          <w:spacing w:val="2"/>
          <w:sz w:val="28"/>
          <w:szCs w:val="28"/>
        </w:rPr>
        <w:t xml:space="preserve">Заңы </w:t>
      </w:r>
      <w:r w:rsidRPr="00063F98">
        <w:rPr>
          <w:color w:val="000000" w:themeColor="text1"/>
          <w:sz w:val="28"/>
          <w:szCs w:val="28"/>
        </w:rPr>
        <w:t>мен бағдарламалар, бұйрықтар мен қаулылары [2],  «Педагог мәртебесі туралы 2019 жылғы 27 желтоқсан  Қазақстан Республикасы Заңы»[3], «Педагог» кәсіптік стандарты</w:t>
      </w:r>
      <w:r w:rsidR="00380C5D" w:rsidRPr="00063F98">
        <w:rPr>
          <w:color w:val="000000" w:themeColor="text1"/>
          <w:sz w:val="28"/>
          <w:szCs w:val="28"/>
        </w:rPr>
        <w:t xml:space="preserve"> </w:t>
      </w:r>
      <w:r w:rsidRPr="00063F98">
        <w:rPr>
          <w:color w:val="000000" w:themeColor="text1"/>
          <w:sz w:val="28"/>
          <w:szCs w:val="28"/>
        </w:rPr>
        <w:t>[4], «Қазақстан Республикасында мектепке дейінгі, орта, техникалық  және кәсіптік білім беруді дамытудың  2023-2029 жылдарға арналған тұжырымдамасы» [5], Қазақстан Республикасы Білім және ғылым министірінің 2021 жылғы 12 қараша № 561 бұйрығы» [6] нормативтік құжаттарда көрсетілген міндеттер негіз болды. Соның ішінде «</w:t>
      </w:r>
      <w:bookmarkStart w:id="8" w:name="_Hlk188346462"/>
      <w:r w:rsidRPr="00063F98">
        <w:rPr>
          <w:color w:val="000000" w:themeColor="text1"/>
          <w:sz w:val="28"/>
          <w:szCs w:val="28"/>
        </w:rPr>
        <w:t xml:space="preserve">Педагог мәртебесі </w:t>
      </w:r>
      <w:bookmarkEnd w:id="5"/>
      <w:r w:rsidRPr="00063F98">
        <w:rPr>
          <w:color w:val="000000" w:themeColor="text1"/>
          <w:sz w:val="28"/>
          <w:szCs w:val="28"/>
        </w:rPr>
        <w:t xml:space="preserve">туралы» Заңында көрсетілген педагогтің кәсіби қызметін жүзеге асырудағы құқықтары мен міндеттері </w:t>
      </w:r>
      <w:bookmarkStart w:id="9" w:name="_Hlk188346423"/>
      <w:bookmarkEnd w:id="8"/>
      <w:r w:rsidRPr="00063F98">
        <w:rPr>
          <w:color w:val="000000" w:themeColor="text1"/>
          <w:sz w:val="28"/>
          <w:szCs w:val="28"/>
        </w:rPr>
        <w:t xml:space="preserve">зерттеу мәселемізге тікелей қатысты. Заманауи білім беру </w:t>
      </w:r>
      <w:bookmarkEnd w:id="9"/>
      <w:r w:rsidRPr="00063F98">
        <w:rPr>
          <w:color w:val="000000" w:themeColor="text1"/>
          <w:sz w:val="28"/>
          <w:szCs w:val="28"/>
        </w:rPr>
        <w:t xml:space="preserve">мазмұны жағдайында педагогтердің кәсібилігін дамытуда: ғылыми, шығармашылық, зерттеу және эксперименттік қызметті жүргізу, педагогикалық тәжірибеге инновациялық әдістер мен технологияларды енгізу; оқыту мен тәрбиелеудің </w:t>
      </w:r>
      <w:r w:rsidR="0047347D" w:rsidRPr="00063F98">
        <w:rPr>
          <w:color w:val="000000" w:themeColor="text1"/>
          <w:sz w:val="28"/>
          <w:szCs w:val="28"/>
        </w:rPr>
        <w:t>кешенді бағдарлама</w:t>
      </w:r>
      <w:r w:rsidRPr="00063F98">
        <w:rPr>
          <w:color w:val="000000" w:themeColor="text1"/>
          <w:sz w:val="28"/>
          <w:szCs w:val="28"/>
        </w:rPr>
        <w:t xml:space="preserve">лары мен әдістерін әзірлеу </w:t>
      </w:r>
      <w:r w:rsidRPr="00063F98">
        <w:rPr>
          <w:color w:val="000000" w:themeColor="text1"/>
          <w:sz w:val="28"/>
          <w:szCs w:val="28"/>
        </w:rPr>
        <w:lastRenderedPageBreak/>
        <w:t>және қолдану, неғұрлым жетілдірілген жаңа әдістерін дамыту және тарату; білім беру бағдарламаларын, оқу жоспарларын, оқулықтарды, оқу-әдістемелік кешендер мен оқу құралдарын әзірлеуді қарқынды жүзеге асыру, өз қызметіне тиісті кәсіби құзыреттерді меңгеру; өзінің кәсіби шеберлігін, зияткерлік және шығармашылық деңгейін үздіксіз жетілдіру мен біліктілік санатын  уақытылы жоғарылату (растау) міндеттері</w:t>
      </w:r>
      <w:bookmarkStart w:id="10" w:name="_Hlk189508645"/>
      <w:r w:rsidRPr="00063F98">
        <w:rPr>
          <w:color w:val="000000" w:themeColor="text1"/>
          <w:sz w:val="28"/>
          <w:szCs w:val="28"/>
        </w:rPr>
        <w:t xml:space="preserve"> </w:t>
      </w:r>
      <w:bookmarkEnd w:id="10"/>
      <w:r w:rsidRPr="00063F98">
        <w:rPr>
          <w:color w:val="000000" w:themeColor="text1"/>
          <w:sz w:val="28"/>
          <w:szCs w:val="28"/>
        </w:rPr>
        <w:t>[3</w:t>
      </w:r>
      <w:r w:rsidR="00DC5EBD" w:rsidRPr="00063F98">
        <w:rPr>
          <w:color w:val="000000" w:themeColor="text1"/>
          <w:sz w:val="28"/>
          <w:szCs w:val="28"/>
        </w:rPr>
        <w:t xml:space="preserve">, </w:t>
      </w:r>
      <w:r w:rsidR="001077A0" w:rsidRPr="00063F98">
        <w:rPr>
          <w:color w:val="000000" w:themeColor="text1"/>
          <w:sz w:val="28"/>
          <w:szCs w:val="28"/>
        </w:rPr>
        <w:t xml:space="preserve">4 </w:t>
      </w:r>
      <w:r w:rsidR="00DC5EBD" w:rsidRPr="00063F98">
        <w:rPr>
          <w:color w:val="000000" w:themeColor="text1"/>
          <w:sz w:val="28"/>
          <w:szCs w:val="28"/>
        </w:rPr>
        <w:t>б</w:t>
      </w:r>
      <w:r w:rsidRPr="00063F98">
        <w:rPr>
          <w:color w:val="000000" w:themeColor="text1"/>
          <w:sz w:val="28"/>
          <w:szCs w:val="28"/>
        </w:rPr>
        <w:t>]</w:t>
      </w:r>
      <w:bookmarkEnd w:id="6"/>
      <w:r w:rsidRPr="00063F98">
        <w:rPr>
          <w:color w:val="000000" w:themeColor="text1"/>
          <w:sz w:val="28"/>
          <w:szCs w:val="28"/>
        </w:rPr>
        <w:t>.</w:t>
      </w:r>
    </w:p>
    <w:bookmarkEnd w:id="7"/>
    <w:p w14:paraId="755D868E" w14:textId="238D0085"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shd w:val="clear" w:color="auto" w:fill="FFFFFF"/>
        </w:rPr>
        <w:t xml:space="preserve"> </w:t>
      </w:r>
      <w:r w:rsidRPr="00063F98">
        <w:rPr>
          <w:rStyle w:val="ezkurwreuab5ozgtqnkl"/>
          <w:color w:val="000000" w:themeColor="text1"/>
          <w:sz w:val="28"/>
          <w:szCs w:val="28"/>
        </w:rPr>
        <w:t>Экономикалық</w:t>
      </w:r>
      <w:r w:rsidRPr="00063F98">
        <w:rPr>
          <w:color w:val="000000" w:themeColor="text1"/>
          <w:sz w:val="28"/>
          <w:szCs w:val="28"/>
        </w:rPr>
        <w:t xml:space="preserve"> </w:t>
      </w:r>
      <w:r w:rsidRPr="00063F98">
        <w:rPr>
          <w:rStyle w:val="ezkurwreuab5ozgtqnkl"/>
          <w:color w:val="000000" w:themeColor="text1"/>
          <w:sz w:val="28"/>
          <w:szCs w:val="28"/>
        </w:rPr>
        <w:t>ынтымақтастық</w:t>
      </w:r>
      <w:r w:rsidRPr="00063F98">
        <w:rPr>
          <w:color w:val="000000" w:themeColor="text1"/>
          <w:sz w:val="28"/>
          <w:szCs w:val="28"/>
        </w:rPr>
        <w:t xml:space="preserve"> </w:t>
      </w:r>
      <w:r w:rsidRPr="00063F98">
        <w:rPr>
          <w:rStyle w:val="ezkurwreuab5ozgtqnkl"/>
          <w:color w:val="000000" w:themeColor="text1"/>
          <w:sz w:val="28"/>
          <w:szCs w:val="28"/>
        </w:rPr>
        <w:t>және</w:t>
      </w:r>
      <w:r w:rsidRPr="00063F98">
        <w:rPr>
          <w:color w:val="000000" w:themeColor="text1"/>
          <w:sz w:val="28"/>
          <w:szCs w:val="28"/>
        </w:rPr>
        <w:t xml:space="preserve"> </w:t>
      </w:r>
      <w:r w:rsidRPr="00063F98">
        <w:rPr>
          <w:rStyle w:val="ezkurwreuab5ozgtqnkl"/>
          <w:color w:val="000000" w:themeColor="text1"/>
          <w:sz w:val="28"/>
          <w:szCs w:val="28"/>
        </w:rPr>
        <w:t>даму</w:t>
      </w:r>
      <w:r w:rsidRPr="00063F98">
        <w:rPr>
          <w:color w:val="000000" w:themeColor="text1"/>
          <w:sz w:val="28"/>
          <w:szCs w:val="28"/>
        </w:rPr>
        <w:t xml:space="preserve"> </w:t>
      </w:r>
      <w:r w:rsidRPr="00063F98">
        <w:rPr>
          <w:rStyle w:val="ezkurwreuab5ozgtqnkl"/>
          <w:color w:val="000000" w:themeColor="text1"/>
          <w:sz w:val="28"/>
          <w:szCs w:val="28"/>
        </w:rPr>
        <w:t>ұйымы</w:t>
      </w:r>
      <w:r w:rsidRPr="00063F98">
        <w:rPr>
          <w:color w:val="000000" w:themeColor="text1"/>
          <w:sz w:val="28"/>
          <w:szCs w:val="28"/>
        </w:rPr>
        <w:t xml:space="preserve"> </w:t>
      </w:r>
      <w:r w:rsidRPr="00063F98">
        <w:rPr>
          <w:rStyle w:val="ezkurwreuab5ozgtqnkl"/>
          <w:color w:val="000000" w:themeColor="text1"/>
          <w:sz w:val="28"/>
          <w:szCs w:val="28"/>
        </w:rPr>
        <w:t>елдері</w:t>
      </w:r>
      <w:r w:rsidRPr="00063F98">
        <w:rPr>
          <w:color w:val="000000" w:themeColor="text1"/>
          <w:sz w:val="28"/>
          <w:szCs w:val="28"/>
        </w:rPr>
        <w:t xml:space="preserve"> </w:t>
      </w:r>
      <w:r w:rsidRPr="00063F98">
        <w:rPr>
          <w:rStyle w:val="ezkurwreuab5ozgtqnkl"/>
          <w:color w:val="000000" w:themeColor="text1"/>
          <w:sz w:val="28"/>
          <w:szCs w:val="28"/>
        </w:rPr>
        <w:t>қабылдаған</w:t>
      </w:r>
      <w:r w:rsidRPr="00063F98">
        <w:rPr>
          <w:color w:val="000000" w:themeColor="text1"/>
          <w:sz w:val="28"/>
          <w:szCs w:val="28"/>
        </w:rPr>
        <w:t xml:space="preserve"> </w:t>
      </w:r>
      <w:r w:rsidRPr="00063F98">
        <w:rPr>
          <w:rStyle w:val="ezkurwreuab5ozgtqnkl"/>
          <w:color w:val="000000" w:themeColor="text1"/>
          <w:sz w:val="28"/>
          <w:szCs w:val="28"/>
        </w:rPr>
        <w:t>құзыреттерді</w:t>
      </w:r>
      <w:r w:rsidRPr="00063F98">
        <w:rPr>
          <w:color w:val="000000" w:themeColor="text1"/>
          <w:sz w:val="28"/>
          <w:szCs w:val="28"/>
        </w:rPr>
        <w:t xml:space="preserve"> </w:t>
      </w:r>
      <w:r w:rsidRPr="00063F98">
        <w:rPr>
          <w:rStyle w:val="ezkurwreuab5ozgtqnkl"/>
          <w:color w:val="000000" w:themeColor="text1"/>
          <w:sz w:val="28"/>
          <w:szCs w:val="28"/>
        </w:rPr>
        <w:t>қалыптастыруда</w:t>
      </w:r>
      <w:r w:rsidRPr="00063F98">
        <w:rPr>
          <w:color w:val="000000" w:themeColor="text1"/>
          <w:sz w:val="28"/>
          <w:szCs w:val="28"/>
        </w:rPr>
        <w:t xml:space="preserve"> </w:t>
      </w:r>
      <w:r w:rsidRPr="00063F98">
        <w:rPr>
          <w:rStyle w:val="ezkurwreuab5ozgtqnkl"/>
          <w:color w:val="000000" w:themeColor="text1"/>
          <w:sz w:val="28"/>
          <w:szCs w:val="28"/>
        </w:rPr>
        <w:t>Жол картасы аясында</w:t>
      </w:r>
      <w:r w:rsidRPr="00063F98">
        <w:rPr>
          <w:color w:val="000000" w:themeColor="text1"/>
          <w:sz w:val="28"/>
          <w:szCs w:val="28"/>
        </w:rPr>
        <w:t xml:space="preserve"> </w:t>
      </w:r>
      <w:r w:rsidRPr="00063F98">
        <w:rPr>
          <w:rStyle w:val="ezkurwreuab5ozgtqnkl"/>
          <w:color w:val="000000" w:themeColor="text1"/>
          <w:sz w:val="28"/>
          <w:szCs w:val="28"/>
        </w:rPr>
        <w:t>кезең-кезеңмен білім беру мерзімін 12 жылдыққа көшіруді, оқыту стандарттарына өзгерістер енгізе отырып, мектеп қабырғасында функционалдық сауаттылыққа назар аудару, мектеп</w:t>
      </w:r>
      <w:r w:rsidRPr="00063F98">
        <w:rPr>
          <w:color w:val="000000" w:themeColor="text1"/>
          <w:sz w:val="28"/>
          <w:szCs w:val="28"/>
        </w:rPr>
        <w:t xml:space="preserve"> </w:t>
      </w:r>
      <w:r w:rsidRPr="00063F98">
        <w:rPr>
          <w:rStyle w:val="ezkurwreuab5ozgtqnkl"/>
          <w:color w:val="000000" w:themeColor="text1"/>
          <w:sz w:val="28"/>
          <w:szCs w:val="28"/>
        </w:rPr>
        <w:t>пен</w:t>
      </w:r>
      <w:r w:rsidRPr="00063F98">
        <w:rPr>
          <w:color w:val="000000" w:themeColor="text1"/>
          <w:sz w:val="28"/>
          <w:szCs w:val="28"/>
        </w:rPr>
        <w:t xml:space="preserve"> </w:t>
      </w:r>
      <w:r w:rsidRPr="00063F98">
        <w:rPr>
          <w:rStyle w:val="ezkurwreuab5ozgtqnkl"/>
          <w:color w:val="000000" w:themeColor="text1"/>
          <w:sz w:val="28"/>
          <w:szCs w:val="28"/>
        </w:rPr>
        <w:t>жоғары</w:t>
      </w:r>
      <w:r w:rsidRPr="00063F98">
        <w:rPr>
          <w:color w:val="000000" w:themeColor="text1"/>
          <w:sz w:val="28"/>
          <w:szCs w:val="28"/>
        </w:rPr>
        <w:t xml:space="preserve"> оқу орындарында </w:t>
      </w:r>
      <w:r w:rsidRPr="00063F98">
        <w:rPr>
          <w:rStyle w:val="ezkurwreuab5ozgtqnkl"/>
          <w:color w:val="000000" w:themeColor="text1"/>
          <w:sz w:val="28"/>
          <w:szCs w:val="28"/>
        </w:rPr>
        <w:t>көптілді</w:t>
      </w:r>
      <w:r w:rsidRPr="00063F98">
        <w:rPr>
          <w:color w:val="000000" w:themeColor="text1"/>
          <w:sz w:val="28"/>
          <w:szCs w:val="28"/>
        </w:rPr>
        <w:t xml:space="preserve"> </w:t>
      </w:r>
      <w:r w:rsidRPr="00063F98">
        <w:rPr>
          <w:rStyle w:val="ezkurwreuab5ozgtqnkl"/>
          <w:color w:val="000000" w:themeColor="text1"/>
          <w:sz w:val="28"/>
          <w:szCs w:val="28"/>
        </w:rPr>
        <w:t>білім</w:t>
      </w:r>
      <w:r w:rsidRPr="00063F98">
        <w:rPr>
          <w:color w:val="000000" w:themeColor="text1"/>
          <w:sz w:val="28"/>
          <w:szCs w:val="28"/>
        </w:rPr>
        <w:t xml:space="preserve"> берудің </w:t>
      </w:r>
      <w:r w:rsidRPr="00063F98">
        <w:rPr>
          <w:rStyle w:val="ezkurwreuab5ozgtqnkl"/>
          <w:color w:val="000000" w:themeColor="text1"/>
          <w:sz w:val="28"/>
          <w:szCs w:val="28"/>
        </w:rPr>
        <w:t>заманауи</w:t>
      </w:r>
      <w:r w:rsidRPr="00063F98">
        <w:rPr>
          <w:color w:val="000000" w:themeColor="text1"/>
          <w:sz w:val="28"/>
          <w:szCs w:val="28"/>
        </w:rPr>
        <w:t xml:space="preserve"> </w:t>
      </w:r>
      <w:r w:rsidRPr="00063F98">
        <w:rPr>
          <w:rStyle w:val="ezkurwreuab5ozgtqnkl"/>
          <w:color w:val="000000" w:themeColor="text1"/>
          <w:sz w:val="28"/>
          <w:szCs w:val="28"/>
        </w:rPr>
        <w:t>моделін</w:t>
      </w:r>
      <w:r w:rsidRPr="00063F98">
        <w:rPr>
          <w:color w:val="000000" w:themeColor="text1"/>
          <w:sz w:val="28"/>
          <w:szCs w:val="28"/>
        </w:rPr>
        <w:t xml:space="preserve"> </w:t>
      </w:r>
      <w:r w:rsidRPr="00063F98">
        <w:rPr>
          <w:rStyle w:val="ezkurwreuab5ozgtqnkl"/>
          <w:color w:val="000000" w:themeColor="text1"/>
          <w:sz w:val="28"/>
          <w:szCs w:val="28"/>
        </w:rPr>
        <w:t>енгізуді</w:t>
      </w:r>
      <w:r w:rsidRPr="00063F98">
        <w:rPr>
          <w:color w:val="000000" w:themeColor="text1"/>
          <w:sz w:val="28"/>
          <w:szCs w:val="28"/>
        </w:rPr>
        <w:t xml:space="preserve"> </w:t>
      </w:r>
      <w:r w:rsidRPr="00063F98">
        <w:rPr>
          <w:rStyle w:val="ezkurwreuab5ozgtqnkl"/>
          <w:color w:val="000000" w:themeColor="text1"/>
          <w:sz w:val="28"/>
          <w:szCs w:val="28"/>
        </w:rPr>
        <w:t>қамтыды. Сонымен қатар, білім алушыларды сыни</w:t>
      </w:r>
      <w:r w:rsidRPr="00063F98">
        <w:rPr>
          <w:color w:val="000000" w:themeColor="text1"/>
          <w:sz w:val="28"/>
          <w:szCs w:val="28"/>
        </w:rPr>
        <w:t xml:space="preserve"> </w:t>
      </w:r>
      <w:r w:rsidRPr="00063F98">
        <w:rPr>
          <w:rStyle w:val="ezkurwreuab5ozgtqnkl"/>
          <w:color w:val="000000" w:themeColor="text1"/>
          <w:sz w:val="28"/>
          <w:szCs w:val="28"/>
        </w:rPr>
        <w:t>ойлауға,</w:t>
      </w:r>
      <w:r w:rsidRPr="00063F98">
        <w:rPr>
          <w:color w:val="000000" w:themeColor="text1"/>
          <w:sz w:val="28"/>
          <w:szCs w:val="28"/>
        </w:rPr>
        <w:t xml:space="preserve"> </w:t>
      </w:r>
      <w:r w:rsidRPr="00063F98">
        <w:rPr>
          <w:rStyle w:val="ezkurwreuab5ozgtqnkl"/>
          <w:color w:val="000000" w:themeColor="text1"/>
          <w:sz w:val="28"/>
          <w:szCs w:val="28"/>
        </w:rPr>
        <w:t>ақпаратты</w:t>
      </w:r>
      <w:r w:rsidRPr="00063F98">
        <w:rPr>
          <w:color w:val="000000" w:themeColor="text1"/>
          <w:sz w:val="28"/>
          <w:szCs w:val="28"/>
        </w:rPr>
        <w:t xml:space="preserve"> өз </w:t>
      </w:r>
      <w:r w:rsidRPr="00063F98">
        <w:rPr>
          <w:rStyle w:val="ezkurwreuab5ozgtqnkl"/>
          <w:color w:val="000000" w:themeColor="text1"/>
          <w:sz w:val="28"/>
          <w:szCs w:val="28"/>
        </w:rPr>
        <w:t>бетінше</w:t>
      </w:r>
      <w:r w:rsidRPr="00063F98">
        <w:rPr>
          <w:color w:val="000000" w:themeColor="text1"/>
          <w:sz w:val="28"/>
          <w:szCs w:val="28"/>
        </w:rPr>
        <w:t xml:space="preserve"> </w:t>
      </w:r>
      <w:r w:rsidRPr="00063F98">
        <w:rPr>
          <w:rStyle w:val="ezkurwreuab5ozgtqnkl"/>
          <w:color w:val="000000" w:themeColor="text1"/>
          <w:sz w:val="28"/>
          <w:szCs w:val="28"/>
        </w:rPr>
        <w:t>іздеу</w:t>
      </w:r>
      <w:r w:rsidRPr="00063F98">
        <w:rPr>
          <w:color w:val="000000" w:themeColor="text1"/>
          <w:sz w:val="28"/>
          <w:szCs w:val="28"/>
        </w:rPr>
        <w:t xml:space="preserve"> </w:t>
      </w:r>
      <w:r w:rsidRPr="00063F98">
        <w:rPr>
          <w:rStyle w:val="ezkurwreuab5ozgtqnkl"/>
          <w:color w:val="000000" w:themeColor="text1"/>
          <w:sz w:val="28"/>
          <w:szCs w:val="28"/>
        </w:rPr>
        <w:t>дағдыларын</w:t>
      </w:r>
      <w:r w:rsidRPr="00063F98">
        <w:rPr>
          <w:color w:val="000000" w:themeColor="text1"/>
          <w:sz w:val="28"/>
          <w:szCs w:val="28"/>
        </w:rPr>
        <w:t xml:space="preserve"> </w:t>
      </w:r>
      <w:r w:rsidRPr="00063F98">
        <w:rPr>
          <w:rStyle w:val="ezkurwreuab5ozgtqnkl"/>
          <w:color w:val="000000" w:themeColor="text1"/>
          <w:sz w:val="28"/>
          <w:szCs w:val="28"/>
        </w:rPr>
        <w:t>дамыту мен IT-білімін</w:t>
      </w:r>
      <w:r w:rsidRPr="00063F98">
        <w:rPr>
          <w:color w:val="000000" w:themeColor="text1"/>
          <w:sz w:val="28"/>
          <w:szCs w:val="28"/>
        </w:rPr>
        <w:t xml:space="preserve"> </w:t>
      </w:r>
      <w:r w:rsidRPr="00063F98">
        <w:rPr>
          <w:rStyle w:val="ezkurwreuab5ozgtqnkl"/>
          <w:color w:val="000000" w:themeColor="text1"/>
          <w:sz w:val="28"/>
          <w:szCs w:val="28"/>
        </w:rPr>
        <w:t>қалыптастыру, білім</w:t>
      </w:r>
      <w:r w:rsidRPr="00063F98">
        <w:rPr>
          <w:color w:val="000000" w:themeColor="text1"/>
          <w:sz w:val="28"/>
          <w:szCs w:val="28"/>
        </w:rPr>
        <w:t xml:space="preserve"> беру </w:t>
      </w:r>
      <w:r w:rsidRPr="00063F98">
        <w:rPr>
          <w:rStyle w:val="ezkurwreuab5ozgtqnkl"/>
          <w:color w:val="000000" w:themeColor="text1"/>
          <w:sz w:val="28"/>
          <w:szCs w:val="28"/>
        </w:rPr>
        <w:t>үдерісі</w:t>
      </w:r>
      <w:r w:rsidRPr="00063F98">
        <w:rPr>
          <w:color w:val="000000" w:themeColor="text1"/>
          <w:sz w:val="28"/>
          <w:szCs w:val="28"/>
        </w:rPr>
        <w:t xml:space="preserve"> </w:t>
      </w:r>
      <w:r w:rsidRPr="00063F98">
        <w:rPr>
          <w:rStyle w:val="ezkurwreuab5ozgtqnkl"/>
          <w:color w:val="000000" w:themeColor="text1"/>
          <w:sz w:val="28"/>
          <w:szCs w:val="28"/>
        </w:rPr>
        <w:t>мен</w:t>
      </w:r>
      <w:r w:rsidRPr="00063F98">
        <w:rPr>
          <w:color w:val="000000" w:themeColor="text1"/>
          <w:sz w:val="28"/>
          <w:szCs w:val="28"/>
        </w:rPr>
        <w:t xml:space="preserve"> </w:t>
      </w:r>
      <w:r w:rsidRPr="00063F98">
        <w:rPr>
          <w:rStyle w:val="ezkurwreuab5ozgtqnkl"/>
          <w:color w:val="000000" w:themeColor="text1"/>
          <w:sz w:val="28"/>
          <w:szCs w:val="28"/>
        </w:rPr>
        <w:t>контентті</w:t>
      </w:r>
      <w:r w:rsidRPr="00063F98">
        <w:rPr>
          <w:color w:val="000000" w:themeColor="text1"/>
          <w:sz w:val="28"/>
          <w:szCs w:val="28"/>
        </w:rPr>
        <w:t xml:space="preserve"> </w:t>
      </w:r>
      <w:r w:rsidRPr="00063F98">
        <w:rPr>
          <w:rStyle w:val="ezkurwreuab5ozgtqnkl"/>
          <w:color w:val="000000" w:themeColor="text1"/>
          <w:sz w:val="28"/>
          <w:szCs w:val="28"/>
        </w:rPr>
        <w:t>цифрландыру, үштілдік</w:t>
      </w:r>
      <w:r w:rsidRPr="00063F98">
        <w:rPr>
          <w:color w:val="000000" w:themeColor="text1"/>
          <w:sz w:val="28"/>
          <w:szCs w:val="28"/>
        </w:rPr>
        <w:t xml:space="preserve"> </w:t>
      </w:r>
      <w:r w:rsidRPr="00063F98">
        <w:rPr>
          <w:rStyle w:val="ezkurwreuab5ozgtqnkl"/>
          <w:color w:val="000000" w:themeColor="text1"/>
          <w:sz w:val="28"/>
          <w:szCs w:val="28"/>
        </w:rPr>
        <w:t>және</w:t>
      </w:r>
      <w:r w:rsidRPr="00063F98">
        <w:rPr>
          <w:color w:val="000000" w:themeColor="text1"/>
          <w:sz w:val="28"/>
          <w:szCs w:val="28"/>
        </w:rPr>
        <w:t xml:space="preserve"> </w:t>
      </w:r>
      <w:r w:rsidRPr="00063F98">
        <w:rPr>
          <w:rStyle w:val="ezkurwreuab5ozgtqnkl"/>
          <w:color w:val="000000" w:themeColor="text1"/>
          <w:sz w:val="28"/>
          <w:szCs w:val="28"/>
        </w:rPr>
        <w:t>ағылшын</w:t>
      </w:r>
      <w:r w:rsidRPr="00063F98">
        <w:rPr>
          <w:color w:val="000000" w:themeColor="text1"/>
          <w:sz w:val="28"/>
          <w:szCs w:val="28"/>
        </w:rPr>
        <w:t xml:space="preserve"> </w:t>
      </w:r>
      <w:r w:rsidRPr="00063F98">
        <w:rPr>
          <w:rStyle w:val="ezkurwreuab5ozgtqnkl"/>
          <w:color w:val="000000" w:themeColor="text1"/>
          <w:sz w:val="28"/>
          <w:szCs w:val="28"/>
        </w:rPr>
        <w:t>тілін</w:t>
      </w:r>
      <w:r w:rsidRPr="00063F98">
        <w:rPr>
          <w:color w:val="000000" w:themeColor="text1"/>
          <w:sz w:val="28"/>
          <w:szCs w:val="28"/>
        </w:rPr>
        <w:t xml:space="preserve"> </w:t>
      </w:r>
      <w:r w:rsidRPr="00063F98">
        <w:rPr>
          <w:rStyle w:val="ezkurwreuab5ozgtqnkl"/>
          <w:color w:val="000000" w:themeColor="text1"/>
          <w:sz w:val="28"/>
          <w:szCs w:val="28"/>
        </w:rPr>
        <w:t>жүйелі</w:t>
      </w:r>
      <w:r w:rsidRPr="00063F98">
        <w:rPr>
          <w:color w:val="000000" w:themeColor="text1"/>
          <w:sz w:val="28"/>
          <w:szCs w:val="28"/>
        </w:rPr>
        <w:t xml:space="preserve"> </w:t>
      </w:r>
      <w:r w:rsidRPr="00063F98">
        <w:rPr>
          <w:rStyle w:val="ezkurwreuab5ozgtqnkl"/>
          <w:color w:val="000000" w:themeColor="text1"/>
          <w:sz w:val="28"/>
          <w:szCs w:val="28"/>
        </w:rPr>
        <w:t>оқыту</w:t>
      </w:r>
      <w:r w:rsidRPr="00063F98">
        <w:rPr>
          <w:color w:val="000000" w:themeColor="text1"/>
          <w:sz w:val="28"/>
          <w:szCs w:val="28"/>
        </w:rPr>
        <w:t xml:space="preserve"> </w:t>
      </w:r>
      <w:r w:rsidRPr="00063F98">
        <w:rPr>
          <w:rStyle w:val="ezkurwreuab5ozgtqnkl"/>
          <w:color w:val="000000" w:themeColor="text1"/>
          <w:sz w:val="28"/>
          <w:szCs w:val="28"/>
        </w:rPr>
        <w:t>саясаты іске асырылды. Білім беру мазмұнын модернизациялаумен қатар, қайта қаралған оқу жоспары оқытудың әртүрлі стратегияларының, критерийлерге негізделген бағалау жүйесінің және көптеген оқу құралдарының тиімділігін көрсетті.</w:t>
      </w:r>
      <w:r w:rsidRPr="00063F98">
        <w:rPr>
          <w:color w:val="000000" w:themeColor="text1"/>
          <w:sz w:val="28"/>
          <w:szCs w:val="28"/>
          <w:shd w:val="clear" w:color="auto" w:fill="FFFFFF"/>
        </w:rPr>
        <w:t xml:space="preserve"> </w:t>
      </w:r>
      <w:bookmarkStart w:id="11" w:name="_Hlk189508703"/>
      <w:bookmarkStart w:id="12" w:name="_Hlk189645911"/>
      <w:r w:rsidRPr="00063F98">
        <w:rPr>
          <w:color w:val="000000" w:themeColor="text1"/>
          <w:sz w:val="28"/>
          <w:szCs w:val="28"/>
          <w:shd w:val="clear" w:color="auto" w:fill="FFFFFF"/>
        </w:rPr>
        <w:t xml:space="preserve">Озық елдердің үздік тәжірибелерін негізге ала отырып, оқушыларға заман талаптарына сай білім беруде ой-өрісі кең, саналы азамат тәрбиелеуді мақсат ететін замануи білім беру мазмұнының ұтымдылығын айқындауда кешіліктер айқындалды. </w:t>
      </w:r>
      <w:bookmarkEnd w:id="11"/>
    </w:p>
    <w:p w14:paraId="1FFFDB57" w14:textId="77777777" w:rsidR="0005365B" w:rsidRPr="00063F98" w:rsidRDefault="0005365B" w:rsidP="00155BFE">
      <w:pPr>
        <w:pBdr>
          <w:bottom w:val="single" w:sz="4" w:space="1" w:color="FFFFFF"/>
        </w:pBdr>
        <w:ind w:firstLine="709"/>
        <w:jc w:val="both"/>
        <w:rPr>
          <w:color w:val="000000" w:themeColor="text1"/>
          <w:sz w:val="28"/>
          <w:szCs w:val="28"/>
          <w:shd w:val="clear" w:color="auto" w:fill="FFFFFF"/>
        </w:rPr>
      </w:pPr>
      <w:r w:rsidRPr="00063F98">
        <w:rPr>
          <w:color w:val="000000" w:themeColor="text1"/>
          <w:sz w:val="28"/>
          <w:szCs w:val="28"/>
        </w:rPr>
        <w:t>Б</w:t>
      </w:r>
      <w:r w:rsidRPr="00063F98">
        <w:rPr>
          <w:color w:val="000000" w:themeColor="text1"/>
          <w:sz w:val="28"/>
          <w:szCs w:val="28"/>
          <w:lang w:eastAsia="ru-RU"/>
        </w:rPr>
        <w:t xml:space="preserve">ілім беру мазмұнын жаңартуда орын алған кемшіліктерді жою мен </w:t>
      </w:r>
      <w:r w:rsidRPr="00063F98">
        <w:rPr>
          <w:color w:val="000000" w:themeColor="text1"/>
          <w:sz w:val="28"/>
          <w:szCs w:val="28"/>
          <w:shd w:val="clear" w:color="auto" w:fill="FFFFFF"/>
        </w:rPr>
        <w:t xml:space="preserve">оқушылардың функционалдық сауаттылықтарын арттыруда </w:t>
      </w:r>
      <w:r w:rsidRPr="00063F98">
        <w:rPr>
          <w:color w:val="000000" w:themeColor="text1"/>
          <w:kern w:val="36"/>
          <w:sz w:val="28"/>
          <w:szCs w:val="28"/>
        </w:rPr>
        <w:t>коллаборативті оқу ортасын қалыптастыру жұмыстары жүргізіліп жатыр</w:t>
      </w:r>
      <w:r w:rsidRPr="00063F98">
        <w:rPr>
          <w:color w:val="000000" w:themeColor="text1"/>
          <w:sz w:val="28"/>
          <w:szCs w:val="28"/>
          <w:shd w:val="clear" w:color="auto" w:fill="FFFFFF"/>
        </w:rPr>
        <w:t xml:space="preserve">.  Соның бірі, </w:t>
      </w:r>
      <w:r w:rsidRPr="00063F98">
        <w:rPr>
          <w:color w:val="000000" w:themeColor="text1"/>
          <w:sz w:val="28"/>
          <w:szCs w:val="28"/>
        </w:rPr>
        <w:t xml:space="preserve">2026-2027 оқу жылынан бастап қазақ мектептеріне енгізілетін </w:t>
      </w:r>
      <w:r w:rsidRPr="00063F98">
        <w:rPr>
          <w:color w:val="000000" w:themeColor="text1"/>
          <w:sz w:val="28"/>
          <w:szCs w:val="28"/>
          <w:shd w:val="clear" w:color="auto" w:fill="FFFFFF"/>
        </w:rPr>
        <w:t>ж</w:t>
      </w:r>
      <w:r w:rsidRPr="00063F98">
        <w:rPr>
          <w:color w:val="000000" w:themeColor="text1"/>
          <w:sz w:val="28"/>
          <w:szCs w:val="28"/>
        </w:rPr>
        <w:t xml:space="preserve">аңа мемлекеттік білім стандартының әзірленуі, мектеп бағдарламасындағы оқу мақсаттарының оңтайландыруы; отансүйгіштікке тәрбиелеу элементтерінің тікелей оқу үдерісіне, бағдарламалар мен пәндерге кіріктірілуі, «жұмсақ дағдыларын» дамыту, 2024 жылдан бастап «Жайлы мектеп» пилоттық жобасының іске асыру педагогтердің үздіксіз кәсібилігін арттыруға негіз болады. </w:t>
      </w:r>
    </w:p>
    <w:p w14:paraId="358E65DC" w14:textId="6EA63E70"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shd w:val="clear" w:color="auto" w:fill="FFFFFF"/>
        </w:rPr>
        <w:t>Жоғарыда айтылған өзгерістер мен жаңа б</w:t>
      </w:r>
      <w:r w:rsidR="00225B5D" w:rsidRPr="00063F98">
        <w:rPr>
          <w:color w:val="000000" w:themeColor="text1"/>
          <w:sz w:val="28"/>
          <w:szCs w:val="28"/>
          <w:shd w:val="clear" w:color="auto" w:fill="FFFFFF"/>
        </w:rPr>
        <w:t>а</w:t>
      </w:r>
      <w:r w:rsidRPr="00063F98">
        <w:rPr>
          <w:color w:val="000000" w:themeColor="text1"/>
          <w:sz w:val="28"/>
          <w:szCs w:val="28"/>
          <w:shd w:val="clear" w:color="auto" w:fill="FFFFFF"/>
        </w:rPr>
        <w:t>ғыттар - бұл қоғамның «сын-қатерлеріне», жеке адамның түрлі сұраныстарына жауап бере отырып, адам тұлғасының әлемдегі рөлі мен орнын терең ойлауға, оны маңызды құндылық ретінде тануға, жалпы гуманитарлық, антропологиялық бағытқа назар аударады. Ө</w:t>
      </w:r>
      <w:r w:rsidRPr="00063F98">
        <w:rPr>
          <w:color w:val="000000" w:themeColor="text1"/>
          <w:sz w:val="28"/>
          <w:szCs w:val="28"/>
        </w:rPr>
        <w:t xml:space="preserve">з кезегінде, бұл білім беру сапасын қамтамасыз ету мәселелерін тиімді шеше алатын кәсіби педагогтерге мұқтаждығы, әрі оны дамытудың қажеттілігі ғылыми - зерттеу жұмысымыздың өзектілігін арттырады. </w:t>
      </w:r>
    </w:p>
    <w:bookmarkEnd w:id="12"/>
    <w:p w14:paraId="32E666D0" w14:textId="77777777"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Сонымен, бүгінгі күні дүниежүзілік озық тәжірилерді есепке ала отырып, отандық заманауи білім беру мазмұнын жан-жақты зерттеу, жетілдіру мен оны дамытуды жалғастыру қажет. Бұл игі бастамалар орта білім беру мен педагогтердің ақыл-ой белсенділігін, адами ой-өрісін дамыту, өз білімдері мен дағдыларын жаңа өмірлік жағдайларға бейімдей отырып, педагогикалық іс-әрекетте кеңінен пайдалануға бағыттайды. </w:t>
      </w:r>
      <w:bookmarkStart w:id="13" w:name="_Hlk189509499"/>
      <w:r w:rsidRPr="00063F98">
        <w:rPr>
          <w:color w:val="000000" w:themeColor="text1"/>
          <w:sz w:val="28"/>
          <w:szCs w:val="28"/>
        </w:rPr>
        <w:t xml:space="preserve"> </w:t>
      </w:r>
    </w:p>
    <w:p w14:paraId="4C0314C0" w14:textId="77777777" w:rsidR="0005365B" w:rsidRPr="00063F98" w:rsidRDefault="0005365B" w:rsidP="00155BFE">
      <w:pPr>
        <w:pBdr>
          <w:bottom w:val="single" w:sz="4" w:space="1" w:color="FFFFFF"/>
        </w:pBdr>
        <w:ind w:firstLine="709"/>
        <w:jc w:val="both"/>
        <w:rPr>
          <w:color w:val="000000" w:themeColor="text1"/>
          <w:sz w:val="28"/>
          <w:szCs w:val="28"/>
        </w:rPr>
      </w:pPr>
      <w:bookmarkStart w:id="14" w:name="_Hlk189646900"/>
      <w:r w:rsidRPr="00063F98">
        <w:rPr>
          <w:color w:val="000000" w:themeColor="text1"/>
          <w:sz w:val="28"/>
          <w:szCs w:val="28"/>
        </w:rPr>
        <w:t xml:space="preserve">Педагогтердің кәсібилігін дамыту мәселесі ғасырлар бойы өзінің </w:t>
      </w:r>
      <w:r w:rsidRPr="00063F98">
        <w:rPr>
          <w:color w:val="000000" w:themeColor="text1"/>
          <w:sz w:val="28"/>
          <w:szCs w:val="28"/>
        </w:rPr>
        <w:lastRenderedPageBreak/>
        <w:t>өзектілігін жойған емес. Себебі, қоғам өзгерген сайын педагогтерге қойылатын талаптар да өзгеріп отыратыны белгілі. Ғылыми педагогикалық еңбектерге талдау жасау барысында жалпы кәсібилік мәселелерінің бағыттары көптеген шетелдік және отандық ғылыми еңбектерде қарастырылған. Мәселен:</w:t>
      </w:r>
    </w:p>
    <w:p w14:paraId="2D3FE5C3" w14:textId="2F616D74"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 </w:t>
      </w:r>
      <w:bookmarkStart w:id="15" w:name="_Hlk186033037"/>
      <w:r w:rsidR="00E901F8" w:rsidRPr="00063F98">
        <w:rPr>
          <w:color w:val="000000" w:themeColor="text1"/>
          <w:sz w:val="28"/>
          <w:szCs w:val="28"/>
          <w:lang w:eastAsia="ru-RU"/>
        </w:rPr>
        <w:t>педагогтердің кәсібилік дәрежесінің психологиялық және педагогикалық ерекшеліктерін</w:t>
      </w:r>
      <w:r w:rsidR="008B2BC4" w:rsidRPr="00063F98">
        <w:rPr>
          <w:color w:val="000000" w:themeColor="text1"/>
          <w:sz w:val="28"/>
          <w:szCs w:val="28"/>
          <w:lang w:eastAsia="ru-RU"/>
        </w:rPr>
        <w:t xml:space="preserve"> </w:t>
      </w:r>
      <w:r w:rsidRPr="00063F98">
        <w:rPr>
          <w:color w:val="000000" w:themeColor="text1"/>
          <w:sz w:val="28"/>
          <w:szCs w:val="28"/>
          <w:lang w:eastAsia="ru-RU"/>
        </w:rPr>
        <w:t>С.М.Жакыпов</w:t>
      </w:r>
      <w:bookmarkEnd w:id="15"/>
      <w:r w:rsidRPr="00063F98">
        <w:rPr>
          <w:color w:val="000000" w:themeColor="text1"/>
          <w:sz w:val="28"/>
          <w:szCs w:val="28"/>
          <w:lang w:eastAsia="ru-RU"/>
        </w:rPr>
        <w:t xml:space="preserve">, Ж.Ы.Намазбаева, З.Б.Мадалиева, Р.Б.Абдрахманова, Л.О.Сарсенбаева, М.М. Мұқаметқали, </w:t>
      </w:r>
      <w:r w:rsidRPr="00063F98">
        <w:rPr>
          <w:color w:val="000000" w:themeColor="text1"/>
          <w:sz w:val="28"/>
          <w:szCs w:val="28"/>
        </w:rPr>
        <w:t>Т.Б.Тажибаев,</w:t>
      </w:r>
      <w:r w:rsidRPr="00063F98">
        <w:rPr>
          <w:color w:val="000000" w:themeColor="text1"/>
          <w:sz w:val="28"/>
          <w:szCs w:val="28"/>
          <w:lang w:eastAsia="ru-RU"/>
        </w:rPr>
        <w:t xml:space="preserve"> Ж.К.Аксакалова,</w:t>
      </w:r>
      <w:r w:rsidR="002B7BEA" w:rsidRPr="00063F98">
        <w:rPr>
          <w:color w:val="000000" w:themeColor="text1"/>
          <w:sz w:val="28"/>
          <w:szCs w:val="28"/>
          <w:lang w:eastAsia="ru-RU"/>
        </w:rPr>
        <w:t xml:space="preserve"> А.Сарбасова; </w:t>
      </w:r>
      <w:r w:rsidR="002E4686" w:rsidRPr="00063F98">
        <w:rPr>
          <w:color w:val="000000" w:themeColor="text1"/>
          <w:sz w:val="28"/>
          <w:szCs w:val="28"/>
          <w:lang w:eastAsia="ru-RU"/>
        </w:rPr>
        <w:t xml:space="preserve">Ж.М.Мамерханова Ж.М, </w:t>
      </w:r>
      <w:r w:rsidRPr="00063F98">
        <w:rPr>
          <w:color w:val="000000" w:themeColor="text1"/>
          <w:sz w:val="28"/>
          <w:szCs w:val="28"/>
          <w:lang w:eastAsia="ru-RU"/>
        </w:rPr>
        <w:t>Г.К Айқынбаева [7-17];</w:t>
      </w:r>
    </w:p>
    <w:p w14:paraId="075E45C8" w14:textId="5F57AC0D" w:rsidR="0005365B" w:rsidRPr="00063F98" w:rsidRDefault="0005365B" w:rsidP="00FC1671">
      <w:pPr>
        <w:pBdr>
          <w:bottom w:val="single" w:sz="4" w:space="1" w:color="FFFFFF"/>
        </w:pBdr>
        <w:ind w:firstLine="709"/>
        <w:jc w:val="both"/>
        <w:rPr>
          <w:color w:val="000000" w:themeColor="text1"/>
          <w:sz w:val="28"/>
          <w:szCs w:val="28"/>
        </w:rPr>
      </w:pPr>
      <w:r w:rsidRPr="00063F98">
        <w:rPr>
          <w:color w:val="000000" w:themeColor="text1"/>
          <w:sz w:val="28"/>
          <w:szCs w:val="28"/>
        </w:rPr>
        <w:t xml:space="preserve">- </w:t>
      </w:r>
      <w:bookmarkStart w:id="16" w:name="_Hlk185967543"/>
      <w:r w:rsidR="00E901F8" w:rsidRPr="00063F98">
        <w:rPr>
          <w:color w:val="000000" w:themeColor="text1"/>
          <w:sz w:val="28"/>
          <w:szCs w:val="28"/>
        </w:rPr>
        <w:t>үздіксіз білім беру негізінде педагогтердің кәсібилігін дамыту, оларды педагогикалық іс-әрекетке деген даярлығын қалыптастыру мәселелерін</w:t>
      </w:r>
      <w:r w:rsidR="00A23294" w:rsidRPr="00063F98">
        <w:rPr>
          <w:color w:val="000000" w:themeColor="text1"/>
          <w:sz w:val="28"/>
          <w:szCs w:val="28"/>
        </w:rPr>
        <w:t xml:space="preserve"> Л</w:t>
      </w:r>
      <w:r w:rsidR="00A23294" w:rsidRPr="00063F98">
        <w:rPr>
          <w:color w:val="000000" w:themeColor="text1"/>
          <w:sz w:val="28"/>
          <w:szCs w:val="28"/>
          <w:lang w:eastAsia="ar-SA"/>
        </w:rPr>
        <w:t>.С. Выготский,</w:t>
      </w:r>
      <w:r w:rsidR="00FC1671" w:rsidRPr="00063F98">
        <w:rPr>
          <w:color w:val="000000" w:themeColor="text1"/>
          <w:sz w:val="28"/>
          <w:szCs w:val="28"/>
          <w:lang w:eastAsia="ar-SA"/>
        </w:rPr>
        <w:t xml:space="preserve"> </w:t>
      </w:r>
      <w:r w:rsidR="00A23294" w:rsidRPr="00063F98">
        <w:rPr>
          <w:color w:val="000000" w:themeColor="text1"/>
          <w:sz w:val="28"/>
          <w:szCs w:val="28"/>
          <w:lang w:eastAsia="ar-SA"/>
        </w:rPr>
        <w:t xml:space="preserve"> A.Н. Леонтьев, С.Я. Рубинштейн, В.А. </w:t>
      </w:r>
      <w:r w:rsidR="00A23294" w:rsidRPr="00063F98">
        <w:rPr>
          <w:color w:val="000000" w:themeColor="text1"/>
          <w:sz w:val="28"/>
          <w:szCs w:val="28"/>
        </w:rPr>
        <w:t>Сластенин, Б.Т. Лихачев, П.И. Пидкасистый,</w:t>
      </w:r>
      <w:r w:rsidR="00A23294" w:rsidRPr="00063F98">
        <w:rPr>
          <w:color w:val="000000" w:themeColor="text1"/>
          <w:sz w:val="28"/>
          <w:szCs w:val="28"/>
          <w:lang w:eastAsia="ar-SA"/>
        </w:rPr>
        <w:t xml:space="preserve"> Б.Г. Ананьев,</w:t>
      </w:r>
      <w:r w:rsidR="00A23294" w:rsidRPr="00063F98">
        <w:rPr>
          <w:color w:val="000000" w:themeColor="text1"/>
          <w:sz w:val="28"/>
          <w:szCs w:val="28"/>
        </w:rPr>
        <w:t xml:space="preserve"> </w:t>
      </w:r>
      <w:r w:rsidRPr="00063F98">
        <w:rPr>
          <w:color w:val="000000" w:themeColor="text1"/>
          <w:sz w:val="28"/>
          <w:szCs w:val="28"/>
        </w:rPr>
        <w:t>Н.Д.Хмель</w:t>
      </w:r>
      <w:bookmarkEnd w:id="16"/>
      <w:r w:rsidRPr="00063F98">
        <w:rPr>
          <w:color w:val="000000" w:themeColor="text1"/>
          <w:sz w:val="28"/>
          <w:szCs w:val="28"/>
        </w:rPr>
        <w:t xml:space="preserve">, Б.Ы.Муканова, К.Б. Сейталиев, </w:t>
      </w:r>
      <w:bookmarkStart w:id="17" w:name="_Hlk188049931"/>
      <w:r w:rsidRPr="00063F98">
        <w:rPr>
          <w:color w:val="000000" w:themeColor="text1"/>
          <w:sz w:val="28"/>
          <w:szCs w:val="28"/>
        </w:rPr>
        <w:t>А.А.Б</w:t>
      </w:r>
      <w:bookmarkStart w:id="18" w:name="_Hlk185975022"/>
      <w:r w:rsidRPr="00063F98">
        <w:rPr>
          <w:color w:val="000000" w:themeColor="text1"/>
          <w:sz w:val="28"/>
          <w:szCs w:val="28"/>
        </w:rPr>
        <w:t>ейсенбаева</w:t>
      </w:r>
      <w:bookmarkEnd w:id="17"/>
      <w:r w:rsidRPr="00063F98">
        <w:rPr>
          <w:color w:val="000000" w:themeColor="text1"/>
          <w:sz w:val="28"/>
          <w:szCs w:val="28"/>
        </w:rPr>
        <w:t>,</w:t>
      </w:r>
      <w:bookmarkEnd w:id="18"/>
      <w:r w:rsidRPr="00063F98">
        <w:rPr>
          <w:color w:val="000000" w:themeColor="text1"/>
          <w:sz w:val="28"/>
          <w:szCs w:val="28"/>
        </w:rPr>
        <w:t xml:space="preserve"> және т.б. </w:t>
      </w:r>
      <w:r w:rsidRPr="00063F98">
        <w:rPr>
          <w:color w:val="000000" w:themeColor="text1"/>
          <w:sz w:val="28"/>
          <w:szCs w:val="28"/>
          <w:lang w:eastAsia="ru-RU"/>
        </w:rPr>
        <w:t>[18-28]</w:t>
      </w:r>
      <w:r w:rsidRPr="00063F98">
        <w:rPr>
          <w:color w:val="000000" w:themeColor="text1"/>
          <w:sz w:val="28"/>
          <w:szCs w:val="28"/>
        </w:rPr>
        <w:t>;</w:t>
      </w:r>
    </w:p>
    <w:p w14:paraId="46A7B843" w14:textId="102A0E75" w:rsidR="0005365B" w:rsidRPr="00063F98" w:rsidRDefault="0005365B" w:rsidP="00155BFE">
      <w:pPr>
        <w:pBdr>
          <w:bottom w:val="single" w:sz="4" w:space="1" w:color="FFFFFF"/>
        </w:pBdr>
        <w:ind w:firstLine="709"/>
        <w:jc w:val="both"/>
        <w:rPr>
          <w:color w:val="000000" w:themeColor="text1"/>
          <w:sz w:val="28"/>
          <w:szCs w:val="28"/>
          <w:lang w:eastAsia="ru-RU"/>
        </w:rPr>
      </w:pPr>
      <w:r w:rsidRPr="00063F98">
        <w:rPr>
          <w:color w:val="000000" w:themeColor="text1"/>
          <w:sz w:val="28"/>
          <w:szCs w:val="28"/>
        </w:rPr>
        <w:t xml:space="preserve">- </w:t>
      </w:r>
      <w:r w:rsidR="00E901F8" w:rsidRPr="00063F98">
        <w:rPr>
          <w:color w:val="000000" w:themeColor="text1"/>
          <w:sz w:val="28"/>
          <w:szCs w:val="28"/>
          <w:lang w:eastAsia="ru-RU"/>
        </w:rPr>
        <w:t xml:space="preserve">педагогтердің инновациялық іс-әрекетін жетілдіру, тұлғаға бағдарланған технологияларды ендіру негізінде олардың кәсібилігін арттыруды  </w:t>
      </w:r>
      <w:r w:rsidRPr="00063F98">
        <w:rPr>
          <w:color w:val="000000" w:themeColor="text1"/>
          <w:sz w:val="28"/>
          <w:szCs w:val="28"/>
          <w:lang w:eastAsia="ru-RU"/>
        </w:rPr>
        <w:t xml:space="preserve">Ш.А Амонашвили, </w:t>
      </w:r>
      <w:bookmarkStart w:id="19" w:name="_Hlk185975745"/>
      <w:r w:rsidRPr="00063F98">
        <w:rPr>
          <w:color w:val="000000" w:themeColor="text1"/>
          <w:sz w:val="28"/>
          <w:szCs w:val="28"/>
          <w:lang w:eastAsia="ru-RU"/>
        </w:rPr>
        <w:t>Н.Ф Талызина</w:t>
      </w:r>
      <w:bookmarkEnd w:id="19"/>
      <w:r w:rsidRPr="00063F98">
        <w:rPr>
          <w:color w:val="000000" w:themeColor="text1"/>
          <w:sz w:val="28"/>
          <w:szCs w:val="28"/>
          <w:lang w:eastAsia="ru-RU"/>
        </w:rPr>
        <w:t xml:space="preserve">, </w:t>
      </w:r>
      <w:bookmarkStart w:id="20" w:name="_Hlk185976909"/>
      <w:r w:rsidRPr="00063F98">
        <w:rPr>
          <w:color w:val="000000" w:themeColor="text1"/>
          <w:sz w:val="28"/>
          <w:szCs w:val="28"/>
          <w:lang w:eastAsia="ru-RU"/>
        </w:rPr>
        <w:t>М.А Пинская</w:t>
      </w:r>
      <w:bookmarkEnd w:id="20"/>
      <w:r w:rsidRPr="00063F98">
        <w:rPr>
          <w:color w:val="000000" w:themeColor="text1"/>
          <w:sz w:val="28"/>
          <w:szCs w:val="28"/>
          <w:lang w:eastAsia="ru-RU"/>
        </w:rPr>
        <w:t xml:space="preserve">, И.С Фишман, П.П Блонский, Дж.Брунер, Ж.К.Караев, </w:t>
      </w:r>
      <w:r w:rsidR="009027EB" w:rsidRPr="00063F98">
        <w:rPr>
          <w:color w:val="000000" w:themeColor="text1"/>
          <w:sz w:val="28"/>
          <w:szCs w:val="28"/>
          <w:lang w:eastAsia="ru-RU"/>
        </w:rPr>
        <w:t xml:space="preserve">А.Ж.Нуралиева, </w:t>
      </w:r>
      <w:r w:rsidRPr="00063F98">
        <w:rPr>
          <w:color w:val="000000" w:themeColor="text1"/>
          <w:sz w:val="28"/>
          <w:szCs w:val="28"/>
          <w:lang w:eastAsia="ru-RU"/>
        </w:rPr>
        <w:t xml:space="preserve">Р.Е. Дабылтаева, </w:t>
      </w:r>
      <w:r w:rsidR="004D75C6" w:rsidRPr="00063F98">
        <w:rPr>
          <w:color w:val="000000" w:themeColor="text1"/>
          <w:sz w:val="28"/>
          <w:szCs w:val="28"/>
          <w:lang w:eastAsia="ru-RU"/>
        </w:rPr>
        <w:t>т</w:t>
      </w:r>
      <w:r w:rsidRPr="00063F98">
        <w:rPr>
          <w:color w:val="000000" w:themeColor="text1"/>
          <w:sz w:val="28"/>
          <w:szCs w:val="28"/>
          <w:lang w:eastAsia="ru-RU"/>
        </w:rPr>
        <w:t>.б. [29-37];</w:t>
      </w:r>
    </w:p>
    <w:p w14:paraId="2B54BB6E" w14:textId="4B619CD2"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w:t>
      </w:r>
      <w:r w:rsidRPr="00063F98">
        <w:rPr>
          <w:color w:val="000000" w:themeColor="text1"/>
          <w:sz w:val="28"/>
          <w:szCs w:val="28"/>
          <w:lang w:eastAsia="ru-RU"/>
        </w:rPr>
        <w:t xml:space="preserve"> </w:t>
      </w:r>
      <w:r w:rsidR="00E901F8" w:rsidRPr="00063F98">
        <w:rPr>
          <w:color w:val="000000" w:themeColor="text1"/>
          <w:sz w:val="28"/>
          <w:szCs w:val="28"/>
        </w:rPr>
        <w:t>ж</w:t>
      </w:r>
      <w:r w:rsidR="00E901F8" w:rsidRPr="00063F98">
        <w:rPr>
          <w:color w:val="000000" w:themeColor="text1"/>
          <w:sz w:val="28"/>
          <w:szCs w:val="28"/>
          <w:lang w:eastAsia="ru-RU"/>
        </w:rPr>
        <w:t xml:space="preserve">алпы білім беретін мектеп мұғалімдерінің </w:t>
      </w:r>
      <w:r w:rsidR="00E901F8" w:rsidRPr="00063F98">
        <w:rPr>
          <w:color w:val="000000" w:themeColor="text1"/>
          <w:sz w:val="28"/>
          <w:szCs w:val="28"/>
        </w:rPr>
        <w:t xml:space="preserve">комммуникативтік, танымдық кәсіби-іс-әрекеттерін белсендіру және педагогтердің </w:t>
      </w:r>
      <w:r w:rsidR="00E901F8" w:rsidRPr="00063F98">
        <w:rPr>
          <w:color w:val="000000" w:themeColor="text1"/>
          <w:sz w:val="28"/>
          <w:szCs w:val="28"/>
          <w:lang w:eastAsia="ru-RU"/>
        </w:rPr>
        <w:t xml:space="preserve">зерттеушілік мәдениетін қалыптастырудың ғылыми негіздерін </w:t>
      </w:r>
      <w:r w:rsidRPr="00063F98">
        <w:rPr>
          <w:color w:val="000000" w:themeColor="text1"/>
          <w:sz w:val="28"/>
          <w:szCs w:val="28"/>
          <w:lang w:eastAsia="ru-RU"/>
        </w:rPr>
        <w:t xml:space="preserve">Ш.Таубаева, Н.А.Абишев, </w:t>
      </w:r>
      <w:bookmarkStart w:id="21" w:name="_Hlk188297289"/>
      <w:r w:rsidRPr="00063F98">
        <w:rPr>
          <w:color w:val="000000" w:themeColor="text1"/>
          <w:sz w:val="28"/>
          <w:szCs w:val="28"/>
          <w:lang w:eastAsia="ru-RU"/>
        </w:rPr>
        <w:t xml:space="preserve">М.А.Викулина, </w:t>
      </w:r>
      <w:bookmarkEnd w:id="21"/>
      <w:r w:rsidRPr="00063F98">
        <w:rPr>
          <w:color w:val="000000" w:themeColor="text1"/>
          <w:sz w:val="28"/>
          <w:szCs w:val="28"/>
          <w:lang w:eastAsia="ru-RU"/>
        </w:rPr>
        <w:t>И.В.Бобрышева, Н.С.Әлғожаева т.б. [38-42];</w:t>
      </w:r>
    </w:p>
    <w:p w14:paraId="6CA743AC" w14:textId="6D20F53E"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 </w:t>
      </w:r>
      <w:r w:rsidR="00E901F8" w:rsidRPr="00063F98">
        <w:rPr>
          <w:color w:val="000000" w:themeColor="text1"/>
          <w:sz w:val="28"/>
          <w:szCs w:val="28"/>
          <w:lang w:eastAsia="ru-RU"/>
        </w:rPr>
        <w:t>педагогтердің кәсібилігін ақпараттық және кешенді-интегративтік құзыреттіліктер арқылы дамыту мен басқарушылық әрекетке дайындау және инновациялық үдерісті басқару мәселелерін</w:t>
      </w:r>
      <w:r w:rsidR="007C0252" w:rsidRPr="00063F98">
        <w:rPr>
          <w:color w:val="000000" w:themeColor="text1"/>
          <w:sz w:val="28"/>
          <w:szCs w:val="28"/>
          <w:lang w:eastAsia="ru-RU"/>
        </w:rPr>
        <w:t xml:space="preserve"> </w:t>
      </w:r>
      <w:r w:rsidRPr="00063F98">
        <w:rPr>
          <w:color w:val="000000" w:themeColor="text1"/>
          <w:sz w:val="28"/>
          <w:szCs w:val="28"/>
        </w:rPr>
        <w:t>Т</w:t>
      </w:r>
      <w:r w:rsidRPr="00063F98">
        <w:rPr>
          <w:color w:val="000000" w:themeColor="text1"/>
          <w:sz w:val="28"/>
          <w:szCs w:val="28"/>
          <w:lang w:eastAsia="ru-RU"/>
        </w:rPr>
        <w:t xml:space="preserve">.О.Балықбаев, С.Д Муканова, Т.М Баймолдаев, А.Н.Көшербаева, К.Ж Бұзаубақова, </w:t>
      </w:r>
      <w:r w:rsidR="00EA5882" w:rsidRPr="00063F98">
        <w:rPr>
          <w:color w:val="000000" w:themeColor="text1"/>
          <w:sz w:val="28"/>
          <w:szCs w:val="28"/>
          <w:lang w:eastAsia="ru-RU"/>
        </w:rPr>
        <w:t xml:space="preserve">С.Т. Мухамбетжанова, </w:t>
      </w:r>
      <w:r w:rsidRPr="00063F98">
        <w:rPr>
          <w:color w:val="000000" w:themeColor="text1"/>
          <w:sz w:val="28"/>
          <w:szCs w:val="28"/>
          <w:lang w:eastAsia="ru-RU"/>
        </w:rPr>
        <w:t>Қ.Ш. Молдасан [43-49];</w:t>
      </w:r>
    </w:p>
    <w:p w14:paraId="67DC2015" w14:textId="06497888" w:rsidR="0005365B" w:rsidRPr="00063F98" w:rsidRDefault="0005365B" w:rsidP="00553DCC">
      <w:pPr>
        <w:pBdr>
          <w:bottom w:val="single" w:sz="4" w:space="1" w:color="FFFFFF"/>
        </w:pBdr>
        <w:ind w:firstLine="709"/>
        <w:jc w:val="both"/>
        <w:rPr>
          <w:color w:val="000000" w:themeColor="text1"/>
          <w:sz w:val="28"/>
          <w:szCs w:val="28"/>
        </w:rPr>
      </w:pPr>
      <w:r w:rsidRPr="00063F98">
        <w:rPr>
          <w:color w:val="000000" w:themeColor="text1"/>
          <w:sz w:val="28"/>
          <w:szCs w:val="28"/>
        </w:rPr>
        <w:t xml:space="preserve">- </w:t>
      </w:r>
      <w:r w:rsidR="00E901F8" w:rsidRPr="00063F98">
        <w:rPr>
          <w:color w:val="000000" w:themeColor="text1"/>
          <w:sz w:val="28"/>
          <w:szCs w:val="28"/>
          <w:lang w:eastAsia="ru-RU"/>
        </w:rPr>
        <w:t>педагогтердің кәсібилік, шығармашылық әлеуетін</w:t>
      </w:r>
      <w:r w:rsidR="00553DCC" w:rsidRPr="00063F98">
        <w:rPr>
          <w:color w:val="000000" w:themeColor="text1"/>
          <w:sz w:val="28"/>
          <w:szCs w:val="28"/>
          <w:lang w:eastAsia="ru-RU"/>
        </w:rPr>
        <w:t xml:space="preserve"> және</w:t>
      </w:r>
      <w:r w:rsidR="00553DCC" w:rsidRPr="00063F98">
        <w:rPr>
          <w:rStyle w:val="10"/>
          <w:rFonts w:eastAsiaTheme="majorEastAsia"/>
          <w:color w:val="000000" w:themeColor="text1"/>
        </w:rPr>
        <w:t xml:space="preserve"> </w:t>
      </w:r>
      <w:r w:rsidR="00553DCC" w:rsidRPr="00063F98">
        <w:rPr>
          <w:rStyle w:val="10"/>
          <w:rFonts w:eastAsiaTheme="majorEastAsia"/>
          <w:b w:val="0"/>
          <w:bCs w:val="0"/>
          <w:color w:val="000000" w:themeColor="text1"/>
        </w:rPr>
        <w:t>ө</w:t>
      </w:r>
      <w:r w:rsidR="00553DCC" w:rsidRPr="00063F98">
        <w:rPr>
          <w:rStyle w:val="ezkurwreuab5ozgtqnkl"/>
          <w:rFonts w:eastAsiaTheme="majorEastAsia"/>
          <w:color w:val="000000" w:themeColor="text1"/>
          <w:sz w:val="28"/>
          <w:szCs w:val="28"/>
        </w:rPr>
        <w:t>зін</w:t>
      </w:r>
      <w:r w:rsidR="00553DCC" w:rsidRPr="00063F98">
        <w:rPr>
          <w:color w:val="000000" w:themeColor="text1"/>
          <w:sz w:val="28"/>
          <w:szCs w:val="28"/>
        </w:rPr>
        <w:t xml:space="preserve">-өзі </w:t>
      </w:r>
      <w:r w:rsidR="00E901F8" w:rsidRPr="00063F98">
        <w:rPr>
          <w:color w:val="000000" w:themeColor="text1"/>
          <w:sz w:val="28"/>
          <w:szCs w:val="28"/>
          <w:lang w:eastAsia="ru-RU"/>
        </w:rPr>
        <w:t xml:space="preserve">дамыту жолдарын </w:t>
      </w:r>
      <w:r w:rsidRPr="00063F98">
        <w:rPr>
          <w:color w:val="000000" w:themeColor="text1"/>
          <w:sz w:val="28"/>
          <w:szCs w:val="28"/>
          <w:lang w:eastAsia="ru-RU"/>
        </w:rPr>
        <w:t>Б.А</w:t>
      </w:r>
      <w:r w:rsidR="00486F1B" w:rsidRPr="00063F98">
        <w:rPr>
          <w:color w:val="000000" w:themeColor="text1"/>
          <w:sz w:val="28"/>
          <w:szCs w:val="28"/>
          <w:lang w:eastAsia="ru-RU"/>
        </w:rPr>
        <w:t>.</w:t>
      </w:r>
      <w:r w:rsidRPr="00063F98">
        <w:rPr>
          <w:color w:val="000000" w:themeColor="text1"/>
          <w:sz w:val="28"/>
          <w:szCs w:val="28"/>
          <w:lang w:eastAsia="ru-RU"/>
        </w:rPr>
        <w:t>Тұрғынбаева,</w:t>
      </w:r>
      <w:r w:rsidRPr="00063F98">
        <w:rPr>
          <w:color w:val="000000" w:themeColor="text1"/>
          <w:sz w:val="28"/>
          <w:szCs w:val="28"/>
        </w:rPr>
        <w:t xml:space="preserve"> Ш.Х.Құрманалина,</w:t>
      </w:r>
      <w:r w:rsidR="002040B4" w:rsidRPr="00063F98">
        <w:rPr>
          <w:color w:val="000000" w:themeColor="text1"/>
        </w:rPr>
        <w:t xml:space="preserve"> </w:t>
      </w:r>
      <w:r w:rsidR="00643967" w:rsidRPr="00063F98">
        <w:rPr>
          <w:color w:val="000000" w:themeColor="text1"/>
          <w:sz w:val="28"/>
          <w:szCs w:val="28"/>
        </w:rPr>
        <w:t xml:space="preserve">К.М.Нагымжанова, </w:t>
      </w:r>
      <w:r w:rsidRPr="00063F98">
        <w:rPr>
          <w:color w:val="000000" w:themeColor="text1"/>
          <w:sz w:val="28"/>
          <w:szCs w:val="28"/>
        </w:rPr>
        <w:t xml:space="preserve">Г.Ж.Меңлібекова, </w:t>
      </w:r>
      <w:r w:rsidR="00486F1B" w:rsidRPr="00063F98">
        <w:rPr>
          <w:color w:val="000000" w:themeColor="text1"/>
          <w:sz w:val="28"/>
          <w:szCs w:val="28"/>
        </w:rPr>
        <w:t xml:space="preserve">С.Қ. </w:t>
      </w:r>
      <w:r w:rsidR="00486F1B" w:rsidRPr="00063F98">
        <w:rPr>
          <w:color w:val="000000" w:themeColor="text1"/>
          <w:sz w:val="28"/>
          <w:szCs w:val="28"/>
          <w:lang w:eastAsia="ru-RU"/>
        </w:rPr>
        <w:t>Әбілдина</w:t>
      </w:r>
      <w:r w:rsidR="00486F1B" w:rsidRPr="00063F98">
        <w:rPr>
          <w:color w:val="000000" w:themeColor="text1"/>
          <w:sz w:val="28"/>
          <w:szCs w:val="28"/>
        </w:rPr>
        <w:t xml:space="preserve">, </w:t>
      </w:r>
      <w:r w:rsidRPr="00063F98">
        <w:rPr>
          <w:color w:val="000000" w:themeColor="text1"/>
          <w:sz w:val="28"/>
          <w:szCs w:val="28"/>
        </w:rPr>
        <w:t>Б.Т.Кенжебеков, С.И.Ферхо</w:t>
      </w:r>
      <w:r w:rsidR="00EF306A" w:rsidRPr="00063F98">
        <w:rPr>
          <w:color w:val="000000" w:themeColor="text1"/>
          <w:sz w:val="28"/>
          <w:szCs w:val="28"/>
        </w:rPr>
        <w:t xml:space="preserve"> </w:t>
      </w:r>
      <w:r w:rsidRPr="00063F98">
        <w:rPr>
          <w:color w:val="000000" w:themeColor="text1"/>
          <w:sz w:val="28"/>
          <w:szCs w:val="28"/>
          <w:lang w:eastAsia="ru-RU"/>
        </w:rPr>
        <w:t>[50-56];</w:t>
      </w:r>
    </w:p>
    <w:p w14:paraId="02C7B68D" w14:textId="4939967D" w:rsidR="0005365B" w:rsidRPr="00063F98" w:rsidRDefault="0005365B" w:rsidP="00155BFE">
      <w:pPr>
        <w:pBdr>
          <w:bottom w:val="single" w:sz="4" w:space="1" w:color="FFFFFF"/>
        </w:pBdr>
        <w:ind w:firstLine="709"/>
        <w:jc w:val="both"/>
        <w:rPr>
          <w:color w:val="000000" w:themeColor="text1"/>
          <w:sz w:val="28"/>
          <w:szCs w:val="28"/>
          <w:lang w:eastAsia="ru-RU"/>
        </w:rPr>
      </w:pPr>
      <w:r w:rsidRPr="00063F98">
        <w:rPr>
          <w:color w:val="000000" w:themeColor="text1"/>
          <w:sz w:val="28"/>
          <w:szCs w:val="28"/>
        </w:rPr>
        <w:t xml:space="preserve">- </w:t>
      </w:r>
      <w:r w:rsidR="00565D64" w:rsidRPr="00063F98">
        <w:rPr>
          <w:color w:val="000000" w:themeColor="text1"/>
          <w:sz w:val="28"/>
          <w:szCs w:val="28"/>
          <w:lang w:eastAsia="ru-RU"/>
        </w:rPr>
        <w:t>педагогтердің біліктілі</w:t>
      </w:r>
      <w:r w:rsidR="00504930" w:rsidRPr="00063F98">
        <w:rPr>
          <w:color w:val="000000" w:themeColor="text1"/>
          <w:sz w:val="28"/>
          <w:szCs w:val="28"/>
          <w:lang w:eastAsia="ru-RU"/>
        </w:rPr>
        <w:t xml:space="preserve">гін </w:t>
      </w:r>
      <w:r w:rsidR="00565D64" w:rsidRPr="00063F98">
        <w:rPr>
          <w:color w:val="000000" w:themeColor="text1"/>
          <w:sz w:val="28"/>
          <w:szCs w:val="28"/>
          <w:lang w:eastAsia="ru-RU"/>
        </w:rPr>
        <w:t xml:space="preserve">арттыру жүйесінде кәсіби құзыреттіліктерін дамыту мәселесін </w:t>
      </w:r>
      <w:r w:rsidRPr="00063F98">
        <w:rPr>
          <w:color w:val="000000" w:themeColor="text1"/>
          <w:sz w:val="28"/>
          <w:szCs w:val="28"/>
          <w:lang w:eastAsia="ru-RU"/>
        </w:rPr>
        <w:t>Г.С.Кудайбергенова,</w:t>
      </w:r>
      <w:r w:rsidR="00524EB8" w:rsidRPr="00063F98">
        <w:rPr>
          <w:color w:val="000000" w:themeColor="text1"/>
        </w:rPr>
        <w:t xml:space="preserve"> </w:t>
      </w:r>
      <w:r w:rsidRPr="00063F98">
        <w:rPr>
          <w:color w:val="000000" w:themeColor="text1"/>
          <w:sz w:val="28"/>
          <w:szCs w:val="28"/>
          <w:lang w:eastAsia="ru-RU"/>
        </w:rPr>
        <w:t>С.З Байхонова, М.А Ғалымжанова, С.М Кенесбаев</w:t>
      </w:r>
      <w:r w:rsidR="0095352A" w:rsidRPr="00063F98">
        <w:rPr>
          <w:color w:val="000000" w:themeColor="text1"/>
          <w:sz w:val="28"/>
          <w:szCs w:val="28"/>
          <w:lang w:eastAsia="ru-RU"/>
        </w:rPr>
        <w:t>,</w:t>
      </w:r>
      <w:r w:rsidR="0095352A" w:rsidRPr="00063F98">
        <w:rPr>
          <w:color w:val="000000" w:themeColor="text1"/>
        </w:rPr>
        <w:t xml:space="preserve"> </w:t>
      </w:r>
      <w:r w:rsidR="0095352A" w:rsidRPr="00063F98">
        <w:rPr>
          <w:color w:val="000000" w:themeColor="text1"/>
          <w:sz w:val="28"/>
          <w:szCs w:val="28"/>
        </w:rPr>
        <w:t>К.О.</w:t>
      </w:r>
      <w:r w:rsidR="0095352A" w:rsidRPr="00063F98">
        <w:rPr>
          <w:color w:val="000000" w:themeColor="text1"/>
          <w:sz w:val="28"/>
          <w:szCs w:val="28"/>
          <w:lang w:eastAsia="ru-RU"/>
        </w:rPr>
        <w:t>Оразбаева</w:t>
      </w:r>
      <w:r w:rsidRPr="00063F98">
        <w:rPr>
          <w:color w:val="000000" w:themeColor="text1"/>
          <w:sz w:val="28"/>
          <w:szCs w:val="28"/>
          <w:lang w:eastAsia="ru-RU"/>
        </w:rPr>
        <w:t xml:space="preserve">, </w:t>
      </w:r>
      <w:r w:rsidRPr="00063F98">
        <w:rPr>
          <w:rFonts w:eastAsia="Calibri"/>
          <w:color w:val="000000" w:themeColor="text1"/>
          <w:sz w:val="28"/>
          <w:szCs w:val="28"/>
        </w:rPr>
        <w:t>С.К Ахметбекова</w:t>
      </w:r>
      <w:r w:rsidRPr="00063F98">
        <w:rPr>
          <w:color w:val="000000" w:themeColor="text1"/>
          <w:sz w:val="28"/>
          <w:szCs w:val="28"/>
          <w:lang w:eastAsia="ru-RU"/>
        </w:rPr>
        <w:t xml:space="preserve">, Х.М. Масимова т.б. </w:t>
      </w:r>
      <w:r w:rsidR="00B209EE" w:rsidRPr="00063F98">
        <w:rPr>
          <w:color w:val="000000" w:themeColor="text1"/>
          <w:sz w:val="28"/>
          <w:szCs w:val="28"/>
          <w:lang w:eastAsia="ru-RU"/>
        </w:rPr>
        <w:t>ғылыми негіздеген [57-63]</w:t>
      </w:r>
      <w:r w:rsidRPr="00063F98">
        <w:rPr>
          <w:color w:val="000000" w:themeColor="text1"/>
          <w:sz w:val="28"/>
          <w:szCs w:val="28"/>
          <w:lang w:eastAsia="ru-RU"/>
        </w:rPr>
        <w:t>;</w:t>
      </w:r>
    </w:p>
    <w:p w14:paraId="42B2E86F" w14:textId="28320959" w:rsidR="0005365B" w:rsidRPr="00063F98" w:rsidRDefault="00F66992" w:rsidP="00155BFE">
      <w:pPr>
        <w:pBdr>
          <w:bottom w:val="single" w:sz="4" w:space="1" w:color="FFFFFF"/>
        </w:pBdr>
        <w:ind w:firstLine="709"/>
        <w:jc w:val="both"/>
        <w:rPr>
          <w:color w:val="000000" w:themeColor="text1"/>
          <w:sz w:val="28"/>
          <w:szCs w:val="28"/>
          <w:lang w:eastAsia="ru-RU"/>
        </w:rPr>
      </w:pPr>
      <w:r w:rsidRPr="00063F98">
        <w:rPr>
          <w:color w:val="000000" w:themeColor="text1"/>
          <w:sz w:val="28"/>
          <w:szCs w:val="28"/>
          <w:lang w:eastAsia="ru-RU"/>
        </w:rPr>
        <w:t xml:space="preserve">- </w:t>
      </w:r>
      <w:r w:rsidR="0005365B" w:rsidRPr="00063F98">
        <w:rPr>
          <w:color w:val="000000" w:themeColor="text1"/>
          <w:sz w:val="28"/>
          <w:szCs w:val="28"/>
          <w:lang w:eastAsia="ru-RU"/>
        </w:rPr>
        <w:t>педагогикалық іс-әрекеттің әртүрлі компонеттері</w:t>
      </w:r>
      <w:r w:rsidRPr="00063F98">
        <w:rPr>
          <w:color w:val="000000" w:themeColor="text1"/>
          <w:sz w:val="28"/>
          <w:szCs w:val="28"/>
          <w:lang w:eastAsia="ru-RU"/>
        </w:rPr>
        <w:t>н</w:t>
      </w:r>
      <w:r w:rsidR="0005365B" w:rsidRPr="00063F98">
        <w:rPr>
          <w:color w:val="000000" w:themeColor="text1"/>
          <w:sz w:val="28"/>
          <w:szCs w:val="28"/>
          <w:lang w:eastAsia="ru-RU"/>
        </w:rPr>
        <w:t xml:space="preserve"> </w:t>
      </w:r>
      <w:bookmarkStart w:id="22" w:name="_Hlk190373502"/>
      <w:r w:rsidR="0005365B" w:rsidRPr="00063F98">
        <w:rPr>
          <w:color w:val="000000" w:themeColor="text1"/>
          <w:sz w:val="28"/>
          <w:szCs w:val="28"/>
          <w:lang w:eastAsia="ru-RU"/>
        </w:rPr>
        <w:t xml:space="preserve">Ф.Н.Гоноболин, Н.Ф.Кузьмина </w:t>
      </w:r>
      <w:bookmarkEnd w:id="22"/>
      <w:r w:rsidR="0005365B" w:rsidRPr="00063F98">
        <w:rPr>
          <w:color w:val="000000" w:themeColor="text1"/>
          <w:sz w:val="28"/>
          <w:szCs w:val="28"/>
          <w:lang w:eastAsia="ru-RU"/>
        </w:rPr>
        <w:t>т.б., зерттеу біліктері мен дағдалары</w:t>
      </w:r>
      <w:r w:rsidRPr="00063F98">
        <w:rPr>
          <w:color w:val="000000" w:themeColor="text1"/>
          <w:sz w:val="28"/>
          <w:szCs w:val="28"/>
          <w:lang w:eastAsia="ru-RU"/>
        </w:rPr>
        <w:t>н</w:t>
      </w:r>
      <w:r w:rsidR="0005365B" w:rsidRPr="00063F98">
        <w:rPr>
          <w:color w:val="000000" w:themeColor="text1"/>
          <w:sz w:val="28"/>
          <w:szCs w:val="28"/>
          <w:lang w:eastAsia="ru-RU"/>
        </w:rPr>
        <w:t xml:space="preserve"> </w:t>
      </w:r>
      <w:bookmarkStart w:id="23" w:name="_Hlk190373527"/>
      <w:r w:rsidR="0005365B" w:rsidRPr="00063F98">
        <w:rPr>
          <w:color w:val="000000" w:themeColor="text1"/>
          <w:sz w:val="28"/>
          <w:szCs w:val="28"/>
          <w:lang w:eastAsia="ru-RU"/>
        </w:rPr>
        <w:t xml:space="preserve">О.А.Абдуллина, А.И.Щербаков, Н.О. Яковлева </w:t>
      </w:r>
      <w:bookmarkEnd w:id="23"/>
      <w:r w:rsidR="0005365B" w:rsidRPr="00063F98">
        <w:rPr>
          <w:color w:val="000000" w:themeColor="text1"/>
          <w:sz w:val="28"/>
          <w:szCs w:val="28"/>
          <w:lang w:eastAsia="ru-RU"/>
        </w:rPr>
        <w:t>және т.б, шығармашылық іс-әрекетке даярлық</w:t>
      </w:r>
      <w:r w:rsidRPr="00063F98">
        <w:rPr>
          <w:color w:val="000000" w:themeColor="text1"/>
          <w:sz w:val="28"/>
          <w:szCs w:val="28"/>
          <w:lang w:eastAsia="ru-RU"/>
        </w:rPr>
        <w:t xml:space="preserve"> мәселесін</w:t>
      </w:r>
      <w:r w:rsidR="0005365B" w:rsidRPr="00063F98">
        <w:rPr>
          <w:color w:val="000000" w:themeColor="text1"/>
          <w:sz w:val="28"/>
          <w:szCs w:val="28"/>
          <w:lang w:eastAsia="ru-RU"/>
        </w:rPr>
        <w:t xml:space="preserve"> </w:t>
      </w:r>
      <w:bookmarkStart w:id="24" w:name="_Hlk190373549"/>
      <w:r w:rsidR="0005365B" w:rsidRPr="00063F98">
        <w:rPr>
          <w:color w:val="000000" w:themeColor="text1"/>
          <w:sz w:val="28"/>
          <w:szCs w:val="28"/>
          <w:lang w:eastAsia="ru-RU"/>
        </w:rPr>
        <w:t>К.А.Абульханова, В.А.Кан-Калик, Ю.П.Азаров,</w:t>
      </w:r>
      <w:bookmarkEnd w:id="24"/>
      <w:r w:rsidR="0005365B" w:rsidRPr="00063F98">
        <w:rPr>
          <w:color w:val="000000" w:themeColor="text1"/>
          <w:sz w:val="28"/>
          <w:szCs w:val="28"/>
          <w:lang w:eastAsia="ru-RU"/>
        </w:rPr>
        <w:t xml:space="preserve"> педагогикалық сараптама, өз педагогикалық іс-әрекетінің рефлексиясын жасау қабілеттілігі</w:t>
      </w:r>
      <w:r w:rsidRPr="00063F98">
        <w:rPr>
          <w:color w:val="000000" w:themeColor="text1"/>
          <w:sz w:val="28"/>
          <w:szCs w:val="28"/>
          <w:lang w:eastAsia="ru-RU"/>
        </w:rPr>
        <w:t>н</w:t>
      </w:r>
      <w:r w:rsidR="0005365B" w:rsidRPr="00063F98">
        <w:rPr>
          <w:color w:val="000000" w:themeColor="text1"/>
          <w:sz w:val="28"/>
          <w:szCs w:val="28"/>
          <w:lang w:eastAsia="ru-RU"/>
        </w:rPr>
        <w:t xml:space="preserve"> </w:t>
      </w:r>
      <w:bookmarkStart w:id="25" w:name="_Hlk190373594"/>
      <w:r w:rsidR="0005365B" w:rsidRPr="00063F98">
        <w:rPr>
          <w:color w:val="000000" w:themeColor="text1"/>
          <w:sz w:val="28"/>
          <w:szCs w:val="28"/>
          <w:lang w:eastAsia="ru-RU"/>
        </w:rPr>
        <w:t xml:space="preserve">Ю.А.Конаржевский, Т.И. Шамова </w:t>
      </w:r>
      <w:bookmarkEnd w:id="25"/>
      <w:r w:rsidR="0005365B" w:rsidRPr="00063F98">
        <w:rPr>
          <w:color w:val="000000" w:themeColor="text1"/>
          <w:sz w:val="28"/>
          <w:szCs w:val="28"/>
          <w:lang w:eastAsia="ru-RU"/>
        </w:rPr>
        <w:t>және т.б.</w:t>
      </w:r>
      <w:r w:rsidRPr="00063F98">
        <w:rPr>
          <w:color w:val="000000" w:themeColor="text1"/>
          <w:sz w:val="28"/>
          <w:szCs w:val="28"/>
          <w:lang w:eastAsia="ru-RU"/>
        </w:rPr>
        <w:t xml:space="preserve"> авторлар</w:t>
      </w:r>
      <w:r w:rsidR="00693D23" w:rsidRPr="00063F98">
        <w:rPr>
          <w:color w:val="000000" w:themeColor="text1"/>
          <w:sz w:val="28"/>
          <w:szCs w:val="28"/>
          <w:lang w:eastAsia="ru-RU"/>
        </w:rPr>
        <w:t xml:space="preserve"> </w:t>
      </w:r>
      <w:r w:rsidR="00930194" w:rsidRPr="00063F98">
        <w:rPr>
          <w:color w:val="000000" w:themeColor="text1"/>
          <w:sz w:val="28"/>
          <w:szCs w:val="28"/>
          <w:lang w:eastAsia="ru-RU"/>
        </w:rPr>
        <w:t xml:space="preserve">өз </w:t>
      </w:r>
      <w:r w:rsidR="00693D23" w:rsidRPr="00063F98">
        <w:rPr>
          <w:color w:val="000000" w:themeColor="text1"/>
          <w:sz w:val="28"/>
          <w:szCs w:val="28"/>
          <w:lang w:eastAsia="ru-RU"/>
        </w:rPr>
        <w:t>зерттеулердінде</w:t>
      </w:r>
      <w:r w:rsidRPr="00063F98">
        <w:rPr>
          <w:color w:val="000000" w:themeColor="text1"/>
          <w:sz w:val="28"/>
          <w:szCs w:val="28"/>
          <w:lang w:eastAsia="ru-RU"/>
        </w:rPr>
        <w:t xml:space="preserve"> педагогтің кәсібилігін қалыптастыруда</w:t>
      </w:r>
      <w:r w:rsidR="00693D23" w:rsidRPr="00063F98">
        <w:rPr>
          <w:color w:val="000000" w:themeColor="text1"/>
          <w:sz w:val="28"/>
          <w:szCs w:val="28"/>
          <w:lang w:eastAsia="ru-RU"/>
        </w:rPr>
        <w:t xml:space="preserve">ғы </w:t>
      </w:r>
      <w:r w:rsidRPr="00063F98">
        <w:rPr>
          <w:color w:val="000000" w:themeColor="text1"/>
          <w:sz w:val="28"/>
          <w:szCs w:val="28"/>
          <w:lang w:eastAsia="ru-RU"/>
        </w:rPr>
        <w:t>ең маңызды тетіктері</w:t>
      </w:r>
      <w:r w:rsidR="00930194" w:rsidRPr="00063F98">
        <w:rPr>
          <w:color w:val="000000" w:themeColor="text1"/>
          <w:sz w:val="28"/>
          <w:szCs w:val="28"/>
          <w:lang w:eastAsia="ru-RU"/>
        </w:rPr>
        <w:t xml:space="preserve"> ретінде </w:t>
      </w:r>
      <w:r w:rsidRPr="00063F98">
        <w:rPr>
          <w:color w:val="000000" w:themeColor="text1"/>
          <w:sz w:val="28"/>
          <w:szCs w:val="28"/>
          <w:lang w:eastAsia="ru-RU"/>
        </w:rPr>
        <w:t xml:space="preserve"> бөліп қарастыр</w:t>
      </w:r>
      <w:r w:rsidR="00930194" w:rsidRPr="00063F98">
        <w:rPr>
          <w:color w:val="000000" w:themeColor="text1"/>
          <w:sz w:val="28"/>
          <w:szCs w:val="28"/>
          <w:lang w:eastAsia="ru-RU"/>
        </w:rPr>
        <w:t>а</w:t>
      </w:r>
      <w:r w:rsidRPr="00063F98">
        <w:rPr>
          <w:color w:val="000000" w:themeColor="text1"/>
          <w:sz w:val="28"/>
          <w:szCs w:val="28"/>
          <w:lang w:eastAsia="ru-RU"/>
        </w:rPr>
        <w:t>ды</w:t>
      </w:r>
      <w:r w:rsidR="004B71A4" w:rsidRPr="00063F98">
        <w:rPr>
          <w:color w:val="000000" w:themeColor="text1"/>
          <w:sz w:val="28"/>
          <w:szCs w:val="28"/>
          <w:lang w:eastAsia="ru-RU"/>
        </w:rPr>
        <w:t xml:space="preserve"> </w:t>
      </w:r>
      <w:r w:rsidR="0005365B" w:rsidRPr="00063F98">
        <w:rPr>
          <w:color w:val="000000" w:themeColor="text1"/>
          <w:sz w:val="28"/>
          <w:szCs w:val="28"/>
          <w:lang w:eastAsia="ru-RU"/>
        </w:rPr>
        <w:t>[64-73] .</w:t>
      </w:r>
    </w:p>
    <w:p w14:paraId="0A9DE503" w14:textId="61C44C43" w:rsidR="004B71A4"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lang w:eastAsia="ru-RU"/>
        </w:rPr>
        <w:t xml:space="preserve"> Сонымен қатар, зерттеудің ғылыми-</w:t>
      </w:r>
      <w:r w:rsidR="00232C61" w:rsidRPr="00063F98">
        <w:rPr>
          <w:color w:val="000000" w:themeColor="text1"/>
          <w:sz w:val="28"/>
          <w:szCs w:val="28"/>
          <w:lang w:eastAsia="ru-RU"/>
        </w:rPr>
        <w:t>тәжірибелік</w:t>
      </w:r>
      <w:r w:rsidRPr="00063F98">
        <w:rPr>
          <w:color w:val="000000" w:themeColor="text1"/>
          <w:sz w:val="28"/>
          <w:szCs w:val="28"/>
          <w:lang w:eastAsia="ru-RU"/>
        </w:rPr>
        <w:t xml:space="preserve"> негіздерін анықтауда  келесі алыс шетел ғалымдарының J.</w:t>
      </w:r>
      <w:r w:rsidRPr="00063F98">
        <w:rPr>
          <w:rFonts w:eastAsia="TimesNewRomanPSMT"/>
          <w:color w:val="000000" w:themeColor="text1"/>
          <w:sz w:val="28"/>
          <w:szCs w:val="28"/>
        </w:rPr>
        <w:t>Hattie, L.Shulman, A.Maslow, HL.Roediger</w:t>
      </w:r>
      <w:r w:rsidRPr="00063F98">
        <w:rPr>
          <w:color w:val="000000" w:themeColor="text1"/>
          <w:sz w:val="28"/>
          <w:szCs w:val="28"/>
          <w:lang w:eastAsia="ru-RU"/>
        </w:rPr>
        <w:t xml:space="preserve"> т.б. [74-77]</w:t>
      </w:r>
      <w:bookmarkStart w:id="26" w:name="_Hlk189508768"/>
      <w:bookmarkEnd w:id="13"/>
      <w:r w:rsidRPr="00063F98">
        <w:rPr>
          <w:color w:val="000000" w:themeColor="text1"/>
          <w:sz w:val="28"/>
          <w:szCs w:val="28"/>
          <w:lang w:eastAsia="ru-RU"/>
        </w:rPr>
        <w:t xml:space="preserve"> еңбектерін басшылыққа аламыз</w:t>
      </w:r>
      <w:bookmarkEnd w:id="14"/>
      <w:r w:rsidRPr="00063F98">
        <w:rPr>
          <w:color w:val="000000" w:themeColor="text1"/>
          <w:sz w:val="28"/>
          <w:szCs w:val="28"/>
        </w:rPr>
        <w:t xml:space="preserve">. </w:t>
      </w:r>
    </w:p>
    <w:p w14:paraId="2630375B" w14:textId="77777777" w:rsidR="00851E7B" w:rsidRPr="00063F98" w:rsidRDefault="00E31A77" w:rsidP="00851E7B">
      <w:pPr>
        <w:pBdr>
          <w:bottom w:val="single" w:sz="4" w:space="1" w:color="FFFFFF"/>
        </w:pBdr>
        <w:ind w:firstLine="709"/>
        <w:jc w:val="both"/>
        <w:rPr>
          <w:color w:val="000000" w:themeColor="text1"/>
          <w:sz w:val="28"/>
          <w:szCs w:val="28"/>
          <w:lang w:eastAsia="ru-RU"/>
        </w:rPr>
      </w:pPr>
      <w:r w:rsidRPr="00063F98">
        <w:rPr>
          <w:color w:val="000000" w:themeColor="text1"/>
          <w:sz w:val="28"/>
          <w:szCs w:val="28"/>
        </w:rPr>
        <w:lastRenderedPageBreak/>
        <w:t xml:space="preserve">Дегенмен, зерттеу мәселелерінің кең таралуына қарамастан, қазіргі білім беру жағдайында педагогтерге қойылатын талаптардың өзгеруіне сәйкес, олардың кәсібилігін дамытудың жаңа бағыттары, әдістері мен технологиялары бойынша қарастырылған еңбектердің жетіспеушілігі және оқу-әдістемелік тұрғыдан қамтамасыздандыру арасында </w:t>
      </w:r>
      <w:r w:rsidRPr="00063F98">
        <w:rPr>
          <w:i/>
          <w:iCs/>
          <w:color w:val="000000" w:themeColor="text1"/>
          <w:sz w:val="28"/>
          <w:szCs w:val="28"/>
        </w:rPr>
        <w:t>қарама-қайшылықтар</w:t>
      </w:r>
      <w:r w:rsidRPr="00063F98">
        <w:rPr>
          <w:color w:val="000000" w:themeColor="text1"/>
          <w:sz w:val="28"/>
          <w:szCs w:val="28"/>
        </w:rPr>
        <w:t xml:space="preserve"> бар</w:t>
      </w:r>
      <w:r w:rsidRPr="00063F98">
        <w:rPr>
          <w:color w:val="000000" w:themeColor="text1"/>
          <w:spacing w:val="1"/>
          <w:sz w:val="28"/>
          <w:szCs w:val="28"/>
        </w:rPr>
        <w:t xml:space="preserve"> </w:t>
      </w:r>
      <w:r w:rsidRPr="00063F98">
        <w:rPr>
          <w:color w:val="000000" w:themeColor="text1"/>
          <w:sz w:val="28"/>
          <w:szCs w:val="28"/>
        </w:rPr>
        <w:t>екендігі</w:t>
      </w:r>
      <w:r w:rsidRPr="00063F98">
        <w:rPr>
          <w:color w:val="000000" w:themeColor="text1"/>
          <w:spacing w:val="-5"/>
          <w:sz w:val="28"/>
          <w:szCs w:val="28"/>
        </w:rPr>
        <w:t xml:space="preserve"> </w:t>
      </w:r>
      <w:r w:rsidRPr="00063F98">
        <w:rPr>
          <w:color w:val="000000" w:themeColor="text1"/>
          <w:sz w:val="28"/>
          <w:szCs w:val="28"/>
        </w:rPr>
        <w:t xml:space="preserve">байқатады. </w:t>
      </w:r>
      <w:r w:rsidRPr="00063F98">
        <w:rPr>
          <w:color w:val="000000" w:themeColor="text1"/>
          <w:sz w:val="28"/>
          <w:szCs w:val="28"/>
          <w:lang w:eastAsia="ru-RU"/>
        </w:rPr>
        <w:t>З</w:t>
      </w:r>
      <w:r w:rsidR="009D7A04" w:rsidRPr="00063F98">
        <w:rPr>
          <w:color w:val="000000" w:themeColor="text1"/>
          <w:sz w:val="28"/>
          <w:szCs w:val="28"/>
          <w:lang w:eastAsia="ru-RU"/>
        </w:rPr>
        <w:t>аманауи білім беру мазмұнының кезеңдері мен беталыстарын, педагогтердің кәсібилігі мен дамытуға бағытталған тұғырларды, кәсіби құзыреттіліктерін, психологиялық-педагогикалық шарттарын нақтылау, анықталған қарама-қайшылықтарға сәйкес педагогтердің кәсібилігін дамытуды теориялық тұрғыда негіздеу мен  тәжірибелік-экспериментте  дәлелдеудің қажеттілігі зерттеу мәселесінің өзектілігі болып табылады.</w:t>
      </w:r>
      <w:bookmarkStart w:id="27" w:name="_Hlk189646368"/>
      <w:r w:rsidR="00851E7B" w:rsidRPr="00063F98">
        <w:rPr>
          <w:color w:val="000000" w:themeColor="text1"/>
          <w:sz w:val="28"/>
          <w:szCs w:val="28"/>
          <w:lang w:eastAsia="ru-RU"/>
        </w:rPr>
        <w:t xml:space="preserve"> </w:t>
      </w:r>
    </w:p>
    <w:p w14:paraId="648BC06B" w14:textId="252F6486" w:rsidR="0005365B" w:rsidRPr="00063F98" w:rsidRDefault="0005365B" w:rsidP="00851E7B">
      <w:pPr>
        <w:pBdr>
          <w:bottom w:val="single" w:sz="4" w:space="1" w:color="FFFFFF"/>
        </w:pBdr>
        <w:jc w:val="both"/>
        <w:rPr>
          <w:color w:val="000000" w:themeColor="text1"/>
          <w:sz w:val="28"/>
          <w:szCs w:val="28"/>
          <w:lang w:eastAsia="ru-RU"/>
        </w:rPr>
      </w:pPr>
      <w:r w:rsidRPr="00063F98">
        <w:rPr>
          <w:color w:val="000000" w:themeColor="text1"/>
          <w:sz w:val="28"/>
          <w:szCs w:val="28"/>
        </w:rPr>
        <w:t>Нақты айтқанда:</w:t>
      </w:r>
      <w:bookmarkStart w:id="28" w:name="_Hlk184109370"/>
      <w:bookmarkStart w:id="29" w:name="_Hlk189508789"/>
      <w:bookmarkEnd w:id="26"/>
    </w:p>
    <w:p w14:paraId="6061AE66" w14:textId="4896475D" w:rsidR="0005365B" w:rsidRPr="00063F98" w:rsidRDefault="0005365B" w:rsidP="00155BFE">
      <w:pPr>
        <w:pBdr>
          <w:bottom w:val="single" w:sz="4" w:space="1" w:color="FFFFFF"/>
        </w:pBdr>
        <w:ind w:firstLine="709"/>
        <w:jc w:val="both"/>
        <w:rPr>
          <w:color w:val="000000" w:themeColor="text1"/>
          <w:sz w:val="28"/>
          <w:szCs w:val="28"/>
        </w:rPr>
      </w:pPr>
      <w:bookmarkStart w:id="30" w:name="_Hlk189646336"/>
      <w:bookmarkStart w:id="31" w:name="_Hlk189508831"/>
      <w:bookmarkEnd w:id="27"/>
      <w:bookmarkEnd w:id="28"/>
      <w:bookmarkEnd w:id="29"/>
      <w:r w:rsidRPr="00063F98">
        <w:rPr>
          <w:color w:val="000000" w:themeColor="text1"/>
          <w:sz w:val="28"/>
          <w:szCs w:val="28"/>
        </w:rPr>
        <w:t>- заманауи білім беру мазмұнын іске асыру мен оны жүзеге асыруда педагогтердің біліктілік санаттарына сәйкес кәсіби құзыреттілігін дамытудың қажеттілігі</w:t>
      </w:r>
      <w:r w:rsidR="00582A02" w:rsidRPr="00063F98">
        <w:rPr>
          <w:color w:val="000000" w:themeColor="text1"/>
          <w:sz w:val="28"/>
          <w:szCs w:val="28"/>
        </w:rPr>
        <w:t xml:space="preserve"> мен</w:t>
      </w:r>
      <w:r w:rsidRPr="00063F98">
        <w:rPr>
          <w:color w:val="000000" w:themeColor="text1"/>
          <w:sz w:val="28"/>
          <w:szCs w:val="28"/>
        </w:rPr>
        <w:t xml:space="preserve"> педагогикалық негіздерінің жеткілікті айқындалмауы арасындағы;</w:t>
      </w:r>
    </w:p>
    <w:p w14:paraId="1E6C5D9E" w14:textId="28A94C86"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педагогтердің біліктілік санаттарын дамытуда заманауи талаптарға қарай тиімді әдістерін пайдаланудың қажеттігі мен олардың ғылыми-тәжірибелік тұрғыда негізделмеуінің арасындағы.</w:t>
      </w:r>
    </w:p>
    <w:p w14:paraId="4142CCFB" w14:textId="4B76CAF7" w:rsidR="00E31A77"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Атаған қарама-қайшылықтар</w:t>
      </w:r>
      <w:r w:rsidR="00E31A77" w:rsidRPr="00063F98">
        <w:rPr>
          <w:color w:val="000000" w:themeColor="text1"/>
          <w:sz w:val="28"/>
          <w:szCs w:val="28"/>
        </w:rPr>
        <w:t xml:space="preserve"> </w:t>
      </w:r>
      <w:r w:rsidRPr="00063F98">
        <w:rPr>
          <w:color w:val="000000" w:themeColor="text1"/>
          <w:sz w:val="28"/>
          <w:szCs w:val="28"/>
        </w:rPr>
        <w:t>педагогтердің заманауи білім беру мазмұны жағдайында</w:t>
      </w:r>
      <w:r w:rsidR="002216D7" w:rsidRPr="00063F98">
        <w:rPr>
          <w:color w:val="000000" w:themeColor="text1"/>
          <w:sz w:val="28"/>
          <w:szCs w:val="28"/>
        </w:rPr>
        <w:t xml:space="preserve"> </w:t>
      </w:r>
      <w:r w:rsidRPr="00063F98">
        <w:rPr>
          <w:color w:val="000000" w:themeColor="text1"/>
          <w:sz w:val="28"/>
          <w:szCs w:val="28"/>
        </w:rPr>
        <w:t>кәсібилігін дамытудың</w:t>
      </w:r>
      <w:r w:rsidR="002216D7" w:rsidRPr="00063F98">
        <w:rPr>
          <w:color w:val="000000" w:themeColor="text1"/>
          <w:sz w:val="28"/>
          <w:szCs w:val="28"/>
        </w:rPr>
        <w:t xml:space="preserve"> жаңаша жолдары мен шарттарын анықтау мәселесінен туындаған </w:t>
      </w:r>
      <w:r w:rsidRPr="00063F98">
        <w:rPr>
          <w:color w:val="000000" w:themeColor="text1"/>
          <w:sz w:val="28"/>
          <w:szCs w:val="28"/>
        </w:rPr>
        <w:t xml:space="preserve"> педагогикалық </w:t>
      </w:r>
      <w:r w:rsidR="00534E10" w:rsidRPr="00063F98">
        <w:rPr>
          <w:color w:val="000000" w:themeColor="text1"/>
          <w:sz w:val="28"/>
          <w:szCs w:val="28"/>
        </w:rPr>
        <w:t xml:space="preserve"> </w:t>
      </w:r>
      <w:r w:rsidRPr="00063F98">
        <w:rPr>
          <w:color w:val="000000" w:themeColor="text1"/>
          <w:sz w:val="28"/>
          <w:szCs w:val="28"/>
        </w:rPr>
        <w:t>мәнін теориялық тұрғыдан негіздеп, оны жүзеге асырудың жолдарын анықтауды қажет етеді.</w:t>
      </w:r>
      <w:bookmarkEnd w:id="30"/>
      <w:r w:rsidRPr="00063F98">
        <w:rPr>
          <w:color w:val="000000" w:themeColor="text1"/>
          <w:sz w:val="28"/>
          <w:szCs w:val="28"/>
        </w:rPr>
        <w:t xml:space="preserve"> </w:t>
      </w:r>
    </w:p>
    <w:p w14:paraId="3E5032B7" w14:textId="00C72506"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Осыдан, қазіргі кезеңде педагогтердің кәсіби іс-әрекетке даярлығын дамыту түбегейлі түрде қарастырылмағаны және көтеріліп отырған мәселенің көкейкестілігі зерттеу тақырыбын </w:t>
      </w:r>
      <w:r w:rsidRPr="00063F98">
        <w:rPr>
          <w:b/>
          <w:bCs/>
          <w:color w:val="000000" w:themeColor="text1"/>
          <w:sz w:val="28"/>
          <w:szCs w:val="28"/>
        </w:rPr>
        <w:t>«Заманауи білім беру мазмұны жағдайында педагогтердің кәсібилігін дамыту»</w:t>
      </w:r>
      <w:r w:rsidR="004967FF" w:rsidRPr="00063F98">
        <w:rPr>
          <w:b/>
          <w:bCs/>
          <w:color w:val="000000" w:themeColor="text1"/>
          <w:sz w:val="28"/>
          <w:szCs w:val="28"/>
        </w:rPr>
        <w:t xml:space="preserve"> </w:t>
      </w:r>
      <w:r w:rsidRPr="00063F98">
        <w:rPr>
          <w:color w:val="000000" w:themeColor="text1"/>
          <w:sz w:val="28"/>
          <w:szCs w:val="28"/>
        </w:rPr>
        <w:t>деп тұжырымдауға негіз болды.</w:t>
      </w:r>
      <w:bookmarkEnd w:id="31"/>
    </w:p>
    <w:p w14:paraId="3F5BB030" w14:textId="0C96C8B7" w:rsidR="0075455D" w:rsidRPr="00063F98" w:rsidRDefault="0005365B" w:rsidP="00155BFE">
      <w:pPr>
        <w:pBdr>
          <w:bottom w:val="single" w:sz="4" w:space="1" w:color="FFFFFF"/>
        </w:pBdr>
        <w:ind w:firstLine="709"/>
        <w:jc w:val="both"/>
        <w:rPr>
          <w:color w:val="000000" w:themeColor="text1"/>
          <w:sz w:val="28"/>
          <w:szCs w:val="28"/>
        </w:rPr>
      </w:pPr>
      <w:bookmarkStart w:id="32" w:name="_Hlk181819492"/>
      <w:bookmarkEnd w:id="4"/>
      <w:r w:rsidRPr="00063F98">
        <w:rPr>
          <w:b/>
          <w:bCs/>
          <w:color w:val="000000" w:themeColor="text1"/>
          <w:sz w:val="28"/>
          <w:szCs w:val="28"/>
        </w:rPr>
        <w:t>Зерттеудің мақсаты:</w:t>
      </w:r>
      <w:r w:rsidRPr="00063F98">
        <w:rPr>
          <w:color w:val="000000" w:themeColor="text1"/>
          <w:sz w:val="28"/>
          <w:szCs w:val="28"/>
        </w:rPr>
        <w:t xml:space="preserve"> </w:t>
      </w:r>
      <w:bookmarkStart w:id="33" w:name="_Hlk181819537"/>
      <w:bookmarkStart w:id="34" w:name="_Hlk189507974"/>
      <w:bookmarkEnd w:id="32"/>
      <w:r w:rsidRPr="00063F98">
        <w:rPr>
          <w:color w:val="000000" w:themeColor="text1"/>
          <w:sz w:val="28"/>
          <w:szCs w:val="28"/>
        </w:rPr>
        <w:t>Заманауи білім беру мазмұны жағдайында педагогтердің кәсібилігін дамыту</w:t>
      </w:r>
      <w:r w:rsidR="00723C8B" w:rsidRPr="00063F98">
        <w:rPr>
          <w:color w:val="000000" w:themeColor="text1"/>
          <w:sz w:val="28"/>
          <w:szCs w:val="28"/>
        </w:rPr>
        <w:t xml:space="preserve"> мәселесін</w:t>
      </w:r>
      <w:r w:rsidRPr="00063F98">
        <w:rPr>
          <w:color w:val="000000" w:themeColor="text1"/>
          <w:sz w:val="28"/>
          <w:szCs w:val="28"/>
        </w:rPr>
        <w:t xml:space="preserve"> теориялық тұрғыда негізде</w:t>
      </w:r>
      <w:r w:rsidR="00BD7806" w:rsidRPr="00063F98">
        <w:rPr>
          <w:color w:val="000000" w:themeColor="text1"/>
          <w:sz w:val="28"/>
          <w:szCs w:val="28"/>
        </w:rPr>
        <w:t>у</w:t>
      </w:r>
      <w:r w:rsidRPr="00063F98">
        <w:rPr>
          <w:color w:val="000000" w:themeColor="text1"/>
          <w:sz w:val="28"/>
          <w:szCs w:val="28"/>
        </w:rPr>
        <w:t>,</w:t>
      </w:r>
      <w:r w:rsidR="0075455D" w:rsidRPr="00063F98">
        <w:rPr>
          <w:color w:val="000000" w:themeColor="text1"/>
          <w:sz w:val="28"/>
          <w:szCs w:val="28"/>
        </w:rPr>
        <w:t xml:space="preserve"> құрылымдық-мазмұндық моделін ұсыну,</w:t>
      </w:r>
      <w:r w:rsidRPr="00063F98">
        <w:rPr>
          <w:color w:val="000000" w:themeColor="text1"/>
          <w:sz w:val="28"/>
          <w:szCs w:val="28"/>
        </w:rPr>
        <w:t xml:space="preserve"> </w:t>
      </w:r>
      <w:r w:rsidR="0040089A" w:rsidRPr="00063F98">
        <w:rPr>
          <w:color w:val="000000" w:themeColor="text1"/>
          <w:sz w:val="28"/>
          <w:szCs w:val="28"/>
        </w:rPr>
        <w:t>әдістемесін жасау және</w:t>
      </w:r>
      <w:r w:rsidRPr="00063F98">
        <w:rPr>
          <w:color w:val="000000" w:themeColor="text1"/>
          <w:sz w:val="28"/>
          <w:szCs w:val="28"/>
        </w:rPr>
        <w:t xml:space="preserve"> </w:t>
      </w:r>
      <w:r w:rsidR="009B75ED" w:rsidRPr="00063F98">
        <w:rPr>
          <w:color w:val="000000" w:themeColor="text1"/>
          <w:sz w:val="28"/>
          <w:szCs w:val="28"/>
        </w:rPr>
        <w:t>тәжірибелік-</w:t>
      </w:r>
      <w:r w:rsidRPr="00063F98">
        <w:rPr>
          <w:color w:val="000000" w:themeColor="text1"/>
          <w:sz w:val="28"/>
          <w:szCs w:val="28"/>
        </w:rPr>
        <w:t xml:space="preserve"> эксперименттік сынақтан өткізу</w:t>
      </w:r>
      <w:r w:rsidR="0075455D" w:rsidRPr="00063F98">
        <w:rPr>
          <w:color w:val="000000" w:themeColor="text1"/>
          <w:sz w:val="28"/>
          <w:szCs w:val="28"/>
        </w:rPr>
        <w:t>.</w:t>
      </w:r>
    </w:p>
    <w:p w14:paraId="374204E7" w14:textId="198BF3EE" w:rsidR="0005365B" w:rsidRPr="00063F98" w:rsidRDefault="0005365B" w:rsidP="00155BFE">
      <w:pPr>
        <w:pBdr>
          <w:bottom w:val="single" w:sz="4" w:space="1" w:color="FFFFFF"/>
        </w:pBdr>
        <w:ind w:firstLine="709"/>
        <w:jc w:val="both"/>
        <w:rPr>
          <w:color w:val="000000" w:themeColor="text1"/>
          <w:kern w:val="24"/>
          <w:sz w:val="56"/>
          <w:szCs w:val="56"/>
          <w:lang w:eastAsia="ru-RU"/>
        </w:rPr>
      </w:pPr>
      <w:r w:rsidRPr="00063F98">
        <w:rPr>
          <w:b/>
          <w:bCs/>
          <w:color w:val="000000" w:themeColor="text1"/>
          <w:sz w:val="28"/>
          <w:szCs w:val="28"/>
        </w:rPr>
        <w:t>Зерттеуді</w:t>
      </w:r>
      <w:r w:rsidR="007B2025" w:rsidRPr="00063F98">
        <w:rPr>
          <w:b/>
          <w:bCs/>
          <w:color w:val="000000" w:themeColor="text1"/>
          <w:sz w:val="28"/>
          <w:szCs w:val="28"/>
        </w:rPr>
        <w:t>ң</w:t>
      </w:r>
      <w:r w:rsidRPr="00063F98">
        <w:rPr>
          <w:b/>
          <w:bCs/>
          <w:color w:val="000000" w:themeColor="text1"/>
          <w:sz w:val="28"/>
          <w:szCs w:val="28"/>
        </w:rPr>
        <w:t xml:space="preserve"> нысаны:</w:t>
      </w:r>
      <w:r w:rsidRPr="00063F98">
        <w:rPr>
          <w:color w:val="000000" w:themeColor="text1"/>
          <w:sz w:val="28"/>
          <w:szCs w:val="28"/>
        </w:rPr>
        <w:t xml:space="preserve"> заманауи білім беру мазмұны</w:t>
      </w:r>
      <w:r w:rsidR="00C201EB" w:rsidRPr="00063F98">
        <w:rPr>
          <w:color w:val="000000" w:themeColor="text1"/>
          <w:sz w:val="28"/>
          <w:szCs w:val="28"/>
        </w:rPr>
        <w:t>н</w:t>
      </w:r>
      <w:r w:rsidRPr="00063F98">
        <w:rPr>
          <w:color w:val="000000" w:themeColor="text1"/>
          <w:sz w:val="28"/>
          <w:szCs w:val="28"/>
        </w:rPr>
        <w:t xml:space="preserve"> </w:t>
      </w:r>
      <w:r w:rsidR="00F21789" w:rsidRPr="00063F98">
        <w:rPr>
          <w:color w:val="000000" w:themeColor="text1"/>
          <w:sz w:val="28"/>
          <w:szCs w:val="28"/>
        </w:rPr>
        <w:t xml:space="preserve">жүзеге асыру </w:t>
      </w:r>
      <w:r w:rsidRPr="00063F98">
        <w:rPr>
          <w:color w:val="000000" w:themeColor="text1"/>
          <w:sz w:val="28"/>
          <w:szCs w:val="28"/>
        </w:rPr>
        <w:t xml:space="preserve">үдерісі </w:t>
      </w:r>
      <w:r w:rsidRPr="00063F98">
        <w:rPr>
          <w:color w:val="000000" w:themeColor="text1"/>
          <w:kern w:val="24"/>
          <w:sz w:val="56"/>
          <w:szCs w:val="56"/>
          <w:lang w:eastAsia="ru-RU"/>
        </w:rPr>
        <w:t xml:space="preserve"> </w:t>
      </w:r>
    </w:p>
    <w:p w14:paraId="7AC2E41C" w14:textId="5CB81F5E" w:rsidR="0005365B" w:rsidRPr="00063F98" w:rsidRDefault="0005365B" w:rsidP="00155BFE">
      <w:pPr>
        <w:pBdr>
          <w:bottom w:val="single" w:sz="4" w:space="1" w:color="FFFFFF"/>
        </w:pBdr>
        <w:ind w:firstLine="709"/>
        <w:jc w:val="both"/>
        <w:rPr>
          <w:color w:val="000000" w:themeColor="text1"/>
          <w:sz w:val="28"/>
          <w:szCs w:val="28"/>
        </w:rPr>
      </w:pPr>
      <w:r w:rsidRPr="00063F98">
        <w:rPr>
          <w:b/>
          <w:bCs/>
          <w:color w:val="000000" w:themeColor="text1"/>
          <w:sz w:val="28"/>
          <w:szCs w:val="28"/>
        </w:rPr>
        <w:t>Зерттеу пәні:</w:t>
      </w:r>
      <w:bookmarkEnd w:id="33"/>
      <w:r w:rsidRPr="00063F98">
        <w:rPr>
          <w:color w:val="000000" w:themeColor="text1"/>
          <w:sz w:val="28"/>
          <w:szCs w:val="28"/>
        </w:rPr>
        <w:t xml:space="preserve"> </w:t>
      </w:r>
      <w:r w:rsidR="00C201EB" w:rsidRPr="00063F98">
        <w:rPr>
          <w:color w:val="000000" w:themeColor="text1"/>
          <w:sz w:val="28"/>
          <w:szCs w:val="28"/>
        </w:rPr>
        <w:t>жалпы орта білім беру ұйым</w:t>
      </w:r>
      <w:r w:rsidR="00193D9E" w:rsidRPr="00063F98">
        <w:rPr>
          <w:color w:val="000000" w:themeColor="text1"/>
          <w:sz w:val="28"/>
          <w:szCs w:val="28"/>
        </w:rPr>
        <w:t>ы</w:t>
      </w:r>
      <w:r w:rsidR="00C201EB" w:rsidRPr="00063F98">
        <w:rPr>
          <w:color w:val="000000" w:themeColor="text1"/>
          <w:sz w:val="28"/>
          <w:szCs w:val="28"/>
        </w:rPr>
        <w:t xml:space="preserve"> </w:t>
      </w:r>
      <w:r w:rsidRPr="00063F98">
        <w:rPr>
          <w:color w:val="000000" w:themeColor="text1"/>
          <w:sz w:val="28"/>
          <w:szCs w:val="28"/>
        </w:rPr>
        <w:t>педагогтер</w:t>
      </w:r>
      <w:r w:rsidR="00C201EB" w:rsidRPr="00063F98">
        <w:rPr>
          <w:color w:val="000000" w:themeColor="text1"/>
          <w:sz w:val="28"/>
          <w:szCs w:val="28"/>
        </w:rPr>
        <w:t xml:space="preserve">інің </w:t>
      </w:r>
      <w:r w:rsidRPr="00063F98">
        <w:rPr>
          <w:color w:val="000000" w:themeColor="text1"/>
          <w:sz w:val="28"/>
          <w:szCs w:val="28"/>
        </w:rPr>
        <w:t>кәсібилігін да</w:t>
      </w:r>
      <w:bookmarkStart w:id="35" w:name="_Hlk189646748"/>
      <w:bookmarkStart w:id="36" w:name="_Hlk189509672"/>
      <w:bookmarkEnd w:id="34"/>
      <w:r w:rsidRPr="00063F98">
        <w:rPr>
          <w:color w:val="000000" w:themeColor="text1"/>
          <w:sz w:val="28"/>
          <w:szCs w:val="28"/>
        </w:rPr>
        <w:t>мыту</w:t>
      </w:r>
    </w:p>
    <w:bookmarkEnd w:id="35"/>
    <w:p w14:paraId="21B61058" w14:textId="2F187A7A" w:rsidR="0005365B" w:rsidRPr="00063F98" w:rsidRDefault="0005365B" w:rsidP="00155BFE">
      <w:pPr>
        <w:pBdr>
          <w:bottom w:val="single" w:sz="4" w:space="1" w:color="FFFFFF"/>
        </w:pBdr>
        <w:ind w:firstLine="709"/>
        <w:jc w:val="both"/>
        <w:rPr>
          <w:bCs/>
          <w:iCs/>
          <w:color w:val="000000" w:themeColor="text1"/>
          <w:sz w:val="28"/>
          <w:szCs w:val="28"/>
        </w:rPr>
      </w:pPr>
      <w:r w:rsidRPr="00063F98">
        <w:rPr>
          <w:b/>
          <w:bCs/>
          <w:color w:val="000000" w:themeColor="text1"/>
          <w:sz w:val="28"/>
          <w:szCs w:val="28"/>
        </w:rPr>
        <w:t>Зерттеуді ғылыми болжамы</w:t>
      </w:r>
      <w:r w:rsidRPr="00063F98">
        <w:rPr>
          <w:b/>
          <w:color w:val="000000" w:themeColor="text1"/>
          <w:sz w:val="28"/>
          <w:szCs w:val="28"/>
        </w:rPr>
        <w:t xml:space="preserve">: </w:t>
      </w:r>
      <w:bookmarkStart w:id="37" w:name="_Hlk189646951"/>
      <w:bookmarkStart w:id="38" w:name="_Hlk181819561"/>
      <w:r w:rsidRPr="00063F98">
        <w:rPr>
          <w:rStyle w:val="2650"/>
          <w:color w:val="000000" w:themeColor="text1"/>
          <w:sz w:val="28"/>
          <w:szCs w:val="28"/>
        </w:rPr>
        <w:t>егер</w:t>
      </w:r>
      <w:r w:rsidRPr="00063F98">
        <w:rPr>
          <w:color w:val="000000" w:themeColor="text1"/>
          <w:sz w:val="28"/>
          <w:szCs w:val="28"/>
        </w:rPr>
        <w:t xml:space="preserve"> педагогтердің кәсібилігін дамытудың теориялық негіздері айқындалып, құрылымдық-мазмұндық </w:t>
      </w:r>
      <w:r w:rsidR="00B82362" w:rsidRPr="00063F98">
        <w:rPr>
          <w:color w:val="000000" w:themeColor="text1"/>
          <w:sz w:val="28"/>
          <w:szCs w:val="28"/>
        </w:rPr>
        <w:t>моделі</w:t>
      </w:r>
      <w:r w:rsidRPr="00063F98">
        <w:rPr>
          <w:color w:val="000000" w:themeColor="text1"/>
          <w:sz w:val="28"/>
          <w:szCs w:val="28"/>
        </w:rPr>
        <w:t xml:space="preserve"> құры</w:t>
      </w:r>
      <w:r w:rsidR="00B82362" w:rsidRPr="00063F98">
        <w:rPr>
          <w:color w:val="000000" w:themeColor="text1"/>
          <w:sz w:val="28"/>
          <w:szCs w:val="28"/>
        </w:rPr>
        <w:t xml:space="preserve">лып </w:t>
      </w:r>
      <w:r w:rsidRPr="00063F98">
        <w:rPr>
          <w:color w:val="000000" w:themeColor="text1"/>
          <w:sz w:val="28"/>
          <w:szCs w:val="28"/>
        </w:rPr>
        <w:t xml:space="preserve">және оны жүзеге асыру </w:t>
      </w:r>
      <w:r w:rsidRPr="00063F98">
        <w:rPr>
          <w:bCs/>
          <w:color w:val="000000" w:themeColor="text1"/>
          <w:sz w:val="28"/>
          <w:szCs w:val="28"/>
        </w:rPr>
        <w:t>жолдары мен әдістемесі</w:t>
      </w:r>
      <w:r w:rsidR="004311E2" w:rsidRPr="00063F98">
        <w:rPr>
          <w:bCs/>
          <w:color w:val="000000" w:themeColor="text1"/>
          <w:sz w:val="28"/>
          <w:szCs w:val="28"/>
        </w:rPr>
        <w:t xml:space="preserve"> </w:t>
      </w:r>
      <w:r w:rsidR="00B82362" w:rsidRPr="00063F98">
        <w:rPr>
          <w:bCs/>
          <w:color w:val="000000" w:themeColor="text1"/>
          <w:sz w:val="28"/>
          <w:szCs w:val="28"/>
        </w:rPr>
        <w:t>тәжірибеде ендірілсе</w:t>
      </w:r>
      <w:r w:rsidRPr="00063F98">
        <w:rPr>
          <w:color w:val="000000" w:themeColor="text1"/>
          <w:sz w:val="28"/>
          <w:szCs w:val="28"/>
        </w:rPr>
        <w:t xml:space="preserve">, </w:t>
      </w:r>
      <w:r w:rsidRPr="00063F98">
        <w:rPr>
          <w:i/>
          <w:iCs/>
          <w:color w:val="000000" w:themeColor="text1"/>
          <w:sz w:val="28"/>
          <w:szCs w:val="28"/>
        </w:rPr>
        <w:t xml:space="preserve">онда </w:t>
      </w:r>
      <w:r w:rsidR="004311E2" w:rsidRPr="00063F98">
        <w:rPr>
          <w:color w:val="000000" w:themeColor="text1"/>
          <w:sz w:val="28"/>
          <w:szCs w:val="28"/>
        </w:rPr>
        <w:t xml:space="preserve"> </w:t>
      </w:r>
      <w:r w:rsidRPr="00063F98">
        <w:rPr>
          <w:color w:val="000000" w:themeColor="text1"/>
          <w:sz w:val="28"/>
          <w:szCs w:val="28"/>
        </w:rPr>
        <w:t>біліктілік санаттарына сәйкес  кәсіби құзыреттілігінің дамуына мүмкіндік ту</w:t>
      </w:r>
      <w:r w:rsidR="004311E2" w:rsidRPr="00063F98">
        <w:rPr>
          <w:color w:val="000000" w:themeColor="text1"/>
          <w:sz w:val="28"/>
          <w:szCs w:val="28"/>
        </w:rPr>
        <w:t>ады</w:t>
      </w:r>
      <w:r w:rsidRPr="00063F98">
        <w:rPr>
          <w:color w:val="000000" w:themeColor="text1"/>
          <w:sz w:val="28"/>
          <w:szCs w:val="28"/>
        </w:rPr>
        <w:t>,</w:t>
      </w:r>
      <w:r w:rsidRPr="00063F98">
        <w:rPr>
          <w:i/>
          <w:iCs/>
          <w:color w:val="000000" w:themeColor="text1"/>
          <w:sz w:val="28"/>
          <w:szCs w:val="28"/>
        </w:rPr>
        <w:t xml:space="preserve"> өйткені</w:t>
      </w:r>
      <w:r w:rsidRPr="00063F98">
        <w:rPr>
          <w:color w:val="000000" w:themeColor="text1"/>
          <w:sz w:val="28"/>
          <w:szCs w:val="28"/>
        </w:rPr>
        <w:t xml:space="preserve"> мақсатты ұйымдастырылған </w:t>
      </w:r>
      <w:bookmarkStart w:id="39" w:name="_Hlk190091642"/>
      <w:r w:rsidRPr="00063F98">
        <w:rPr>
          <w:color w:val="000000" w:themeColor="text1"/>
          <w:sz w:val="28"/>
          <w:szCs w:val="28"/>
        </w:rPr>
        <w:t xml:space="preserve">заманауи білім беру мазмұны жағдайында педагогтердің кәсібилігін дамыту үдерісі </w:t>
      </w:r>
      <w:r w:rsidR="004311E2" w:rsidRPr="00063F98">
        <w:rPr>
          <w:color w:val="000000" w:themeColor="text1"/>
          <w:sz w:val="28"/>
          <w:szCs w:val="28"/>
        </w:rPr>
        <w:t xml:space="preserve">біліктілік санаттарына </w:t>
      </w:r>
      <w:r w:rsidRPr="00063F98">
        <w:rPr>
          <w:color w:val="000000" w:themeColor="text1"/>
          <w:sz w:val="28"/>
          <w:szCs w:val="28"/>
        </w:rPr>
        <w:t>сәйкес</w:t>
      </w:r>
      <w:r w:rsidR="00810844" w:rsidRPr="00063F98">
        <w:rPr>
          <w:color w:val="000000" w:themeColor="text1"/>
          <w:sz w:val="28"/>
          <w:szCs w:val="28"/>
        </w:rPr>
        <w:t xml:space="preserve"> </w:t>
      </w:r>
      <w:r w:rsidRPr="00063F98">
        <w:rPr>
          <w:bCs/>
          <w:iCs/>
          <w:color w:val="000000" w:themeColor="text1"/>
          <w:sz w:val="28"/>
          <w:szCs w:val="28"/>
        </w:rPr>
        <w:t xml:space="preserve">когнитивтік, әдістемелік, зерттеушілік, рефлексиялық құзыреттіліктерінің </w:t>
      </w:r>
      <w:bookmarkStart w:id="40" w:name="_Hlk189508960"/>
      <w:bookmarkEnd w:id="36"/>
      <w:bookmarkEnd w:id="39"/>
      <w:r w:rsidRPr="00063F98">
        <w:rPr>
          <w:bCs/>
          <w:iCs/>
          <w:color w:val="000000" w:themeColor="text1"/>
          <w:sz w:val="28"/>
          <w:szCs w:val="28"/>
        </w:rPr>
        <w:t>дамуына мүмкіндік береді</w:t>
      </w:r>
    </w:p>
    <w:bookmarkEnd w:id="37"/>
    <w:p w14:paraId="609DB158" w14:textId="77777777" w:rsidR="0005365B" w:rsidRPr="00063F98" w:rsidRDefault="0005365B" w:rsidP="00155BFE">
      <w:pPr>
        <w:pBdr>
          <w:bottom w:val="single" w:sz="4" w:space="1" w:color="FFFFFF"/>
        </w:pBdr>
        <w:ind w:firstLine="709"/>
        <w:jc w:val="both"/>
        <w:rPr>
          <w:color w:val="000000" w:themeColor="text1"/>
          <w:sz w:val="28"/>
          <w:szCs w:val="28"/>
        </w:rPr>
      </w:pPr>
      <w:r w:rsidRPr="00063F98">
        <w:rPr>
          <w:b/>
          <w:bCs/>
          <w:color w:val="000000" w:themeColor="text1"/>
          <w:sz w:val="28"/>
          <w:szCs w:val="28"/>
        </w:rPr>
        <w:t xml:space="preserve">Зерттеудің міндеттері: </w:t>
      </w:r>
      <w:bookmarkStart w:id="41" w:name="_Hlk184109631"/>
    </w:p>
    <w:p w14:paraId="2E0D276D" w14:textId="73D6FE1E" w:rsidR="008860F9" w:rsidRPr="008860F9" w:rsidRDefault="0005365B" w:rsidP="008860F9">
      <w:pPr>
        <w:pBdr>
          <w:bottom w:val="single" w:sz="4" w:space="1" w:color="FFFFFF"/>
        </w:pBdr>
        <w:ind w:firstLine="709"/>
        <w:jc w:val="both"/>
        <w:rPr>
          <w:bCs/>
          <w:color w:val="000000" w:themeColor="text1"/>
          <w:sz w:val="28"/>
          <w:szCs w:val="28"/>
        </w:rPr>
      </w:pPr>
      <w:r w:rsidRPr="00063F98">
        <w:rPr>
          <w:color w:val="000000" w:themeColor="text1"/>
          <w:sz w:val="28"/>
          <w:szCs w:val="28"/>
        </w:rPr>
        <w:t xml:space="preserve">- </w:t>
      </w:r>
      <w:bookmarkStart w:id="42" w:name="_Hlk187951015"/>
      <w:bookmarkEnd w:id="38"/>
      <w:bookmarkEnd w:id="40"/>
      <w:bookmarkEnd w:id="41"/>
      <w:r w:rsidR="008860F9" w:rsidRPr="008860F9">
        <w:rPr>
          <w:bCs/>
          <w:color w:val="000000" w:themeColor="text1"/>
          <w:sz w:val="28"/>
          <w:szCs w:val="28"/>
        </w:rPr>
        <w:t xml:space="preserve">шетелдік және отандық ғалымдардың зерттеулерін талдау негізінде </w:t>
      </w:r>
      <w:r w:rsidR="008860F9" w:rsidRPr="008860F9">
        <w:rPr>
          <w:bCs/>
          <w:color w:val="000000" w:themeColor="text1"/>
          <w:sz w:val="28"/>
          <w:szCs w:val="28"/>
        </w:rPr>
        <w:lastRenderedPageBreak/>
        <w:t xml:space="preserve">«педагогтердің кәсібилігі» мәселесіне қатысты ұғымдарды жүйелеу және нақтылау; </w:t>
      </w:r>
    </w:p>
    <w:p w14:paraId="49AE3CB1" w14:textId="77777777" w:rsidR="008860F9" w:rsidRPr="008860F9" w:rsidRDefault="008860F9" w:rsidP="008860F9">
      <w:pPr>
        <w:pBdr>
          <w:bottom w:val="single" w:sz="4" w:space="1" w:color="FFFFFF"/>
        </w:pBdr>
        <w:ind w:firstLine="709"/>
        <w:jc w:val="both"/>
        <w:rPr>
          <w:bCs/>
          <w:color w:val="000000" w:themeColor="text1"/>
          <w:sz w:val="28"/>
          <w:szCs w:val="28"/>
        </w:rPr>
      </w:pPr>
      <w:r w:rsidRPr="008860F9">
        <w:rPr>
          <w:bCs/>
          <w:color w:val="000000" w:themeColor="text1"/>
          <w:sz w:val="28"/>
          <w:szCs w:val="28"/>
        </w:rPr>
        <w:t>-заманауи білім беру мазмұнының кезеңдерін нақтылау және педагогтердің кәсибилігінің даму ерекшеліктері мен ұстанымдарын сипаттап, әдіснамалық тұғырларын жүйелеу;</w:t>
      </w:r>
    </w:p>
    <w:p w14:paraId="3C5B1FB4" w14:textId="77777777" w:rsidR="008860F9" w:rsidRPr="008860F9" w:rsidRDefault="008860F9" w:rsidP="008860F9">
      <w:pPr>
        <w:pBdr>
          <w:bottom w:val="single" w:sz="4" w:space="1" w:color="FFFFFF"/>
        </w:pBdr>
        <w:ind w:firstLine="709"/>
        <w:jc w:val="both"/>
        <w:rPr>
          <w:bCs/>
          <w:color w:val="000000" w:themeColor="text1"/>
          <w:sz w:val="28"/>
          <w:szCs w:val="28"/>
        </w:rPr>
      </w:pPr>
      <w:r w:rsidRPr="008860F9">
        <w:rPr>
          <w:bCs/>
          <w:color w:val="000000" w:themeColor="text1"/>
          <w:sz w:val="28"/>
          <w:szCs w:val="28"/>
        </w:rPr>
        <w:t>-заманауи білім беру мазмұны жағдайында педагогтердің кәсібилігін құраушы құзыреттіліктері мен оны дамытуға ықпал ететін психологиялық- педагогикалық шарттарын анықтау;</w:t>
      </w:r>
    </w:p>
    <w:p w14:paraId="0EDC0839" w14:textId="77777777" w:rsidR="008860F9" w:rsidRPr="008860F9" w:rsidRDefault="008860F9" w:rsidP="008860F9">
      <w:pPr>
        <w:pBdr>
          <w:bottom w:val="single" w:sz="4" w:space="1" w:color="FFFFFF"/>
        </w:pBdr>
        <w:ind w:firstLine="709"/>
        <w:jc w:val="both"/>
        <w:rPr>
          <w:bCs/>
          <w:color w:val="000000" w:themeColor="text1"/>
          <w:sz w:val="28"/>
          <w:szCs w:val="28"/>
        </w:rPr>
      </w:pPr>
      <w:r w:rsidRPr="008860F9">
        <w:rPr>
          <w:bCs/>
          <w:color w:val="000000" w:themeColor="text1"/>
          <w:sz w:val="28"/>
          <w:szCs w:val="28"/>
        </w:rPr>
        <w:t xml:space="preserve">-заманауи білім беру мазмұны жағдайында педагогтердің кәсібилігін дамытудың құрылымдық-мазмұндық моделін әзірлеу және оның тиімділігін дәлелдеу; </w:t>
      </w:r>
    </w:p>
    <w:p w14:paraId="3FBA2CD6" w14:textId="77777777" w:rsidR="008860F9" w:rsidRDefault="008860F9" w:rsidP="008860F9">
      <w:pPr>
        <w:pBdr>
          <w:bottom w:val="single" w:sz="4" w:space="1" w:color="FFFFFF"/>
        </w:pBdr>
        <w:ind w:firstLine="709"/>
        <w:jc w:val="both"/>
        <w:rPr>
          <w:bCs/>
          <w:color w:val="000000" w:themeColor="text1"/>
          <w:sz w:val="28"/>
          <w:szCs w:val="28"/>
        </w:rPr>
      </w:pPr>
      <w:r w:rsidRPr="008860F9">
        <w:rPr>
          <w:bCs/>
          <w:color w:val="000000" w:themeColor="text1"/>
          <w:sz w:val="28"/>
          <w:szCs w:val="28"/>
        </w:rPr>
        <w:t>- заманауи білім беру мазмұны жағдайында педагогтердің кәсібилігін дамыту деңгейін диагностикалау, кешенді бағдарлама мен әдістемесін әзірлеу және олардың тиімділігін тәжірибелік-эксперимент негізінде тексеру.</w:t>
      </w:r>
    </w:p>
    <w:p w14:paraId="1D6F7C2A" w14:textId="2CA136A5" w:rsidR="0005365B" w:rsidRPr="00063F98" w:rsidRDefault="0005365B" w:rsidP="008860F9">
      <w:pPr>
        <w:pBdr>
          <w:bottom w:val="single" w:sz="4" w:space="1" w:color="FFFFFF"/>
        </w:pBdr>
        <w:ind w:firstLine="709"/>
        <w:jc w:val="both"/>
        <w:rPr>
          <w:b/>
          <w:color w:val="000000" w:themeColor="text1"/>
          <w:sz w:val="28"/>
          <w:szCs w:val="28"/>
        </w:rPr>
      </w:pPr>
      <w:r w:rsidRPr="00063F98">
        <w:rPr>
          <w:b/>
          <w:bCs/>
          <w:color w:val="000000" w:themeColor="text1"/>
          <w:sz w:val="28"/>
          <w:szCs w:val="28"/>
        </w:rPr>
        <w:t>Зерттеудің жетекші идеясы</w:t>
      </w:r>
      <w:bookmarkStart w:id="43" w:name="_Hlk181819903"/>
      <w:r w:rsidRPr="00063F98">
        <w:rPr>
          <w:b/>
          <w:bCs/>
          <w:color w:val="000000" w:themeColor="text1"/>
          <w:sz w:val="28"/>
          <w:szCs w:val="28"/>
        </w:rPr>
        <w:t>:</w:t>
      </w:r>
      <w:r w:rsidRPr="00063F98">
        <w:rPr>
          <w:color w:val="000000" w:themeColor="text1"/>
          <w:sz w:val="28"/>
          <w:szCs w:val="28"/>
        </w:rPr>
        <w:t xml:space="preserve"> заманауи білім беру мазмұны жағдайында педагогтердің кәсібилігі</w:t>
      </w:r>
      <w:r w:rsidR="00CF071E" w:rsidRPr="00063F98">
        <w:rPr>
          <w:color w:val="000000" w:themeColor="text1"/>
          <w:sz w:val="28"/>
          <w:szCs w:val="28"/>
        </w:rPr>
        <w:t>н</w:t>
      </w:r>
      <w:r w:rsidRPr="00063F98">
        <w:rPr>
          <w:color w:val="000000" w:themeColor="text1"/>
          <w:sz w:val="28"/>
          <w:szCs w:val="28"/>
        </w:rPr>
        <w:t xml:space="preserve">  «өз тәжірибесін дамытуды басқаруда»   </w:t>
      </w:r>
      <w:r w:rsidRPr="00063F98">
        <w:rPr>
          <w:bCs/>
          <w:iCs/>
          <w:color w:val="000000" w:themeColor="text1"/>
          <w:sz w:val="28"/>
          <w:szCs w:val="28"/>
        </w:rPr>
        <w:t xml:space="preserve">когнитивтік, әдістемелік, зерттеушілік, рефлексиялық  құзыреттіліктерін </w:t>
      </w:r>
      <w:bookmarkStart w:id="44" w:name="_Hlk187951045"/>
      <w:bookmarkEnd w:id="42"/>
      <w:r w:rsidRPr="00063F98">
        <w:rPr>
          <w:rStyle w:val="1597"/>
          <w:color w:val="000000" w:themeColor="text1"/>
          <w:sz w:val="28"/>
          <w:szCs w:val="28"/>
        </w:rPr>
        <w:t>жетілдіруге бағытталады.</w:t>
      </w:r>
      <w:r w:rsidRPr="00063F98">
        <w:rPr>
          <w:b/>
          <w:color w:val="000000" w:themeColor="text1"/>
          <w:sz w:val="28"/>
          <w:szCs w:val="28"/>
        </w:rPr>
        <w:t xml:space="preserve"> </w:t>
      </w:r>
    </w:p>
    <w:p w14:paraId="58FB2A0D" w14:textId="7B1EB9CF" w:rsidR="0005365B" w:rsidRPr="00063F98" w:rsidRDefault="0005365B" w:rsidP="00155BFE">
      <w:pPr>
        <w:pBdr>
          <w:bottom w:val="single" w:sz="4" w:space="1" w:color="FFFFFF"/>
        </w:pBdr>
        <w:ind w:firstLine="709"/>
        <w:jc w:val="both"/>
        <w:rPr>
          <w:color w:val="000000" w:themeColor="text1"/>
          <w:sz w:val="28"/>
          <w:szCs w:val="28"/>
        </w:rPr>
      </w:pPr>
      <w:r w:rsidRPr="00063F98">
        <w:rPr>
          <w:b/>
          <w:color w:val="000000" w:themeColor="text1"/>
          <w:sz w:val="28"/>
          <w:szCs w:val="28"/>
        </w:rPr>
        <w:t>Зерттеу</w:t>
      </w:r>
      <w:r w:rsidR="005E5536" w:rsidRPr="00063F98">
        <w:rPr>
          <w:b/>
          <w:color w:val="000000" w:themeColor="text1"/>
          <w:sz w:val="28"/>
          <w:szCs w:val="28"/>
        </w:rPr>
        <w:t>дің</w:t>
      </w:r>
      <w:r w:rsidRPr="00063F98">
        <w:rPr>
          <w:b/>
          <w:color w:val="000000" w:themeColor="text1"/>
          <w:sz w:val="28"/>
          <w:szCs w:val="28"/>
        </w:rPr>
        <w:t xml:space="preserve"> әдістері. </w:t>
      </w:r>
      <w:bookmarkStart w:id="45" w:name="_Hlk181819824"/>
      <w:bookmarkEnd w:id="43"/>
    </w:p>
    <w:p w14:paraId="368929E9" w14:textId="5C593E99"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w:t>
      </w:r>
      <w:r w:rsidRPr="00063F98">
        <w:rPr>
          <w:bCs/>
          <w:i/>
          <w:iCs/>
          <w:color w:val="000000" w:themeColor="text1"/>
          <w:sz w:val="28"/>
          <w:szCs w:val="28"/>
        </w:rPr>
        <w:t>теориялық:</w:t>
      </w:r>
      <w:r w:rsidRPr="00063F98">
        <w:rPr>
          <w:b/>
          <w:color w:val="000000" w:themeColor="text1"/>
          <w:sz w:val="28"/>
          <w:szCs w:val="28"/>
        </w:rPr>
        <w:t xml:space="preserve"> </w:t>
      </w:r>
      <w:r w:rsidRPr="00063F98">
        <w:rPr>
          <w:color w:val="000000" w:themeColor="text1"/>
          <w:sz w:val="28"/>
          <w:szCs w:val="28"/>
        </w:rPr>
        <w:t xml:space="preserve">зерттеу </w:t>
      </w:r>
      <w:r w:rsidR="006174E3" w:rsidRPr="00063F98">
        <w:rPr>
          <w:color w:val="000000" w:themeColor="text1"/>
          <w:sz w:val="28"/>
          <w:szCs w:val="28"/>
        </w:rPr>
        <w:t>мәселесіне</w:t>
      </w:r>
      <w:r w:rsidRPr="00063F98">
        <w:rPr>
          <w:color w:val="000000" w:themeColor="text1"/>
          <w:sz w:val="28"/>
          <w:szCs w:val="28"/>
        </w:rPr>
        <w:t xml:space="preserve"> қатысты философиялық, психологиялық, педагогикалық </w:t>
      </w:r>
      <w:r w:rsidR="006174E3" w:rsidRPr="00063F98">
        <w:rPr>
          <w:color w:val="000000" w:themeColor="text1"/>
          <w:sz w:val="28"/>
          <w:szCs w:val="28"/>
        </w:rPr>
        <w:t>еңбектерге теориялық талдау</w:t>
      </w:r>
      <w:r w:rsidRPr="00063F98">
        <w:rPr>
          <w:color w:val="000000" w:themeColor="text1"/>
          <w:sz w:val="28"/>
          <w:szCs w:val="28"/>
        </w:rPr>
        <w:t xml:space="preserve">; ҚР-ғы білім беру саласына қатысты нормативтік құжаттарға, озық тәжірибелерге талдау жасау; модельдеу; </w:t>
      </w:r>
    </w:p>
    <w:p w14:paraId="4719ACC8" w14:textId="705F05A3"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w:t>
      </w:r>
      <w:r w:rsidRPr="00063F98">
        <w:rPr>
          <w:i/>
          <w:iCs/>
          <w:color w:val="000000" w:themeColor="text1"/>
          <w:sz w:val="28"/>
          <w:szCs w:val="28"/>
        </w:rPr>
        <w:t>эмпирикалық:</w:t>
      </w:r>
      <w:r w:rsidRPr="00063F98">
        <w:rPr>
          <w:color w:val="000000" w:themeColor="text1"/>
          <w:sz w:val="28"/>
          <w:szCs w:val="28"/>
        </w:rPr>
        <w:t xml:space="preserve"> сауалнама, ба</w:t>
      </w:r>
      <w:r w:rsidR="005F7688" w:rsidRPr="00063F98">
        <w:rPr>
          <w:color w:val="000000" w:themeColor="text1"/>
          <w:sz w:val="28"/>
          <w:szCs w:val="28"/>
        </w:rPr>
        <w:t>қылау</w:t>
      </w:r>
      <w:r w:rsidRPr="00063F98">
        <w:rPr>
          <w:color w:val="000000" w:themeColor="text1"/>
          <w:sz w:val="28"/>
          <w:szCs w:val="28"/>
        </w:rPr>
        <w:t xml:space="preserve">, әңгімелесу, педагогтердің іс-әрекет нәтижелерін жинақтау, талдау; диагностикалау әдістері; </w:t>
      </w:r>
    </w:p>
    <w:p w14:paraId="3F064607" w14:textId="77777777"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w:t>
      </w:r>
      <w:r w:rsidRPr="00063F98">
        <w:rPr>
          <w:i/>
          <w:iCs/>
          <w:color w:val="000000" w:themeColor="text1"/>
          <w:sz w:val="28"/>
          <w:szCs w:val="28"/>
        </w:rPr>
        <w:t>математикалық</w:t>
      </w:r>
      <w:r w:rsidRPr="00063F98">
        <w:rPr>
          <w:color w:val="000000" w:themeColor="text1"/>
          <w:sz w:val="28"/>
          <w:szCs w:val="28"/>
        </w:rPr>
        <w:t xml:space="preserve">: бақылау материалдарын жинақтау; </w:t>
      </w:r>
      <w:r w:rsidRPr="00063F98">
        <w:rPr>
          <w:color w:val="000000" w:themeColor="text1"/>
          <w:sz w:val="28"/>
          <w:szCs w:val="28"/>
          <w:lang w:eastAsia="ar-SA"/>
        </w:rPr>
        <w:t>деректерді формулалар арқылы статистикалық өңдеу.</w:t>
      </w:r>
      <w:bookmarkEnd w:id="44"/>
    </w:p>
    <w:p w14:paraId="6EB95E6B" w14:textId="2B100B96" w:rsidR="0005365B" w:rsidRPr="00063F98" w:rsidRDefault="0005365B" w:rsidP="00155BFE">
      <w:pPr>
        <w:pBdr>
          <w:bottom w:val="single" w:sz="4" w:space="1" w:color="FFFFFF"/>
        </w:pBdr>
        <w:ind w:firstLine="709"/>
        <w:jc w:val="both"/>
        <w:rPr>
          <w:color w:val="000000" w:themeColor="text1"/>
          <w:sz w:val="28"/>
          <w:szCs w:val="28"/>
        </w:rPr>
      </w:pPr>
      <w:r w:rsidRPr="00063F98">
        <w:rPr>
          <w:b/>
          <w:color w:val="000000" w:themeColor="text1"/>
          <w:sz w:val="28"/>
          <w:szCs w:val="28"/>
        </w:rPr>
        <w:t xml:space="preserve">Зерттеудің </w:t>
      </w:r>
      <w:r w:rsidR="00870B61" w:rsidRPr="00063F98">
        <w:rPr>
          <w:b/>
          <w:color w:val="000000" w:themeColor="text1"/>
          <w:sz w:val="28"/>
          <w:szCs w:val="28"/>
        </w:rPr>
        <w:t>теориялық-әдістемелік</w:t>
      </w:r>
      <w:r w:rsidRPr="00063F98">
        <w:rPr>
          <w:b/>
          <w:color w:val="000000" w:themeColor="text1"/>
          <w:sz w:val="28"/>
          <w:szCs w:val="28"/>
        </w:rPr>
        <w:t xml:space="preserve"> негіздері:</w:t>
      </w:r>
      <w:bookmarkEnd w:id="45"/>
      <w:r w:rsidRPr="00063F98">
        <w:rPr>
          <w:color w:val="000000" w:themeColor="text1"/>
          <w:sz w:val="28"/>
          <w:szCs w:val="28"/>
        </w:rPr>
        <w:t xml:space="preserve"> </w:t>
      </w:r>
      <w:r w:rsidRPr="00063F98">
        <w:rPr>
          <w:rStyle w:val="3059"/>
          <w:color w:val="000000" w:themeColor="text1"/>
          <w:sz w:val="28"/>
          <w:szCs w:val="28"/>
        </w:rPr>
        <w:t>ф</w:t>
      </w:r>
      <w:r w:rsidRPr="00063F98">
        <w:rPr>
          <w:color w:val="000000" w:themeColor="text1"/>
          <w:sz w:val="28"/>
          <w:szCs w:val="28"/>
        </w:rPr>
        <w:t>илософиялық, психологиялық, педагогикалық әдебиеттердегі педагогтердің кәсібилігі, кәсіби-  іс-әрекет, заманауи білім беру мазмұны жағдайында педагогтердің кәсіби құзыреттілігін дамытуда өзіндік ерекшелігін бейнелейтін психологиялық-педагогикалық тұжырымдар алынды.</w:t>
      </w:r>
    </w:p>
    <w:p w14:paraId="586833F1" w14:textId="1CB51119" w:rsidR="0005365B" w:rsidRPr="00063F98" w:rsidRDefault="0005365B" w:rsidP="00155BFE">
      <w:pPr>
        <w:pBdr>
          <w:bottom w:val="single" w:sz="4" w:space="1" w:color="FFFFFF"/>
        </w:pBdr>
        <w:ind w:firstLine="709"/>
        <w:jc w:val="both"/>
        <w:rPr>
          <w:color w:val="000000" w:themeColor="text1"/>
          <w:sz w:val="28"/>
          <w:szCs w:val="28"/>
        </w:rPr>
      </w:pPr>
      <w:r w:rsidRPr="00063F98">
        <w:rPr>
          <w:b/>
          <w:bCs/>
          <w:color w:val="000000" w:themeColor="text1"/>
          <w:sz w:val="28"/>
          <w:szCs w:val="28"/>
        </w:rPr>
        <w:t>Зерттеу</w:t>
      </w:r>
      <w:r w:rsidR="005E5536" w:rsidRPr="00063F98">
        <w:rPr>
          <w:b/>
          <w:bCs/>
          <w:color w:val="000000" w:themeColor="text1"/>
          <w:sz w:val="28"/>
          <w:szCs w:val="28"/>
        </w:rPr>
        <w:t>дің</w:t>
      </w:r>
      <w:r w:rsidRPr="00063F98">
        <w:rPr>
          <w:b/>
          <w:bCs/>
          <w:color w:val="000000" w:themeColor="text1"/>
          <w:sz w:val="28"/>
          <w:szCs w:val="28"/>
        </w:rPr>
        <w:t xml:space="preserve"> көздері:</w:t>
      </w:r>
      <w:r w:rsidRPr="00063F98">
        <w:rPr>
          <w:color w:val="000000" w:themeColor="text1"/>
          <w:sz w:val="28"/>
          <w:szCs w:val="28"/>
        </w:rPr>
        <w:t xml:space="preserve"> философтардың, әлеуметтанушылардың, психологтар мен педагогтардың еңбектері; ҚР үкіметінің ресми материалдары, білім беру саласындағы нормативті құжаттары, заңдары мен қаулылары, бұйрықтары, жаңартылған білім беру бағдарламасы; оқу кешендері (тұжырымдамалар, стандарттар, т.б.); шетелдік және қазақстандық педагогтардың ғылыми жетістіктері мен озық тәжірибелері; ғылыми сондай-ақ автордың педагогикалық және ғылыми-зерттеу тәжірибесі пайдаланылды.</w:t>
      </w:r>
    </w:p>
    <w:p w14:paraId="309D952B" w14:textId="77777777" w:rsidR="0005365B" w:rsidRPr="00063F98" w:rsidRDefault="0005365B" w:rsidP="00155BFE">
      <w:pPr>
        <w:pBdr>
          <w:bottom w:val="single" w:sz="4" w:space="1" w:color="FFFFFF"/>
        </w:pBdr>
        <w:ind w:firstLine="709"/>
        <w:jc w:val="both"/>
        <w:rPr>
          <w:color w:val="000000" w:themeColor="text1"/>
          <w:sz w:val="28"/>
          <w:szCs w:val="28"/>
        </w:rPr>
      </w:pPr>
      <w:r w:rsidRPr="00063F98">
        <w:rPr>
          <w:b/>
          <w:bCs/>
          <w:color w:val="000000" w:themeColor="text1"/>
          <w:sz w:val="28"/>
          <w:szCs w:val="28"/>
        </w:rPr>
        <w:t xml:space="preserve">Зерттеу кезеңдері: </w:t>
      </w:r>
      <w:r w:rsidRPr="00063F98">
        <w:rPr>
          <w:color w:val="000000" w:themeColor="text1"/>
          <w:sz w:val="28"/>
          <w:szCs w:val="28"/>
        </w:rPr>
        <w:t>зерттеу үш кезеңде жүргізілді.</w:t>
      </w:r>
    </w:p>
    <w:p w14:paraId="28706CB0" w14:textId="77777777" w:rsidR="0005365B" w:rsidRPr="00063F98" w:rsidRDefault="0005365B" w:rsidP="00155BFE">
      <w:pPr>
        <w:pBdr>
          <w:bottom w:val="single" w:sz="4" w:space="1" w:color="FFFFFF"/>
        </w:pBdr>
        <w:ind w:firstLine="709"/>
        <w:jc w:val="both"/>
        <w:rPr>
          <w:color w:val="000000" w:themeColor="text1"/>
          <w:sz w:val="28"/>
          <w:szCs w:val="28"/>
        </w:rPr>
      </w:pPr>
      <w:r w:rsidRPr="00063F98">
        <w:rPr>
          <w:b/>
          <w:color w:val="000000" w:themeColor="text1"/>
          <w:sz w:val="28"/>
          <w:szCs w:val="28"/>
        </w:rPr>
        <w:t>Бірінші кезең</w:t>
      </w:r>
      <w:r w:rsidRPr="00063F98">
        <w:rPr>
          <w:color w:val="000000" w:themeColor="text1"/>
          <w:sz w:val="28"/>
          <w:szCs w:val="28"/>
        </w:rPr>
        <w:t xml:space="preserve"> (2016-2017 жж.) – қарастырылып отырған мәселе бойынша материалдар жинақталып, оларға талдау жасалды, жүйеленді, ғылыми аппарат анықталды, жалпы білім беретін мектептердің, мектеп педагогтерінің озық тәжірибелері жиналып, қорытындыланды, тәжірибелік-эксперимент жұмысының бағдарламасы даярланды.</w:t>
      </w:r>
    </w:p>
    <w:p w14:paraId="7C065C26" w14:textId="2C9631F5" w:rsidR="0005365B" w:rsidRPr="00063F98" w:rsidRDefault="0005365B" w:rsidP="00155BFE">
      <w:pPr>
        <w:pBdr>
          <w:bottom w:val="single" w:sz="4" w:space="1" w:color="FFFFFF"/>
        </w:pBdr>
        <w:ind w:firstLine="709"/>
        <w:jc w:val="both"/>
        <w:rPr>
          <w:color w:val="000000" w:themeColor="text1"/>
          <w:sz w:val="28"/>
          <w:szCs w:val="28"/>
        </w:rPr>
      </w:pPr>
      <w:r w:rsidRPr="00063F98">
        <w:rPr>
          <w:b/>
          <w:color w:val="000000" w:themeColor="text1"/>
          <w:sz w:val="28"/>
          <w:szCs w:val="28"/>
        </w:rPr>
        <w:lastRenderedPageBreak/>
        <w:t>Екінші кезең</w:t>
      </w:r>
      <w:r w:rsidRPr="00063F98">
        <w:rPr>
          <w:color w:val="000000" w:themeColor="text1"/>
          <w:sz w:val="28"/>
          <w:szCs w:val="28"/>
        </w:rPr>
        <w:t xml:space="preserve"> (2017-2020 жж.) – педагогтердің кәсібилігі, оны дамытуға қатысты жинақталған материалар сұрыпталып, «педагогтердің кәсібилігі» ұғымының мәні нақтыланды. Педагогтердің кәсібилігін заманауи білім беру мазмұнына сай дамыту бағыттары анықталды. Заманауи білім беру мазмұны жағдайында педагогтердің кәсібилігін дамытудың құрылымдық-мазмұндық моделі, кешенді бағдарлама әзірленді, оның компоненттері, өлшемдері мен көрсеткіш деңгейлері анықталды. Заманауи білім беру мазмұны </w:t>
      </w:r>
      <w:r w:rsidRPr="00063F98">
        <w:rPr>
          <w:bCs/>
          <w:color w:val="000000" w:themeColor="text1"/>
          <w:sz w:val="28"/>
          <w:szCs w:val="28"/>
        </w:rPr>
        <w:t>жағдайында педагогтердің кәсібилігін дамытудың жолдары мен әдістемесі жүйеленді.</w:t>
      </w:r>
    </w:p>
    <w:p w14:paraId="1B0A1132" w14:textId="1E85803E" w:rsidR="0005365B" w:rsidRPr="00063F98" w:rsidRDefault="0005365B" w:rsidP="00155BFE">
      <w:pPr>
        <w:pBdr>
          <w:bottom w:val="single" w:sz="4" w:space="1" w:color="FFFFFF"/>
        </w:pBdr>
        <w:ind w:firstLine="709"/>
        <w:jc w:val="both"/>
        <w:rPr>
          <w:color w:val="000000" w:themeColor="text1"/>
          <w:sz w:val="28"/>
          <w:szCs w:val="28"/>
        </w:rPr>
      </w:pPr>
      <w:r w:rsidRPr="00063F98">
        <w:rPr>
          <w:b/>
          <w:color w:val="000000" w:themeColor="text1"/>
          <w:sz w:val="28"/>
          <w:szCs w:val="28"/>
        </w:rPr>
        <w:t>Үшінші кезең</w:t>
      </w:r>
      <w:r w:rsidRPr="00063F98">
        <w:rPr>
          <w:color w:val="000000" w:themeColor="text1"/>
          <w:sz w:val="28"/>
          <w:szCs w:val="28"/>
        </w:rPr>
        <w:t xml:space="preserve"> </w:t>
      </w:r>
      <w:r w:rsidRPr="00063F98">
        <w:rPr>
          <w:bCs/>
          <w:color w:val="000000" w:themeColor="text1"/>
          <w:sz w:val="28"/>
          <w:szCs w:val="28"/>
        </w:rPr>
        <w:t>(2021-202</w:t>
      </w:r>
      <w:r w:rsidR="00CF071E" w:rsidRPr="00063F98">
        <w:rPr>
          <w:bCs/>
          <w:color w:val="000000" w:themeColor="text1"/>
          <w:sz w:val="28"/>
          <w:szCs w:val="28"/>
        </w:rPr>
        <w:t>5</w:t>
      </w:r>
      <w:r w:rsidRPr="00063F98">
        <w:rPr>
          <w:bCs/>
          <w:color w:val="000000" w:themeColor="text1"/>
          <w:sz w:val="28"/>
          <w:szCs w:val="28"/>
        </w:rPr>
        <w:t>жж.) –</w:t>
      </w:r>
      <w:r w:rsidRPr="00063F98">
        <w:rPr>
          <w:color w:val="000000" w:themeColor="text1"/>
          <w:sz w:val="28"/>
          <w:szCs w:val="28"/>
        </w:rPr>
        <w:t xml:space="preserve"> педагогтердің </w:t>
      </w:r>
      <w:r w:rsidRPr="00063F98">
        <w:rPr>
          <w:bCs/>
          <w:color w:val="000000" w:themeColor="text1"/>
          <w:spacing w:val="2"/>
          <w:sz w:val="28"/>
          <w:szCs w:val="28"/>
          <w:shd w:val="clear" w:color="auto" w:fill="FFFFFF"/>
        </w:rPr>
        <w:t xml:space="preserve">кәсібилігінің даму жағдайын анықтайтын </w:t>
      </w:r>
      <w:r w:rsidRPr="00063F98">
        <w:rPr>
          <w:color w:val="000000" w:themeColor="text1"/>
          <w:sz w:val="28"/>
          <w:szCs w:val="28"/>
        </w:rPr>
        <w:t xml:space="preserve">диагностикалық әдістер іріктелініп, анықтау эксперименті жүргізілді; тәжірибелік-эксперимент жұмысының қалыптастыру бақылау кезеңдері авторлық бағдарама негізінде өткізілді, алынған қорытынды нәтижелерге талдау және өңдеу жасалынып, диссертациялық зерттеу талапқа сай рәсімделді. </w:t>
      </w:r>
    </w:p>
    <w:p w14:paraId="6C427A83" w14:textId="77777777" w:rsidR="0005365B" w:rsidRPr="00063F98" w:rsidRDefault="0005365B" w:rsidP="00155BFE">
      <w:pPr>
        <w:pBdr>
          <w:bottom w:val="single" w:sz="4" w:space="1" w:color="FFFFFF"/>
        </w:pBdr>
        <w:ind w:firstLine="709"/>
        <w:jc w:val="both"/>
        <w:rPr>
          <w:color w:val="000000" w:themeColor="text1"/>
          <w:sz w:val="28"/>
          <w:szCs w:val="28"/>
          <w:shd w:val="clear" w:color="auto" w:fill="FFFFFF"/>
        </w:rPr>
      </w:pPr>
      <w:r w:rsidRPr="00063F98">
        <w:rPr>
          <w:b/>
          <w:color w:val="000000" w:themeColor="text1"/>
          <w:sz w:val="28"/>
          <w:szCs w:val="28"/>
        </w:rPr>
        <w:t xml:space="preserve">Зерттеудің базасы: </w:t>
      </w:r>
      <w:r w:rsidRPr="00063F98">
        <w:rPr>
          <w:rStyle w:val="markedcontent"/>
          <w:rFonts w:eastAsiaTheme="majorEastAsia"/>
          <w:color w:val="000000" w:themeColor="text1"/>
          <w:sz w:val="28"/>
          <w:szCs w:val="28"/>
        </w:rPr>
        <w:t xml:space="preserve">Талдықорған қаласындағы </w:t>
      </w:r>
      <w:r w:rsidRPr="00063F98">
        <w:rPr>
          <w:color w:val="000000" w:themeColor="text1"/>
          <w:sz w:val="28"/>
          <w:szCs w:val="28"/>
        </w:rPr>
        <w:t xml:space="preserve">№ </w:t>
      </w:r>
      <w:r w:rsidRPr="00063F98">
        <w:rPr>
          <w:rStyle w:val="markedcontent"/>
          <w:rFonts w:eastAsiaTheme="majorEastAsia"/>
          <w:color w:val="000000" w:themeColor="text1"/>
          <w:sz w:val="28"/>
          <w:szCs w:val="28"/>
        </w:rPr>
        <w:t xml:space="preserve">2,18, 19, 21 жалпы орта білім беретін мектептердің </w:t>
      </w:r>
      <w:r w:rsidRPr="00063F98">
        <w:rPr>
          <w:color w:val="000000" w:themeColor="text1"/>
          <w:sz w:val="28"/>
          <w:szCs w:val="28"/>
        </w:rPr>
        <w:t xml:space="preserve">еңбек өтілдері әр түрлі 145 </w:t>
      </w:r>
      <w:r w:rsidRPr="00063F98">
        <w:rPr>
          <w:color w:val="000000" w:themeColor="text1"/>
          <w:sz w:val="28"/>
          <w:szCs w:val="28"/>
          <w:shd w:val="clear" w:color="auto" w:fill="FFFFFF"/>
        </w:rPr>
        <w:t xml:space="preserve">(эксперименттік топта </w:t>
      </w:r>
      <w:r w:rsidRPr="00063F98">
        <w:rPr>
          <w:color w:val="000000" w:themeColor="text1"/>
          <w:sz w:val="28"/>
          <w:szCs w:val="28"/>
        </w:rPr>
        <w:t>74</w:t>
      </w:r>
      <w:r w:rsidRPr="00063F98">
        <w:rPr>
          <w:color w:val="000000" w:themeColor="text1"/>
          <w:sz w:val="28"/>
          <w:szCs w:val="28"/>
          <w:shd w:val="clear" w:color="auto" w:fill="FFFFFF"/>
        </w:rPr>
        <w:t xml:space="preserve">, бақылау тобында 71 мұғалім) </w:t>
      </w:r>
      <w:r w:rsidRPr="00063F98">
        <w:rPr>
          <w:color w:val="000000" w:themeColor="text1"/>
          <w:sz w:val="28"/>
          <w:szCs w:val="28"/>
        </w:rPr>
        <w:t xml:space="preserve">педагогтар; </w:t>
      </w:r>
      <w:r w:rsidRPr="00063F98">
        <w:rPr>
          <w:color w:val="000000" w:themeColor="text1"/>
          <w:sz w:val="28"/>
          <w:szCs w:val="28"/>
          <w:shd w:val="clear" w:color="auto" w:fill="FFFFFF"/>
        </w:rPr>
        <w:t>«І. Жансүгіров атындағы Жетісу Мемлекеттік университеті.</w:t>
      </w:r>
      <w:bookmarkStart w:id="46" w:name="_Hlk181819669"/>
      <w:bookmarkStart w:id="47" w:name="_Hlk189508998"/>
      <w:bookmarkStart w:id="48" w:name="_Hlk181819962"/>
    </w:p>
    <w:p w14:paraId="4D62DB24" w14:textId="77777777" w:rsidR="0005365B" w:rsidRPr="00063F98" w:rsidRDefault="0005365B" w:rsidP="00155BFE">
      <w:pPr>
        <w:pBdr>
          <w:bottom w:val="single" w:sz="4" w:space="1" w:color="FFFFFF"/>
        </w:pBdr>
        <w:ind w:firstLine="709"/>
        <w:jc w:val="both"/>
        <w:rPr>
          <w:b/>
          <w:color w:val="000000" w:themeColor="text1"/>
          <w:sz w:val="28"/>
          <w:szCs w:val="28"/>
        </w:rPr>
      </w:pPr>
      <w:r w:rsidRPr="00063F98">
        <w:rPr>
          <w:b/>
          <w:color w:val="000000" w:themeColor="text1"/>
          <w:sz w:val="28"/>
          <w:szCs w:val="28"/>
        </w:rPr>
        <w:t>Зерттеудің ғылыми жаңалығы мен теориялық мәнділігі:</w:t>
      </w:r>
      <w:bookmarkStart w:id="49" w:name="_Hlk184109517"/>
      <w:bookmarkStart w:id="50" w:name="_Hlk189646834"/>
      <w:bookmarkEnd w:id="46"/>
    </w:p>
    <w:p w14:paraId="6FD1CCE3" w14:textId="77777777" w:rsidR="00BB51D4" w:rsidRPr="00BB51D4" w:rsidRDefault="0005365B" w:rsidP="00BB51D4">
      <w:pPr>
        <w:pBdr>
          <w:bottom w:val="single" w:sz="4" w:space="1" w:color="FFFFFF"/>
        </w:pBdr>
        <w:ind w:firstLine="709"/>
        <w:jc w:val="both"/>
        <w:rPr>
          <w:bCs/>
          <w:color w:val="000000" w:themeColor="text1"/>
          <w:sz w:val="28"/>
          <w:szCs w:val="28"/>
        </w:rPr>
      </w:pPr>
      <w:bookmarkStart w:id="51" w:name="_Hlk192714912"/>
      <w:r w:rsidRPr="00063F98">
        <w:rPr>
          <w:color w:val="000000" w:themeColor="text1"/>
          <w:sz w:val="28"/>
          <w:szCs w:val="28"/>
        </w:rPr>
        <w:t xml:space="preserve">- </w:t>
      </w:r>
      <w:r w:rsidR="00BB51D4" w:rsidRPr="00BB51D4">
        <w:rPr>
          <w:bCs/>
          <w:color w:val="000000" w:themeColor="text1"/>
          <w:sz w:val="28"/>
          <w:szCs w:val="28"/>
        </w:rPr>
        <w:t xml:space="preserve">шетелдік және отандық ғалымдардың зерттеулерін талдау негізінде «педагогтердің кәсібилігі» мәселесіне қатысты ұғымдар жүйеленіп, нақтыланды; </w:t>
      </w:r>
    </w:p>
    <w:p w14:paraId="5EAE0218" w14:textId="77777777" w:rsidR="00BB51D4" w:rsidRPr="00BB51D4" w:rsidRDefault="00BB51D4" w:rsidP="00BB51D4">
      <w:pPr>
        <w:pBdr>
          <w:bottom w:val="single" w:sz="4" w:space="1" w:color="FFFFFF"/>
        </w:pBdr>
        <w:ind w:firstLine="709"/>
        <w:jc w:val="both"/>
        <w:rPr>
          <w:bCs/>
          <w:color w:val="000000" w:themeColor="text1"/>
          <w:sz w:val="28"/>
          <w:szCs w:val="28"/>
        </w:rPr>
      </w:pPr>
      <w:r w:rsidRPr="00BB51D4">
        <w:rPr>
          <w:bCs/>
          <w:color w:val="000000" w:themeColor="text1"/>
          <w:sz w:val="28"/>
          <w:szCs w:val="28"/>
        </w:rPr>
        <w:t>- заманауи білім беру мазмұнының жаңартылған білім беру, Post-COVID-тік кезеңдері мен бүгінгі жағдайы сипатталып, педагогтердің кәсибилігінің даму ерекшеліктері мен ұстанымдары айқындалып, соған сәйкес тұлғалық-бағдарлы, акмеологиялық, субьектік-әрекеттік, жүйелілік тұғырлары негізделді;</w:t>
      </w:r>
    </w:p>
    <w:p w14:paraId="549346A2" w14:textId="38042C7F" w:rsidR="00BB51D4" w:rsidRPr="00BB51D4" w:rsidRDefault="00BB51D4" w:rsidP="00BB51D4">
      <w:pPr>
        <w:pBdr>
          <w:bottom w:val="single" w:sz="4" w:space="1" w:color="FFFFFF"/>
        </w:pBdr>
        <w:ind w:firstLine="709"/>
        <w:jc w:val="both"/>
        <w:rPr>
          <w:bCs/>
          <w:color w:val="000000" w:themeColor="text1"/>
          <w:sz w:val="28"/>
          <w:szCs w:val="28"/>
        </w:rPr>
      </w:pPr>
      <w:r w:rsidRPr="00BB51D4">
        <w:rPr>
          <w:bCs/>
          <w:color w:val="000000" w:themeColor="text1"/>
          <w:sz w:val="28"/>
          <w:szCs w:val="28"/>
        </w:rPr>
        <w:t>- заманауи білім беру мазмұны жағдайында педагог-модератор, педагог-сарапшы, педагог-зерттеуші, педагог-шебер біліктілік санаттарына сәйкес когнитивтік, әдістемелік, зерттеушілік, рефлексивтік құзыреттіліктері айқындалды</w:t>
      </w:r>
      <w:r>
        <w:rPr>
          <w:bCs/>
          <w:color w:val="000000" w:themeColor="text1"/>
          <w:sz w:val="28"/>
          <w:szCs w:val="28"/>
        </w:rPr>
        <w:t xml:space="preserve">, </w:t>
      </w:r>
      <w:r w:rsidRPr="00BB51D4">
        <w:rPr>
          <w:bCs/>
          <w:color w:val="000000" w:themeColor="text1"/>
          <w:sz w:val="28"/>
          <w:szCs w:val="28"/>
        </w:rPr>
        <w:t>педагогтердің кәсібилігін дамытудың психологиялық - педагогикалық шарттары мен бағыттары анықталды;</w:t>
      </w:r>
    </w:p>
    <w:p w14:paraId="06F7DC70" w14:textId="4CA79A54" w:rsidR="0005365B" w:rsidRPr="00063F98" w:rsidRDefault="00BB51D4" w:rsidP="00BB51D4">
      <w:pPr>
        <w:pBdr>
          <w:bottom w:val="single" w:sz="4" w:space="1" w:color="FFFFFF"/>
        </w:pBdr>
        <w:ind w:firstLine="709"/>
        <w:jc w:val="both"/>
        <w:rPr>
          <w:b/>
          <w:bCs/>
          <w:color w:val="000000" w:themeColor="text1"/>
          <w:sz w:val="28"/>
          <w:szCs w:val="28"/>
        </w:rPr>
      </w:pPr>
      <w:r w:rsidRPr="00BB51D4">
        <w:rPr>
          <w:bCs/>
          <w:color w:val="000000" w:themeColor="text1"/>
          <w:sz w:val="28"/>
          <w:szCs w:val="28"/>
        </w:rPr>
        <w:t>- заманауи білім беру мазмұны жағдайында педагогтердің кәсібилігін дамытудың компоненттері мен өлшемдері, құрылымдық- мазмұндық моделі анықталып, «Заманауи педагогтердің кәсібилігін дамыту» кешенді бағдарлама</w:t>
      </w:r>
      <w:r w:rsidR="00C4791C" w:rsidRPr="00C4791C">
        <w:rPr>
          <w:bCs/>
          <w:color w:val="000000" w:themeColor="text1"/>
          <w:sz w:val="28"/>
          <w:szCs w:val="28"/>
        </w:rPr>
        <w:t xml:space="preserve"> мен </w:t>
      </w:r>
      <w:r w:rsidRPr="00BB51D4">
        <w:rPr>
          <w:bCs/>
          <w:color w:val="000000" w:themeColor="text1"/>
          <w:sz w:val="28"/>
          <w:szCs w:val="28"/>
        </w:rPr>
        <w:t>әдістемесі әзірленді, тиімділігі тәжірибелік-эксперименттік жұмыс арқылы дәлелденді</w:t>
      </w:r>
      <w:r w:rsidR="0005365B" w:rsidRPr="00063F98">
        <w:rPr>
          <w:color w:val="000000" w:themeColor="text1"/>
          <w:sz w:val="28"/>
          <w:szCs w:val="28"/>
        </w:rPr>
        <w:t xml:space="preserve">. </w:t>
      </w:r>
      <w:r w:rsidR="0005365B" w:rsidRPr="00063F98">
        <w:rPr>
          <w:rStyle w:val="3531"/>
          <w:color w:val="000000" w:themeColor="text1"/>
          <w:sz w:val="28"/>
          <w:szCs w:val="28"/>
        </w:rPr>
        <w:t xml:space="preserve"> </w:t>
      </w:r>
      <w:bookmarkEnd w:id="47"/>
      <w:bookmarkEnd w:id="49"/>
      <w:bookmarkEnd w:id="50"/>
    </w:p>
    <w:bookmarkEnd w:id="51"/>
    <w:p w14:paraId="6DD06E74" w14:textId="0DAE743A" w:rsidR="0005365B" w:rsidRPr="00063F98" w:rsidRDefault="0005365B" w:rsidP="00155BFE">
      <w:pPr>
        <w:pBdr>
          <w:bottom w:val="single" w:sz="4" w:space="1" w:color="FFFFFF"/>
        </w:pBdr>
        <w:ind w:firstLine="709"/>
        <w:jc w:val="both"/>
        <w:rPr>
          <w:b/>
          <w:color w:val="000000" w:themeColor="text1"/>
          <w:sz w:val="28"/>
          <w:szCs w:val="28"/>
        </w:rPr>
      </w:pPr>
      <w:r w:rsidRPr="00063F98">
        <w:rPr>
          <w:b/>
          <w:color w:val="000000" w:themeColor="text1"/>
          <w:sz w:val="28"/>
          <w:szCs w:val="28"/>
        </w:rPr>
        <w:t xml:space="preserve">Зерттеудің практикалық мәні: </w:t>
      </w:r>
      <w:bookmarkEnd w:id="48"/>
    </w:p>
    <w:p w14:paraId="702A5A10" w14:textId="16377AF8" w:rsidR="0005365B" w:rsidRPr="00063F98" w:rsidRDefault="0005365B" w:rsidP="00155BFE">
      <w:pPr>
        <w:pBdr>
          <w:bottom w:val="single" w:sz="4" w:space="1" w:color="FFFFFF"/>
        </w:pBdr>
        <w:ind w:firstLine="709"/>
        <w:jc w:val="both"/>
        <w:rPr>
          <w:color w:val="000000" w:themeColor="text1"/>
          <w:sz w:val="28"/>
          <w:szCs w:val="28"/>
        </w:rPr>
      </w:pPr>
      <w:bookmarkStart w:id="52" w:name="_Hlk192715009"/>
      <w:r w:rsidRPr="00063F98">
        <w:rPr>
          <w:color w:val="000000" w:themeColor="text1"/>
          <w:sz w:val="28"/>
          <w:szCs w:val="28"/>
        </w:rPr>
        <w:t xml:space="preserve">«Заманауи педагогтердің кәсібилігін дамыту» атты </w:t>
      </w:r>
      <w:r w:rsidR="00ED2614" w:rsidRPr="00063F98">
        <w:rPr>
          <w:color w:val="000000" w:themeColor="text1"/>
          <w:sz w:val="28"/>
          <w:szCs w:val="28"/>
        </w:rPr>
        <w:t>кешенді</w:t>
      </w:r>
      <w:r w:rsidRPr="00063F98">
        <w:rPr>
          <w:color w:val="000000" w:themeColor="text1"/>
          <w:sz w:val="28"/>
          <w:szCs w:val="28"/>
        </w:rPr>
        <w:t xml:space="preserve"> бағдарлама даярланып, педагогтердің кәсібилігін</w:t>
      </w:r>
      <w:r w:rsidR="00F9385E" w:rsidRPr="00063F98">
        <w:rPr>
          <w:color w:val="000000" w:themeColor="text1"/>
          <w:sz w:val="28"/>
          <w:szCs w:val="28"/>
        </w:rPr>
        <w:t xml:space="preserve"> </w:t>
      </w:r>
      <w:r w:rsidR="00182262" w:rsidRPr="00063F98">
        <w:rPr>
          <w:color w:val="000000" w:themeColor="text1"/>
          <w:sz w:val="28"/>
          <w:szCs w:val="28"/>
        </w:rPr>
        <w:t>біліктілік</w:t>
      </w:r>
      <w:r w:rsidRPr="00063F98">
        <w:rPr>
          <w:color w:val="000000" w:themeColor="text1"/>
          <w:sz w:val="28"/>
          <w:szCs w:val="28"/>
        </w:rPr>
        <w:t xml:space="preserve"> </w:t>
      </w:r>
      <w:r w:rsidR="00ED2614" w:rsidRPr="00063F98">
        <w:rPr>
          <w:color w:val="000000" w:themeColor="text1"/>
          <w:sz w:val="28"/>
          <w:szCs w:val="28"/>
        </w:rPr>
        <w:t>санаттар</w:t>
      </w:r>
      <w:r w:rsidR="00182262" w:rsidRPr="00063F98">
        <w:rPr>
          <w:color w:val="000000" w:themeColor="text1"/>
          <w:sz w:val="28"/>
          <w:szCs w:val="28"/>
        </w:rPr>
        <w:t>ына</w:t>
      </w:r>
      <w:r w:rsidR="00ED2614" w:rsidRPr="00063F98">
        <w:rPr>
          <w:color w:val="000000" w:themeColor="text1"/>
          <w:sz w:val="28"/>
          <w:szCs w:val="28"/>
        </w:rPr>
        <w:t xml:space="preserve"> </w:t>
      </w:r>
      <w:r w:rsidRPr="00063F98">
        <w:rPr>
          <w:color w:val="000000" w:themeColor="text1"/>
          <w:sz w:val="28"/>
          <w:szCs w:val="28"/>
        </w:rPr>
        <w:t>сәйкес құзыреттіліктерін</w:t>
      </w:r>
      <w:r w:rsidR="00F9385E" w:rsidRPr="00063F98">
        <w:rPr>
          <w:color w:val="000000" w:themeColor="text1"/>
          <w:sz w:val="28"/>
          <w:szCs w:val="28"/>
        </w:rPr>
        <w:t xml:space="preserve"> дамыту </w:t>
      </w:r>
      <w:r w:rsidRPr="00063F98">
        <w:rPr>
          <w:color w:val="000000" w:themeColor="text1"/>
          <w:sz w:val="28"/>
          <w:szCs w:val="28"/>
        </w:rPr>
        <w:t xml:space="preserve"> мақсатында төрт бағытта (оқу-ұйымдастырушылық, оқу-әдістемелік, ғылыми-зерттеушілік және стратегиялық) </w:t>
      </w:r>
      <w:r w:rsidR="00F9385E" w:rsidRPr="00063F98">
        <w:rPr>
          <w:color w:val="000000" w:themeColor="text1"/>
          <w:sz w:val="28"/>
          <w:szCs w:val="28"/>
        </w:rPr>
        <w:t xml:space="preserve"> </w:t>
      </w:r>
      <w:r w:rsidRPr="00063F98">
        <w:rPr>
          <w:color w:val="000000" w:themeColor="text1"/>
          <w:sz w:val="28"/>
          <w:szCs w:val="28"/>
        </w:rPr>
        <w:t xml:space="preserve">ұйымдастырылды. </w:t>
      </w:r>
    </w:p>
    <w:p w14:paraId="7D5CE34D" w14:textId="77777777" w:rsidR="002503AF"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Зерттеу жұмысы аясында «Педагогтің кәсібилігін дамытудың негіздері» атты оқу құралы жарық көрді. Заманауи білім беру мазмұны жағдайында  педагогтердің кәсібилігін дамытуда педагогикалық </w:t>
      </w:r>
      <w:r w:rsidR="002503AF" w:rsidRPr="00063F98">
        <w:rPr>
          <w:color w:val="000000" w:themeColor="text1"/>
          <w:sz w:val="28"/>
          <w:szCs w:val="28"/>
        </w:rPr>
        <w:t xml:space="preserve">біліктілік санаттарына </w:t>
      </w:r>
      <w:r w:rsidRPr="00063F98">
        <w:rPr>
          <w:color w:val="000000" w:themeColor="text1"/>
          <w:sz w:val="28"/>
          <w:szCs w:val="28"/>
        </w:rPr>
        <w:t xml:space="preserve">сәйкес ғылыми – тәжірибелік негіздері нақтыланды, құрылымдық-мазмұндық </w:t>
      </w:r>
      <w:r w:rsidRPr="00063F98">
        <w:rPr>
          <w:color w:val="000000" w:themeColor="text1"/>
          <w:sz w:val="28"/>
          <w:szCs w:val="28"/>
        </w:rPr>
        <w:lastRenderedPageBreak/>
        <w:t>моделі құрастырылды, тәжірибелік-эксперимент</w:t>
      </w:r>
      <w:r w:rsidR="002503AF" w:rsidRPr="00063F98">
        <w:rPr>
          <w:color w:val="000000" w:themeColor="text1"/>
          <w:sz w:val="28"/>
          <w:szCs w:val="28"/>
        </w:rPr>
        <w:t>тік</w:t>
      </w:r>
      <w:r w:rsidRPr="00063F98">
        <w:rPr>
          <w:color w:val="000000" w:themeColor="text1"/>
          <w:sz w:val="28"/>
          <w:szCs w:val="28"/>
        </w:rPr>
        <w:t xml:space="preserve"> зерттеу жасалынып, нәтижелері қорытындыланды. </w:t>
      </w:r>
    </w:p>
    <w:p w14:paraId="23CE16D1" w14:textId="388B098C"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Педагогтердің кәсібилігін дамытуда  педагогикалық </w:t>
      </w:r>
      <w:r w:rsidR="00ED66B9" w:rsidRPr="00063F98">
        <w:rPr>
          <w:color w:val="000000" w:themeColor="text1"/>
          <w:sz w:val="28"/>
          <w:szCs w:val="28"/>
        </w:rPr>
        <w:t>біліктілік санаттарына</w:t>
      </w:r>
      <w:r w:rsidRPr="00063F98">
        <w:rPr>
          <w:color w:val="000000" w:themeColor="text1"/>
          <w:sz w:val="28"/>
          <w:szCs w:val="28"/>
        </w:rPr>
        <w:t xml:space="preserve"> сәйкес тиімді әдіс – тәсілдері жүйеленді. Зерттеу барысында алынған нәтижелерді </w:t>
      </w:r>
      <w:r w:rsidR="00FB743A" w:rsidRPr="00063F98">
        <w:rPr>
          <w:color w:val="000000" w:themeColor="text1"/>
          <w:sz w:val="28"/>
          <w:szCs w:val="28"/>
        </w:rPr>
        <w:t>педагогикалық шеберлік</w:t>
      </w:r>
      <w:r w:rsidRPr="00063F98">
        <w:rPr>
          <w:color w:val="000000" w:themeColor="text1"/>
          <w:sz w:val="28"/>
          <w:szCs w:val="28"/>
        </w:rPr>
        <w:t xml:space="preserve"> орталықтарында, болашақ педагогтерді </w:t>
      </w:r>
      <w:r w:rsidR="00CB24B0" w:rsidRPr="00063F98">
        <w:rPr>
          <w:color w:val="000000" w:themeColor="text1"/>
          <w:sz w:val="28"/>
          <w:szCs w:val="28"/>
        </w:rPr>
        <w:t>даярлау мен педагогтердің білімін жетілдіру қызметінде</w:t>
      </w:r>
      <w:r w:rsidRPr="00063F98">
        <w:rPr>
          <w:color w:val="000000" w:themeColor="text1"/>
          <w:sz w:val="28"/>
          <w:szCs w:val="28"/>
        </w:rPr>
        <w:t xml:space="preserve"> қолдануға болады.</w:t>
      </w:r>
      <w:bookmarkEnd w:id="52"/>
    </w:p>
    <w:p w14:paraId="344E2545" w14:textId="22D8FA35" w:rsidR="0005365B" w:rsidRPr="00063F98" w:rsidRDefault="0005365B" w:rsidP="00155BFE">
      <w:pPr>
        <w:pBdr>
          <w:bottom w:val="single" w:sz="4" w:space="1" w:color="FFFFFF"/>
        </w:pBdr>
        <w:ind w:firstLine="709"/>
        <w:jc w:val="both"/>
        <w:rPr>
          <w:b/>
          <w:color w:val="000000" w:themeColor="text1"/>
          <w:sz w:val="28"/>
          <w:szCs w:val="28"/>
        </w:rPr>
      </w:pPr>
      <w:bookmarkStart w:id="53" w:name="_Hlk191246400"/>
      <w:r w:rsidRPr="00063F98">
        <w:rPr>
          <w:b/>
          <w:color w:val="000000" w:themeColor="text1"/>
          <w:sz w:val="28"/>
          <w:szCs w:val="28"/>
        </w:rPr>
        <w:t>Қорғауға ұсынылатын қағидалар:</w:t>
      </w:r>
      <w:bookmarkEnd w:id="53"/>
    </w:p>
    <w:p w14:paraId="34F89DA3" w14:textId="32FBE6FF" w:rsidR="0005365B" w:rsidRPr="00063F98" w:rsidRDefault="0005365B" w:rsidP="00155BFE">
      <w:pPr>
        <w:pBdr>
          <w:bottom w:val="single" w:sz="4" w:space="1" w:color="FFFFFF"/>
        </w:pBdr>
        <w:ind w:firstLine="709"/>
        <w:jc w:val="both"/>
        <w:rPr>
          <w:b/>
          <w:color w:val="000000" w:themeColor="text1"/>
          <w:sz w:val="28"/>
          <w:szCs w:val="28"/>
        </w:rPr>
      </w:pPr>
      <w:r w:rsidRPr="00063F98">
        <w:rPr>
          <w:bCs/>
          <w:color w:val="000000" w:themeColor="text1"/>
          <w:sz w:val="28"/>
          <w:szCs w:val="28"/>
        </w:rPr>
        <w:t>1.</w:t>
      </w:r>
      <w:r w:rsidR="00544253" w:rsidRPr="00063F98">
        <w:rPr>
          <w:bCs/>
          <w:color w:val="000000" w:themeColor="text1"/>
          <w:sz w:val="28"/>
          <w:szCs w:val="28"/>
        </w:rPr>
        <w:t>Заманауи п</w:t>
      </w:r>
      <w:r w:rsidRPr="00063F98">
        <w:rPr>
          <w:bCs/>
          <w:color w:val="000000" w:themeColor="text1"/>
          <w:sz w:val="28"/>
          <w:szCs w:val="28"/>
        </w:rPr>
        <w:t xml:space="preserve">едагогтердің кәсибилігі </w:t>
      </w:r>
      <w:r w:rsidRPr="00063F98">
        <w:rPr>
          <w:bCs/>
          <w:i/>
          <w:color w:val="000000" w:themeColor="text1"/>
          <w:sz w:val="28"/>
          <w:szCs w:val="28"/>
        </w:rPr>
        <w:t xml:space="preserve">– </w:t>
      </w:r>
      <w:r w:rsidRPr="00063F98">
        <w:rPr>
          <w:color w:val="000000" w:themeColor="text1"/>
          <w:sz w:val="28"/>
          <w:szCs w:val="28"/>
        </w:rPr>
        <w:t xml:space="preserve">бұл </w:t>
      </w:r>
      <w:r w:rsidR="00850324" w:rsidRPr="00063F98">
        <w:rPr>
          <w:color w:val="000000" w:themeColor="text1"/>
          <w:sz w:val="28"/>
          <w:szCs w:val="28"/>
        </w:rPr>
        <w:t xml:space="preserve">педагогтердің </w:t>
      </w:r>
      <w:r w:rsidRPr="00063F98">
        <w:rPr>
          <w:color w:val="000000" w:themeColor="text1"/>
          <w:sz w:val="28"/>
          <w:szCs w:val="28"/>
        </w:rPr>
        <w:t xml:space="preserve">білім беру </w:t>
      </w:r>
      <w:r w:rsidR="00850324" w:rsidRPr="00063F98">
        <w:rPr>
          <w:color w:val="000000" w:themeColor="text1"/>
          <w:sz w:val="28"/>
          <w:szCs w:val="28"/>
        </w:rPr>
        <w:t xml:space="preserve">үдерісінде </w:t>
      </w:r>
      <w:r w:rsidRPr="00063F98">
        <w:rPr>
          <w:color w:val="000000" w:themeColor="text1"/>
          <w:sz w:val="28"/>
          <w:szCs w:val="28"/>
        </w:rPr>
        <w:t xml:space="preserve">оқушымен субъект-субъектілік қарым-қатынас орната отырып, оларды тұлғаның әлемдегі рөлі мен орнын бағалауға, </w:t>
      </w:r>
      <w:r w:rsidR="00EE0DC3" w:rsidRPr="00063F98">
        <w:rPr>
          <w:color w:val="000000" w:themeColor="text1"/>
          <w:sz w:val="28"/>
          <w:szCs w:val="28"/>
        </w:rPr>
        <w:t>«</w:t>
      </w:r>
      <w:r w:rsidRPr="00063F98">
        <w:rPr>
          <w:color w:val="000000" w:themeColor="text1"/>
          <w:sz w:val="28"/>
          <w:szCs w:val="28"/>
        </w:rPr>
        <w:t>Басқа Адам</w:t>
      </w:r>
      <w:r w:rsidR="00EE0DC3" w:rsidRPr="00063F98">
        <w:rPr>
          <w:color w:val="000000" w:themeColor="text1"/>
          <w:sz w:val="28"/>
          <w:szCs w:val="28"/>
        </w:rPr>
        <w:t>»</w:t>
      </w:r>
      <w:r w:rsidRPr="00063F98">
        <w:rPr>
          <w:color w:val="000000" w:themeColor="text1"/>
          <w:sz w:val="28"/>
          <w:szCs w:val="28"/>
        </w:rPr>
        <w:t xml:space="preserve"> тұлғасын маңызды құндылық ретінде тануға, алған білімін өмірде пайдалануға бағыттайтын кәсіби іс-әрекеттерінің жоғары деңгейі.</w:t>
      </w:r>
    </w:p>
    <w:p w14:paraId="40C43A53" w14:textId="0EA31569"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2. Заманауи педагогтердің кәсібилігі тұлғаның жан-жақты дамуына ықпал ететін білім беру парадигмаларын басшылыққа ала отырып, жұмсақ дағдыларға</w:t>
      </w:r>
      <w:r w:rsidR="00600490">
        <w:rPr>
          <w:color w:val="000000" w:themeColor="text1"/>
          <w:sz w:val="28"/>
          <w:szCs w:val="28"/>
        </w:rPr>
        <w:t xml:space="preserve"> </w:t>
      </w:r>
      <w:r w:rsidR="00600490" w:rsidRPr="009C7467">
        <w:rPr>
          <w:bCs/>
          <w:color w:val="000000"/>
          <w:sz w:val="28"/>
          <w:szCs w:val="28"/>
        </w:rPr>
        <w:t>(soft skills)</w:t>
      </w:r>
      <w:r w:rsidRPr="00063F98">
        <w:rPr>
          <w:color w:val="000000" w:themeColor="text1"/>
          <w:sz w:val="28"/>
          <w:szCs w:val="28"/>
        </w:rPr>
        <w:t xml:space="preserve">, тиімді қарым-қатынас </w:t>
      </w:r>
      <w:r w:rsidR="003259CC" w:rsidRPr="00063F98">
        <w:rPr>
          <w:color w:val="000000" w:themeColor="text1"/>
          <w:sz w:val="28"/>
          <w:szCs w:val="28"/>
        </w:rPr>
        <w:t>пен</w:t>
      </w:r>
      <w:r w:rsidRPr="00063F98">
        <w:rPr>
          <w:color w:val="000000" w:themeColor="text1"/>
          <w:sz w:val="28"/>
          <w:szCs w:val="28"/>
        </w:rPr>
        <w:t xml:space="preserve"> тұлғаға бағдарланған </w:t>
      </w:r>
      <w:r w:rsidR="00A56EC7" w:rsidRPr="00063F98">
        <w:rPr>
          <w:color w:val="000000" w:themeColor="text1"/>
          <w:sz w:val="28"/>
          <w:szCs w:val="28"/>
        </w:rPr>
        <w:t>ұстанымдарға</w:t>
      </w:r>
      <w:r w:rsidRPr="00063F98">
        <w:rPr>
          <w:color w:val="000000" w:themeColor="text1"/>
          <w:sz w:val="28"/>
          <w:szCs w:val="28"/>
        </w:rPr>
        <w:t>, тұлғалық-бағдарлы, акмеологиялық, субъектілік-әрекеттік</w:t>
      </w:r>
      <w:r w:rsidR="003259CC" w:rsidRPr="00063F98">
        <w:rPr>
          <w:color w:val="000000" w:themeColor="text1"/>
          <w:sz w:val="28"/>
          <w:szCs w:val="28"/>
        </w:rPr>
        <w:t>,</w:t>
      </w:r>
      <w:r w:rsidRPr="00063F98">
        <w:rPr>
          <w:color w:val="000000" w:themeColor="text1"/>
          <w:sz w:val="28"/>
          <w:szCs w:val="28"/>
        </w:rPr>
        <w:t xml:space="preserve"> </w:t>
      </w:r>
      <w:r w:rsidR="003259CC" w:rsidRPr="00063F98">
        <w:rPr>
          <w:color w:val="000000" w:themeColor="text1"/>
          <w:sz w:val="28"/>
          <w:szCs w:val="28"/>
        </w:rPr>
        <w:t xml:space="preserve">жүйелілік, </w:t>
      </w:r>
      <w:r w:rsidRPr="00063F98">
        <w:rPr>
          <w:color w:val="000000" w:themeColor="text1"/>
          <w:sz w:val="28"/>
          <w:szCs w:val="28"/>
        </w:rPr>
        <w:t>тұғырлар</w:t>
      </w:r>
      <w:r w:rsidR="003259CC" w:rsidRPr="00063F98">
        <w:rPr>
          <w:color w:val="000000" w:themeColor="text1"/>
          <w:sz w:val="28"/>
          <w:szCs w:val="28"/>
        </w:rPr>
        <w:t>ға</w:t>
      </w:r>
      <w:r w:rsidRPr="00063F98">
        <w:rPr>
          <w:color w:val="000000" w:themeColor="text1"/>
          <w:sz w:val="28"/>
          <w:szCs w:val="28"/>
        </w:rPr>
        <w:t xml:space="preserve"> </w:t>
      </w:r>
      <w:r w:rsidR="003259CC" w:rsidRPr="00063F98">
        <w:rPr>
          <w:color w:val="000000" w:themeColor="text1"/>
          <w:sz w:val="28"/>
          <w:szCs w:val="28"/>
        </w:rPr>
        <w:t>негізделеді</w:t>
      </w:r>
      <w:r w:rsidRPr="00063F98">
        <w:rPr>
          <w:color w:val="000000" w:themeColor="text1"/>
          <w:sz w:val="28"/>
          <w:szCs w:val="28"/>
        </w:rPr>
        <w:t xml:space="preserve">. </w:t>
      </w:r>
    </w:p>
    <w:p w14:paraId="66EB10B9" w14:textId="04E4B228" w:rsidR="00AC2381" w:rsidRPr="00063F98" w:rsidRDefault="00AC2381" w:rsidP="00155BFE">
      <w:pPr>
        <w:pBdr>
          <w:bottom w:val="single" w:sz="4" w:space="1" w:color="FFFFFF"/>
        </w:pBdr>
        <w:ind w:firstLine="709"/>
        <w:jc w:val="both"/>
        <w:rPr>
          <w:bCs/>
          <w:color w:val="000000" w:themeColor="text1"/>
          <w:sz w:val="28"/>
          <w:szCs w:val="28"/>
        </w:rPr>
      </w:pPr>
      <w:r w:rsidRPr="00063F98">
        <w:rPr>
          <w:bCs/>
          <w:color w:val="000000" w:themeColor="text1"/>
          <w:sz w:val="28"/>
          <w:szCs w:val="28"/>
        </w:rPr>
        <w:t xml:space="preserve">3.Заманауи білім беру мазмұны жағдайында педагогтердің когнитивті, әдістемелік, зерттеушілік, рефлексиялық құзыреттіліктер жүйесі олардың </w:t>
      </w:r>
      <w:r w:rsidR="00563E8F" w:rsidRPr="00063F98">
        <w:rPr>
          <w:color w:val="000000" w:themeColor="text1"/>
          <w:sz w:val="28"/>
          <w:szCs w:val="28"/>
        </w:rPr>
        <w:t xml:space="preserve"> </w:t>
      </w:r>
      <w:r w:rsidRPr="00063F98">
        <w:rPr>
          <w:bCs/>
          <w:color w:val="000000" w:themeColor="text1"/>
          <w:sz w:val="28"/>
          <w:szCs w:val="28"/>
        </w:rPr>
        <w:t>біліктілік санаттарына сәйкес кәсібилігінің құраушы тетіктері болып, оны дамытудың өлшем шарттары ретінде құрылымдық-мазмұндық модель негізінде кезең-кезеңмен жүзеге асады.</w:t>
      </w:r>
    </w:p>
    <w:p w14:paraId="33BFC993" w14:textId="0D75B6E9" w:rsidR="0005365B" w:rsidRPr="00063F98" w:rsidRDefault="0005365B" w:rsidP="00155BFE">
      <w:pPr>
        <w:pBdr>
          <w:bottom w:val="single" w:sz="4" w:space="1" w:color="FFFFFF"/>
        </w:pBdr>
        <w:ind w:firstLine="709"/>
        <w:jc w:val="both"/>
        <w:rPr>
          <w:b/>
          <w:color w:val="000000" w:themeColor="text1"/>
          <w:sz w:val="28"/>
          <w:szCs w:val="28"/>
        </w:rPr>
      </w:pPr>
      <w:r w:rsidRPr="00063F98">
        <w:rPr>
          <w:color w:val="000000" w:themeColor="text1"/>
          <w:sz w:val="28"/>
          <w:szCs w:val="28"/>
          <w:lang w:eastAsia="ar-SA"/>
        </w:rPr>
        <w:t>4.</w:t>
      </w:r>
      <w:bookmarkStart w:id="54" w:name="_Hlk184211694"/>
      <w:r w:rsidRPr="00063F98">
        <w:rPr>
          <w:color w:val="000000" w:themeColor="text1"/>
          <w:sz w:val="28"/>
          <w:szCs w:val="28"/>
        </w:rPr>
        <w:t xml:space="preserve">«Заманауи педагогтердің кәсібилігін дамыту» кешенді бағдарламасы </w:t>
      </w:r>
      <w:bookmarkEnd w:id="54"/>
      <w:r w:rsidR="00563E8F" w:rsidRPr="00063F98">
        <w:rPr>
          <w:color w:val="000000" w:themeColor="text1"/>
          <w:sz w:val="28"/>
          <w:szCs w:val="28"/>
        </w:rPr>
        <w:t xml:space="preserve"> </w:t>
      </w:r>
      <w:r w:rsidRPr="00063F98">
        <w:rPr>
          <w:color w:val="000000" w:themeColor="text1"/>
          <w:sz w:val="28"/>
          <w:szCs w:val="28"/>
        </w:rPr>
        <w:t>оқу-ұйымдастырушылық, оқу-әдістемелік, ғылыми-зерттеушілік, стратегиялық бағыттар</w:t>
      </w:r>
      <w:r w:rsidRPr="00063F98">
        <w:rPr>
          <w:i/>
          <w:color w:val="000000" w:themeColor="text1"/>
          <w:sz w:val="28"/>
          <w:szCs w:val="28"/>
        </w:rPr>
        <w:t xml:space="preserve"> </w:t>
      </w:r>
      <w:r w:rsidRPr="00063F98">
        <w:rPr>
          <w:iCs/>
          <w:color w:val="000000" w:themeColor="text1"/>
          <w:sz w:val="28"/>
          <w:szCs w:val="28"/>
        </w:rPr>
        <w:t xml:space="preserve">негізінде әзірленіп зерттеудің болжамын растап басты мақсатқа жетуді көздейді. </w:t>
      </w:r>
    </w:p>
    <w:p w14:paraId="76D07A41" w14:textId="77777777" w:rsidR="0031328E" w:rsidRPr="00063F98" w:rsidRDefault="0005365B" w:rsidP="00155BFE">
      <w:pPr>
        <w:pBdr>
          <w:bottom w:val="single" w:sz="4" w:space="1" w:color="FFFFFF"/>
        </w:pBdr>
        <w:ind w:firstLine="709"/>
        <w:jc w:val="both"/>
        <w:rPr>
          <w:bCs/>
          <w:color w:val="000000" w:themeColor="text1"/>
          <w:sz w:val="28"/>
          <w:szCs w:val="28"/>
        </w:rPr>
      </w:pPr>
      <w:r w:rsidRPr="00063F98">
        <w:rPr>
          <w:b/>
          <w:bCs/>
          <w:color w:val="000000" w:themeColor="text1"/>
          <w:sz w:val="28"/>
          <w:szCs w:val="28"/>
        </w:rPr>
        <w:t>Зерттеудің дәлелділігі мен негізділігі:</w:t>
      </w:r>
      <w:r w:rsidRPr="00063F98">
        <w:rPr>
          <w:bCs/>
          <w:color w:val="000000" w:themeColor="text1"/>
          <w:sz w:val="28"/>
          <w:szCs w:val="28"/>
        </w:rPr>
        <w:t xml:space="preserve"> </w:t>
      </w:r>
      <w:r w:rsidR="0031328E" w:rsidRPr="00063F98">
        <w:rPr>
          <w:bCs/>
          <w:color w:val="000000" w:themeColor="text1"/>
          <w:sz w:val="28"/>
          <w:szCs w:val="28"/>
        </w:rPr>
        <w:t>зерттеу тақырыбына сай теориялық қағидаларды әдістемелік тұрғыда негіздеумен, зерттеу пәніне сәйкес, кешенді әдіс-тәсілдерді қолданумен, зерттеу қорытындыларының жалпы әдістемелік негізде дәлелденуімен, нақты бірін-бірі толықтырушы ғылыми-эксперименттік әдістердің кешенді түрде қолдануымен, тәжірибелік-эксперименттік жұмыстардың нәтижесінде алынған мәліметтердің тиімділігі дәлелденуімен қамтамасыз етілді.</w:t>
      </w:r>
    </w:p>
    <w:p w14:paraId="535B531E" w14:textId="0FACE4C1" w:rsidR="0005365B" w:rsidRPr="00063F98" w:rsidRDefault="0005365B" w:rsidP="00155BFE">
      <w:pPr>
        <w:pBdr>
          <w:bottom w:val="single" w:sz="4" w:space="1" w:color="FFFFFF"/>
        </w:pBdr>
        <w:ind w:firstLine="709"/>
        <w:jc w:val="both"/>
        <w:rPr>
          <w:bCs/>
          <w:color w:val="000000" w:themeColor="text1"/>
          <w:sz w:val="28"/>
          <w:szCs w:val="28"/>
        </w:rPr>
      </w:pPr>
      <w:r w:rsidRPr="00063F98">
        <w:rPr>
          <w:b/>
          <w:color w:val="000000" w:themeColor="text1"/>
          <w:sz w:val="28"/>
          <w:szCs w:val="28"/>
        </w:rPr>
        <w:t xml:space="preserve">Зерттеу нәтижелерінің мақұлдануы: </w:t>
      </w:r>
      <w:bookmarkStart w:id="55" w:name="_Hlk192715146"/>
      <w:r w:rsidRPr="00063F98">
        <w:rPr>
          <w:bCs/>
          <w:color w:val="000000" w:themeColor="text1"/>
          <w:sz w:val="28"/>
          <w:szCs w:val="28"/>
        </w:rPr>
        <w:t>жұмыс барысында алынған негізгі ережелер ҚР ғылыми баяндамалар түрінде ұсынылды, сондай-ақ ғылым және жоғары білім министрлігінің Ғылым және жоғары білім саласындағы сапаны қамтамасыз ету Комитеті ұсынған бейіндік басылымдарда және Scopus базасындағы шетелдік басылымдарда жарияланды. Зерттеу материалдары халықаралық конференциялардың еңбектер жинағында көрінісін тапты.</w:t>
      </w:r>
    </w:p>
    <w:p w14:paraId="71908F18" w14:textId="28666E05" w:rsidR="0005365B" w:rsidRPr="00063F98" w:rsidRDefault="0005365B" w:rsidP="00155BFE">
      <w:pPr>
        <w:pBdr>
          <w:bottom w:val="single" w:sz="4" w:space="1" w:color="FFFFFF"/>
        </w:pBdr>
        <w:ind w:firstLine="709"/>
        <w:jc w:val="both"/>
        <w:rPr>
          <w:bCs/>
          <w:color w:val="000000" w:themeColor="text1"/>
          <w:sz w:val="28"/>
          <w:szCs w:val="28"/>
        </w:rPr>
      </w:pPr>
      <w:r w:rsidRPr="00063F98">
        <w:rPr>
          <w:b/>
          <w:bCs/>
          <w:color w:val="000000" w:themeColor="text1"/>
          <w:sz w:val="28"/>
          <w:szCs w:val="28"/>
        </w:rPr>
        <w:t>Зерттеу нәтижелерін сынақтан өткізу және тәжірибеге ендіру</w:t>
      </w:r>
      <w:r w:rsidRPr="00063F98">
        <w:rPr>
          <w:color w:val="000000" w:themeColor="text1"/>
          <w:sz w:val="28"/>
          <w:szCs w:val="28"/>
        </w:rPr>
        <w:t xml:space="preserve">: </w:t>
      </w:r>
      <w:r w:rsidRPr="00063F98">
        <w:rPr>
          <w:bCs/>
          <w:color w:val="000000" w:themeColor="text1"/>
          <w:sz w:val="28"/>
          <w:szCs w:val="28"/>
        </w:rPr>
        <w:t>Зерттеудің негізгі қорытындылары 1</w:t>
      </w:r>
      <w:r w:rsidR="000A4B97" w:rsidRPr="00063F98">
        <w:rPr>
          <w:bCs/>
          <w:color w:val="000000" w:themeColor="text1"/>
          <w:sz w:val="28"/>
          <w:szCs w:val="28"/>
        </w:rPr>
        <w:t>6</w:t>
      </w:r>
      <w:r w:rsidRPr="00063F98">
        <w:rPr>
          <w:bCs/>
          <w:color w:val="000000" w:themeColor="text1"/>
          <w:sz w:val="28"/>
          <w:szCs w:val="28"/>
        </w:rPr>
        <w:t xml:space="preserve"> ғылыми мақалада, оның ішінде 2 мақала Scopus базасына кіретін журналдарда және 5 мақала </w:t>
      </w:r>
      <w:bookmarkStart w:id="56" w:name="_Hlk189732678"/>
      <w:r w:rsidRPr="00063F98">
        <w:rPr>
          <w:bCs/>
          <w:color w:val="000000" w:themeColor="text1"/>
          <w:sz w:val="28"/>
          <w:szCs w:val="28"/>
        </w:rPr>
        <w:t xml:space="preserve">ҚР </w:t>
      </w:r>
      <w:r w:rsidRPr="00063F98">
        <w:rPr>
          <w:bCs/>
          <w:color w:val="000000" w:themeColor="text1"/>
          <w:sz w:val="28"/>
          <w:szCs w:val="28"/>
          <w:shd w:val="clear" w:color="auto" w:fill="FFFFFF"/>
        </w:rPr>
        <w:t>Ғылым және жоғары білім министрлігінің ғылым және жоғары білім саласындағы сапаны қамтамасыз ету комитеті</w:t>
      </w:r>
      <w:bookmarkEnd w:id="56"/>
      <w:r w:rsidRPr="00063F98">
        <w:rPr>
          <w:bCs/>
          <w:color w:val="000000" w:themeColor="text1"/>
          <w:sz w:val="28"/>
          <w:szCs w:val="28"/>
          <w:shd w:val="clear" w:color="auto" w:fill="FFFFFF"/>
        </w:rPr>
        <w:t xml:space="preserve"> </w:t>
      </w:r>
      <w:r w:rsidRPr="00063F98">
        <w:rPr>
          <w:bCs/>
          <w:color w:val="000000" w:themeColor="text1"/>
          <w:sz w:val="28"/>
          <w:szCs w:val="28"/>
        </w:rPr>
        <w:t xml:space="preserve"> ұсынған мақалаларда көрініс тапты. Сонымен қатар, зерттеу </w:t>
      </w:r>
      <w:r w:rsidRPr="00063F98">
        <w:rPr>
          <w:bCs/>
          <w:color w:val="000000" w:themeColor="text1"/>
          <w:sz w:val="28"/>
          <w:szCs w:val="28"/>
        </w:rPr>
        <w:lastRenderedPageBreak/>
        <w:t>нәтижелері халықаралық конференциялар материалдарының 7 жинағында, 1 оқу құрал</w:t>
      </w:r>
      <w:r w:rsidR="00F64041" w:rsidRPr="00063F98">
        <w:rPr>
          <w:bCs/>
          <w:color w:val="000000" w:themeColor="text1"/>
          <w:sz w:val="28"/>
          <w:szCs w:val="28"/>
        </w:rPr>
        <w:t>ы</w:t>
      </w:r>
      <w:r w:rsidR="00CF67E6" w:rsidRPr="00063F98">
        <w:rPr>
          <w:bCs/>
          <w:color w:val="000000" w:themeColor="text1"/>
          <w:sz w:val="28"/>
          <w:szCs w:val="28"/>
        </w:rPr>
        <w:t xml:space="preserve"> жарық көрді,</w:t>
      </w:r>
      <w:r w:rsidRPr="00063F98">
        <w:rPr>
          <w:bCs/>
          <w:color w:val="000000" w:themeColor="text1"/>
          <w:sz w:val="28"/>
          <w:szCs w:val="28"/>
        </w:rPr>
        <w:t xml:space="preserve"> авторлық куәлік</w:t>
      </w:r>
      <w:r w:rsidR="009A6CBC">
        <w:rPr>
          <w:bCs/>
          <w:color w:val="000000" w:themeColor="text1"/>
          <w:sz w:val="28"/>
          <w:szCs w:val="28"/>
        </w:rPr>
        <w:t xml:space="preserve"> алынды</w:t>
      </w:r>
      <w:r w:rsidR="00E23566" w:rsidRPr="00063F98">
        <w:rPr>
          <w:bCs/>
          <w:color w:val="000000" w:themeColor="text1"/>
          <w:sz w:val="28"/>
          <w:szCs w:val="28"/>
        </w:rPr>
        <w:t xml:space="preserve"> </w:t>
      </w:r>
      <w:r w:rsidRPr="00063F98">
        <w:rPr>
          <w:bCs/>
          <w:color w:val="000000" w:themeColor="text1"/>
          <w:sz w:val="28"/>
          <w:szCs w:val="28"/>
        </w:rPr>
        <w:t xml:space="preserve">және электрондық </w:t>
      </w:r>
      <w:r w:rsidR="0047347D" w:rsidRPr="00063F98">
        <w:rPr>
          <w:bCs/>
          <w:color w:val="000000" w:themeColor="text1"/>
          <w:sz w:val="28"/>
          <w:szCs w:val="28"/>
        </w:rPr>
        <w:t>кешенді бағдарлама</w:t>
      </w:r>
      <w:r w:rsidRPr="00063F98">
        <w:rPr>
          <w:bCs/>
          <w:color w:val="000000" w:themeColor="text1"/>
          <w:sz w:val="28"/>
          <w:szCs w:val="28"/>
        </w:rPr>
        <w:t xml:space="preserve"> әзірленді.</w:t>
      </w:r>
    </w:p>
    <w:bookmarkEnd w:id="55"/>
    <w:p w14:paraId="51CE8CD2" w14:textId="3DB06C68"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1.</w:t>
      </w:r>
      <w:r w:rsidR="0037667C" w:rsidRPr="00063F98">
        <w:rPr>
          <w:color w:val="000000" w:themeColor="text1"/>
          <w:sz w:val="28"/>
          <w:szCs w:val="28"/>
        </w:rPr>
        <w:t xml:space="preserve"> «</w:t>
      </w:r>
      <w:r w:rsidRPr="00063F98">
        <w:rPr>
          <w:color w:val="000000" w:themeColor="text1"/>
          <w:sz w:val="28"/>
          <w:szCs w:val="28"/>
        </w:rPr>
        <w:t>Implementation of the lesson study approach to develop teacher professionalism</w:t>
      </w:r>
      <w:r w:rsidR="0037667C" w:rsidRPr="00063F98">
        <w:rPr>
          <w:color w:val="000000" w:themeColor="text1"/>
          <w:sz w:val="28"/>
          <w:szCs w:val="28"/>
        </w:rPr>
        <w:t xml:space="preserve">» </w:t>
      </w:r>
      <w:r w:rsidR="00600490">
        <w:rPr>
          <w:color w:val="000000" w:themeColor="text1"/>
          <w:sz w:val="28"/>
          <w:szCs w:val="28"/>
        </w:rPr>
        <w:t xml:space="preserve">// </w:t>
      </w:r>
      <w:r w:rsidRPr="00063F98">
        <w:rPr>
          <w:color w:val="000000" w:themeColor="text1"/>
          <w:sz w:val="28"/>
          <w:szCs w:val="28"/>
        </w:rPr>
        <w:t xml:space="preserve">Cypriot Journal of Educational Sciences. </w:t>
      </w:r>
      <w:r w:rsidRPr="00063F98">
        <w:rPr>
          <w:color w:val="000000" w:themeColor="text1"/>
          <w:sz w:val="28"/>
          <w:szCs w:val="28"/>
          <w:shd w:val="clear" w:color="auto" w:fill="FFFFFF"/>
        </w:rPr>
        <w:t>–2022. –</w:t>
      </w:r>
      <w:r w:rsidRPr="00063F98">
        <w:rPr>
          <w:color w:val="000000" w:themeColor="text1"/>
          <w:sz w:val="28"/>
          <w:szCs w:val="28"/>
        </w:rPr>
        <w:t xml:space="preserve"> Vol.17</w:t>
      </w:r>
      <w:r w:rsidRPr="00063F98">
        <w:rPr>
          <w:color w:val="000000" w:themeColor="text1"/>
          <w:sz w:val="28"/>
          <w:szCs w:val="28"/>
          <w:shd w:val="clear" w:color="auto" w:fill="FFFFFF"/>
        </w:rPr>
        <w:t>,</w:t>
      </w:r>
      <w:r w:rsidRPr="00063F98">
        <w:rPr>
          <w:color w:val="000000" w:themeColor="text1"/>
          <w:sz w:val="28"/>
          <w:szCs w:val="28"/>
        </w:rPr>
        <w:t xml:space="preserve"> Iss. 2</w:t>
      </w:r>
      <w:r w:rsidRPr="00063F98">
        <w:rPr>
          <w:color w:val="000000" w:themeColor="text1"/>
          <w:sz w:val="28"/>
          <w:szCs w:val="28"/>
          <w:shd w:val="clear" w:color="auto" w:fill="FFFFFF"/>
        </w:rPr>
        <w:t>–</w:t>
      </w:r>
      <w:r w:rsidRPr="00063F98">
        <w:rPr>
          <w:color w:val="000000" w:themeColor="text1"/>
          <w:sz w:val="28"/>
          <w:szCs w:val="28"/>
        </w:rPr>
        <w:t xml:space="preserve"> Р. 652-663.</w:t>
      </w:r>
    </w:p>
    <w:p w14:paraId="7BFD2CED" w14:textId="2EEAE3AA" w:rsidR="0005365B" w:rsidRPr="00063F98" w:rsidRDefault="0005365B" w:rsidP="00155BFE">
      <w:pPr>
        <w:pBdr>
          <w:bottom w:val="single" w:sz="4" w:space="1" w:color="FFFFFF"/>
        </w:pBdr>
        <w:ind w:firstLine="709"/>
        <w:jc w:val="both"/>
        <w:rPr>
          <w:color w:val="000000" w:themeColor="text1"/>
          <w:sz w:val="28"/>
          <w:szCs w:val="28"/>
        </w:rPr>
      </w:pPr>
      <w:r w:rsidRPr="00063F98">
        <w:rPr>
          <w:rStyle w:val="highlight-moduleako5d"/>
          <w:color w:val="000000" w:themeColor="text1"/>
          <w:sz w:val="28"/>
          <w:szCs w:val="28"/>
        </w:rPr>
        <w:t>2.</w:t>
      </w:r>
      <w:r w:rsidR="0037667C" w:rsidRPr="00063F98">
        <w:rPr>
          <w:rStyle w:val="highlight-moduleako5d"/>
          <w:color w:val="000000" w:themeColor="text1"/>
          <w:sz w:val="28"/>
          <w:szCs w:val="28"/>
        </w:rPr>
        <w:t xml:space="preserve"> «</w:t>
      </w:r>
      <w:r w:rsidRPr="00063F98">
        <w:rPr>
          <w:rStyle w:val="highlight-moduleako5d"/>
          <w:color w:val="000000" w:themeColor="text1"/>
          <w:sz w:val="28"/>
          <w:szCs w:val="28"/>
        </w:rPr>
        <w:t>Association between nomophobia and learning performance among undergraduate students: the mediating role of depression and anxiety</w:t>
      </w:r>
      <w:r w:rsidR="0037667C" w:rsidRPr="00063F98">
        <w:rPr>
          <w:rStyle w:val="highlight-moduleako5d"/>
          <w:color w:val="000000" w:themeColor="text1"/>
          <w:sz w:val="28"/>
          <w:szCs w:val="28"/>
        </w:rPr>
        <w:t>»</w:t>
      </w:r>
      <w:r w:rsidR="00600490">
        <w:rPr>
          <w:rStyle w:val="highlight-moduleako5d"/>
          <w:color w:val="000000" w:themeColor="text1"/>
          <w:sz w:val="28"/>
          <w:szCs w:val="28"/>
        </w:rPr>
        <w:t xml:space="preserve"> //</w:t>
      </w:r>
      <w:r w:rsidRPr="00063F98">
        <w:rPr>
          <w:rStyle w:val="highlight-moduleako5d"/>
          <w:color w:val="000000" w:themeColor="text1"/>
          <w:sz w:val="28"/>
          <w:szCs w:val="28"/>
        </w:rPr>
        <w:t xml:space="preserve"> </w:t>
      </w:r>
      <w:hyperlink r:id="rId8" w:history="1">
        <w:hyperlink r:id="rId9" w:history="1">
          <w:r w:rsidRPr="00063F98">
            <w:rPr>
              <w:rStyle w:val="a6"/>
              <w:bCs/>
              <w:i w:val="0"/>
              <w:iCs w:val="0"/>
              <w:color w:val="000000" w:themeColor="text1"/>
              <w:sz w:val="28"/>
              <w:szCs w:val="28"/>
              <w:bdr w:val="none" w:sz="0" w:space="0" w:color="auto" w:frame="1"/>
              <w:shd w:val="clear" w:color="auto" w:fill="FFFFFF"/>
            </w:rPr>
            <w:t>Frontiers in Education</w:t>
          </w:r>
        </w:hyperlink>
      </w:hyperlink>
      <w:r w:rsidRPr="00063F98">
        <w:rPr>
          <w:i/>
          <w:iCs/>
          <w:color w:val="000000" w:themeColor="text1"/>
          <w:sz w:val="28"/>
          <w:szCs w:val="28"/>
        </w:rPr>
        <w:t xml:space="preserve">. </w:t>
      </w:r>
      <w:r w:rsidRPr="00063F98">
        <w:rPr>
          <w:color w:val="000000" w:themeColor="text1"/>
          <w:sz w:val="28"/>
          <w:szCs w:val="28"/>
        </w:rPr>
        <w:t>– 2024.</w:t>
      </w:r>
      <w:r w:rsidRPr="00063F98">
        <w:rPr>
          <w:color w:val="000000" w:themeColor="text1"/>
          <w:sz w:val="28"/>
          <w:szCs w:val="28"/>
          <w:shd w:val="clear" w:color="auto" w:fill="FFFFFF"/>
        </w:rPr>
        <w:t xml:space="preserve"> –</w:t>
      </w:r>
      <w:r w:rsidRPr="00063F98">
        <w:rPr>
          <w:color w:val="000000" w:themeColor="text1"/>
          <w:sz w:val="28"/>
          <w:szCs w:val="28"/>
        </w:rPr>
        <w:t>Vol</w:t>
      </w:r>
      <w:r w:rsidRPr="00063F98">
        <w:rPr>
          <w:color w:val="000000" w:themeColor="text1"/>
          <w:sz w:val="28"/>
          <w:szCs w:val="28"/>
          <w:shd w:val="clear" w:color="auto" w:fill="FFFFFF"/>
        </w:rPr>
        <w:t>.</w:t>
      </w:r>
      <w:r w:rsidRPr="00063F98">
        <w:rPr>
          <w:color w:val="000000" w:themeColor="text1"/>
          <w:sz w:val="28"/>
          <w:szCs w:val="28"/>
        </w:rPr>
        <w:t xml:space="preserve"> 9 .</w:t>
      </w:r>
      <w:r w:rsidRPr="00063F98">
        <w:rPr>
          <w:color w:val="000000" w:themeColor="text1"/>
          <w:sz w:val="28"/>
          <w:szCs w:val="28"/>
          <w:shd w:val="clear" w:color="auto" w:fill="FFFFFF"/>
        </w:rPr>
        <w:t xml:space="preserve">– </w:t>
      </w:r>
      <w:r w:rsidRPr="00063F98">
        <w:rPr>
          <w:color w:val="000000" w:themeColor="text1"/>
          <w:sz w:val="28"/>
          <w:szCs w:val="28"/>
        </w:rPr>
        <w:t>Р. 794-8</w:t>
      </w:r>
      <w:r w:rsidR="00E328E0" w:rsidRPr="00063F98">
        <w:rPr>
          <w:color w:val="000000" w:themeColor="text1"/>
          <w:sz w:val="28"/>
          <w:szCs w:val="28"/>
        </w:rPr>
        <w:t>02</w:t>
      </w:r>
    </w:p>
    <w:p w14:paraId="3AB17BBB" w14:textId="52EE98A0" w:rsidR="0005365B" w:rsidRPr="00063F98" w:rsidRDefault="0005365B" w:rsidP="00155BFE">
      <w:pPr>
        <w:pBdr>
          <w:bottom w:val="single" w:sz="4" w:space="1" w:color="FFFFFF"/>
        </w:pBdr>
        <w:ind w:firstLine="709"/>
        <w:jc w:val="both"/>
        <w:rPr>
          <w:color w:val="000000" w:themeColor="text1"/>
          <w:sz w:val="28"/>
          <w:szCs w:val="28"/>
        </w:rPr>
      </w:pPr>
      <w:r w:rsidRPr="00063F98">
        <w:rPr>
          <w:rStyle w:val="A00"/>
          <w:color w:val="000000" w:themeColor="text1"/>
          <w:sz w:val="28"/>
          <w:szCs w:val="28"/>
        </w:rPr>
        <w:t>3.</w:t>
      </w:r>
      <w:r w:rsidR="00600490">
        <w:rPr>
          <w:rStyle w:val="A00"/>
          <w:color w:val="000000" w:themeColor="text1"/>
          <w:sz w:val="28"/>
          <w:szCs w:val="28"/>
        </w:rPr>
        <w:t xml:space="preserve"> «</w:t>
      </w:r>
      <w:r w:rsidRPr="00063F98">
        <w:rPr>
          <w:rStyle w:val="A00"/>
          <w:color w:val="000000" w:themeColor="text1"/>
          <w:sz w:val="28"/>
          <w:szCs w:val="28"/>
        </w:rPr>
        <w:t>Білім мазмұнын жаңарту аясындағы ұстаз кәсібилігі</w:t>
      </w:r>
      <w:r w:rsidR="0037667C" w:rsidRPr="00063F98">
        <w:rPr>
          <w:rStyle w:val="A00"/>
          <w:color w:val="000000" w:themeColor="text1"/>
          <w:sz w:val="28"/>
          <w:szCs w:val="28"/>
        </w:rPr>
        <w:t xml:space="preserve">» </w:t>
      </w:r>
      <w:r w:rsidRPr="00063F98">
        <w:rPr>
          <w:rStyle w:val="A00"/>
          <w:color w:val="000000" w:themeColor="text1"/>
          <w:sz w:val="28"/>
          <w:szCs w:val="28"/>
        </w:rPr>
        <w:t>//</w:t>
      </w:r>
      <w:r w:rsidRPr="00063F98">
        <w:rPr>
          <w:color w:val="000000" w:themeColor="text1"/>
          <w:sz w:val="28"/>
          <w:szCs w:val="28"/>
        </w:rPr>
        <w:t xml:space="preserve">Қазақстанның ғылымы мен өмірі. Халықаралық ғылыми журнал. Педагогика. – 2019. – № 1 (74). </w:t>
      </w:r>
      <w:r w:rsidRPr="00063F98">
        <w:rPr>
          <w:color w:val="000000" w:themeColor="text1"/>
          <w:sz w:val="28"/>
          <w:szCs w:val="28"/>
          <w:shd w:val="clear" w:color="auto" w:fill="FFFFFF"/>
        </w:rPr>
        <w:t>–</w:t>
      </w:r>
      <w:r w:rsidRPr="00063F98">
        <w:rPr>
          <w:color w:val="000000" w:themeColor="text1"/>
          <w:sz w:val="28"/>
          <w:szCs w:val="28"/>
        </w:rPr>
        <w:t>127-131 бб.</w:t>
      </w:r>
    </w:p>
    <w:p w14:paraId="45E483AF" w14:textId="3EBCD47D"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lang w:val="ru-RU"/>
        </w:rPr>
        <w:t>4.</w:t>
      </w:r>
      <w:r w:rsidR="0037667C" w:rsidRPr="00063F98">
        <w:rPr>
          <w:color w:val="000000" w:themeColor="text1"/>
          <w:sz w:val="28"/>
          <w:szCs w:val="28"/>
          <w:lang w:val="ru-RU"/>
        </w:rPr>
        <w:t>«</w:t>
      </w:r>
      <w:r w:rsidRPr="00063F98">
        <w:rPr>
          <w:color w:val="000000" w:themeColor="text1"/>
          <w:sz w:val="28"/>
          <w:szCs w:val="28"/>
          <w:lang w:val="ru-RU"/>
        </w:rPr>
        <w:t>Контенты</w:t>
      </w:r>
      <w:r w:rsidRPr="00063F98">
        <w:rPr>
          <w:color w:val="000000" w:themeColor="text1"/>
          <w:sz w:val="28"/>
          <w:szCs w:val="28"/>
        </w:rPr>
        <w:t xml:space="preserve"> </w:t>
      </w:r>
      <w:r w:rsidRPr="00063F98">
        <w:rPr>
          <w:color w:val="000000" w:themeColor="text1"/>
          <w:sz w:val="28"/>
          <w:szCs w:val="28"/>
          <w:lang w:val="ru-RU"/>
        </w:rPr>
        <w:t>профессионального</w:t>
      </w:r>
      <w:r w:rsidRPr="00063F98">
        <w:rPr>
          <w:color w:val="000000" w:themeColor="text1"/>
          <w:sz w:val="28"/>
          <w:szCs w:val="28"/>
        </w:rPr>
        <w:t xml:space="preserve"> </w:t>
      </w:r>
      <w:r w:rsidRPr="00063F98">
        <w:rPr>
          <w:color w:val="000000" w:themeColor="text1"/>
          <w:sz w:val="28"/>
          <w:szCs w:val="28"/>
          <w:lang w:val="ru-RU"/>
        </w:rPr>
        <w:t>развития учителя в условиях обновления содержания образования</w:t>
      </w:r>
      <w:r w:rsidR="0037667C" w:rsidRPr="00063F98">
        <w:rPr>
          <w:color w:val="000000" w:themeColor="text1"/>
          <w:sz w:val="28"/>
          <w:szCs w:val="28"/>
          <w:lang w:val="ru-RU"/>
        </w:rPr>
        <w:t xml:space="preserve">» </w:t>
      </w:r>
      <w:r w:rsidRPr="00063F98">
        <w:rPr>
          <w:color w:val="000000" w:themeColor="text1"/>
          <w:sz w:val="28"/>
          <w:szCs w:val="28"/>
          <w:lang w:val="ru-RU"/>
        </w:rPr>
        <w:t>//</w:t>
      </w:r>
      <w:r w:rsidRPr="00063F98">
        <w:rPr>
          <w:color w:val="000000" w:themeColor="text1"/>
          <w:sz w:val="28"/>
          <w:szCs w:val="28"/>
        </w:rPr>
        <w:t>Вестник КазНПУ имени Абая. Серия Педагогика.</w:t>
      </w:r>
      <w:r w:rsidR="006A78BD">
        <w:fldChar w:fldCharType="begin"/>
      </w:r>
      <w:r w:rsidR="006A78BD">
        <w:instrText xml:space="preserve"> HYPERLINK "</w:instrText>
      </w:r>
      <w:r w:rsidR="006A78BD">
        <w:instrText xml:space="preserve">file:///C:\\Users\\AiGeR\\Desktop\\%0d2019.%20%20№2(62).%20–%20С.%20284-288%20%0dhttps:\\cloud.mail.ru\\public\\Hawz\\K6Lksqu4L%20%0d" </w:instrText>
      </w:r>
      <w:r w:rsidR="006A78BD">
        <w:fldChar w:fldCharType="separate"/>
      </w:r>
      <w:r w:rsidRPr="00063F98">
        <w:rPr>
          <w:rStyle w:val="a5"/>
          <w:rFonts w:eastAsiaTheme="majorEastAsia"/>
          <w:color w:val="000000" w:themeColor="text1"/>
          <w:sz w:val="28"/>
          <w:szCs w:val="28"/>
          <w:u w:val="none"/>
        </w:rPr>
        <w:t xml:space="preserve">– 2019.  – №2(62). </w:t>
      </w:r>
      <w:r w:rsidRPr="00063F98">
        <w:rPr>
          <w:rStyle w:val="a5"/>
          <w:rFonts w:eastAsiaTheme="majorEastAsia"/>
          <w:color w:val="000000" w:themeColor="text1"/>
          <w:sz w:val="28"/>
          <w:szCs w:val="28"/>
          <w:u w:val="none"/>
          <w:shd w:val="clear" w:color="auto" w:fill="FFFFFF"/>
        </w:rPr>
        <w:t>–С</w:t>
      </w:r>
      <w:r w:rsidRPr="00063F98">
        <w:rPr>
          <w:rStyle w:val="a5"/>
          <w:rFonts w:eastAsiaTheme="majorEastAsia"/>
          <w:color w:val="000000" w:themeColor="text1"/>
          <w:sz w:val="28"/>
          <w:szCs w:val="28"/>
          <w:u w:val="none"/>
        </w:rPr>
        <w:t>. 28</w:t>
      </w:r>
      <w:r w:rsidR="00E328E0" w:rsidRPr="00063F98">
        <w:rPr>
          <w:rStyle w:val="a5"/>
          <w:rFonts w:eastAsiaTheme="majorEastAsia"/>
          <w:color w:val="000000" w:themeColor="text1"/>
          <w:sz w:val="28"/>
          <w:szCs w:val="28"/>
          <w:u w:val="none"/>
        </w:rPr>
        <w:t>3</w:t>
      </w:r>
      <w:r w:rsidRPr="00063F98">
        <w:rPr>
          <w:rStyle w:val="a5"/>
          <w:rFonts w:eastAsiaTheme="majorEastAsia"/>
          <w:color w:val="000000" w:themeColor="text1"/>
          <w:sz w:val="28"/>
          <w:szCs w:val="28"/>
          <w:u w:val="none"/>
        </w:rPr>
        <w:t>-28</w:t>
      </w:r>
      <w:r w:rsidR="00E328E0" w:rsidRPr="00063F98">
        <w:rPr>
          <w:rStyle w:val="a5"/>
          <w:rFonts w:eastAsiaTheme="majorEastAsia"/>
          <w:color w:val="000000" w:themeColor="text1"/>
          <w:sz w:val="28"/>
          <w:szCs w:val="28"/>
          <w:u w:val="none"/>
        </w:rPr>
        <w:t>7</w:t>
      </w:r>
      <w:r w:rsidRPr="00063F98">
        <w:rPr>
          <w:rStyle w:val="a5"/>
          <w:rFonts w:eastAsiaTheme="majorEastAsia"/>
          <w:color w:val="000000" w:themeColor="text1"/>
          <w:sz w:val="28"/>
          <w:szCs w:val="28"/>
          <w:u w:val="none"/>
        </w:rPr>
        <w:t>.</w:t>
      </w:r>
      <w:r w:rsidR="006A78BD">
        <w:rPr>
          <w:rStyle w:val="a5"/>
          <w:rFonts w:eastAsiaTheme="majorEastAsia"/>
          <w:color w:val="000000" w:themeColor="text1"/>
          <w:sz w:val="28"/>
          <w:szCs w:val="28"/>
          <w:u w:val="none"/>
        </w:rPr>
        <w:fldChar w:fldCharType="end"/>
      </w:r>
    </w:p>
    <w:p w14:paraId="6A9CA6BD" w14:textId="021AA89F" w:rsidR="0005365B" w:rsidRPr="00063F98" w:rsidRDefault="0005365B" w:rsidP="00155BFE">
      <w:pPr>
        <w:pBdr>
          <w:bottom w:val="single" w:sz="4" w:space="1" w:color="FFFFFF"/>
        </w:pBdr>
        <w:ind w:firstLine="709"/>
        <w:jc w:val="both"/>
        <w:rPr>
          <w:color w:val="000000" w:themeColor="text1"/>
          <w:sz w:val="28"/>
          <w:szCs w:val="28"/>
        </w:rPr>
      </w:pPr>
      <w:r w:rsidRPr="00063F98">
        <w:rPr>
          <w:rStyle w:val="A8"/>
          <w:color w:val="000000" w:themeColor="text1"/>
          <w:sz w:val="28"/>
          <w:szCs w:val="28"/>
        </w:rPr>
        <w:t>5.</w:t>
      </w:r>
      <w:r w:rsidR="0037667C" w:rsidRPr="00063F98">
        <w:rPr>
          <w:rStyle w:val="A8"/>
          <w:color w:val="000000" w:themeColor="text1"/>
          <w:sz w:val="28"/>
          <w:szCs w:val="28"/>
        </w:rPr>
        <w:t>«</w:t>
      </w:r>
      <w:r w:rsidRPr="00063F98">
        <w:rPr>
          <w:rStyle w:val="A8"/>
          <w:color w:val="000000" w:themeColor="text1"/>
          <w:sz w:val="28"/>
          <w:szCs w:val="28"/>
        </w:rPr>
        <w:t>Жаңартылған білім беру мазмұны жағдайында метеп ішіндегі педагогтердің кәсіби біліктілігін арттыру жүйесі</w:t>
      </w:r>
      <w:r w:rsidR="0037667C" w:rsidRPr="00063F98">
        <w:rPr>
          <w:rStyle w:val="A8"/>
          <w:color w:val="000000" w:themeColor="text1"/>
          <w:sz w:val="28"/>
          <w:szCs w:val="28"/>
        </w:rPr>
        <w:t>»</w:t>
      </w:r>
      <w:r w:rsidRPr="00063F98">
        <w:rPr>
          <w:rStyle w:val="A8"/>
          <w:color w:val="000000" w:themeColor="text1"/>
          <w:sz w:val="28"/>
          <w:szCs w:val="28"/>
        </w:rPr>
        <w:t xml:space="preserve"> //</w:t>
      </w:r>
      <w:r w:rsidRPr="00063F98">
        <w:rPr>
          <w:color w:val="000000" w:themeColor="text1"/>
          <w:sz w:val="28"/>
          <w:szCs w:val="28"/>
        </w:rPr>
        <w:t xml:space="preserve">Торайғыров университетінің Хабаршысы. Педагогикалық сериясы. – Павлодар. – 2021. – №4 . </w:t>
      </w:r>
      <w:r w:rsidRPr="00063F98">
        <w:rPr>
          <w:color w:val="000000" w:themeColor="text1"/>
          <w:sz w:val="28"/>
          <w:szCs w:val="28"/>
          <w:shd w:val="clear" w:color="auto" w:fill="FFFFFF"/>
        </w:rPr>
        <w:t>–</w:t>
      </w:r>
      <w:r w:rsidRPr="00063F98">
        <w:rPr>
          <w:color w:val="000000" w:themeColor="text1"/>
          <w:sz w:val="28"/>
          <w:szCs w:val="28"/>
        </w:rPr>
        <w:t>344-356 бб.</w:t>
      </w:r>
    </w:p>
    <w:p w14:paraId="16B59C85" w14:textId="5DF1B28F" w:rsidR="0005365B" w:rsidRPr="00063F98" w:rsidRDefault="0005365B" w:rsidP="00155BFE">
      <w:pPr>
        <w:pBdr>
          <w:bottom w:val="single" w:sz="4" w:space="1" w:color="FFFFFF"/>
        </w:pBdr>
        <w:ind w:firstLine="709"/>
        <w:jc w:val="both"/>
        <w:rPr>
          <w:color w:val="000000" w:themeColor="text1"/>
          <w:sz w:val="28"/>
          <w:szCs w:val="28"/>
        </w:rPr>
      </w:pPr>
      <w:r w:rsidRPr="00063F98">
        <w:rPr>
          <w:rStyle w:val="A8"/>
          <w:color w:val="000000" w:themeColor="text1"/>
          <w:sz w:val="28"/>
          <w:szCs w:val="28"/>
        </w:rPr>
        <w:t>6.</w:t>
      </w:r>
      <w:r w:rsidR="00175A0C">
        <w:rPr>
          <w:rStyle w:val="A8"/>
          <w:color w:val="000000" w:themeColor="text1"/>
          <w:sz w:val="28"/>
          <w:szCs w:val="28"/>
        </w:rPr>
        <w:t xml:space="preserve"> «</w:t>
      </w:r>
      <w:r w:rsidRPr="00063F98">
        <w:rPr>
          <w:rStyle w:val="A8"/>
          <w:color w:val="000000" w:themeColor="text1"/>
          <w:sz w:val="28"/>
          <w:szCs w:val="28"/>
        </w:rPr>
        <w:t>Жаңартылған білім беру мазмұны жағдайында педагогтардың цифрлық сауаттылығын дамыту</w:t>
      </w:r>
      <w:r w:rsidR="0037667C" w:rsidRPr="00063F98">
        <w:rPr>
          <w:rStyle w:val="A8"/>
          <w:color w:val="000000" w:themeColor="text1"/>
          <w:sz w:val="28"/>
          <w:szCs w:val="28"/>
        </w:rPr>
        <w:t>»</w:t>
      </w:r>
      <w:r w:rsidRPr="00063F98">
        <w:rPr>
          <w:rStyle w:val="A8"/>
          <w:color w:val="000000" w:themeColor="text1"/>
          <w:sz w:val="28"/>
          <w:szCs w:val="28"/>
        </w:rPr>
        <w:t xml:space="preserve"> //</w:t>
      </w:r>
      <w:r w:rsidRPr="00063F98">
        <w:rPr>
          <w:color w:val="000000" w:themeColor="text1"/>
          <w:sz w:val="28"/>
          <w:szCs w:val="28"/>
        </w:rPr>
        <w:t>Л.Н. Гумилев атындағы ЕҰУ Хабаршысы</w:t>
      </w:r>
      <w:r w:rsidRPr="00063F98">
        <w:rPr>
          <w:color w:val="000000" w:themeColor="text1"/>
        </w:rPr>
        <w:t xml:space="preserve">. </w:t>
      </w:r>
      <w:r w:rsidRPr="00063F98">
        <w:rPr>
          <w:color w:val="000000" w:themeColor="text1"/>
          <w:sz w:val="28"/>
          <w:szCs w:val="28"/>
        </w:rPr>
        <w:t>Педагогика. Психология. Әлеуметтану сериясы. – Нұр-Сұлтан. – 2022. – №1 (138).</w:t>
      </w:r>
      <w:r w:rsidRPr="00063F98">
        <w:rPr>
          <w:color w:val="000000" w:themeColor="text1"/>
          <w:sz w:val="28"/>
          <w:szCs w:val="28"/>
          <w:shd w:val="clear" w:color="auto" w:fill="FFFFFF"/>
        </w:rPr>
        <w:t xml:space="preserve">– </w:t>
      </w:r>
      <w:r w:rsidRPr="00063F98">
        <w:rPr>
          <w:color w:val="000000" w:themeColor="text1"/>
          <w:sz w:val="28"/>
          <w:szCs w:val="28"/>
        </w:rPr>
        <w:t>432-4</w:t>
      </w:r>
      <w:r w:rsidR="00E328E0" w:rsidRPr="00063F98">
        <w:rPr>
          <w:color w:val="000000" w:themeColor="text1"/>
          <w:sz w:val="28"/>
          <w:szCs w:val="28"/>
        </w:rPr>
        <w:t>37</w:t>
      </w:r>
    </w:p>
    <w:p w14:paraId="50425775" w14:textId="529404B6"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7.</w:t>
      </w:r>
      <w:r w:rsidR="00175A0C">
        <w:rPr>
          <w:color w:val="000000" w:themeColor="text1"/>
          <w:sz w:val="28"/>
          <w:szCs w:val="28"/>
        </w:rPr>
        <w:t xml:space="preserve"> «</w:t>
      </w:r>
      <w:r w:rsidRPr="00063F98">
        <w:rPr>
          <w:color w:val="000000" w:themeColor="text1"/>
          <w:sz w:val="28"/>
          <w:szCs w:val="28"/>
        </w:rPr>
        <w:t>Болашақ бастауыш сынып мұғалімдерін кәсіби шығармашылық іс-әрекетке даярлаудың алғышарттары</w:t>
      </w:r>
      <w:r w:rsidR="0037667C" w:rsidRPr="00063F98">
        <w:rPr>
          <w:color w:val="000000" w:themeColor="text1"/>
          <w:sz w:val="28"/>
          <w:szCs w:val="28"/>
        </w:rPr>
        <w:t>»</w:t>
      </w:r>
      <w:r w:rsidRPr="00063F98">
        <w:rPr>
          <w:color w:val="000000" w:themeColor="text1"/>
          <w:sz w:val="28"/>
          <w:szCs w:val="28"/>
        </w:rPr>
        <w:t xml:space="preserve">//Л.Н. Гумилев атындағы ЕҰУ Хабаршысы . Педагогика. Психология. Әлеуметтану сериясы. – Нұр-Сұлтан  –2023  –№3(144) </w:t>
      </w:r>
      <w:r w:rsidRPr="00063F98">
        <w:rPr>
          <w:color w:val="000000" w:themeColor="text1"/>
          <w:sz w:val="28"/>
          <w:szCs w:val="28"/>
          <w:shd w:val="clear" w:color="auto" w:fill="FFFFFF"/>
        </w:rPr>
        <w:t>–</w:t>
      </w:r>
      <w:r w:rsidRPr="00063F98">
        <w:rPr>
          <w:color w:val="000000" w:themeColor="text1"/>
          <w:sz w:val="28"/>
          <w:szCs w:val="28"/>
        </w:rPr>
        <w:t>24-3</w:t>
      </w:r>
      <w:r w:rsidR="00E328E0" w:rsidRPr="00063F98">
        <w:rPr>
          <w:color w:val="000000" w:themeColor="text1"/>
          <w:sz w:val="28"/>
          <w:szCs w:val="28"/>
        </w:rPr>
        <w:t>6</w:t>
      </w:r>
      <w:r w:rsidRPr="00063F98">
        <w:rPr>
          <w:color w:val="000000" w:themeColor="text1"/>
          <w:sz w:val="28"/>
          <w:szCs w:val="28"/>
        </w:rPr>
        <w:t xml:space="preserve"> бб.</w:t>
      </w:r>
    </w:p>
    <w:p w14:paraId="1C2205BD" w14:textId="70F05FB0"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8.</w:t>
      </w:r>
      <w:r w:rsidR="00175A0C">
        <w:rPr>
          <w:color w:val="000000" w:themeColor="text1"/>
          <w:sz w:val="28"/>
          <w:szCs w:val="28"/>
        </w:rPr>
        <w:t xml:space="preserve"> «</w:t>
      </w:r>
      <w:r w:rsidRPr="00063F98">
        <w:rPr>
          <w:color w:val="000000" w:themeColor="text1"/>
          <w:sz w:val="28"/>
          <w:szCs w:val="28"/>
        </w:rPr>
        <w:t>Педагогтың кәсіби дамуы –білім беру жүйесін  жаңартудың негізі</w:t>
      </w:r>
      <w:r w:rsidR="0037667C" w:rsidRPr="00063F98">
        <w:rPr>
          <w:color w:val="000000" w:themeColor="text1"/>
          <w:sz w:val="28"/>
          <w:szCs w:val="28"/>
        </w:rPr>
        <w:t>»</w:t>
      </w:r>
      <w:r w:rsidRPr="00063F98">
        <w:rPr>
          <w:color w:val="000000" w:themeColor="text1"/>
          <w:sz w:val="28"/>
          <w:szCs w:val="28"/>
        </w:rPr>
        <w:t xml:space="preserve">// «II Калюжный оқулары: Әлеуметтік-гуманитарлық ғылымдардың инновациялық бағыттары» атты халықаралық ғылыми-практикалық </w:t>
      </w:r>
      <w:r w:rsidRPr="00063F98">
        <w:rPr>
          <w:iCs/>
          <w:color w:val="000000" w:themeColor="text1"/>
          <w:sz w:val="28"/>
          <w:szCs w:val="28"/>
        </w:rPr>
        <w:t xml:space="preserve">конференциясының  </w:t>
      </w:r>
      <w:r w:rsidRPr="00063F98">
        <w:rPr>
          <w:color w:val="000000" w:themeColor="text1"/>
          <w:sz w:val="28"/>
          <w:szCs w:val="28"/>
        </w:rPr>
        <w:t xml:space="preserve">материалдары. – Ақтөбе. –2019. </w:t>
      </w:r>
      <w:r w:rsidRPr="00063F98">
        <w:rPr>
          <w:color w:val="000000" w:themeColor="text1"/>
          <w:sz w:val="28"/>
          <w:szCs w:val="28"/>
          <w:shd w:val="clear" w:color="auto" w:fill="FFFFFF"/>
        </w:rPr>
        <w:t xml:space="preserve">– </w:t>
      </w:r>
      <w:r w:rsidRPr="00063F98">
        <w:rPr>
          <w:color w:val="000000" w:themeColor="text1"/>
          <w:sz w:val="28"/>
          <w:szCs w:val="28"/>
        </w:rPr>
        <w:t>25-28 бб.</w:t>
      </w:r>
    </w:p>
    <w:p w14:paraId="6042DC28" w14:textId="0396A923" w:rsidR="0005365B" w:rsidRPr="00063F98" w:rsidRDefault="0005365B" w:rsidP="00155BFE">
      <w:pPr>
        <w:pBdr>
          <w:bottom w:val="single" w:sz="4" w:space="1" w:color="FFFFFF"/>
        </w:pBdr>
        <w:ind w:firstLine="709"/>
        <w:jc w:val="both"/>
        <w:rPr>
          <w:iCs/>
          <w:color w:val="000000" w:themeColor="text1"/>
          <w:sz w:val="28"/>
          <w:szCs w:val="28"/>
        </w:rPr>
      </w:pPr>
      <w:r w:rsidRPr="00063F98">
        <w:rPr>
          <w:color w:val="000000" w:themeColor="text1"/>
          <w:sz w:val="28"/>
          <w:szCs w:val="28"/>
          <w:lang w:val="ru-RU"/>
        </w:rPr>
        <w:t>9.</w:t>
      </w:r>
      <w:r w:rsidR="0037667C" w:rsidRPr="00063F98">
        <w:rPr>
          <w:color w:val="000000" w:themeColor="text1"/>
          <w:sz w:val="28"/>
          <w:szCs w:val="28"/>
          <w:lang w:val="ru-RU"/>
        </w:rPr>
        <w:t xml:space="preserve"> «</w:t>
      </w:r>
      <w:r w:rsidRPr="00063F98">
        <w:rPr>
          <w:color w:val="000000" w:themeColor="text1"/>
          <w:sz w:val="28"/>
          <w:szCs w:val="28"/>
          <w:lang w:val="ru-RU"/>
        </w:rPr>
        <w:t>Развитие профессионализма педагогов в условиях обновленного содержания образования</w:t>
      </w:r>
      <w:r w:rsidR="0037667C" w:rsidRPr="00063F98">
        <w:rPr>
          <w:color w:val="000000" w:themeColor="text1"/>
          <w:sz w:val="28"/>
          <w:szCs w:val="28"/>
          <w:lang w:val="ru-RU"/>
        </w:rPr>
        <w:t>»</w:t>
      </w:r>
      <w:r w:rsidRPr="00063F98">
        <w:rPr>
          <w:color w:val="000000" w:themeColor="text1"/>
          <w:sz w:val="28"/>
          <w:szCs w:val="28"/>
          <w:lang w:val="ru-RU"/>
        </w:rPr>
        <w:t>/</w:t>
      </w:r>
      <w:r w:rsidR="0037667C" w:rsidRPr="00063F98">
        <w:rPr>
          <w:color w:val="000000" w:themeColor="text1"/>
          <w:sz w:val="28"/>
          <w:szCs w:val="28"/>
          <w:lang w:val="ru-RU"/>
        </w:rPr>
        <w:t>/</w:t>
      </w:r>
      <w:r w:rsidRPr="00063F98">
        <w:rPr>
          <w:color w:val="000000" w:themeColor="text1"/>
          <w:sz w:val="28"/>
          <w:szCs w:val="28"/>
          <w:lang w:val="ru-RU"/>
        </w:rPr>
        <w:t xml:space="preserve"> И</w:t>
      </w:r>
      <w:r w:rsidRPr="00063F98">
        <w:rPr>
          <w:color w:val="000000" w:themeColor="text1"/>
          <w:sz w:val="28"/>
          <w:szCs w:val="28"/>
        </w:rPr>
        <w:t>нновационные подходы в современной науке» с</w:t>
      </w:r>
      <w:proofErr w:type="spellStart"/>
      <w:r w:rsidRPr="00063F98">
        <w:rPr>
          <w:iCs/>
          <w:color w:val="000000" w:themeColor="text1"/>
          <w:sz w:val="28"/>
          <w:szCs w:val="28"/>
          <w:lang w:val="ru-RU"/>
        </w:rPr>
        <w:t>борник</w:t>
      </w:r>
      <w:proofErr w:type="spellEnd"/>
      <w:r w:rsidRPr="00063F98">
        <w:rPr>
          <w:iCs/>
          <w:color w:val="000000" w:themeColor="text1"/>
          <w:sz w:val="28"/>
          <w:szCs w:val="28"/>
          <w:lang w:val="ru-RU"/>
        </w:rPr>
        <w:t xml:space="preserve"> статей по материалам </w:t>
      </w:r>
      <w:r w:rsidRPr="00063F98">
        <w:rPr>
          <w:iCs/>
          <w:color w:val="000000" w:themeColor="text1"/>
          <w:sz w:val="28"/>
          <w:szCs w:val="28"/>
        </w:rPr>
        <w:t>LIV</w:t>
      </w:r>
      <w:r w:rsidRPr="00063F98">
        <w:rPr>
          <w:iCs/>
          <w:color w:val="000000" w:themeColor="text1"/>
          <w:sz w:val="28"/>
          <w:szCs w:val="28"/>
          <w:lang w:val="ru-RU"/>
        </w:rPr>
        <w:t xml:space="preserve"> международной научно-практической конференции</w:t>
      </w:r>
      <w:r w:rsidRPr="00063F98">
        <w:rPr>
          <w:iCs/>
          <w:color w:val="000000" w:themeColor="text1"/>
          <w:sz w:val="28"/>
          <w:szCs w:val="28"/>
        </w:rPr>
        <w:t xml:space="preserve">. </w:t>
      </w:r>
      <w:r w:rsidRPr="00063F98">
        <w:rPr>
          <w:color w:val="000000" w:themeColor="text1"/>
          <w:sz w:val="28"/>
          <w:szCs w:val="28"/>
        </w:rPr>
        <w:t>–</w:t>
      </w:r>
      <w:r w:rsidRPr="00063F98">
        <w:rPr>
          <w:iCs/>
          <w:color w:val="000000" w:themeColor="text1"/>
          <w:sz w:val="28"/>
          <w:szCs w:val="28"/>
        </w:rPr>
        <w:t>Москва, 2019. №18 (54).–С.8-12.</w:t>
      </w:r>
    </w:p>
    <w:p w14:paraId="0004C2BA" w14:textId="5CB9E2CB"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10.</w:t>
      </w:r>
      <w:r w:rsidR="0037667C" w:rsidRPr="00063F98">
        <w:rPr>
          <w:color w:val="000000" w:themeColor="text1"/>
          <w:sz w:val="28"/>
          <w:szCs w:val="28"/>
        </w:rPr>
        <w:t>«</w:t>
      </w:r>
      <w:r w:rsidRPr="00063F98">
        <w:rPr>
          <w:color w:val="000000" w:themeColor="text1"/>
          <w:sz w:val="28"/>
          <w:szCs w:val="28"/>
        </w:rPr>
        <w:t>Scientific organization of professional activities of teaching staff</w:t>
      </w:r>
      <w:r w:rsidR="0037667C" w:rsidRPr="00063F98">
        <w:rPr>
          <w:color w:val="000000" w:themeColor="text1"/>
          <w:sz w:val="28"/>
          <w:szCs w:val="28"/>
        </w:rPr>
        <w:t>»</w:t>
      </w:r>
      <w:r w:rsidRPr="00063F98">
        <w:rPr>
          <w:color w:val="000000" w:themeColor="text1"/>
          <w:sz w:val="28"/>
          <w:szCs w:val="28"/>
        </w:rPr>
        <w:t xml:space="preserve"> // Excellence</w:t>
      </w:r>
      <w:r w:rsidRPr="00063F98">
        <w:rPr>
          <w:color w:val="000000" w:themeColor="text1"/>
          <w:sz w:val="28"/>
          <w:szCs w:val="28"/>
          <w:shd w:val="clear" w:color="auto" w:fill="FFFFFF"/>
        </w:rPr>
        <w:t xml:space="preserve">– </w:t>
      </w:r>
      <w:r w:rsidRPr="00063F98">
        <w:rPr>
          <w:color w:val="000000" w:themeColor="text1"/>
          <w:sz w:val="28"/>
          <w:szCs w:val="28"/>
        </w:rPr>
        <w:t>2020.</w:t>
      </w:r>
      <w:r w:rsidRPr="00063F98">
        <w:rPr>
          <w:color w:val="000000" w:themeColor="text1"/>
          <w:sz w:val="28"/>
          <w:szCs w:val="28"/>
          <w:shd w:val="clear" w:color="auto" w:fill="FFFFFF"/>
        </w:rPr>
        <w:t xml:space="preserve"> – Volume</w:t>
      </w:r>
      <w:r w:rsidRPr="00063F98">
        <w:rPr>
          <w:color w:val="000000" w:themeColor="text1"/>
          <w:sz w:val="28"/>
          <w:szCs w:val="28"/>
        </w:rPr>
        <w:t>.12. No.2s.</w:t>
      </w:r>
      <w:r w:rsidRPr="00063F98">
        <w:rPr>
          <w:color w:val="000000" w:themeColor="text1"/>
          <w:sz w:val="28"/>
          <w:szCs w:val="28"/>
          <w:shd w:val="clear" w:color="auto" w:fill="FFFFFF"/>
        </w:rPr>
        <w:t>–</w:t>
      </w:r>
      <w:r w:rsidRPr="00063F98">
        <w:rPr>
          <w:color w:val="000000" w:themeColor="text1"/>
          <w:sz w:val="28"/>
          <w:szCs w:val="28"/>
        </w:rPr>
        <w:t xml:space="preserve"> Р.786-791.</w:t>
      </w:r>
    </w:p>
    <w:p w14:paraId="51AF0507" w14:textId="60DEFDF7"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11.</w:t>
      </w:r>
      <w:r w:rsidR="0037667C" w:rsidRPr="00063F98">
        <w:rPr>
          <w:color w:val="000000" w:themeColor="text1"/>
          <w:sz w:val="28"/>
          <w:szCs w:val="28"/>
        </w:rPr>
        <w:t>«</w:t>
      </w:r>
      <w:r w:rsidRPr="00063F98">
        <w:rPr>
          <w:color w:val="000000" w:themeColor="text1"/>
          <w:sz w:val="28"/>
          <w:szCs w:val="28"/>
        </w:rPr>
        <w:t>Педагогтың кәсібилігі: заманауи тәсілдер</w:t>
      </w:r>
      <w:r w:rsidR="0037667C" w:rsidRPr="00063F98">
        <w:rPr>
          <w:color w:val="000000" w:themeColor="text1"/>
          <w:sz w:val="28"/>
          <w:szCs w:val="28"/>
        </w:rPr>
        <w:t>»</w:t>
      </w:r>
      <w:r w:rsidR="00175A0C">
        <w:rPr>
          <w:color w:val="000000" w:themeColor="text1"/>
          <w:sz w:val="28"/>
          <w:szCs w:val="28"/>
        </w:rPr>
        <w:t xml:space="preserve"> </w:t>
      </w:r>
      <w:r w:rsidRPr="00063F98">
        <w:rPr>
          <w:color w:val="000000" w:themeColor="text1"/>
          <w:sz w:val="28"/>
          <w:szCs w:val="28"/>
        </w:rPr>
        <w:t>// «Қазіргі заманғы білім беру сапасының мәселелері және рухани жаңғыру – болашаққа бағдарлау» атты халықаралық ғылыми практикалық конференция материалдары.</w:t>
      </w:r>
      <w:r w:rsidR="00175A0C">
        <w:rPr>
          <w:color w:val="000000" w:themeColor="text1"/>
          <w:sz w:val="28"/>
          <w:szCs w:val="28"/>
        </w:rPr>
        <w:t xml:space="preserve"> </w:t>
      </w:r>
      <w:r w:rsidRPr="00063F98">
        <w:rPr>
          <w:color w:val="000000" w:themeColor="text1"/>
          <w:sz w:val="28"/>
          <w:szCs w:val="28"/>
        </w:rPr>
        <w:t xml:space="preserve">Қайнар университетінің хабаршысы.  –Алматы 4/2 . </w:t>
      </w:r>
      <w:r w:rsidRPr="00063F98">
        <w:rPr>
          <w:color w:val="000000" w:themeColor="text1"/>
          <w:sz w:val="28"/>
          <w:szCs w:val="28"/>
          <w:shd w:val="clear" w:color="auto" w:fill="FFFFFF"/>
        </w:rPr>
        <w:t xml:space="preserve">– </w:t>
      </w:r>
      <w:r w:rsidRPr="00063F98">
        <w:rPr>
          <w:color w:val="000000" w:themeColor="text1"/>
          <w:sz w:val="28"/>
          <w:szCs w:val="28"/>
        </w:rPr>
        <w:t>2020. – 40-45 бб.</w:t>
      </w:r>
    </w:p>
    <w:p w14:paraId="4260C4DF" w14:textId="0E5B5364" w:rsidR="0005365B" w:rsidRPr="00063F98" w:rsidRDefault="0005365B" w:rsidP="00155BFE">
      <w:pPr>
        <w:pBdr>
          <w:bottom w:val="single" w:sz="4" w:space="1" w:color="FFFFFF"/>
        </w:pBdr>
        <w:ind w:firstLine="709"/>
        <w:jc w:val="both"/>
        <w:rPr>
          <w:rStyle w:val="A20"/>
          <w:rFonts w:eastAsiaTheme="minorEastAsia"/>
          <w:color w:val="000000" w:themeColor="text1"/>
          <w:sz w:val="28"/>
          <w:szCs w:val="28"/>
        </w:rPr>
      </w:pPr>
      <w:r w:rsidRPr="00063F98">
        <w:rPr>
          <w:color w:val="000000" w:themeColor="text1"/>
          <w:sz w:val="28"/>
          <w:szCs w:val="28"/>
          <w:lang w:val="ru-RU"/>
        </w:rPr>
        <w:t>12.</w:t>
      </w:r>
      <w:r w:rsidR="0037667C" w:rsidRPr="00063F98">
        <w:rPr>
          <w:color w:val="000000" w:themeColor="text1"/>
          <w:sz w:val="28"/>
          <w:szCs w:val="28"/>
          <w:lang w:val="ru-RU"/>
        </w:rPr>
        <w:t>«</w:t>
      </w:r>
      <w:r w:rsidRPr="00063F98">
        <w:rPr>
          <w:color w:val="000000" w:themeColor="text1"/>
          <w:sz w:val="28"/>
          <w:szCs w:val="28"/>
          <w:lang w:val="ru-RU"/>
        </w:rPr>
        <w:t xml:space="preserve">Роль инновационной технологии </w:t>
      </w:r>
      <w:r w:rsidRPr="00063F98">
        <w:rPr>
          <w:iCs/>
          <w:color w:val="000000" w:themeColor="text1"/>
          <w:sz w:val="28"/>
          <w:szCs w:val="28"/>
        </w:rPr>
        <w:t>Lesson</w:t>
      </w:r>
      <w:r w:rsidRPr="00063F98">
        <w:rPr>
          <w:iCs/>
          <w:color w:val="000000" w:themeColor="text1"/>
          <w:sz w:val="28"/>
          <w:szCs w:val="28"/>
          <w:lang w:val="ru-RU"/>
        </w:rPr>
        <w:t xml:space="preserve"> </w:t>
      </w:r>
      <w:r w:rsidRPr="00063F98">
        <w:rPr>
          <w:iCs/>
          <w:color w:val="000000" w:themeColor="text1"/>
          <w:sz w:val="28"/>
          <w:szCs w:val="28"/>
        </w:rPr>
        <w:t>Study</w:t>
      </w:r>
      <w:r w:rsidRPr="00063F98">
        <w:rPr>
          <w:iCs/>
          <w:color w:val="000000" w:themeColor="text1"/>
          <w:sz w:val="28"/>
          <w:szCs w:val="28"/>
          <w:lang w:val="ru-RU"/>
        </w:rPr>
        <w:t xml:space="preserve"> </w:t>
      </w:r>
      <w:r w:rsidRPr="00063F98">
        <w:rPr>
          <w:color w:val="000000" w:themeColor="text1"/>
          <w:sz w:val="28"/>
          <w:szCs w:val="28"/>
          <w:lang w:val="ru-RU"/>
        </w:rPr>
        <w:t>в</w:t>
      </w:r>
      <w:r w:rsidRPr="00063F98">
        <w:rPr>
          <w:color w:val="000000" w:themeColor="text1"/>
          <w:sz w:val="28"/>
          <w:szCs w:val="28"/>
        </w:rPr>
        <w:t xml:space="preserve"> </w:t>
      </w:r>
      <w:r w:rsidRPr="00063F98">
        <w:rPr>
          <w:color w:val="000000" w:themeColor="text1"/>
          <w:sz w:val="28"/>
          <w:szCs w:val="28"/>
          <w:lang w:val="ru-RU"/>
        </w:rPr>
        <w:t>развитии профессионализма педагога</w:t>
      </w:r>
      <w:r w:rsidRPr="00063F98">
        <w:rPr>
          <w:color w:val="000000" w:themeColor="text1"/>
          <w:sz w:val="28"/>
          <w:szCs w:val="28"/>
        </w:rPr>
        <w:t xml:space="preserve"> </w:t>
      </w:r>
      <w:r w:rsidRPr="00063F98">
        <w:rPr>
          <w:color w:val="000000" w:themeColor="text1"/>
          <w:sz w:val="28"/>
          <w:szCs w:val="28"/>
          <w:lang w:val="ru-RU"/>
        </w:rPr>
        <w:t>и критического мышления обучающихся</w:t>
      </w:r>
      <w:r w:rsidR="0037667C" w:rsidRPr="00063F98">
        <w:rPr>
          <w:color w:val="000000" w:themeColor="text1"/>
          <w:sz w:val="28"/>
          <w:szCs w:val="28"/>
          <w:lang w:val="ru-RU"/>
        </w:rPr>
        <w:t>»</w:t>
      </w:r>
      <w:r w:rsidRPr="00063F98">
        <w:rPr>
          <w:color w:val="000000" w:themeColor="text1"/>
          <w:sz w:val="28"/>
          <w:szCs w:val="28"/>
          <w:lang w:val="ru-RU"/>
        </w:rPr>
        <w:t xml:space="preserve">// </w:t>
      </w:r>
      <w:r w:rsidRPr="00063F98">
        <w:rPr>
          <w:iCs/>
          <w:color w:val="000000" w:themeColor="text1"/>
          <w:sz w:val="28"/>
          <w:szCs w:val="28"/>
          <w:lang w:val="ru-RU"/>
        </w:rPr>
        <w:t>Гуманитарные науки и образование</w:t>
      </w:r>
      <w:r w:rsidRPr="00063F98">
        <w:rPr>
          <w:iCs/>
          <w:color w:val="000000" w:themeColor="text1"/>
          <w:sz w:val="28"/>
          <w:szCs w:val="28"/>
        </w:rPr>
        <w:t xml:space="preserve">/ </w:t>
      </w:r>
      <w:r w:rsidRPr="00063F98">
        <w:rPr>
          <w:rStyle w:val="A20"/>
          <w:rFonts w:eastAsiaTheme="minorEastAsia"/>
          <w:color w:val="000000" w:themeColor="text1"/>
          <w:sz w:val="28"/>
          <w:szCs w:val="28"/>
        </w:rPr>
        <w:t xml:space="preserve">Научно-методический журнал. г.Саранск, </w:t>
      </w:r>
      <w:r w:rsidRPr="00063F98">
        <w:rPr>
          <w:color w:val="000000" w:themeColor="text1"/>
          <w:sz w:val="28"/>
          <w:szCs w:val="28"/>
        </w:rPr>
        <w:t xml:space="preserve">– </w:t>
      </w:r>
      <w:r w:rsidRPr="00063F98">
        <w:rPr>
          <w:rStyle w:val="A20"/>
          <w:rFonts w:eastAsiaTheme="minorEastAsia"/>
          <w:bCs/>
          <w:color w:val="000000" w:themeColor="text1"/>
          <w:sz w:val="28"/>
          <w:szCs w:val="28"/>
        </w:rPr>
        <w:t>2021.</w:t>
      </w:r>
      <w:r w:rsidRPr="00063F98">
        <w:rPr>
          <w:rStyle w:val="A20"/>
          <w:rFonts w:eastAsiaTheme="minorEastAsia"/>
          <w:color w:val="000000" w:themeColor="text1"/>
          <w:sz w:val="28"/>
          <w:szCs w:val="28"/>
        </w:rPr>
        <w:t xml:space="preserve">Том 12. № 2. </w:t>
      </w:r>
      <w:r w:rsidRPr="00063F98">
        <w:rPr>
          <w:color w:val="000000" w:themeColor="text1"/>
          <w:sz w:val="28"/>
          <w:szCs w:val="28"/>
        </w:rPr>
        <w:t xml:space="preserve">– </w:t>
      </w:r>
      <w:r w:rsidRPr="00063F98">
        <w:rPr>
          <w:rStyle w:val="A20"/>
          <w:rFonts w:eastAsiaTheme="minorEastAsia"/>
          <w:color w:val="000000" w:themeColor="text1"/>
          <w:sz w:val="28"/>
          <w:szCs w:val="28"/>
        </w:rPr>
        <w:t>С 7-12.</w:t>
      </w:r>
    </w:p>
    <w:p w14:paraId="156D72DC" w14:textId="17462A7F" w:rsidR="0005365B" w:rsidRPr="00063F98" w:rsidRDefault="0005365B" w:rsidP="00155BFE">
      <w:pPr>
        <w:pBdr>
          <w:bottom w:val="single" w:sz="4" w:space="1" w:color="FFFFFF"/>
        </w:pBdr>
        <w:ind w:firstLine="709"/>
        <w:jc w:val="both"/>
        <w:rPr>
          <w:iCs/>
          <w:color w:val="000000" w:themeColor="text1"/>
          <w:sz w:val="28"/>
          <w:szCs w:val="28"/>
        </w:rPr>
      </w:pPr>
      <w:r w:rsidRPr="00063F98">
        <w:rPr>
          <w:color w:val="000000" w:themeColor="text1"/>
          <w:sz w:val="28"/>
          <w:szCs w:val="28"/>
        </w:rPr>
        <w:t>13</w:t>
      </w:r>
      <w:r w:rsidR="0037667C" w:rsidRPr="00063F98">
        <w:rPr>
          <w:color w:val="000000" w:themeColor="text1"/>
          <w:sz w:val="28"/>
          <w:szCs w:val="28"/>
        </w:rPr>
        <w:t>.«</w:t>
      </w:r>
      <w:r w:rsidRPr="00063F98">
        <w:rPr>
          <w:color w:val="000000" w:themeColor="text1"/>
          <w:sz w:val="28"/>
          <w:szCs w:val="28"/>
        </w:rPr>
        <w:t xml:space="preserve">Жаңартылған білім беру мазмұны жағдайында педагогтардың </w:t>
      </w:r>
      <w:r w:rsidRPr="00063F98">
        <w:rPr>
          <w:color w:val="000000" w:themeColor="text1"/>
          <w:sz w:val="28"/>
          <w:szCs w:val="28"/>
        </w:rPr>
        <w:lastRenderedPageBreak/>
        <w:t>кәсібилігін дамытуда «төңкерілген оқыту» технологиясын қолдану</w:t>
      </w:r>
      <w:r w:rsidR="0037667C" w:rsidRPr="00063F98">
        <w:rPr>
          <w:color w:val="000000" w:themeColor="text1"/>
          <w:sz w:val="28"/>
          <w:szCs w:val="28"/>
        </w:rPr>
        <w:t>»</w:t>
      </w:r>
      <w:r w:rsidRPr="00063F98">
        <w:rPr>
          <w:color w:val="000000" w:themeColor="text1"/>
          <w:sz w:val="28"/>
          <w:szCs w:val="28"/>
        </w:rPr>
        <w:t xml:space="preserve">//«Болашақ ұрпағы: ғылым мен білімнің тәжірибесі мен болашағы» </w:t>
      </w:r>
      <w:r w:rsidRPr="00063F98">
        <w:rPr>
          <w:iCs/>
          <w:color w:val="000000" w:themeColor="text1"/>
          <w:sz w:val="28"/>
          <w:szCs w:val="28"/>
        </w:rPr>
        <w:t>атты халықаралық ғылыми-тәжірибелік конференция материалдары.</w:t>
      </w:r>
      <w:r w:rsidRPr="00063F98">
        <w:rPr>
          <w:color w:val="000000" w:themeColor="text1"/>
          <w:sz w:val="28"/>
          <w:szCs w:val="28"/>
        </w:rPr>
        <w:t xml:space="preserve"> </w:t>
      </w:r>
      <w:r w:rsidRPr="00063F98">
        <w:rPr>
          <w:color w:val="000000" w:themeColor="text1"/>
          <w:sz w:val="28"/>
          <w:szCs w:val="28"/>
          <w:shd w:val="clear" w:color="auto" w:fill="FFFFFF"/>
        </w:rPr>
        <w:t>–</w:t>
      </w:r>
      <w:r w:rsidRPr="00063F98">
        <w:rPr>
          <w:iCs/>
          <w:color w:val="000000" w:themeColor="text1"/>
          <w:sz w:val="28"/>
          <w:szCs w:val="28"/>
        </w:rPr>
        <w:t xml:space="preserve">Талдықорған. </w:t>
      </w:r>
      <w:r w:rsidRPr="00063F98">
        <w:rPr>
          <w:color w:val="000000" w:themeColor="text1"/>
          <w:sz w:val="28"/>
          <w:szCs w:val="28"/>
        </w:rPr>
        <w:t xml:space="preserve">І. Жансүгіров атын. ЖУ. </w:t>
      </w:r>
      <w:r w:rsidRPr="00063F98">
        <w:rPr>
          <w:color w:val="000000" w:themeColor="text1"/>
          <w:sz w:val="28"/>
          <w:szCs w:val="28"/>
          <w:shd w:val="clear" w:color="auto" w:fill="FFFFFF"/>
        </w:rPr>
        <w:t xml:space="preserve">– </w:t>
      </w:r>
      <w:r w:rsidRPr="00063F98">
        <w:rPr>
          <w:iCs/>
          <w:color w:val="000000" w:themeColor="text1"/>
          <w:sz w:val="28"/>
          <w:szCs w:val="28"/>
        </w:rPr>
        <w:t>2022.</w:t>
      </w:r>
      <w:r w:rsidRPr="00063F98">
        <w:rPr>
          <w:color w:val="000000" w:themeColor="text1"/>
          <w:sz w:val="28"/>
          <w:szCs w:val="28"/>
          <w:shd w:val="clear" w:color="auto" w:fill="FFFFFF"/>
        </w:rPr>
        <w:t xml:space="preserve">– </w:t>
      </w:r>
      <w:r w:rsidRPr="00063F98">
        <w:rPr>
          <w:iCs/>
          <w:color w:val="000000" w:themeColor="text1"/>
          <w:sz w:val="28"/>
          <w:szCs w:val="28"/>
        </w:rPr>
        <w:t>18-22 бб.</w:t>
      </w:r>
    </w:p>
    <w:p w14:paraId="22DC1F37" w14:textId="539C9CDE"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14.</w:t>
      </w:r>
      <w:r w:rsidR="0037667C" w:rsidRPr="00063F98">
        <w:rPr>
          <w:color w:val="000000" w:themeColor="text1"/>
          <w:sz w:val="28"/>
          <w:szCs w:val="28"/>
        </w:rPr>
        <w:t>«</w:t>
      </w:r>
      <w:r w:rsidRPr="00063F98">
        <w:rPr>
          <w:color w:val="000000" w:themeColor="text1"/>
          <w:sz w:val="28"/>
          <w:szCs w:val="28"/>
        </w:rPr>
        <w:t>Педагогтің кәсібилігін дамытудың заманауи бағыттары</w:t>
      </w:r>
      <w:r w:rsidR="0037667C" w:rsidRPr="00063F98">
        <w:rPr>
          <w:color w:val="000000" w:themeColor="text1"/>
          <w:sz w:val="28"/>
          <w:szCs w:val="28"/>
        </w:rPr>
        <w:t>»</w:t>
      </w:r>
      <w:r w:rsidRPr="00063F98">
        <w:rPr>
          <w:color w:val="000000" w:themeColor="text1"/>
          <w:sz w:val="28"/>
          <w:szCs w:val="28"/>
        </w:rPr>
        <w:t>//</w:t>
      </w:r>
      <w:r w:rsidR="00DF223E" w:rsidRPr="00063F98">
        <w:rPr>
          <w:color w:val="000000" w:themeColor="text1"/>
          <w:sz w:val="28"/>
          <w:szCs w:val="28"/>
        </w:rPr>
        <w:t xml:space="preserve"> </w:t>
      </w:r>
      <w:r w:rsidRPr="00063F98">
        <w:rPr>
          <w:color w:val="000000" w:themeColor="text1"/>
          <w:sz w:val="28"/>
          <w:szCs w:val="28"/>
        </w:rPr>
        <w:t>«Психология, педагогика және әлеуметтік жұмыс: теория мен тәжірибенің өзара әрекеті»/</w:t>
      </w:r>
      <w:r w:rsidR="00DF223E" w:rsidRPr="00063F98">
        <w:rPr>
          <w:color w:val="000000" w:themeColor="text1"/>
          <w:sz w:val="28"/>
          <w:szCs w:val="28"/>
        </w:rPr>
        <w:t>/</w:t>
      </w:r>
      <w:r w:rsidRPr="00063F98">
        <w:rPr>
          <w:color w:val="000000" w:themeColor="text1"/>
          <w:sz w:val="28"/>
          <w:szCs w:val="28"/>
        </w:rPr>
        <w:t xml:space="preserve">Халықаралық ғылыми-тәжірибелік конференция материалдары. </w:t>
      </w:r>
      <w:r w:rsidRPr="00063F98">
        <w:rPr>
          <w:color w:val="000000" w:themeColor="text1"/>
          <w:sz w:val="28"/>
          <w:szCs w:val="28"/>
          <w:shd w:val="clear" w:color="auto" w:fill="FFFFFF"/>
        </w:rPr>
        <w:t>–</w:t>
      </w:r>
      <w:r w:rsidRPr="00063F98">
        <w:rPr>
          <w:color w:val="000000" w:themeColor="text1"/>
          <w:sz w:val="28"/>
          <w:szCs w:val="28"/>
        </w:rPr>
        <w:t xml:space="preserve">Қарағанды қ, </w:t>
      </w:r>
      <w:bookmarkStart w:id="57" w:name="_Hlk175148784"/>
      <w:r w:rsidRPr="00063F98">
        <w:rPr>
          <w:color w:val="000000" w:themeColor="text1"/>
          <w:sz w:val="28"/>
          <w:szCs w:val="28"/>
          <w:shd w:val="clear" w:color="auto" w:fill="FFFFFF"/>
        </w:rPr>
        <w:t>–</w:t>
      </w:r>
      <w:bookmarkEnd w:id="57"/>
      <w:r w:rsidRPr="00063F98">
        <w:rPr>
          <w:color w:val="000000" w:themeColor="text1"/>
          <w:sz w:val="28"/>
          <w:szCs w:val="28"/>
        </w:rPr>
        <w:t xml:space="preserve">2023. </w:t>
      </w:r>
      <w:r w:rsidRPr="00063F98">
        <w:rPr>
          <w:color w:val="000000" w:themeColor="text1"/>
          <w:sz w:val="28"/>
          <w:szCs w:val="28"/>
          <w:shd w:val="clear" w:color="auto" w:fill="FFFFFF"/>
        </w:rPr>
        <w:t>–</w:t>
      </w:r>
      <w:r w:rsidRPr="00063F98">
        <w:rPr>
          <w:color w:val="000000" w:themeColor="text1"/>
          <w:sz w:val="28"/>
          <w:szCs w:val="28"/>
        </w:rPr>
        <w:t>11-15бб.</w:t>
      </w:r>
    </w:p>
    <w:p w14:paraId="71A64AC8" w14:textId="61AC587D"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15.Педагогтің кәсібилігін дамытудың негіздері</w:t>
      </w:r>
      <w:r w:rsidR="00175A0C">
        <w:rPr>
          <w:color w:val="000000" w:themeColor="text1"/>
          <w:sz w:val="28"/>
          <w:szCs w:val="28"/>
        </w:rPr>
        <w:t>: о</w:t>
      </w:r>
      <w:r w:rsidRPr="00063F98">
        <w:rPr>
          <w:color w:val="000000" w:themeColor="text1"/>
          <w:sz w:val="28"/>
          <w:szCs w:val="28"/>
        </w:rPr>
        <w:t xml:space="preserve">қу құралы І.Жансүгіров атындағы Жетісу университетінің оқу-әдістемелік кеңестің шешімімен басылымға ұсынылды. </w:t>
      </w:r>
      <w:r w:rsidRPr="00063F98">
        <w:rPr>
          <w:color w:val="000000" w:themeColor="text1"/>
          <w:sz w:val="28"/>
          <w:szCs w:val="28"/>
          <w:shd w:val="clear" w:color="auto" w:fill="FFFFFF"/>
        </w:rPr>
        <w:t>–</w:t>
      </w:r>
      <w:r w:rsidRPr="00063F98">
        <w:rPr>
          <w:color w:val="000000" w:themeColor="text1"/>
          <w:sz w:val="28"/>
          <w:szCs w:val="28"/>
        </w:rPr>
        <w:t xml:space="preserve">Талдықорған. </w:t>
      </w:r>
      <w:r w:rsidRPr="00063F98">
        <w:rPr>
          <w:color w:val="000000" w:themeColor="text1"/>
          <w:sz w:val="28"/>
          <w:szCs w:val="28"/>
          <w:shd w:val="clear" w:color="auto" w:fill="FFFFFF"/>
        </w:rPr>
        <w:t xml:space="preserve"> –</w:t>
      </w:r>
      <w:r w:rsidRPr="00063F98">
        <w:rPr>
          <w:color w:val="000000" w:themeColor="text1"/>
          <w:sz w:val="28"/>
          <w:szCs w:val="28"/>
        </w:rPr>
        <w:t>2023. 126 б.  ISBN 978-601-216-897-6</w:t>
      </w:r>
    </w:p>
    <w:p w14:paraId="138FD7A4" w14:textId="7D33D397" w:rsidR="0005365B" w:rsidRPr="00063F98" w:rsidRDefault="0005365B" w:rsidP="00155BFE">
      <w:pPr>
        <w:pBdr>
          <w:bottom w:val="single" w:sz="4" w:space="1" w:color="FFFFFF"/>
        </w:pBdr>
        <w:ind w:firstLine="709"/>
        <w:jc w:val="both"/>
        <w:rPr>
          <w:color w:val="000000" w:themeColor="text1"/>
          <w:sz w:val="28"/>
          <w:szCs w:val="28"/>
        </w:rPr>
      </w:pPr>
      <w:r w:rsidRPr="00063F98">
        <w:rPr>
          <w:color w:val="000000" w:themeColor="text1"/>
          <w:sz w:val="28"/>
          <w:szCs w:val="28"/>
        </w:rPr>
        <w:t xml:space="preserve">16.Авторлық куәлік «Заманауи педагогтердің кәсібилігін дамыту» ҚР </w:t>
      </w:r>
      <w:r w:rsidR="00231BCD">
        <w:rPr>
          <w:color w:val="000000" w:themeColor="text1"/>
          <w:sz w:val="28"/>
          <w:szCs w:val="28"/>
        </w:rPr>
        <w:t>а</w:t>
      </w:r>
      <w:r w:rsidRPr="00063F98">
        <w:rPr>
          <w:color w:val="000000" w:themeColor="text1"/>
          <w:sz w:val="28"/>
          <w:szCs w:val="28"/>
        </w:rPr>
        <w:t>вторлық құқықпен қорғалған объектілерге құқықтардың мемлекеттік тізілімге мәліметтерді еңгізу туралы Куәлік 2024 жылғы «28» қазан № 50814</w:t>
      </w:r>
      <w:r w:rsidRPr="00063F98">
        <w:rPr>
          <w:color w:val="000000" w:themeColor="text1"/>
        </w:rPr>
        <w:t>.</w:t>
      </w:r>
    </w:p>
    <w:p w14:paraId="10506128" w14:textId="77777777" w:rsidR="0005365B" w:rsidRPr="00063F98" w:rsidRDefault="0005365B" w:rsidP="00155BFE">
      <w:pPr>
        <w:pBdr>
          <w:bottom w:val="single" w:sz="4" w:space="1" w:color="FFFFFF"/>
        </w:pBdr>
        <w:ind w:firstLine="709"/>
        <w:jc w:val="both"/>
        <w:rPr>
          <w:bCs/>
          <w:color w:val="000000" w:themeColor="text1"/>
          <w:sz w:val="28"/>
          <w:szCs w:val="28"/>
        </w:rPr>
      </w:pPr>
      <w:r w:rsidRPr="00063F98">
        <w:rPr>
          <w:b/>
          <w:color w:val="000000" w:themeColor="text1"/>
          <w:sz w:val="28"/>
          <w:szCs w:val="28"/>
        </w:rPr>
        <w:t>Диссертацияның көлемі мен құрылымы</w:t>
      </w:r>
      <w:r w:rsidRPr="00063F98">
        <w:rPr>
          <w:bCs/>
          <w:color w:val="000000" w:themeColor="text1"/>
          <w:sz w:val="28"/>
          <w:szCs w:val="28"/>
        </w:rPr>
        <w:t>: Жұмыс кіріспеден, үш бөлімнен, қорытындыдан, пайдаланылған әдебиеттер тізімінен және қосымшалардан тұрады.</w:t>
      </w:r>
    </w:p>
    <w:p w14:paraId="76AC064F" w14:textId="2524A759" w:rsidR="0005365B" w:rsidRPr="00063F98" w:rsidRDefault="0005365B" w:rsidP="00155BFE">
      <w:pPr>
        <w:pBdr>
          <w:bottom w:val="single" w:sz="4" w:space="1" w:color="FFFFFF"/>
        </w:pBdr>
        <w:ind w:firstLine="709"/>
        <w:jc w:val="both"/>
        <w:rPr>
          <w:color w:val="000000" w:themeColor="text1"/>
          <w:sz w:val="28"/>
          <w:szCs w:val="28"/>
        </w:rPr>
      </w:pPr>
      <w:r w:rsidRPr="00063F98">
        <w:rPr>
          <w:b/>
          <w:color w:val="000000" w:themeColor="text1"/>
          <w:sz w:val="28"/>
          <w:szCs w:val="28"/>
        </w:rPr>
        <w:t xml:space="preserve">Кіріспе бөлімінде: </w:t>
      </w:r>
      <w:r w:rsidRPr="00063F98">
        <w:rPr>
          <w:bCs/>
          <w:color w:val="000000" w:themeColor="text1"/>
          <w:sz w:val="28"/>
          <w:szCs w:val="28"/>
        </w:rPr>
        <w:t xml:space="preserve">Зерттеудің өзектілігі, мақсат пен міндеттері, ғылыми аппарат, зерттеудің әдіснамалық негіздері мен кезеңдері, ғылыми жаңалығы, </w:t>
      </w:r>
      <w:r w:rsidR="00C32FF4" w:rsidRPr="00063F98">
        <w:rPr>
          <w:bCs/>
          <w:color w:val="000000" w:themeColor="text1"/>
          <w:sz w:val="28"/>
          <w:szCs w:val="28"/>
        </w:rPr>
        <w:t>тәжірибелік</w:t>
      </w:r>
      <w:r w:rsidRPr="00063F98">
        <w:rPr>
          <w:bCs/>
          <w:color w:val="000000" w:themeColor="text1"/>
          <w:sz w:val="28"/>
          <w:szCs w:val="28"/>
        </w:rPr>
        <w:t xml:space="preserve"> маңыздылығы, эксперименттік базасы, сондай-ақ қорғауға ұсынылатын ережелер келтірілді.</w:t>
      </w:r>
    </w:p>
    <w:p w14:paraId="46505384" w14:textId="1398EE79" w:rsidR="0005365B" w:rsidRPr="00063F98" w:rsidRDefault="0005365B" w:rsidP="00155BFE">
      <w:pPr>
        <w:pBdr>
          <w:bottom w:val="single" w:sz="4" w:space="1" w:color="FFFFFF"/>
        </w:pBdr>
        <w:ind w:firstLine="709"/>
        <w:jc w:val="both"/>
        <w:rPr>
          <w:color w:val="000000" w:themeColor="text1"/>
          <w:sz w:val="28"/>
          <w:szCs w:val="28"/>
        </w:rPr>
      </w:pPr>
      <w:r w:rsidRPr="00063F98">
        <w:rPr>
          <w:bCs/>
          <w:i/>
          <w:iCs/>
          <w:color w:val="000000" w:themeColor="text1"/>
          <w:sz w:val="28"/>
          <w:szCs w:val="28"/>
        </w:rPr>
        <w:t>«Заманауи білім</w:t>
      </w:r>
      <w:r w:rsidRPr="00063F98">
        <w:rPr>
          <w:i/>
          <w:color w:val="000000" w:themeColor="text1"/>
          <w:sz w:val="28"/>
          <w:szCs w:val="28"/>
        </w:rPr>
        <w:t xml:space="preserve"> беру мазмұны жағдайында педагогтердің кәсібилігін дамытудың теориялық негіздері»</w:t>
      </w:r>
      <w:r w:rsidRPr="00063F98">
        <w:rPr>
          <w:color w:val="000000" w:themeColor="text1"/>
          <w:sz w:val="28"/>
          <w:szCs w:val="28"/>
        </w:rPr>
        <w:t xml:space="preserve"> бірінші</w:t>
      </w:r>
      <w:r w:rsidRPr="00063F98">
        <w:rPr>
          <w:b/>
          <w:color w:val="000000" w:themeColor="text1"/>
          <w:sz w:val="28"/>
          <w:szCs w:val="28"/>
        </w:rPr>
        <w:t xml:space="preserve"> </w:t>
      </w:r>
      <w:r w:rsidRPr="00063F98">
        <w:rPr>
          <w:color w:val="000000" w:themeColor="text1"/>
          <w:sz w:val="28"/>
          <w:szCs w:val="28"/>
        </w:rPr>
        <w:t xml:space="preserve">тарауда </w:t>
      </w:r>
      <w:r w:rsidR="00845D01" w:rsidRPr="00063F98">
        <w:rPr>
          <w:color w:val="000000" w:themeColor="text1"/>
          <w:sz w:val="28"/>
          <w:szCs w:val="28"/>
        </w:rPr>
        <w:t>шетелдік</w:t>
      </w:r>
      <w:r w:rsidRPr="00063F98">
        <w:rPr>
          <w:color w:val="000000" w:themeColor="text1"/>
          <w:sz w:val="28"/>
          <w:szCs w:val="28"/>
        </w:rPr>
        <w:t xml:space="preserve"> және</w:t>
      </w:r>
      <w:r w:rsidR="00845D01" w:rsidRPr="00063F98">
        <w:rPr>
          <w:color w:val="000000" w:themeColor="text1"/>
          <w:sz w:val="28"/>
          <w:szCs w:val="28"/>
        </w:rPr>
        <w:t xml:space="preserve"> отандық</w:t>
      </w:r>
      <w:r w:rsidRPr="00063F98">
        <w:rPr>
          <w:color w:val="000000" w:themeColor="text1"/>
          <w:sz w:val="28"/>
          <w:szCs w:val="28"/>
        </w:rPr>
        <w:t xml:space="preserve"> зерттеулердегі «педагогтердің кәсібилігі» ұғымының </w:t>
      </w:r>
      <w:r w:rsidR="006E5776" w:rsidRPr="00063F98">
        <w:rPr>
          <w:color w:val="000000" w:themeColor="text1"/>
          <w:sz w:val="28"/>
          <w:szCs w:val="28"/>
        </w:rPr>
        <w:t>қарастырылуы</w:t>
      </w:r>
      <w:r w:rsidRPr="00063F98">
        <w:rPr>
          <w:color w:val="000000" w:themeColor="text1"/>
          <w:sz w:val="28"/>
          <w:szCs w:val="28"/>
        </w:rPr>
        <w:t>, заманауи білім беру мазмұнының кезеңдері мен беталыстары, педагогтердің кәсібилігін дамытуға бағытталған әдіснамалық тұғырлар жүйеленеді.</w:t>
      </w:r>
      <w:r w:rsidR="00155BFE" w:rsidRPr="00063F98">
        <w:rPr>
          <w:color w:val="000000" w:themeColor="text1"/>
          <w:sz w:val="28"/>
          <w:szCs w:val="28"/>
        </w:rPr>
        <w:t xml:space="preserve"> </w:t>
      </w:r>
      <w:r w:rsidRPr="00063F98">
        <w:rPr>
          <w:i/>
          <w:color w:val="000000" w:themeColor="text1"/>
          <w:sz w:val="28"/>
          <w:szCs w:val="28"/>
        </w:rPr>
        <w:t xml:space="preserve">«Заманауи беру мазмұны жағдайында педагогтердің кәсібилігін дамытудың дидактикалық негіздері» </w:t>
      </w:r>
      <w:r w:rsidRPr="00063F98">
        <w:rPr>
          <w:color w:val="000000" w:themeColor="text1"/>
          <w:sz w:val="28"/>
          <w:szCs w:val="28"/>
        </w:rPr>
        <w:t>екінші</w:t>
      </w:r>
      <w:r w:rsidRPr="00063F98">
        <w:rPr>
          <w:b/>
          <w:color w:val="000000" w:themeColor="text1"/>
          <w:sz w:val="28"/>
          <w:szCs w:val="28"/>
        </w:rPr>
        <w:t xml:space="preserve"> </w:t>
      </w:r>
      <w:r w:rsidRPr="00063F98">
        <w:rPr>
          <w:color w:val="000000" w:themeColor="text1"/>
          <w:sz w:val="28"/>
          <w:szCs w:val="28"/>
        </w:rPr>
        <w:t>тарауда педагогтердің кәсібилігін құраушы құзыреттіліктері, психологиялық және педагогикалық шарттары; педагогтердің кәсібилігін дамытудың құрылымдық-мазмұндық моделі ұсынылды.</w:t>
      </w:r>
    </w:p>
    <w:p w14:paraId="12A0C593" w14:textId="07281823" w:rsidR="0005365B" w:rsidRPr="00063F98" w:rsidRDefault="0005365B" w:rsidP="00155BFE">
      <w:pPr>
        <w:pBdr>
          <w:bottom w:val="single" w:sz="4" w:space="1" w:color="FFFFFF"/>
        </w:pBdr>
        <w:ind w:firstLine="709"/>
        <w:jc w:val="both"/>
        <w:rPr>
          <w:color w:val="000000" w:themeColor="text1"/>
          <w:sz w:val="28"/>
          <w:szCs w:val="28"/>
        </w:rPr>
      </w:pPr>
      <w:r w:rsidRPr="00063F98">
        <w:rPr>
          <w:i/>
          <w:color w:val="000000" w:themeColor="text1"/>
          <w:sz w:val="28"/>
          <w:szCs w:val="28"/>
        </w:rPr>
        <w:t>«Заманауи білім беру мазмұны жағдайында педагогтердің кәсібилігін дамыту</w:t>
      </w:r>
      <w:r w:rsidR="008301FB">
        <w:rPr>
          <w:i/>
          <w:color w:val="000000" w:themeColor="text1"/>
          <w:sz w:val="28"/>
          <w:szCs w:val="28"/>
        </w:rPr>
        <w:t>ға бағытталған</w:t>
      </w:r>
      <w:r w:rsidRPr="00063F98">
        <w:rPr>
          <w:i/>
          <w:color w:val="000000" w:themeColor="text1"/>
          <w:sz w:val="28"/>
          <w:szCs w:val="28"/>
        </w:rPr>
        <w:t xml:space="preserve"> тәжірибелік-эксперименттік зерттеу жұмыстары</w:t>
      </w:r>
      <w:r w:rsidRPr="00063F98">
        <w:rPr>
          <w:color w:val="000000" w:themeColor="text1"/>
          <w:sz w:val="28"/>
          <w:szCs w:val="28"/>
        </w:rPr>
        <w:t>» деп аталатын үшінші тарауда педагогтердің кәсіби даму деңгейінің диагностикасы және</w:t>
      </w:r>
      <w:r w:rsidR="00791DD6" w:rsidRPr="00063F98">
        <w:rPr>
          <w:color w:val="000000" w:themeColor="text1"/>
          <w:sz w:val="28"/>
          <w:szCs w:val="28"/>
        </w:rPr>
        <w:t xml:space="preserve"> </w:t>
      </w:r>
      <w:r w:rsidRPr="00063F98">
        <w:rPr>
          <w:color w:val="000000" w:themeColor="text1"/>
          <w:sz w:val="28"/>
          <w:szCs w:val="28"/>
        </w:rPr>
        <w:t>кешенді бағдарлама негізінде жүргізілген тәжірибелік-эксперименттік жұмыстарының мазмұны,</w:t>
      </w:r>
      <w:r w:rsidR="00791DD6" w:rsidRPr="00063F98">
        <w:rPr>
          <w:color w:val="000000" w:themeColor="text1"/>
          <w:sz w:val="28"/>
          <w:szCs w:val="28"/>
        </w:rPr>
        <w:t xml:space="preserve"> </w:t>
      </w:r>
      <w:r w:rsidRPr="00063F98">
        <w:rPr>
          <w:color w:val="000000" w:themeColor="text1"/>
          <w:sz w:val="28"/>
          <w:szCs w:val="28"/>
        </w:rPr>
        <w:t xml:space="preserve">қорытынды нәтижелері сипатталды. </w:t>
      </w:r>
    </w:p>
    <w:p w14:paraId="3CC84AFB" w14:textId="77777777" w:rsidR="0005365B" w:rsidRPr="00063F98" w:rsidRDefault="0005365B" w:rsidP="00155BFE">
      <w:pPr>
        <w:pBdr>
          <w:bottom w:val="single" w:sz="4" w:space="1" w:color="FFFFFF"/>
        </w:pBdr>
        <w:ind w:firstLine="709"/>
        <w:jc w:val="both"/>
        <w:rPr>
          <w:color w:val="000000" w:themeColor="text1"/>
          <w:sz w:val="28"/>
          <w:szCs w:val="28"/>
        </w:rPr>
      </w:pPr>
      <w:r w:rsidRPr="00063F98">
        <w:rPr>
          <w:i/>
          <w:color w:val="000000" w:themeColor="text1"/>
          <w:sz w:val="28"/>
          <w:szCs w:val="28"/>
        </w:rPr>
        <w:t>Қорытындыда</w:t>
      </w:r>
      <w:r w:rsidRPr="00063F98">
        <w:rPr>
          <w:color w:val="000000" w:themeColor="text1"/>
          <w:sz w:val="28"/>
          <w:szCs w:val="28"/>
        </w:rPr>
        <w:t xml:space="preserve"> зерттеудің нәтижелеріне негізделген қорытындылар мен ұсынымдар тұжырымдалды.</w:t>
      </w:r>
    </w:p>
    <w:p w14:paraId="6AF149F6" w14:textId="353D4333" w:rsidR="0005365B" w:rsidRPr="00063F98" w:rsidRDefault="0005365B" w:rsidP="00155BFE">
      <w:pPr>
        <w:pBdr>
          <w:bottom w:val="single" w:sz="4" w:space="1" w:color="FFFFFF"/>
        </w:pBdr>
        <w:ind w:firstLine="709"/>
        <w:jc w:val="both"/>
        <w:rPr>
          <w:color w:val="000000" w:themeColor="text1"/>
          <w:sz w:val="28"/>
          <w:szCs w:val="28"/>
        </w:rPr>
      </w:pPr>
      <w:r w:rsidRPr="00063F98">
        <w:rPr>
          <w:i/>
          <w:color w:val="000000" w:themeColor="text1"/>
          <w:sz w:val="28"/>
          <w:szCs w:val="28"/>
        </w:rPr>
        <w:t xml:space="preserve">Қосымшаларда </w:t>
      </w:r>
      <w:r w:rsidRPr="00063F98">
        <w:rPr>
          <w:color w:val="000000" w:themeColor="text1"/>
          <w:sz w:val="28"/>
          <w:szCs w:val="28"/>
        </w:rPr>
        <w:t>зерттеу барысында қолданылған диагностикалық</w:t>
      </w:r>
      <w:r w:rsidRPr="00063F98">
        <w:rPr>
          <w:i/>
          <w:color w:val="000000" w:themeColor="text1"/>
          <w:sz w:val="28"/>
          <w:szCs w:val="28"/>
        </w:rPr>
        <w:t xml:space="preserve"> </w:t>
      </w:r>
      <w:r w:rsidRPr="00063F98">
        <w:rPr>
          <w:color w:val="000000" w:themeColor="text1"/>
          <w:sz w:val="28"/>
          <w:szCs w:val="28"/>
        </w:rPr>
        <w:t xml:space="preserve">материалдар, </w:t>
      </w:r>
      <w:r w:rsidR="0047347D" w:rsidRPr="00063F98">
        <w:rPr>
          <w:color w:val="000000" w:themeColor="text1"/>
          <w:sz w:val="28"/>
          <w:szCs w:val="28"/>
        </w:rPr>
        <w:t>кешенді бағдарлама</w:t>
      </w:r>
      <w:r w:rsidRPr="00063F98">
        <w:rPr>
          <w:color w:val="000000" w:themeColor="text1"/>
          <w:sz w:val="28"/>
          <w:szCs w:val="28"/>
        </w:rPr>
        <w:t>, сауалнамалар мен тренинг материалдары берілген.</w:t>
      </w:r>
    </w:p>
    <w:p w14:paraId="0A47C470" w14:textId="7E47A60B" w:rsidR="006336F9" w:rsidRPr="00063F98" w:rsidRDefault="006336F9" w:rsidP="00155BFE">
      <w:pPr>
        <w:pBdr>
          <w:bottom w:val="single" w:sz="4" w:space="1" w:color="FFFFFF"/>
        </w:pBdr>
        <w:ind w:firstLine="709"/>
        <w:jc w:val="both"/>
        <w:rPr>
          <w:color w:val="000000" w:themeColor="text1"/>
          <w:sz w:val="28"/>
          <w:szCs w:val="28"/>
        </w:rPr>
      </w:pPr>
    </w:p>
    <w:p w14:paraId="1DB9FE64" w14:textId="1E8A54D3" w:rsidR="006336F9" w:rsidRPr="00063F98" w:rsidRDefault="006336F9" w:rsidP="00155BFE">
      <w:pPr>
        <w:pBdr>
          <w:bottom w:val="single" w:sz="4" w:space="1" w:color="FFFFFF"/>
        </w:pBdr>
        <w:ind w:firstLine="709"/>
        <w:jc w:val="both"/>
        <w:rPr>
          <w:color w:val="000000" w:themeColor="text1"/>
          <w:sz w:val="28"/>
          <w:szCs w:val="28"/>
        </w:rPr>
      </w:pPr>
    </w:p>
    <w:p w14:paraId="3BE4F560" w14:textId="59A62BBB" w:rsidR="00416208" w:rsidRPr="00063F98" w:rsidRDefault="00416208" w:rsidP="00155BFE">
      <w:pPr>
        <w:pBdr>
          <w:bottom w:val="single" w:sz="4" w:space="1" w:color="FFFFFF"/>
        </w:pBdr>
        <w:ind w:firstLine="709"/>
        <w:jc w:val="both"/>
        <w:rPr>
          <w:color w:val="000000" w:themeColor="text1"/>
          <w:sz w:val="28"/>
          <w:szCs w:val="28"/>
        </w:rPr>
      </w:pPr>
    </w:p>
    <w:p w14:paraId="2703EBB9" w14:textId="4C759049" w:rsidR="006336F9" w:rsidRPr="00063F98" w:rsidRDefault="006336F9" w:rsidP="004B6799">
      <w:pPr>
        <w:pBdr>
          <w:bottom w:val="single" w:sz="4" w:space="1" w:color="FFFFFF"/>
        </w:pBdr>
        <w:jc w:val="both"/>
        <w:rPr>
          <w:color w:val="000000" w:themeColor="text1"/>
          <w:sz w:val="28"/>
          <w:szCs w:val="28"/>
        </w:rPr>
      </w:pPr>
    </w:p>
    <w:p w14:paraId="552D21ED" w14:textId="77777777" w:rsidR="006336F9" w:rsidRPr="00063F98" w:rsidRDefault="006336F9" w:rsidP="00155BFE">
      <w:pPr>
        <w:pBdr>
          <w:bottom w:val="single" w:sz="4" w:space="1" w:color="FFFFFF"/>
        </w:pBdr>
        <w:ind w:firstLine="709"/>
        <w:jc w:val="both"/>
        <w:rPr>
          <w:color w:val="000000" w:themeColor="text1"/>
        </w:rPr>
      </w:pPr>
    </w:p>
    <w:p w14:paraId="2C2B83EF" w14:textId="77777777" w:rsidR="00155BFE" w:rsidRPr="00063F98" w:rsidRDefault="00155BFE" w:rsidP="00155BFE">
      <w:pPr>
        <w:pBdr>
          <w:bottom w:val="single" w:sz="4" w:space="1" w:color="FFFFFF"/>
        </w:pBdr>
        <w:ind w:firstLine="567"/>
        <w:jc w:val="both"/>
        <w:rPr>
          <w:b/>
          <w:color w:val="000000" w:themeColor="text1"/>
          <w:sz w:val="28"/>
          <w:szCs w:val="28"/>
        </w:rPr>
      </w:pPr>
      <w:bookmarkStart w:id="58" w:name="_Hlk181566097"/>
      <w:r w:rsidRPr="00063F98">
        <w:rPr>
          <w:b/>
          <w:color w:val="000000" w:themeColor="text1"/>
          <w:sz w:val="28"/>
          <w:szCs w:val="28"/>
        </w:rPr>
        <w:t xml:space="preserve">1 </w:t>
      </w:r>
      <w:r w:rsidR="009A049E" w:rsidRPr="00063F98">
        <w:rPr>
          <w:b/>
          <w:color w:val="000000" w:themeColor="text1"/>
          <w:sz w:val="28"/>
          <w:szCs w:val="28"/>
        </w:rPr>
        <w:t>ЗАМАНАУИ БІЛІМ БЕРУ МАЗМҰНЫ ЖАҒДАЙЫНДА ПЕДАГОГТЕРДІҢ КӘСІБИЛІГІН ДАМЫТУДЫҢ ҒЫЛЫМИ-ТЕОРИЯЛЫҚ НЕГІЗДЕРІ</w:t>
      </w:r>
      <w:bookmarkEnd w:id="58"/>
      <w:r w:rsidR="009A049E" w:rsidRPr="00063F98">
        <w:rPr>
          <w:b/>
          <w:color w:val="000000" w:themeColor="text1"/>
          <w:sz w:val="28"/>
          <w:szCs w:val="28"/>
        </w:rPr>
        <w:t xml:space="preserve"> </w:t>
      </w:r>
      <w:bookmarkStart w:id="59" w:name="_Hlk189509748"/>
    </w:p>
    <w:p w14:paraId="6D2AC535" w14:textId="77777777" w:rsidR="00155BFE" w:rsidRPr="00063F98" w:rsidRDefault="00155BFE" w:rsidP="00155BFE">
      <w:pPr>
        <w:pBdr>
          <w:bottom w:val="single" w:sz="4" w:space="1" w:color="FFFFFF"/>
        </w:pBdr>
        <w:ind w:firstLine="567"/>
        <w:jc w:val="both"/>
        <w:rPr>
          <w:b/>
          <w:color w:val="000000" w:themeColor="text1"/>
          <w:sz w:val="28"/>
          <w:szCs w:val="28"/>
        </w:rPr>
      </w:pPr>
    </w:p>
    <w:p w14:paraId="783D175C" w14:textId="5FA86F0C" w:rsidR="009A049E" w:rsidRPr="00063F98" w:rsidRDefault="009A049E" w:rsidP="00155BFE">
      <w:pPr>
        <w:ind w:firstLine="567"/>
        <w:jc w:val="both"/>
        <w:rPr>
          <w:b/>
          <w:color w:val="000000" w:themeColor="text1"/>
          <w:sz w:val="28"/>
          <w:szCs w:val="28"/>
        </w:rPr>
      </w:pPr>
      <w:r w:rsidRPr="00063F98">
        <w:rPr>
          <w:b/>
          <w:color w:val="000000" w:themeColor="text1"/>
          <w:sz w:val="28"/>
          <w:szCs w:val="28"/>
        </w:rPr>
        <w:t xml:space="preserve"> </w:t>
      </w:r>
      <w:r w:rsidR="00155BFE" w:rsidRPr="00063F98">
        <w:rPr>
          <w:b/>
          <w:color w:val="000000" w:themeColor="text1"/>
          <w:sz w:val="28"/>
          <w:szCs w:val="28"/>
        </w:rPr>
        <w:t xml:space="preserve">1.1 </w:t>
      </w:r>
      <w:r w:rsidRPr="00063F98">
        <w:rPr>
          <w:b/>
          <w:color w:val="000000" w:themeColor="text1"/>
          <w:sz w:val="28"/>
          <w:szCs w:val="28"/>
        </w:rPr>
        <w:t>Шетелдік және отандық зерттеулердегі «педагогтердің кәсібилігі»</w:t>
      </w:r>
      <w:r w:rsidR="00487536" w:rsidRPr="00063F98">
        <w:rPr>
          <w:b/>
          <w:color w:val="000000" w:themeColor="text1"/>
          <w:sz w:val="28"/>
          <w:szCs w:val="28"/>
        </w:rPr>
        <w:t xml:space="preserve"> </w:t>
      </w:r>
      <w:r w:rsidR="00487536" w:rsidRPr="00063F98">
        <w:rPr>
          <w:b/>
          <w:color w:val="000000" w:themeColor="text1"/>
          <w:sz w:val="28"/>
          <w:szCs w:val="28"/>
          <w:lang w:eastAsia="ru-RU"/>
        </w:rPr>
        <w:t>ұғымының</w:t>
      </w:r>
      <w:r w:rsidRPr="00063F98">
        <w:rPr>
          <w:b/>
          <w:color w:val="000000" w:themeColor="text1"/>
          <w:sz w:val="28"/>
          <w:szCs w:val="28"/>
          <w:lang w:eastAsia="ru-RU"/>
        </w:rPr>
        <w:t xml:space="preserve"> </w:t>
      </w:r>
      <w:r w:rsidR="00BA5BED" w:rsidRPr="00063F98">
        <w:rPr>
          <w:b/>
          <w:color w:val="000000" w:themeColor="text1"/>
          <w:sz w:val="28"/>
          <w:szCs w:val="28"/>
          <w:lang w:eastAsia="ru-RU"/>
        </w:rPr>
        <w:t xml:space="preserve"> зерделенуі</w:t>
      </w:r>
    </w:p>
    <w:bookmarkEnd w:id="59"/>
    <w:p w14:paraId="14974EB1" w14:textId="77777777" w:rsidR="009A049E" w:rsidRPr="00063F98" w:rsidRDefault="009A049E" w:rsidP="00155BFE">
      <w:pPr>
        <w:ind w:firstLine="709"/>
        <w:jc w:val="both"/>
        <w:rPr>
          <w:color w:val="000000" w:themeColor="text1"/>
          <w:sz w:val="28"/>
          <w:szCs w:val="28"/>
        </w:rPr>
      </w:pPr>
      <w:r w:rsidRPr="00063F98">
        <w:rPr>
          <w:color w:val="000000" w:themeColor="text1"/>
          <w:sz w:val="28"/>
          <w:szCs w:val="28"/>
        </w:rPr>
        <w:t xml:space="preserve">Қоғам дамуының белгілі бір кезеңінде қалыптасқан экономикалық және саяси жағдайға байланысты әрбір мамандықтың қызмет субъектісіне белгілі бір талаптар қояды. Кез-келген қызметтің тиімділігі маманның кәсібилігіне, табысты қамтамасыз ете алатын жеке және іскерлік қасиеттерге ие болуына байланысты. ХХ ғасырдың 80-90 жылдары психологиялық-педагогикалық әдебиеттерде педагогтің іс-әрекетіне қатысты «кәсібилік» ұғымы ғылымға енгізілді. Кәсібилік термині педагогикалық, психологиялық, сондай-ақ әлеуметтік, экономикалық әдебиеттерде жиі қолданылады. </w:t>
      </w:r>
    </w:p>
    <w:p w14:paraId="0BB291F4" w14:textId="43C36C0C" w:rsidR="009A049E" w:rsidRPr="00063F98" w:rsidRDefault="009A049E" w:rsidP="00155BFE">
      <w:pPr>
        <w:jc w:val="both"/>
        <w:rPr>
          <w:color w:val="000000" w:themeColor="text1"/>
          <w:sz w:val="28"/>
          <w:szCs w:val="28"/>
        </w:rPr>
      </w:pPr>
      <w:r w:rsidRPr="00063F98">
        <w:rPr>
          <w:color w:val="000000" w:themeColor="text1"/>
          <w:sz w:val="28"/>
          <w:szCs w:val="28"/>
        </w:rPr>
        <w:t xml:space="preserve">Сондай зерттеулердің бірінде В.А.Сластенин педагогтің кәсібилігін «білім беру үдерісінде оның оқу-тәрбие қызметін тиімді жүзеге асыруда қажетті білім, білік, мінез-құлық қасиеттерінің жүйесі» ретінде анықтап, яғни педагогтің кәсібилігі тек теориялық білімі ғана емес, оның педагогикалық іс-тәжірибесі мен тұлғалық қасиеттерін қамтиды деген тұжырым жасайды [26, </w:t>
      </w:r>
      <w:r w:rsidR="00DC5EBD" w:rsidRPr="00063F98">
        <w:rPr>
          <w:color w:val="000000" w:themeColor="text1"/>
          <w:sz w:val="28"/>
          <w:szCs w:val="28"/>
        </w:rPr>
        <w:t xml:space="preserve">б. </w:t>
      </w:r>
      <w:r w:rsidRPr="00063F98">
        <w:rPr>
          <w:color w:val="000000" w:themeColor="text1"/>
          <w:sz w:val="28"/>
          <w:szCs w:val="28"/>
        </w:rPr>
        <w:t xml:space="preserve">32]. </w:t>
      </w:r>
      <w:bookmarkStart w:id="60" w:name="_Hlk189509939"/>
    </w:p>
    <w:bookmarkEnd w:id="60"/>
    <w:p w14:paraId="5C95F337" w14:textId="6D0158C5" w:rsidR="009A049E" w:rsidRPr="00063F98" w:rsidRDefault="009A049E" w:rsidP="00155BFE">
      <w:pPr>
        <w:jc w:val="both"/>
        <w:rPr>
          <w:color w:val="000000" w:themeColor="text1"/>
          <w:sz w:val="28"/>
          <w:szCs w:val="28"/>
        </w:rPr>
      </w:pPr>
      <w:r w:rsidRPr="00063F98">
        <w:rPr>
          <w:color w:val="000000" w:themeColor="text1"/>
          <w:sz w:val="28"/>
          <w:szCs w:val="28"/>
        </w:rPr>
        <w:t>Осы тұста бірқатар ғылыми еңбектер негізінде ғалымдар В.Шувалова мен О.Шиняева педагогтің кәсібилігін, оның тұлғалық қасиеттері, этикалық ұстанымдары, шығармашылық қабілеттері мен кәсіби мотивтерінің жиынтығы ретінде қарастырады. Кәсібилік педагогтің құзыреттілігі шеңберінде жаңашылдықты енгізу мен қабілетін қамтиды деген тұжырымды ұсынады</w:t>
      </w:r>
      <w:r w:rsidR="00DC5EBD" w:rsidRPr="00063F98">
        <w:rPr>
          <w:color w:val="000000" w:themeColor="text1"/>
          <w:sz w:val="28"/>
          <w:szCs w:val="28"/>
        </w:rPr>
        <w:t xml:space="preserve"> </w:t>
      </w:r>
      <w:r w:rsidRPr="00063F98">
        <w:rPr>
          <w:color w:val="000000" w:themeColor="text1"/>
          <w:sz w:val="28"/>
          <w:szCs w:val="28"/>
        </w:rPr>
        <w:t xml:space="preserve">[78]. </w:t>
      </w:r>
    </w:p>
    <w:p w14:paraId="7FA059F2" w14:textId="77777777" w:rsidR="009A049E" w:rsidRPr="00063F98" w:rsidRDefault="009A049E" w:rsidP="00155BFE">
      <w:pPr>
        <w:jc w:val="both"/>
        <w:rPr>
          <w:color w:val="000000" w:themeColor="text1"/>
          <w:sz w:val="28"/>
          <w:szCs w:val="28"/>
        </w:rPr>
      </w:pPr>
      <w:r w:rsidRPr="00063F98">
        <w:rPr>
          <w:color w:val="000000" w:themeColor="text1"/>
          <w:sz w:val="28"/>
          <w:szCs w:val="28"/>
        </w:rPr>
        <w:t xml:space="preserve">Зерттеуші Я.Турбовский кәсібилікті «қажетті нәтижелерге қол жеткізуге, тапсырмалардың тиімді және сапалы орындалуын, өз кәсібімен айналысуға дайындығын және мақсатты нәтижелерді талап ететін нақты тапсырмаларды орындау қабілетін қамтамасыз ететін білім мен дағдылардың жиынтығы» деп анықтайды [79]. </w:t>
      </w:r>
    </w:p>
    <w:p w14:paraId="45A7985E"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Бізідің ойымызша авторлардың еңбектерінде көрсетіп отырғандай</w:t>
      </w:r>
      <w:r w:rsidRPr="00063F98">
        <w:rPr>
          <w:iCs/>
          <w:color w:val="000000" w:themeColor="text1"/>
          <w:sz w:val="28"/>
          <w:szCs w:val="28"/>
          <w:lang w:val="kk-KZ"/>
        </w:rPr>
        <w:t xml:space="preserve"> кәсібилік </w:t>
      </w:r>
      <w:r w:rsidRPr="00063F98">
        <w:rPr>
          <w:color w:val="000000" w:themeColor="text1"/>
          <w:sz w:val="28"/>
          <w:szCs w:val="28"/>
          <w:lang w:val="kk-KZ"/>
        </w:rPr>
        <w:t xml:space="preserve">белгілі бір іс-әрекеттерді орындау үшін қажетті құзыреттілік пен дағдылардың жоғары деңгейін көрсететін маманның сапалық қасиеті. Бұл белгілі бір саладағы күрделі тапсырмаларды тиімді орындауға мүмкіндік беретін тұлғаның тәжірибесінің терең деңгейі екенін айқындауға болады. Мысалы, В.Я.Синенко кәсібилікті кез-келген түрдегі жұмысты орындау үшін қажетті озық дағдылармен сипатталатын кәсіби даярлықтың шарықтау шегі ретінде қарастырса [80], ғалымдар М.И.Дьяченко мен Л.А.Кандыбович өздерінің қысқаша психологиялық сөздігінде </w:t>
      </w:r>
      <w:r w:rsidRPr="00063F98">
        <w:rPr>
          <w:iCs/>
          <w:color w:val="000000" w:themeColor="text1"/>
          <w:sz w:val="28"/>
          <w:szCs w:val="28"/>
          <w:lang w:val="kk-KZ"/>
        </w:rPr>
        <w:t>кәсібилікті</w:t>
      </w:r>
      <w:r w:rsidRPr="00063F98">
        <w:rPr>
          <w:i/>
          <w:color w:val="000000" w:themeColor="text1"/>
          <w:sz w:val="28"/>
          <w:szCs w:val="28"/>
          <w:lang w:val="kk-KZ"/>
        </w:rPr>
        <w:t xml:space="preserve"> </w:t>
      </w:r>
      <w:r w:rsidRPr="00063F98">
        <w:rPr>
          <w:color w:val="000000" w:themeColor="text1"/>
          <w:sz w:val="28"/>
          <w:szCs w:val="28"/>
          <w:lang w:val="kk-KZ"/>
        </w:rPr>
        <w:t>кәсіби қызметке тән міндеттерді орындауға даярлықтың жоғары деңгейі ретінде анықтайды.</w:t>
      </w:r>
      <w:r w:rsidRPr="00063F98">
        <w:rPr>
          <w:i/>
          <w:color w:val="000000" w:themeColor="text1"/>
          <w:sz w:val="28"/>
          <w:szCs w:val="28"/>
          <w:lang w:val="kk-KZ"/>
        </w:rPr>
        <w:t xml:space="preserve"> </w:t>
      </w:r>
      <w:r w:rsidRPr="00063F98">
        <w:rPr>
          <w:color w:val="000000" w:themeColor="text1"/>
          <w:sz w:val="28"/>
          <w:szCs w:val="28"/>
          <w:lang w:val="kk-KZ"/>
        </w:rPr>
        <w:t>[81].</w:t>
      </w:r>
    </w:p>
    <w:p w14:paraId="498D26F0"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Біздің зерттеуімізге құнды болып келетін С.А.</w:t>
      </w:r>
      <w:r w:rsidRPr="00063F98">
        <w:rPr>
          <w:rStyle w:val="ezkurwreuab5ozgtqnkl"/>
          <w:color w:val="000000" w:themeColor="text1"/>
          <w:sz w:val="28"/>
          <w:szCs w:val="28"/>
          <w:lang w:val="kk-KZ"/>
        </w:rPr>
        <w:t xml:space="preserve">Дружиловтың кәсібилікті «әртүрлі жағдайларда күрделі әрекеттерді тиімді, жүйелі және сенімді орындаудың бірегей қабілеті» деген тұжырымы кәсібилікті әлеуметтік стандарттар мен талаптарға сай қызметтің психологиялық негіздерін айқындай </w:t>
      </w:r>
      <w:r w:rsidRPr="00063F98">
        <w:rPr>
          <w:rStyle w:val="ezkurwreuab5ozgtqnkl"/>
          <w:color w:val="000000" w:themeColor="text1"/>
          <w:sz w:val="28"/>
          <w:szCs w:val="28"/>
          <w:lang w:val="kk-KZ"/>
        </w:rPr>
        <w:lastRenderedPageBreak/>
        <w:t xml:space="preserve">түседі деп қарастырады. Педагогтер үшін кәсіби шеберлікке жету бейімділікті, мотивацияны, мінезді және үздіксіз оқу мен дағдыларды жетілдіруге деген ұмтылысты талап етеді. </w:t>
      </w:r>
      <w:r w:rsidRPr="00063F98">
        <w:rPr>
          <w:color w:val="000000" w:themeColor="text1"/>
          <w:sz w:val="28"/>
          <w:szCs w:val="28"/>
          <w:lang w:val="kk-KZ"/>
        </w:rPr>
        <w:t>С.А.Дружилов педагогтің жеке тұлғалық қасиеттері мен құзыреттіліктерін қоғамдық жауапкершілік тұрғысынан зерттейді, кәсібиліктің негізгі компонеттері ретінде: пәндік білім, педагогикалық дағдылар, шығармашылық, тұлғалық қасиеттері мен құзыреттілігін көрсетеді. Осыдан, ғалым кәсібилікті интегративті көзқарас тұрғысынан кәсіби өнімділік, кәсіби сәйкестілік және кәсіби жетілу сияқты ішкі жүйелерден тұрады деп қарастырады:</w:t>
      </w:r>
    </w:p>
    <w:p w14:paraId="471BA864"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1. </w:t>
      </w:r>
      <w:r w:rsidRPr="00063F98">
        <w:rPr>
          <w:bCs/>
          <w:color w:val="000000" w:themeColor="text1"/>
          <w:sz w:val="28"/>
          <w:szCs w:val="28"/>
          <w:lang w:val="kk-KZ"/>
        </w:rPr>
        <w:t>Кәсіби өнімділіктің</w:t>
      </w:r>
      <w:r w:rsidRPr="00063F98">
        <w:rPr>
          <w:color w:val="000000" w:themeColor="text1"/>
          <w:sz w:val="28"/>
          <w:szCs w:val="28"/>
          <w:lang w:val="kk-KZ"/>
        </w:rPr>
        <w:t xml:space="preserve"> ішкі жүйесі қызметтің өнімділігіне, сапасына және сенімділігіне тікелей әсер ететін жеке мәнді қасиеттер мен кәсіби қатынастардан тұратын құрылымды құрайды. Бұл құрылымның жүйелік факторлары ретінде кәсіби іс-әрекет тиімділігінің компоненттері қабылданады.</w:t>
      </w:r>
    </w:p>
    <w:p w14:paraId="0B17F10D"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2. </w:t>
      </w:r>
      <w:r w:rsidRPr="00063F98">
        <w:rPr>
          <w:bCs/>
          <w:color w:val="000000" w:themeColor="text1"/>
          <w:sz w:val="28"/>
          <w:szCs w:val="28"/>
          <w:lang w:val="kk-KZ"/>
        </w:rPr>
        <w:t>Кәсіби сәйкестіліктің</w:t>
      </w:r>
      <w:r w:rsidRPr="00063F98">
        <w:rPr>
          <w:color w:val="000000" w:themeColor="text1"/>
          <w:sz w:val="28"/>
          <w:szCs w:val="28"/>
          <w:lang w:val="kk-KZ"/>
        </w:rPr>
        <w:t xml:space="preserve"> ішкі жүйесі мамандықты маңызды деп қабылдауды қамтамасыз ететін жеке мәнді қасиеттер мен кәсіби қатынастардан тұратын құрылыммен сипатталады. Қарастырылып отырған құрылымдағы жүйе құраушы компоненттер кәсіби бағдарлау, сонымен қатар кәсіп пен кәсіби іс-әрекетке қанағаттану болып табылады.</w:t>
      </w:r>
    </w:p>
    <w:p w14:paraId="308748B4" w14:textId="5F4DE65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3. </w:t>
      </w:r>
      <w:r w:rsidRPr="00063F98">
        <w:rPr>
          <w:bCs/>
          <w:color w:val="000000" w:themeColor="text1"/>
          <w:sz w:val="28"/>
          <w:szCs w:val="28"/>
          <w:lang w:val="kk-KZ"/>
        </w:rPr>
        <w:t>Кәсіби жетілудің</w:t>
      </w:r>
      <w:r w:rsidRPr="00063F98">
        <w:rPr>
          <w:color w:val="000000" w:themeColor="text1"/>
          <w:sz w:val="28"/>
          <w:szCs w:val="28"/>
          <w:lang w:val="kk-KZ"/>
        </w:rPr>
        <w:t xml:space="preserve"> ішкі жүйесі маманның кәсіби мәнді қасиеттерін және оның кәсіби қатынастарын қамтитын, адамның кәсібилігін қалыптастырудың өзін-өзі реттеуі мен өзін-өзі анықтауын қамтамасыз ететін құрылыммен сипатталады. Мұндағы маңызды элементтер – кәсіби іс-әрекеттің мәні, кәсіби ар-ождан және кәсіби құрмет. Байланыстар құрылымындағы жүйелік компонент – бұл кәсіби өзін-өзі тану [82].</w:t>
      </w:r>
    </w:p>
    <w:p w14:paraId="50FCF815"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rStyle w:val="ezkurwreuab5ozgtqnkl"/>
          <w:color w:val="000000" w:themeColor="text1"/>
          <w:sz w:val="28"/>
          <w:szCs w:val="28"/>
          <w:lang w:val="kk-KZ"/>
        </w:rPr>
        <w:t xml:space="preserve">Демек біздің зерттеу жұмысымыздың аясында педагогтердің кәсіби дамуында міндеттерді орындау, бейімділікті, мотивацияны, мінезді және үздіксіз оқу мен озық дағдыларды жетілдіру сияқты құрамдас бөліктерден тұратын кәсіби даярлықтың шарықтау шегіне жеткізетін </w:t>
      </w:r>
      <w:r w:rsidRPr="00063F98">
        <w:rPr>
          <w:bCs/>
          <w:color w:val="000000" w:themeColor="text1"/>
          <w:sz w:val="28"/>
          <w:szCs w:val="28"/>
          <w:lang w:val="kk-KZ"/>
        </w:rPr>
        <w:t xml:space="preserve">педагогтердің шеберлік деңгейі мен </w:t>
      </w:r>
      <w:r w:rsidRPr="00063F98">
        <w:rPr>
          <w:color w:val="000000" w:themeColor="text1"/>
          <w:sz w:val="28"/>
          <w:szCs w:val="28"/>
          <w:lang w:val="kk-KZ"/>
        </w:rPr>
        <w:t>оған қойылатын талаптарға сай құзыреттіліктерін жетілдіруге байланысты деп түсінеміз.</w:t>
      </w:r>
    </w:p>
    <w:p w14:paraId="13C61D8A" w14:textId="5D13EBAB"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bCs/>
          <w:color w:val="000000" w:themeColor="text1"/>
          <w:sz w:val="28"/>
          <w:szCs w:val="28"/>
          <w:lang w:val="kk-KZ"/>
        </w:rPr>
        <w:t>Қарастырылған зерттеулердің бірі М</w:t>
      </w:r>
      <w:r w:rsidRPr="00063F98">
        <w:rPr>
          <w:color w:val="000000" w:themeColor="text1"/>
          <w:sz w:val="28"/>
          <w:szCs w:val="28"/>
          <w:lang w:val="kk-KZ"/>
        </w:rPr>
        <w:t>.</w:t>
      </w:r>
      <w:r w:rsidRPr="00063F98">
        <w:rPr>
          <w:bCs/>
          <w:color w:val="000000" w:themeColor="text1"/>
          <w:sz w:val="28"/>
          <w:szCs w:val="28"/>
          <w:lang w:val="kk-KZ"/>
        </w:rPr>
        <w:t>М</w:t>
      </w:r>
      <w:r w:rsidRPr="00063F98">
        <w:rPr>
          <w:color w:val="000000" w:themeColor="text1"/>
          <w:sz w:val="28"/>
          <w:szCs w:val="28"/>
          <w:lang w:val="kk-KZ"/>
        </w:rPr>
        <w:t>.</w:t>
      </w:r>
      <w:r w:rsidRPr="00063F98">
        <w:rPr>
          <w:bCs/>
          <w:color w:val="000000" w:themeColor="text1"/>
          <w:sz w:val="28"/>
          <w:szCs w:val="28"/>
          <w:lang w:val="kk-KZ"/>
        </w:rPr>
        <w:t xml:space="preserve">Кашаповтың «Акмеология» атты еңбегін талдауда нағыз кәсібилік </w:t>
      </w:r>
      <w:r w:rsidRPr="00063F98">
        <w:rPr>
          <w:color w:val="000000" w:themeColor="text1"/>
          <w:sz w:val="28"/>
          <w:szCs w:val="28"/>
          <w:lang w:val="kk-KZ"/>
        </w:rPr>
        <w:t xml:space="preserve">адамның кәсіби қызметінің ең жоғары деңгейіне жетуін сипаттайтын ерекше қабілет, өз мамандығының шебері болуы мен үздік нәтижелерге жету үшін </w:t>
      </w:r>
      <w:r w:rsidRPr="00063F98">
        <w:rPr>
          <w:bCs/>
          <w:color w:val="000000" w:themeColor="text1"/>
          <w:sz w:val="28"/>
          <w:szCs w:val="28"/>
          <w:lang w:val="kk-KZ"/>
        </w:rPr>
        <w:t xml:space="preserve">қандай да бір қызмет жағдайында дамыған арнаулы қабілеттері мен қажетті білім, ептілік пен дағдыларын дамытқанда мүмкін болатынын, олар болмаса жоғары кәсібилікке жету мүмкін емес екендігін көрсетеді. Жоғары кәсібилікке жетудің негізгі шарттарына жеке адамның жалпы қабілеттерін дамыту мен жалпыадамзаттық құндылықтарды өз құндылықтары ретінде қолдануды жатқызады, ол адамгершілік тәрбиені көрсетеді, сонымен қатар </w:t>
      </w:r>
      <w:r w:rsidRPr="00063F98">
        <w:rPr>
          <w:color w:val="000000" w:themeColor="text1"/>
          <w:sz w:val="28"/>
          <w:szCs w:val="28"/>
          <w:lang w:val="kk-KZ"/>
        </w:rPr>
        <w:t>адамның кәсібилігі оның білімі мен білігін, жеке қабілеттерін дамытумен тікелей байланыстылығын атап көрсеткенін байқаймыз [83] Педагогтердің кәсібилігін дамытуда автордың бұл көзқарасы білімін, тәжірибесін, шығармашылығын және тұлғалық қасиеттерін үйлестіре отырып, оның кәсіби жетістіктеріне жету үдерісін түсінуге мүмкіндік берді.</w:t>
      </w:r>
    </w:p>
    <w:p w14:paraId="3267FDCB"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lastRenderedPageBreak/>
        <w:t xml:space="preserve">Біздің пайымдауымызша педагогтердің кәсібилігін жүйелі түрде ұсынудың сәтті әрекеттері </w:t>
      </w:r>
      <w:r w:rsidRPr="00063F98">
        <w:rPr>
          <w:iCs/>
          <w:color w:val="000000" w:themeColor="text1"/>
          <w:sz w:val="28"/>
          <w:szCs w:val="28"/>
          <w:lang w:val="kk-KZ"/>
        </w:rPr>
        <w:t xml:space="preserve">Ю.Н.Емельяновтың </w:t>
      </w:r>
      <w:r w:rsidRPr="00063F98">
        <w:rPr>
          <w:color w:val="000000" w:themeColor="text1"/>
          <w:sz w:val="28"/>
          <w:szCs w:val="28"/>
          <w:lang w:val="kk-KZ"/>
        </w:rPr>
        <w:t>еңбектерінде жасалды. Көптеген ғылыми зерттеулерге сүйене отырып, ғалым</w:t>
      </w:r>
      <w:r w:rsidRPr="00063F98">
        <w:rPr>
          <w:iCs/>
          <w:color w:val="000000" w:themeColor="text1"/>
          <w:sz w:val="28"/>
          <w:szCs w:val="28"/>
          <w:lang w:val="kk-KZ"/>
        </w:rPr>
        <w:t xml:space="preserve"> кәсібилікті талдауда бірнеше көрсеткіштерін қарастырады: қасиет, үдеріс, күй-қалыпы.</w:t>
      </w:r>
    </w:p>
    <w:p w14:paraId="5A80133C"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iCs/>
          <w:color w:val="000000" w:themeColor="text1"/>
          <w:sz w:val="28"/>
          <w:szCs w:val="28"/>
          <w:lang w:val="kk-KZ"/>
        </w:rPr>
        <w:t>1. Қ</w:t>
      </w:r>
      <w:r w:rsidRPr="00063F98">
        <w:rPr>
          <w:rStyle w:val="ezkurwreuab5ozgtqnkl"/>
          <w:color w:val="000000" w:themeColor="text1"/>
          <w:sz w:val="28"/>
          <w:szCs w:val="28"/>
          <w:lang w:val="kk-KZ"/>
        </w:rPr>
        <w:t>асиет ретінде қарастырылатын кәсібилік – бұл белгілі бір адамға тән кәсіби қызметтің белгілі бір сапалық және сандық деңгейін қамтамасыз ететін кәсіби тұлғаның ең тұрақты және үнемі көрінетін сипаттамаларының жиынтығы.</w:t>
      </w:r>
      <w:r w:rsidRPr="00063F98">
        <w:rPr>
          <w:color w:val="000000" w:themeColor="text1"/>
          <w:sz w:val="28"/>
          <w:szCs w:val="28"/>
          <w:lang w:val="kk-KZ"/>
        </w:rPr>
        <w:t xml:space="preserve"> </w:t>
      </w:r>
      <w:r w:rsidRPr="00063F98">
        <w:rPr>
          <w:rStyle w:val="ezkurwreuab5ozgtqnkl"/>
          <w:color w:val="000000" w:themeColor="text1"/>
          <w:sz w:val="28"/>
          <w:szCs w:val="28"/>
          <w:lang w:val="kk-KZ"/>
        </w:rPr>
        <w:t xml:space="preserve"> </w:t>
      </w:r>
    </w:p>
    <w:p w14:paraId="7E6ED15D"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2. </w:t>
      </w:r>
      <w:r w:rsidRPr="00063F98">
        <w:rPr>
          <w:rStyle w:val="ezkurwreuab5ozgtqnkl"/>
          <w:color w:val="000000" w:themeColor="text1"/>
          <w:sz w:val="28"/>
          <w:szCs w:val="28"/>
          <w:lang w:val="kk-KZ"/>
        </w:rPr>
        <w:t>Кәсібиліктің даму үдерісі кезеңдері: басталуы барысы (кең немесе қарқынды даму, тоқырау, деградация және т.б.) және соңы</w:t>
      </w:r>
      <w:r w:rsidRPr="00063F98">
        <w:rPr>
          <w:color w:val="000000" w:themeColor="text1"/>
          <w:sz w:val="28"/>
          <w:szCs w:val="28"/>
          <w:lang w:val="kk-KZ"/>
        </w:rPr>
        <w:t xml:space="preserve">. </w:t>
      </w:r>
      <w:r w:rsidRPr="00063F98">
        <w:rPr>
          <w:rStyle w:val="ezkurwreuab5ozgtqnkl"/>
          <w:color w:val="000000" w:themeColor="text1"/>
          <w:sz w:val="28"/>
          <w:szCs w:val="28"/>
          <w:lang w:val="kk-KZ"/>
        </w:rPr>
        <w:t xml:space="preserve"> </w:t>
      </w:r>
    </w:p>
    <w:p w14:paraId="7C62E48D" w14:textId="67B75BF9" w:rsidR="009A049E" w:rsidRPr="00063F98" w:rsidRDefault="009A049E" w:rsidP="009A049E">
      <w:pPr>
        <w:pStyle w:val="a9"/>
        <w:spacing w:before="0" w:beforeAutospacing="0" w:after="0" w:afterAutospacing="0"/>
        <w:ind w:firstLine="567"/>
        <w:jc w:val="both"/>
        <w:rPr>
          <w:rStyle w:val="ezkurwreuab5ozgtqnkl"/>
          <w:color w:val="000000" w:themeColor="text1"/>
          <w:sz w:val="28"/>
          <w:szCs w:val="28"/>
          <w:lang w:val="kk-KZ"/>
        </w:rPr>
      </w:pPr>
      <w:r w:rsidRPr="00063F98">
        <w:rPr>
          <w:rStyle w:val="ezkurwreuab5ozgtqnkl"/>
          <w:color w:val="000000" w:themeColor="text1"/>
          <w:sz w:val="28"/>
          <w:szCs w:val="28"/>
          <w:lang w:val="kk-KZ"/>
        </w:rPr>
        <w:t>Кәсіби шеберліктің</w:t>
      </w:r>
      <w:r w:rsidRPr="00063F98">
        <w:rPr>
          <w:color w:val="000000" w:themeColor="text1"/>
          <w:sz w:val="28"/>
          <w:szCs w:val="28"/>
          <w:lang w:val="kk-KZ"/>
        </w:rPr>
        <w:t xml:space="preserve"> </w:t>
      </w:r>
      <w:r w:rsidRPr="00063F98">
        <w:rPr>
          <w:rStyle w:val="ezkurwreuab5ozgtqnkl"/>
          <w:color w:val="000000" w:themeColor="text1"/>
          <w:sz w:val="28"/>
          <w:szCs w:val="28"/>
          <w:lang w:val="kk-KZ"/>
        </w:rPr>
        <w:t>дамуының</w:t>
      </w:r>
      <w:r w:rsidRPr="00063F98">
        <w:rPr>
          <w:color w:val="000000" w:themeColor="text1"/>
          <w:sz w:val="28"/>
          <w:szCs w:val="28"/>
          <w:lang w:val="kk-KZ"/>
        </w:rPr>
        <w:t xml:space="preserve"> </w:t>
      </w:r>
      <w:r w:rsidRPr="00063F98">
        <w:rPr>
          <w:rStyle w:val="ezkurwreuab5ozgtqnkl"/>
          <w:color w:val="000000" w:themeColor="text1"/>
          <w:sz w:val="28"/>
          <w:szCs w:val="28"/>
          <w:lang w:val="kk-KZ"/>
        </w:rPr>
        <w:t>кезеңдері: а) кәсіпке</w:t>
      </w:r>
      <w:r w:rsidRPr="00063F98">
        <w:rPr>
          <w:color w:val="000000" w:themeColor="text1"/>
          <w:sz w:val="28"/>
          <w:szCs w:val="28"/>
          <w:lang w:val="kk-KZ"/>
        </w:rPr>
        <w:t xml:space="preserve"> </w:t>
      </w:r>
      <w:r w:rsidRPr="00063F98">
        <w:rPr>
          <w:rStyle w:val="ezkurwreuab5ozgtqnkl"/>
          <w:color w:val="000000" w:themeColor="text1"/>
          <w:sz w:val="28"/>
          <w:szCs w:val="28"/>
          <w:lang w:val="kk-KZ"/>
        </w:rPr>
        <w:t>дейінгі</w:t>
      </w:r>
      <w:r w:rsidRPr="00063F98">
        <w:rPr>
          <w:color w:val="000000" w:themeColor="text1"/>
          <w:sz w:val="28"/>
          <w:szCs w:val="28"/>
          <w:lang w:val="kk-KZ"/>
        </w:rPr>
        <w:t xml:space="preserve"> </w:t>
      </w:r>
      <w:r w:rsidRPr="00063F98">
        <w:rPr>
          <w:rStyle w:val="ezkurwreuab5ozgtqnkl"/>
          <w:color w:val="000000" w:themeColor="text1"/>
          <w:sz w:val="28"/>
          <w:szCs w:val="28"/>
          <w:lang w:val="kk-KZ"/>
        </w:rPr>
        <w:t>кезең – маман жұмыс істегенімен, оған кәсібиліктің нақты қасиеттерінің толық жиынтығы жетіспейді және қызметі жеткілікті түрде тиімді болмайтын кезеңі</w:t>
      </w:r>
      <w:r w:rsidRPr="00063F98">
        <w:rPr>
          <w:color w:val="000000" w:themeColor="text1"/>
          <w:sz w:val="28"/>
          <w:szCs w:val="28"/>
          <w:lang w:val="kk-KZ"/>
        </w:rPr>
        <w:t xml:space="preserve">; </w:t>
      </w:r>
      <w:r w:rsidRPr="00063F98">
        <w:rPr>
          <w:rStyle w:val="ezkurwreuab5ozgtqnkl"/>
          <w:color w:val="000000" w:themeColor="text1"/>
          <w:sz w:val="28"/>
          <w:szCs w:val="28"/>
          <w:lang w:val="kk-KZ"/>
        </w:rPr>
        <w:t>б) кәсібиліктің өзіндік кезеңі - кәсіби маман</w:t>
      </w:r>
      <w:r w:rsidRPr="00063F98">
        <w:rPr>
          <w:color w:val="000000" w:themeColor="text1"/>
          <w:sz w:val="28"/>
          <w:szCs w:val="28"/>
          <w:lang w:val="kk-KZ"/>
        </w:rPr>
        <w:t xml:space="preserve"> ретінде </w:t>
      </w:r>
      <w:r w:rsidRPr="00063F98">
        <w:rPr>
          <w:rStyle w:val="ezkurwreuab5ozgtqnkl"/>
          <w:color w:val="000000" w:themeColor="text1"/>
          <w:sz w:val="28"/>
          <w:szCs w:val="28"/>
          <w:lang w:val="kk-KZ"/>
        </w:rPr>
        <w:t>жоғары</w:t>
      </w:r>
      <w:r w:rsidRPr="00063F98">
        <w:rPr>
          <w:color w:val="000000" w:themeColor="text1"/>
          <w:sz w:val="28"/>
          <w:szCs w:val="28"/>
          <w:lang w:val="kk-KZ"/>
        </w:rPr>
        <w:t xml:space="preserve"> </w:t>
      </w:r>
      <w:r w:rsidRPr="00063F98">
        <w:rPr>
          <w:rStyle w:val="ezkurwreuab5ozgtqnkl"/>
          <w:color w:val="000000" w:themeColor="text1"/>
          <w:sz w:val="28"/>
          <w:szCs w:val="28"/>
          <w:lang w:val="kk-KZ"/>
        </w:rPr>
        <w:t>нәтижелер</w:t>
      </w:r>
      <w:r w:rsidRPr="00063F98">
        <w:rPr>
          <w:color w:val="000000" w:themeColor="text1"/>
          <w:sz w:val="28"/>
          <w:szCs w:val="28"/>
          <w:lang w:val="kk-KZ"/>
        </w:rPr>
        <w:t xml:space="preserve"> </w:t>
      </w:r>
      <w:r w:rsidRPr="00063F98">
        <w:rPr>
          <w:rStyle w:val="ezkurwreuab5ozgtqnkl"/>
          <w:color w:val="000000" w:themeColor="text1"/>
          <w:sz w:val="28"/>
          <w:szCs w:val="28"/>
          <w:lang w:val="kk-KZ"/>
        </w:rPr>
        <w:t>көрсетеді</w:t>
      </w:r>
      <w:r w:rsidRPr="00063F98">
        <w:rPr>
          <w:color w:val="000000" w:themeColor="text1"/>
          <w:sz w:val="28"/>
          <w:szCs w:val="28"/>
          <w:lang w:val="kk-KZ"/>
        </w:rPr>
        <w:t xml:space="preserve">, </w:t>
      </w:r>
      <w:r w:rsidRPr="00063F98">
        <w:rPr>
          <w:rStyle w:val="ezkurwreuab5ozgtqnkl"/>
          <w:color w:val="000000" w:themeColor="text1"/>
          <w:sz w:val="28"/>
          <w:szCs w:val="28"/>
          <w:lang w:val="kk-KZ"/>
        </w:rPr>
        <w:t>ішкі</w:t>
      </w:r>
      <w:r w:rsidRPr="00063F98">
        <w:rPr>
          <w:color w:val="000000" w:themeColor="text1"/>
          <w:sz w:val="28"/>
          <w:szCs w:val="28"/>
          <w:lang w:val="kk-KZ"/>
        </w:rPr>
        <w:t xml:space="preserve"> </w:t>
      </w:r>
      <w:r w:rsidRPr="00063F98">
        <w:rPr>
          <w:rStyle w:val="ezkurwreuab5ozgtqnkl"/>
          <w:color w:val="000000" w:themeColor="text1"/>
          <w:sz w:val="28"/>
          <w:szCs w:val="28"/>
          <w:lang w:val="kk-KZ"/>
        </w:rPr>
        <w:t>және сыртқы критерийлердің</w:t>
      </w:r>
      <w:r w:rsidRPr="00063F98">
        <w:rPr>
          <w:color w:val="000000" w:themeColor="text1"/>
          <w:sz w:val="28"/>
          <w:szCs w:val="28"/>
          <w:lang w:val="kk-KZ"/>
        </w:rPr>
        <w:t xml:space="preserve"> </w:t>
      </w:r>
      <w:r w:rsidRPr="00063F98">
        <w:rPr>
          <w:rStyle w:val="ezkurwreuab5ozgtqnkl"/>
          <w:color w:val="000000" w:themeColor="text1"/>
          <w:sz w:val="28"/>
          <w:szCs w:val="28"/>
          <w:lang w:val="kk-KZ"/>
        </w:rPr>
        <w:t>талаптарына</w:t>
      </w:r>
      <w:r w:rsidRPr="00063F98">
        <w:rPr>
          <w:color w:val="000000" w:themeColor="text1"/>
          <w:sz w:val="28"/>
          <w:szCs w:val="28"/>
          <w:lang w:val="kk-KZ"/>
        </w:rPr>
        <w:t xml:space="preserve"> </w:t>
      </w:r>
      <w:r w:rsidRPr="00063F98">
        <w:rPr>
          <w:rStyle w:val="ezkurwreuab5ozgtqnkl"/>
          <w:color w:val="000000" w:themeColor="text1"/>
          <w:sz w:val="28"/>
          <w:szCs w:val="28"/>
          <w:lang w:val="kk-KZ"/>
        </w:rPr>
        <w:t>сәйкес</w:t>
      </w:r>
      <w:r w:rsidRPr="00063F98">
        <w:rPr>
          <w:color w:val="000000" w:themeColor="text1"/>
          <w:sz w:val="28"/>
          <w:szCs w:val="28"/>
          <w:lang w:val="kk-KZ"/>
        </w:rPr>
        <w:t xml:space="preserve"> </w:t>
      </w:r>
      <w:r w:rsidRPr="00063F98">
        <w:rPr>
          <w:rStyle w:val="ezkurwreuab5ozgtqnkl"/>
          <w:color w:val="000000" w:themeColor="text1"/>
          <w:sz w:val="28"/>
          <w:szCs w:val="28"/>
          <w:lang w:val="kk-KZ"/>
        </w:rPr>
        <w:t>келетін көрсеткіштермен</w:t>
      </w:r>
      <w:r w:rsidRPr="00063F98">
        <w:rPr>
          <w:color w:val="000000" w:themeColor="text1"/>
          <w:sz w:val="28"/>
          <w:szCs w:val="28"/>
          <w:lang w:val="kk-KZ"/>
        </w:rPr>
        <w:t xml:space="preserve"> </w:t>
      </w:r>
      <w:r w:rsidRPr="00063F98">
        <w:rPr>
          <w:rStyle w:val="ezkurwreuab5ozgtqnkl"/>
          <w:color w:val="000000" w:themeColor="text1"/>
          <w:sz w:val="28"/>
          <w:szCs w:val="28"/>
          <w:lang w:val="kk-KZ"/>
        </w:rPr>
        <w:t>сипатталатын</w:t>
      </w:r>
      <w:r w:rsidRPr="00063F98">
        <w:rPr>
          <w:color w:val="000000" w:themeColor="text1"/>
          <w:sz w:val="28"/>
          <w:szCs w:val="28"/>
          <w:lang w:val="kk-KZ"/>
        </w:rPr>
        <w:t xml:space="preserve"> </w:t>
      </w:r>
      <w:r w:rsidRPr="00063F98">
        <w:rPr>
          <w:rStyle w:val="ezkurwreuab5ozgtqnkl"/>
          <w:color w:val="000000" w:themeColor="text1"/>
          <w:sz w:val="28"/>
          <w:szCs w:val="28"/>
          <w:lang w:val="kk-KZ"/>
        </w:rPr>
        <w:t>дәйекті</w:t>
      </w:r>
      <w:r w:rsidRPr="00063F98">
        <w:rPr>
          <w:color w:val="000000" w:themeColor="text1"/>
          <w:sz w:val="28"/>
          <w:szCs w:val="28"/>
          <w:lang w:val="kk-KZ"/>
        </w:rPr>
        <w:t xml:space="preserve"> </w:t>
      </w:r>
      <w:r w:rsidRPr="00063F98">
        <w:rPr>
          <w:rStyle w:val="ezkurwreuab5ozgtqnkl"/>
          <w:color w:val="000000" w:themeColor="text1"/>
          <w:sz w:val="28"/>
          <w:szCs w:val="28"/>
          <w:lang w:val="kk-KZ"/>
        </w:rPr>
        <w:t>ауыспалы</w:t>
      </w:r>
      <w:r w:rsidRPr="00063F98">
        <w:rPr>
          <w:color w:val="000000" w:themeColor="text1"/>
          <w:sz w:val="28"/>
          <w:szCs w:val="28"/>
          <w:lang w:val="kk-KZ"/>
        </w:rPr>
        <w:t xml:space="preserve"> </w:t>
      </w:r>
      <w:r w:rsidRPr="00063F98">
        <w:rPr>
          <w:rStyle w:val="ezkurwreuab5ozgtqnkl"/>
          <w:color w:val="000000" w:themeColor="text1"/>
          <w:sz w:val="28"/>
          <w:szCs w:val="28"/>
          <w:lang w:val="kk-KZ"/>
        </w:rPr>
        <w:t>фазалар</w:t>
      </w:r>
      <w:r w:rsidRPr="00063F98">
        <w:rPr>
          <w:color w:val="000000" w:themeColor="text1"/>
          <w:sz w:val="28"/>
          <w:szCs w:val="28"/>
          <w:lang w:val="kk-KZ"/>
        </w:rPr>
        <w:t xml:space="preserve"> </w:t>
      </w:r>
      <w:r w:rsidRPr="00063F98">
        <w:rPr>
          <w:rStyle w:val="ezkurwreuab5ozgtqnkl"/>
          <w:color w:val="000000" w:themeColor="text1"/>
          <w:sz w:val="28"/>
          <w:szCs w:val="28"/>
          <w:lang w:val="kk-KZ"/>
        </w:rPr>
        <w:t>жиынтығын</w:t>
      </w:r>
      <w:r w:rsidRPr="00063F98">
        <w:rPr>
          <w:color w:val="000000" w:themeColor="text1"/>
          <w:sz w:val="28"/>
          <w:szCs w:val="28"/>
          <w:lang w:val="kk-KZ"/>
        </w:rPr>
        <w:t xml:space="preserve"> </w:t>
      </w:r>
      <w:r w:rsidRPr="00063F98">
        <w:rPr>
          <w:rStyle w:val="ezkurwreuab5ozgtqnkl"/>
          <w:color w:val="000000" w:themeColor="text1"/>
          <w:sz w:val="28"/>
          <w:szCs w:val="28"/>
          <w:lang w:val="kk-KZ"/>
        </w:rPr>
        <w:t>қамтиды</w:t>
      </w:r>
      <w:r w:rsidRPr="00063F98">
        <w:rPr>
          <w:color w:val="000000" w:themeColor="text1"/>
          <w:sz w:val="28"/>
          <w:szCs w:val="28"/>
          <w:lang w:val="kk-KZ"/>
        </w:rPr>
        <w:t xml:space="preserve">; </w:t>
      </w:r>
      <w:r w:rsidRPr="00063F98">
        <w:rPr>
          <w:rStyle w:val="ezkurwreuab5ozgtqnkl"/>
          <w:color w:val="000000" w:themeColor="text1"/>
          <w:sz w:val="28"/>
          <w:szCs w:val="28"/>
          <w:lang w:val="kk-KZ"/>
        </w:rPr>
        <w:t>в</w:t>
      </w:r>
      <w:r w:rsidRPr="00063F98">
        <w:rPr>
          <w:color w:val="000000" w:themeColor="text1"/>
          <w:sz w:val="28"/>
          <w:szCs w:val="28"/>
          <w:lang w:val="kk-KZ"/>
        </w:rPr>
        <w:t xml:space="preserve">) </w:t>
      </w:r>
      <w:r w:rsidRPr="00063F98">
        <w:rPr>
          <w:rStyle w:val="ezkurwreuab5ozgtqnkl"/>
          <w:color w:val="000000" w:themeColor="text1"/>
          <w:sz w:val="28"/>
          <w:szCs w:val="28"/>
          <w:lang w:val="kk-KZ"/>
        </w:rPr>
        <w:t>acme-ге жақындаған</w:t>
      </w:r>
      <w:r w:rsidRPr="00063F98">
        <w:rPr>
          <w:color w:val="000000" w:themeColor="text1"/>
          <w:sz w:val="28"/>
          <w:szCs w:val="28"/>
          <w:lang w:val="kk-KZ"/>
        </w:rPr>
        <w:t xml:space="preserve"> </w:t>
      </w:r>
      <w:r w:rsidRPr="00063F98">
        <w:rPr>
          <w:rStyle w:val="ezkurwreuab5ozgtqnkl"/>
          <w:color w:val="000000" w:themeColor="text1"/>
          <w:sz w:val="28"/>
          <w:szCs w:val="28"/>
          <w:lang w:val="kk-KZ"/>
        </w:rPr>
        <w:t>кәсіби</w:t>
      </w:r>
      <w:r w:rsidRPr="00063F98">
        <w:rPr>
          <w:color w:val="000000" w:themeColor="text1"/>
          <w:sz w:val="28"/>
          <w:szCs w:val="28"/>
          <w:lang w:val="kk-KZ"/>
        </w:rPr>
        <w:t xml:space="preserve"> </w:t>
      </w:r>
      <w:r w:rsidRPr="00063F98">
        <w:rPr>
          <w:rStyle w:val="ezkurwreuab5ozgtqnkl"/>
          <w:color w:val="000000" w:themeColor="text1"/>
          <w:sz w:val="28"/>
          <w:szCs w:val="28"/>
          <w:lang w:val="kk-KZ"/>
        </w:rPr>
        <w:t>жетістіктердің</w:t>
      </w:r>
      <w:r w:rsidRPr="00063F98">
        <w:rPr>
          <w:color w:val="000000" w:themeColor="text1"/>
          <w:sz w:val="28"/>
          <w:szCs w:val="28"/>
          <w:lang w:val="kk-KZ"/>
        </w:rPr>
        <w:t xml:space="preserve"> </w:t>
      </w:r>
      <w:r w:rsidRPr="00063F98">
        <w:rPr>
          <w:rStyle w:val="ezkurwreuab5ozgtqnkl"/>
          <w:color w:val="000000" w:themeColor="text1"/>
          <w:sz w:val="28"/>
          <w:szCs w:val="28"/>
          <w:lang w:val="kk-KZ"/>
        </w:rPr>
        <w:t>шыңына</w:t>
      </w:r>
      <w:r w:rsidRPr="00063F98">
        <w:rPr>
          <w:color w:val="000000" w:themeColor="text1"/>
          <w:sz w:val="28"/>
          <w:szCs w:val="28"/>
          <w:lang w:val="kk-KZ"/>
        </w:rPr>
        <w:t xml:space="preserve"> </w:t>
      </w:r>
      <w:r w:rsidRPr="00063F98">
        <w:rPr>
          <w:rStyle w:val="ezkurwreuab5ozgtqnkl"/>
          <w:color w:val="000000" w:themeColor="text1"/>
          <w:sz w:val="28"/>
          <w:szCs w:val="28"/>
          <w:lang w:val="kk-KZ"/>
        </w:rPr>
        <w:t>сәйкес</w:t>
      </w:r>
      <w:r w:rsidRPr="00063F98">
        <w:rPr>
          <w:color w:val="000000" w:themeColor="text1"/>
          <w:sz w:val="28"/>
          <w:szCs w:val="28"/>
          <w:lang w:val="kk-KZ"/>
        </w:rPr>
        <w:t xml:space="preserve"> </w:t>
      </w:r>
      <w:r w:rsidRPr="00063F98">
        <w:rPr>
          <w:rStyle w:val="ezkurwreuab5ozgtqnkl"/>
          <w:color w:val="000000" w:themeColor="text1"/>
          <w:sz w:val="28"/>
          <w:szCs w:val="28"/>
          <w:lang w:val="kk-KZ"/>
        </w:rPr>
        <w:t>келетін керемет шеберлік кезеңі</w:t>
      </w:r>
      <w:r w:rsidRPr="00063F98">
        <w:rPr>
          <w:color w:val="000000" w:themeColor="text1"/>
          <w:sz w:val="28"/>
          <w:szCs w:val="28"/>
          <w:lang w:val="kk-KZ"/>
        </w:rPr>
        <w:t xml:space="preserve">; </w:t>
      </w:r>
      <w:r w:rsidRPr="00063F98">
        <w:rPr>
          <w:rStyle w:val="ezkurwreuab5ozgtqnkl"/>
          <w:color w:val="000000" w:themeColor="text1"/>
          <w:sz w:val="28"/>
          <w:szCs w:val="28"/>
          <w:lang w:val="kk-KZ"/>
        </w:rPr>
        <w:t>г) кәсібиліктен кейінгі кезең (басқа мамандардың кеңесшісі, оқытушысы, тәлімгері бола алады).</w:t>
      </w:r>
      <w:r w:rsidRPr="00063F98">
        <w:rPr>
          <w:color w:val="000000" w:themeColor="text1"/>
          <w:sz w:val="28"/>
          <w:szCs w:val="28"/>
          <w:lang w:val="kk-KZ"/>
        </w:rPr>
        <w:t xml:space="preserve"> </w:t>
      </w:r>
      <w:r w:rsidRPr="00063F98">
        <w:rPr>
          <w:rStyle w:val="ezkurwreuab5ozgtqnkl"/>
          <w:color w:val="000000" w:themeColor="text1"/>
          <w:sz w:val="28"/>
          <w:szCs w:val="28"/>
          <w:lang w:val="kk-KZ"/>
        </w:rPr>
        <w:t>Кәсіби шеберлікті қалыптастыру үдерісі – кезеңдердің біркелкі емес өзгеруімен сипатталады.</w:t>
      </w:r>
    </w:p>
    <w:p w14:paraId="78E6FA84" w14:textId="02DCAD15"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rStyle w:val="ezkurwreuab5ozgtqnkl"/>
          <w:color w:val="000000" w:themeColor="text1"/>
          <w:sz w:val="28"/>
          <w:szCs w:val="28"/>
          <w:lang w:val="kk-KZ"/>
        </w:rPr>
        <w:t>3.</w:t>
      </w:r>
      <w:r w:rsidRPr="00063F98">
        <w:rPr>
          <w:color w:val="000000" w:themeColor="text1"/>
          <w:sz w:val="28"/>
          <w:szCs w:val="28"/>
          <w:lang w:val="kk-KZ"/>
        </w:rPr>
        <w:t xml:space="preserve"> Келесі </w:t>
      </w:r>
      <w:r w:rsidRPr="00063F98">
        <w:rPr>
          <w:rStyle w:val="ezkurwreuab5ozgtqnkl"/>
          <w:color w:val="000000" w:themeColor="text1"/>
          <w:sz w:val="28"/>
          <w:szCs w:val="28"/>
          <w:lang w:val="kk-KZ"/>
        </w:rPr>
        <w:t>кәсібиліктің көрсеткіші</w:t>
      </w:r>
      <w:r w:rsidRPr="00063F98">
        <w:rPr>
          <w:color w:val="000000" w:themeColor="text1"/>
          <w:sz w:val="28"/>
          <w:szCs w:val="28"/>
          <w:lang w:val="kk-KZ"/>
        </w:rPr>
        <w:t xml:space="preserve"> – </w:t>
      </w:r>
      <w:r w:rsidRPr="00063F98">
        <w:rPr>
          <w:rStyle w:val="ezkurwreuab5ozgtqnkl"/>
          <w:color w:val="000000" w:themeColor="text1"/>
          <w:sz w:val="28"/>
          <w:szCs w:val="28"/>
          <w:lang w:val="kk-KZ"/>
        </w:rPr>
        <w:t xml:space="preserve">тұлғаның ішкі және сыртқы </w:t>
      </w:r>
      <w:r w:rsidRPr="00063F98">
        <w:rPr>
          <w:color w:val="000000" w:themeColor="text1"/>
          <w:sz w:val="28"/>
          <w:szCs w:val="28"/>
          <w:lang w:val="kk-KZ"/>
        </w:rPr>
        <w:t>күйі</w:t>
      </w:r>
      <w:r w:rsidRPr="00063F98">
        <w:rPr>
          <w:rStyle w:val="ezkurwreuab5ozgtqnkl"/>
          <w:color w:val="000000" w:themeColor="text1"/>
          <w:sz w:val="28"/>
          <w:szCs w:val="28"/>
          <w:lang w:val="kk-KZ"/>
        </w:rPr>
        <w:t>.</w:t>
      </w:r>
      <w:r w:rsidRPr="00063F98">
        <w:rPr>
          <w:color w:val="000000" w:themeColor="text1"/>
          <w:sz w:val="28"/>
          <w:szCs w:val="28"/>
          <w:lang w:val="kk-KZ"/>
        </w:rPr>
        <w:t xml:space="preserve"> </w:t>
      </w:r>
      <w:r w:rsidRPr="00063F98">
        <w:rPr>
          <w:rStyle w:val="ezkurwreuab5ozgtqnkl"/>
          <w:color w:val="000000" w:themeColor="text1"/>
          <w:sz w:val="28"/>
          <w:szCs w:val="28"/>
          <w:lang w:val="kk-KZ"/>
        </w:rPr>
        <w:t>Кәсібилік</w:t>
      </w:r>
      <w:r w:rsidRPr="00063F98">
        <w:rPr>
          <w:color w:val="000000" w:themeColor="text1"/>
          <w:sz w:val="28"/>
          <w:szCs w:val="28"/>
          <w:lang w:val="kk-KZ"/>
        </w:rPr>
        <w:t xml:space="preserve">тің ішкі </w:t>
      </w:r>
      <w:r w:rsidRPr="00063F98">
        <w:rPr>
          <w:rStyle w:val="ezkurwreuab5ozgtqnkl"/>
          <w:color w:val="000000" w:themeColor="text1"/>
          <w:sz w:val="28"/>
          <w:szCs w:val="28"/>
          <w:lang w:val="kk-KZ"/>
        </w:rPr>
        <w:t>күйі – субъектінің санасымен бекітілген дене немесе бүкіл ағзаның белгілі бір ішкі жүйелеріндегі жайлылық (ыңғайсыздық) сезімі.</w:t>
      </w:r>
      <w:r w:rsidRPr="00063F98">
        <w:rPr>
          <w:color w:val="000000" w:themeColor="text1"/>
          <w:sz w:val="28"/>
          <w:szCs w:val="28"/>
          <w:lang w:val="kk-KZ"/>
        </w:rPr>
        <w:t xml:space="preserve"> </w:t>
      </w:r>
      <w:r w:rsidRPr="00063F98">
        <w:rPr>
          <w:rStyle w:val="ezkurwreuab5ozgtqnkl"/>
          <w:color w:val="000000" w:themeColor="text1"/>
          <w:sz w:val="28"/>
          <w:szCs w:val="28"/>
          <w:lang w:val="kk-KZ"/>
        </w:rPr>
        <w:t>Келесі күйі – бұл сыртқы белгілермен анықталатын әл-ауқат дәрежесі.</w:t>
      </w:r>
      <w:r w:rsidRPr="00063F98">
        <w:rPr>
          <w:color w:val="000000" w:themeColor="text1"/>
          <w:sz w:val="28"/>
          <w:szCs w:val="28"/>
          <w:lang w:val="kk-KZ"/>
        </w:rPr>
        <w:t xml:space="preserve"> </w:t>
      </w:r>
      <w:r w:rsidRPr="00063F98">
        <w:rPr>
          <w:rStyle w:val="ezkurwreuab5ozgtqnkl"/>
          <w:color w:val="000000" w:themeColor="text1"/>
          <w:sz w:val="28"/>
          <w:szCs w:val="28"/>
          <w:lang w:val="kk-KZ"/>
        </w:rPr>
        <w:t>Кәсіби тұлғаның бұл көрсеткіштері субъектіні кәсіби ортаның құрамдас бөліктеріне бейімделуін белсендіреді.</w:t>
      </w:r>
      <w:r w:rsidRPr="00063F98">
        <w:rPr>
          <w:color w:val="000000" w:themeColor="text1"/>
          <w:sz w:val="28"/>
          <w:szCs w:val="28"/>
          <w:lang w:val="kk-KZ"/>
        </w:rPr>
        <w:t xml:space="preserve"> </w:t>
      </w:r>
      <w:r w:rsidRPr="00063F98">
        <w:rPr>
          <w:rStyle w:val="ezkurwreuab5ozgtqnkl"/>
          <w:color w:val="000000" w:themeColor="text1"/>
          <w:sz w:val="28"/>
          <w:szCs w:val="28"/>
          <w:lang w:val="kk-KZ"/>
        </w:rPr>
        <w:t>[84].</w:t>
      </w:r>
      <w:r w:rsidRPr="00063F98">
        <w:rPr>
          <w:color w:val="000000" w:themeColor="text1"/>
          <w:sz w:val="28"/>
          <w:szCs w:val="28"/>
          <w:lang w:val="kk-KZ"/>
        </w:rPr>
        <w:t xml:space="preserve"> </w:t>
      </w:r>
    </w:p>
    <w:p w14:paraId="50259F8D"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rStyle w:val="ezkurwreuab5ozgtqnkl"/>
          <w:color w:val="000000" w:themeColor="text1"/>
          <w:sz w:val="28"/>
          <w:szCs w:val="28"/>
          <w:lang w:val="kk-KZ"/>
        </w:rPr>
        <w:t xml:space="preserve">Осы көрсеткіштерге байланысты </w:t>
      </w:r>
      <w:r w:rsidRPr="00063F98">
        <w:rPr>
          <w:iCs/>
          <w:color w:val="000000" w:themeColor="text1"/>
          <w:sz w:val="28"/>
          <w:szCs w:val="28"/>
          <w:lang w:val="kk-KZ"/>
        </w:rPr>
        <w:t xml:space="preserve">Ю.Н.Емельяновтың пікірі біздің зерттеу бағытымызда өте маңызды, </w:t>
      </w:r>
      <w:r w:rsidRPr="00063F98">
        <w:rPr>
          <w:bCs/>
          <w:color w:val="000000" w:themeColor="text1"/>
          <w:sz w:val="28"/>
          <w:szCs w:val="28"/>
          <w:lang w:val="kk-KZ"/>
        </w:rPr>
        <w:t>педагогтердің кәсіби дамуында шеберлік деңгейіне сәйкес біліктілік санаттарына («педагог-модератор», «педагог-сарапшы», «педагог-зерттеуші», «педагог-шебер) қойылатын талаптарға сәйкес келеді.</w:t>
      </w:r>
      <w:r w:rsidRPr="00063F98">
        <w:rPr>
          <w:color w:val="000000" w:themeColor="text1"/>
          <w:sz w:val="28"/>
          <w:szCs w:val="28"/>
          <w:lang w:val="kk-KZ"/>
        </w:rPr>
        <w:t xml:space="preserve"> Ә</w:t>
      </w:r>
      <w:r w:rsidRPr="00063F98">
        <w:rPr>
          <w:bCs/>
          <w:color w:val="000000" w:themeColor="text1"/>
          <w:sz w:val="28"/>
          <w:szCs w:val="28"/>
          <w:lang w:val="kk-KZ"/>
        </w:rPr>
        <w:t>р деңгейдің өзіне тән талаптары мен дағдылары бар, олар педагогтердің кәсібилігін дамытуға ықпал етеді.</w:t>
      </w:r>
    </w:p>
    <w:p w14:paraId="4E66B8F7" w14:textId="6A92EB56"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Ғылыми қызығушылық тудыратын </w:t>
      </w:r>
      <w:r w:rsidRPr="00063F98">
        <w:rPr>
          <w:rStyle w:val="ezkurwreuab5ozgtqnkl"/>
          <w:color w:val="000000" w:themeColor="text1"/>
          <w:sz w:val="28"/>
          <w:szCs w:val="28"/>
          <w:lang w:val="kk-KZ"/>
        </w:rPr>
        <w:t xml:space="preserve">Е.А.Климовтың көзқарасы кәсібилікті қызмет саласындағы білімнің, дағдылардың және нәтижелердің жоғары деңгейі ретінде ғана емес, сонымен қатар адам санасы мен психикасының жүйелі ұйымдастырылуын қарастыру қажет деп анықтайды </w:t>
      </w:r>
      <w:r w:rsidRPr="00063F98">
        <w:rPr>
          <w:color w:val="000000" w:themeColor="text1"/>
          <w:sz w:val="28"/>
          <w:szCs w:val="28"/>
          <w:lang w:val="kk-KZ"/>
        </w:rPr>
        <w:t>[85]. Ал, А.К.Маркова өз еңбектерінде кәсібилікті адамның жұмысты сәтті орындау үшін қажетті жеке сипаттамаларының жиынтығы ретінде түсіндіреді (нормативтік кәсібилік). Нақты кәсібилік жеке тұлғаның ішкі сипаттамасына айналған кезде адамның психикалық қасиеттері қажетті нормативтік жиынтығына ие болу фактісі деп, тұтас және динамикалық көзқарасты ұсынады.</w:t>
      </w:r>
    </w:p>
    <w:p w14:paraId="55D2C647" w14:textId="77777777" w:rsidR="009A049E" w:rsidRPr="00063F98" w:rsidRDefault="009A049E" w:rsidP="009A049E">
      <w:pPr>
        <w:ind w:firstLine="567"/>
        <w:jc w:val="both"/>
        <w:rPr>
          <w:iCs/>
          <w:color w:val="000000" w:themeColor="text1"/>
          <w:sz w:val="28"/>
          <w:szCs w:val="28"/>
        </w:rPr>
      </w:pPr>
      <w:r w:rsidRPr="00063F98">
        <w:rPr>
          <w:iCs/>
          <w:color w:val="000000" w:themeColor="text1"/>
          <w:sz w:val="28"/>
          <w:szCs w:val="28"/>
        </w:rPr>
        <w:t xml:space="preserve">Тұлғалық-іс-әрекеттік амалға сүйене отырып, А.К.Маркова кәсібиліктің төмендегідей бес деңгейлі құрылымын анықтады: </w:t>
      </w:r>
    </w:p>
    <w:p w14:paraId="120D76E0" w14:textId="77777777" w:rsidR="009A049E" w:rsidRPr="00063F98" w:rsidRDefault="009A049E" w:rsidP="009A049E">
      <w:pPr>
        <w:ind w:firstLine="567"/>
        <w:jc w:val="both"/>
        <w:rPr>
          <w:iCs/>
          <w:color w:val="000000" w:themeColor="text1"/>
          <w:sz w:val="28"/>
          <w:szCs w:val="28"/>
        </w:rPr>
      </w:pPr>
      <w:r w:rsidRPr="00063F98">
        <w:rPr>
          <w:iCs/>
          <w:color w:val="000000" w:themeColor="text1"/>
          <w:sz w:val="28"/>
          <w:szCs w:val="28"/>
        </w:rPr>
        <w:t xml:space="preserve">1. Кәсібилікке дейінгі деңгей. Бұл деңгейде еңбектің кейбір іс-әрекеттерін орындайды, бірақ әлі кәсіби қалыптаспаған, еңбек дағдыларын игермеген, </w:t>
      </w:r>
      <w:r w:rsidRPr="00063F98">
        <w:rPr>
          <w:iCs/>
          <w:color w:val="000000" w:themeColor="text1"/>
          <w:sz w:val="28"/>
          <w:szCs w:val="28"/>
        </w:rPr>
        <w:lastRenderedPageBreak/>
        <w:t>мамандықтың нормалары мен ережелерін білмейтін жас маман. Бұл деңгейден, әдетте, барлығы өтеді, бірақ кейбір мамандар (пассивті, денсаулығы нашар) көптеген жылдар бойы осы деңгейде қалуы мүмкін;</w:t>
      </w:r>
    </w:p>
    <w:p w14:paraId="29962420" w14:textId="77777777" w:rsidR="009A049E" w:rsidRPr="00063F98" w:rsidRDefault="009A049E" w:rsidP="009A049E">
      <w:pPr>
        <w:ind w:firstLine="567"/>
        <w:jc w:val="both"/>
        <w:rPr>
          <w:iCs/>
          <w:color w:val="000000" w:themeColor="text1"/>
          <w:sz w:val="28"/>
          <w:szCs w:val="28"/>
        </w:rPr>
      </w:pPr>
      <w:r w:rsidRPr="00063F98">
        <w:rPr>
          <w:iCs/>
          <w:color w:val="000000" w:themeColor="text1"/>
          <w:sz w:val="28"/>
          <w:szCs w:val="28"/>
        </w:rPr>
        <w:t>2. Кәсібилік. Маманның өмірінің көп бөлігі осы деңгейде өтеді. Кәсіби қасиеттерге ие бола отырып, мамандықтың нормалары мен ережелерін игереді, орындаушының рөлін қабылдап, нұсқауларға сәйкес жұмыс істейді, мамандықты игеріп, білікті іс-әрекетті жүзеге асырады. Мотивациялық сала дамыған сайын, адам өз жұмысына саналы түрде қарай бастайды. Кәсіби нормаларды меңгере отырып, ол өз еңбегінің нәтижелілігін арттырады, өзін кәсіби маман ретінде сезінеді, бекітеді және өз біліктілігін арттыруға ұмтылады. Мұндай күрделі метаморфоз ұзақ уақыт бойы және барлық адамдарда әртүрлі болады;</w:t>
      </w:r>
    </w:p>
    <w:p w14:paraId="7FF4B4AA" w14:textId="77777777" w:rsidR="009A049E" w:rsidRPr="00063F98" w:rsidRDefault="009A049E" w:rsidP="009A049E">
      <w:pPr>
        <w:pStyle w:val="a9"/>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3. Супер кәсібилік. Бұл деңгей ең жоғары, маңызды, шығармашылық жетістіктермен сипатталатын мамандықтың шыңы. Маман жаңаны жасаушы ретінде кәсіби дамудың шегіне жетіп, оны өзіндік жеке үлестерімен байытады;</w:t>
      </w:r>
    </w:p>
    <w:p w14:paraId="69C3E42D" w14:textId="77777777" w:rsidR="009A049E" w:rsidRPr="00063F98" w:rsidRDefault="009A049E" w:rsidP="009A049E">
      <w:pPr>
        <w:pStyle w:val="a9"/>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4. Жалған кәсібилік (псевдопрофессионализм). Маман қажетті дағдылары мен білімдері болмаса да, сырттай белсенді жұмыс жасап жатқан сияқты әсер қалдырады, тиімсіз, нормалар мен талаптарға сәйкес келмейтін жұмысты орындайды, өз іс-әрекеттерімен кәсібилігінің жоқтығын жасырады;</w:t>
      </w:r>
    </w:p>
    <w:p w14:paraId="1B158D75" w14:textId="2077D5F3" w:rsidR="009A049E" w:rsidRPr="00063F98" w:rsidRDefault="009A049E" w:rsidP="009A049E">
      <w:pPr>
        <w:pStyle w:val="a9"/>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5. Кәсібиліктен кейінгі деңгей. Зейнет жасындағы барлық адамдар бұл деңгейге жетеді және оны әр түрлі дәрежеде өткереді. «Өткен шақтағы кәсіби маман» немесе кеңесші, ақылшы, тәлімгер, сарапшы бола алады, кәсібиліктің жаңа қырларын ашады, басқа мамандарға және оларды рухани дамуына көмектеседі. [86]</w:t>
      </w:r>
    </w:p>
    <w:p w14:paraId="24E085B1" w14:textId="77777777" w:rsidR="009A049E" w:rsidRPr="00063F98" w:rsidRDefault="009A049E" w:rsidP="009A049E">
      <w:pPr>
        <w:pStyle w:val="a9"/>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Ғалымның көрсеткен деңгейлері педагогтің кәсіби дамуы мен шеберлігін жетілдіру бағытында өте маңызды, әр деңгейде педагогтің білім мен дағдыларын, мотивациясын, жауапкершілігін және шығармашылық қабілеттерін ескере отырып, біліктілік санаттарының аясында құзіреттілігі өседі деп тұжырымдауымызға негіз болды</w:t>
      </w:r>
    </w:p>
    <w:p w14:paraId="54759604" w14:textId="54366BC1" w:rsidR="009A049E" w:rsidRPr="00063F98" w:rsidRDefault="009A049E" w:rsidP="009A049E">
      <w:pPr>
        <w:pStyle w:val="a9"/>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Осы ретте, зерттеуші В.А.Бодров кәсібилікті «кәсіби бағдарланған» тұлға құрылымымен байланысын қарастыра отырып, кәсіби тәжірибе, кәсіби құзыреттілік және кәсіби жарамдылыққа негізделген пирамида шыңы түрінде ұсынады [87].</w:t>
      </w:r>
    </w:p>
    <w:p w14:paraId="3E08F291" w14:textId="7777777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Осылайша, жоғарыдағы ғылыми зерттеулерге талдау жасай келе біз кәсібиліктің құрылымын әр түрлі ғалымдардың пікірлерінің алуан түрлі екенін және олар бірін- бірі толықтырып тұрғанын аңғардық.</w:t>
      </w:r>
    </w:p>
    <w:p w14:paraId="784E79B7" w14:textId="3FCFEED5"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Ресей ғалымы О.Г.Красношлыкованың </w:t>
      </w:r>
      <w:bookmarkStart w:id="61" w:name="_Hlk92711022"/>
      <w:r w:rsidRPr="00063F98">
        <w:rPr>
          <w:color w:val="000000" w:themeColor="text1"/>
          <w:sz w:val="28"/>
          <w:szCs w:val="28"/>
          <w:lang w:val="kk-KZ"/>
        </w:rPr>
        <w:t xml:space="preserve">мақаласында </w:t>
      </w:r>
      <w:bookmarkEnd w:id="61"/>
      <w:r w:rsidRPr="00063F98">
        <w:rPr>
          <w:color w:val="000000" w:themeColor="text1"/>
          <w:sz w:val="28"/>
          <w:szCs w:val="28"/>
          <w:lang w:val="kk-KZ"/>
        </w:rPr>
        <w:t>педагогтердің кәсібилігін дамыту мәселесін нақты білім беру жүйесінің контекстінде қарастырады. Педагогтардың кәсіби дамуы мен олардың білім беру үдерісіндегі рөлін анықтау жеке тұлғалық қасиеттер мен дағдылардан ғана емес, сондай-ақ даму үдерісіне, оның институционалдық өзгерістеріне және әлеуметтік сұраныстарға да сәйкес болуы керек деп көрсетеді [88].</w:t>
      </w:r>
    </w:p>
    <w:p w14:paraId="75A067E6" w14:textId="684BBAAE" w:rsidR="009A049E" w:rsidRPr="00063F98" w:rsidRDefault="009A049E" w:rsidP="009A049E">
      <w:pPr>
        <w:pStyle w:val="a9"/>
        <w:spacing w:before="0" w:beforeAutospacing="0" w:after="0" w:afterAutospacing="0"/>
        <w:ind w:firstLine="567"/>
        <w:jc w:val="both"/>
        <w:rPr>
          <w:color w:val="000000" w:themeColor="text1"/>
          <w:sz w:val="28"/>
          <w:szCs w:val="28"/>
          <w:lang w:val="kk-KZ"/>
        </w:rPr>
      </w:pPr>
      <w:bookmarkStart w:id="62" w:name="_Hlk111365474"/>
      <w:r w:rsidRPr="00063F98">
        <w:rPr>
          <w:color w:val="000000" w:themeColor="text1"/>
          <w:sz w:val="28"/>
          <w:szCs w:val="28"/>
          <w:lang w:val="kk-KZ"/>
        </w:rPr>
        <w:t xml:space="preserve">«Кәсібилік» термині педагогикада, психологияда, акмеологияда ұсынылған ұғым, сонымен қатар «кәсіби іс-әрекет», «кәсіби жетілу», «кәсіби құзыреттілік», «кәсіби біліктілік», «шеберлік» сияқты оның әртүрлі астарларын талдауды қажет </w:t>
      </w:r>
      <w:r w:rsidRPr="00063F98">
        <w:rPr>
          <w:color w:val="000000" w:themeColor="text1"/>
          <w:sz w:val="28"/>
          <w:szCs w:val="28"/>
          <w:lang w:val="kk-KZ"/>
        </w:rPr>
        <w:lastRenderedPageBreak/>
        <w:t>етеді.</w:t>
      </w:r>
      <w:bookmarkEnd w:id="62"/>
      <w:r w:rsidRPr="00063F98">
        <w:rPr>
          <w:color w:val="000000" w:themeColor="text1"/>
          <w:sz w:val="28"/>
          <w:szCs w:val="28"/>
          <w:lang w:val="kk-KZ"/>
        </w:rPr>
        <w:t xml:space="preserve"> Осы тұрғыда, отандық ғалым Б.А.Тұрғынбаева кәсібилікті – еңбектің субьектісі ретіндегі адам дамуының жоғары деңгейі деп авторлық көзқарасын білдіреді. Егер «кемелдену» өмірдегі әрекеттің келесі кезеңіне даярлығы болса, ал кәсібилік сол дайын болуды тиімді деңгейде жүзеге асыра алу болып табылады деген тұжырымы ғылыми қызығ</w:t>
      </w:r>
      <w:r w:rsidR="00317292" w:rsidRPr="00063F98">
        <w:rPr>
          <w:color w:val="000000" w:themeColor="text1"/>
          <w:sz w:val="28"/>
          <w:szCs w:val="28"/>
          <w:lang w:val="kk-KZ"/>
        </w:rPr>
        <w:t>у</w:t>
      </w:r>
      <w:r w:rsidRPr="00063F98">
        <w:rPr>
          <w:color w:val="000000" w:themeColor="text1"/>
          <w:sz w:val="28"/>
          <w:szCs w:val="28"/>
          <w:lang w:val="kk-KZ"/>
        </w:rPr>
        <w:t>шылық танытады [89].</w:t>
      </w:r>
      <w:r w:rsidR="00317292" w:rsidRPr="00063F98">
        <w:rPr>
          <w:color w:val="000000" w:themeColor="text1"/>
          <w:sz w:val="28"/>
          <w:szCs w:val="28"/>
          <w:lang w:val="kk-KZ"/>
        </w:rPr>
        <w:t>П</w:t>
      </w:r>
      <w:r w:rsidRPr="00063F98">
        <w:rPr>
          <w:color w:val="000000" w:themeColor="text1"/>
          <w:sz w:val="28"/>
          <w:szCs w:val="28"/>
          <w:lang w:val="kk-KZ"/>
        </w:rPr>
        <w:t>едагогтердің кәсібилігін арттыруда тәжірибелік жұмыстар маңызды болып келеді</w:t>
      </w:r>
    </w:p>
    <w:p w14:paraId="25BEDDAA" w14:textId="52A7585B" w:rsidR="009A049E" w:rsidRPr="00063F98" w:rsidRDefault="009A049E" w:rsidP="009A049E">
      <w:pPr>
        <w:ind w:firstLine="567"/>
        <w:jc w:val="both"/>
        <w:outlineLvl w:val="0"/>
        <w:rPr>
          <w:color w:val="000000" w:themeColor="text1"/>
          <w:sz w:val="28"/>
          <w:szCs w:val="28"/>
        </w:rPr>
      </w:pPr>
      <w:r w:rsidRPr="00063F98">
        <w:rPr>
          <w:color w:val="000000" w:themeColor="text1"/>
          <w:sz w:val="28"/>
          <w:szCs w:val="28"/>
        </w:rPr>
        <w:t>Сонымен қатар, Н.С.Әлқожаева мен Б.Е.Алпысбаева кәсібилік деп – берілген жұмыстар мен тапсырмаларды орындау барысында әртүрлі әдіс-тәсілдерді тиімді түрде қолданып, дене және интелллектуалдық күштерін аз жұмсау арқылы еңбек іс-әрекетінің белгілі бір дәрежеде сапалы және сандық нәтижелерге жетуге мүмкіндік беру. Маманның кәсібилігі – өзінің біліктілігін жүйелі, әрі жоспарлы түрде дамытуынан, шығармашылық белсенділіктері мен жетістіктерінен және жоғары мәдениеттілігінен көрінеді деп тұжырымдайды. [90].</w:t>
      </w:r>
    </w:p>
    <w:p w14:paraId="264A8705" w14:textId="6900980C" w:rsidR="009A049E" w:rsidRPr="00063F98" w:rsidRDefault="009A049E" w:rsidP="009A049E">
      <w:pPr>
        <w:ind w:firstLine="567"/>
        <w:jc w:val="both"/>
        <w:outlineLvl w:val="0"/>
        <w:rPr>
          <w:color w:val="000000" w:themeColor="text1"/>
          <w:sz w:val="28"/>
          <w:szCs w:val="28"/>
        </w:rPr>
      </w:pPr>
      <w:r w:rsidRPr="00063F98">
        <w:rPr>
          <w:color w:val="000000" w:themeColor="text1"/>
          <w:sz w:val="28"/>
          <w:szCs w:val="28"/>
        </w:rPr>
        <w:t>Жоғарыдағы ғылыми зерттеулерге талдау жасай келе біз кәсібиліктің құрылымын анықтауда ғалымдардың пікірлерінің алуан түрлі екенін және олар бірін- бірі толықтырып тұрғанын аңғардық. Педагог іс-әрекетінің кәсібилігі педагогтің оқушылардың мәселені өнімді шешуге дайындығын қалыптастыру өнерін меңгеруімен, өзінің оқу пәнінің көмегімен және ішкі мүмкіндіктерін пайдалана отырып оқушы тұлғасын дамыту, педагогикалық жүйеге табысты енуге дайындау біліктерін игеруімен сипатталады. Жалпы айтқанда, педагогтың кәсібилігі оның оқушыларды оқуға қалай үйретуді, қалай тәрбиелеуді білетіндігімен, оларды оқығандығығының, білімділігінің, тәрбиелілігінің бір деңгейінен екінші деңгейіне тез және ұтымды тәсілдермен ауыстыра алуы [91].</w:t>
      </w:r>
    </w:p>
    <w:p w14:paraId="142A9081" w14:textId="0C826F42" w:rsidR="009A049E" w:rsidRPr="00063F98" w:rsidRDefault="009A049E" w:rsidP="009A049E">
      <w:pPr>
        <w:ind w:firstLine="567"/>
        <w:jc w:val="both"/>
        <w:rPr>
          <w:color w:val="000000" w:themeColor="text1"/>
          <w:sz w:val="28"/>
          <w:szCs w:val="28"/>
        </w:rPr>
      </w:pPr>
      <w:r w:rsidRPr="00063F98">
        <w:rPr>
          <w:bCs/>
          <w:color w:val="000000" w:themeColor="text1"/>
          <w:sz w:val="28"/>
          <w:szCs w:val="28"/>
        </w:rPr>
        <w:t>Біздің зерттеуімізге Р.М.Айтжанова және Д.М.Жәнібектің педагогтің кәсіби дайындығы, оқу-тәрбие үдерісін дұрыс ұйымдастыру, білім мен дағдыларды шығармашылықпен қолдану қоғам талаптарын қанағаттандыру үшін өте маңызды деген тұжырымы негіз болды. Олар педагогтер үнемі білімдерін, мінез-құлқын жетілдіріп, шығармашылық пен кәсіби белсенділігін жоғары деңгейге көтеруі керек. Қоғамдағы білімнің жаңаруы ғылым, техника, өнер, мәдениет және білім беруді қоса алғанда, әртүрлі салалардағы мамандардың кәсіби құзыреттілігіне тікелей байланысты  екенін ашып көрсеткен</w:t>
      </w:r>
      <w:r w:rsidR="00DC5EBD" w:rsidRPr="00063F98">
        <w:rPr>
          <w:bCs/>
          <w:color w:val="000000" w:themeColor="text1"/>
          <w:sz w:val="28"/>
          <w:szCs w:val="28"/>
        </w:rPr>
        <w:t xml:space="preserve"> </w:t>
      </w:r>
      <w:r w:rsidRPr="00063F98">
        <w:rPr>
          <w:color w:val="000000" w:themeColor="text1"/>
          <w:sz w:val="28"/>
          <w:szCs w:val="28"/>
        </w:rPr>
        <w:t>[92].</w:t>
      </w:r>
    </w:p>
    <w:p w14:paraId="3FF6557E" w14:textId="50BD4858" w:rsidR="009A049E" w:rsidRPr="00063F98" w:rsidRDefault="00317292" w:rsidP="00317292">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Білім  беру  жүйесі  жұмысының  тиімділігін  анықтайтын  негізгі  бағдар  педагог мамандарын  дайындау  нәтижесінің  сапасы  болып  табылады,  себебі  барлық  білім  беру жүйесіндегі  салалардың  тиімді  жұмыс  атқарылуы  сол  мамандардың  қызметіне  тәуелді болады.  Педагогикалық  білім  берудің  мәнін  мұғалімнің  үздіксіз,  бірегей  кәсіби  жеке тұлғалық даму процесі құрайды [</w:t>
      </w:r>
      <w:r w:rsidR="000160F8" w:rsidRPr="00063F98">
        <w:rPr>
          <w:color w:val="000000" w:themeColor="text1"/>
          <w:sz w:val="28"/>
          <w:szCs w:val="28"/>
          <w:lang w:val="kk-KZ"/>
        </w:rPr>
        <w:t>54</w:t>
      </w:r>
      <w:r w:rsidRPr="00063F98">
        <w:rPr>
          <w:color w:val="000000" w:themeColor="text1"/>
          <w:sz w:val="28"/>
          <w:szCs w:val="28"/>
          <w:lang w:val="kk-KZ"/>
        </w:rPr>
        <w:t>, б.83]</w:t>
      </w:r>
    </w:p>
    <w:p w14:paraId="683A9831" w14:textId="02A78BA7" w:rsidR="009A049E" w:rsidRPr="00063F98" w:rsidRDefault="009A049E" w:rsidP="009A049E">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Сондай-ақ, Ш.М.Майгельдиеваның пікірінше, </w:t>
      </w:r>
      <w:r w:rsidRPr="00063F98">
        <w:rPr>
          <w:color w:val="000000" w:themeColor="text1"/>
          <w:kern w:val="36"/>
          <w:sz w:val="28"/>
          <w:szCs w:val="28"/>
          <w:lang w:val="kk-KZ"/>
        </w:rPr>
        <w:t xml:space="preserve">қазіргі кезде педагогтерді жаңартылған бағдарлама мазмұнына сәйкес орта мектептің талаптарын есепке ала отырып, даярлау, ұстанымдарын тәжірибеде қолдануға үйрету және оларды дамыту барысында оқушыларға негізгі адами нормалар мен моральдарды сіңіруге үйрету, басқа мәдениеттер мен көзқарастарға төзімділік пен құрмет қалыптастыру, жауапты, дені сау ұрпақты тәрбиелеу міндеті тұрғандығына </w:t>
      </w:r>
      <w:r w:rsidRPr="00063F98">
        <w:rPr>
          <w:color w:val="000000" w:themeColor="text1"/>
          <w:kern w:val="36"/>
          <w:sz w:val="28"/>
          <w:szCs w:val="28"/>
          <w:lang w:val="kk-KZ"/>
        </w:rPr>
        <w:lastRenderedPageBreak/>
        <w:t xml:space="preserve">тоқталып, бұл мәселені шешуде төмендегідей мәселелерге назар аудару керектігін баса көрсетеді: педагогтің әдістемелік мәдениетін арттыру; жеке траектория, өмір бойы білім беру, онлайн білім беру, STEAM идеясы, яғни технологиялар, инженерия, көркемдік ойлау, ұжымдық шығармашылық және кәсіпкерлік төңірегінде ғылымдарды біріктіру сияқты жаппай және жеке білім беру сияқты әлемде болып жатқан үлкен өзгерістер білім берудің жаңа талаптарын талап етеді. Бұдан барлық сала мамандарынан ғылыми-әдістемелік әлеуетті үздіксіз жетілдіруді талап етеді </w:t>
      </w:r>
      <w:r w:rsidRPr="00063F98">
        <w:rPr>
          <w:color w:val="000000" w:themeColor="text1"/>
          <w:sz w:val="28"/>
          <w:szCs w:val="28"/>
          <w:lang w:val="kk-KZ"/>
        </w:rPr>
        <w:t>[93].</w:t>
      </w:r>
    </w:p>
    <w:p w14:paraId="2AED6C57" w14:textId="77777777" w:rsidR="009A049E" w:rsidRPr="00063F98" w:rsidRDefault="009A049E" w:rsidP="009A049E">
      <w:pPr>
        <w:ind w:firstLine="567"/>
        <w:jc w:val="both"/>
        <w:rPr>
          <w:color w:val="000000" w:themeColor="text1"/>
          <w:sz w:val="28"/>
          <w:szCs w:val="28"/>
        </w:rPr>
      </w:pPr>
      <w:bookmarkStart w:id="63" w:name="_Hlk189509993"/>
      <w:r w:rsidRPr="00063F98">
        <w:rPr>
          <w:color w:val="000000" w:themeColor="text1"/>
          <w:sz w:val="28"/>
          <w:szCs w:val="28"/>
        </w:rPr>
        <w:t xml:space="preserve">Сөздіктер мен авторлардың еңбектеріне талдау жасау негізінде біз «Кәсібилік» ұғымына берген анықтамалардың ерекшеліктерін кесте түрінде көрсетуге тырыстық. </w:t>
      </w:r>
    </w:p>
    <w:bookmarkEnd w:id="63"/>
    <w:p w14:paraId="71620597" w14:textId="77777777" w:rsidR="009A049E" w:rsidRPr="00063F98" w:rsidRDefault="009A049E" w:rsidP="009A049E">
      <w:pPr>
        <w:ind w:firstLine="567"/>
        <w:jc w:val="both"/>
        <w:rPr>
          <w:color w:val="000000" w:themeColor="text1"/>
          <w:sz w:val="28"/>
          <w:szCs w:val="28"/>
        </w:rPr>
      </w:pPr>
    </w:p>
    <w:p w14:paraId="587D76B4" w14:textId="41B88A2D" w:rsidR="009A049E" w:rsidRPr="00063F98" w:rsidRDefault="009A049E" w:rsidP="00155BFE">
      <w:pPr>
        <w:jc w:val="both"/>
        <w:rPr>
          <w:color w:val="000000" w:themeColor="text1"/>
          <w:sz w:val="28"/>
          <w:szCs w:val="28"/>
        </w:rPr>
      </w:pPr>
      <w:r w:rsidRPr="00063F98">
        <w:rPr>
          <w:color w:val="000000" w:themeColor="text1"/>
          <w:sz w:val="28"/>
          <w:szCs w:val="28"/>
        </w:rPr>
        <w:t>Кесте 1</w:t>
      </w:r>
      <w:r w:rsidR="00155BFE" w:rsidRPr="00063F98">
        <w:rPr>
          <w:color w:val="000000" w:themeColor="text1"/>
          <w:sz w:val="28"/>
          <w:szCs w:val="28"/>
        </w:rPr>
        <w:t xml:space="preserve"> -</w:t>
      </w:r>
      <w:r w:rsidRPr="00063F98">
        <w:rPr>
          <w:color w:val="000000" w:themeColor="text1"/>
          <w:sz w:val="28"/>
          <w:szCs w:val="28"/>
        </w:rPr>
        <w:t xml:space="preserve"> «Кәсібилік» ұғымына берген анықтамалардың ерекшеліктері </w:t>
      </w:r>
    </w:p>
    <w:p w14:paraId="603FB32D" w14:textId="77777777" w:rsidR="009A049E" w:rsidRPr="00063F98" w:rsidRDefault="009A049E" w:rsidP="009A049E">
      <w:pPr>
        <w:ind w:firstLine="567"/>
        <w:jc w:val="both"/>
        <w:rPr>
          <w:color w:val="000000" w:themeColor="text1"/>
          <w:sz w:val="28"/>
          <w:szCs w:val="28"/>
        </w:rPr>
      </w:pPr>
    </w:p>
    <w:tbl>
      <w:tblPr>
        <w:tblStyle w:val="a7"/>
        <w:tblW w:w="9639" w:type="dxa"/>
        <w:tblInd w:w="-5" w:type="dxa"/>
        <w:tblLayout w:type="fixed"/>
        <w:tblLook w:val="04A0" w:firstRow="1" w:lastRow="0" w:firstColumn="1" w:lastColumn="0" w:noHBand="0" w:noVBand="1"/>
      </w:tblPr>
      <w:tblGrid>
        <w:gridCol w:w="567"/>
        <w:gridCol w:w="1701"/>
        <w:gridCol w:w="2552"/>
        <w:gridCol w:w="2551"/>
        <w:gridCol w:w="2268"/>
      </w:tblGrid>
      <w:tr w:rsidR="00063F98" w:rsidRPr="00063F98" w14:paraId="556378AE" w14:textId="77777777" w:rsidTr="00155BFE">
        <w:tc>
          <w:tcPr>
            <w:tcW w:w="567" w:type="dxa"/>
          </w:tcPr>
          <w:p w14:paraId="06C9B2BF" w14:textId="77777777" w:rsidR="009A049E" w:rsidRPr="00063F98" w:rsidRDefault="009A049E" w:rsidP="00E45785">
            <w:pPr>
              <w:jc w:val="center"/>
              <w:rPr>
                <w:bCs/>
                <w:color w:val="000000" w:themeColor="text1"/>
                <w:sz w:val="24"/>
                <w:szCs w:val="24"/>
              </w:rPr>
            </w:pPr>
            <w:r w:rsidRPr="00063F98">
              <w:rPr>
                <w:bCs/>
                <w:color w:val="000000" w:themeColor="text1"/>
                <w:sz w:val="24"/>
                <w:szCs w:val="24"/>
              </w:rPr>
              <w:t>№</w:t>
            </w:r>
          </w:p>
        </w:tc>
        <w:tc>
          <w:tcPr>
            <w:tcW w:w="1701" w:type="dxa"/>
          </w:tcPr>
          <w:p w14:paraId="02DB045C" w14:textId="77777777" w:rsidR="009A049E" w:rsidRPr="00063F98" w:rsidRDefault="009A049E" w:rsidP="00E45785">
            <w:pPr>
              <w:jc w:val="center"/>
              <w:rPr>
                <w:bCs/>
                <w:color w:val="000000" w:themeColor="text1"/>
                <w:sz w:val="24"/>
                <w:szCs w:val="24"/>
              </w:rPr>
            </w:pPr>
            <w:r w:rsidRPr="00063F98">
              <w:rPr>
                <w:bCs/>
                <w:color w:val="000000" w:themeColor="text1"/>
                <w:sz w:val="24"/>
                <w:szCs w:val="24"/>
              </w:rPr>
              <w:t xml:space="preserve">Автордың аты-жөні </w:t>
            </w:r>
          </w:p>
          <w:p w14:paraId="2742EF07" w14:textId="77777777" w:rsidR="009A049E" w:rsidRPr="00063F98" w:rsidRDefault="009A049E" w:rsidP="00E45785">
            <w:pPr>
              <w:jc w:val="center"/>
              <w:rPr>
                <w:bCs/>
                <w:color w:val="000000" w:themeColor="text1"/>
                <w:sz w:val="24"/>
                <w:szCs w:val="24"/>
              </w:rPr>
            </w:pPr>
          </w:p>
        </w:tc>
        <w:tc>
          <w:tcPr>
            <w:tcW w:w="2552" w:type="dxa"/>
          </w:tcPr>
          <w:p w14:paraId="4DD89C76" w14:textId="77777777" w:rsidR="009A049E" w:rsidRPr="00063F98" w:rsidRDefault="009A049E" w:rsidP="00E45785">
            <w:pPr>
              <w:jc w:val="center"/>
              <w:rPr>
                <w:bCs/>
                <w:color w:val="000000" w:themeColor="text1"/>
                <w:sz w:val="24"/>
                <w:szCs w:val="24"/>
              </w:rPr>
            </w:pPr>
            <w:r w:rsidRPr="00063F98">
              <w:rPr>
                <w:bCs/>
                <w:color w:val="000000" w:themeColor="text1"/>
                <w:sz w:val="24"/>
                <w:szCs w:val="24"/>
              </w:rPr>
              <w:t>«Кәсібилік» ұғымына берген анықтамалар</w:t>
            </w:r>
          </w:p>
        </w:tc>
        <w:tc>
          <w:tcPr>
            <w:tcW w:w="2551" w:type="dxa"/>
          </w:tcPr>
          <w:p w14:paraId="09F73F33" w14:textId="77777777" w:rsidR="009A049E" w:rsidRPr="00063F98" w:rsidRDefault="009A049E" w:rsidP="00E45785">
            <w:pPr>
              <w:jc w:val="center"/>
              <w:rPr>
                <w:bCs/>
                <w:color w:val="000000" w:themeColor="text1"/>
                <w:sz w:val="24"/>
                <w:szCs w:val="24"/>
              </w:rPr>
            </w:pPr>
            <w:r w:rsidRPr="00063F98">
              <w:rPr>
                <w:bCs/>
                <w:color w:val="000000" w:themeColor="text1"/>
                <w:sz w:val="24"/>
                <w:szCs w:val="24"/>
              </w:rPr>
              <w:t>«Кәсібилік» ұғымының ерекшелігі</w:t>
            </w:r>
          </w:p>
        </w:tc>
        <w:tc>
          <w:tcPr>
            <w:tcW w:w="2268" w:type="dxa"/>
          </w:tcPr>
          <w:p w14:paraId="6D404351" w14:textId="77777777" w:rsidR="009A049E" w:rsidRPr="00063F98" w:rsidRDefault="009A049E" w:rsidP="00E45785">
            <w:pPr>
              <w:jc w:val="center"/>
              <w:rPr>
                <w:bCs/>
                <w:color w:val="000000" w:themeColor="text1"/>
                <w:sz w:val="24"/>
                <w:szCs w:val="24"/>
              </w:rPr>
            </w:pPr>
            <w:r w:rsidRPr="00063F98">
              <w:rPr>
                <w:bCs/>
                <w:color w:val="000000" w:themeColor="text1"/>
                <w:sz w:val="24"/>
                <w:szCs w:val="24"/>
              </w:rPr>
              <w:t>Еңбегінің атауы</w:t>
            </w:r>
          </w:p>
        </w:tc>
      </w:tr>
      <w:tr w:rsidR="00063F98" w:rsidRPr="00063F98" w14:paraId="0E613B9B" w14:textId="77777777" w:rsidTr="00155BFE">
        <w:tc>
          <w:tcPr>
            <w:tcW w:w="567" w:type="dxa"/>
          </w:tcPr>
          <w:p w14:paraId="09DC67C7" w14:textId="4338584A" w:rsidR="00155BFE" w:rsidRPr="00063F98" w:rsidRDefault="00155BFE" w:rsidP="00E45785">
            <w:pPr>
              <w:jc w:val="center"/>
              <w:rPr>
                <w:bCs/>
                <w:color w:val="000000" w:themeColor="text1"/>
                <w:sz w:val="24"/>
                <w:szCs w:val="24"/>
                <w:lang w:val="ru-RU"/>
              </w:rPr>
            </w:pPr>
            <w:r w:rsidRPr="00063F98">
              <w:rPr>
                <w:bCs/>
                <w:color w:val="000000" w:themeColor="text1"/>
                <w:sz w:val="24"/>
                <w:szCs w:val="24"/>
                <w:lang w:val="ru-RU"/>
              </w:rPr>
              <w:t>1</w:t>
            </w:r>
          </w:p>
        </w:tc>
        <w:tc>
          <w:tcPr>
            <w:tcW w:w="1701" w:type="dxa"/>
          </w:tcPr>
          <w:p w14:paraId="6785FB1B" w14:textId="639FE473" w:rsidR="00155BFE" w:rsidRPr="00063F98" w:rsidRDefault="00155BFE" w:rsidP="00E45785">
            <w:pPr>
              <w:jc w:val="center"/>
              <w:rPr>
                <w:bCs/>
                <w:color w:val="000000" w:themeColor="text1"/>
                <w:sz w:val="24"/>
                <w:szCs w:val="24"/>
                <w:lang w:val="ru-RU"/>
              </w:rPr>
            </w:pPr>
            <w:r w:rsidRPr="00063F98">
              <w:rPr>
                <w:bCs/>
                <w:color w:val="000000" w:themeColor="text1"/>
                <w:sz w:val="24"/>
                <w:szCs w:val="24"/>
                <w:lang w:val="ru-RU"/>
              </w:rPr>
              <w:t>2</w:t>
            </w:r>
          </w:p>
        </w:tc>
        <w:tc>
          <w:tcPr>
            <w:tcW w:w="2552" w:type="dxa"/>
          </w:tcPr>
          <w:p w14:paraId="19FF3565" w14:textId="080BFA41" w:rsidR="00155BFE" w:rsidRPr="00063F98" w:rsidRDefault="00155BFE" w:rsidP="00E45785">
            <w:pPr>
              <w:jc w:val="center"/>
              <w:rPr>
                <w:bCs/>
                <w:color w:val="000000" w:themeColor="text1"/>
                <w:sz w:val="24"/>
                <w:szCs w:val="24"/>
                <w:lang w:val="ru-RU"/>
              </w:rPr>
            </w:pPr>
            <w:r w:rsidRPr="00063F98">
              <w:rPr>
                <w:bCs/>
                <w:color w:val="000000" w:themeColor="text1"/>
                <w:sz w:val="24"/>
                <w:szCs w:val="24"/>
                <w:lang w:val="ru-RU"/>
              </w:rPr>
              <w:t>3</w:t>
            </w:r>
          </w:p>
        </w:tc>
        <w:tc>
          <w:tcPr>
            <w:tcW w:w="2551" w:type="dxa"/>
          </w:tcPr>
          <w:p w14:paraId="6EB01D75" w14:textId="4E8C475C" w:rsidR="00155BFE" w:rsidRPr="00063F98" w:rsidRDefault="00155BFE" w:rsidP="00E45785">
            <w:pPr>
              <w:jc w:val="center"/>
              <w:rPr>
                <w:bCs/>
                <w:color w:val="000000" w:themeColor="text1"/>
                <w:sz w:val="24"/>
                <w:szCs w:val="24"/>
                <w:lang w:val="ru-RU"/>
              </w:rPr>
            </w:pPr>
            <w:r w:rsidRPr="00063F98">
              <w:rPr>
                <w:bCs/>
                <w:color w:val="000000" w:themeColor="text1"/>
                <w:sz w:val="24"/>
                <w:szCs w:val="24"/>
                <w:lang w:val="ru-RU"/>
              </w:rPr>
              <w:t>4</w:t>
            </w:r>
          </w:p>
        </w:tc>
        <w:tc>
          <w:tcPr>
            <w:tcW w:w="2268" w:type="dxa"/>
          </w:tcPr>
          <w:p w14:paraId="7567136D" w14:textId="769A73A7" w:rsidR="00155BFE" w:rsidRPr="00063F98" w:rsidRDefault="00155BFE" w:rsidP="00E45785">
            <w:pPr>
              <w:jc w:val="center"/>
              <w:rPr>
                <w:bCs/>
                <w:color w:val="000000" w:themeColor="text1"/>
                <w:sz w:val="24"/>
                <w:szCs w:val="24"/>
                <w:lang w:val="ru-RU"/>
              </w:rPr>
            </w:pPr>
            <w:r w:rsidRPr="00063F98">
              <w:rPr>
                <w:bCs/>
                <w:color w:val="000000" w:themeColor="text1"/>
                <w:sz w:val="24"/>
                <w:szCs w:val="24"/>
                <w:lang w:val="ru-RU"/>
              </w:rPr>
              <w:t>5</w:t>
            </w:r>
          </w:p>
        </w:tc>
      </w:tr>
      <w:tr w:rsidR="00063F98" w:rsidRPr="00063F98" w14:paraId="5F7DCF6B" w14:textId="77777777" w:rsidTr="00155BFE">
        <w:tc>
          <w:tcPr>
            <w:tcW w:w="567" w:type="dxa"/>
          </w:tcPr>
          <w:p w14:paraId="64198798" w14:textId="77777777" w:rsidR="009A049E" w:rsidRPr="00063F98" w:rsidRDefault="009A049E" w:rsidP="00DC58C1">
            <w:pPr>
              <w:jc w:val="center"/>
              <w:rPr>
                <w:color w:val="000000" w:themeColor="text1"/>
                <w:sz w:val="24"/>
                <w:szCs w:val="24"/>
              </w:rPr>
            </w:pPr>
            <w:r w:rsidRPr="00063F98">
              <w:rPr>
                <w:color w:val="000000" w:themeColor="text1"/>
                <w:sz w:val="24"/>
                <w:szCs w:val="24"/>
              </w:rPr>
              <w:t>1</w:t>
            </w:r>
          </w:p>
        </w:tc>
        <w:tc>
          <w:tcPr>
            <w:tcW w:w="1701" w:type="dxa"/>
          </w:tcPr>
          <w:p w14:paraId="4273D0FF" w14:textId="77777777" w:rsidR="009A049E" w:rsidRPr="00063F98" w:rsidRDefault="009A049E" w:rsidP="00E45785">
            <w:pPr>
              <w:jc w:val="both"/>
              <w:rPr>
                <w:color w:val="000000" w:themeColor="text1"/>
                <w:sz w:val="24"/>
                <w:szCs w:val="24"/>
              </w:rPr>
            </w:pPr>
            <w:r w:rsidRPr="00063F98">
              <w:rPr>
                <w:color w:val="000000" w:themeColor="text1"/>
                <w:sz w:val="24"/>
                <w:szCs w:val="24"/>
              </w:rPr>
              <w:t xml:space="preserve">В.Шувалова, </w:t>
            </w:r>
          </w:p>
          <w:p w14:paraId="7025AD5C" w14:textId="77777777" w:rsidR="009A049E" w:rsidRPr="00063F98" w:rsidRDefault="009A049E" w:rsidP="00E45785">
            <w:pPr>
              <w:jc w:val="both"/>
              <w:rPr>
                <w:color w:val="000000" w:themeColor="text1"/>
                <w:sz w:val="24"/>
                <w:szCs w:val="24"/>
              </w:rPr>
            </w:pPr>
            <w:r w:rsidRPr="00063F98">
              <w:rPr>
                <w:color w:val="000000" w:themeColor="text1"/>
                <w:sz w:val="24"/>
                <w:szCs w:val="24"/>
              </w:rPr>
              <w:t>О.Шиняева</w:t>
            </w:r>
          </w:p>
        </w:tc>
        <w:tc>
          <w:tcPr>
            <w:tcW w:w="2552" w:type="dxa"/>
          </w:tcPr>
          <w:p w14:paraId="7078A3BF" w14:textId="77777777" w:rsidR="009A049E" w:rsidRPr="00063F98" w:rsidRDefault="009A049E" w:rsidP="00E45785">
            <w:pPr>
              <w:jc w:val="both"/>
              <w:rPr>
                <w:color w:val="000000" w:themeColor="text1"/>
                <w:sz w:val="24"/>
                <w:szCs w:val="24"/>
              </w:rPr>
            </w:pPr>
            <w:r w:rsidRPr="00063F98">
              <w:rPr>
                <w:color w:val="000000" w:themeColor="text1"/>
                <w:sz w:val="24"/>
                <w:szCs w:val="24"/>
              </w:rPr>
              <w:t>Кәсібилік – маманның білімі, іскерліктері мен дағдыларының жаңа өнім шығару қабілеті</w:t>
            </w:r>
          </w:p>
        </w:tc>
        <w:tc>
          <w:tcPr>
            <w:tcW w:w="2551" w:type="dxa"/>
          </w:tcPr>
          <w:p w14:paraId="5F2EC401" w14:textId="77777777" w:rsidR="009A049E" w:rsidRPr="00063F98" w:rsidRDefault="009A049E" w:rsidP="00E45785">
            <w:pPr>
              <w:jc w:val="both"/>
              <w:rPr>
                <w:color w:val="000000" w:themeColor="text1"/>
                <w:sz w:val="24"/>
                <w:szCs w:val="24"/>
              </w:rPr>
            </w:pPr>
            <w:r w:rsidRPr="00063F98">
              <w:rPr>
                <w:color w:val="000000" w:themeColor="text1"/>
                <w:sz w:val="24"/>
                <w:szCs w:val="24"/>
              </w:rPr>
              <w:t>шеберлік және дағдылар ретінде</w:t>
            </w:r>
          </w:p>
        </w:tc>
        <w:tc>
          <w:tcPr>
            <w:tcW w:w="2268" w:type="dxa"/>
          </w:tcPr>
          <w:p w14:paraId="202250AD" w14:textId="77777777" w:rsidR="009A049E" w:rsidRPr="00063F98" w:rsidRDefault="009A049E" w:rsidP="00E45785">
            <w:pPr>
              <w:jc w:val="both"/>
              <w:rPr>
                <w:color w:val="000000" w:themeColor="text1"/>
                <w:sz w:val="24"/>
                <w:szCs w:val="24"/>
              </w:rPr>
            </w:pPr>
            <w:r w:rsidRPr="00063F98">
              <w:rPr>
                <w:color w:val="000000" w:themeColor="text1"/>
                <w:sz w:val="24"/>
                <w:szCs w:val="24"/>
              </w:rPr>
              <w:t>От неуверенности - к профессионализму /Народное образование. - 1988. - № 6. - С. 76-80.</w:t>
            </w:r>
          </w:p>
        </w:tc>
      </w:tr>
      <w:tr w:rsidR="00063F98" w:rsidRPr="00063F98" w14:paraId="6424F031" w14:textId="77777777" w:rsidTr="00DC58C1">
        <w:tc>
          <w:tcPr>
            <w:tcW w:w="567" w:type="dxa"/>
            <w:tcBorders>
              <w:bottom w:val="single" w:sz="4" w:space="0" w:color="auto"/>
            </w:tcBorders>
          </w:tcPr>
          <w:p w14:paraId="788B1C27" w14:textId="77777777" w:rsidR="009A049E" w:rsidRPr="00063F98" w:rsidRDefault="009A049E" w:rsidP="00DC58C1">
            <w:pPr>
              <w:jc w:val="center"/>
              <w:rPr>
                <w:color w:val="000000" w:themeColor="text1"/>
                <w:sz w:val="24"/>
                <w:szCs w:val="24"/>
              </w:rPr>
            </w:pPr>
            <w:r w:rsidRPr="00063F98">
              <w:rPr>
                <w:color w:val="000000" w:themeColor="text1"/>
                <w:sz w:val="24"/>
                <w:szCs w:val="24"/>
              </w:rPr>
              <w:t>2</w:t>
            </w:r>
          </w:p>
        </w:tc>
        <w:tc>
          <w:tcPr>
            <w:tcW w:w="1701" w:type="dxa"/>
            <w:tcBorders>
              <w:bottom w:val="single" w:sz="4" w:space="0" w:color="auto"/>
            </w:tcBorders>
          </w:tcPr>
          <w:p w14:paraId="0BC3EDAC" w14:textId="77777777" w:rsidR="009A049E" w:rsidRPr="00063F98" w:rsidRDefault="009A049E" w:rsidP="00E45785">
            <w:pPr>
              <w:jc w:val="both"/>
              <w:rPr>
                <w:color w:val="000000" w:themeColor="text1"/>
                <w:sz w:val="24"/>
                <w:szCs w:val="24"/>
              </w:rPr>
            </w:pPr>
            <w:r w:rsidRPr="00063F98">
              <w:rPr>
                <w:color w:val="000000" w:themeColor="text1"/>
                <w:sz w:val="24"/>
                <w:szCs w:val="24"/>
              </w:rPr>
              <w:t>Я.Турбовский</w:t>
            </w:r>
          </w:p>
        </w:tc>
        <w:tc>
          <w:tcPr>
            <w:tcW w:w="2552" w:type="dxa"/>
            <w:tcBorders>
              <w:bottom w:val="single" w:sz="4" w:space="0" w:color="auto"/>
            </w:tcBorders>
          </w:tcPr>
          <w:p w14:paraId="7681895E" w14:textId="77777777" w:rsidR="009A049E" w:rsidRPr="00063F98" w:rsidRDefault="009A049E" w:rsidP="00E45785">
            <w:pPr>
              <w:jc w:val="both"/>
              <w:rPr>
                <w:color w:val="000000" w:themeColor="text1"/>
                <w:sz w:val="24"/>
                <w:szCs w:val="24"/>
              </w:rPr>
            </w:pPr>
            <w:r w:rsidRPr="00063F98">
              <w:rPr>
                <w:color w:val="000000" w:themeColor="text1"/>
                <w:sz w:val="24"/>
                <w:szCs w:val="24"/>
              </w:rPr>
              <w:t>Кәсібилік – қажетті нәтижеге қол жеткізуге, жұмыстың сапалы және тиімді орындалуына кепілдік беретін білім мен дағдылардың органикалық қоспасы, әрқайсысы нақты, нәтижеге қол жеткізуді қажет ететін міндеттер жиынтығы ретінде өз ісімен айналысуға дайын болуы</w:t>
            </w:r>
          </w:p>
        </w:tc>
        <w:tc>
          <w:tcPr>
            <w:tcW w:w="2551" w:type="dxa"/>
            <w:tcBorders>
              <w:bottom w:val="single" w:sz="4" w:space="0" w:color="auto"/>
            </w:tcBorders>
          </w:tcPr>
          <w:p w14:paraId="627FC997" w14:textId="77777777" w:rsidR="009A049E" w:rsidRPr="00063F98" w:rsidRDefault="009A049E" w:rsidP="00E45785">
            <w:pPr>
              <w:jc w:val="both"/>
              <w:rPr>
                <w:color w:val="000000" w:themeColor="text1"/>
                <w:sz w:val="24"/>
                <w:szCs w:val="24"/>
              </w:rPr>
            </w:pPr>
            <w:r w:rsidRPr="00063F98">
              <w:rPr>
                <w:color w:val="000000" w:themeColor="text1"/>
                <w:sz w:val="24"/>
                <w:szCs w:val="24"/>
              </w:rPr>
              <w:t>кәсіби іс-әрекеттің сапасын анықтаушы фактор ретінде</w:t>
            </w:r>
          </w:p>
        </w:tc>
        <w:tc>
          <w:tcPr>
            <w:tcW w:w="2268" w:type="dxa"/>
            <w:tcBorders>
              <w:bottom w:val="single" w:sz="4" w:space="0" w:color="auto"/>
            </w:tcBorders>
          </w:tcPr>
          <w:p w14:paraId="5B659C2A" w14:textId="77777777" w:rsidR="009A049E" w:rsidRPr="00063F98" w:rsidRDefault="009A049E" w:rsidP="00E45785">
            <w:pPr>
              <w:jc w:val="both"/>
              <w:rPr>
                <w:color w:val="000000" w:themeColor="text1"/>
                <w:sz w:val="24"/>
                <w:szCs w:val="24"/>
              </w:rPr>
            </w:pPr>
            <w:r w:rsidRPr="00063F98">
              <w:rPr>
                <w:color w:val="000000" w:themeColor="text1"/>
                <w:sz w:val="24"/>
                <w:szCs w:val="24"/>
              </w:rPr>
              <w:t>Без профессионализма нет ответственности  //Народное образование. - 1999. - № 10. - С. 121-123</w:t>
            </w:r>
          </w:p>
        </w:tc>
      </w:tr>
      <w:tr w:rsidR="00063F98" w:rsidRPr="00063F98" w14:paraId="71F043DC" w14:textId="77777777" w:rsidTr="00DC58C1">
        <w:tc>
          <w:tcPr>
            <w:tcW w:w="567" w:type="dxa"/>
            <w:tcBorders>
              <w:bottom w:val="nil"/>
            </w:tcBorders>
          </w:tcPr>
          <w:p w14:paraId="781F6815" w14:textId="77777777" w:rsidR="009A049E" w:rsidRPr="00063F98" w:rsidRDefault="009A049E" w:rsidP="00DC58C1">
            <w:pPr>
              <w:jc w:val="center"/>
              <w:rPr>
                <w:color w:val="000000" w:themeColor="text1"/>
                <w:sz w:val="24"/>
                <w:szCs w:val="24"/>
              </w:rPr>
            </w:pPr>
            <w:r w:rsidRPr="00063F98">
              <w:rPr>
                <w:color w:val="000000" w:themeColor="text1"/>
                <w:sz w:val="24"/>
                <w:szCs w:val="24"/>
              </w:rPr>
              <w:t>3</w:t>
            </w:r>
          </w:p>
        </w:tc>
        <w:tc>
          <w:tcPr>
            <w:tcW w:w="1701" w:type="dxa"/>
            <w:tcBorders>
              <w:bottom w:val="nil"/>
            </w:tcBorders>
          </w:tcPr>
          <w:p w14:paraId="67E8D720" w14:textId="77777777" w:rsidR="009A049E" w:rsidRPr="00063F98" w:rsidRDefault="009A049E" w:rsidP="00E45785">
            <w:pPr>
              <w:jc w:val="both"/>
              <w:rPr>
                <w:color w:val="000000" w:themeColor="text1"/>
                <w:sz w:val="24"/>
                <w:szCs w:val="24"/>
              </w:rPr>
            </w:pPr>
            <w:r w:rsidRPr="00063F98">
              <w:rPr>
                <w:color w:val="000000" w:themeColor="text1"/>
                <w:sz w:val="24"/>
                <w:szCs w:val="24"/>
              </w:rPr>
              <w:t>В.Я.Синенко</w:t>
            </w:r>
          </w:p>
        </w:tc>
        <w:tc>
          <w:tcPr>
            <w:tcW w:w="2552" w:type="dxa"/>
            <w:tcBorders>
              <w:bottom w:val="nil"/>
            </w:tcBorders>
          </w:tcPr>
          <w:p w14:paraId="6A91DD3C" w14:textId="77777777" w:rsidR="009A049E" w:rsidRPr="00063F98" w:rsidRDefault="009A049E" w:rsidP="00E45785">
            <w:pPr>
              <w:jc w:val="both"/>
              <w:rPr>
                <w:color w:val="000000" w:themeColor="text1"/>
                <w:sz w:val="24"/>
                <w:szCs w:val="24"/>
              </w:rPr>
            </w:pPr>
            <w:r w:rsidRPr="00063F98">
              <w:rPr>
                <w:color w:val="000000" w:themeColor="text1"/>
                <w:sz w:val="24"/>
                <w:szCs w:val="24"/>
              </w:rPr>
              <w:t>Кәсібилік – кәсіби даярлық үдерісінің нәтижесі, бұл кез-келген жұмысты орындау үшін қажетті дағдылардың жоғары деңгейі</w:t>
            </w:r>
          </w:p>
        </w:tc>
        <w:tc>
          <w:tcPr>
            <w:tcW w:w="2551" w:type="dxa"/>
            <w:tcBorders>
              <w:bottom w:val="nil"/>
            </w:tcBorders>
          </w:tcPr>
          <w:p w14:paraId="78E1353D" w14:textId="77777777" w:rsidR="009A049E" w:rsidRPr="00063F98" w:rsidRDefault="009A049E" w:rsidP="00E45785">
            <w:pPr>
              <w:jc w:val="both"/>
              <w:rPr>
                <w:color w:val="000000" w:themeColor="text1"/>
                <w:sz w:val="24"/>
                <w:szCs w:val="24"/>
              </w:rPr>
            </w:pPr>
            <w:r w:rsidRPr="00063F98">
              <w:rPr>
                <w:color w:val="000000" w:themeColor="text1"/>
                <w:sz w:val="24"/>
                <w:szCs w:val="24"/>
              </w:rPr>
              <w:t xml:space="preserve">дағдылардың деңгейін көрсетуші </w:t>
            </w:r>
          </w:p>
        </w:tc>
        <w:tc>
          <w:tcPr>
            <w:tcW w:w="2268" w:type="dxa"/>
            <w:tcBorders>
              <w:bottom w:val="nil"/>
            </w:tcBorders>
          </w:tcPr>
          <w:p w14:paraId="72C45B52" w14:textId="77777777" w:rsidR="009A049E" w:rsidRPr="00063F98" w:rsidRDefault="009A049E" w:rsidP="00E45785">
            <w:pPr>
              <w:jc w:val="both"/>
              <w:rPr>
                <w:color w:val="000000" w:themeColor="text1"/>
                <w:sz w:val="24"/>
                <w:szCs w:val="24"/>
              </w:rPr>
            </w:pPr>
            <w:r w:rsidRPr="00063F98">
              <w:rPr>
                <w:color w:val="000000" w:themeColor="text1"/>
                <w:sz w:val="24"/>
                <w:szCs w:val="24"/>
              </w:rPr>
              <w:t>Профессионализм учителя //Педагогика. -1999, -№5.-С. 45-51..</w:t>
            </w:r>
          </w:p>
        </w:tc>
      </w:tr>
    </w:tbl>
    <w:p w14:paraId="755FF4FA" w14:textId="77777777" w:rsidR="00155BFE" w:rsidRPr="00063F98" w:rsidRDefault="00155BFE">
      <w:pPr>
        <w:rPr>
          <w:color w:val="000000" w:themeColor="text1"/>
          <w:lang w:val="ru-RU"/>
        </w:rPr>
      </w:pPr>
    </w:p>
    <w:p w14:paraId="03B01C24" w14:textId="77777777" w:rsidR="00155BFE" w:rsidRPr="00063F98" w:rsidRDefault="00155BFE">
      <w:pPr>
        <w:rPr>
          <w:color w:val="000000" w:themeColor="text1"/>
          <w:lang w:val="ru-RU"/>
        </w:rPr>
      </w:pPr>
    </w:p>
    <w:p w14:paraId="0BD36609" w14:textId="77777777" w:rsidR="00DC5EBD" w:rsidRPr="00063F98" w:rsidRDefault="00DC5EBD" w:rsidP="00155BFE">
      <w:pPr>
        <w:pStyle w:val="a9"/>
        <w:spacing w:before="0" w:beforeAutospacing="0" w:after="0" w:afterAutospacing="0"/>
        <w:jc w:val="both"/>
        <w:rPr>
          <w:color w:val="000000" w:themeColor="text1"/>
          <w:sz w:val="28"/>
          <w:szCs w:val="28"/>
          <w:lang w:val="kk-KZ"/>
        </w:rPr>
      </w:pPr>
    </w:p>
    <w:p w14:paraId="07550279" w14:textId="70A52D9A" w:rsidR="00155BFE" w:rsidRPr="00063F98" w:rsidRDefault="00155BFE" w:rsidP="00155BFE">
      <w:pPr>
        <w:pStyle w:val="a9"/>
        <w:spacing w:before="0" w:beforeAutospacing="0" w:after="0" w:afterAutospacing="0"/>
        <w:jc w:val="both"/>
        <w:rPr>
          <w:color w:val="000000" w:themeColor="text1"/>
        </w:rPr>
      </w:pPr>
      <w:r w:rsidRPr="00063F98">
        <w:rPr>
          <w:color w:val="000000" w:themeColor="text1"/>
          <w:sz w:val="28"/>
          <w:szCs w:val="28"/>
          <w:lang w:val="kk-KZ"/>
        </w:rPr>
        <w:lastRenderedPageBreak/>
        <w:t>1-кестенің жалғасы</w:t>
      </w:r>
    </w:p>
    <w:p w14:paraId="7A9D4A17" w14:textId="77777777" w:rsidR="00155BFE" w:rsidRPr="00063F98" w:rsidRDefault="00155BFE">
      <w:pPr>
        <w:rPr>
          <w:color w:val="000000" w:themeColor="text1"/>
          <w:sz w:val="28"/>
          <w:szCs w:val="28"/>
        </w:rPr>
      </w:pPr>
    </w:p>
    <w:tbl>
      <w:tblPr>
        <w:tblStyle w:val="a7"/>
        <w:tblW w:w="9639" w:type="dxa"/>
        <w:tblInd w:w="-5" w:type="dxa"/>
        <w:tblLayout w:type="fixed"/>
        <w:tblLook w:val="04A0" w:firstRow="1" w:lastRow="0" w:firstColumn="1" w:lastColumn="0" w:noHBand="0" w:noVBand="1"/>
      </w:tblPr>
      <w:tblGrid>
        <w:gridCol w:w="284"/>
        <w:gridCol w:w="1984"/>
        <w:gridCol w:w="2552"/>
        <w:gridCol w:w="2551"/>
        <w:gridCol w:w="2268"/>
      </w:tblGrid>
      <w:tr w:rsidR="00063F98" w:rsidRPr="00063F98" w14:paraId="28984A1D" w14:textId="77777777" w:rsidTr="00190D22">
        <w:tc>
          <w:tcPr>
            <w:tcW w:w="284" w:type="dxa"/>
          </w:tcPr>
          <w:p w14:paraId="1264F6A7" w14:textId="5F99AC8C" w:rsidR="00155BFE" w:rsidRPr="00063F98" w:rsidRDefault="00155BFE" w:rsidP="00155BFE">
            <w:pPr>
              <w:jc w:val="center"/>
              <w:rPr>
                <w:color w:val="000000" w:themeColor="text1"/>
                <w:sz w:val="24"/>
                <w:szCs w:val="24"/>
                <w:lang w:val="ru-RU"/>
              </w:rPr>
            </w:pPr>
            <w:r w:rsidRPr="00063F98">
              <w:rPr>
                <w:color w:val="000000" w:themeColor="text1"/>
                <w:sz w:val="24"/>
                <w:szCs w:val="24"/>
                <w:lang w:val="ru-RU"/>
              </w:rPr>
              <w:t>1</w:t>
            </w:r>
          </w:p>
        </w:tc>
        <w:tc>
          <w:tcPr>
            <w:tcW w:w="1984" w:type="dxa"/>
          </w:tcPr>
          <w:p w14:paraId="4657252E" w14:textId="257D6CA6" w:rsidR="00155BFE" w:rsidRPr="00063F98" w:rsidRDefault="00155BFE" w:rsidP="00155BFE">
            <w:pPr>
              <w:jc w:val="center"/>
              <w:rPr>
                <w:color w:val="000000" w:themeColor="text1"/>
                <w:sz w:val="24"/>
                <w:szCs w:val="24"/>
                <w:lang w:val="ru-RU"/>
              </w:rPr>
            </w:pPr>
            <w:r w:rsidRPr="00063F98">
              <w:rPr>
                <w:color w:val="000000" w:themeColor="text1"/>
                <w:sz w:val="24"/>
                <w:szCs w:val="24"/>
                <w:lang w:val="ru-RU"/>
              </w:rPr>
              <w:t>2</w:t>
            </w:r>
          </w:p>
        </w:tc>
        <w:tc>
          <w:tcPr>
            <w:tcW w:w="2552" w:type="dxa"/>
          </w:tcPr>
          <w:p w14:paraId="183A3E9D" w14:textId="57BDE476" w:rsidR="00155BFE" w:rsidRPr="00063F98" w:rsidRDefault="00155BFE" w:rsidP="00155BFE">
            <w:pPr>
              <w:pStyle w:val="a9"/>
              <w:spacing w:before="0" w:beforeAutospacing="0" w:after="0" w:afterAutospacing="0"/>
              <w:jc w:val="center"/>
              <w:rPr>
                <w:color w:val="000000" w:themeColor="text1"/>
                <w:lang w:val="kk-KZ"/>
              </w:rPr>
            </w:pPr>
            <w:r w:rsidRPr="00063F98">
              <w:rPr>
                <w:color w:val="000000" w:themeColor="text1"/>
                <w:lang w:val="kk-KZ"/>
              </w:rPr>
              <w:t>3</w:t>
            </w:r>
          </w:p>
        </w:tc>
        <w:tc>
          <w:tcPr>
            <w:tcW w:w="2551" w:type="dxa"/>
          </w:tcPr>
          <w:p w14:paraId="0D80CBE7" w14:textId="2AF259A3" w:rsidR="00155BFE" w:rsidRPr="00063F98" w:rsidRDefault="00155BFE" w:rsidP="00155BFE">
            <w:pPr>
              <w:pStyle w:val="a9"/>
              <w:spacing w:before="0" w:beforeAutospacing="0" w:after="0" w:afterAutospacing="0"/>
              <w:jc w:val="center"/>
              <w:rPr>
                <w:color w:val="000000" w:themeColor="text1"/>
                <w:lang w:val="kk-KZ"/>
              </w:rPr>
            </w:pPr>
            <w:r w:rsidRPr="00063F98">
              <w:rPr>
                <w:color w:val="000000" w:themeColor="text1"/>
                <w:lang w:val="kk-KZ"/>
              </w:rPr>
              <w:t>4</w:t>
            </w:r>
          </w:p>
        </w:tc>
        <w:tc>
          <w:tcPr>
            <w:tcW w:w="2268" w:type="dxa"/>
          </w:tcPr>
          <w:p w14:paraId="211B1F9B" w14:textId="2E6582BB" w:rsidR="00155BFE" w:rsidRPr="00063F98" w:rsidRDefault="00155BFE" w:rsidP="00155BFE">
            <w:pPr>
              <w:pStyle w:val="a9"/>
              <w:spacing w:before="0" w:beforeAutospacing="0" w:after="0" w:afterAutospacing="0"/>
              <w:jc w:val="center"/>
              <w:rPr>
                <w:color w:val="000000" w:themeColor="text1"/>
                <w:lang w:val="kk-KZ"/>
              </w:rPr>
            </w:pPr>
            <w:r w:rsidRPr="00063F98">
              <w:rPr>
                <w:color w:val="000000" w:themeColor="text1"/>
                <w:lang w:val="kk-KZ"/>
              </w:rPr>
              <w:t>5</w:t>
            </w:r>
          </w:p>
        </w:tc>
      </w:tr>
      <w:tr w:rsidR="00063F98" w:rsidRPr="00063F98" w14:paraId="1F5A22BB" w14:textId="77777777" w:rsidTr="00190D22">
        <w:tc>
          <w:tcPr>
            <w:tcW w:w="284" w:type="dxa"/>
          </w:tcPr>
          <w:p w14:paraId="29683E7E" w14:textId="77777777" w:rsidR="009A049E" w:rsidRPr="00063F98" w:rsidRDefault="009A049E" w:rsidP="00E45785">
            <w:pPr>
              <w:jc w:val="both"/>
              <w:rPr>
                <w:color w:val="000000" w:themeColor="text1"/>
                <w:sz w:val="24"/>
                <w:szCs w:val="24"/>
              </w:rPr>
            </w:pPr>
            <w:r w:rsidRPr="00063F98">
              <w:rPr>
                <w:color w:val="000000" w:themeColor="text1"/>
                <w:sz w:val="24"/>
                <w:szCs w:val="24"/>
              </w:rPr>
              <w:t>4</w:t>
            </w:r>
          </w:p>
        </w:tc>
        <w:tc>
          <w:tcPr>
            <w:tcW w:w="1984" w:type="dxa"/>
          </w:tcPr>
          <w:p w14:paraId="1F322D16" w14:textId="77777777" w:rsidR="009A049E" w:rsidRPr="00063F98" w:rsidRDefault="009A049E" w:rsidP="00E45785">
            <w:pPr>
              <w:jc w:val="both"/>
              <w:rPr>
                <w:color w:val="000000" w:themeColor="text1"/>
                <w:sz w:val="24"/>
                <w:szCs w:val="24"/>
              </w:rPr>
            </w:pPr>
            <w:r w:rsidRPr="00063F98">
              <w:rPr>
                <w:color w:val="000000" w:themeColor="text1"/>
                <w:sz w:val="24"/>
                <w:szCs w:val="24"/>
              </w:rPr>
              <w:t>Ашық энциклопедия</w:t>
            </w:r>
          </w:p>
        </w:tc>
        <w:tc>
          <w:tcPr>
            <w:tcW w:w="2552" w:type="dxa"/>
          </w:tcPr>
          <w:p w14:paraId="62F85924"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Кәсібилік – бұл күрделі әрекеттерді әр түрлі жағдайда жүйелі, тиімді және сенімді түрде орындау үшін адамдардың ерекше қасиеті</w:t>
            </w:r>
          </w:p>
        </w:tc>
        <w:tc>
          <w:tcPr>
            <w:tcW w:w="2551" w:type="dxa"/>
          </w:tcPr>
          <w:p w14:paraId="6C80A419"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 xml:space="preserve">маманның ерекше қасиеті ретінде </w:t>
            </w:r>
          </w:p>
        </w:tc>
        <w:tc>
          <w:tcPr>
            <w:tcW w:w="2268" w:type="dxa"/>
          </w:tcPr>
          <w:p w14:paraId="1E24541C"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 xml:space="preserve">Уикипедия, </w:t>
            </w:r>
            <w:hyperlink r:id="rId10" w:history="1">
              <w:r w:rsidRPr="00063F98">
                <w:rPr>
                  <w:rStyle w:val="a5"/>
                  <w:rFonts w:eastAsiaTheme="majorEastAsia"/>
                  <w:color w:val="000000" w:themeColor="text1"/>
                </w:rPr>
                <w:t>https://ru.wikipedia.org/wiki</w:t>
              </w:r>
            </w:hyperlink>
          </w:p>
          <w:p w14:paraId="72BB87EA" w14:textId="77777777" w:rsidR="009A049E" w:rsidRPr="00063F98" w:rsidRDefault="009A049E" w:rsidP="00E45785">
            <w:pPr>
              <w:jc w:val="both"/>
              <w:rPr>
                <w:color w:val="000000" w:themeColor="text1"/>
                <w:sz w:val="24"/>
                <w:szCs w:val="24"/>
              </w:rPr>
            </w:pPr>
          </w:p>
        </w:tc>
      </w:tr>
      <w:tr w:rsidR="00063F98" w:rsidRPr="00063F98" w14:paraId="07737CD9" w14:textId="77777777" w:rsidTr="00190D22">
        <w:tc>
          <w:tcPr>
            <w:tcW w:w="284" w:type="dxa"/>
          </w:tcPr>
          <w:p w14:paraId="5FF32A30" w14:textId="77777777" w:rsidR="009A049E" w:rsidRPr="00063F98" w:rsidRDefault="009A049E" w:rsidP="00E45785">
            <w:pPr>
              <w:jc w:val="both"/>
              <w:rPr>
                <w:color w:val="000000" w:themeColor="text1"/>
                <w:sz w:val="24"/>
                <w:szCs w:val="24"/>
              </w:rPr>
            </w:pPr>
            <w:r w:rsidRPr="00063F98">
              <w:rPr>
                <w:color w:val="000000" w:themeColor="text1"/>
                <w:sz w:val="24"/>
                <w:szCs w:val="24"/>
              </w:rPr>
              <w:t>5</w:t>
            </w:r>
          </w:p>
        </w:tc>
        <w:tc>
          <w:tcPr>
            <w:tcW w:w="1984" w:type="dxa"/>
          </w:tcPr>
          <w:p w14:paraId="0EA64D81" w14:textId="77777777" w:rsidR="009A049E" w:rsidRPr="00063F98" w:rsidRDefault="009A049E" w:rsidP="00E45785">
            <w:pPr>
              <w:jc w:val="both"/>
              <w:rPr>
                <w:color w:val="000000" w:themeColor="text1"/>
                <w:sz w:val="24"/>
                <w:szCs w:val="24"/>
              </w:rPr>
            </w:pPr>
            <w:r w:rsidRPr="00063F98">
              <w:rPr>
                <w:color w:val="000000" w:themeColor="text1"/>
                <w:sz w:val="24"/>
                <w:szCs w:val="24"/>
              </w:rPr>
              <w:t xml:space="preserve">М.И.Дьяченко, Л.А.Кандыбович </w:t>
            </w:r>
          </w:p>
        </w:tc>
        <w:tc>
          <w:tcPr>
            <w:tcW w:w="2552" w:type="dxa"/>
          </w:tcPr>
          <w:p w14:paraId="1CF80E14" w14:textId="77777777" w:rsidR="009A049E" w:rsidRPr="00063F98" w:rsidRDefault="009A049E" w:rsidP="00E45785">
            <w:pPr>
              <w:pStyle w:val="a9"/>
              <w:spacing w:before="0" w:beforeAutospacing="0" w:after="0" w:afterAutospacing="0"/>
              <w:jc w:val="both"/>
              <w:rPr>
                <w:b/>
                <w:bCs/>
                <w:color w:val="000000" w:themeColor="text1"/>
                <w:lang w:val="kk-KZ"/>
              </w:rPr>
            </w:pPr>
            <w:r w:rsidRPr="00063F98">
              <w:rPr>
                <w:color w:val="000000" w:themeColor="text1"/>
                <w:lang w:val="kk-KZ"/>
              </w:rPr>
              <w:t>Кәсібилік –</w:t>
            </w:r>
            <w:r w:rsidRPr="00063F98">
              <w:rPr>
                <w:i/>
                <w:color w:val="000000" w:themeColor="text1"/>
                <w:lang w:val="kk-KZ"/>
              </w:rPr>
              <w:t xml:space="preserve"> </w:t>
            </w:r>
            <w:r w:rsidRPr="00063F98">
              <w:rPr>
                <w:color w:val="000000" w:themeColor="text1"/>
                <w:lang w:val="kk-KZ"/>
              </w:rPr>
              <w:t>кәсіби іс-әрекет міндеттерін орындаудағы жоғары даярлығы</w:t>
            </w:r>
          </w:p>
        </w:tc>
        <w:tc>
          <w:tcPr>
            <w:tcW w:w="2551" w:type="dxa"/>
          </w:tcPr>
          <w:p w14:paraId="7340E24A"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 xml:space="preserve">Іс-әрекетті кәсібилік деңгейде орындау </w:t>
            </w:r>
          </w:p>
        </w:tc>
        <w:tc>
          <w:tcPr>
            <w:tcW w:w="2268" w:type="dxa"/>
          </w:tcPr>
          <w:p w14:paraId="1B362699"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Краткий психологический словарь: личность, образование, самообразование, профессия. –  Минск: «Хэлтон», 1998. - 399с. с.192</w:t>
            </w:r>
          </w:p>
        </w:tc>
      </w:tr>
      <w:tr w:rsidR="00063F98" w:rsidRPr="00063F98" w14:paraId="7E130BDA" w14:textId="77777777" w:rsidTr="00190D22">
        <w:tc>
          <w:tcPr>
            <w:tcW w:w="284" w:type="dxa"/>
          </w:tcPr>
          <w:p w14:paraId="74894C52" w14:textId="77777777" w:rsidR="009A049E" w:rsidRPr="00063F98" w:rsidRDefault="009A049E" w:rsidP="00E45785">
            <w:pPr>
              <w:jc w:val="both"/>
              <w:rPr>
                <w:color w:val="000000" w:themeColor="text1"/>
                <w:sz w:val="24"/>
                <w:szCs w:val="24"/>
              </w:rPr>
            </w:pPr>
            <w:r w:rsidRPr="00063F98">
              <w:rPr>
                <w:color w:val="000000" w:themeColor="text1"/>
                <w:sz w:val="24"/>
                <w:szCs w:val="24"/>
              </w:rPr>
              <w:t>6</w:t>
            </w:r>
          </w:p>
        </w:tc>
        <w:tc>
          <w:tcPr>
            <w:tcW w:w="1984" w:type="dxa"/>
          </w:tcPr>
          <w:p w14:paraId="5241EE88" w14:textId="77777777" w:rsidR="009A049E" w:rsidRPr="00063F98" w:rsidRDefault="009A049E" w:rsidP="00E45785">
            <w:pPr>
              <w:jc w:val="both"/>
              <w:rPr>
                <w:bCs/>
                <w:color w:val="000000" w:themeColor="text1"/>
                <w:sz w:val="24"/>
                <w:szCs w:val="24"/>
              </w:rPr>
            </w:pPr>
            <w:r w:rsidRPr="00063F98">
              <w:rPr>
                <w:bCs/>
                <w:color w:val="000000" w:themeColor="text1"/>
                <w:sz w:val="24"/>
                <w:szCs w:val="24"/>
              </w:rPr>
              <w:t>С.А.Дружилов</w:t>
            </w:r>
          </w:p>
        </w:tc>
        <w:tc>
          <w:tcPr>
            <w:tcW w:w="2552" w:type="dxa"/>
          </w:tcPr>
          <w:p w14:paraId="4668C447" w14:textId="77777777" w:rsidR="009A049E" w:rsidRPr="00063F98" w:rsidRDefault="009A049E" w:rsidP="00E45785">
            <w:pPr>
              <w:pStyle w:val="a9"/>
              <w:spacing w:before="0" w:beforeAutospacing="0" w:after="0" w:afterAutospacing="0"/>
              <w:jc w:val="both"/>
              <w:rPr>
                <w:i/>
                <w:color w:val="000000" w:themeColor="text1"/>
                <w:lang w:val="kk-KZ"/>
              </w:rPr>
            </w:pPr>
            <w:r w:rsidRPr="00063F98">
              <w:rPr>
                <w:color w:val="000000" w:themeColor="text1"/>
                <w:lang w:val="kk-KZ"/>
              </w:rPr>
              <w:t>Кәсібилік – адамдардың әртүрлі жағдайларда күрделі әрекеттерді жүйелі, тиімді және сенімді түрде жүзеге асыратын ерекше қасиеті, шебер және нәтижелі жұмыс істейтін адамның қасиеті</w:t>
            </w:r>
          </w:p>
        </w:tc>
        <w:tc>
          <w:tcPr>
            <w:tcW w:w="2551" w:type="dxa"/>
          </w:tcPr>
          <w:p w14:paraId="3C3EAEB6"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іс-әрекеттің жүйелілік және көрсеткіштік әрекеті</w:t>
            </w:r>
          </w:p>
        </w:tc>
        <w:tc>
          <w:tcPr>
            <w:tcW w:w="2268" w:type="dxa"/>
          </w:tcPr>
          <w:p w14:paraId="4BC14A91" w14:textId="77777777" w:rsidR="009A049E" w:rsidRPr="00063F98" w:rsidRDefault="009A049E" w:rsidP="00E45785">
            <w:pPr>
              <w:pStyle w:val="a9"/>
              <w:spacing w:before="0" w:beforeAutospacing="0" w:after="0" w:afterAutospacing="0"/>
              <w:jc w:val="both"/>
              <w:rPr>
                <w:color w:val="000000" w:themeColor="text1"/>
                <w:kern w:val="20"/>
              </w:rPr>
            </w:pPr>
            <w:r w:rsidRPr="00063F98">
              <w:rPr>
                <w:bCs/>
                <w:color w:val="000000" w:themeColor="text1"/>
                <w:lang w:val="kk-KZ"/>
              </w:rPr>
              <w:t>П</w:t>
            </w:r>
            <w:proofErr w:type="spellStart"/>
            <w:r w:rsidRPr="00063F98">
              <w:rPr>
                <w:bCs/>
                <w:color w:val="000000" w:themeColor="text1"/>
              </w:rPr>
              <w:t>рофессиональная</w:t>
            </w:r>
            <w:proofErr w:type="spellEnd"/>
            <w:r w:rsidRPr="00063F98">
              <w:rPr>
                <w:bCs/>
                <w:color w:val="000000" w:themeColor="text1"/>
              </w:rPr>
              <w:t xml:space="preserve"> </w:t>
            </w:r>
            <w:proofErr w:type="spellStart"/>
            <w:r w:rsidRPr="00063F98">
              <w:rPr>
                <w:bCs/>
                <w:color w:val="000000" w:themeColor="text1"/>
              </w:rPr>
              <w:t>компетенность</w:t>
            </w:r>
            <w:proofErr w:type="spellEnd"/>
            <w:r w:rsidRPr="00063F98">
              <w:rPr>
                <w:bCs/>
                <w:color w:val="000000" w:themeColor="text1"/>
              </w:rPr>
              <w:t xml:space="preserve"> и профессионализм педагога: психологический подход</w:t>
            </w:r>
            <w:r w:rsidRPr="00063F98">
              <w:rPr>
                <w:bCs/>
                <w:color w:val="000000" w:themeColor="text1"/>
                <w:lang w:val="kk-KZ"/>
              </w:rPr>
              <w:t xml:space="preserve"> </w:t>
            </w:r>
            <w:r w:rsidRPr="00063F98">
              <w:rPr>
                <w:b/>
                <w:color w:val="000000" w:themeColor="text1"/>
              </w:rPr>
              <w:t>//</w:t>
            </w:r>
            <w:r w:rsidRPr="00063F98">
              <w:rPr>
                <w:color w:val="000000" w:themeColor="text1"/>
                <w:kern w:val="20"/>
              </w:rPr>
              <w:t>Сибирь. Философия. Образование. - 2005. - №8. – С.26-44.</w:t>
            </w:r>
          </w:p>
          <w:p w14:paraId="51567D55" w14:textId="77777777" w:rsidR="009A049E" w:rsidRPr="00063F98" w:rsidRDefault="009A049E" w:rsidP="00E45785">
            <w:pPr>
              <w:pStyle w:val="a9"/>
              <w:spacing w:before="0" w:beforeAutospacing="0" w:after="0" w:afterAutospacing="0"/>
              <w:jc w:val="both"/>
              <w:rPr>
                <w:color w:val="000000" w:themeColor="text1"/>
                <w:lang w:val="kk-KZ"/>
              </w:rPr>
            </w:pPr>
            <w:r w:rsidRPr="00063F98">
              <w:rPr>
                <w:rStyle w:val="markedcontent"/>
                <w:rFonts w:eastAsiaTheme="minorHAnsi"/>
                <w:color w:val="000000" w:themeColor="text1"/>
              </w:rPr>
              <w:t xml:space="preserve">Психология профессионализма субъекта труда: концептуальные основания. </w:t>
            </w:r>
          </w:p>
        </w:tc>
      </w:tr>
      <w:tr w:rsidR="00063F98" w:rsidRPr="00063F98" w14:paraId="588B8CBC" w14:textId="77777777" w:rsidTr="00190D22">
        <w:tc>
          <w:tcPr>
            <w:tcW w:w="284" w:type="dxa"/>
            <w:tcBorders>
              <w:bottom w:val="single" w:sz="4" w:space="0" w:color="auto"/>
            </w:tcBorders>
          </w:tcPr>
          <w:p w14:paraId="7A07B2A1" w14:textId="1E65A5C6" w:rsidR="00DC58C1" w:rsidRPr="00063F98" w:rsidRDefault="00DC58C1" w:rsidP="00DC58C1">
            <w:pPr>
              <w:jc w:val="both"/>
              <w:rPr>
                <w:color w:val="000000" w:themeColor="text1"/>
                <w:sz w:val="24"/>
                <w:szCs w:val="24"/>
              </w:rPr>
            </w:pPr>
            <w:r w:rsidRPr="00063F98">
              <w:rPr>
                <w:color w:val="000000" w:themeColor="text1"/>
                <w:sz w:val="24"/>
                <w:szCs w:val="24"/>
              </w:rPr>
              <w:t>7</w:t>
            </w:r>
          </w:p>
        </w:tc>
        <w:tc>
          <w:tcPr>
            <w:tcW w:w="1984" w:type="dxa"/>
            <w:tcBorders>
              <w:bottom w:val="single" w:sz="4" w:space="0" w:color="auto"/>
            </w:tcBorders>
          </w:tcPr>
          <w:p w14:paraId="145CD1D0" w14:textId="3C9553A1" w:rsidR="00DC58C1" w:rsidRPr="00063F98" w:rsidRDefault="00DC58C1" w:rsidP="00DC58C1">
            <w:pPr>
              <w:jc w:val="both"/>
              <w:rPr>
                <w:bCs/>
                <w:color w:val="000000" w:themeColor="text1"/>
                <w:sz w:val="24"/>
                <w:szCs w:val="24"/>
              </w:rPr>
            </w:pPr>
            <w:r w:rsidRPr="00063F98">
              <w:rPr>
                <w:color w:val="000000" w:themeColor="text1"/>
                <w:sz w:val="24"/>
                <w:szCs w:val="24"/>
              </w:rPr>
              <w:t>Е.А.Климов</w:t>
            </w:r>
          </w:p>
        </w:tc>
        <w:tc>
          <w:tcPr>
            <w:tcW w:w="2552" w:type="dxa"/>
            <w:tcBorders>
              <w:bottom w:val="single" w:sz="4" w:space="0" w:color="auto"/>
            </w:tcBorders>
          </w:tcPr>
          <w:p w14:paraId="47B611E4" w14:textId="77777777" w:rsidR="00DC58C1" w:rsidRPr="00063F98" w:rsidRDefault="00DC58C1" w:rsidP="00DC58C1">
            <w:pPr>
              <w:pStyle w:val="a9"/>
              <w:spacing w:before="0" w:beforeAutospacing="0" w:after="0" w:afterAutospacing="0"/>
              <w:jc w:val="both"/>
              <w:rPr>
                <w:color w:val="000000" w:themeColor="text1"/>
                <w:lang w:val="kk-KZ"/>
              </w:rPr>
            </w:pPr>
            <w:r w:rsidRPr="00063F98">
              <w:rPr>
                <w:color w:val="000000" w:themeColor="text1"/>
                <w:lang w:val="kk-KZ"/>
              </w:rPr>
              <w:t>Кәсібилік – адамның осы іс-әрекет саласындағы білімінің, іскерлігінің және нәтижелерінің жоғары деңгейі ғана емес, сонымен бірге адам санасы мен психикасын жүйелі ұйымдастыру</w:t>
            </w:r>
          </w:p>
          <w:p w14:paraId="47E9CDD6" w14:textId="77777777" w:rsidR="00DC58C1" w:rsidRPr="00063F98" w:rsidRDefault="00DC58C1" w:rsidP="00DC58C1">
            <w:pPr>
              <w:pStyle w:val="a9"/>
              <w:spacing w:before="0" w:beforeAutospacing="0" w:after="0" w:afterAutospacing="0"/>
              <w:jc w:val="both"/>
              <w:rPr>
                <w:color w:val="000000" w:themeColor="text1"/>
                <w:lang w:val="kk-KZ"/>
              </w:rPr>
            </w:pPr>
          </w:p>
        </w:tc>
        <w:tc>
          <w:tcPr>
            <w:tcW w:w="2551" w:type="dxa"/>
            <w:tcBorders>
              <w:bottom w:val="single" w:sz="4" w:space="0" w:color="auto"/>
            </w:tcBorders>
          </w:tcPr>
          <w:p w14:paraId="6F8A6A33" w14:textId="2ED93FD4" w:rsidR="00DC58C1" w:rsidRPr="00063F98" w:rsidRDefault="00DC58C1" w:rsidP="00DC58C1">
            <w:pPr>
              <w:pStyle w:val="a9"/>
              <w:spacing w:before="0" w:beforeAutospacing="0" w:after="0" w:afterAutospacing="0"/>
              <w:jc w:val="both"/>
              <w:rPr>
                <w:color w:val="000000" w:themeColor="text1"/>
                <w:lang w:val="kk-KZ"/>
              </w:rPr>
            </w:pPr>
            <w:r w:rsidRPr="00063F98">
              <w:rPr>
                <w:color w:val="000000" w:themeColor="text1"/>
                <w:lang w:val="kk-KZ"/>
              </w:rPr>
              <w:t xml:space="preserve">психологиялық аспектісі </w:t>
            </w:r>
          </w:p>
        </w:tc>
        <w:tc>
          <w:tcPr>
            <w:tcW w:w="2268" w:type="dxa"/>
            <w:tcBorders>
              <w:bottom w:val="single" w:sz="4" w:space="0" w:color="auto"/>
            </w:tcBorders>
          </w:tcPr>
          <w:p w14:paraId="2C19101A" w14:textId="5F728659" w:rsidR="00DC58C1" w:rsidRPr="00063F98" w:rsidRDefault="00DC58C1" w:rsidP="00DC58C1">
            <w:pPr>
              <w:pStyle w:val="a9"/>
              <w:spacing w:before="0" w:beforeAutospacing="0" w:after="0" w:afterAutospacing="0"/>
              <w:jc w:val="both"/>
              <w:rPr>
                <w:bCs/>
                <w:color w:val="000000" w:themeColor="text1"/>
                <w:lang w:val="kk-KZ"/>
              </w:rPr>
            </w:pPr>
            <w:r w:rsidRPr="00063F98">
              <w:rPr>
                <w:color w:val="000000" w:themeColor="text1"/>
                <w:kern w:val="22"/>
              </w:rPr>
              <w:t>Пути в профессионализм (Психологический анализ): Учебное пособие. – М.: Московский психолого-социальный институт; Флинта, 2003. – 320 с.</w:t>
            </w:r>
          </w:p>
        </w:tc>
      </w:tr>
      <w:tr w:rsidR="00063F98" w:rsidRPr="00063F98" w14:paraId="26F7BE71" w14:textId="77777777" w:rsidTr="00190D22">
        <w:tc>
          <w:tcPr>
            <w:tcW w:w="284" w:type="dxa"/>
            <w:tcBorders>
              <w:bottom w:val="nil"/>
            </w:tcBorders>
          </w:tcPr>
          <w:p w14:paraId="31F66997" w14:textId="617E7C34" w:rsidR="00DC58C1" w:rsidRPr="00063F98" w:rsidRDefault="00DC58C1" w:rsidP="00DC58C1">
            <w:pPr>
              <w:jc w:val="both"/>
              <w:rPr>
                <w:color w:val="000000" w:themeColor="text1"/>
                <w:sz w:val="24"/>
                <w:szCs w:val="24"/>
              </w:rPr>
            </w:pPr>
            <w:r w:rsidRPr="00063F98">
              <w:rPr>
                <w:color w:val="000000" w:themeColor="text1"/>
                <w:sz w:val="24"/>
                <w:szCs w:val="24"/>
              </w:rPr>
              <w:t>8</w:t>
            </w:r>
          </w:p>
        </w:tc>
        <w:tc>
          <w:tcPr>
            <w:tcW w:w="1984" w:type="dxa"/>
            <w:tcBorders>
              <w:bottom w:val="nil"/>
            </w:tcBorders>
          </w:tcPr>
          <w:p w14:paraId="553D98E0" w14:textId="4C6FBC0B" w:rsidR="00DC58C1" w:rsidRPr="00063F98" w:rsidRDefault="00DC58C1" w:rsidP="00DC58C1">
            <w:pPr>
              <w:jc w:val="both"/>
              <w:rPr>
                <w:color w:val="000000" w:themeColor="text1"/>
                <w:sz w:val="24"/>
                <w:szCs w:val="24"/>
              </w:rPr>
            </w:pPr>
            <w:r w:rsidRPr="00063F98">
              <w:rPr>
                <w:color w:val="000000" w:themeColor="text1"/>
                <w:sz w:val="24"/>
                <w:szCs w:val="24"/>
              </w:rPr>
              <w:t>А.К.Маркова</w:t>
            </w:r>
          </w:p>
        </w:tc>
        <w:tc>
          <w:tcPr>
            <w:tcW w:w="2552" w:type="dxa"/>
            <w:tcBorders>
              <w:bottom w:val="nil"/>
            </w:tcBorders>
          </w:tcPr>
          <w:p w14:paraId="371EAD1B" w14:textId="197E18C0" w:rsidR="00DC58C1" w:rsidRPr="00063F98" w:rsidRDefault="00DC58C1" w:rsidP="00DC58C1">
            <w:pPr>
              <w:pStyle w:val="a9"/>
              <w:spacing w:before="0" w:beforeAutospacing="0" w:after="0" w:afterAutospacing="0"/>
              <w:jc w:val="both"/>
              <w:rPr>
                <w:color w:val="000000" w:themeColor="text1"/>
                <w:lang w:val="kk-KZ"/>
              </w:rPr>
            </w:pPr>
            <w:r w:rsidRPr="00063F98">
              <w:rPr>
                <w:color w:val="000000" w:themeColor="text1"/>
                <w:lang w:val="kk-KZ"/>
              </w:rPr>
              <w:t>Кәсібилік – адамның жұмысты сәтті орындау үшін қажетті жеке сипаттамаларының жиынтығы</w:t>
            </w:r>
          </w:p>
        </w:tc>
        <w:tc>
          <w:tcPr>
            <w:tcW w:w="2551" w:type="dxa"/>
            <w:tcBorders>
              <w:bottom w:val="nil"/>
            </w:tcBorders>
          </w:tcPr>
          <w:p w14:paraId="2EE3B595" w14:textId="6A7A6A33" w:rsidR="00DC58C1" w:rsidRPr="00063F98" w:rsidRDefault="00DC58C1" w:rsidP="00DC58C1">
            <w:pPr>
              <w:pStyle w:val="a9"/>
              <w:spacing w:before="0" w:beforeAutospacing="0" w:after="0" w:afterAutospacing="0"/>
              <w:jc w:val="both"/>
              <w:rPr>
                <w:color w:val="000000" w:themeColor="text1"/>
                <w:lang w:val="kk-KZ"/>
              </w:rPr>
            </w:pPr>
            <w:r w:rsidRPr="00063F98">
              <w:rPr>
                <w:color w:val="000000" w:themeColor="text1"/>
                <w:lang w:val="kk-KZ"/>
              </w:rPr>
              <w:t>феномен ретінде</w:t>
            </w:r>
          </w:p>
        </w:tc>
        <w:tc>
          <w:tcPr>
            <w:tcW w:w="2268" w:type="dxa"/>
            <w:tcBorders>
              <w:bottom w:val="nil"/>
            </w:tcBorders>
          </w:tcPr>
          <w:p w14:paraId="70B9E79F" w14:textId="754921B5" w:rsidR="00DC58C1" w:rsidRPr="00063F98" w:rsidRDefault="00DC58C1" w:rsidP="00DC58C1">
            <w:pPr>
              <w:pStyle w:val="a9"/>
              <w:spacing w:before="0" w:beforeAutospacing="0" w:after="0" w:afterAutospacing="0"/>
              <w:jc w:val="both"/>
              <w:rPr>
                <w:color w:val="000000" w:themeColor="text1"/>
                <w:kern w:val="22"/>
                <w:lang w:val="kk-KZ"/>
              </w:rPr>
            </w:pPr>
            <w:r w:rsidRPr="00063F98">
              <w:rPr>
                <w:color w:val="000000" w:themeColor="text1"/>
                <w:lang w:val="kk-KZ"/>
              </w:rPr>
              <w:t>Психология профессионализма /А. К. Маркова. –  М., 1996.</w:t>
            </w:r>
          </w:p>
        </w:tc>
      </w:tr>
    </w:tbl>
    <w:p w14:paraId="1B5E0349" w14:textId="77777777" w:rsidR="00155BFE" w:rsidRPr="00063F98" w:rsidRDefault="00155BFE">
      <w:pPr>
        <w:rPr>
          <w:color w:val="000000" w:themeColor="text1"/>
        </w:rPr>
      </w:pPr>
    </w:p>
    <w:p w14:paraId="4DF465F1" w14:textId="77777777" w:rsidR="00155BFE" w:rsidRPr="00063F98" w:rsidRDefault="00155BFE" w:rsidP="00155BFE">
      <w:pPr>
        <w:pStyle w:val="a9"/>
        <w:spacing w:before="0" w:beforeAutospacing="0" w:after="0" w:afterAutospacing="0"/>
        <w:jc w:val="both"/>
        <w:rPr>
          <w:color w:val="000000" w:themeColor="text1"/>
        </w:rPr>
      </w:pPr>
      <w:r w:rsidRPr="00063F98">
        <w:rPr>
          <w:color w:val="000000" w:themeColor="text1"/>
          <w:sz w:val="28"/>
          <w:szCs w:val="28"/>
          <w:lang w:val="kk-KZ"/>
        </w:rPr>
        <w:lastRenderedPageBreak/>
        <w:t>1-кестенің жалғасы</w:t>
      </w:r>
    </w:p>
    <w:p w14:paraId="631588DB" w14:textId="77777777" w:rsidR="00155BFE" w:rsidRPr="00063F98" w:rsidRDefault="00155BFE">
      <w:pPr>
        <w:rPr>
          <w:color w:val="000000" w:themeColor="text1"/>
          <w:sz w:val="28"/>
          <w:szCs w:val="28"/>
        </w:rPr>
      </w:pPr>
    </w:p>
    <w:tbl>
      <w:tblPr>
        <w:tblStyle w:val="a7"/>
        <w:tblW w:w="9639" w:type="dxa"/>
        <w:tblInd w:w="-5" w:type="dxa"/>
        <w:tblLayout w:type="fixed"/>
        <w:tblLook w:val="04A0" w:firstRow="1" w:lastRow="0" w:firstColumn="1" w:lastColumn="0" w:noHBand="0" w:noVBand="1"/>
      </w:tblPr>
      <w:tblGrid>
        <w:gridCol w:w="284"/>
        <w:gridCol w:w="1984"/>
        <w:gridCol w:w="2552"/>
        <w:gridCol w:w="2551"/>
        <w:gridCol w:w="2268"/>
      </w:tblGrid>
      <w:tr w:rsidR="00063F98" w:rsidRPr="00063F98" w14:paraId="2A050E3A" w14:textId="77777777" w:rsidTr="00190D22">
        <w:tc>
          <w:tcPr>
            <w:tcW w:w="284" w:type="dxa"/>
          </w:tcPr>
          <w:p w14:paraId="7BDE619F" w14:textId="1EFF9C57" w:rsidR="00DC58C1" w:rsidRPr="00063F98" w:rsidRDefault="00DC58C1" w:rsidP="00E45785">
            <w:pPr>
              <w:jc w:val="both"/>
              <w:rPr>
                <w:color w:val="000000" w:themeColor="text1"/>
                <w:sz w:val="24"/>
                <w:szCs w:val="24"/>
              </w:rPr>
            </w:pPr>
            <w:r w:rsidRPr="00063F98">
              <w:rPr>
                <w:color w:val="000000" w:themeColor="text1"/>
                <w:sz w:val="24"/>
                <w:szCs w:val="24"/>
              </w:rPr>
              <w:t>1</w:t>
            </w:r>
          </w:p>
        </w:tc>
        <w:tc>
          <w:tcPr>
            <w:tcW w:w="1984" w:type="dxa"/>
          </w:tcPr>
          <w:p w14:paraId="1D540C9F" w14:textId="4F1D8434" w:rsidR="00DC58C1" w:rsidRPr="00063F98" w:rsidRDefault="00DC58C1" w:rsidP="00DC58C1">
            <w:pPr>
              <w:jc w:val="center"/>
              <w:rPr>
                <w:color w:val="000000" w:themeColor="text1"/>
                <w:sz w:val="24"/>
                <w:szCs w:val="24"/>
              </w:rPr>
            </w:pPr>
            <w:r w:rsidRPr="00063F98">
              <w:rPr>
                <w:color w:val="000000" w:themeColor="text1"/>
                <w:sz w:val="24"/>
                <w:szCs w:val="24"/>
              </w:rPr>
              <w:t>2</w:t>
            </w:r>
          </w:p>
        </w:tc>
        <w:tc>
          <w:tcPr>
            <w:tcW w:w="2552" w:type="dxa"/>
          </w:tcPr>
          <w:p w14:paraId="3C74ECFB" w14:textId="3A65AD7C" w:rsidR="00DC58C1" w:rsidRPr="00063F98" w:rsidRDefault="00DC58C1" w:rsidP="00DC58C1">
            <w:pPr>
              <w:pStyle w:val="a9"/>
              <w:spacing w:before="0" w:beforeAutospacing="0" w:after="0" w:afterAutospacing="0"/>
              <w:jc w:val="center"/>
              <w:rPr>
                <w:color w:val="000000" w:themeColor="text1"/>
                <w:lang w:val="kk-KZ"/>
              </w:rPr>
            </w:pPr>
            <w:r w:rsidRPr="00063F98">
              <w:rPr>
                <w:color w:val="000000" w:themeColor="text1"/>
                <w:lang w:val="kk-KZ"/>
              </w:rPr>
              <w:t>3</w:t>
            </w:r>
          </w:p>
        </w:tc>
        <w:tc>
          <w:tcPr>
            <w:tcW w:w="2551" w:type="dxa"/>
          </w:tcPr>
          <w:p w14:paraId="6CB41C04" w14:textId="69BD4BC8" w:rsidR="00DC58C1" w:rsidRPr="00063F98" w:rsidRDefault="00DC58C1" w:rsidP="00DC58C1">
            <w:pPr>
              <w:pStyle w:val="a9"/>
              <w:spacing w:before="0" w:beforeAutospacing="0" w:after="0" w:afterAutospacing="0"/>
              <w:jc w:val="center"/>
              <w:rPr>
                <w:color w:val="000000" w:themeColor="text1"/>
                <w:lang w:val="kk-KZ"/>
              </w:rPr>
            </w:pPr>
            <w:r w:rsidRPr="00063F98">
              <w:rPr>
                <w:color w:val="000000" w:themeColor="text1"/>
                <w:lang w:val="kk-KZ"/>
              </w:rPr>
              <w:t>4</w:t>
            </w:r>
          </w:p>
        </w:tc>
        <w:tc>
          <w:tcPr>
            <w:tcW w:w="2268" w:type="dxa"/>
          </w:tcPr>
          <w:p w14:paraId="54A3C68E" w14:textId="1E111A6A" w:rsidR="00DC58C1" w:rsidRPr="00063F98" w:rsidRDefault="00DC58C1" w:rsidP="00DC58C1">
            <w:pPr>
              <w:pStyle w:val="a9"/>
              <w:spacing w:before="0" w:beforeAutospacing="0" w:after="0" w:afterAutospacing="0"/>
              <w:jc w:val="center"/>
              <w:rPr>
                <w:color w:val="000000" w:themeColor="text1"/>
                <w:lang w:val="kk-KZ"/>
              </w:rPr>
            </w:pPr>
            <w:r w:rsidRPr="00063F98">
              <w:rPr>
                <w:color w:val="000000" w:themeColor="text1"/>
                <w:lang w:val="kk-KZ"/>
              </w:rPr>
              <w:t>5</w:t>
            </w:r>
          </w:p>
        </w:tc>
      </w:tr>
      <w:tr w:rsidR="00063F98" w:rsidRPr="00063F98" w14:paraId="208717A2" w14:textId="77777777" w:rsidTr="00190D22">
        <w:tc>
          <w:tcPr>
            <w:tcW w:w="284" w:type="dxa"/>
          </w:tcPr>
          <w:p w14:paraId="6A4C9D31" w14:textId="77777777" w:rsidR="009A049E" w:rsidRPr="00063F98" w:rsidRDefault="009A049E" w:rsidP="00E45785">
            <w:pPr>
              <w:jc w:val="both"/>
              <w:rPr>
                <w:color w:val="000000" w:themeColor="text1"/>
                <w:sz w:val="24"/>
                <w:szCs w:val="24"/>
              </w:rPr>
            </w:pPr>
            <w:r w:rsidRPr="00063F98">
              <w:rPr>
                <w:color w:val="000000" w:themeColor="text1"/>
                <w:sz w:val="24"/>
                <w:szCs w:val="24"/>
              </w:rPr>
              <w:t>9</w:t>
            </w:r>
          </w:p>
        </w:tc>
        <w:tc>
          <w:tcPr>
            <w:tcW w:w="1984" w:type="dxa"/>
          </w:tcPr>
          <w:p w14:paraId="183754A5" w14:textId="77777777" w:rsidR="009A049E" w:rsidRPr="00063F98" w:rsidRDefault="009A049E" w:rsidP="00E45785">
            <w:pPr>
              <w:jc w:val="both"/>
              <w:rPr>
                <w:color w:val="000000" w:themeColor="text1"/>
                <w:sz w:val="24"/>
                <w:szCs w:val="24"/>
              </w:rPr>
            </w:pPr>
            <w:r w:rsidRPr="00063F98">
              <w:rPr>
                <w:color w:val="000000" w:themeColor="text1"/>
                <w:sz w:val="24"/>
                <w:szCs w:val="24"/>
              </w:rPr>
              <w:t>В.А.Бодров</w:t>
            </w:r>
          </w:p>
        </w:tc>
        <w:tc>
          <w:tcPr>
            <w:tcW w:w="2552" w:type="dxa"/>
          </w:tcPr>
          <w:p w14:paraId="1DB6EA60" w14:textId="1C04C559"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 xml:space="preserve">Кәсібилік – «кәсіби бағдарланған» тұлға құрылымымен байланысты  кәсіби тәжірибе, кәсіби құзыреттілікке негізделген пирамида шыңы </w:t>
            </w:r>
          </w:p>
        </w:tc>
        <w:tc>
          <w:tcPr>
            <w:tcW w:w="2551" w:type="dxa"/>
          </w:tcPr>
          <w:p w14:paraId="0D4A33B4"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кәсіби бағдарланған пирамида: тәжірибе, құзыреттілік және жарамдылық</w:t>
            </w:r>
          </w:p>
        </w:tc>
        <w:tc>
          <w:tcPr>
            <w:tcW w:w="2268" w:type="dxa"/>
          </w:tcPr>
          <w:p w14:paraId="72AE3729" w14:textId="19BAFA1B" w:rsidR="009A049E" w:rsidRPr="00063F98" w:rsidRDefault="009A049E" w:rsidP="00E45785">
            <w:pPr>
              <w:pStyle w:val="a9"/>
              <w:spacing w:before="0" w:beforeAutospacing="0" w:after="0" w:afterAutospacing="0"/>
              <w:jc w:val="both"/>
              <w:rPr>
                <w:color w:val="000000" w:themeColor="text1"/>
                <w:lang w:val="kk-KZ"/>
              </w:rPr>
            </w:pPr>
            <w:r w:rsidRPr="00063F98">
              <w:rPr>
                <w:rStyle w:val="spelle"/>
                <w:color w:val="000000" w:themeColor="text1"/>
                <w:kern w:val="22"/>
              </w:rPr>
              <w:t>Бодров</w:t>
            </w:r>
            <w:r w:rsidRPr="00063F98">
              <w:rPr>
                <w:i/>
                <w:color w:val="000000" w:themeColor="text1"/>
                <w:kern w:val="22"/>
                <w:lang w:val="kk-KZ"/>
              </w:rPr>
              <w:t xml:space="preserve"> </w:t>
            </w:r>
            <w:r w:rsidRPr="00063F98">
              <w:rPr>
                <w:color w:val="000000" w:themeColor="text1"/>
                <w:kern w:val="22"/>
                <w:lang w:val="kk-KZ"/>
              </w:rPr>
              <w:t xml:space="preserve">В.А. Психология профессиональной пригодности: </w:t>
            </w:r>
            <w:r w:rsidR="004B6799">
              <w:rPr>
                <w:color w:val="000000" w:themeColor="text1"/>
                <w:kern w:val="22"/>
                <w:lang w:val="kk-KZ"/>
              </w:rPr>
              <w:t>у</w:t>
            </w:r>
            <w:r w:rsidRPr="00063F98">
              <w:rPr>
                <w:color w:val="000000" w:themeColor="text1"/>
                <w:kern w:val="22"/>
                <w:lang w:val="kk-KZ"/>
              </w:rPr>
              <w:t>чеб. пособие для вузов. – М.: ПЕР СЭ, 2001. – 511 с.</w:t>
            </w:r>
          </w:p>
        </w:tc>
      </w:tr>
      <w:tr w:rsidR="00063F98" w:rsidRPr="00063F98" w14:paraId="7F52CF73" w14:textId="77777777" w:rsidTr="00190D22">
        <w:tc>
          <w:tcPr>
            <w:tcW w:w="284" w:type="dxa"/>
          </w:tcPr>
          <w:p w14:paraId="79A25F84" w14:textId="77777777" w:rsidR="009A049E" w:rsidRPr="00063F98" w:rsidRDefault="009A049E" w:rsidP="00E45785">
            <w:pPr>
              <w:jc w:val="both"/>
              <w:rPr>
                <w:color w:val="000000" w:themeColor="text1"/>
                <w:sz w:val="24"/>
                <w:szCs w:val="24"/>
              </w:rPr>
            </w:pPr>
            <w:r w:rsidRPr="00063F98">
              <w:rPr>
                <w:color w:val="000000" w:themeColor="text1"/>
                <w:sz w:val="24"/>
                <w:szCs w:val="24"/>
              </w:rPr>
              <w:t>10</w:t>
            </w:r>
          </w:p>
        </w:tc>
        <w:tc>
          <w:tcPr>
            <w:tcW w:w="1984" w:type="dxa"/>
          </w:tcPr>
          <w:p w14:paraId="65373799" w14:textId="77777777" w:rsidR="009A049E" w:rsidRPr="00063F98" w:rsidRDefault="009A049E" w:rsidP="00E45785">
            <w:pPr>
              <w:jc w:val="both"/>
              <w:rPr>
                <w:color w:val="000000" w:themeColor="text1"/>
                <w:sz w:val="24"/>
                <w:szCs w:val="24"/>
              </w:rPr>
            </w:pPr>
            <w:r w:rsidRPr="00063F98">
              <w:rPr>
                <w:color w:val="000000" w:themeColor="text1"/>
                <w:sz w:val="24"/>
                <w:szCs w:val="24"/>
              </w:rPr>
              <w:t>Н.В.Кузьмина</w:t>
            </w:r>
          </w:p>
        </w:tc>
        <w:tc>
          <w:tcPr>
            <w:tcW w:w="2552" w:type="dxa"/>
          </w:tcPr>
          <w:p w14:paraId="125CD11C"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Кәсібилік</w:t>
            </w:r>
            <w:r w:rsidRPr="00063F98">
              <w:rPr>
                <w:i/>
                <w:color w:val="000000" w:themeColor="text1"/>
                <w:lang w:val="kk-KZ"/>
              </w:rPr>
              <w:t xml:space="preserve"> </w:t>
            </w:r>
            <w:r w:rsidRPr="00063F98">
              <w:rPr>
                <w:color w:val="000000" w:themeColor="text1"/>
                <w:lang w:val="kk-KZ"/>
              </w:rPr>
              <w:t>– педагогтің кәсіби мәселелерді шешудің заманауи құралдарын, оны жүзеге асырудың тиімді тәсілдерін игеруінің өлшемі болып табылатын іс-әрекет субъектісінің сапалық сипаттамасы</w:t>
            </w:r>
          </w:p>
        </w:tc>
        <w:tc>
          <w:tcPr>
            <w:tcW w:w="2551" w:type="dxa"/>
          </w:tcPr>
          <w:p w14:paraId="0DCEE190" w14:textId="77777777" w:rsidR="009A049E" w:rsidRPr="00063F98" w:rsidRDefault="009A049E" w:rsidP="00E45785">
            <w:pPr>
              <w:pStyle w:val="a9"/>
              <w:spacing w:before="0" w:beforeAutospacing="0" w:after="0" w:afterAutospacing="0"/>
              <w:jc w:val="both"/>
              <w:rPr>
                <w:rStyle w:val="spelle"/>
                <w:i/>
                <w:color w:val="000000" w:themeColor="text1"/>
                <w:kern w:val="22"/>
                <w:lang w:val="kk-KZ"/>
              </w:rPr>
            </w:pPr>
            <w:r w:rsidRPr="00063F98">
              <w:rPr>
                <w:color w:val="000000" w:themeColor="text1"/>
                <w:lang w:val="kk-KZ"/>
              </w:rPr>
              <w:t>педагогтың кәсібилігін өлшейтін заманауи құрал</w:t>
            </w:r>
          </w:p>
        </w:tc>
        <w:tc>
          <w:tcPr>
            <w:tcW w:w="2268" w:type="dxa"/>
          </w:tcPr>
          <w:p w14:paraId="54B0023D" w14:textId="77777777" w:rsidR="009A049E" w:rsidRPr="00063F98" w:rsidRDefault="009A049E" w:rsidP="00E45785">
            <w:pPr>
              <w:pStyle w:val="a9"/>
              <w:spacing w:before="0" w:beforeAutospacing="0" w:after="0" w:afterAutospacing="0"/>
              <w:jc w:val="both"/>
              <w:rPr>
                <w:rStyle w:val="spelle"/>
                <w:i/>
                <w:color w:val="000000" w:themeColor="text1"/>
                <w:kern w:val="22"/>
              </w:rPr>
            </w:pPr>
            <w:r w:rsidRPr="00063F98">
              <w:rPr>
                <w:color w:val="000000" w:themeColor="text1"/>
                <w:lang w:val="kk-KZ"/>
              </w:rPr>
              <w:t>Профессионализм личности преподавателя и мастера производственного обучения /Н.В. Кузьмина. –М.: Высшая школа, 1990. - 119 с.</w:t>
            </w:r>
          </w:p>
        </w:tc>
      </w:tr>
      <w:tr w:rsidR="00063F98" w:rsidRPr="00063F98" w14:paraId="47F39BBE" w14:textId="77777777" w:rsidTr="00190D22">
        <w:tc>
          <w:tcPr>
            <w:tcW w:w="284" w:type="dxa"/>
          </w:tcPr>
          <w:p w14:paraId="26ED6132" w14:textId="77777777" w:rsidR="009A049E" w:rsidRPr="00063F98" w:rsidRDefault="009A049E" w:rsidP="00E45785">
            <w:pPr>
              <w:jc w:val="both"/>
              <w:rPr>
                <w:color w:val="000000" w:themeColor="text1"/>
                <w:sz w:val="24"/>
                <w:szCs w:val="24"/>
              </w:rPr>
            </w:pPr>
            <w:r w:rsidRPr="00063F98">
              <w:rPr>
                <w:color w:val="000000" w:themeColor="text1"/>
                <w:sz w:val="24"/>
                <w:szCs w:val="24"/>
              </w:rPr>
              <w:t>11</w:t>
            </w:r>
          </w:p>
        </w:tc>
        <w:tc>
          <w:tcPr>
            <w:tcW w:w="1984" w:type="dxa"/>
          </w:tcPr>
          <w:p w14:paraId="7BB67CB9" w14:textId="77777777" w:rsidR="009A049E" w:rsidRPr="00063F98" w:rsidRDefault="009A049E" w:rsidP="00E45785">
            <w:pPr>
              <w:jc w:val="both"/>
              <w:rPr>
                <w:color w:val="000000" w:themeColor="text1"/>
                <w:sz w:val="24"/>
                <w:szCs w:val="24"/>
              </w:rPr>
            </w:pPr>
            <w:r w:rsidRPr="00063F98">
              <w:rPr>
                <w:rStyle w:val="markedcontent"/>
                <w:rFonts w:eastAsiaTheme="majorEastAsia"/>
                <w:color w:val="000000" w:themeColor="text1"/>
                <w:sz w:val="24"/>
                <w:szCs w:val="24"/>
              </w:rPr>
              <w:t>Б.А.Тұрғынбаева</w:t>
            </w:r>
          </w:p>
        </w:tc>
        <w:tc>
          <w:tcPr>
            <w:tcW w:w="2552" w:type="dxa"/>
          </w:tcPr>
          <w:p w14:paraId="22DBC2F0" w14:textId="77777777" w:rsidR="009A049E" w:rsidRPr="00063F98" w:rsidRDefault="009A049E" w:rsidP="00E45785">
            <w:pPr>
              <w:pStyle w:val="a9"/>
              <w:spacing w:before="0" w:beforeAutospacing="0" w:after="0" w:afterAutospacing="0"/>
              <w:jc w:val="both"/>
              <w:rPr>
                <w:i/>
                <w:color w:val="000000" w:themeColor="text1"/>
                <w:lang w:val="kk-KZ"/>
              </w:rPr>
            </w:pPr>
            <w:r w:rsidRPr="00063F98">
              <w:rPr>
                <w:color w:val="000000" w:themeColor="text1"/>
                <w:lang w:val="kk-KZ"/>
              </w:rPr>
              <w:t>Кәсібилік – еңбектің субьектісі ретіндегі адамның дамуының жоғары деңгейі. Егер «кемелдену» өмірдегі әрекеттің келесі кезеңіне даярлығы болса, ал кәсібилік сол дайын болуды тиімді деңгейде жүзеге асыра алу болып табылады.</w:t>
            </w:r>
          </w:p>
        </w:tc>
        <w:tc>
          <w:tcPr>
            <w:tcW w:w="2551" w:type="dxa"/>
          </w:tcPr>
          <w:p w14:paraId="63D2433B"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кәсібилікті жүзеге асырудың тиімді деңгейі</w:t>
            </w:r>
          </w:p>
        </w:tc>
        <w:tc>
          <w:tcPr>
            <w:tcW w:w="2268" w:type="dxa"/>
          </w:tcPr>
          <w:p w14:paraId="146A2AAB" w14:textId="77777777" w:rsidR="009A049E" w:rsidRPr="00063F98" w:rsidRDefault="009A049E" w:rsidP="00E45785">
            <w:pPr>
              <w:pStyle w:val="a9"/>
              <w:spacing w:before="0" w:beforeAutospacing="0" w:after="0" w:afterAutospacing="0"/>
              <w:jc w:val="both"/>
              <w:rPr>
                <w:color w:val="000000" w:themeColor="text1"/>
                <w:lang w:val="kk-KZ"/>
              </w:rPr>
            </w:pPr>
            <w:r w:rsidRPr="00063F98">
              <w:rPr>
                <w:rStyle w:val="markedcontent"/>
                <w:rFonts w:eastAsiaTheme="minorHAnsi"/>
                <w:color w:val="000000" w:themeColor="text1"/>
                <w:lang w:val="kk-KZ"/>
              </w:rPr>
              <w:t xml:space="preserve">Болашақ педагогтердің әлеуетін дамыту: кәсіби шығармашылық жолында. –Алматы: Полиграфия-сервис К, 2012.-316 б.  </w:t>
            </w:r>
          </w:p>
        </w:tc>
      </w:tr>
      <w:tr w:rsidR="00063F98" w:rsidRPr="00063F98" w14:paraId="2D4B80DB" w14:textId="77777777" w:rsidTr="00190D22">
        <w:tc>
          <w:tcPr>
            <w:tcW w:w="284" w:type="dxa"/>
            <w:tcBorders>
              <w:bottom w:val="single" w:sz="4" w:space="0" w:color="auto"/>
            </w:tcBorders>
          </w:tcPr>
          <w:p w14:paraId="67AA95A6" w14:textId="77777777" w:rsidR="009A049E" w:rsidRPr="00063F98" w:rsidRDefault="009A049E" w:rsidP="00E45785">
            <w:pPr>
              <w:jc w:val="both"/>
              <w:rPr>
                <w:color w:val="000000" w:themeColor="text1"/>
                <w:sz w:val="24"/>
                <w:szCs w:val="24"/>
              </w:rPr>
            </w:pPr>
            <w:r w:rsidRPr="00063F98">
              <w:rPr>
                <w:color w:val="000000" w:themeColor="text1"/>
                <w:sz w:val="24"/>
                <w:szCs w:val="24"/>
              </w:rPr>
              <w:t>12</w:t>
            </w:r>
          </w:p>
        </w:tc>
        <w:tc>
          <w:tcPr>
            <w:tcW w:w="1984" w:type="dxa"/>
            <w:tcBorders>
              <w:bottom w:val="single" w:sz="4" w:space="0" w:color="auto"/>
            </w:tcBorders>
          </w:tcPr>
          <w:p w14:paraId="163BE20A" w14:textId="77777777" w:rsidR="009A049E" w:rsidRPr="00063F98" w:rsidRDefault="009A049E" w:rsidP="00E45785">
            <w:pPr>
              <w:jc w:val="both"/>
              <w:rPr>
                <w:rStyle w:val="markedcontent"/>
                <w:rFonts w:eastAsiaTheme="majorEastAsia"/>
                <w:color w:val="000000" w:themeColor="text1"/>
              </w:rPr>
            </w:pPr>
            <w:r w:rsidRPr="00063F98">
              <w:rPr>
                <w:color w:val="000000" w:themeColor="text1"/>
                <w:sz w:val="24"/>
                <w:szCs w:val="24"/>
              </w:rPr>
              <w:t>Н.С.Әлқожаева Б.Е. Алпысбаева</w:t>
            </w:r>
          </w:p>
        </w:tc>
        <w:tc>
          <w:tcPr>
            <w:tcW w:w="2552" w:type="dxa"/>
            <w:tcBorders>
              <w:bottom w:val="single" w:sz="4" w:space="0" w:color="auto"/>
            </w:tcBorders>
          </w:tcPr>
          <w:p w14:paraId="125B6038"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Кәсібилік, тапсырылған жұмысты орындау барысында тиімді әдістерді қолдана отырып, физикалық және ақыл-ой күштерін аз жұмсау арқылы еңбектің айтарлықтай сапалы және сандық нәтижелерге қол жеткізуге мүмкіндік береді</w:t>
            </w:r>
          </w:p>
        </w:tc>
        <w:tc>
          <w:tcPr>
            <w:tcW w:w="2551" w:type="dxa"/>
            <w:tcBorders>
              <w:bottom w:val="single" w:sz="4" w:space="0" w:color="auto"/>
            </w:tcBorders>
          </w:tcPr>
          <w:p w14:paraId="5686FBDD" w14:textId="77777777" w:rsidR="009A049E" w:rsidRPr="00063F98" w:rsidRDefault="009A049E" w:rsidP="00E45785">
            <w:pPr>
              <w:pStyle w:val="a9"/>
              <w:spacing w:before="0" w:beforeAutospacing="0" w:after="0" w:afterAutospacing="0"/>
              <w:jc w:val="both"/>
              <w:rPr>
                <w:rStyle w:val="markedcontent"/>
                <w:rFonts w:eastAsiaTheme="minorHAnsi"/>
                <w:color w:val="000000" w:themeColor="text1"/>
                <w:lang w:val="kk-KZ"/>
              </w:rPr>
            </w:pPr>
            <w:r w:rsidRPr="00063F98">
              <w:rPr>
                <w:color w:val="000000" w:themeColor="text1"/>
                <w:lang w:val="kk-KZ"/>
              </w:rPr>
              <w:t>еңбектің сандық және сапалық нәтижесі</w:t>
            </w:r>
          </w:p>
        </w:tc>
        <w:tc>
          <w:tcPr>
            <w:tcW w:w="2268" w:type="dxa"/>
            <w:tcBorders>
              <w:bottom w:val="single" w:sz="4" w:space="0" w:color="auto"/>
            </w:tcBorders>
          </w:tcPr>
          <w:p w14:paraId="13793DFB" w14:textId="77777777" w:rsidR="009A049E" w:rsidRPr="00063F98" w:rsidRDefault="009A049E" w:rsidP="00E45785">
            <w:pPr>
              <w:pStyle w:val="a9"/>
              <w:spacing w:before="0" w:beforeAutospacing="0" w:after="0" w:afterAutospacing="0"/>
              <w:jc w:val="both"/>
              <w:rPr>
                <w:rStyle w:val="markedcontent"/>
                <w:rFonts w:eastAsiaTheme="minorHAnsi"/>
                <w:color w:val="000000" w:themeColor="text1"/>
              </w:rPr>
            </w:pPr>
            <w:r w:rsidRPr="00063F98">
              <w:rPr>
                <w:color w:val="000000" w:themeColor="text1"/>
                <w:lang w:val="kk-KZ"/>
              </w:rPr>
              <w:t>//</w:t>
            </w:r>
            <w:hyperlink r:id="rId11" w:tooltip="ҚазҰУ Хабаршысы" w:history="1">
              <w:r w:rsidRPr="00063F98">
                <w:rPr>
                  <w:color w:val="000000" w:themeColor="text1"/>
                </w:rPr>
                <w:t>ҚазҰУ Хабаршысы</w:t>
              </w:r>
            </w:hyperlink>
            <w:r w:rsidRPr="00063F98">
              <w:rPr>
                <w:color w:val="000000" w:themeColor="text1"/>
                <w:lang w:val="kk-KZ"/>
              </w:rPr>
              <w:t xml:space="preserve">. </w:t>
            </w:r>
            <w:r w:rsidR="006A78BD">
              <w:fldChar w:fldCharType="begin"/>
            </w:r>
            <w:r w:rsidR="006A78BD">
              <w:instrText xml:space="preserve"> HYPERLINK "https://articlekz.com/kk/article/category/191" \o "Педагогика" </w:instrText>
            </w:r>
            <w:r w:rsidR="006A78BD">
              <w:fldChar w:fldCharType="separate"/>
            </w:r>
            <w:r w:rsidRPr="00063F98">
              <w:rPr>
                <w:color w:val="000000" w:themeColor="text1"/>
              </w:rPr>
              <w:t>Педагогика</w:t>
            </w:r>
            <w:r w:rsidR="006A78BD">
              <w:rPr>
                <w:color w:val="000000" w:themeColor="text1"/>
              </w:rPr>
              <w:fldChar w:fldCharType="end"/>
            </w:r>
            <w:r w:rsidRPr="00063F98">
              <w:rPr>
                <w:color w:val="000000" w:themeColor="text1"/>
                <w:lang w:val="kk-KZ"/>
              </w:rPr>
              <w:t xml:space="preserve"> сериясы. – </w:t>
            </w:r>
            <w:r w:rsidR="006A78BD">
              <w:fldChar w:fldCharType="begin"/>
            </w:r>
            <w:r w:rsidR="006A78BD">
              <w:instrText xml:space="preserve"> HYPERLINK "https://articlekz.com/kk/article/city/40" \o "Алматы" </w:instrText>
            </w:r>
            <w:r w:rsidR="006A78BD">
              <w:fldChar w:fldCharType="separate"/>
            </w:r>
            <w:r w:rsidRPr="00063F98">
              <w:rPr>
                <w:color w:val="000000" w:themeColor="text1"/>
              </w:rPr>
              <w:t>Алматы</w:t>
            </w:r>
            <w:r w:rsidR="006A78BD">
              <w:rPr>
                <w:color w:val="000000" w:themeColor="text1"/>
              </w:rPr>
              <w:fldChar w:fldCharType="end"/>
            </w:r>
            <w:r w:rsidRPr="00063F98">
              <w:rPr>
                <w:color w:val="000000" w:themeColor="text1"/>
                <w:lang w:val="kk-KZ"/>
              </w:rPr>
              <w:t xml:space="preserve">, </w:t>
            </w:r>
            <w:r w:rsidR="006A78BD">
              <w:fldChar w:fldCharType="begin"/>
            </w:r>
            <w:r w:rsidR="006A78BD">
              <w:instrText xml:space="preserve"> HYPERLINK "https://articlekz.com/kk/article/year/2011" \o "2011" </w:instrText>
            </w:r>
            <w:r w:rsidR="006A78BD">
              <w:fldChar w:fldCharType="separate"/>
            </w:r>
            <w:r w:rsidRPr="00063F98">
              <w:rPr>
                <w:color w:val="000000" w:themeColor="text1"/>
              </w:rPr>
              <w:t>2011</w:t>
            </w:r>
            <w:r w:rsidR="006A78BD">
              <w:rPr>
                <w:color w:val="000000" w:themeColor="text1"/>
              </w:rPr>
              <w:fldChar w:fldCharType="end"/>
            </w:r>
            <w:r w:rsidRPr="00063F98">
              <w:rPr>
                <w:color w:val="000000" w:themeColor="text1"/>
                <w:lang w:val="kk-KZ"/>
              </w:rPr>
              <w:t>.</w:t>
            </w:r>
            <w:r w:rsidRPr="00063F98">
              <w:rPr>
                <w:color w:val="000000" w:themeColor="text1"/>
              </w:rPr>
              <w:t xml:space="preserve"> https://articlekz.com/kk/article/17651</w:t>
            </w:r>
          </w:p>
        </w:tc>
      </w:tr>
      <w:tr w:rsidR="00063F98" w:rsidRPr="00063F98" w14:paraId="670D27F6" w14:textId="77777777" w:rsidTr="00190D22">
        <w:tc>
          <w:tcPr>
            <w:tcW w:w="284" w:type="dxa"/>
            <w:tcBorders>
              <w:bottom w:val="nil"/>
            </w:tcBorders>
          </w:tcPr>
          <w:p w14:paraId="449B0DA7" w14:textId="77777777" w:rsidR="009A049E" w:rsidRPr="00063F98" w:rsidRDefault="009A049E" w:rsidP="00E45785">
            <w:pPr>
              <w:jc w:val="both"/>
              <w:rPr>
                <w:color w:val="000000" w:themeColor="text1"/>
                <w:sz w:val="24"/>
                <w:szCs w:val="24"/>
              </w:rPr>
            </w:pPr>
            <w:r w:rsidRPr="00063F98">
              <w:rPr>
                <w:color w:val="000000" w:themeColor="text1"/>
                <w:sz w:val="24"/>
                <w:szCs w:val="24"/>
              </w:rPr>
              <w:t>13</w:t>
            </w:r>
          </w:p>
        </w:tc>
        <w:tc>
          <w:tcPr>
            <w:tcW w:w="1984" w:type="dxa"/>
            <w:tcBorders>
              <w:bottom w:val="nil"/>
            </w:tcBorders>
          </w:tcPr>
          <w:p w14:paraId="0B678D13" w14:textId="77777777" w:rsidR="009A049E" w:rsidRPr="00063F98" w:rsidRDefault="009A049E" w:rsidP="00E45785">
            <w:pPr>
              <w:jc w:val="both"/>
              <w:rPr>
                <w:color w:val="000000" w:themeColor="text1"/>
                <w:sz w:val="24"/>
                <w:szCs w:val="24"/>
              </w:rPr>
            </w:pPr>
            <w:r w:rsidRPr="00063F98">
              <w:rPr>
                <w:bCs/>
                <w:color w:val="000000" w:themeColor="text1"/>
                <w:sz w:val="24"/>
                <w:szCs w:val="24"/>
              </w:rPr>
              <w:t>Р.М.Айтжанова Д.М.Жәнібек</w:t>
            </w:r>
          </w:p>
        </w:tc>
        <w:tc>
          <w:tcPr>
            <w:tcW w:w="2552" w:type="dxa"/>
            <w:tcBorders>
              <w:bottom w:val="nil"/>
            </w:tcBorders>
          </w:tcPr>
          <w:p w14:paraId="1E9BB75E" w14:textId="0D40952E"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 xml:space="preserve">Кәсібилік – </w:t>
            </w:r>
            <w:r w:rsidRPr="00063F98">
              <w:rPr>
                <w:bCs/>
                <w:color w:val="000000" w:themeColor="text1"/>
                <w:lang w:val="kk-KZ"/>
              </w:rPr>
              <w:t xml:space="preserve">мұғалімнің кәсіби дайындығы, оқу үдерісін тиімді жүзеге асыруы, білімі мен </w:t>
            </w:r>
          </w:p>
        </w:tc>
        <w:tc>
          <w:tcPr>
            <w:tcW w:w="2551" w:type="dxa"/>
            <w:tcBorders>
              <w:bottom w:val="nil"/>
            </w:tcBorders>
          </w:tcPr>
          <w:p w14:paraId="56D66418"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шығармашылық деңгейі</w:t>
            </w:r>
          </w:p>
        </w:tc>
        <w:tc>
          <w:tcPr>
            <w:tcW w:w="2268" w:type="dxa"/>
            <w:tcBorders>
              <w:bottom w:val="nil"/>
            </w:tcBorders>
          </w:tcPr>
          <w:p w14:paraId="73A04893" w14:textId="599330C3" w:rsidR="009A049E" w:rsidRPr="00063F98" w:rsidRDefault="009A049E" w:rsidP="00E45785">
            <w:pPr>
              <w:pStyle w:val="a9"/>
              <w:spacing w:before="0" w:beforeAutospacing="0" w:after="0" w:afterAutospacing="0"/>
              <w:jc w:val="both"/>
              <w:rPr>
                <w:rFonts w:eastAsiaTheme="majorEastAsia"/>
                <w:color w:val="000000" w:themeColor="text1"/>
                <w:u w:val="single"/>
                <w:lang w:val="kk-KZ"/>
              </w:rPr>
            </w:pPr>
            <w:r w:rsidRPr="00063F98">
              <w:rPr>
                <w:bCs/>
                <w:color w:val="000000" w:themeColor="text1"/>
                <w:lang w:val="kk-KZ"/>
              </w:rPr>
              <w:t>Қазіргі таңдағы мұғалімнің кәсібилігі.</w:t>
            </w:r>
            <w:r w:rsidRPr="00063F98">
              <w:rPr>
                <w:color w:val="000000" w:themeColor="text1"/>
                <w:lang w:val="kk-KZ"/>
              </w:rPr>
              <w:t xml:space="preserve"> </w:t>
            </w:r>
            <w:r w:rsidR="006A78BD">
              <w:fldChar w:fldCharType="begin"/>
            </w:r>
            <w:r w:rsidR="006A78BD" w:rsidRPr="0092110C">
              <w:rPr>
                <w:lang w:val="kk-KZ"/>
              </w:rPr>
              <w:instrText xml:space="preserve"> HYPERLINK "http://www.rusnauka.com/42_NIO_2014/Pedagogica/2_184926.doc.htm" </w:instrText>
            </w:r>
            <w:r w:rsidR="006A78BD">
              <w:fldChar w:fldCharType="separate"/>
            </w:r>
            <w:r w:rsidRPr="00063F98">
              <w:rPr>
                <w:rStyle w:val="a5"/>
                <w:rFonts w:eastAsiaTheme="majorEastAsia"/>
                <w:color w:val="000000" w:themeColor="text1"/>
                <w:lang w:val="kk-KZ"/>
              </w:rPr>
              <w:t>http://www.rusnauka.com/</w:t>
            </w:r>
            <w:r w:rsidR="006A78BD">
              <w:rPr>
                <w:rStyle w:val="a5"/>
                <w:rFonts w:eastAsiaTheme="majorEastAsia"/>
                <w:color w:val="000000" w:themeColor="text1"/>
                <w:lang w:val="kk-KZ"/>
              </w:rPr>
              <w:fldChar w:fldCharType="end"/>
            </w:r>
          </w:p>
        </w:tc>
      </w:tr>
    </w:tbl>
    <w:p w14:paraId="50C2092A" w14:textId="77777777" w:rsidR="00DC58C1" w:rsidRPr="00063F98" w:rsidRDefault="00DC58C1" w:rsidP="00DC58C1">
      <w:pPr>
        <w:pStyle w:val="a9"/>
        <w:spacing w:before="0" w:beforeAutospacing="0" w:after="0" w:afterAutospacing="0"/>
        <w:jc w:val="both"/>
        <w:rPr>
          <w:color w:val="000000" w:themeColor="text1"/>
        </w:rPr>
      </w:pPr>
      <w:r w:rsidRPr="00063F98">
        <w:rPr>
          <w:color w:val="000000" w:themeColor="text1"/>
          <w:sz w:val="28"/>
          <w:szCs w:val="28"/>
          <w:lang w:val="kk-KZ"/>
        </w:rPr>
        <w:lastRenderedPageBreak/>
        <w:t>1-кестенің жалғасы</w:t>
      </w:r>
    </w:p>
    <w:p w14:paraId="6CBAE940" w14:textId="77777777" w:rsidR="00DC58C1" w:rsidRPr="00063F98" w:rsidRDefault="00DC58C1">
      <w:pPr>
        <w:rPr>
          <w:color w:val="000000" w:themeColor="text1"/>
          <w:sz w:val="28"/>
          <w:szCs w:val="28"/>
        </w:rPr>
      </w:pPr>
    </w:p>
    <w:tbl>
      <w:tblPr>
        <w:tblStyle w:val="a7"/>
        <w:tblW w:w="9639" w:type="dxa"/>
        <w:tblInd w:w="-5" w:type="dxa"/>
        <w:tblLayout w:type="fixed"/>
        <w:tblLook w:val="04A0" w:firstRow="1" w:lastRow="0" w:firstColumn="1" w:lastColumn="0" w:noHBand="0" w:noVBand="1"/>
      </w:tblPr>
      <w:tblGrid>
        <w:gridCol w:w="284"/>
        <w:gridCol w:w="2126"/>
        <w:gridCol w:w="2977"/>
        <w:gridCol w:w="1984"/>
        <w:gridCol w:w="2268"/>
      </w:tblGrid>
      <w:tr w:rsidR="00063F98" w:rsidRPr="00063F98" w14:paraId="0CC8855E" w14:textId="77777777" w:rsidTr="009C457B">
        <w:tc>
          <w:tcPr>
            <w:tcW w:w="284" w:type="dxa"/>
          </w:tcPr>
          <w:p w14:paraId="64C905A5" w14:textId="03B11B4D" w:rsidR="00DC58C1" w:rsidRPr="00063F98" w:rsidRDefault="00DC58C1" w:rsidP="00E45785">
            <w:pPr>
              <w:jc w:val="both"/>
              <w:rPr>
                <w:color w:val="000000" w:themeColor="text1"/>
                <w:sz w:val="24"/>
                <w:szCs w:val="24"/>
              </w:rPr>
            </w:pPr>
            <w:r w:rsidRPr="00063F98">
              <w:rPr>
                <w:color w:val="000000" w:themeColor="text1"/>
                <w:sz w:val="24"/>
                <w:szCs w:val="24"/>
              </w:rPr>
              <w:t>1</w:t>
            </w:r>
          </w:p>
        </w:tc>
        <w:tc>
          <w:tcPr>
            <w:tcW w:w="2126" w:type="dxa"/>
          </w:tcPr>
          <w:p w14:paraId="0EEA824E" w14:textId="3C711CA2" w:rsidR="00DC58C1" w:rsidRPr="00063F98" w:rsidRDefault="00DC58C1" w:rsidP="00DC58C1">
            <w:pPr>
              <w:jc w:val="center"/>
              <w:rPr>
                <w:bCs/>
                <w:color w:val="000000" w:themeColor="text1"/>
                <w:sz w:val="24"/>
                <w:szCs w:val="24"/>
              </w:rPr>
            </w:pPr>
            <w:r w:rsidRPr="00063F98">
              <w:rPr>
                <w:bCs/>
                <w:color w:val="000000" w:themeColor="text1"/>
                <w:sz w:val="24"/>
                <w:szCs w:val="24"/>
              </w:rPr>
              <w:t>2</w:t>
            </w:r>
          </w:p>
        </w:tc>
        <w:tc>
          <w:tcPr>
            <w:tcW w:w="2977" w:type="dxa"/>
          </w:tcPr>
          <w:p w14:paraId="5595AB5F" w14:textId="5A644D83" w:rsidR="00DC58C1" w:rsidRPr="00063F98" w:rsidRDefault="00DC58C1" w:rsidP="00DC58C1">
            <w:pPr>
              <w:pStyle w:val="a9"/>
              <w:spacing w:before="0" w:beforeAutospacing="0" w:after="0" w:afterAutospacing="0"/>
              <w:jc w:val="center"/>
              <w:rPr>
                <w:color w:val="000000" w:themeColor="text1"/>
                <w:lang w:val="kk-KZ"/>
              </w:rPr>
            </w:pPr>
            <w:r w:rsidRPr="00063F98">
              <w:rPr>
                <w:color w:val="000000" w:themeColor="text1"/>
                <w:lang w:val="kk-KZ"/>
              </w:rPr>
              <w:t>3</w:t>
            </w:r>
          </w:p>
        </w:tc>
        <w:tc>
          <w:tcPr>
            <w:tcW w:w="1984" w:type="dxa"/>
          </w:tcPr>
          <w:p w14:paraId="69DC4ED3" w14:textId="54FE928D" w:rsidR="00DC58C1" w:rsidRPr="00063F98" w:rsidRDefault="00DC58C1" w:rsidP="00DC58C1">
            <w:pPr>
              <w:pStyle w:val="a9"/>
              <w:spacing w:before="0" w:beforeAutospacing="0" w:after="0" w:afterAutospacing="0"/>
              <w:jc w:val="center"/>
              <w:rPr>
                <w:color w:val="000000" w:themeColor="text1"/>
                <w:lang w:val="kk-KZ"/>
              </w:rPr>
            </w:pPr>
            <w:r w:rsidRPr="00063F98">
              <w:rPr>
                <w:color w:val="000000" w:themeColor="text1"/>
                <w:lang w:val="kk-KZ"/>
              </w:rPr>
              <w:t>4</w:t>
            </w:r>
          </w:p>
        </w:tc>
        <w:tc>
          <w:tcPr>
            <w:tcW w:w="2268" w:type="dxa"/>
          </w:tcPr>
          <w:p w14:paraId="43C8E365" w14:textId="4548FDA5" w:rsidR="00DC58C1" w:rsidRPr="00063F98" w:rsidRDefault="00DC58C1" w:rsidP="00DC58C1">
            <w:pPr>
              <w:pStyle w:val="a9"/>
              <w:spacing w:before="0" w:beforeAutospacing="0" w:after="0" w:afterAutospacing="0"/>
              <w:jc w:val="center"/>
              <w:rPr>
                <w:bCs/>
                <w:color w:val="000000" w:themeColor="text1"/>
                <w:lang w:val="kk-KZ"/>
              </w:rPr>
            </w:pPr>
            <w:r w:rsidRPr="00063F98">
              <w:rPr>
                <w:bCs/>
                <w:color w:val="000000" w:themeColor="text1"/>
                <w:lang w:val="kk-KZ"/>
              </w:rPr>
              <w:t>5</w:t>
            </w:r>
          </w:p>
        </w:tc>
      </w:tr>
      <w:tr w:rsidR="00063F98" w:rsidRPr="00063F98" w14:paraId="59888C41" w14:textId="77777777" w:rsidTr="009C457B">
        <w:tc>
          <w:tcPr>
            <w:tcW w:w="284" w:type="dxa"/>
          </w:tcPr>
          <w:p w14:paraId="0C5B3785" w14:textId="77777777" w:rsidR="00DC58C1" w:rsidRPr="00063F98" w:rsidRDefault="00DC58C1" w:rsidP="00E45785">
            <w:pPr>
              <w:jc w:val="both"/>
              <w:rPr>
                <w:color w:val="000000" w:themeColor="text1"/>
                <w:sz w:val="24"/>
                <w:szCs w:val="24"/>
              </w:rPr>
            </w:pPr>
          </w:p>
        </w:tc>
        <w:tc>
          <w:tcPr>
            <w:tcW w:w="2126" w:type="dxa"/>
          </w:tcPr>
          <w:p w14:paraId="226DA855" w14:textId="77777777" w:rsidR="00DC58C1" w:rsidRPr="00063F98" w:rsidRDefault="00DC58C1" w:rsidP="00DC58C1">
            <w:pPr>
              <w:jc w:val="center"/>
              <w:rPr>
                <w:bCs/>
                <w:color w:val="000000" w:themeColor="text1"/>
                <w:sz w:val="24"/>
                <w:szCs w:val="24"/>
              </w:rPr>
            </w:pPr>
          </w:p>
        </w:tc>
        <w:tc>
          <w:tcPr>
            <w:tcW w:w="2977" w:type="dxa"/>
          </w:tcPr>
          <w:p w14:paraId="63DF9580" w14:textId="01A7AE1A" w:rsidR="00DC58C1" w:rsidRPr="00063F98" w:rsidRDefault="00DC58C1" w:rsidP="00DC58C1">
            <w:pPr>
              <w:pStyle w:val="a9"/>
              <w:spacing w:before="0" w:beforeAutospacing="0" w:after="0" w:afterAutospacing="0"/>
              <w:jc w:val="center"/>
              <w:rPr>
                <w:color w:val="000000" w:themeColor="text1"/>
                <w:lang w:val="kk-KZ"/>
              </w:rPr>
            </w:pPr>
            <w:r w:rsidRPr="00063F98">
              <w:rPr>
                <w:bCs/>
                <w:color w:val="000000" w:themeColor="text1"/>
                <w:lang w:val="kk-KZ"/>
              </w:rPr>
              <w:t>дағдыларын шығармашылықпен қолдана білуі. Қоғамдық талаптарды қанағаттандыру үшін мұғалім өз білімін дәйекті түрде жетілдіріп, тиісті мінез-құлықты дамытып, шығармашылық даму стратегияларын жүзеге асыруы керек.</w:t>
            </w:r>
          </w:p>
        </w:tc>
        <w:tc>
          <w:tcPr>
            <w:tcW w:w="1984" w:type="dxa"/>
          </w:tcPr>
          <w:p w14:paraId="13773A6D" w14:textId="77777777" w:rsidR="00DC58C1" w:rsidRPr="00063F98" w:rsidRDefault="00DC58C1" w:rsidP="00DC58C1">
            <w:pPr>
              <w:pStyle w:val="a9"/>
              <w:spacing w:before="0" w:beforeAutospacing="0" w:after="0" w:afterAutospacing="0"/>
              <w:jc w:val="center"/>
              <w:rPr>
                <w:color w:val="000000" w:themeColor="text1"/>
                <w:lang w:val="kk-KZ"/>
              </w:rPr>
            </w:pPr>
          </w:p>
        </w:tc>
        <w:tc>
          <w:tcPr>
            <w:tcW w:w="2268" w:type="dxa"/>
          </w:tcPr>
          <w:p w14:paraId="600922CA" w14:textId="77777777" w:rsidR="00DC58C1" w:rsidRPr="00063F98" w:rsidRDefault="00DC58C1" w:rsidP="00DC58C1">
            <w:pPr>
              <w:pStyle w:val="a9"/>
              <w:spacing w:before="0" w:beforeAutospacing="0" w:after="0" w:afterAutospacing="0"/>
              <w:jc w:val="center"/>
              <w:rPr>
                <w:bCs/>
                <w:color w:val="000000" w:themeColor="text1"/>
                <w:lang w:val="kk-KZ"/>
              </w:rPr>
            </w:pPr>
          </w:p>
        </w:tc>
      </w:tr>
      <w:tr w:rsidR="00063F98" w:rsidRPr="00063F98" w14:paraId="70735188" w14:textId="77777777" w:rsidTr="009C457B">
        <w:tc>
          <w:tcPr>
            <w:tcW w:w="284" w:type="dxa"/>
          </w:tcPr>
          <w:p w14:paraId="7EC2EC3E" w14:textId="77777777" w:rsidR="009A049E" w:rsidRPr="00063F98" w:rsidRDefault="009A049E" w:rsidP="00E45785">
            <w:pPr>
              <w:jc w:val="both"/>
              <w:rPr>
                <w:color w:val="000000" w:themeColor="text1"/>
                <w:sz w:val="24"/>
                <w:szCs w:val="24"/>
              </w:rPr>
            </w:pPr>
            <w:r w:rsidRPr="00063F98">
              <w:rPr>
                <w:color w:val="000000" w:themeColor="text1"/>
                <w:sz w:val="24"/>
                <w:szCs w:val="24"/>
              </w:rPr>
              <w:t>14</w:t>
            </w:r>
          </w:p>
        </w:tc>
        <w:tc>
          <w:tcPr>
            <w:tcW w:w="2126" w:type="dxa"/>
          </w:tcPr>
          <w:p w14:paraId="16EE0B99" w14:textId="3EE65F4F" w:rsidR="009A049E" w:rsidRPr="00063F98" w:rsidRDefault="009A049E" w:rsidP="00E45785">
            <w:pPr>
              <w:jc w:val="both"/>
              <w:rPr>
                <w:bCs/>
                <w:color w:val="000000" w:themeColor="text1"/>
                <w:sz w:val="24"/>
                <w:szCs w:val="24"/>
              </w:rPr>
            </w:pPr>
            <w:r w:rsidRPr="00063F98">
              <w:rPr>
                <w:bCs/>
                <w:color w:val="000000" w:themeColor="text1"/>
                <w:sz w:val="24"/>
                <w:szCs w:val="24"/>
              </w:rPr>
              <w:t xml:space="preserve">А.Б.Даникеева  </w:t>
            </w:r>
          </w:p>
        </w:tc>
        <w:tc>
          <w:tcPr>
            <w:tcW w:w="2977" w:type="dxa"/>
          </w:tcPr>
          <w:p w14:paraId="453FB6D6" w14:textId="77777777" w:rsidR="009A049E" w:rsidRPr="00063F98" w:rsidRDefault="009A049E" w:rsidP="00E45785">
            <w:pPr>
              <w:pStyle w:val="a9"/>
              <w:spacing w:before="0" w:beforeAutospacing="0" w:after="0" w:afterAutospacing="0"/>
              <w:jc w:val="both"/>
              <w:rPr>
                <w:color w:val="000000" w:themeColor="text1"/>
                <w:lang w:val="kk-KZ"/>
              </w:rPr>
            </w:pPr>
            <w:r w:rsidRPr="00063F98">
              <w:rPr>
                <w:color w:val="000000" w:themeColor="text1"/>
                <w:lang w:val="kk-KZ"/>
              </w:rPr>
              <w:t>Кәсіби әлеует – жеке және кәсіби қасиеттердің жинақталуы мен шоғырлануы, яғни жүйе – білім, білік, дағды, ойлау және іс-әрекет әдістерін дайындау үдерісінде көрініс беретін дайындығы.</w:t>
            </w:r>
          </w:p>
        </w:tc>
        <w:tc>
          <w:tcPr>
            <w:tcW w:w="1984" w:type="dxa"/>
          </w:tcPr>
          <w:p w14:paraId="385609CF" w14:textId="77777777" w:rsidR="009A049E" w:rsidRPr="00063F98" w:rsidRDefault="009A049E" w:rsidP="00E45785">
            <w:pPr>
              <w:pStyle w:val="a9"/>
              <w:spacing w:before="0" w:beforeAutospacing="0" w:after="0" w:afterAutospacing="0"/>
              <w:jc w:val="both"/>
              <w:rPr>
                <w:bCs/>
                <w:color w:val="000000" w:themeColor="text1"/>
                <w:lang w:val="kk-KZ"/>
              </w:rPr>
            </w:pPr>
            <w:r w:rsidRPr="00063F98">
              <w:rPr>
                <w:color w:val="000000" w:themeColor="text1"/>
                <w:lang w:val="kk-KZ"/>
              </w:rPr>
              <w:t>әлеуеттік сипаттамасы</w:t>
            </w:r>
          </w:p>
        </w:tc>
        <w:tc>
          <w:tcPr>
            <w:tcW w:w="2268" w:type="dxa"/>
          </w:tcPr>
          <w:p w14:paraId="57C30A69" w14:textId="77777777" w:rsidR="009A049E" w:rsidRPr="00063F98" w:rsidRDefault="009A049E" w:rsidP="00E45785">
            <w:pPr>
              <w:pStyle w:val="a9"/>
              <w:spacing w:before="0" w:beforeAutospacing="0" w:after="0" w:afterAutospacing="0"/>
              <w:jc w:val="both"/>
              <w:rPr>
                <w:bCs/>
                <w:color w:val="000000" w:themeColor="text1"/>
                <w:lang w:val="kk-KZ"/>
              </w:rPr>
            </w:pPr>
            <w:r w:rsidRPr="00063F98">
              <w:rPr>
                <w:bCs/>
                <w:color w:val="000000" w:themeColor="text1"/>
                <w:lang w:val="kk-KZ"/>
              </w:rPr>
              <w:t>Қазақстанның ғылым мен өмірі.</w:t>
            </w:r>
            <w:r w:rsidRPr="00063F98">
              <w:rPr>
                <w:color w:val="000000" w:themeColor="text1"/>
                <w:lang w:val="kk-KZ"/>
              </w:rPr>
              <w:t xml:space="preserve"> –2020. –№5 (3). Б. 68-72</w:t>
            </w:r>
          </w:p>
        </w:tc>
      </w:tr>
    </w:tbl>
    <w:p w14:paraId="130BC41F" w14:textId="77777777" w:rsidR="009A049E" w:rsidRPr="00063F98" w:rsidRDefault="009A049E" w:rsidP="009A049E">
      <w:pPr>
        <w:ind w:firstLine="567"/>
        <w:jc w:val="both"/>
        <w:rPr>
          <w:iCs/>
          <w:color w:val="000000" w:themeColor="text1"/>
          <w:sz w:val="28"/>
          <w:szCs w:val="28"/>
        </w:rPr>
      </w:pPr>
    </w:p>
    <w:p w14:paraId="456F9A86" w14:textId="77777777" w:rsidR="009A049E" w:rsidRPr="00063F98" w:rsidRDefault="009A049E" w:rsidP="009A049E">
      <w:pPr>
        <w:ind w:firstLine="567"/>
        <w:jc w:val="both"/>
        <w:rPr>
          <w:iCs/>
          <w:color w:val="000000" w:themeColor="text1"/>
          <w:sz w:val="28"/>
          <w:szCs w:val="28"/>
        </w:rPr>
      </w:pPr>
      <w:r w:rsidRPr="00063F98">
        <w:rPr>
          <w:color w:val="000000" w:themeColor="text1"/>
          <w:sz w:val="28"/>
          <w:szCs w:val="28"/>
        </w:rPr>
        <w:t xml:space="preserve">Кәсіби іс-әрекет – адам өмірінің маңызды, өзін-өзі толық жүзеге асыруын, оның барлық мүмкіндіктерін өзектендіруді қамтамасыз ететін, </w:t>
      </w:r>
      <w:r w:rsidRPr="00063F98">
        <w:rPr>
          <w:iCs/>
          <w:color w:val="000000" w:themeColor="text1"/>
          <w:sz w:val="28"/>
          <w:szCs w:val="28"/>
        </w:rPr>
        <w:t>белгілі бір мамандықтар шеңберіндегі еңбек іс-әрекеті</w:t>
      </w:r>
      <w:r w:rsidRPr="00063F98">
        <w:rPr>
          <w:rStyle w:val="aa"/>
          <w:rFonts w:eastAsiaTheme="minorEastAsia"/>
          <w:color w:val="000000" w:themeColor="text1"/>
        </w:rPr>
        <w:t>.</w:t>
      </w:r>
      <w:r w:rsidRPr="00063F98">
        <w:rPr>
          <w:i/>
          <w:iCs/>
          <w:color w:val="000000" w:themeColor="text1"/>
          <w:sz w:val="28"/>
          <w:szCs w:val="28"/>
        </w:rPr>
        <w:t xml:space="preserve"> </w:t>
      </w:r>
      <w:r w:rsidRPr="00063F98">
        <w:rPr>
          <w:iCs/>
          <w:color w:val="000000" w:themeColor="text1"/>
          <w:sz w:val="28"/>
          <w:szCs w:val="28"/>
        </w:rPr>
        <w:t>Педагогикалық іс-әрекет басым саяси және экономикалық мақсаттарға сәйкес жас ұрпақты өмірге саналы түрде дайындауға бағытталған ересектер орындайтын әлеуметтік маңызы бар жұмыстың өзіндік формасын білдіреді.</w:t>
      </w:r>
      <w:r w:rsidRPr="00063F98">
        <w:rPr>
          <w:color w:val="000000" w:themeColor="text1"/>
        </w:rPr>
        <w:t xml:space="preserve"> </w:t>
      </w:r>
      <w:r w:rsidRPr="00063F98">
        <w:rPr>
          <w:color w:val="000000" w:themeColor="text1"/>
          <w:sz w:val="28"/>
          <w:szCs w:val="28"/>
        </w:rPr>
        <w:t>Кәсіби іс-әрекетті ұйымдастыруда білім, білік, дағдылары бар педагогтерді даярлауға ЖОО-да бас назар аударылуы керек: педагогтерді кәсіби-шығармашылық іс-әрекетке табысты даярлауды қамтамасыз ету үшін педагогикалық және ұйымдастырушылық шарттарды анықтау; педагогтерді даярлау бағдарламасы педагогикалық шығармашылықты қалыптастыруға және дамытуға бағытталған арнайы модульдерді қамтуы. Осыған байланысты және зерттеу нәтижелері негізінде педагогтердің  кәсіби-шығармашылық іс-әрекетке даярлау технологиясы келесі кезеңдерді қамтиды деп болжауға болады: – жалпы дайындық (мақсаты: психологиялық-педагогикалық білім мен біліктер жүйесін қалыптастыру; шығармашылық іс-әрекеттің түрлі технологияларын іске асыру тәжірибесі); – кәсіби-бағдарлы (мақсаты: мұғалімде шығармашылық іс-әрекетті іске асыруға дайындықтың дидактикалық және коммуникациялық құрамдастарын қалыптастыру); – кәсіби-мамандандырушы (мақсаты: кәсіби-шығармашылық әрекетті жүзеге асырудың әдістемелік тәжірибесін қалыптастыру).[94].</w:t>
      </w:r>
    </w:p>
    <w:p w14:paraId="6587E889" w14:textId="7B185A43" w:rsidR="009A049E" w:rsidRPr="00063F98" w:rsidRDefault="009A049E" w:rsidP="009A049E">
      <w:pPr>
        <w:ind w:firstLine="567"/>
        <w:jc w:val="both"/>
        <w:rPr>
          <w:iCs/>
          <w:color w:val="000000" w:themeColor="text1"/>
          <w:sz w:val="28"/>
          <w:szCs w:val="28"/>
        </w:rPr>
      </w:pPr>
      <w:r w:rsidRPr="00063F98">
        <w:rPr>
          <w:iCs/>
          <w:color w:val="000000" w:themeColor="text1"/>
          <w:sz w:val="28"/>
          <w:szCs w:val="28"/>
        </w:rPr>
        <w:t xml:space="preserve">Кәсіби іс-әрекет ұғымын талдай келе </w:t>
      </w:r>
      <w:r w:rsidRPr="00063F98">
        <w:rPr>
          <w:rStyle w:val="reference-text"/>
          <w:color w:val="000000" w:themeColor="text1"/>
          <w:sz w:val="28"/>
          <w:szCs w:val="28"/>
        </w:rPr>
        <w:t xml:space="preserve">В.Е.Писарев, Т.Е.Писареваның еңбектерінде </w:t>
      </w:r>
      <w:r w:rsidRPr="00063F98">
        <w:rPr>
          <w:rStyle w:val="reference-text"/>
          <w:iCs/>
          <w:color w:val="000000" w:themeColor="text1"/>
          <w:sz w:val="28"/>
          <w:szCs w:val="28"/>
        </w:rPr>
        <w:t>педагогикалық қызметтің мақсатқа байланысты белгілі бір нәтижелерге әкелетін әрекеттер жиынтығы</w:t>
      </w:r>
      <w:r w:rsidRPr="00063F98">
        <w:rPr>
          <w:iCs/>
          <w:color w:val="000000" w:themeColor="text1"/>
          <w:sz w:val="28"/>
          <w:szCs w:val="28"/>
        </w:rPr>
        <w:t xml:space="preserve"> арқылы іске асырылатынын, теория </w:t>
      </w:r>
      <w:r w:rsidRPr="00063F98">
        <w:rPr>
          <w:iCs/>
          <w:color w:val="000000" w:themeColor="text1"/>
          <w:sz w:val="28"/>
          <w:szCs w:val="28"/>
        </w:rPr>
        <w:lastRenderedPageBreak/>
        <w:t>мен әдістеме деп екі бөлікке бөлген.</w:t>
      </w:r>
      <w:r w:rsidRPr="00063F98">
        <w:rPr>
          <w:color w:val="000000" w:themeColor="text1"/>
          <w:sz w:val="28"/>
          <w:szCs w:val="28"/>
        </w:rPr>
        <w:t xml:space="preserve"> </w:t>
      </w:r>
      <w:r w:rsidRPr="00063F98">
        <w:rPr>
          <w:iCs/>
          <w:color w:val="000000" w:themeColor="text1"/>
          <w:sz w:val="28"/>
          <w:szCs w:val="28"/>
        </w:rPr>
        <w:t xml:space="preserve">Ғылыми педагогикалық іс-әрекеттің мақсаты ересектер мен балалар арасындағы педагогикалық қарым-қатынастар және олардың даму формалары туралы жаңа білім алу. Ғылыми педагогикалық іс-әрекеттің теориялық және эксперименттік екі түрін көрсетеді. Ғылыми іс-әрекет педагогикалық салада туындайтын қатынастардың барлық жиынтығын зерттейді және практикалық іс-әрекетті ғылыми ұйымдастырудың ұсыныстарын, нормалары мен формаларын әзірлейді, ал практикалық педагогикалық іс-әрекеттің мақсаты аға ұрпақтың мәдениеті мен тәжірибесінің қажетті бөлігін жас ұрпаққа беру жүзеге асады. Практикалық педагогикалық іс-әрекеттің оқу мен тәрбиелік екі түрін көрсетеді </w:t>
      </w:r>
      <w:r w:rsidRPr="00063F98">
        <w:rPr>
          <w:color w:val="000000" w:themeColor="text1"/>
          <w:sz w:val="28"/>
          <w:szCs w:val="28"/>
        </w:rPr>
        <w:t>[95].</w:t>
      </w:r>
    </w:p>
    <w:p w14:paraId="29F0B227" w14:textId="77777777" w:rsidR="009A049E" w:rsidRPr="00063F98" w:rsidRDefault="009A049E" w:rsidP="009A049E">
      <w:pPr>
        <w:ind w:firstLine="567"/>
        <w:jc w:val="both"/>
        <w:rPr>
          <w:color w:val="000000" w:themeColor="text1"/>
          <w:sz w:val="28"/>
          <w:szCs w:val="28"/>
        </w:rPr>
      </w:pPr>
      <w:r w:rsidRPr="00063F98">
        <w:rPr>
          <w:iCs/>
          <w:color w:val="000000" w:themeColor="text1"/>
          <w:sz w:val="28"/>
          <w:szCs w:val="28"/>
        </w:rPr>
        <w:t>Кәсіби жетілу деңгейін</w:t>
      </w:r>
      <w:r w:rsidRPr="00063F98">
        <w:rPr>
          <w:color w:val="000000" w:themeColor="text1"/>
          <w:sz w:val="28"/>
          <w:szCs w:val="28"/>
        </w:rPr>
        <w:t xml:space="preserve"> Н.М.Полетаева педагогтің қазіргі және болашақтағы педагогикалық іс-әрекеттің тұрақты жоғары тиімділігіне кепілдік беретін жеке және кәсіби қасиеттердің жиынтығын білдіретін кәсібиліктің жоғары деңгейі ретінде анықтайды [96]. </w:t>
      </w:r>
    </w:p>
    <w:p w14:paraId="11EF489B" w14:textId="77777777" w:rsidR="009A049E" w:rsidRPr="00063F98" w:rsidRDefault="009A049E" w:rsidP="009A049E">
      <w:pPr>
        <w:ind w:firstLine="567"/>
        <w:jc w:val="both"/>
        <w:rPr>
          <w:color w:val="000000" w:themeColor="text1"/>
          <w:sz w:val="28"/>
          <w:szCs w:val="28"/>
        </w:rPr>
      </w:pPr>
      <w:r w:rsidRPr="00063F98">
        <w:rPr>
          <w:color w:val="000000" w:themeColor="text1"/>
          <w:sz w:val="28"/>
          <w:szCs w:val="28"/>
        </w:rPr>
        <w:t xml:space="preserve">Жоғарыда айтылған пікірлерден, біз педагогтің </w:t>
      </w:r>
      <w:r w:rsidRPr="00063F98">
        <w:rPr>
          <w:iCs/>
          <w:color w:val="000000" w:themeColor="text1"/>
          <w:sz w:val="28"/>
          <w:szCs w:val="28"/>
        </w:rPr>
        <w:t>кәсіби жетілуі</w:t>
      </w:r>
      <w:r w:rsidRPr="00063F98">
        <w:rPr>
          <w:color w:val="000000" w:themeColor="text1"/>
          <w:sz w:val="28"/>
          <w:szCs w:val="28"/>
        </w:rPr>
        <w:t xml:space="preserve"> педагогикалық еңбекте кәсіби маңызды және жеке қасиеттер мен қабілеттерді, кәсіби білім мен іскерлікті біріктіруді және іске асыруды көздейтіндігін байқадық. Бұл жағдайда педагог жаңа тәжірибеге, білімге ашық қарап, өз жұмысына қанағаттанады. </w:t>
      </w:r>
    </w:p>
    <w:p w14:paraId="23C10BE5" w14:textId="77777777" w:rsidR="009A049E" w:rsidRPr="00063F98" w:rsidRDefault="009A049E" w:rsidP="009A049E">
      <w:pPr>
        <w:ind w:firstLine="567"/>
        <w:jc w:val="both"/>
        <w:textAlignment w:val="top"/>
        <w:rPr>
          <w:color w:val="000000" w:themeColor="text1"/>
          <w:sz w:val="24"/>
          <w:szCs w:val="24"/>
        </w:rPr>
      </w:pPr>
      <w:r w:rsidRPr="00063F98">
        <w:rPr>
          <w:color w:val="000000" w:themeColor="text1"/>
          <w:sz w:val="28"/>
          <w:szCs w:val="28"/>
        </w:rPr>
        <w:t xml:space="preserve">Ресей педагогі С.Г.Вершловский өз еңбегінде мамандардың кәсіби деңгейіне қойылатын талаптардың артуы олардың үздіксіз білім алуды бәсекеге қабілеттілігінің негізіне айналдыратынын, сонымен қатар, білім – адамның өзін-өзі жүзеге асыру аумағын кеңейту ғана емес, сонымен қатар кәсіби дағдарыстарын жеңуге ықпал ететіне баса назар аударған </w:t>
      </w:r>
      <w:bookmarkStart w:id="64" w:name="_Hlk98844936"/>
      <w:r w:rsidRPr="00063F98">
        <w:rPr>
          <w:color w:val="000000" w:themeColor="text1"/>
          <w:sz w:val="28"/>
          <w:szCs w:val="28"/>
        </w:rPr>
        <w:t>[</w:t>
      </w:r>
      <w:bookmarkEnd w:id="64"/>
      <w:r w:rsidRPr="00063F98">
        <w:rPr>
          <w:color w:val="000000" w:themeColor="text1"/>
          <w:sz w:val="28"/>
          <w:szCs w:val="28"/>
        </w:rPr>
        <w:t>97</w:t>
      </w:r>
      <w:r w:rsidRPr="00063F98">
        <w:rPr>
          <w:color w:val="000000" w:themeColor="text1"/>
          <w:sz w:val="24"/>
          <w:szCs w:val="24"/>
        </w:rPr>
        <w:t>].</w:t>
      </w:r>
    </w:p>
    <w:p w14:paraId="3FF222C3" w14:textId="77777777" w:rsidR="009A049E" w:rsidRPr="00063F98" w:rsidRDefault="009A049E" w:rsidP="009A049E">
      <w:pPr>
        <w:ind w:firstLine="567"/>
        <w:jc w:val="both"/>
        <w:rPr>
          <w:color w:val="000000" w:themeColor="text1"/>
          <w:sz w:val="28"/>
          <w:szCs w:val="28"/>
        </w:rPr>
      </w:pPr>
      <w:r w:rsidRPr="00063F98">
        <w:rPr>
          <w:color w:val="000000" w:themeColor="text1"/>
          <w:sz w:val="28"/>
          <w:szCs w:val="28"/>
        </w:rPr>
        <w:t>Кәсіби жетілу мен өсудің негізі – бұл өзін-өзі дамыту принципі, ол адамның өз өмірін тәжірибелік қайта құру пәніне айналдыру қабілетін анықтайды. Кәсіби қалыптасу – тұлғалық әлеуетін дамытуға бағытталған кәсіби оқыту, тәрбиелеу, білім беру бірлігінде жүзеге асатын кәсіби өзін-өзі тәрбиелеу, өзін-өзі оқыту, өздігінен білім алудағы өте күрделі үдеріс. Ол тұлғаның кәсіби таңдау, білім алу, қызметті орындау және дамуы [98].</w:t>
      </w:r>
    </w:p>
    <w:p w14:paraId="472C731F" w14:textId="77777777" w:rsidR="009A049E" w:rsidRPr="00063F98" w:rsidRDefault="009A049E" w:rsidP="009A049E">
      <w:pPr>
        <w:ind w:firstLine="567"/>
        <w:jc w:val="both"/>
        <w:rPr>
          <w:iCs/>
          <w:color w:val="000000" w:themeColor="text1"/>
          <w:sz w:val="28"/>
          <w:szCs w:val="28"/>
        </w:rPr>
      </w:pPr>
      <w:bookmarkStart w:id="65" w:name="_Hlk98844329"/>
      <w:r w:rsidRPr="00063F98">
        <w:rPr>
          <w:iCs/>
          <w:color w:val="000000" w:themeColor="text1"/>
          <w:sz w:val="28"/>
          <w:szCs w:val="28"/>
        </w:rPr>
        <w:t>Бұл тұрғыда Г.Красношлыкова педагогтердің кәсібилігін дамытудың алғышарттарына мыналарды жатқызды:</w:t>
      </w:r>
    </w:p>
    <w:p w14:paraId="0F4955C4" w14:textId="77777777" w:rsidR="009A049E" w:rsidRPr="00063F98" w:rsidRDefault="009A049E" w:rsidP="009A049E">
      <w:pPr>
        <w:ind w:firstLine="567"/>
        <w:jc w:val="both"/>
        <w:rPr>
          <w:color w:val="000000" w:themeColor="text1"/>
          <w:sz w:val="28"/>
          <w:szCs w:val="28"/>
        </w:rPr>
      </w:pPr>
      <w:r w:rsidRPr="00063F98">
        <w:rPr>
          <w:iCs/>
          <w:color w:val="000000" w:themeColor="text1"/>
          <w:sz w:val="28"/>
          <w:szCs w:val="28"/>
        </w:rPr>
        <w:t>1) кәсібилікті дамытуға, маманның сұраныстарын үнемі қанағаттандыруға</w:t>
      </w:r>
      <w:r w:rsidRPr="00063F98">
        <w:rPr>
          <w:i/>
          <w:iCs/>
          <w:color w:val="000000" w:themeColor="text1"/>
          <w:sz w:val="28"/>
          <w:szCs w:val="28"/>
        </w:rPr>
        <w:t>,</w:t>
      </w:r>
      <w:r w:rsidRPr="00063F98">
        <w:rPr>
          <w:color w:val="000000" w:themeColor="text1"/>
          <w:sz w:val="28"/>
          <w:szCs w:val="28"/>
        </w:rPr>
        <w:t xml:space="preserve"> оқыту бағдарламаларын, мазмұны мен нысандарын меңгеру үшін оңтайлы мерзімдерді таңдауға мүмкіндік беретін жеке білім беру траекториясын жобалау және іске асыру үшін жағдай жасауға бағытталған үздіксіз білім берудің идеялары мен тетіктерін әзірлеу;</w:t>
      </w:r>
    </w:p>
    <w:p w14:paraId="0B6BEA17" w14:textId="77777777" w:rsidR="009A049E" w:rsidRPr="00063F98" w:rsidRDefault="009A049E" w:rsidP="009A049E">
      <w:pPr>
        <w:ind w:firstLine="567"/>
        <w:jc w:val="both"/>
        <w:rPr>
          <w:color w:val="000000" w:themeColor="text1"/>
          <w:sz w:val="28"/>
          <w:szCs w:val="28"/>
        </w:rPr>
      </w:pPr>
      <w:r w:rsidRPr="00063F98">
        <w:rPr>
          <w:color w:val="000000" w:themeColor="text1"/>
          <w:sz w:val="28"/>
          <w:szCs w:val="28"/>
        </w:rPr>
        <w:t>2) бірыңғай ғылыми-әдістемелік білім беру кеңістігін ашық орта ретінде құру, онда педагог өзінің даму траекториясын таңдай алады, өзінің кәсібилігін қалыптастырудың мазмұнын, нысандарын, нұсқаларын анықтай алады;</w:t>
      </w:r>
    </w:p>
    <w:p w14:paraId="46003C70" w14:textId="77777777" w:rsidR="009A049E" w:rsidRPr="00063F98" w:rsidRDefault="009A049E" w:rsidP="009A049E">
      <w:pPr>
        <w:ind w:firstLine="567"/>
        <w:jc w:val="both"/>
        <w:rPr>
          <w:color w:val="000000" w:themeColor="text1"/>
          <w:sz w:val="28"/>
          <w:szCs w:val="28"/>
        </w:rPr>
      </w:pPr>
      <w:r w:rsidRPr="00063F98">
        <w:rPr>
          <w:color w:val="000000" w:themeColor="text1"/>
          <w:sz w:val="28"/>
          <w:szCs w:val="28"/>
        </w:rPr>
        <w:t>3) педагогтердің білім беру сұраныстары мен қажеттіліктерін, олардың кәсібилігінің жеке деңгейін ескеретін жеке-бағдарланған тұжырымдамасы;</w:t>
      </w:r>
    </w:p>
    <w:p w14:paraId="121B647D" w14:textId="15B2E807" w:rsidR="009A049E" w:rsidRPr="00063F98" w:rsidRDefault="009A049E" w:rsidP="009A049E">
      <w:pPr>
        <w:ind w:firstLine="567"/>
        <w:jc w:val="both"/>
        <w:textAlignment w:val="top"/>
        <w:rPr>
          <w:color w:val="000000" w:themeColor="text1"/>
          <w:sz w:val="28"/>
          <w:szCs w:val="28"/>
        </w:rPr>
      </w:pPr>
      <w:r w:rsidRPr="00063F98">
        <w:rPr>
          <w:color w:val="000000" w:themeColor="text1"/>
          <w:sz w:val="28"/>
          <w:szCs w:val="28"/>
        </w:rPr>
        <w:t xml:space="preserve">4) тиісті мазмұнды ұсынуға, оны түзетуге, өзінің кәсіби дамуына қызығушылық дәрежесін анықтауға және қажет болған жағдайда ынталандыру </w:t>
      </w:r>
      <w:r w:rsidRPr="00063F98">
        <w:rPr>
          <w:color w:val="000000" w:themeColor="text1"/>
          <w:sz w:val="28"/>
          <w:szCs w:val="28"/>
        </w:rPr>
        <w:lastRenderedPageBreak/>
        <w:t>тетігін қосуға мүмкіндік беретін педагогтің кәсіби даму себептерін есепке алу</w:t>
      </w:r>
      <w:bookmarkEnd w:id="65"/>
      <w:r w:rsidRPr="00063F98">
        <w:rPr>
          <w:color w:val="000000" w:themeColor="text1"/>
          <w:sz w:val="28"/>
          <w:szCs w:val="28"/>
        </w:rPr>
        <w:t xml:space="preserve"> [88, </w:t>
      </w:r>
      <w:r w:rsidR="00DC5EBD" w:rsidRPr="00063F98">
        <w:rPr>
          <w:color w:val="000000" w:themeColor="text1"/>
          <w:sz w:val="28"/>
          <w:szCs w:val="28"/>
        </w:rPr>
        <w:t>б.</w:t>
      </w:r>
      <w:r w:rsidRPr="00063F98">
        <w:rPr>
          <w:color w:val="000000" w:themeColor="text1"/>
          <w:sz w:val="28"/>
          <w:szCs w:val="28"/>
        </w:rPr>
        <w:t>62].</w:t>
      </w:r>
    </w:p>
    <w:p w14:paraId="3FEAD40B" w14:textId="380563E8"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Адамның кәсібилігінің маңызды құрамдас бөлігінің бірі – </w:t>
      </w:r>
      <w:r w:rsidRPr="00063F98">
        <w:rPr>
          <w:iCs/>
          <w:color w:val="000000" w:themeColor="text1"/>
          <w:sz w:val="28"/>
          <w:szCs w:val="28"/>
          <w:lang w:val="kk-KZ"/>
        </w:rPr>
        <w:t>кәсіби құзыреттілік</w:t>
      </w:r>
      <w:r w:rsidRPr="00063F98">
        <w:rPr>
          <w:color w:val="000000" w:themeColor="text1"/>
          <w:sz w:val="28"/>
          <w:szCs w:val="28"/>
          <w:lang w:val="kk-KZ"/>
        </w:rPr>
        <w:t>. Кәсіби құзыреттілік, соның ішінде педагогтің кәсіби құзыреттілігі мәселелері отандық және шетелдік ғалымдардың еңбектерінде кеңінен қарастырылған. Адамның құзыреттілігі оның қоғамдық өмірдің нақты саласындағы мамандығымен тікелей байланысты. Педагогикалық іс-әрекет оқушыларды мәдениетке және оның құндылықтарына баулуға бағытталған қоғамның рухани саласына қызмет етеді. Демек, педагогтің іс-әрекеті қоғамның рухани саласына қызмет етеді, оқушыны мәдениетілікке тәрбиелеуде, оны сақтау, құру және қайта жасау қабілеттерін дамытады. Бұл мәселелерді шешуде педагогтен оқушыларды өмірге және еңбекке дайындау, білімге, іс-әрекет нәтижелеріне құндылық қатынасын қалыптастыру және қоғамдық қатынастар жүйесіне қосу үшін қажетті кәсіби білім мен дағдыларға ие болуды талап етеді. Сондықтан, педагогтің кәсіби құзыреттілігі мәселесі ғылымда кеңінен қарастырылған (Н.В.Кузьмина [65</w:t>
      </w:r>
      <w:r w:rsidR="009B7D81" w:rsidRPr="00063F98">
        <w:rPr>
          <w:color w:val="000000" w:themeColor="text1"/>
          <w:sz w:val="28"/>
          <w:szCs w:val="28"/>
          <w:lang w:val="kk-KZ"/>
        </w:rPr>
        <w:t>, 33б.</w:t>
      </w:r>
      <w:r w:rsidRPr="00063F98">
        <w:rPr>
          <w:color w:val="000000" w:themeColor="text1"/>
          <w:sz w:val="28"/>
          <w:szCs w:val="28"/>
          <w:lang w:val="kk-KZ"/>
        </w:rPr>
        <w:t>], А.К.Маркова [86</w:t>
      </w:r>
      <w:r w:rsidR="009B7D81" w:rsidRPr="00063F98">
        <w:rPr>
          <w:color w:val="000000" w:themeColor="text1"/>
          <w:sz w:val="28"/>
          <w:szCs w:val="28"/>
          <w:lang w:val="kk-KZ"/>
        </w:rPr>
        <w:t>, 41б.</w:t>
      </w:r>
      <w:r w:rsidRPr="00063F98">
        <w:rPr>
          <w:color w:val="000000" w:themeColor="text1"/>
          <w:sz w:val="28"/>
          <w:szCs w:val="28"/>
          <w:lang w:val="kk-KZ"/>
        </w:rPr>
        <w:t>], С.А.</w:t>
      </w:r>
      <w:bookmarkStart w:id="66" w:name="_Hlk191843804"/>
      <w:r w:rsidRPr="00063F98">
        <w:rPr>
          <w:color w:val="000000" w:themeColor="text1"/>
          <w:sz w:val="28"/>
          <w:szCs w:val="28"/>
          <w:lang w:val="kk-KZ"/>
        </w:rPr>
        <w:t xml:space="preserve">Дружилов </w:t>
      </w:r>
      <w:bookmarkEnd w:id="66"/>
      <w:r w:rsidRPr="00063F98">
        <w:rPr>
          <w:color w:val="000000" w:themeColor="text1"/>
          <w:sz w:val="28"/>
          <w:szCs w:val="28"/>
          <w:lang w:val="kk-KZ"/>
        </w:rPr>
        <w:t>[82</w:t>
      </w:r>
      <w:r w:rsidR="009B7D81" w:rsidRPr="00063F98">
        <w:rPr>
          <w:color w:val="000000" w:themeColor="text1"/>
          <w:sz w:val="28"/>
          <w:szCs w:val="28"/>
          <w:lang w:val="kk-KZ"/>
        </w:rPr>
        <w:t>, 27 б.</w:t>
      </w:r>
      <w:r w:rsidRPr="00063F98">
        <w:rPr>
          <w:color w:val="000000" w:themeColor="text1"/>
          <w:sz w:val="28"/>
          <w:szCs w:val="28"/>
          <w:lang w:val="kk-KZ"/>
        </w:rPr>
        <w:t>], Н.В.Андронова [99], Е.Н.Волкова [100], Э.Ф.Зеер [101], И.А.Колесникова [102], М.И.Лукьянова [103], Л.М.Митина [104], Е.И.Рогов [105], А.И.Щербаков [67</w:t>
      </w:r>
      <w:r w:rsidR="009B7D81" w:rsidRPr="00063F98">
        <w:rPr>
          <w:color w:val="000000" w:themeColor="text1"/>
          <w:sz w:val="28"/>
          <w:szCs w:val="28"/>
          <w:lang w:val="kk-KZ"/>
        </w:rPr>
        <w:t>, 36</w:t>
      </w:r>
      <w:r w:rsidR="0004483E" w:rsidRPr="00063F98">
        <w:rPr>
          <w:color w:val="000000" w:themeColor="text1"/>
          <w:sz w:val="28"/>
          <w:szCs w:val="28"/>
          <w:lang w:val="kk-KZ"/>
        </w:rPr>
        <w:t xml:space="preserve"> </w:t>
      </w:r>
      <w:r w:rsidR="009B7D81" w:rsidRPr="00063F98">
        <w:rPr>
          <w:color w:val="000000" w:themeColor="text1"/>
          <w:sz w:val="28"/>
          <w:szCs w:val="28"/>
          <w:lang w:val="kk-KZ"/>
        </w:rPr>
        <w:t>б.</w:t>
      </w:r>
      <w:r w:rsidRPr="00063F98">
        <w:rPr>
          <w:color w:val="000000" w:themeColor="text1"/>
          <w:sz w:val="28"/>
          <w:szCs w:val="28"/>
          <w:lang w:val="kk-KZ"/>
        </w:rPr>
        <w:t xml:space="preserve">] және т.б.). </w:t>
      </w:r>
    </w:p>
    <w:p w14:paraId="2ED59286"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Ғалым Н.В.Кузьминаның көзқарасында</w:t>
      </w:r>
      <w:r w:rsidRPr="00063F98">
        <w:rPr>
          <w:iCs/>
          <w:color w:val="000000" w:themeColor="text1"/>
          <w:sz w:val="28"/>
          <w:szCs w:val="28"/>
          <w:lang w:val="kk-KZ"/>
        </w:rPr>
        <w:t>, педагогтің кәсіби құзыреттілігі бұл:</w:t>
      </w:r>
    </w:p>
    <w:p w14:paraId="5262E111" w14:textId="77777777" w:rsidR="009A049E" w:rsidRPr="00063F98" w:rsidRDefault="009A049E" w:rsidP="009A049E">
      <w:pPr>
        <w:ind w:firstLine="567"/>
        <w:jc w:val="both"/>
        <w:rPr>
          <w:color w:val="000000" w:themeColor="text1"/>
          <w:sz w:val="28"/>
          <w:szCs w:val="28"/>
        </w:rPr>
      </w:pPr>
      <w:r w:rsidRPr="00063F98">
        <w:rPr>
          <w:color w:val="000000" w:themeColor="text1"/>
          <w:sz w:val="28"/>
          <w:szCs w:val="28"/>
        </w:rPr>
        <w:t xml:space="preserve">– педагогтің мақсаты, мазмұны, объектісі мен еңбек құралдары туралы арнайы білімді игеруі; </w:t>
      </w:r>
    </w:p>
    <w:p w14:paraId="36612078" w14:textId="77777777" w:rsidR="009A049E" w:rsidRPr="00063F98" w:rsidRDefault="009A049E" w:rsidP="009A049E">
      <w:pPr>
        <w:ind w:firstLine="567"/>
        <w:jc w:val="both"/>
        <w:rPr>
          <w:color w:val="000000" w:themeColor="text1"/>
          <w:sz w:val="28"/>
          <w:szCs w:val="28"/>
        </w:rPr>
      </w:pPr>
      <w:r w:rsidRPr="00063F98">
        <w:rPr>
          <w:color w:val="000000" w:themeColor="text1"/>
          <w:sz w:val="28"/>
          <w:szCs w:val="28"/>
        </w:rPr>
        <w:t>– қызметке даярлық, орындаушылық, педагогке қажетті негізгі іскерлік пен дағдыларды игеруі;</w:t>
      </w:r>
    </w:p>
    <w:p w14:paraId="47276686" w14:textId="02EEF9D7" w:rsidR="009A049E" w:rsidRPr="00063F98" w:rsidRDefault="009A049E" w:rsidP="009A049E">
      <w:pPr>
        <w:ind w:firstLine="567"/>
        <w:jc w:val="both"/>
        <w:rPr>
          <w:color w:val="000000" w:themeColor="text1"/>
          <w:sz w:val="24"/>
          <w:szCs w:val="24"/>
        </w:rPr>
      </w:pPr>
      <w:r w:rsidRPr="00063F98">
        <w:rPr>
          <w:color w:val="000000" w:themeColor="text1"/>
          <w:sz w:val="28"/>
          <w:szCs w:val="28"/>
        </w:rPr>
        <w:t>– кәсіби іс-әрекет үдерісін іске асыруға және қажетті нәтижелерге қол жеткізуге мүмкіндік беретін мінез бен тұлғалық ерекше қасиеттерді игеруі [65,</w:t>
      </w:r>
      <w:r w:rsidR="00DC5EBD" w:rsidRPr="00063F98">
        <w:rPr>
          <w:color w:val="000000" w:themeColor="text1"/>
          <w:sz w:val="28"/>
          <w:szCs w:val="28"/>
        </w:rPr>
        <w:t xml:space="preserve"> </w:t>
      </w:r>
      <w:r w:rsidRPr="00063F98">
        <w:rPr>
          <w:color w:val="000000" w:themeColor="text1"/>
          <w:sz w:val="28"/>
          <w:szCs w:val="28"/>
        </w:rPr>
        <w:t>б.</w:t>
      </w:r>
      <w:r w:rsidR="00DC5EBD" w:rsidRPr="00063F98">
        <w:rPr>
          <w:color w:val="000000" w:themeColor="text1"/>
          <w:sz w:val="28"/>
          <w:szCs w:val="28"/>
        </w:rPr>
        <w:t xml:space="preserve"> 88</w:t>
      </w:r>
      <w:r w:rsidRPr="00063F98">
        <w:rPr>
          <w:color w:val="000000" w:themeColor="text1"/>
          <w:sz w:val="28"/>
          <w:szCs w:val="28"/>
        </w:rPr>
        <w:t>].</w:t>
      </w:r>
      <w:r w:rsidRPr="00063F98">
        <w:rPr>
          <w:color w:val="000000" w:themeColor="text1"/>
          <w:sz w:val="24"/>
          <w:szCs w:val="24"/>
        </w:rPr>
        <w:t xml:space="preserve"> </w:t>
      </w:r>
      <w:r w:rsidRPr="00063F98">
        <w:rPr>
          <w:color w:val="000000" w:themeColor="text1"/>
          <w:sz w:val="28"/>
          <w:szCs w:val="28"/>
        </w:rPr>
        <w:t>Кәсіби педагогикалық іс-әрекеттің мазмұнына сәйкес, Н.В.Кузьмина кәсібиліктің төмендегі құрамдас бөліктерін ажыратады:</w:t>
      </w:r>
    </w:p>
    <w:p w14:paraId="4D94EEBB" w14:textId="77777777" w:rsidR="009A049E" w:rsidRPr="00063F98" w:rsidRDefault="009A049E" w:rsidP="009A049E">
      <w:pPr>
        <w:ind w:firstLine="567"/>
        <w:jc w:val="both"/>
        <w:textAlignment w:val="top"/>
        <w:rPr>
          <w:color w:val="000000" w:themeColor="text1"/>
          <w:sz w:val="28"/>
          <w:szCs w:val="28"/>
        </w:rPr>
      </w:pPr>
      <w:r w:rsidRPr="00063F98">
        <w:rPr>
          <w:color w:val="000000" w:themeColor="text1"/>
          <w:sz w:val="28"/>
          <w:szCs w:val="28"/>
        </w:rPr>
        <w:t>- арнайы құзыреттілік – оқытылатын пән саласындағы терең білім, біліктілік және қызмет тәжірибесі;</w:t>
      </w:r>
    </w:p>
    <w:p w14:paraId="659763C8" w14:textId="77777777" w:rsidR="009A049E" w:rsidRPr="00063F98" w:rsidRDefault="009A049E" w:rsidP="009A049E">
      <w:pPr>
        <w:ind w:firstLine="567"/>
        <w:jc w:val="both"/>
        <w:textAlignment w:val="top"/>
        <w:rPr>
          <w:color w:val="000000" w:themeColor="text1"/>
          <w:sz w:val="28"/>
          <w:szCs w:val="28"/>
        </w:rPr>
      </w:pPr>
      <w:r w:rsidRPr="00063F98">
        <w:rPr>
          <w:color w:val="000000" w:themeColor="text1"/>
          <w:sz w:val="28"/>
          <w:szCs w:val="28"/>
        </w:rPr>
        <w:t>- оқушылардың білімін, іскерлігін және дағдыларын қалыптастыру саласындағы әдістемелік құзыреттілік – оқытудың әртүрлі әдістерін меңгеру, психологиялық тетіктерін білу;</w:t>
      </w:r>
    </w:p>
    <w:p w14:paraId="7BDBE66A" w14:textId="77777777" w:rsidR="009A049E" w:rsidRPr="00063F98" w:rsidRDefault="009A049E" w:rsidP="009A049E">
      <w:pPr>
        <w:ind w:firstLine="567"/>
        <w:jc w:val="both"/>
        <w:textAlignment w:val="top"/>
        <w:rPr>
          <w:color w:val="000000" w:themeColor="text1"/>
          <w:sz w:val="28"/>
          <w:szCs w:val="28"/>
        </w:rPr>
      </w:pPr>
      <w:r w:rsidRPr="00063F98">
        <w:rPr>
          <w:color w:val="000000" w:themeColor="text1"/>
          <w:sz w:val="28"/>
          <w:szCs w:val="28"/>
        </w:rPr>
        <w:t>- психологиялық-педагогикалық құзыреттілік – педагогикалық диагностиканы меңгеру, оқушылармен педагогикалық мақсатқа сай қарым-қатынас құра білу, жеке жұмысты жүзеге асыру, жас ерекшелік психологиясын, тұлғааралық және педагогикалық қарым-қатынас психологиясын білу;</w:t>
      </w:r>
    </w:p>
    <w:p w14:paraId="3E236CE4" w14:textId="77777777" w:rsidR="009A049E" w:rsidRPr="00063F98" w:rsidRDefault="009A049E" w:rsidP="009A049E">
      <w:pPr>
        <w:ind w:firstLine="567"/>
        <w:jc w:val="both"/>
        <w:textAlignment w:val="top"/>
        <w:rPr>
          <w:color w:val="000000" w:themeColor="text1"/>
          <w:sz w:val="28"/>
          <w:szCs w:val="28"/>
        </w:rPr>
      </w:pPr>
      <w:r w:rsidRPr="00063F98">
        <w:rPr>
          <w:color w:val="000000" w:themeColor="text1"/>
          <w:sz w:val="28"/>
          <w:szCs w:val="28"/>
        </w:rPr>
        <w:t>- оқушылардың мотивтері, қабілеттері, бағыттылығы саласындағы дифференциалды-психологиялық құзіреттілік – білімгерлердің жеке ерекшеліктерін, көзқарастары мен бағыттарын, эмоционалды жағдайын анықтау және ескеру, менеджерлермен, әріптестермен, қарым-қатынасты сауатты құру мүмкіндігі;</w:t>
      </w:r>
    </w:p>
    <w:p w14:paraId="70152E62" w14:textId="6CA14301"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lastRenderedPageBreak/>
        <w:t>- аутопсихологиялық құзыреттілік – қызмет деңгейі, қабілеті, кәсіби өзін-өзі жетілдіру, кемшіліктердің себептерін көру, өзін-өзі жетілдіру ниеті [65, б.</w:t>
      </w:r>
      <w:r w:rsidR="00DC5EBD" w:rsidRPr="00063F98">
        <w:rPr>
          <w:color w:val="000000" w:themeColor="text1"/>
          <w:sz w:val="28"/>
          <w:szCs w:val="28"/>
          <w:lang w:val="kk-KZ"/>
        </w:rPr>
        <w:t xml:space="preserve"> 89</w:t>
      </w:r>
      <w:r w:rsidRPr="00063F98">
        <w:rPr>
          <w:color w:val="000000" w:themeColor="text1"/>
          <w:sz w:val="28"/>
          <w:szCs w:val="28"/>
          <w:lang w:val="kk-KZ"/>
        </w:rPr>
        <w:t>]</w:t>
      </w:r>
    </w:p>
    <w:p w14:paraId="77A15158"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Кәсібилікті маманның жетілуінің әртүрлі аспектілерімен байланыстыра отырып, А.К.Маркова кәсіби құзыреттіліктің төрт түрін (арнайы, әлеуметтік, тұлғалық, жеке) анықтайды:</w:t>
      </w:r>
    </w:p>
    <w:p w14:paraId="02BAA4F8"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1. Арнайы кәсіби құзыреттілік – іс-әрекетті жоғары кәсіби деңгейде орындау және арнайы білімі ғана емес, сонымен қатар оларды іс жүзінде қолдану мүмкіндігін де қамтиды;</w:t>
      </w:r>
    </w:p>
    <w:p w14:paraId="4D576548"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2. Әлеуметтік кәсіби құзыреттілік дегеніміз – бірлескен тәсілдер мен кәсіби қызметті дамыту, қауымдастықта қалыптасқан қарым-қатынас нормаларын сақтау.</w:t>
      </w:r>
    </w:p>
    <w:p w14:paraId="2CD554ED"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3. Тұлғалық кәсіби құзыреттілік – өзін-өзі көрсету және дамыту әдістерін, кәсіби күйзеліске қарсы тұру стратегияларын, қызметті өз бетінше жоспарлау, шешім қабылдау, мәселелерді анықтау және шешу қабілеттерін меңгеруді қамтиды. </w:t>
      </w:r>
    </w:p>
    <w:p w14:paraId="0F27C372" w14:textId="6769FCE9"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4. Жеке кәсіби құзыреттілік – өзін-өзі реттеу әдістерін меңгеру, кәсіби өсуге даярлық, кәсіби қартаюға бейімділікті мойынсынбау, тұрақты кәсіби уәждеменің болуын сипаттайды. Сонымен қатар, ол кәсіби құзыреттіліктің маңызды құрамдас бөліктерінің бірі ретінде жаңа білім мен дағдыларды өз бетінше алу, оларды тәжірибеде іс-әрекетте пайдалану қабілетін атап көрсетеді [86, б.</w:t>
      </w:r>
      <w:r w:rsidR="00DC5EBD" w:rsidRPr="00063F98">
        <w:rPr>
          <w:color w:val="000000" w:themeColor="text1"/>
          <w:sz w:val="28"/>
          <w:szCs w:val="28"/>
          <w:lang w:val="kk-KZ"/>
        </w:rPr>
        <w:t xml:space="preserve"> 65</w:t>
      </w:r>
      <w:r w:rsidRPr="00063F98">
        <w:rPr>
          <w:color w:val="000000" w:themeColor="text1"/>
          <w:sz w:val="28"/>
          <w:szCs w:val="28"/>
          <w:lang w:val="kk-KZ"/>
        </w:rPr>
        <w:t>].</w:t>
      </w:r>
    </w:p>
    <w:p w14:paraId="03819A80" w14:textId="7D9F244D"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В.А.Бодров кәсіби құзыреттілікке кәсіби қызметті түсіну мен орындауды қамтамасыз ететін білім, интеллектуалды және пәндік біліктер, дағдылар, әдеттер жүйесі- деп анықтама берген [87, б.</w:t>
      </w:r>
      <w:r w:rsidR="00DC5EBD" w:rsidRPr="00063F98">
        <w:rPr>
          <w:color w:val="000000" w:themeColor="text1"/>
          <w:sz w:val="28"/>
          <w:szCs w:val="28"/>
          <w:lang w:val="kk-KZ"/>
        </w:rPr>
        <w:t xml:space="preserve"> 10</w:t>
      </w:r>
      <w:r w:rsidRPr="00063F98">
        <w:rPr>
          <w:color w:val="000000" w:themeColor="text1"/>
          <w:sz w:val="28"/>
          <w:szCs w:val="28"/>
          <w:lang w:val="kk-KZ"/>
        </w:rPr>
        <w:t>].</w:t>
      </w:r>
    </w:p>
    <w:p w14:paraId="1E10C8D0" w14:textId="286B5816"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Біз талдау жүргізіп отырған кәсіби құзыреттілік мәселесіне арналған Н.В.Андронованың диссертациялық жұмысында педагогтің кәсіби құзыреттілігі- кәсіби білім, педагогикалық шеберлік, кәсіби позиция және психологиялық қасиеттер ретінде қарастырады [99, б.</w:t>
      </w:r>
      <w:r w:rsidR="00DC5EBD" w:rsidRPr="00063F98">
        <w:rPr>
          <w:color w:val="000000" w:themeColor="text1"/>
          <w:sz w:val="28"/>
          <w:szCs w:val="28"/>
          <w:lang w:val="kk-KZ"/>
        </w:rPr>
        <w:t xml:space="preserve"> 22</w:t>
      </w:r>
      <w:r w:rsidRPr="00063F98">
        <w:rPr>
          <w:color w:val="000000" w:themeColor="text1"/>
          <w:sz w:val="28"/>
          <w:szCs w:val="28"/>
          <w:lang w:val="kk-KZ"/>
        </w:rPr>
        <w:t>].</w:t>
      </w:r>
    </w:p>
    <w:p w14:paraId="04F4A2C4"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Осылайша, педагогикалық қызметті, қарым-қатынасты жоғары деңгейде жүзеге асыратын, оқушыларды оқыту мен тәрбиелеуде тұрақты жоғары нәтижелерге қол жеткізетін ол- педагогтің кәсіби құзыреті деп анықтауға болады. Кәсіби құзыреттілікті дамыту - бұл тәжірибені игеру мен жаңғыртудың динамикалық үдерісі, үздіксіз өзін-өзі тәрбиелеуді, өзін-өзі дамытуды және мұғалімнің өзін-өзі жетілдіруін көздейтін тәжірибені жинақтау [106].</w:t>
      </w:r>
    </w:p>
    <w:p w14:paraId="3814EC74"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Ал, ғалым Н.Е.Костылеваның еңбегінде педагогтің кәсіби құзыреттілігі–кәсіби іс-әрекетті нақты іске асыруда даярлығын айқындайтын теориялық білімі және тәжірибелік, ептіліктері мен дағдылары, қажетті тұлғалық қасиеттер интеграциясы болып табылатын күрделі жеке психологиялық құрылым деп айқындаған[107]. </w:t>
      </w:r>
    </w:p>
    <w:p w14:paraId="15C00146"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Біздің көзқарасымыз бойынша, автор педагогтің кәсіби құзыреттілігі құрылымындағы маңызды компоненттердің біріне кәсіби білімді жатқызады, педагогикалық қызметінің тиімділігі көбінесе оның негізі өзі сабақ беретін  пәні бойынша білімінің деңгейі мен сапасына байланысты. Педагог ең алдымен өзінің пәнін, өзі оқытатын ғылымды, оның негіздерін білуі керек деген тұжырымға қосыламыз.</w:t>
      </w:r>
    </w:p>
    <w:p w14:paraId="01FD99D3" w14:textId="19E5F76B" w:rsidR="009A049E" w:rsidRPr="00063F98" w:rsidRDefault="009A049E" w:rsidP="009A049E">
      <w:pPr>
        <w:ind w:firstLine="567"/>
        <w:jc w:val="both"/>
        <w:rPr>
          <w:color w:val="000000" w:themeColor="text1"/>
          <w:sz w:val="24"/>
          <w:szCs w:val="24"/>
        </w:rPr>
      </w:pPr>
      <w:r w:rsidRPr="00063F98">
        <w:rPr>
          <w:color w:val="000000" w:themeColor="text1"/>
          <w:sz w:val="28"/>
          <w:szCs w:val="28"/>
        </w:rPr>
        <w:lastRenderedPageBreak/>
        <w:t>Зерттеуші Е.И.Рогов өзінің ғылыми еңбегінде педагогтің кәсіби құзыреттілігі – күрделі кәсіби қызметтің мәселелерін анықтаудың сапалы, жаңа, тиімді деңгейіне жататын іс-әрекетті ұзақ орындау, меңгеру үдерісінде болатын дене, психикалық, тұлғалық және әлеуметтік даму мен өзгерістер жиыны» – деп қарастырады [105,</w:t>
      </w:r>
      <w:r w:rsidR="00DC5EBD" w:rsidRPr="00063F98">
        <w:rPr>
          <w:color w:val="000000" w:themeColor="text1"/>
          <w:sz w:val="28"/>
          <w:szCs w:val="28"/>
        </w:rPr>
        <w:t xml:space="preserve"> б.</w:t>
      </w:r>
      <w:r w:rsidRPr="00063F98">
        <w:rPr>
          <w:color w:val="000000" w:themeColor="text1"/>
          <w:sz w:val="28"/>
          <w:szCs w:val="28"/>
        </w:rPr>
        <w:t xml:space="preserve"> 203</w:t>
      </w:r>
      <w:r w:rsidRPr="00063F98">
        <w:rPr>
          <w:color w:val="000000" w:themeColor="text1"/>
          <w:sz w:val="24"/>
          <w:szCs w:val="24"/>
        </w:rPr>
        <w:t>].</w:t>
      </w:r>
    </w:p>
    <w:p w14:paraId="7902DA63" w14:textId="5122B0AB" w:rsidR="009A049E" w:rsidRPr="00063F98" w:rsidRDefault="009A049E" w:rsidP="009A049E">
      <w:pPr>
        <w:ind w:firstLine="567"/>
        <w:jc w:val="both"/>
        <w:rPr>
          <w:color w:val="000000" w:themeColor="text1"/>
          <w:sz w:val="28"/>
          <w:szCs w:val="28"/>
        </w:rPr>
      </w:pPr>
      <w:r w:rsidRPr="00063F98">
        <w:rPr>
          <w:color w:val="000000" w:themeColor="text1"/>
          <w:sz w:val="28"/>
          <w:szCs w:val="28"/>
        </w:rPr>
        <w:t xml:space="preserve">Сол сияқты Ресей психологы Е.Н.Волкованың пікірінше, педагогтің кәсіби құзыреттілігін қалыптастыру үшін оның өзіне деген белсенді көзқарасын дамытуға бағытталған арнайы білім беру бағдарламаларын құру қажеттігін атап көрсетеді. Педагог субъект ретінде іс-әрекетін өзі жасауы, оны өзгертуі, оның нәтижелерін және ондағы өзін бағалайтын тәсілдері арқылы өзінің кәсіби талаптарын жоғары сапалы деңгейде орындауға мүмкіндік беретініне баса назар аударады. [100, </w:t>
      </w:r>
      <w:r w:rsidR="00DC5EBD" w:rsidRPr="00063F98">
        <w:rPr>
          <w:color w:val="000000" w:themeColor="text1"/>
          <w:sz w:val="28"/>
          <w:szCs w:val="28"/>
        </w:rPr>
        <w:t>б.</w:t>
      </w:r>
      <w:r w:rsidRPr="00063F98">
        <w:rPr>
          <w:color w:val="000000" w:themeColor="text1"/>
          <w:sz w:val="28"/>
          <w:szCs w:val="28"/>
        </w:rPr>
        <w:t xml:space="preserve">21]. </w:t>
      </w:r>
    </w:p>
    <w:p w14:paraId="7D8104A5" w14:textId="58A36931" w:rsidR="009A049E" w:rsidRPr="00063F98" w:rsidRDefault="009A049E" w:rsidP="009A049E">
      <w:pPr>
        <w:ind w:firstLine="567"/>
        <w:jc w:val="both"/>
        <w:rPr>
          <w:color w:val="000000" w:themeColor="text1"/>
          <w:sz w:val="20"/>
          <w:szCs w:val="20"/>
        </w:rPr>
      </w:pPr>
      <w:r w:rsidRPr="00063F98">
        <w:rPr>
          <w:color w:val="000000" w:themeColor="text1"/>
          <w:sz w:val="28"/>
          <w:szCs w:val="28"/>
        </w:rPr>
        <w:t>Ғалымдар А.А.Печеркина, Э.Э.Сыманюк, Е.Л.Умникова педагогтің кәсіби құзыреттілігі – мемлекеттік білім стандарттарының мазмұнын іске асыруды қамтамасыз ететін жалпыланған білім, білік және қабілеттер жиынтығы деген тұжырым жасайды, сонымен қатар білім беру ортасының жағдайларына және педагогикалық іс-әрекет өтіліне байланысты оның құрылымдық компоненттерін зерттеу нәтижелерінің ерекшеліктерін ажыратып көрсетеді</w:t>
      </w:r>
      <w:r w:rsidR="00C577D8" w:rsidRPr="00063F98">
        <w:rPr>
          <w:color w:val="000000" w:themeColor="text1"/>
          <w:sz w:val="28"/>
          <w:szCs w:val="28"/>
        </w:rPr>
        <w:t xml:space="preserve"> </w:t>
      </w:r>
      <w:r w:rsidRPr="00063F98">
        <w:rPr>
          <w:color w:val="000000" w:themeColor="text1"/>
          <w:sz w:val="28"/>
          <w:szCs w:val="28"/>
        </w:rPr>
        <w:t>[108].</w:t>
      </w:r>
    </w:p>
    <w:p w14:paraId="599C2873" w14:textId="7476A322"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Осылайша, ғылыми зерттеулердегі кәсіби құзыреттілік ұғымына берген анықтамаларды талдау А.Б.Рахмоновтың кәсіби құзыреттілік – қызметтің талаптарына сәйкес жұмыспен айналысуға, теориялық және әдістемелік тұрғыдан қамтамасыздандырылған және өзбетінше мәселерді шешуге, өзінің кәсіби іс-әрекетінің нәтижесін бағалай алу қабілеті деген [109], С.А.Дружиловтың педагогтың кәсіби құзыреттілігі – мұғалімнің теориялық білім жүйесін және оларды нақты педагогикалық жағдайларда пайдаланудың әдіс-тәсілдерін, құндылық бағдарларын, мәдениеттің интегративті көрсеткіштер жиынтығынан тұратын көп факторлы құбылыс деген өзіндік анқтамаларын өз еңбегімізде негізге аламыз. [82, </w:t>
      </w:r>
      <w:r w:rsidR="00DC5EBD" w:rsidRPr="00063F98">
        <w:rPr>
          <w:color w:val="000000" w:themeColor="text1"/>
          <w:sz w:val="28"/>
          <w:szCs w:val="28"/>
          <w:lang w:val="kk-KZ"/>
        </w:rPr>
        <w:t>б.</w:t>
      </w:r>
      <w:r w:rsidRPr="00063F98">
        <w:rPr>
          <w:color w:val="000000" w:themeColor="text1"/>
          <w:sz w:val="28"/>
          <w:szCs w:val="28"/>
          <w:lang w:val="kk-KZ"/>
        </w:rPr>
        <w:t>48].</w:t>
      </w:r>
    </w:p>
    <w:p w14:paraId="56C89D04" w14:textId="77777777" w:rsidR="009A049E" w:rsidRPr="00063F98" w:rsidRDefault="009A049E" w:rsidP="009A049E">
      <w:pPr>
        <w:pStyle w:val="a9"/>
        <w:shd w:val="clear" w:color="auto" w:fill="FFFFFF"/>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 xml:space="preserve">Сондай-ақ, С.А.Дружилов педагогтің кәсіби құзіреттілігінің келесі компоненттерін бөліп көрсетеді: </w:t>
      </w:r>
    </w:p>
    <w:p w14:paraId="693C891A" w14:textId="77777777" w:rsidR="009A049E" w:rsidRPr="00063F98" w:rsidRDefault="009A049E" w:rsidP="009A049E">
      <w:pPr>
        <w:pStyle w:val="a9"/>
        <w:shd w:val="clear" w:color="auto" w:fill="FFFFFF"/>
        <w:spacing w:before="0" w:beforeAutospacing="0" w:after="0" w:afterAutospacing="0"/>
        <w:ind w:firstLine="567"/>
        <w:jc w:val="both"/>
        <w:rPr>
          <w:iCs/>
          <w:color w:val="000000" w:themeColor="text1"/>
          <w:sz w:val="28"/>
          <w:szCs w:val="28"/>
          <w:lang w:val="kk-KZ"/>
        </w:rPr>
      </w:pPr>
      <w:r w:rsidRPr="00063F98">
        <w:rPr>
          <w:iCs/>
          <w:color w:val="000000" w:themeColor="text1"/>
          <w:sz w:val="28"/>
          <w:szCs w:val="28"/>
          <w:lang w:val="kk-KZ"/>
        </w:rPr>
        <w:t>- мотивациялық-ерікті компонент</w:t>
      </w:r>
      <w:r w:rsidRPr="00063F98">
        <w:rPr>
          <w:color w:val="000000" w:themeColor="text1"/>
          <w:sz w:val="28"/>
          <w:szCs w:val="28"/>
          <w:lang w:val="kk-KZ"/>
        </w:rPr>
        <w:t xml:space="preserve"> педагогтің кәсіби іс-әрекетке деген қызығушылығы, сонымен қатар жеке тұлғаның шығармашылық көрінісі, мотив, мақсат, қажеттіліктер, құндылықтар, ынталандыруды болжайды;</w:t>
      </w:r>
    </w:p>
    <w:p w14:paraId="5264A4CD"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функционалды компонент жалпы жағдайда педагогке белгілі бір педагогикалық технологияны жобалау және жүзеге асыру үшін қажет педагогикалық іс-әрекеттің әдістері туралы білім түрінде көрінеді;</w:t>
      </w:r>
    </w:p>
    <w:p w14:paraId="7A133E10"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коммуникативті құзыреттілік компоненті ойларды дәл және нақты жеткізе білу, сендіру, дәлелдеу, дәлелдер құру, талдау, пікір білдіру, ұтымды және эмоционалды ақпаратты беру, тұлғааралық байланыстар орнату, өз іс-әрекеттерін әріптестерінің іс-әрекеттерімен үйлестіру, әртүрлі іскерлік жағдайларда оңтайлы қарым-қатынас стилін таңдау, диалогты ұйымдастыру және қолдау;</w:t>
      </w:r>
    </w:p>
    <w:p w14:paraId="4F40D3BD" w14:textId="24C9FF2C"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 рефлексивті (ескі латын тілінен аударғанда. reflexio-артқа айналдыру) компонент өз іс-әрекетінің нәтижелерін және өзінің даму деңгейін, жеке </w:t>
      </w:r>
      <w:r w:rsidRPr="00063F98">
        <w:rPr>
          <w:color w:val="000000" w:themeColor="text1"/>
          <w:sz w:val="28"/>
          <w:szCs w:val="28"/>
          <w:lang w:val="kk-KZ"/>
        </w:rPr>
        <w:lastRenderedPageBreak/>
        <w:t xml:space="preserve">жетістіктерін саналы түрде бақылау қабілетінде көрінеді; </w:t>
      </w:r>
      <w:r w:rsidRPr="00063F98">
        <w:rPr>
          <w:color w:val="000000" w:themeColor="text1"/>
          <w:kern w:val="22"/>
          <w:sz w:val="28"/>
          <w:szCs w:val="28"/>
          <w:lang w:val="kk-KZ"/>
        </w:rPr>
        <w:t>креативтілік</w:t>
      </w:r>
      <w:r w:rsidRPr="00063F98">
        <w:rPr>
          <w:color w:val="000000" w:themeColor="text1"/>
          <w:sz w:val="28"/>
          <w:szCs w:val="28"/>
          <w:lang w:val="kk-KZ"/>
        </w:rPr>
        <w:t>, бастамашылық, ынтымақтастыққа бағытталған, бірлескен шығармашылық, өзіндік талдауға бейімділік сияқты қасиеттер мен сапалардың қалыптасуы[82, 49б.</w:t>
      </w:r>
    </w:p>
    <w:p w14:paraId="0507D11B" w14:textId="160A54EB" w:rsidR="009A049E" w:rsidRPr="00063F98" w:rsidRDefault="009A049E" w:rsidP="009A049E">
      <w:pPr>
        <w:pStyle w:val="a9"/>
        <w:shd w:val="clear" w:color="auto" w:fill="FFFFFF"/>
        <w:spacing w:before="0" w:beforeAutospacing="0" w:after="0" w:afterAutospacing="0"/>
        <w:ind w:firstLine="567"/>
        <w:jc w:val="both"/>
        <w:rPr>
          <w:rStyle w:val="markedcontent"/>
          <w:rFonts w:eastAsiaTheme="majorEastAsia"/>
          <w:color w:val="000000" w:themeColor="text1"/>
          <w:sz w:val="28"/>
          <w:szCs w:val="28"/>
          <w:lang w:val="kk-KZ"/>
        </w:rPr>
      </w:pPr>
      <w:r w:rsidRPr="00063F98">
        <w:rPr>
          <w:color w:val="000000" w:themeColor="text1"/>
          <w:sz w:val="28"/>
          <w:szCs w:val="28"/>
          <w:lang w:val="kk-KZ"/>
        </w:rPr>
        <w:t>Біздің пікірімізше педагогтің кәсіби құзіреттілігінің бұл сипаттамаларын оқшауланған түрде қарастыруға болмайтынын, өйткені олар интегративті, тұтас сипатқа ие және тұтастай алғанда кәсіби даярлықтың өнімі болып табылатын, маманды кәсіби даярлау сатысында қалыптасатын пікіріне толық келісеміз. Педагогтің кәсіби құзыреттілігі мәселесін көптеген отандық ғалымдар әр түрлі аспектіде қарастырды.</w:t>
      </w:r>
      <w:r w:rsidRPr="00063F98">
        <w:rPr>
          <w:color w:val="000000" w:themeColor="text1"/>
          <w:lang w:val="kk-KZ"/>
        </w:rPr>
        <w:t xml:space="preserve"> </w:t>
      </w:r>
      <w:r w:rsidRPr="00063F98">
        <w:rPr>
          <w:color w:val="000000" w:themeColor="text1"/>
          <w:sz w:val="28"/>
          <w:szCs w:val="28"/>
          <w:lang w:val="kk-KZ"/>
        </w:rPr>
        <w:t>Соның ішінде біз тек бірқатарын ғана қарастыруды жөн көрдік. Мысалы, ғ</w:t>
      </w:r>
      <w:r w:rsidRPr="00063F98">
        <w:rPr>
          <w:rStyle w:val="markedcontent"/>
          <w:rFonts w:eastAsiaTheme="majorEastAsia"/>
          <w:color w:val="000000" w:themeColor="text1"/>
          <w:sz w:val="28"/>
          <w:szCs w:val="28"/>
          <w:lang w:val="kk-KZ"/>
        </w:rPr>
        <w:t>алым Б.К.Кенжебеков кәсіби құзыреттілікті «жеке тұлғаның кәсіби қызметті жүзеге асыру қабілетімен ұштастыра отырып, теориялық және практикалық даярлықтың бірлігі деп анықтады [53</w:t>
      </w:r>
      <w:r w:rsidR="00016126" w:rsidRPr="00063F98">
        <w:rPr>
          <w:color w:val="000000" w:themeColor="text1"/>
          <w:sz w:val="28"/>
          <w:szCs w:val="28"/>
          <w:lang w:val="kk-KZ"/>
        </w:rPr>
        <w:t xml:space="preserve"> , 56б</w:t>
      </w:r>
      <w:r w:rsidR="00CC154F" w:rsidRPr="00063F98">
        <w:rPr>
          <w:color w:val="000000" w:themeColor="text1"/>
          <w:sz w:val="28"/>
          <w:szCs w:val="28"/>
          <w:lang w:val="kk-KZ"/>
        </w:rPr>
        <w:t>]</w:t>
      </w:r>
      <w:r w:rsidRPr="00063F98">
        <w:rPr>
          <w:rStyle w:val="markedcontent"/>
          <w:rFonts w:eastAsiaTheme="majorEastAsia"/>
          <w:color w:val="000000" w:themeColor="text1"/>
          <w:sz w:val="28"/>
          <w:szCs w:val="28"/>
          <w:lang w:val="kk-KZ"/>
        </w:rPr>
        <w:t xml:space="preserve">. </w:t>
      </w:r>
    </w:p>
    <w:p w14:paraId="17EDAB50"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Бұл пайымдаулар педагогтердің кәсібилігін дамытуда біліктілік санаттарына байланысты педагогтерге қажет құзыреттіліктерді анықтауға негіз болды. Педагогтердің кәсіби дамуының әрбір деңгейі үшін белгілі бір құзыреттіліктер қажет. Әр санатқа көшу барысында педагогтер жаңа дағдылар мен қабілеттерді меңгеруі керек.  </w:t>
      </w:r>
    </w:p>
    <w:p w14:paraId="13D1DFE0"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rStyle w:val="markedcontent"/>
          <w:rFonts w:eastAsiaTheme="majorEastAsia"/>
          <w:color w:val="000000" w:themeColor="text1"/>
          <w:sz w:val="28"/>
          <w:szCs w:val="28"/>
          <w:lang w:val="kk-KZ"/>
        </w:rPr>
        <w:t>Біздің зерттеуіміздің өзектілігін арттыруда Г.К.Кабулованың пікірі назар аударады. Осы тұрғыда автор ж</w:t>
      </w:r>
      <w:r w:rsidRPr="00063F98">
        <w:rPr>
          <w:color w:val="000000" w:themeColor="text1"/>
          <w:sz w:val="28"/>
          <w:szCs w:val="28"/>
          <w:lang w:val="kk-KZ"/>
        </w:rPr>
        <w:t xml:space="preserve">оғары білімді маманның құзыреттілігі – кәсіби және және әлеуметтік саладағы табысты шығармашылық әрекетін жүзеге асырудағы талпынысы мен табыстылығын көрсетеді деп анықтаған </w:t>
      </w:r>
      <w:r w:rsidRPr="00063F98">
        <w:rPr>
          <w:rStyle w:val="markedcontent"/>
          <w:rFonts w:eastAsiaTheme="majorEastAsia"/>
          <w:color w:val="000000" w:themeColor="text1"/>
          <w:sz w:val="28"/>
          <w:szCs w:val="28"/>
          <w:lang w:val="kk-KZ"/>
        </w:rPr>
        <w:t xml:space="preserve">[110]. </w:t>
      </w:r>
      <w:r w:rsidRPr="00063F98">
        <w:rPr>
          <w:color w:val="000000" w:themeColor="text1"/>
          <w:sz w:val="28"/>
          <w:szCs w:val="28"/>
          <w:lang w:val="kk-KZ"/>
        </w:rPr>
        <w:t>Оның ойынша, «құзыреттілік» және «біліктілік» ұғымдарының психологиялық мағынасын ажырату керек. Маманға біліктілік беру одан осы мамандық бойынша тәжірибені емес, оқу үдерісінде алған білім мен дағдылардың білім беру стандартына сәйкестігін талап етеді. Біліктілік –бұл маманға белгілі бір жұмыс орнында жұмыс істеуге мүмкіндік беретін кәсіби даярлықтың дәрежесі мен түрі. Маман алдымен біліктілікке ие болады, содан кейін ғана кәсіби тәжірибе пайда болады.</w:t>
      </w:r>
    </w:p>
    <w:p w14:paraId="7586569C"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Кәсіби біліктілік мәселесін талдауда В.В.Давыдов кәсіби біліктілікке – маманның теориялық білімі мен тәжірибесімен айқындалатын және маңызды әлеуметтік-экономикалық түсінікті білдіретін ұғым деп анықтама берілген. [111].</w:t>
      </w:r>
    </w:p>
    <w:p w14:paraId="3DB58E64" w14:textId="188273CB"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Белгілі ресей ғалымы В.А.Сластенин кәсіби біліктілікті тек білім мен дағдылармен шектелмейтін, жеке тұлғалық қасиеттері мен еңбекке деген кәсіби қатынасына байланысты -деген тұжырымы педагогтердің мамандыққа деген жауапкершілігі мен кәсіби шеберлігін бір тұтас үрдіс тұрғысынан қарастыруға мүмкіндік береді [26</w:t>
      </w:r>
      <w:r w:rsidR="00C577D8" w:rsidRPr="00063F98">
        <w:rPr>
          <w:color w:val="000000" w:themeColor="text1"/>
          <w:sz w:val="28"/>
          <w:szCs w:val="28"/>
          <w:lang w:val="kk-KZ"/>
        </w:rPr>
        <w:t>,</w:t>
      </w:r>
      <w:r w:rsidR="00357353" w:rsidRPr="00063F98">
        <w:rPr>
          <w:color w:val="000000" w:themeColor="text1"/>
          <w:sz w:val="28"/>
          <w:szCs w:val="28"/>
          <w:lang w:val="kk-KZ"/>
        </w:rPr>
        <w:t xml:space="preserve"> 47б.</w:t>
      </w:r>
      <w:r w:rsidRPr="00063F98">
        <w:rPr>
          <w:color w:val="000000" w:themeColor="text1"/>
          <w:sz w:val="28"/>
          <w:szCs w:val="28"/>
          <w:lang w:val="kk-KZ"/>
        </w:rPr>
        <w:t>].</w:t>
      </w:r>
    </w:p>
    <w:p w14:paraId="79246592" w14:textId="77777777" w:rsidR="009A049E" w:rsidRPr="00063F98" w:rsidRDefault="009A049E" w:rsidP="009A049E">
      <w:pPr>
        <w:pStyle w:val="a9"/>
        <w:shd w:val="clear" w:color="auto" w:fill="FFFFFF"/>
        <w:spacing w:before="0" w:beforeAutospacing="0" w:after="0" w:afterAutospacing="0"/>
        <w:ind w:firstLine="567"/>
        <w:jc w:val="both"/>
        <w:rPr>
          <w:color w:val="000000" w:themeColor="text1"/>
          <w:sz w:val="28"/>
          <w:szCs w:val="28"/>
          <w:lang w:val="kk-KZ"/>
        </w:rPr>
      </w:pPr>
      <w:r w:rsidRPr="00063F98">
        <w:rPr>
          <w:rStyle w:val="reference-text"/>
          <w:color w:val="000000" w:themeColor="text1"/>
          <w:sz w:val="28"/>
          <w:szCs w:val="28"/>
          <w:lang w:val="kk-KZ"/>
        </w:rPr>
        <w:t>Профессор Е.Арын шеберлік – кәсіби немесе әуесқойлық білімдердің қандай да болсын түрінде терең танушылықпен, дамыған іскерлікпен үйлестіріп, тиімді әрекеттерді жүзеге асырушылық, үздіксіз жетілдіріп отыруды қажет ететін балаларды оқыту мен тәрбиелеу өнері, сондай-ақ балаларды сүйетін және өзінің қызығушылығымен жұмыс жасай алатын әрбір мұғалімнің мүмкіндігі деп анықтама берілген</w:t>
      </w:r>
      <w:r w:rsidRPr="00063F98">
        <w:rPr>
          <w:color w:val="000000" w:themeColor="text1"/>
          <w:sz w:val="28"/>
          <w:szCs w:val="28"/>
          <w:lang w:val="kk-KZ"/>
        </w:rPr>
        <w:t xml:space="preserve"> [112].</w:t>
      </w:r>
    </w:p>
    <w:p w14:paraId="6C36E335" w14:textId="4B305415" w:rsidR="00EB3AC1" w:rsidRPr="00063F98" w:rsidRDefault="009A049E" w:rsidP="00EB3AC1">
      <w:pPr>
        <w:pStyle w:val="a9"/>
        <w:shd w:val="clear" w:color="auto" w:fill="FFFFFF"/>
        <w:tabs>
          <w:tab w:val="left" w:pos="3544"/>
        </w:tabs>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lastRenderedPageBreak/>
        <w:t>«Кәсіби педагогикалық түсінік» атты сөздікте к</w:t>
      </w:r>
      <w:r w:rsidRPr="00063F98">
        <w:rPr>
          <w:rStyle w:val="reference-text"/>
          <w:bCs/>
          <w:iCs/>
          <w:color w:val="000000" w:themeColor="text1"/>
          <w:sz w:val="28"/>
          <w:szCs w:val="28"/>
          <w:lang w:val="kk-KZ"/>
        </w:rPr>
        <w:t>әсіби шеберлік</w:t>
      </w:r>
      <w:r w:rsidRPr="00063F98">
        <w:rPr>
          <w:rStyle w:val="reference-text"/>
          <w:color w:val="000000" w:themeColor="text1"/>
          <w:sz w:val="28"/>
          <w:szCs w:val="28"/>
          <w:lang w:val="kk-KZ"/>
        </w:rPr>
        <w:t xml:space="preserve"> – адамның өз тәжірибесінің нәтижесінде алынған және кәсіби білім, білік, дағды мен шығармашылық әрекет элементтерін меңгерудің ең жоғары деңгейін көрсететін тұлғаның қасиеті. Шеберліктің даму деңгейіне қарай біліктілік деңгейі ажыратылады деп нақтыланған</w:t>
      </w:r>
      <w:r w:rsidRPr="00063F98">
        <w:rPr>
          <w:color w:val="000000" w:themeColor="text1"/>
          <w:sz w:val="28"/>
          <w:szCs w:val="28"/>
          <w:lang w:val="kk-KZ"/>
        </w:rPr>
        <w:t xml:space="preserve"> [113].</w:t>
      </w:r>
      <w:bookmarkStart w:id="67" w:name="_Hlk189510122"/>
      <w:bookmarkStart w:id="68" w:name="_Hlk187951594"/>
      <w:bookmarkStart w:id="69" w:name="_Hlk189647539"/>
    </w:p>
    <w:p w14:paraId="18167C34" w14:textId="5D662356" w:rsidR="002632DA" w:rsidRPr="00063F98" w:rsidRDefault="002632DA" w:rsidP="00EB3AC1">
      <w:pPr>
        <w:pStyle w:val="a9"/>
        <w:shd w:val="clear" w:color="auto" w:fill="FFFFFF"/>
        <w:tabs>
          <w:tab w:val="left" w:pos="3544"/>
        </w:tabs>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Біздің зертеуімізді теориялық негіздеуде ізденуші А.Б.Даникееваның «мұғалімнің кәсіби әлеуеті», жеке және кәсіби қасиеттердің жинақталуы мен шоғырлануы» -деген ұғымы мен сипаттамасы назар аударады [114]. Өйткені авторлық көзқараста, бұл жүйе – білім, ептілік, дағды, ойлау және іс-әрекет әдістерін дайындау процесінде көрініс беретін дайындық</w:t>
      </w:r>
    </w:p>
    <w:p w14:paraId="3815C422" w14:textId="1CEDDCA8" w:rsidR="00EB3AC1" w:rsidRPr="00063F98" w:rsidRDefault="00EB3AC1" w:rsidP="00EB3AC1">
      <w:pPr>
        <w:pStyle w:val="a9"/>
        <w:shd w:val="clear" w:color="auto" w:fill="FFFFFF"/>
        <w:tabs>
          <w:tab w:val="left" w:pos="3544"/>
        </w:tabs>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Сонымен шет елдік, отандық ғалымдардың зерттеулеріндегі «педагогтердің кәсібилігі» ұғымына жасалған талдау олардың кәсіби дамуында міндеттерді орындау, бейімділік, мотивация, мінез және үздіксіз өзін-өзі дамыту мен дағдыларды жетілдіру, кәсіби даярлықтың шарықтау шегі оның шеберлік деңгейі, қойылатын талаптарға сай құзыреттіліктерін жетілдіруге байланысты деп тұжырмдаймыз. Ғалым А.К.Маркованың педагогтің кәсіби дамуы мен шеберлігін жетілдіру бағытында анықтаған деңгейлері оладың кәсібилігін дамытуда біліктілік санаттарының аясында құзіреттілігінің болуын қажет етеді.  Ғалымдардың ұсынған ілімдері ғылыми-зерттеу жұмысымыздың бағытына қарай педагогтердің біліктілік санаттарына қойылатын талаптарды ескере отырып, заманауи білім беру мазмұны жағдайында «Заманауи педагогтердің кәсібилігі» ұғымына келесідей анықтама беруге негіз болды. </w:t>
      </w:r>
    </w:p>
    <w:p w14:paraId="49D006EB" w14:textId="4E195FEC" w:rsidR="009A049E" w:rsidRPr="00063F98" w:rsidRDefault="00EB3AC1" w:rsidP="00EB3AC1">
      <w:pPr>
        <w:pStyle w:val="a3"/>
        <w:ind w:left="0" w:right="3"/>
        <w:rPr>
          <w:color w:val="000000" w:themeColor="text1"/>
        </w:rPr>
      </w:pPr>
      <w:r w:rsidRPr="00063F98">
        <w:rPr>
          <w:color w:val="000000" w:themeColor="text1"/>
        </w:rPr>
        <w:t xml:space="preserve">Заманауи педагогтердің кәсібилігі – бұл педагогтердің  білім беру үдерісінде оқушымен субъект-субъектілік қарым-қатынас орната отырып, оларды тұлғаның әлемдегі рөлі мен орнын бағалауға, </w:t>
      </w:r>
      <w:r w:rsidR="0006263F" w:rsidRPr="00063F98">
        <w:rPr>
          <w:color w:val="000000" w:themeColor="text1"/>
        </w:rPr>
        <w:t>«</w:t>
      </w:r>
      <w:r w:rsidRPr="00063F98">
        <w:rPr>
          <w:color w:val="000000" w:themeColor="text1"/>
        </w:rPr>
        <w:t>Басқа Адам</w:t>
      </w:r>
      <w:r w:rsidR="0006263F" w:rsidRPr="00063F98">
        <w:rPr>
          <w:color w:val="000000" w:themeColor="text1"/>
        </w:rPr>
        <w:t>»</w:t>
      </w:r>
      <w:r w:rsidRPr="00063F98">
        <w:rPr>
          <w:color w:val="000000" w:themeColor="text1"/>
        </w:rPr>
        <w:t xml:space="preserve"> тұлғасын маңызды құндылық ретінде тануға, алған білімін өмірде пайдалануға бағыттайтын кәсіби іс-әрекеттерінің жоғары деңгейі. Ұсынылып отырған анықтама бірнеше терминологиялық ұғымдарды қамтиды және педагогикалық шеберлік деңгейіне сәйкес кәсіби арнайы құзыреттіліктерінің болуын қажет етеді. Зерттеудің логикасына қарай келесі тараушада толықтай қарастырылады.</w:t>
      </w:r>
      <w:bookmarkEnd w:id="67"/>
      <w:bookmarkEnd w:id="68"/>
      <w:bookmarkEnd w:id="69"/>
    </w:p>
    <w:p w14:paraId="7DFA4198" w14:textId="77777777" w:rsidR="0005365B" w:rsidRPr="00063F98" w:rsidRDefault="0005365B" w:rsidP="0005365B">
      <w:pPr>
        <w:shd w:val="clear" w:color="auto" w:fill="FFFFFF"/>
        <w:ind w:firstLine="567"/>
        <w:jc w:val="both"/>
        <w:rPr>
          <w:b/>
          <w:color w:val="000000" w:themeColor="text1"/>
          <w:sz w:val="28"/>
          <w:szCs w:val="28"/>
        </w:rPr>
      </w:pPr>
    </w:p>
    <w:p w14:paraId="04B36E77" w14:textId="77777777" w:rsidR="0005365B" w:rsidRPr="00063F98" w:rsidRDefault="0005365B" w:rsidP="0005365B">
      <w:pPr>
        <w:shd w:val="clear" w:color="auto" w:fill="FFFFFF"/>
        <w:ind w:firstLine="567"/>
        <w:jc w:val="both"/>
        <w:rPr>
          <w:b/>
          <w:bCs/>
          <w:color w:val="000000" w:themeColor="text1"/>
          <w:sz w:val="28"/>
          <w:szCs w:val="28"/>
        </w:rPr>
      </w:pPr>
      <w:r w:rsidRPr="00063F98">
        <w:rPr>
          <w:b/>
          <w:color w:val="000000" w:themeColor="text1"/>
          <w:sz w:val="28"/>
          <w:szCs w:val="28"/>
        </w:rPr>
        <w:t xml:space="preserve">1.2 </w:t>
      </w:r>
      <w:bookmarkStart w:id="70" w:name="_Hlk188258737"/>
      <w:r w:rsidRPr="00063F98">
        <w:rPr>
          <w:b/>
          <w:bCs/>
          <w:color w:val="000000" w:themeColor="text1"/>
          <w:sz w:val="28"/>
          <w:szCs w:val="28"/>
        </w:rPr>
        <w:t xml:space="preserve">Педагогтердің кәсібилігінің дамуына ықпал ететін заманауи білім беру мазмұнының </w:t>
      </w:r>
      <w:bookmarkStart w:id="71" w:name="_Hlk188258770"/>
      <w:r w:rsidRPr="00063F98">
        <w:rPr>
          <w:b/>
          <w:bCs/>
          <w:color w:val="000000" w:themeColor="text1"/>
          <w:sz w:val="28"/>
          <w:szCs w:val="28"/>
        </w:rPr>
        <w:t>кезеңдері мен беталыстары</w:t>
      </w:r>
    </w:p>
    <w:p w14:paraId="39446EE4" w14:textId="77777777" w:rsidR="0005365B" w:rsidRPr="00063F98" w:rsidRDefault="0005365B" w:rsidP="0005365B">
      <w:pPr>
        <w:shd w:val="clear" w:color="auto" w:fill="FFFFFF"/>
        <w:ind w:firstLine="567"/>
        <w:jc w:val="both"/>
        <w:rPr>
          <w:color w:val="000000" w:themeColor="text1"/>
          <w:sz w:val="28"/>
          <w:szCs w:val="28"/>
        </w:rPr>
      </w:pPr>
      <w:bookmarkStart w:id="72" w:name="_Hlk187960284"/>
      <w:bookmarkStart w:id="73" w:name="_Hlk189511077"/>
      <w:bookmarkEnd w:id="70"/>
      <w:bookmarkEnd w:id="71"/>
      <w:r w:rsidRPr="00063F98">
        <w:rPr>
          <w:i/>
          <w:color w:val="000000" w:themeColor="text1"/>
          <w:sz w:val="28"/>
          <w:szCs w:val="28"/>
        </w:rPr>
        <w:t xml:space="preserve">Бұл параграфтың мақсаты – </w:t>
      </w:r>
      <w:r w:rsidRPr="00063F98">
        <w:rPr>
          <w:iCs/>
          <w:color w:val="000000" w:themeColor="text1"/>
          <w:sz w:val="28"/>
          <w:szCs w:val="28"/>
        </w:rPr>
        <w:t>заманауи</w:t>
      </w:r>
      <w:r w:rsidRPr="00063F98">
        <w:rPr>
          <w:i/>
          <w:color w:val="000000" w:themeColor="text1"/>
          <w:sz w:val="28"/>
          <w:szCs w:val="28"/>
        </w:rPr>
        <w:t xml:space="preserve"> </w:t>
      </w:r>
      <w:r w:rsidRPr="00063F98">
        <w:rPr>
          <w:color w:val="000000" w:themeColor="text1"/>
          <w:sz w:val="28"/>
          <w:szCs w:val="28"/>
        </w:rPr>
        <w:t xml:space="preserve">білім беру мазмұнының кезеңдерін талдай отырып, педагогтердің кәсібилігін дамытудағы рөлін айқындау. </w:t>
      </w:r>
    </w:p>
    <w:bookmarkEnd w:id="72"/>
    <w:p w14:paraId="115EF6C6" w14:textId="07F51242" w:rsidR="0005365B" w:rsidRPr="00063F98" w:rsidRDefault="0005365B" w:rsidP="0005365B">
      <w:pPr>
        <w:shd w:val="clear" w:color="auto" w:fill="FFFFFF"/>
        <w:ind w:firstLine="567"/>
        <w:jc w:val="both"/>
        <w:rPr>
          <w:color w:val="000000" w:themeColor="text1"/>
          <w:sz w:val="28"/>
          <w:szCs w:val="28"/>
        </w:rPr>
      </w:pPr>
      <w:r w:rsidRPr="00063F98">
        <w:rPr>
          <w:color w:val="000000" w:themeColor="text1"/>
          <w:sz w:val="28"/>
          <w:szCs w:val="28"/>
        </w:rPr>
        <w:t xml:space="preserve">Қазақстанның білім беру жүйесіндегі реформалардың негізгі мақсаты-оны жаңа әлеуметтік-экономикалық ортаға бейімдеу, оған негіз болған 2023-2029 жылдарға арналған білім беруді дамытудың тұжырымдамасы </w:t>
      </w:r>
      <w:bookmarkEnd w:id="73"/>
      <w:r w:rsidRPr="00063F98">
        <w:rPr>
          <w:color w:val="000000" w:themeColor="text1"/>
          <w:sz w:val="28"/>
          <w:szCs w:val="28"/>
        </w:rPr>
        <w:t>. Сонымен қатар, дамушы елде</w:t>
      </w:r>
      <w:r w:rsidR="009930BC" w:rsidRPr="00063F98">
        <w:rPr>
          <w:color w:val="000000" w:themeColor="text1"/>
          <w:sz w:val="28"/>
          <w:szCs w:val="28"/>
        </w:rPr>
        <w:t>рде</w:t>
      </w:r>
      <w:r w:rsidRPr="00063F98">
        <w:rPr>
          <w:color w:val="000000" w:themeColor="text1"/>
          <w:sz w:val="28"/>
          <w:szCs w:val="28"/>
        </w:rPr>
        <w:t xml:space="preserve"> жоғары сапалы орта білімге тең қолжетімділікті қамтамасыз етудің, табысты, дене бітімі сау және рухани дамыған азаматтарды тәрбиелеудің маңыздылығы артты[11</w:t>
      </w:r>
      <w:r w:rsidR="00F270B0" w:rsidRPr="00063F98">
        <w:rPr>
          <w:color w:val="000000" w:themeColor="text1"/>
          <w:sz w:val="28"/>
          <w:szCs w:val="28"/>
        </w:rPr>
        <w:t>5</w:t>
      </w:r>
      <w:r w:rsidRPr="00063F98">
        <w:rPr>
          <w:color w:val="000000" w:themeColor="text1"/>
          <w:sz w:val="28"/>
          <w:szCs w:val="28"/>
        </w:rPr>
        <w:t xml:space="preserve">].  </w:t>
      </w:r>
    </w:p>
    <w:p w14:paraId="0EBF19D3" w14:textId="7903676F" w:rsidR="0005365B" w:rsidRPr="00063F98" w:rsidRDefault="0005365B" w:rsidP="005B2589">
      <w:pPr>
        <w:shd w:val="clear" w:color="auto" w:fill="FFFFFF"/>
        <w:ind w:firstLine="567"/>
        <w:jc w:val="both"/>
        <w:rPr>
          <w:color w:val="000000" w:themeColor="text1"/>
          <w:sz w:val="28"/>
          <w:szCs w:val="28"/>
        </w:rPr>
      </w:pPr>
      <w:r w:rsidRPr="00063F98">
        <w:rPr>
          <w:color w:val="000000" w:themeColor="text1"/>
          <w:sz w:val="28"/>
          <w:szCs w:val="28"/>
        </w:rPr>
        <w:t xml:space="preserve">«Қазақстанның үшінші жаңғыруы: жаһандық бәсекеге қабілеттілік» жолдауында: «Біздің міндетіміз – білім беруді экономикалық өсудің жаңа моделінің орталық бөлігіне айналдыру. Оқу бағдарламалары оқушылардың өз </w:t>
      </w:r>
      <w:r w:rsidRPr="00063F98">
        <w:rPr>
          <w:color w:val="000000" w:themeColor="text1"/>
          <w:sz w:val="28"/>
          <w:szCs w:val="28"/>
        </w:rPr>
        <w:lastRenderedPageBreak/>
        <w:t>бетінше ізденіс және сыни тұрғыдан ойлау дағдыларын дамытуға бағытталуы керек» [11</w:t>
      </w:r>
      <w:r w:rsidR="00F270B0" w:rsidRPr="00063F98">
        <w:rPr>
          <w:color w:val="000000" w:themeColor="text1"/>
          <w:sz w:val="28"/>
          <w:szCs w:val="28"/>
        </w:rPr>
        <w:t>6</w:t>
      </w:r>
      <w:r w:rsidRPr="00063F98">
        <w:rPr>
          <w:color w:val="000000" w:themeColor="text1"/>
          <w:sz w:val="28"/>
          <w:szCs w:val="28"/>
        </w:rPr>
        <w:t>].</w:t>
      </w:r>
      <w:bookmarkStart w:id="74" w:name="_Hlk187960315"/>
      <w:bookmarkStart w:id="75" w:name="_Hlk189511122"/>
      <w:r w:rsidR="005B2589" w:rsidRPr="00063F98">
        <w:rPr>
          <w:color w:val="000000" w:themeColor="text1"/>
          <w:sz w:val="28"/>
          <w:szCs w:val="28"/>
        </w:rPr>
        <w:t xml:space="preserve"> </w:t>
      </w:r>
      <w:r w:rsidRPr="00063F98">
        <w:rPr>
          <w:iCs/>
          <w:color w:val="000000" w:themeColor="text1"/>
          <w:sz w:val="28"/>
          <w:szCs w:val="28"/>
        </w:rPr>
        <w:t xml:space="preserve">Заманауи білім беру мазмұнының шеңберін қарастыруда біз екі кезеңді негізге алдық: </w:t>
      </w:r>
    </w:p>
    <w:p w14:paraId="544E6E66" w14:textId="77777777" w:rsidR="0005365B" w:rsidRPr="00063F98" w:rsidRDefault="0005365B" w:rsidP="0005365B">
      <w:pPr>
        <w:shd w:val="clear" w:color="auto" w:fill="FFFFFF"/>
        <w:ind w:firstLine="567"/>
        <w:jc w:val="both"/>
        <w:textAlignment w:val="baseline"/>
        <w:rPr>
          <w:iCs/>
          <w:color w:val="000000" w:themeColor="text1"/>
          <w:sz w:val="28"/>
          <w:szCs w:val="28"/>
        </w:rPr>
      </w:pPr>
      <w:r w:rsidRPr="00063F98">
        <w:rPr>
          <w:iCs/>
          <w:color w:val="000000" w:themeColor="text1"/>
          <w:sz w:val="28"/>
          <w:szCs w:val="28"/>
        </w:rPr>
        <w:t xml:space="preserve">Бірінші 2012 жылдан басталған кезеңінде жаңартылған білім беру жүйесінің </w:t>
      </w:r>
      <w:bookmarkEnd w:id="74"/>
      <w:r w:rsidRPr="00063F98">
        <w:rPr>
          <w:iCs/>
          <w:color w:val="000000" w:themeColor="text1"/>
          <w:sz w:val="28"/>
          <w:szCs w:val="28"/>
        </w:rPr>
        <w:t>мақсаты: оқушылардың оқу жетістіктерін дамытуда замануи қоғамға қажетті дағдыларын қалыптастыру, ғылым мен техниканың соңғы жетістіктерін меңгере отырып бәсекелестікке қабілеттілігін арттыру болды.</w:t>
      </w:r>
    </w:p>
    <w:p w14:paraId="5FEE191E" w14:textId="77777777" w:rsidR="0005365B" w:rsidRPr="00063F98" w:rsidRDefault="0005365B" w:rsidP="0005365B">
      <w:pPr>
        <w:shd w:val="clear" w:color="auto" w:fill="FFFFFF"/>
        <w:ind w:firstLine="567"/>
        <w:jc w:val="both"/>
        <w:rPr>
          <w:color w:val="000000" w:themeColor="text1"/>
          <w:sz w:val="28"/>
          <w:szCs w:val="28"/>
        </w:rPr>
      </w:pPr>
      <w:bookmarkStart w:id="76" w:name="_Hlk187960344"/>
      <w:r w:rsidRPr="00063F98">
        <w:rPr>
          <w:iCs/>
          <w:color w:val="000000" w:themeColor="text1"/>
          <w:sz w:val="28"/>
          <w:szCs w:val="28"/>
        </w:rPr>
        <w:t>Екінші Post-COVID-ті және бүгінгі</w:t>
      </w:r>
      <w:bookmarkStart w:id="77" w:name="_Hlk187960650"/>
      <w:bookmarkEnd w:id="76"/>
      <w:r w:rsidRPr="00063F98">
        <w:rPr>
          <w:iCs/>
          <w:color w:val="000000" w:themeColor="text1"/>
          <w:sz w:val="28"/>
          <w:szCs w:val="28"/>
        </w:rPr>
        <w:t xml:space="preserve"> кезеңінде жалпы орта білім берудің негізгі мақсаты - оқушының жеке басының жан-жақты қалыптасуы мен үйлесімді дамуына ықпал ететін</w:t>
      </w:r>
      <w:r w:rsidRPr="00063F98">
        <w:rPr>
          <w:color w:val="000000" w:themeColor="text1"/>
          <w:sz w:val="28"/>
          <w:szCs w:val="28"/>
        </w:rPr>
        <w:t xml:space="preserve"> қолайлы білім беру ортасын құру</w:t>
      </w:r>
      <w:r w:rsidRPr="00063F98">
        <w:rPr>
          <w:iCs/>
          <w:color w:val="000000" w:themeColor="text1"/>
          <w:sz w:val="28"/>
          <w:szCs w:val="28"/>
        </w:rPr>
        <w:t>.</w:t>
      </w:r>
    </w:p>
    <w:bookmarkEnd w:id="75"/>
    <w:p w14:paraId="4C467A7A" w14:textId="2275336F" w:rsidR="0005365B" w:rsidRPr="00063F98" w:rsidRDefault="0005365B" w:rsidP="0005365B">
      <w:pPr>
        <w:shd w:val="clear" w:color="auto" w:fill="FFFFFF"/>
        <w:ind w:firstLine="567"/>
        <w:jc w:val="both"/>
        <w:rPr>
          <w:color w:val="000000" w:themeColor="text1"/>
          <w:sz w:val="28"/>
          <w:szCs w:val="28"/>
        </w:rPr>
      </w:pPr>
      <w:r w:rsidRPr="00063F98">
        <w:rPr>
          <w:color w:val="000000" w:themeColor="text1"/>
          <w:sz w:val="28"/>
          <w:szCs w:val="28"/>
        </w:rPr>
        <w:t xml:space="preserve">Бұл кезеңдегі болған өзгерістер, енгізілген жаңаша әдістемелер, күрделенген оқу-тәрбие тұжырымдамалары, заманауи білім беру әдіснамалары, педагогтердің іскерлігі мен кәсіби шеберлігіне талапты арттырды. </w:t>
      </w:r>
      <w:bookmarkEnd w:id="77"/>
      <w:r w:rsidRPr="00063F98">
        <w:rPr>
          <w:color w:val="000000" w:themeColor="text1"/>
          <w:sz w:val="28"/>
          <w:szCs w:val="28"/>
        </w:rPr>
        <w:t>Білім беру мазмұнын жаңарту бірнеше негізгі бағыттар бойынша өзгерістерді қажет етті: еңбек нарығының құрылымы; экономикалық даму; өзін-өзі басқару; байланыс көлемі мен жылдамдығы; шекараның ашықтығы; азаматтардың мүмкіндіктерін кеңейту; оқытудың және оқытудың тиімді әдістерін анықтау. Білім беру жүйесінің трансформациясына әсер ететін негізгі факторлар: бәсекеге қабілетті тұлғаны тәрбиелеу, білім беруді әлемдік стандарттарға сәйкестендіру, табысты өмір сүру дағдыларын, педагогтердің кәсіби құзыреттілігі мен  функционалдық сауатты</w:t>
      </w:r>
      <w:r w:rsidR="005B2589" w:rsidRPr="00063F98">
        <w:rPr>
          <w:color w:val="000000" w:themeColor="text1"/>
          <w:sz w:val="28"/>
          <w:szCs w:val="28"/>
        </w:rPr>
        <w:t>лығын</w:t>
      </w:r>
      <w:r w:rsidRPr="00063F98">
        <w:rPr>
          <w:color w:val="000000" w:themeColor="text1"/>
          <w:sz w:val="28"/>
          <w:szCs w:val="28"/>
        </w:rPr>
        <w:t xml:space="preserve"> арттыру. </w:t>
      </w:r>
    </w:p>
    <w:p w14:paraId="46D56759" w14:textId="60C39DB2" w:rsidR="0005365B" w:rsidRPr="00063F98" w:rsidRDefault="0005365B" w:rsidP="0005365B">
      <w:pPr>
        <w:shd w:val="clear" w:color="auto" w:fill="FFFFFF"/>
        <w:ind w:firstLine="567"/>
        <w:jc w:val="both"/>
        <w:rPr>
          <w:color w:val="000000" w:themeColor="text1"/>
          <w:sz w:val="28"/>
          <w:szCs w:val="28"/>
        </w:rPr>
      </w:pPr>
      <w:r w:rsidRPr="00063F98">
        <w:rPr>
          <w:color w:val="000000" w:themeColor="text1"/>
          <w:sz w:val="28"/>
          <w:szCs w:val="28"/>
        </w:rPr>
        <w:t xml:space="preserve">Жаңартылған білім беру жүйесі әртүрлі қасиеттерді біріктіретін құзыреттілікке негізделген тәсілге баса назар аударды. </w:t>
      </w:r>
      <w:bookmarkStart w:id="78" w:name="_Hlk187960845"/>
      <w:r w:rsidRPr="00063F98">
        <w:rPr>
          <w:color w:val="000000" w:themeColor="text1"/>
          <w:sz w:val="28"/>
          <w:szCs w:val="28"/>
        </w:rPr>
        <w:t xml:space="preserve">Жаңартылған бағдарламаның мақсаты – жаһандық білім беру кеңістігіне сәйкес оқушылардың сындарлы білім алуына ықпал ету және инновациялық білім беруді дамыту. </w:t>
      </w:r>
      <w:bookmarkEnd w:id="78"/>
      <w:r w:rsidRPr="00063F98">
        <w:rPr>
          <w:color w:val="000000" w:themeColor="text1"/>
          <w:sz w:val="28"/>
          <w:szCs w:val="28"/>
        </w:rPr>
        <w:t>Жаңартылған білім беру мазмұны құндылыққа бағытталып жүйелі-іс-қимыл тәсілдері</w:t>
      </w:r>
      <w:r w:rsidR="00D2704C" w:rsidRPr="00063F98">
        <w:rPr>
          <w:color w:val="000000" w:themeColor="text1"/>
          <w:sz w:val="28"/>
          <w:szCs w:val="28"/>
        </w:rPr>
        <w:t>н</w:t>
      </w:r>
      <w:r w:rsidRPr="00063F98">
        <w:rPr>
          <w:color w:val="000000" w:themeColor="text1"/>
          <w:sz w:val="28"/>
          <w:szCs w:val="28"/>
        </w:rPr>
        <w:t xml:space="preserve"> қолданылып, ұлттық бірегейлікті қалыптастыруға басымдық берді. </w:t>
      </w:r>
      <w:r w:rsidRPr="00063F98">
        <w:rPr>
          <w:rFonts w:eastAsia="PlumbKaz-Medium"/>
          <w:color w:val="000000" w:themeColor="text1"/>
          <w:sz w:val="28"/>
          <w:szCs w:val="28"/>
        </w:rPr>
        <w:t>Оқу мазмұнын анықтау, мақсаттарын белгілеу, білім беру үдерісін ұйымдастыру, оқушылардың оқу жетістіктерін бағалау жүйелік-әрекеттік тәсілдемеге негізделді. Бұл тәсілдеме оқушыларды танымдық үдеріске тарту, белсенді ойлау қабілетін іске қосу және оқушылардың өзбетінше білім алуы, тәжірибелік дағдыларды қалыптастыру, жүйелі-әрекеттік тәсілдеме арқылы оқушылардың оқу, жобалық және зерттеу жұмыстарын  жүзеге асыруға бағытталды.</w:t>
      </w:r>
      <w:r w:rsidRPr="00063F98">
        <w:rPr>
          <w:color w:val="000000" w:themeColor="text1"/>
          <w:sz w:val="28"/>
          <w:szCs w:val="28"/>
        </w:rPr>
        <w:t xml:space="preserve"> Жаңартылған білім беру мазмұны оқушылардың: оқу дағдыларын (оқу, айтылу, тыңдау, жазу); ойлау қабілетін (білім алу, түсіну, қолдану, талдау, салыстыру және бағалау);  шығармашылық ойлауын (шығармашылық, логикалық, сыни, алгоритмдік, проективті, технологиялық ойлау); тілдік құзыреттілігін (тілдік дағдыларды меңгеру); коммуникативтік дағдыларын (тұлғааралық және топтық тиімді қарым-қатынас) қалыптастыруға негізделді.  </w:t>
      </w:r>
    </w:p>
    <w:p w14:paraId="03EA90AF" w14:textId="452ED142" w:rsidR="0005365B" w:rsidRPr="00063F98" w:rsidRDefault="0005365B" w:rsidP="0005365B">
      <w:pPr>
        <w:shd w:val="clear" w:color="auto" w:fill="FFFFFF"/>
        <w:ind w:firstLine="567"/>
        <w:jc w:val="both"/>
        <w:rPr>
          <w:rFonts w:eastAsia="PlumbKaz-Medium"/>
          <w:color w:val="000000" w:themeColor="text1"/>
          <w:sz w:val="28"/>
          <w:szCs w:val="28"/>
        </w:rPr>
      </w:pPr>
      <w:r w:rsidRPr="00063F98">
        <w:rPr>
          <w:rFonts w:eastAsia="PlumbKaz-Medium"/>
          <w:color w:val="000000" w:themeColor="text1"/>
          <w:sz w:val="28"/>
          <w:szCs w:val="28"/>
        </w:rPr>
        <w:t xml:space="preserve">Жаңартылған білім беру мазмұнын апробациялау нәтижесі оқу бағдарламаларының мазмұны қайта қарауды, барлық сыныптармен пәндердің оқу мақсаттарын (ОМ) толықтыруды, бөлімдер ретінің логикалық бірізділігін қайта қарау мен пәнішілік интеграция күшейтуді қажет етті. </w:t>
      </w:r>
    </w:p>
    <w:p w14:paraId="58BD4AC3" w14:textId="063D7F59" w:rsidR="0005365B" w:rsidRPr="00063F98" w:rsidRDefault="0005365B" w:rsidP="0005365B">
      <w:pPr>
        <w:widowControl/>
        <w:adjustRightInd w:val="0"/>
        <w:ind w:firstLine="567"/>
        <w:jc w:val="both"/>
        <w:rPr>
          <w:i/>
          <w:color w:val="000000" w:themeColor="text1"/>
          <w:sz w:val="28"/>
          <w:szCs w:val="28"/>
        </w:rPr>
      </w:pPr>
      <w:r w:rsidRPr="00063F98">
        <w:rPr>
          <w:i/>
          <w:color w:val="000000" w:themeColor="text1"/>
          <w:sz w:val="28"/>
          <w:szCs w:val="28"/>
        </w:rPr>
        <w:lastRenderedPageBreak/>
        <w:t xml:space="preserve">Жаңартылған білім беру мазмұны аясында </w:t>
      </w:r>
      <w:r w:rsidRPr="00063F98">
        <w:rPr>
          <w:color w:val="000000" w:themeColor="text1"/>
          <w:sz w:val="28"/>
          <w:szCs w:val="28"/>
        </w:rPr>
        <w:t>сыни тұрғыдан ойлау, АКТ қолдану, зерттеу жұмыстарын ұйымдастыру және эксперименттер жүргізу, коммуникативті дағдыларды дамыту, топтарда, жұптарда немесе жеке жұмыс істеу қабілеті ерекше маңызға ие болды. Сонымен қатар, шығармашылық тәсілдерді қолдана білу, функционалдық сауаттылықты қалыптастыру және оқытудың заманауи әдістерін (бірлескен оқыту, модельдеу, бағалау жүйесі, тиімді бағалау стратегиялары) меңгерудің маңыздылығы артты [11</w:t>
      </w:r>
      <w:r w:rsidR="00F270B0" w:rsidRPr="00063F98">
        <w:rPr>
          <w:color w:val="000000" w:themeColor="text1"/>
          <w:sz w:val="28"/>
          <w:szCs w:val="28"/>
        </w:rPr>
        <w:t>7</w:t>
      </w:r>
      <w:r w:rsidRPr="00063F98">
        <w:rPr>
          <w:color w:val="000000" w:themeColor="text1"/>
          <w:sz w:val="28"/>
          <w:szCs w:val="28"/>
        </w:rPr>
        <w:t>].</w:t>
      </w:r>
    </w:p>
    <w:p w14:paraId="70E9F5BA" w14:textId="1E88ED4F"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Қазақстан Республикасының білім беруді дамытудың 2011-2020 жылдарға арналған мемлекеттік бағдарламасын және Білім мен Ғылымды дамытудың 2014-2016 жылдарға арналған басым бағыттарын іске асыру шеңберінде Ы. Алтынсарин атындағы Ұлттық білім академиясы «Назарбаев Зияткерлік мектептерімен» бірлесіп республиканың жалпы білім беретін мектептеріндегі орта білім мазмұнын жаңартуда «НЗМ» тәжірибесін жүйелі тарату жүргізілді [11</w:t>
      </w:r>
      <w:r w:rsidR="00F270B0" w:rsidRPr="00063F98">
        <w:rPr>
          <w:color w:val="000000" w:themeColor="text1"/>
          <w:sz w:val="28"/>
          <w:szCs w:val="28"/>
          <w:lang w:val="kk-KZ"/>
        </w:rPr>
        <w:t>8</w:t>
      </w:r>
      <w:r w:rsidRPr="00063F98">
        <w:rPr>
          <w:color w:val="000000" w:themeColor="text1"/>
          <w:sz w:val="28"/>
          <w:szCs w:val="28"/>
          <w:lang w:val="kk-KZ"/>
        </w:rPr>
        <w:t>].</w:t>
      </w:r>
    </w:p>
    <w:p w14:paraId="5A84C712" w14:textId="77777777" w:rsidR="0005365B" w:rsidRPr="00063F98" w:rsidRDefault="0005365B" w:rsidP="0005365B">
      <w:pPr>
        <w:adjustRightInd w:val="0"/>
        <w:ind w:firstLine="567"/>
        <w:jc w:val="both"/>
        <w:rPr>
          <w:iCs/>
          <w:color w:val="000000" w:themeColor="text1"/>
          <w:sz w:val="28"/>
          <w:szCs w:val="28"/>
        </w:rPr>
      </w:pPr>
      <w:r w:rsidRPr="00063F98">
        <w:rPr>
          <w:rFonts w:eastAsia="PlumbKaz-Medium"/>
          <w:iCs/>
          <w:color w:val="000000" w:themeColor="text1"/>
          <w:sz w:val="28"/>
          <w:szCs w:val="28"/>
        </w:rPr>
        <w:t xml:space="preserve">Білім беру мазмұнын жаңарту аясында педагогтердің кәсіби біліктілігін арттыруда жоспарлы түрде </w:t>
      </w:r>
      <w:r w:rsidRPr="00063F98">
        <w:rPr>
          <w:rFonts w:eastAsia="PlumbKaz-Medium"/>
          <w:color w:val="000000" w:themeColor="text1"/>
          <w:sz w:val="28"/>
          <w:szCs w:val="28"/>
        </w:rPr>
        <w:t xml:space="preserve">ДББҰ-ның 2020 жылға дейінгі тәжірибелер тарату іске асырылып, </w:t>
      </w:r>
      <w:r w:rsidRPr="00063F98">
        <w:rPr>
          <w:color w:val="000000" w:themeColor="text1"/>
          <w:sz w:val="28"/>
          <w:szCs w:val="28"/>
        </w:rPr>
        <w:t>2019 жылдан педагогтерінің кәсіби дамуы мен біліктілігін арттыруда педагог мамандардың қысқа мерзімді курстар ұйымдастырылды.</w:t>
      </w:r>
      <w:r w:rsidRPr="00063F98">
        <w:rPr>
          <w:rFonts w:eastAsia="PlumbKaz-Medium"/>
          <w:color w:val="000000" w:themeColor="text1"/>
          <w:sz w:val="28"/>
          <w:szCs w:val="28"/>
        </w:rPr>
        <w:t xml:space="preserve"> </w:t>
      </w:r>
      <w:r w:rsidRPr="00063F98">
        <w:rPr>
          <w:color w:val="000000" w:themeColor="text1"/>
          <w:sz w:val="28"/>
          <w:szCs w:val="28"/>
        </w:rPr>
        <w:t>Зерттеу нәтижелері 2019 жылдың соңына қарай педагогтардың 95,2% біліктіліктерін арттырып, 2020 жылы толығымен аяқталды.</w:t>
      </w:r>
      <w:r w:rsidRPr="00063F98">
        <w:rPr>
          <w:iCs/>
          <w:noProof/>
          <w:color w:val="000000" w:themeColor="text1"/>
          <w:sz w:val="28"/>
          <w:szCs w:val="28"/>
          <w:lang w:val="en-US"/>
        </w:rPr>
        <mc:AlternateContent>
          <mc:Choice Requires="wps">
            <w:drawing>
              <wp:anchor distT="0" distB="0" distL="114300" distR="114300" simplePos="0" relativeHeight="251659264" behindDoc="0" locked="0" layoutInCell="1" allowOverlap="1" wp14:anchorId="18B95E75" wp14:editId="1A697863">
                <wp:simplePos x="0" y="0"/>
                <wp:positionH relativeFrom="page">
                  <wp:posOffset>7560310</wp:posOffset>
                </wp:positionH>
                <wp:positionV relativeFrom="page">
                  <wp:posOffset>0</wp:posOffset>
                </wp:positionV>
                <wp:extent cx="1270" cy="10692130"/>
                <wp:effectExtent l="0" t="0" r="0" b="0"/>
                <wp:wrapNone/>
                <wp:docPr id="275261608" name="Полилиния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6838 h 16838"/>
                            <a:gd name="T2" fmla="*/ 0 h 16838"/>
                          </a:gdLst>
                          <a:ahLst/>
                          <a:cxnLst>
                            <a:cxn ang="0">
                              <a:pos x="0" y="T0"/>
                            </a:cxn>
                            <a:cxn ang="0">
                              <a:pos x="0" y="T1"/>
                            </a:cxn>
                            <a:cxn ang="0">
                              <a:pos x="0" y="T2"/>
                            </a:cxn>
                          </a:cxnLst>
                          <a:rect l="0" t="0" r="r" b="b"/>
                          <a:pathLst>
                            <a:path h="16838">
                              <a:moveTo>
                                <a:pt x="0" y="0"/>
                              </a:moveTo>
                              <a:lnTo>
                                <a:pt x="0" y="16838"/>
                              </a:lnTo>
                              <a:lnTo>
                                <a:pt x="0" y="0"/>
                              </a:lnTo>
                              <a:close/>
                            </a:path>
                          </a:pathLst>
                        </a:custGeom>
                        <a:solidFill>
                          <a:srgbClr val="FFF5D0">
                            <a:alpha val="92999"/>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4B389AB" id="Полилиния 3" o:spid="_x0000_s1026" style="position:absolute;margin-left:595.3pt;margin-top:0;width:.1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" path="m,l,16838,,xe" fillcolor="#fff5d0" stroked="f">
                <v:fill opacity="60909f"/>
                <v:path arrowok="t" o:connecttype="custom" o:connectlocs="0,0;0,10692130;0,0" o:connectangles="0,0,0"/>
                <w10:wrap anchorx="page" anchory="page"/>
              </v:shape>
            </w:pict>
          </mc:Fallback>
        </mc:AlternateContent>
      </w:r>
      <w:r w:rsidRPr="00063F98">
        <w:rPr>
          <w:color w:val="000000" w:themeColor="text1"/>
          <w:sz w:val="28"/>
          <w:szCs w:val="28"/>
        </w:rPr>
        <w:t xml:space="preserve"> </w:t>
      </w:r>
      <w:r w:rsidRPr="00063F98">
        <w:rPr>
          <w:iCs/>
          <w:color w:val="000000" w:themeColor="text1"/>
          <w:sz w:val="28"/>
          <w:szCs w:val="28"/>
        </w:rPr>
        <w:t xml:space="preserve"> </w:t>
      </w:r>
    </w:p>
    <w:p w14:paraId="32D5E9F6" w14:textId="77777777" w:rsidR="0005365B" w:rsidRPr="00063F98" w:rsidRDefault="0005365B" w:rsidP="0005365B">
      <w:pPr>
        <w:adjustRightInd w:val="0"/>
        <w:ind w:firstLine="567"/>
        <w:jc w:val="both"/>
        <w:rPr>
          <w:i/>
          <w:color w:val="000000" w:themeColor="text1"/>
          <w:sz w:val="28"/>
          <w:szCs w:val="28"/>
        </w:rPr>
      </w:pPr>
      <w:r w:rsidRPr="00063F98">
        <w:rPr>
          <w:color w:val="000000" w:themeColor="text1"/>
          <w:sz w:val="28"/>
          <w:szCs w:val="28"/>
        </w:rPr>
        <w:t xml:space="preserve">Ал, 2019 жылдан ACQUIN (Германия) аккредиттеу, сертификаттау және сапаны қамтамасыз ету институты білім беру бағдарламалары «тиімді оқыту», «мұғалімнің педагогикалық қауымдастықтағы көшбасшылығы», ҚР жалпы білім беретін ұйымдары басшыларының, «математика» пәнінен біліктілігін арттыру курсы «мұғалім тәжірибесіндегі зерттеулер» және т.б. </w:t>
      </w:r>
      <w:r w:rsidRPr="00063F98">
        <w:rPr>
          <w:iCs/>
          <w:color w:val="000000" w:themeColor="text1"/>
          <w:sz w:val="28"/>
          <w:szCs w:val="28"/>
        </w:rPr>
        <w:t xml:space="preserve">халықаралық деңгейде сертификаттаудан өтті. </w:t>
      </w:r>
      <w:r w:rsidRPr="00063F98">
        <w:rPr>
          <w:color w:val="000000" w:themeColor="text1"/>
          <w:sz w:val="28"/>
          <w:szCs w:val="28"/>
        </w:rPr>
        <w:t>ҚР орта білім беру мазмұнын жаңарту шеңберінде біліктілікті арттыру бағдарламаларын іске асыру үшін 2018-2019 жылдары «Назарбаев Зияткерлік мектептері» ДББҰ, «Өрлеу» біліктілікті арттыру ұлттық орталығы» АҚ, Алтынсарин атындағы Ұлттық білім академиясы және орта мектеп педагогтері арасынан 650, ал 2019 жылы іске асырыла бастаған біліктілікті арттыру бағдарламалары бойынша 280 тренерлер дайындалды.</w:t>
      </w:r>
      <w:r w:rsidRPr="00063F98">
        <w:rPr>
          <w:i/>
          <w:color w:val="000000" w:themeColor="text1"/>
          <w:sz w:val="28"/>
          <w:szCs w:val="28"/>
        </w:rPr>
        <w:t xml:space="preserve">  </w:t>
      </w:r>
    </w:p>
    <w:p w14:paraId="537D55D6" w14:textId="7E13A97E" w:rsidR="0005365B" w:rsidRPr="00063F98" w:rsidRDefault="0005365B" w:rsidP="0005365B">
      <w:pPr>
        <w:adjustRightInd w:val="0"/>
        <w:ind w:firstLine="567"/>
        <w:jc w:val="both"/>
        <w:rPr>
          <w:color w:val="000000" w:themeColor="text1"/>
          <w:sz w:val="28"/>
          <w:szCs w:val="28"/>
        </w:rPr>
      </w:pPr>
      <w:r w:rsidRPr="00063F98">
        <w:rPr>
          <w:color w:val="000000" w:themeColor="text1"/>
          <w:sz w:val="28"/>
          <w:szCs w:val="28"/>
        </w:rPr>
        <w:t xml:space="preserve">Педагог мамандарды жаңартылған білім беру бағдарламалары мен енгізіліп жатқан бағалау жүйесінің мазмұнымен таныстыру, түсіндіру және жаңа жағдайда оқу мен оқытуда педагогикалық шеберлікті жетілдіру мақсатында 6000-ға жуық педагог оқу мен оқытудың әдістемесі мен технологиялары бойынша біліктілікті арттырудың деңгейлік курстарынан өтті. </w:t>
      </w:r>
      <w:r w:rsidR="001973B7" w:rsidRPr="00063F98">
        <w:rPr>
          <w:color w:val="000000" w:themeColor="text1"/>
          <w:sz w:val="28"/>
          <w:szCs w:val="28"/>
        </w:rPr>
        <w:t>З</w:t>
      </w:r>
      <w:r w:rsidRPr="00063F98">
        <w:rPr>
          <w:color w:val="000000" w:themeColor="text1"/>
          <w:sz w:val="28"/>
          <w:szCs w:val="28"/>
        </w:rPr>
        <w:t xml:space="preserve">ерттеу </w:t>
      </w:r>
      <w:r w:rsidR="00E650A3" w:rsidRPr="00063F98">
        <w:rPr>
          <w:color w:val="000000" w:themeColor="text1"/>
          <w:sz w:val="28"/>
          <w:szCs w:val="28"/>
        </w:rPr>
        <w:t xml:space="preserve">барысында </w:t>
      </w:r>
      <w:r w:rsidRPr="00063F98">
        <w:rPr>
          <w:iCs/>
          <w:color w:val="000000" w:themeColor="text1"/>
          <w:sz w:val="28"/>
          <w:szCs w:val="28"/>
        </w:rPr>
        <w:t>жаңартылған білім беру мазмұны бағдарламасының төмендегідей негізгі ерекшеліктері</w:t>
      </w:r>
      <w:r w:rsidR="00E650A3" w:rsidRPr="00063F98">
        <w:rPr>
          <w:iCs/>
          <w:color w:val="000000" w:themeColor="text1"/>
          <w:sz w:val="28"/>
          <w:szCs w:val="28"/>
        </w:rPr>
        <w:t xml:space="preserve"> анықталды </w:t>
      </w:r>
      <w:r w:rsidRPr="00063F98">
        <w:rPr>
          <w:iCs/>
          <w:color w:val="000000" w:themeColor="text1"/>
          <w:sz w:val="28"/>
          <w:szCs w:val="28"/>
        </w:rPr>
        <w:t>:</w:t>
      </w:r>
      <w:r w:rsidRPr="00063F98">
        <w:rPr>
          <w:i/>
          <w:color w:val="000000" w:themeColor="text1"/>
          <w:sz w:val="28"/>
          <w:szCs w:val="28"/>
        </w:rPr>
        <w:t xml:space="preserve"> </w:t>
      </w:r>
    </w:p>
    <w:p w14:paraId="0A52D9EC" w14:textId="006030FC" w:rsidR="0005365B" w:rsidRPr="00063F98" w:rsidRDefault="0005365B" w:rsidP="0005365B">
      <w:pPr>
        <w:shd w:val="clear" w:color="auto" w:fill="FFFFFF"/>
        <w:ind w:firstLine="567"/>
        <w:jc w:val="both"/>
        <w:rPr>
          <w:i/>
          <w:color w:val="000000" w:themeColor="text1"/>
          <w:sz w:val="28"/>
          <w:szCs w:val="28"/>
        </w:rPr>
      </w:pPr>
      <w:r w:rsidRPr="00063F98">
        <w:rPr>
          <w:i/>
          <w:color w:val="000000" w:themeColor="text1"/>
          <w:sz w:val="28"/>
          <w:szCs w:val="28"/>
        </w:rPr>
        <w:t xml:space="preserve">1- ерекшелігі – пәннің мазмұнын құрудың спиральды принципі.  </w:t>
      </w:r>
      <w:r w:rsidRPr="00063F98">
        <w:rPr>
          <w:iCs/>
          <w:color w:val="000000" w:themeColor="text1"/>
          <w:sz w:val="28"/>
          <w:szCs w:val="28"/>
        </w:rPr>
        <w:t>Джером Брунер</w:t>
      </w:r>
      <w:r w:rsidR="009843E5" w:rsidRPr="00063F98">
        <w:rPr>
          <w:iCs/>
          <w:color w:val="000000" w:themeColor="text1"/>
          <w:sz w:val="28"/>
          <w:szCs w:val="28"/>
        </w:rPr>
        <w:t>дің</w:t>
      </w:r>
      <w:r w:rsidRPr="00063F98">
        <w:rPr>
          <w:iCs/>
          <w:color w:val="000000" w:themeColor="text1"/>
          <w:sz w:val="28"/>
          <w:szCs w:val="28"/>
        </w:rPr>
        <w:t xml:space="preserve">  «</w:t>
      </w:r>
      <w:r w:rsidR="00E67128" w:rsidRPr="00063F98">
        <w:rPr>
          <w:iCs/>
          <w:color w:val="000000" w:themeColor="text1"/>
          <w:sz w:val="28"/>
          <w:szCs w:val="28"/>
        </w:rPr>
        <w:t>Б</w:t>
      </w:r>
      <w:r w:rsidRPr="00063F98">
        <w:rPr>
          <w:iCs/>
          <w:color w:val="000000" w:themeColor="text1"/>
          <w:sz w:val="28"/>
          <w:szCs w:val="28"/>
        </w:rPr>
        <w:t>ілім беру үдерісі» (1960) атты еңбегінде</w:t>
      </w:r>
      <w:r w:rsidR="009843E5" w:rsidRPr="00063F98">
        <w:rPr>
          <w:iCs/>
          <w:color w:val="000000" w:themeColor="text1"/>
          <w:sz w:val="28"/>
          <w:szCs w:val="28"/>
        </w:rPr>
        <w:t>гі</w:t>
      </w:r>
      <w:r w:rsidRPr="00063F98">
        <w:rPr>
          <w:iCs/>
          <w:color w:val="000000" w:themeColor="text1"/>
          <w:sz w:val="28"/>
          <w:szCs w:val="28"/>
        </w:rPr>
        <w:t xml:space="preserve"> когнитивті теория</w:t>
      </w:r>
      <w:r w:rsidR="00DA2AEF" w:rsidRPr="00063F98">
        <w:rPr>
          <w:iCs/>
          <w:color w:val="000000" w:themeColor="text1"/>
          <w:sz w:val="28"/>
          <w:szCs w:val="28"/>
        </w:rPr>
        <w:t>ға негізделген</w:t>
      </w:r>
      <w:r w:rsidRPr="00063F98">
        <w:rPr>
          <w:iCs/>
          <w:color w:val="000000" w:themeColor="text1"/>
          <w:sz w:val="28"/>
          <w:szCs w:val="28"/>
        </w:rPr>
        <w:t xml:space="preserve"> білім беру бағдарламасын</w:t>
      </w:r>
      <w:r w:rsidR="009843E5" w:rsidRPr="00063F98">
        <w:rPr>
          <w:iCs/>
          <w:color w:val="000000" w:themeColor="text1"/>
          <w:sz w:val="28"/>
          <w:szCs w:val="28"/>
        </w:rPr>
        <w:t>ың</w:t>
      </w:r>
      <w:r w:rsidRPr="00063F98">
        <w:rPr>
          <w:iCs/>
          <w:color w:val="000000" w:themeColor="text1"/>
          <w:sz w:val="28"/>
          <w:szCs w:val="28"/>
        </w:rPr>
        <w:t xml:space="preserve"> спиральды моделі</w:t>
      </w:r>
      <w:r w:rsidR="00DA2AEF" w:rsidRPr="00063F98">
        <w:rPr>
          <w:iCs/>
          <w:color w:val="000000" w:themeColor="text1"/>
          <w:sz w:val="28"/>
          <w:szCs w:val="28"/>
        </w:rPr>
        <w:t xml:space="preserve"> мен  </w:t>
      </w:r>
      <w:r w:rsidRPr="00063F98">
        <w:rPr>
          <w:iCs/>
          <w:color w:val="000000" w:themeColor="text1"/>
          <w:sz w:val="28"/>
          <w:szCs w:val="28"/>
        </w:rPr>
        <w:t xml:space="preserve">қағидалары </w:t>
      </w:r>
      <w:r w:rsidR="009843E5" w:rsidRPr="00063F98">
        <w:rPr>
          <w:iCs/>
          <w:color w:val="000000" w:themeColor="text1"/>
          <w:sz w:val="28"/>
          <w:szCs w:val="28"/>
        </w:rPr>
        <w:t>басшылыққа алынды</w:t>
      </w:r>
      <w:r w:rsidRPr="00063F98">
        <w:rPr>
          <w:iCs/>
          <w:color w:val="000000" w:themeColor="text1"/>
          <w:sz w:val="28"/>
          <w:szCs w:val="28"/>
        </w:rPr>
        <w:t>.</w:t>
      </w:r>
      <w:r w:rsidR="00267D5D" w:rsidRPr="00063F98">
        <w:rPr>
          <w:iCs/>
          <w:color w:val="000000" w:themeColor="text1"/>
          <w:sz w:val="28"/>
          <w:szCs w:val="28"/>
        </w:rPr>
        <w:t xml:space="preserve"> Оқ</w:t>
      </w:r>
      <w:r w:rsidRPr="00063F98">
        <w:rPr>
          <w:iCs/>
          <w:color w:val="000000" w:themeColor="text1"/>
          <w:sz w:val="28"/>
          <w:szCs w:val="28"/>
        </w:rPr>
        <w:t>ушылардың тақырыптарды игеру барысында</w:t>
      </w:r>
      <w:r w:rsidR="00027D7F" w:rsidRPr="00063F98">
        <w:rPr>
          <w:iCs/>
          <w:color w:val="000000" w:themeColor="text1"/>
          <w:sz w:val="28"/>
          <w:szCs w:val="28"/>
        </w:rPr>
        <w:t>ғы</w:t>
      </w:r>
      <w:r w:rsidRPr="00063F98">
        <w:rPr>
          <w:iCs/>
          <w:color w:val="000000" w:themeColor="text1"/>
          <w:sz w:val="28"/>
          <w:szCs w:val="28"/>
        </w:rPr>
        <w:t xml:space="preserve"> тоқсан сайын бірнеше рет қайталануы</w:t>
      </w:r>
      <w:r w:rsidR="00027D7F" w:rsidRPr="00063F98">
        <w:rPr>
          <w:iCs/>
          <w:color w:val="000000" w:themeColor="text1"/>
          <w:sz w:val="28"/>
          <w:szCs w:val="28"/>
        </w:rPr>
        <w:t>,</w:t>
      </w:r>
      <w:r w:rsidRPr="00063F98">
        <w:rPr>
          <w:iCs/>
          <w:color w:val="000000" w:themeColor="text1"/>
          <w:sz w:val="28"/>
          <w:szCs w:val="28"/>
        </w:rPr>
        <w:t xml:space="preserve"> әрбір жаңа циклінде</w:t>
      </w:r>
      <w:r w:rsidR="00027D7F" w:rsidRPr="00063F98">
        <w:rPr>
          <w:iCs/>
          <w:color w:val="000000" w:themeColor="text1"/>
          <w:sz w:val="28"/>
          <w:szCs w:val="28"/>
        </w:rPr>
        <w:t xml:space="preserve"> </w:t>
      </w:r>
      <w:r w:rsidRPr="00063F98">
        <w:rPr>
          <w:iCs/>
          <w:color w:val="000000" w:themeColor="text1"/>
          <w:sz w:val="28"/>
          <w:szCs w:val="28"/>
        </w:rPr>
        <w:t>күрделеніп, тереңдей түс</w:t>
      </w:r>
      <w:r w:rsidR="00027D7F" w:rsidRPr="00063F98">
        <w:rPr>
          <w:iCs/>
          <w:color w:val="000000" w:themeColor="text1"/>
          <w:sz w:val="28"/>
          <w:szCs w:val="28"/>
        </w:rPr>
        <w:t>уі</w:t>
      </w:r>
      <w:r w:rsidRPr="00063F98">
        <w:rPr>
          <w:iCs/>
          <w:color w:val="000000" w:themeColor="text1"/>
          <w:sz w:val="28"/>
          <w:szCs w:val="28"/>
        </w:rPr>
        <w:t xml:space="preserve"> және материалға қайта жүгінген кезде оның күрделілігі</w:t>
      </w:r>
      <w:r w:rsidR="00027D7F" w:rsidRPr="00063F98">
        <w:rPr>
          <w:iCs/>
          <w:color w:val="000000" w:themeColor="text1"/>
          <w:sz w:val="28"/>
          <w:szCs w:val="28"/>
        </w:rPr>
        <w:t>нің</w:t>
      </w:r>
      <w:r w:rsidRPr="00063F98">
        <w:rPr>
          <w:iCs/>
          <w:color w:val="000000" w:themeColor="text1"/>
          <w:sz w:val="28"/>
          <w:szCs w:val="28"/>
        </w:rPr>
        <w:t xml:space="preserve"> арт</w:t>
      </w:r>
      <w:r w:rsidR="00027D7F" w:rsidRPr="00063F98">
        <w:rPr>
          <w:iCs/>
          <w:color w:val="000000" w:themeColor="text1"/>
          <w:sz w:val="28"/>
          <w:szCs w:val="28"/>
        </w:rPr>
        <w:t>уы</w:t>
      </w:r>
      <w:r w:rsidR="00267D5D" w:rsidRPr="00063F98">
        <w:rPr>
          <w:iCs/>
          <w:color w:val="000000" w:themeColor="text1"/>
          <w:sz w:val="28"/>
          <w:szCs w:val="28"/>
        </w:rPr>
        <w:t xml:space="preserve"> спиральді </w:t>
      </w:r>
      <w:r w:rsidR="00267D5D" w:rsidRPr="00063F98">
        <w:rPr>
          <w:iCs/>
          <w:color w:val="000000" w:themeColor="text1"/>
          <w:sz w:val="28"/>
          <w:szCs w:val="28"/>
        </w:rPr>
        <w:lastRenderedPageBreak/>
        <w:t>ұстанымның</w:t>
      </w:r>
      <w:r w:rsidR="00EE5527" w:rsidRPr="00063F98">
        <w:rPr>
          <w:iCs/>
          <w:color w:val="000000" w:themeColor="text1"/>
          <w:sz w:val="28"/>
          <w:szCs w:val="28"/>
        </w:rPr>
        <w:t xml:space="preserve"> басты қағидасы</w:t>
      </w:r>
      <w:r w:rsidR="00D05A2F" w:rsidRPr="00063F98">
        <w:rPr>
          <w:iCs/>
          <w:color w:val="000000" w:themeColor="text1"/>
          <w:sz w:val="28"/>
          <w:szCs w:val="28"/>
        </w:rPr>
        <w:t xml:space="preserve"> </w:t>
      </w:r>
      <w:r w:rsidRPr="00063F98">
        <w:rPr>
          <w:color w:val="000000" w:themeColor="text1"/>
          <w:sz w:val="28"/>
          <w:szCs w:val="28"/>
        </w:rPr>
        <w:t>[11</w:t>
      </w:r>
      <w:r w:rsidR="00857584" w:rsidRPr="00063F98">
        <w:rPr>
          <w:color w:val="000000" w:themeColor="text1"/>
          <w:sz w:val="28"/>
          <w:szCs w:val="28"/>
        </w:rPr>
        <w:t>9</w:t>
      </w:r>
      <w:r w:rsidRPr="00063F98">
        <w:rPr>
          <w:color w:val="000000" w:themeColor="text1"/>
          <w:sz w:val="28"/>
          <w:szCs w:val="28"/>
        </w:rPr>
        <w:t xml:space="preserve">]. </w:t>
      </w:r>
    </w:p>
    <w:p w14:paraId="277EEAC8" w14:textId="34352DB3" w:rsidR="0005365B" w:rsidRPr="00063F98" w:rsidRDefault="0005365B" w:rsidP="0005365B">
      <w:pPr>
        <w:shd w:val="clear" w:color="auto" w:fill="FFFFFF"/>
        <w:ind w:firstLine="567"/>
        <w:jc w:val="both"/>
        <w:textAlignment w:val="baseline"/>
        <w:rPr>
          <w:color w:val="000000" w:themeColor="text1"/>
          <w:sz w:val="28"/>
          <w:szCs w:val="28"/>
        </w:rPr>
      </w:pPr>
      <w:r w:rsidRPr="00063F98">
        <w:rPr>
          <w:i/>
          <w:iCs/>
          <w:color w:val="000000" w:themeColor="text1"/>
          <w:sz w:val="28"/>
          <w:szCs w:val="28"/>
        </w:rPr>
        <w:t xml:space="preserve">2- ерекшелігі – Блум таксономиясының негізіндегі оқыту мақсаттарының иерархиясы, </w:t>
      </w:r>
      <w:r w:rsidRPr="00063F98">
        <w:rPr>
          <w:color w:val="000000" w:themeColor="text1"/>
          <w:sz w:val="28"/>
          <w:szCs w:val="28"/>
        </w:rPr>
        <w:t>бұл иерархиялық модель сыни ойлау дағдыларын қ</w:t>
      </w:r>
      <w:r w:rsidR="00181A9B" w:rsidRPr="00063F98">
        <w:rPr>
          <w:color w:val="000000" w:themeColor="text1"/>
          <w:sz w:val="28"/>
          <w:szCs w:val="28"/>
        </w:rPr>
        <w:t>алыптастырады</w:t>
      </w:r>
      <w:r w:rsidRPr="00063F98">
        <w:rPr>
          <w:color w:val="000000" w:themeColor="text1"/>
          <w:sz w:val="28"/>
          <w:szCs w:val="28"/>
        </w:rPr>
        <w:t>. Таксономия педагогтердің назарын оқушылардың эмоционалды, когнитивті және психомоторлық салаларын теңгерімді дамытуға аудару, жеке тұлғаның біртұтас қалыптасуына ықпал етеді [118</w:t>
      </w:r>
      <w:r w:rsidR="00C577D8" w:rsidRPr="00063F98">
        <w:rPr>
          <w:color w:val="000000" w:themeColor="text1"/>
          <w:sz w:val="28"/>
          <w:szCs w:val="28"/>
        </w:rPr>
        <w:t xml:space="preserve">, </w:t>
      </w:r>
      <w:r w:rsidR="0058631F" w:rsidRPr="00063F98">
        <w:rPr>
          <w:color w:val="000000" w:themeColor="text1"/>
          <w:sz w:val="28"/>
          <w:szCs w:val="28"/>
        </w:rPr>
        <w:t>23б.</w:t>
      </w:r>
      <w:r w:rsidRPr="00063F98">
        <w:rPr>
          <w:color w:val="000000" w:themeColor="text1"/>
          <w:sz w:val="28"/>
          <w:szCs w:val="28"/>
        </w:rPr>
        <w:t xml:space="preserve">].  </w:t>
      </w:r>
    </w:p>
    <w:p w14:paraId="4B01CF66" w14:textId="5E86242A" w:rsidR="0005365B" w:rsidRPr="00063F98" w:rsidRDefault="0005365B" w:rsidP="0005365B">
      <w:pPr>
        <w:shd w:val="clear" w:color="auto" w:fill="FFFFFF"/>
        <w:ind w:firstLine="567"/>
        <w:jc w:val="both"/>
        <w:textAlignment w:val="baseline"/>
        <w:rPr>
          <w:rFonts w:eastAsiaTheme="minorHAnsi"/>
          <w:color w:val="000000" w:themeColor="text1"/>
          <w:sz w:val="28"/>
          <w:szCs w:val="28"/>
        </w:rPr>
      </w:pPr>
      <w:r w:rsidRPr="00063F98">
        <w:rPr>
          <w:i/>
          <w:iCs/>
          <w:color w:val="000000" w:themeColor="text1"/>
          <w:sz w:val="28"/>
          <w:szCs w:val="28"/>
        </w:rPr>
        <w:t xml:space="preserve">3- ерекшелігі – орта білім беру жүйесіндегі конструктивистік оқыту теориясына  </w:t>
      </w:r>
      <w:r w:rsidRPr="00063F98">
        <w:rPr>
          <w:iCs/>
          <w:color w:val="000000" w:themeColor="text1"/>
          <w:sz w:val="28"/>
          <w:szCs w:val="28"/>
        </w:rPr>
        <w:t>негізделген әлемдік деңгейдегі орта білім беру жүйелерінде кеңінен қолданылатын тәсіл (Hattie, 2009) [1</w:t>
      </w:r>
      <w:r w:rsidR="00857584" w:rsidRPr="00063F98">
        <w:rPr>
          <w:iCs/>
          <w:color w:val="000000" w:themeColor="text1"/>
          <w:sz w:val="28"/>
          <w:szCs w:val="28"/>
        </w:rPr>
        <w:t>20</w:t>
      </w:r>
      <w:r w:rsidRPr="00063F98">
        <w:rPr>
          <w:iCs/>
          <w:color w:val="000000" w:themeColor="text1"/>
          <w:sz w:val="28"/>
          <w:szCs w:val="28"/>
        </w:rPr>
        <w:t xml:space="preserve">]. Ол оқушылар бұрын алған білімдерін, </w:t>
      </w:r>
      <w:r w:rsidR="00F80D3A" w:rsidRPr="00063F98">
        <w:rPr>
          <w:iCs/>
          <w:color w:val="000000" w:themeColor="text1"/>
          <w:sz w:val="28"/>
          <w:szCs w:val="28"/>
        </w:rPr>
        <w:t>педагогтердің</w:t>
      </w:r>
      <w:r w:rsidRPr="00063F98">
        <w:rPr>
          <w:iCs/>
          <w:color w:val="000000" w:themeColor="text1"/>
          <w:sz w:val="28"/>
          <w:szCs w:val="28"/>
        </w:rPr>
        <w:t xml:space="preserve"> мәліметтеріне, әртүрлі көздерден алынған ақпаратқа, соның ішінде оқулықтарға және құрдастарымен қарым-қатынасқа сүйене отырып, өз ойларын дамытады. </w:t>
      </w:r>
      <w:r w:rsidRPr="00063F98">
        <w:rPr>
          <w:rFonts w:eastAsiaTheme="minorHAnsi"/>
          <w:iCs/>
          <w:color w:val="000000" w:themeColor="text1"/>
          <w:sz w:val="28"/>
          <w:szCs w:val="28"/>
        </w:rPr>
        <w:t>Оқушыларға білімді кез-келген уақытта  қолдана алатындай етіп игеруге көмектесу</w:t>
      </w:r>
      <w:r w:rsidR="00F80D3A" w:rsidRPr="00063F98">
        <w:rPr>
          <w:rFonts w:eastAsiaTheme="minorHAnsi"/>
          <w:iCs/>
          <w:color w:val="000000" w:themeColor="text1"/>
          <w:sz w:val="28"/>
          <w:szCs w:val="28"/>
        </w:rPr>
        <w:t>,</w:t>
      </w:r>
      <w:r w:rsidRPr="00063F98">
        <w:rPr>
          <w:rFonts w:eastAsiaTheme="minorHAnsi"/>
          <w:iCs/>
          <w:color w:val="000000" w:themeColor="text1"/>
          <w:sz w:val="28"/>
          <w:szCs w:val="28"/>
        </w:rPr>
        <w:t xml:space="preserve"> пән туралы терең түсініктерін қалыптастыруда</w:t>
      </w:r>
      <w:r w:rsidRPr="00063F98">
        <w:rPr>
          <w:rFonts w:eastAsiaTheme="minorHAnsi"/>
          <w:i/>
          <w:iCs/>
          <w:color w:val="000000" w:themeColor="text1"/>
          <w:sz w:val="28"/>
          <w:szCs w:val="28"/>
        </w:rPr>
        <w:t xml:space="preserve"> </w:t>
      </w:r>
      <w:r w:rsidRPr="00063F98">
        <w:rPr>
          <w:rFonts w:eastAsiaTheme="minorHAnsi"/>
          <w:color w:val="000000" w:themeColor="text1"/>
          <w:sz w:val="28"/>
          <w:szCs w:val="28"/>
        </w:rPr>
        <w:t>сындарлы оқыту теориясы</w:t>
      </w:r>
      <w:r w:rsidR="004D05D0" w:rsidRPr="00063F98">
        <w:rPr>
          <w:rFonts w:eastAsiaTheme="minorHAnsi"/>
          <w:color w:val="000000" w:themeColor="text1"/>
          <w:sz w:val="28"/>
          <w:szCs w:val="28"/>
        </w:rPr>
        <w:t>н</w:t>
      </w:r>
      <w:r w:rsidRPr="00063F98">
        <w:rPr>
          <w:rFonts w:eastAsiaTheme="minorHAnsi"/>
          <w:color w:val="000000" w:themeColor="text1"/>
          <w:sz w:val="28"/>
          <w:szCs w:val="28"/>
        </w:rPr>
        <w:t xml:space="preserve"> негізге ал</w:t>
      </w:r>
      <w:r w:rsidR="00D36189" w:rsidRPr="00063F98">
        <w:rPr>
          <w:rFonts w:eastAsiaTheme="minorHAnsi"/>
          <w:color w:val="000000" w:themeColor="text1"/>
          <w:sz w:val="28"/>
          <w:szCs w:val="28"/>
        </w:rPr>
        <w:t>а</w:t>
      </w:r>
      <w:r w:rsidRPr="00063F98">
        <w:rPr>
          <w:rFonts w:eastAsiaTheme="minorHAnsi"/>
          <w:color w:val="000000" w:themeColor="text1"/>
          <w:sz w:val="28"/>
          <w:szCs w:val="28"/>
        </w:rPr>
        <w:t>ды.</w:t>
      </w:r>
      <w:r w:rsidRPr="00063F98">
        <w:rPr>
          <w:rFonts w:eastAsiaTheme="minorHAnsi"/>
          <w:i/>
          <w:iCs/>
          <w:color w:val="000000" w:themeColor="text1"/>
          <w:sz w:val="28"/>
          <w:szCs w:val="28"/>
        </w:rPr>
        <w:t xml:space="preserve"> </w:t>
      </w:r>
      <w:r w:rsidR="008B09D7" w:rsidRPr="00063F98">
        <w:rPr>
          <w:rFonts w:eastAsiaTheme="minorHAnsi"/>
          <w:color w:val="000000" w:themeColor="text1"/>
          <w:sz w:val="28"/>
          <w:szCs w:val="28"/>
        </w:rPr>
        <w:t>О</w:t>
      </w:r>
      <w:r w:rsidRPr="00063F98">
        <w:rPr>
          <w:rFonts w:eastAsiaTheme="minorHAnsi"/>
          <w:color w:val="000000" w:themeColor="text1"/>
          <w:sz w:val="28"/>
          <w:szCs w:val="28"/>
        </w:rPr>
        <w:t>қушылардың ішкі әлеуетін ашуда конструктивтік тәсіл</w:t>
      </w:r>
      <w:r w:rsidR="00D23861" w:rsidRPr="00063F98">
        <w:rPr>
          <w:rFonts w:eastAsiaTheme="minorHAnsi"/>
          <w:color w:val="000000" w:themeColor="text1"/>
          <w:sz w:val="28"/>
          <w:szCs w:val="28"/>
        </w:rPr>
        <w:t>,</w:t>
      </w:r>
      <w:r w:rsidRPr="00063F98">
        <w:rPr>
          <w:rFonts w:eastAsiaTheme="minorHAnsi"/>
          <w:color w:val="000000" w:themeColor="text1"/>
          <w:sz w:val="28"/>
          <w:szCs w:val="28"/>
        </w:rPr>
        <w:t xml:space="preserve"> Шульманның жетістікке жетудегі «бас», «қол», «жүрек»  комбинациясы, оқушының тақырыпты өз бетінше меңгеруі, түсінуі мен бағалай алуы</w:t>
      </w:r>
      <w:r w:rsidR="008B09D7" w:rsidRPr="00063F98">
        <w:rPr>
          <w:rFonts w:eastAsiaTheme="minorHAnsi"/>
          <w:color w:val="000000" w:themeColor="text1"/>
          <w:sz w:val="28"/>
          <w:szCs w:val="28"/>
        </w:rPr>
        <w:t>нда</w:t>
      </w:r>
      <w:r w:rsidRPr="00063F98">
        <w:rPr>
          <w:rFonts w:eastAsiaTheme="minorHAnsi"/>
          <w:color w:val="000000" w:themeColor="text1"/>
          <w:sz w:val="28"/>
          <w:szCs w:val="28"/>
        </w:rPr>
        <w:t xml:space="preserve"> табысты оқытудың маңызды факторы</w:t>
      </w:r>
      <w:r w:rsidR="008B09D7" w:rsidRPr="00063F98">
        <w:rPr>
          <w:rFonts w:eastAsiaTheme="minorHAnsi"/>
          <w:color w:val="000000" w:themeColor="text1"/>
          <w:sz w:val="28"/>
          <w:szCs w:val="28"/>
        </w:rPr>
        <w:t>.</w:t>
      </w:r>
      <w:r w:rsidR="00403AEC" w:rsidRPr="00063F98">
        <w:rPr>
          <w:rFonts w:eastAsiaTheme="minorHAnsi"/>
          <w:color w:val="000000" w:themeColor="text1"/>
          <w:sz w:val="28"/>
          <w:szCs w:val="28"/>
        </w:rPr>
        <w:t xml:space="preserve"> </w:t>
      </w:r>
      <w:r w:rsidRPr="00063F98">
        <w:rPr>
          <w:iCs/>
          <w:color w:val="000000" w:themeColor="text1"/>
          <w:sz w:val="28"/>
          <w:szCs w:val="28"/>
        </w:rPr>
        <w:t>[12</w:t>
      </w:r>
      <w:r w:rsidR="00857584" w:rsidRPr="00063F98">
        <w:rPr>
          <w:iCs/>
          <w:color w:val="000000" w:themeColor="text1"/>
          <w:sz w:val="28"/>
          <w:szCs w:val="28"/>
        </w:rPr>
        <w:t>1</w:t>
      </w:r>
      <w:r w:rsidRPr="00063F98">
        <w:rPr>
          <w:iCs/>
          <w:color w:val="000000" w:themeColor="text1"/>
          <w:sz w:val="28"/>
          <w:szCs w:val="28"/>
        </w:rPr>
        <w:t>]</w:t>
      </w:r>
      <w:r w:rsidRPr="00063F98">
        <w:rPr>
          <w:rFonts w:eastAsiaTheme="minorHAnsi"/>
          <w:color w:val="000000" w:themeColor="text1"/>
          <w:sz w:val="28"/>
          <w:szCs w:val="28"/>
        </w:rPr>
        <w:t>. (Қосымша А)</w:t>
      </w:r>
    </w:p>
    <w:p w14:paraId="1F7E669B" w14:textId="40CE1858" w:rsidR="0005365B" w:rsidRPr="00063F98" w:rsidRDefault="0005365B" w:rsidP="0005365B">
      <w:pPr>
        <w:adjustRightInd w:val="0"/>
        <w:ind w:firstLine="567"/>
        <w:jc w:val="both"/>
        <w:rPr>
          <w:rFonts w:eastAsiaTheme="minorHAnsi"/>
          <w:i/>
          <w:iCs/>
          <w:color w:val="000000" w:themeColor="text1"/>
          <w:sz w:val="28"/>
          <w:szCs w:val="28"/>
        </w:rPr>
      </w:pPr>
      <w:r w:rsidRPr="00063F98">
        <w:rPr>
          <w:rFonts w:eastAsiaTheme="minorHAnsi"/>
          <w:i/>
          <w:iCs/>
          <w:color w:val="000000" w:themeColor="text1"/>
          <w:sz w:val="28"/>
          <w:szCs w:val="28"/>
        </w:rPr>
        <w:t xml:space="preserve">4- ерекшелігі </w:t>
      </w:r>
      <w:r w:rsidRPr="00063F98">
        <w:rPr>
          <w:i/>
          <w:iCs/>
          <w:color w:val="000000" w:themeColor="text1"/>
          <w:sz w:val="28"/>
          <w:szCs w:val="28"/>
        </w:rPr>
        <w:t>– оқу мазмұнының қысқа, орта, ұзақ мерзімді жоспарларының құрылып, жүйелі іске асуы.</w:t>
      </w:r>
      <w:r w:rsidRPr="00063F98">
        <w:rPr>
          <w:i/>
          <w:color w:val="000000" w:themeColor="text1"/>
          <w:sz w:val="28"/>
          <w:szCs w:val="28"/>
        </w:rPr>
        <w:t xml:space="preserve"> </w:t>
      </w:r>
      <w:r w:rsidRPr="00063F98">
        <w:rPr>
          <w:rFonts w:eastAsiaTheme="minorHAnsi"/>
          <w:iCs/>
          <w:color w:val="000000" w:themeColor="text1"/>
          <w:sz w:val="28"/>
          <w:szCs w:val="28"/>
        </w:rPr>
        <w:t>Бағдарламаның негізгі идеясы педагогтің оқытудың әртүрлі әдістерін шебер қолдануы ғана емес, сонымен қатар оның тәжірибесіне сүйене отырып, оқытудың жаңа тәсілдерін жалпы білім беру тәжірибесіне біріктіру болды.</w:t>
      </w:r>
      <w:r w:rsidRPr="00063F98">
        <w:rPr>
          <w:rFonts w:eastAsiaTheme="minorHAnsi"/>
          <w:color w:val="000000" w:themeColor="text1"/>
          <w:sz w:val="28"/>
          <w:szCs w:val="28"/>
        </w:rPr>
        <w:t>Тізбектелген сабақтар топтамасы жеті модульді</w:t>
      </w:r>
      <w:r w:rsidRPr="00063F98">
        <w:rPr>
          <w:rFonts w:ascii="TimesNewRomanPSMT" w:eastAsiaTheme="minorHAnsi" w:hAnsi="TimesNewRomanPSMT" w:cs="TimesNewRomanPSMT"/>
          <w:color w:val="000000" w:themeColor="text1"/>
          <w:sz w:val="28"/>
          <w:szCs w:val="28"/>
        </w:rPr>
        <w:t xml:space="preserve"> </w:t>
      </w:r>
      <w:r w:rsidRPr="00063F98">
        <w:rPr>
          <w:rFonts w:eastAsiaTheme="minorHAnsi"/>
          <w:color w:val="000000" w:themeColor="text1"/>
          <w:sz w:val="28"/>
          <w:szCs w:val="28"/>
        </w:rPr>
        <w:t>ықпалдастыру тәсілдері мен өзгеріс енгізу үдерісі туралы тәжірибеге негізделген деректер алуға</w:t>
      </w:r>
      <w:r w:rsidR="00706195" w:rsidRPr="00063F98">
        <w:rPr>
          <w:rFonts w:eastAsiaTheme="minorHAnsi"/>
          <w:color w:val="000000" w:themeColor="text1"/>
          <w:sz w:val="28"/>
          <w:szCs w:val="28"/>
        </w:rPr>
        <w:t xml:space="preserve">, </w:t>
      </w:r>
      <w:r w:rsidRPr="00063F98">
        <w:rPr>
          <w:rFonts w:eastAsiaTheme="minorHAnsi"/>
          <w:color w:val="000000" w:themeColor="text1"/>
          <w:sz w:val="28"/>
          <w:szCs w:val="28"/>
        </w:rPr>
        <w:t xml:space="preserve"> өзгеріс енгізу барысында белгілі бір нәтижелерге қол жеткізуге мүмкіндік беретін құрылымды көзде</w:t>
      </w:r>
      <w:r w:rsidR="00536FCA" w:rsidRPr="00063F98">
        <w:rPr>
          <w:rFonts w:eastAsiaTheme="minorHAnsi"/>
          <w:color w:val="000000" w:themeColor="text1"/>
          <w:sz w:val="28"/>
          <w:szCs w:val="28"/>
        </w:rPr>
        <w:t>йді</w:t>
      </w:r>
      <w:r w:rsidRPr="00063F98">
        <w:rPr>
          <w:rFonts w:eastAsiaTheme="minorHAnsi"/>
          <w:color w:val="000000" w:themeColor="text1"/>
          <w:sz w:val="28"/>
          <w:szCs w:val="28"/>
        </w:rPr>
        <w:t xml:space="preserve">. Осыған байланысты ұзақ, орта және қысқа мерзімді жоспарлар құрастырылды. Оны төмендегі </w:t>
      </w:r>
      <w:r w:rsidR="002D5BE0" w:rsidRPr="00063F98">
        <w:rPr>
          <w:rFonts w:eastAsiaTheme="minorHAnsi"/>
          <w:color w:val="000000" w:themeColor="text1"/>
          <w:sz w:val="28"/>
          <w:szCs w:val="28"/>
        </w:rPr>
        <w:t>2</w:t>
      </w:r>
      <w:r w:rsidRPr="00063F98">
        <w:rPr>
          <w:rFonts w:eastAsiaTheme="minorHAnsi"/>
          <w:color w:val="000000" w:themeColor="text1"/>
          <w:sz w:val="28"/>
          <w:szCs w:val="28"/>
        </w:rPr>
        <w:t xml:space="preserve">-кесте арқылы көз жеткізуге болады. </w:t>
      </w:r>
    </w:p>
    <w:p w14:paraId="4F330706" w14:textId="77777777" w:rsidR="0005365B" w:rsidRPr="00063F98" w:rsidRDefault="0005365B" w:rsidP="0005365B">
      <w:pPr>
        <w:shd w:val="clear" w:color="auto" w:fill="FFFFFF"/>
        <w:ind w:firstLine="567"/>
        <w:jc w:val="both"/>
        <w:textAlignment w:val="baseline"/>
        <w:rPr>
          <w:rFonts w:eastAsiaTheme="minorHAnsi"/>
          <w:color w:val="000000" w:themeColor="text1"/>
          <w:sz w:val="28"/>
          <w:szCs w:val="28"/>
        </w:rPr>
      </w:pPr>
    </w:p>
    <w:p w14:paraId="73A14C4A" w14:textId="39D98CDC" w:rsidR="0005365B" w:rsidRPr="00063F98" w:rsidRDefault="0005365B" w:rsidP="00DC58C1">
      <w:pPr>
        <w:shd w:val="clear" w:color="auto" w:fill="FFFFFF"/>
        <w:jc w:val="both"/>
        <w:textAlignment w:val="baseline"/>
        <w:rPr>
          <w:color w:val="000000" w:themeColor="text1"/>
          <w:sz w:val="28"/>
          <w:szCs w:val="28"/>
        </w:rPr>
      </w:pPr>
      <w:r w:rsidRPr="00063F98">
        <w:rPr>
          <w:color w:val="000000" w:themeColor="text1"/>
          <w:sz w:val="28"/>
          <w:szCs w:val="28"/>
        </w:rPr>
        <w:t xml:space="preserve">Кесте </w:t>
      </w:r>
      <w:r w:rsidR="002D5BE0" w:rsidRPr="00063F98">
        <w:rPr>
          <w:color w:val="000000" w:themeColor="text1"/>
          <w:sz w:val="28"/>
          <w:szCs w:val="28"/>
        </w:rPr>
        <w:t>2</w:t>
      </w:r>
      <w:r w:rsidRPr="00063F98">
        <w:rPr>
          <w:color w:val="000000" w:themeColor="text1"/>
          <w:sz w:val="28"/>
          <w:szCs w:val="28"/>
        </w:rPr>
        <w:t xml:space="preserve"> – Ұзақ, орта және қысқа мерзімді жоспар (ҚМЖ, ОМЖ, ҰМЖ) </w:t>
      </w:r>
    </w:p>
    <w:p w14:paraId="0DF8AE4B" w14:textId="77777777" w:rsidR="0005365B" w:rsidRPr="00063F98" w:rsidRDefault="0005365B" w:rsidP="0005365B">
      <w:pPr>
        <w:shd w:val="clear" w:color="auto" w:fill="FFFFFF"/>
        <w:ind w:firstLine="567"/>
        <w:jc w:val="both"/>
        <w:textAlignment w:val="baseline"/>
        <w:rPr>
          <w:color w:val="000000" w:themeColor="text1"/>
          <w:sz w:val="28"/>
          <w:szCs w:val="28"/>
        </w:rPr>
      </w:pPr>
    </w:p>
    <w:tbl>
      <w:tblPr>
        <w:tblStyle w:val="a7"/>
        <w:tblW w:w="0" w:type="auto"/>
        <w:tblLook w:val="04A0" w:firstRow="1" w:lastRow="0" w:firstColumn="1" w:lastColumn="0" w:noHBand="0" w:noVBand="1"/>
      </w:tblPr>
      <w:tblGrid>
        <w:gridCol w:w="2972"/>
        <w:gridCol w:w="6599"/>
      </w:tblGrid>
      <w:tr w:rsidR="00063F98" w:rsidRPr="00063F98" w14:paraId="264647F2" w14:textId="77777777" w:rsidTr="00E45785">
        <w:tc>
          <w:tcPr>
            <w:tcW w:w="2972" w:type="dxa"/>
            <w:vAlign w:val="bottom"/>
          </w:tcPr>
          <w:p w14:paraId="18432D05" w14:textId="77777777" w:rsidR="0005365B" w:rsidRPr="00063F98" w:rsidRDefault="0005365B" w:rsidP="00E45785">
            <w:pPr>
              <w:ind w:firstLine="567"/>
              <w:jc w:val="both"/>
              <w:rPr>
                <w:color w:val="000000" w:themeColor="text1"/>
                <w:sz w:val="24"/>
                <w:szCs w:val="24"/>
              </w:rPr>
            </w:pPr>
            <w:r w:rsidRPr="00063F98">
              <w:rPr>
                <w:color w:val="000000" w:themeColor="text1"/>
                <w:sz w:val="24"/>
                <w:szCs w:val="24"/>
              </w:rPr>
              <w:t xml:space="preserve">ҚМЖ  </w:t>
            </w:r>
          </w:p>
        </w:tc>
        <w:tc>
          <w:tcPr>
            <w:tcW w:w="6599" w:type="dxa"/>
            <w:vAlign w:val="bottom"/>
          </w:tcPr>
          <w:p w14:paraId="6422CE03" w14:textId="77777777" w:rsidR="0005365B" w:rsidRPr="00063F98" w:rsidRDefault="0005365B" w:rsidP="00E45785">
            <w:pPr>
              <w:jc w:val="both"/>
              <w:rPr>
                <w:color w:val="000000" w:themeColor="text1"/>
                <w:sz w:val="24"/>
                <w:szCs w:val="24"/>
              </w:rPr>
            </w:pPr>
            <w:r w:rsidRPr="00063F98">
              <w:rPr>
                <w:color w:val="000000" w:themeColor="text1"/>
                <w:sz w:val="24"/>
                <w:szCs w:val="24"/>
              </w:rPr>
              <w:t>Жеке, дербес сабақ</w:t>
            </w:r>
          </w:p>
        </w:tc>
      </w:tr>
      <w:tr w:rsidR="00063F98" w:rsidRPr="00063F98" w14:paraId="30429E7E" w14:textId="77777777" w:rsidTr="00E45785">
        <w:tc>
          <w:tcPr>
            <w:tcW w:w="2972" w:type="dxa"/>
            <w:vAlign w:val="bottom"/>
          </w:tcPr>
          <w:p w14:paraId="7142D63E" w14:textId="77777777" w:rsidR="0005365B" w:rsidRPr="00063F98" w:rsidRDefault="0005365B" w:rsidP="00E45785">
            <w:pPr>
              <w:ind w:firstLine="567"/>
              <w:jc w:val="both"/>
              <w:rPr>
                <w:color w:val="000000" w:themeColor="text1"/>
                <w:sz w:val="24"/>
                <w:szCs w:val="24"/>
              </w:rPr>
            </w:pPr>
            <w:r w:rsidRPr="00063F98">
              <w:rPr>
                <w:color w:val="000000" w:themeColor="text1"/>
                <w:sz w:val="24"/>
                <w:szCs w:val="24"/>
              </w:rPr>
              <w:t xml:space="preserve">ОМЖ  </w:t>
            </w:r>
          </w:p>
        </w:tc>
        <w:tc>
          <w:tcPr>
            <w:tcW w:w="6599" w:type="dxa"/>
            <w:vAlign w:val="bottom"/>
          </w:tcPr>
          <w:p w14:paraId="2C2205BB" w14:textId="77777777" w:rsidR="0005365B" w:rsidRPr="00063F98" w:rsidRDefault="0005365B" w:rsidP="00E45785">
            <w:pPr>
              <w:jc w:val="both"/>
              <w:rPr>
                <w:color w:val="000000" w:themeColor="text1"/>
                <w:sz w:val="24"/>
                <w:szCs w:val="24"/>
              </w:rPr>
            </w:pPr>
            <w:r w:rsidRPr="00063F98">
              <w:rPr>
                <w:color w:val="000000" w:themeColor="text1"/>
                <w:sz w:val="24"/>
                <w:szCs w:val="24"/>
              </w:rPr>
              <w:t>Жұмыс сызбасы,</w:t>
            </w:r>
            <w:r w:rsidRPr="00063F98">
              <w:rPr>
                <w:color w:val="000000" w:themeColor="text1"/>
                <w:sz w:val="24"/>
                <w:szCs w:val="24"/>
                <w:lang w:val="ru-RU"/>
              </w:rPr>
              <w:t xml:space="preserve"> </w:t>
            </w:r>
            <w:r w:rsidRPr="00063F98">
              <w:rPr>
                <w:color w:val="000000" w:themeColor="text1"/>
                <w:sz w:val="24"/>
                <w:szCs w:val="24"/>
              </w:rPr>
              <w:t xml:space="preserve">тізбектелген сабақтар  </w:t>
            </w:r>
          </w:p>
        </w:tc>
      </w:tr>
      <w:tr w:rsidR="0005365B" w:rsidRPr="00063F98" w14:paraId="380AEDFE" w14:textId="77777777" w:rsidTr="00E45785">
        <w:tc>
          <w:tcPr>
            <w:tcW w:w="2972" w:type="dxa"/>
            <w:vAlign w:val="bottom"/>
          </w:tcPr>
          <w:p w14:paraId="06C70D29" w14:textId="77777777" w:rsidR="0005365B" w:rsidRPr="00063F98" w:rsidRDefault="0005365B" w:rsidP="00E45785">
            <w:pPr>
              <w:ind w:firstLine="567"/>
              <w:jc w:val="both"/>
              <w:rPr>
                <w:color w:val="000000" w:themeColor="text1"/>
                <w:sz w:val="24"/>
                <w:szCs w:val="24"/>
              </w:rPr>
            </w:pPr>
            <w:r w:rsidRPr="00063F98">
              <w:rPr>
                <w:color w:val="000000" w:themeColor="text1"/>
                <w:sz w:val="24"/>
                <w:szCs w:val="24"/>
              </w:rPr>
              <w:t>ҰМЖ</w:t>
            </w:r>
          </w:p>
        </w:tc>
        <w:tc>
          <w:tcPr>
            <w:tcW w:w="6599" w:type="dxa"/>
            <w:vAlign w:val="bottom"/>
          </w:tcPr>
          <w:p w14:paraId="1D509904" w14:textId="535A2F86" w:rsidR="0005365B" w:rsidRPr="00063F98" w:rsidRDefault="0005365B" w:rsidP="00E45785">
            <w:pPr>
              <w:jc w:val="both"/>
              <w:rPr>
                <w:color w:val="000000" w:themeColor="text1"/>
                <w:sz w:val="24"/>
                <w:szCs w:val="24"/>
              </w:rPr>
            </w:pPr>
            <w:r w:rsidRPr="00063F98">
              <w:rPr>
                <w:color w:val="000000" w:themeColor="text1"/>
                <w:sz w:val="24"/>
                <w:szCs w:val="24"/>
              </w:rPr>
              <w:t>Оқу бағдарламасы, пәннің мазмұны</w:t>
            </w:r>
          </w:p>
        </w:tc>
      </w:tr>
    </w:tbl>
    <w:p w14:paraId="16590450" w14:textId="77777777" w:rsidR="0005365B" w:rsidRPr="00063F98" w:rsidRDefault="0005365B" w:rsidP="0005365B">
      <w:pPr>
        <w:adjustRightInd w:val="0"/>
        <w:ind w:firstLine="567"/>
        <w:jc w:val="both"/>
        <w:rPr>
          <w:rFonts w:eastAsiaTheme="minorHAnsi"/>
          <w:color w:val="000000" w:themeColor="text1"/>
          <w:sz w:val="28"/>
          <w:szCs w:val="28"/>
        </w:rPr>
      </w:pPr>
    </w:p>
    <w:p w14:paraId="70073F23" w14:textId="77777777" w:rsidR="0005365B" w:rsidRPr="00063F98" w:rsidRDefault="0005365B" w:rsidP="0005365B">
      <w:pPr>
        <w:adjustRightInd w:val="0"/>
        <w:ind w:firstLine="567"/>
        <w:jc w:val="both"/>
        <w:rPr>
          <w:rFonts w:eastAsiaTheme="minorHAnsi"/>
          <w:color w:val="000000" w:themeColor="text1"/>
          <w:sz w:val="28"/>
          <w:szCs w:val="28"/>
        </w:rPr>
      </w:pPr>
      <w:r w:rsidRPr="00063F98">
        <w:rPr>
          <w:rFonts w:eastAsiaTheme="minorHAnsi"/>
          <w:color w:val="000000" w:themeColor="text1"/>
          <w:sz w:val="28"/>
          <w:szCs w:val="28"/>
        </w:rPr>
        <w:t xml:space="preserve">Бұл кесте бізге әрбір сабақтың жоспарына сәйкес оқу үдерісіне қажетті әдістемелік құжаттардың қамтамасыз етілетіндігін нақтылауымызға мүмкіндік берді. </w:t>
      </w:r>
    </w:p>
    <w:p w14:paraId="610E05E4" w14:textId="45DDFF1F" w:rsidR="0005365B" w:rsidRPr="00063F98" w:rsidRDefault="0005365B" w:rsidP="0005365B">
      <w:pPr>
        <w:adjustRightInd w:val="0"/>
        <w:ind w:firstLine="567"/>
        <w:jc w:val="both"/>
        <w:rPr>
          <w:rFonts w:eastAsiaTheme="minorHAnsi"/>
          <w:color w:val="000000" w:themeColor="text1"/>
          <w:sz w:val="28"/>
          <w:szCs w:val="28"/>
        </w:rPr>
      </w:pPr>
      <w:r w:rsidRPr="00063F98">
        <w:rPr>
          <w:rFonts w:eastAsiaTheme="minorHAnsi"/>
          <w:color w:val="000000" w:themeColor="text1"/>
          <w:sz w:val="28"/>
          <w:szCs w:val="28"/>
        </w:rPr>
        <w:t xml:space="preserve">Орта мерзімді жоспарлау немесе сабақтар сериясын жоспарлаудың мақсаты келесі аспектілерді қамтиды: </w:t>
      </w:r>
    </w:p>
    <w:p w14:paraId="7204F67C" w14:textId="77777777"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 xml:space="preserve">- жұмысты кезең-кезеңмен және логикалық реттілікпен ұйымдастыру;  </w:t>
      </w:r>
    </w:p>
    <w:p w14:paraId="4370DA26" w14:textId="77777777"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 xml:space="preserve">- оқытудың жеті модулін сабақта оқыту тәжірибесіне интеграциялау;  </w:t>
      </w:r>
    </w:p>
    <w:p w14:paraId="5B6DBB3F" w14:textId="77777777"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 xml:space="preserve">- әр элемент үшін оқыту және тәрбиелеу мақсаттарын анықтау (SSC);  </w:t>
      </w:r>
    </w:p>
    <w:p w14:paraId="1BB538C1" w14:textId="70912120"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 xml:space="preserve">- білім беру нәтижелерін және материалды игеру деңгейін өлшеу әдістемесін әзірлеу; </w:t>
      </w:r>
    </w:p>
    <w:p w14:paraId="124F07ED" w14:textId="0AB0B2CD"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lastRenderedPageBreak/>
        <w:t xml:space="preserve">- мәлімделген нәтижелерге қол жеткізу үшін жоспарланған оқу және тәрбие тапсырмаларын көрсету; </w:t>
      </w:r>
    </w:p>
    <w:p w14:paraId="7CEFD155" w14:textId="37C824C9"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 xml:space="preserve">- оқытудың әрбір кезеңінің басынан аяғына дейін үдемелі прогресті қамтамасыз ету; </w:t>
      </w:r>
    </w:p>
    <w:p w14:paraId="173E999A" w14:textId="77777777"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 барлық білім алушыларды тиісті назармен қамтуға мүмкіндік беретін мұқият жоспарлау.</w:t>
      </w:r>
    </w:p>
    <w:p w14:paraId="579755D4" w14:textId="663C88B3"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
          <w:iCs/>
          <w:color w:val="000000" w:themeColor="text1"/>
          <w:sz w:val="28"/>
          <w:szCs w:val="28"/>
        </w:rPr>
        <w:t>5- ерекшелігі –</w:t>
      </w:r>
      <w:r w:rsidRPr="00063F98">
        <w:rPr>
          <w:rFonts w:eastAsiaTheme="minorHAnsi"/>
          <w:iCs/>
          <w:color w:val="000000" w:themeColor="text1"/>
          <w:sz w:val="28"/>
          <w:szCs w:val="28"/>
        </w:rPr>
        <w:t xml:space="preserve"> </w:t>
      </w:r>
      <w:r w:rsidRPr="00063F98">
        <w:rPr>
          <w:rFonts w:eastAsiaTheme="minorHAnsi"/>
          <w:i/>
          <w:iCs/>
          <w:color w:val="000000" w:themeColor="text1"/>
          <w:sz w:val="28"/>
          <w:szCs w:val="28"/>
        </w:rPr>
        <w:t>білім алушылардың бойында адамгершілік және рухани қасиеттерді қалыптастыру, сондай-ақ оқыту үдерісінің білім беру әлеуетін арттыру.</w:t>
      </w:r>
      <w:r w:rsidRPr="00063F98">
        <w:rPr>
          <w:rFonts w:eastAsiaTheme="minorHAnsi"/>
          <w:iCs/>
          <w:color w:val="000000" w:themeColor="text1"/>
          <w:sz w:val="28"/>
          <w:szCs w:val="28"/>
        </w:rPr>
        <w:t xml:space="preserve"> Бұл тұрғыда адамның жеке өсуі және оның әртүрлі эксперименттік қауымдастықтарға қатысуы мәселесі</w:t>
      </w:r>
      <w:r w:rsidR="00536FCA" w:rsidRPr="00063F98">
        <w:rPr>
          <w:rFonts w:eastAsiaTheme="minorHAnsi"/>
          <w:iCs/>
          <w:color w:val="000000" w:themeColor="text1"/>
          <w:sz w:val="28"/>
          <w:szCs w:val="28"/>
        </w:rPr>
        <w:t>н</w:t>
      </w:r>
      <w:r w:rsidRPr="00063F98">
        <w:rPr>
          <w:rFonts w:eastAsiaTheme="minorHAnsi"/>
          <w:iCs/>
          <w:color w:val="000000" w:themeColor="text1"/>
          <w:sz w:val="28"/>
          <w:szCs w:val="28"/>
        </w:rPr>
        <w:t xml:space="preserve"> қарастыр</w:t>
      </w:r>
      <w:r w:rsidR="00536FCA" w:rsidRPr="00063F98">
        <w:rPr>
          <w:rFonts w:eastAsiaTheme="minorHAnsi"/>
          <w:iCs/>
          <w:color w:val="000000" w:themeColor="text1"/>
          <w:sz w:val="28"/>
          <w:szCs w:val="28"/>
        </w:rPr>
        <w:t>ады</w:t>
      </w:r>
      <w:r w:rsidRPr="00063F98">
        <w:rPr>
          <w:rFonts w:eastAsiaTheme="minorHAnsi"/>
          <w:iCs/>
          <w:color w:val="000000" w:themeColor="text1"/>
          <w:sz w:val="28"/>
          <w:szCs w:val="28"/>
        </w:rPr>
        <w:t>. Сонымен, оқытудағы гуманистік бағыттың негізін қалаушылар – А.Маслоу және К.Роджерс [12</w:t>
      </w:r>
      <w:r w:rsidR="00857584" w:rsidRPr="00063F98">
        <w:rPr>
          <w:rFonts w:eastAsiaTheme="minorHAnsi"/>
          <w:iCs/>
          <w:color w:val="000000" w:themeColor="text1"/>
          <w:sz w:val="28"/>
          <w:szCs w:val="28"/>
        </w:rPr>
        <w:t>2</w:t>
      </w:r>
      <w:r w:rsidRPr="00063F98">
        <w:rPr>
          <w:rFonts w:eastAsiaTheme="minorHAnsi"/>
          <w:iCs/>
          <w:color w:val="000000" w:themeColor="text1"/>
          <w:sz w:val="28"/>
          <w:szCs w:val="28"/>
        </w:rPr>
        <w:t>;12</w:t>
      </w:r>
      <w:r w:rsidR="00857584" w:rsidRPr="00063F98">
        <w:rPr>
          <w:rFonts w:eastAsiaTheme="minorHAnsi"/>
          <w:iCs/>
          <w:color w:val="000000" w:themeColor="text1"/>
          <w:sz w:val="28"/>
          <w:szCs w:val="28"/>
        </w:rPr>
        <w:t>3</w:t>
      </w:r>
      <w:r w:rsidRPr="00063F98">
        <w:rPr>
          <w:rFonts w:eastAsiaTheme="minorHAnsi"/>
          <w:iCs/>
          <w:color w:val="000000" w:themeColor="text1"/>
          <w:sz w:val="28"/>
          <w:szCs w:val="28"/>
        </w:rPr>
        <w:t>] болып саналады. Ересектерді оқытуға арналған 1970-1980 жылдардағы көптеген теориялық зерттеулер гуманистік психологияға негізделген, адамның өзін-өзі дамыту үдерісінде жеке әлеуетіне ерекше назар ауда</w:t>
      </w:r>
      <w:r w:rsidR="0085452E" w:rsidRPr="00063F98">
        <w:rPr>
          <w:rFonts w:eastAsiaTheme="minorHAnsi"/>
          <w:iCs/>
          <w:color w:val="000000" w:themeColor="text1"/>
          <w:sz w:val="28"/>
          <w:szCs w:val="28"/>
        </w:rPr>
        <w:t>рады</w:t>
      </w:r>
      <w:r w:rsidRPr="00063F98">
        <w:rPr>
          <w:rFonts w:eastAsiaTheme="minorHAnsi"/>
          <w:iCs/>
          <w:color w:val="000000" w:themeColor="text1"/>
          <w:sz w:val="28"/>
          <w:szCs w:val="28"/>
        </w:rPr>
        <w:t>. «Гуманистік психологияның негізгі белгісі» (Tennant, 1977) адамның өзіне деген көзқарасы екенін атап көрсетеді [12</w:t>
      </w:r>
      <w:r w:rsidR="00854D03" w:rsidRPr="00063F98">
        <w:rPr>
          <w:rFonts w:eastAsiaTheme="minorHAnsi"/>
          <w:iCs/>
          <w:color w:val="000000" w:themeColor="text1"/>
          <w:sz w:val="28"/>
          <w:szCs w:val="28"/>
        </w:rPr>
        <w:t>4</w:t>
      </w:r>
      <w:r w:rsidRPr="00063F98">
        <w:rPr>
          <w:rFonts w:eastAsiaTheme="minorHAnsi"/>
          <w:iCs/>
          <w:color w:val="000000" w:themeColor="text1"/>
          <w:sz w:val="28"/>
          <w:szCs w:val="28"/>
        </w:rPr>
        <w:t xml:space="preserve">]. Осы тәсіл </w:t>
      </w:r>
      <w:r w:rsidR="0076513C" w:rsidRPr="00063F98">
        <w:rPr>
          <w:rFonts w:eastAsiaTheme="minorHAnsi"/>
          <w:iCs/>
          <w:color w:val="000000" w:themeColor="text1"/>
          <w:sz w:val="28"/>
          <w:szCs w:val="28"/>
        </w:rPr>
        <w:t xml:space="preserve"> </w:t>
      </w:r>
      <w:r w:rsidRPr="00063F98">
        <w:rPr>
          <w:rFonts w:eastAsiaTheme="minorHAnsi"/>
          <w:iCs/>
          <w:color w:val="000000" w:themeColor="text1"/>
          <w:sz w:val="28"/>
          <w:szCs w:val="28"/>
        </w:rPr>
        <w:t>адамға тек оқу объектісі ретінде қарау</w:t>
      </w:r>
      <w:r w:rsidR="0076513C" w:rsidRPr="00063F98">
        <w:rPr>
          <w:rFonts w:eastAsiaTheme="minorHAnsi"/>
          <w:iCs/>
          <w:color w:val="000000" w:themeColor="text1"/>
          <w:sz w:val="28"/>
          <w:szCs w:val="28"/>
        </w:rPr>
        <w:t>ды жоққа шығарып</w:t>
      </w:r>
      <w:r w:rsidRPr="00063F98">
        <w:rPr>
          <w:rFonts w:eastAsiaTheme="minorHAnsi"/>
          <w:iCs/>
          <w:color w:val="000000" w:themeColor="text1"/>
          <w:sz w:val="28"/>
          <w:szCs w:val="28"/>
        </w:rPr>
        <w:t>,</w:t>
      </w:r>
      <w:r w:rsidR="0076513C" w:rsidRPr="00063F98">
        <w:rPr>
          <w:rFonts w:eastAsiaTheme="minorHAnsi"/>
          <w:iCs/>
          <w:color w:val="000000" w:themeColor="text1"/>
          <w:sz w:val="28"/>
          <w:szCs w:val="28"/>
        </w:rPr>
        <w:t xml:space="preserve"> оның </w:t>
      </w:r>
      <w:r w:rsidRPr="00063F98">
        <w:rPr>
          <w:rFonts w:eastAsiaTheme="minorHAnsi"/>
          <w:iCs/>
          <w:color w:val="000000" w:themeColor="text1"/>
          <w:sz w:val="28"/>
          <w:szCs w:val="28"/>
        </w:rPr>
        <w:t>еркінді</w:t>
      </w:r>
      <w:r w:rsidR="0076513C" w:rsidRPr="00063F98">
        <w:rPr>
          <w:rFonts w:eastAsiaTheme="minorHAnsi"/>
          <w:iCs/>
          <w:color w:val="000000" w:themeColor="text1"/>
          <w:sz w:val="28"/>
          <w:szCs w:val="28"/>
        </w:rPr>
        <w:t>гі</w:t>
      </w:r>
      <w:r w:rsidRPr="00063F98">
        <w:rPr>
          <w:rFonts w:eastAsiaTheme="minorHAnsi"/>
          <w:iCs/>
          <w:color w:val="000000" w:themeColor="text1"/>
          <w:sz w:val="28"/>
          <w:szCs w:val="28"/>
        </w:rPr>
        <w:t>, таңдау</w:t>
      </w:r>
      <w:r w:rsidR="0076513C" w:rsidRPr="00063F98">
        <w:rPr>
          <w:rFonts w:eastAsiaTheme="minorHAnsi"/>
          <w:iCs/>
          <w:color w:val="000000" w:themeColor="text1"/>
          <w:sz w:val="28"/>
          <w:szCs w:val="28"/>
        </w:rPr>
        <w:t>ы</w:t>
      </w:r>
      <w:r w:rsidRPr="00063F98">
        <w:rPr>
          <w:rFonts w:eastAsiaTheme="minorHAnsi"/>
          <w:iCs/>
          <w:color w:val="000000" w:themeColor="text1"/>
          <w:sz w:val="28"/>
          <w:szCs w:val="28"/>
        </w:rPr>
        <w:t>, мотивация</w:t>
      </w:r>
      <w:r w:rsidR="0076513C" w:rsidRPr="00063F98">
        <w:rPr>
          <w:rFonts w:eastAsiaTheme="minorHAnsi"/>
          <w:iCs/>
          <w:color w:val="000000" w:themeColor="text1"/>
          <w:sz w:val="28"/>
          <w:szCs w:val="28"/>
        </w:rPr>
        <w:t>сы</w:t>
      </w:r>
      <w:r w:rsidRPr="00063F98">
        <w:rPr>
          <w:rFonts w:eastAsiaTheme="minorHAnsi"/>
          <w:iCs/>
          <w:color w:val="000000" w:themeColor="text1"/>
          <w:sz w:val="28"/>
          <w:szCs w:val="28"/>
        </w:rPr>
        <w:t xml:space="preserve"> және эмоционалды</w:t>
      </w:r>
      <w:r w:rsidR="0076513C" w:rsidRPr="00063F98">
        <w:rPr>
          <w:rFonts w:eastAsiaTheme="minorHAnsi"/>
          <w:iCs/>
          <w:color w:val="000000" w:themeColor="text1"/>
          <w:sz w:val="28"/>
          <w:szCs w:val="28"/>
        </w:rPr>
        <w:t xml:space="preserve"> сезім күйі</w:t>
      </w:r>
      <w:r w:rsidRPr="00063F98">
        <w:rPr>
          <w:rFonts w:eastAsiaTheme="minorHAnsi"/>
          <w:iCs/>
          <w:color w:val="000000" w:themeColor="text1"/>
          <w:sz w:val="28"/>
          <w:szCs w:val="28"/>
        </w:rPr>
        <w:t xml:space="preserve">  маңызды</w:t>
      </w:r>
      <w:r w:rsidR="005D0179" w:rsidRPr="00063F98">
        <w:rPr>
          <w:rFonts w:eastAsiaTheme="minorHAnsi"/>
          <w:iCs/>
          <w:color w:val="000000" w:themeColor="text1"/>
          <w:sz w:val="28"/>
          <w:szCs w:val="28"/>
        </w:rPr>
        <w:t xml:space="preserve"> деп </w:t>
      </w:r>
      <w:r w:rsidRPr="00063F98">
        <w:rPr>
          <w:rFonts w:eastAsiaTheme="minorHAnsi"/>
          <w:iCs/>
          <w:color w:val="000000" w:themeColor="text1"/>
          <w:sz w:val="28"/>
          <w:szCs w:val="28"/>
        </w:rPr>
        <w:t xml:space="preserve"> тан</w:t>
      </w:r>
      <w:r w:rsidR="005D0179" w:rsidRPr="00063F98">
        <w:rPr>
          <w:rFonts w:eastAsiaTheme="minorHAnsi"/>
          <w:iCs/>
          <w:color w:val="000000" w:themeColor="text1"/>
          <w:sz w:val="28"/>
          <w:szCs w:val="28"/>
        </w:rPr>
        <w:t>ы</w:t>
      </w:r>
      <w:r w:rsidRPr="00063F98">
        <w:rPr>
          <w:rFonts w:eastAsiaTheme="minorHAnsi"/>
          <w:iCs/>
          <w:color w:val="000000" w:themeColor="text1"/>
          <w:sz w:val="28"/>
          <w:szCs w:val="28"/>
        </w:rPr>
        <w:t xml:space="preserve">ды. </w:t>
      </w:r>
    </w:p>
    <w:p w14:paraId="63C47849" w14:textId="134D7D06" w:rsidR="0005365B" w:rsidRPr="00063F98" w:rsidRDefault="0005365B" w:rsidP="0005365B">
      <w:pPr>
        <w:adjustRightInd w:val="0"/>
        <w:ind w:firstLine="567"/>
        <w:jc w:val="both"/>
        <w:rPr>
          <w:rFonts w:eastAsiaTheme="minorHAnsi"/>
          <w:iCs/>
          <w:color w:val="000000" w:themeColor="text1"/>
          <w:sz w:val="28"/>
          <w:szCs w:val="28"/>
        </w:rPr>
      </w:pPr>
      <w:r w:rsidRPr="00063F98">
        <w:rPr>
          <w:rFonts w:eastAsiaTheme="minorHAnsi"/>
          <w:iCs/>
          <w:color w:val="000000" w:themeColor="text1"/>
          <w:sz w:val="28"/>
          <w:szCs w:val="28"/>
        </w:rPr>
        <w:t>Психологиядағы бихевиористік бағыт адамдардың бақылау арқылы жаңа нәрсе</w:t>
      </w:r>
      <w:r w:rsidR="002078AD" w:rsidRPr="00063F98">
        <w:rPr>
          <w:rFonts w:eastAsiaTheme="minorHAnsi"/>
          <w:iCs/>
          <w:color w:val="000000" w:themeColor="text1"/>
          <w:sz w:val="28"/>
          <w:szCs w:val="28"/>
        </w:rPr>
        <w:t>н</w:t>
      </w:r>
      <w:r w:rsidRPr="00063F98">
        <w:rPr>
          <w:rFonts w:eastAsiaTheme="minorHAnsi"/>
          <w:iCs/>
          <w:color w:val="000000" w:themeColor="text1"/>
          <w:sz w:val="28"/>
          <w:szCs w:val="28"/>
        </w:rPr>
        <w:t>і иге</w:t>
      </w:r>
      <w:r w:rsidR="002078AD" w:rsidRPr="00063F98">
        <w:rPr>
          <w:rFonts w:eastAsiaTheme="minorHAnsi"/>
          <w:iCs/>
          <w:color w:val="000000" w:themeColor="text1"/>
          <w:sz w:val="28"/>
          <w:szCs w:val="28"/>
        </w:rPr>
        <w:t xml:space="preserve">руіне </w:t>
      </w:r>
      <w:r w:rsidRPr="00063F98">
        <w:rPr>
          <w:rFonts w:eastAsiaTheme="minorHAnsi"/>
          <w:iCs/>
          <w:color w:val="000000" w:themeColor="text1"/>
          <w:sz w:val="28"/>
          <w:szCs w:val="28"/>
        </w:rPr>
        <w:t>жүгінді.</w:t>
      </w:r>
      <w:r w:rsidR="002078AD" w:rsidRPr="00063F98">
        <w:rPr>
          <w:rFonts w:eastAsiaTheme="minorHAnsi"/>
          <w:iCs/>
          <w:color w:val="000000" w:themeColor="text1"/>
          <w:sz w:val="28"/>
          <w:szCs w:val="28"/>
        </w:rPr>
        <w:t xml:space="preserve"> </w:t>
      </w:r>
      <w:r w:rsidRPr="00063F98">
        <w:rPr>
          <w:rFonts w:eastAsiaTheme="minorHAnsi"/>
          <w:iCs/>
          <w:color w:val="000000" w:themeColor="text1"/>
          <w:sz w:val="28"/>
          <w:szCs w:val="28"/>
        </w:rPr>
        <w:t>А.Бандура танымдық үдеріс пен интерактивтілікке назар аударды. Адамға басқалардың мінез-құлқының салдарын байқауға және олар туралы өзіндік түсінік қалыптастыруға мүмкіндік беретін тәсілдердің бірі</w:t>
      </w:r>
      <w:r w:rsidR="009C4B05" w:rsidRPr="00063F98">
        <w:rPr>
          <w:rFonts w:eastAsiaTheme="minorHAnsi"/>
          <w:iCs/>
          <w:color w:val="000000" w:themeColor="text1"/>
          <w:sz w:val="28"/>
          <w:szCs w:val="28"/>
        </w:rPr>
        <w:t xml:space="preserve"> </w:t>
      </w:r>
      <w:r w:rsidRPr="00063F98">
        <w:rPr>
          <w:rFonts w:eastAsiaTheme="minorHAnsi"/>
          <w:iCs/>
          <w:color w:val="000000" w:themeColor="text1"/>
          <w:sz w:val="28"/>
          <w:szCs w:val="28"/>
        </w:rPr>
        <w:t>-</w:t>
      </w:r>
      <w:r w:rsidR="009C4B05" w:rsidRPr="00063F98">
        <w:rPr>
          <w:rFonts w:eastAsiaTheme="minorHAnsi"/>
          <w:iCs/>
          <w:color w:val="000000" w:themeColor="text1"/>
          <w:sz w:val="28"/>
          <w:szCs w:val="28"/>
        </w:rPr>
        <w:t xml:space="preserve"> </w:t>
      </w:r>
      <w:r w:rsidRPr="00063F98">
        <w:rPr>
          <w:rFonts w:eastAsiaTheme="minorHAnsi"/>
          <w:iCs/>
          <w:color w:val="000000" w:themeColor="text1"/>
          <w:sz w:val="28"/>
          <w:szCs w:val="28"/>
        </w:rPr>
        <w:t>модельдеу. Адамның мінез-құлқы көбінесе бақылаулар мен модельдер жасау арқылы талданды: басқаларды бақылау арқылы жаңа мінез-құлықтың қалай қалыптасатынын және тіркелген ақпарат өз әрекеттерінің құрылысына әсер ететінін бақылайды (Bandura, 1977) [12</w:t>
      </w:r>
      <w:r w:rsidR="00854D03" w:rsidRPr="00063F98">
        <w:rPr>
          <w:rFonts w:eastAsiaTheme="minorHAnsi"/>
          <w:iCs/>
          <w:color w:val="000000" w:themeColor="text1"/>
          <w:sz w:val="28"/>
          <w:szCs w:val="28"/>
        </w:rPr>
        <w:t>5</w:t>
      </w:r>
      <w:r w:rsidRPr="00063F98">
        <w:rPr>
          <w:rFonts w:eastAsiaTheme="minorHAnsi"/>
          <w:iCs/>
          <w:color w:val="000000" w:themeColor="text1"/>
          <w:sz w:val="28"/>
          <w:szCs w:val="28"/>
        </w:rPr>
        <w:t>]. Тиісті деректер 6-кестеде келтірілген.</w:t>
      </w:r>
    </w:p>
    <w:p w14:paraId="0347734C" w14:textId="77777777" w:rsidR="0005365B" w:rsidRPr="00063F98" w:rsidRDefault="0005365B" w:rsidP="0005365B">
      <w:pPr>
        <w:adjustRightInd w:val="0"/>
        <w:ind w:firstLine="567"/>
        <w:jc w:val="both"/>
        <w:rPr>
          <w:rFonts w:eastAsiaTheme="minorHAnsi"/>
          <w:color w:val="000000" w:themeColor="text1"/>
          <w:sz w:val="28"/>
          <w:szCs w:val="28"/>
        </w:rPr>
      </w:pPr>
      <w:r w:rsidRPr="00063F98">
        <w:rPr>
          <w:rFonts w:eastAsiaTheme="minorHAnsi"/>
          <w:iCs/>
          <w:color w:val="000000" w:themeColor="text1"/>
          <w:sz w:val="28"/>
          <w:szCs w:val="28"/>
        </w:rPr>
        <w:t xml:space="preserve">  </w:t>
      </w:r>
      <w:r w:rsidRPr="00063F98">
        <w:rPr>
          <w:rFonts w:eastAsiaTheme="minorHAnsi"/>
          <w:color w:val="000000" w:themeColor="text1"/>
          <w:sz w:val="28"/>
          <w:szCs w:val="28"/>
        </w:rPr>
        <w:t xml:space="preserve"> </w:t>
      </w:r>
    </w:p>
    <w:p w14:paraId="671ED7DD" w14:textId="73C59E83" w:rsidR="0005365B" w:rsidRPr="00063F98" w:rsidRDefault="0005365B" w:rsidP="00DC58C1">
      <w:pPr>
        <w:adjustRightInd w:val="0"/>
        <w:jc w:val="both"/>
        <w:rPr>
          <w:color w:val="000000" w:themeColor="text1"/>
          <w:sz w:val="28"/>
          <w:szCs w:val="28"/>
        </w:rPr>
      </w:pPr>
      <w:r w:rsidRPr="00063F98">
        <w:rPr>
          <w:color w:val="000000" w:themeColor="text1"/>
          <w:sz w:val="28"/>
          <w:szCs w:val="28"/>
        </w:rPr>
        <w:t xml:space="preserve">Кесте </w:t>
      </w:r>
      <w:r w:rsidR="00482378" w:rsidRPr="00063F98">
        <w:rPr>
          <w:color w:val="000000" w:themeColor="text1"/>
          <w:sz w:val="28"/>
          <w:szCs w:val="28"/>
        </w:rPr>
        <w:t>3</w:t>
      </w:r>
      <w:r w:rsidRPr="00063F98">
        <w:rPr>
          <w:color w:val="000000" w:themeColor="text1"/>
          <w:sz w:val="28"/>
          <w:szCs w:val="28"/>
        </w:rPr>
        <w:t xml:space="preserve"> – Оқушылардың бойында </w:t>
      </w:r>
      <w:r w:rsidR="001F31FC" w:rsidRPr="00063F98">
        <w:rPr>
          <w:color w:val="000000" w:themeColor="text1"/>
          <w:sz w:val="28"/>
          <w:szCs w:val="28"/>
        </w:rPr>
        <w:t xml:space="preserve"> </w:t>
      </w:r>
      <w:r w:rsidRPr="00063F98">
        <w:rPr>
          <w:color w:val="000000" w:themeColor="text1"/>
          <w:sz w:val="28"/>
          <w:szCs w:val="28"/>
        </w:rPr>
        <w:t>рухани құндылықтар мен дағдылар</w:t>
      </w:r>
      <w:r w:rsidR="001F31FC" w:rsidRPr="00063F98">
        <w:rPr>
          <w:color w:val="000000" w:themeColor="text1"/>
          <w:sz w:val="28"/>
          <w:szCs w:val="28"/>
        </w:rPr>
        <w:t>ды қалыптастыру</w:t>
      </w:r>
    </w:p>
    <w:p w14:paraId="254C2E67" w14:textId="77777777" w:rsidR="0005365B" w:rsidRPr="00063F98" w:rsidRDefault="0005365B" w:rsidP="0005365B">
      <w:pPr>
        <w:adjustRightInd w:val="0"/>
        <w:ind w:firstLine="567"/>
        <w:jc w:val="both"/>
        <w:rPr>
          <w:color w:val="000000" w:themeColor="text1"/>
          <w:sz w:val="28"/>
          <w:szCs w:val="28"/>
        </w:rPr>
      </w:pPr>
    </w:p>
    <w:tbl>
      <w:tblPr>
        <w:tblStyle w:val="a7"/>
        <w:tblW w:w="9606" w:type="dxa"/>
        <w:tblLook w:val="04A0" w:firstRow="1" w:lastRow="0" w:firstColumn="1" w:lastColumn="0" w:noHBand="0" w:noVBand="1"/>
      </w:tblPr>
      <w:tblGrid>
        <w:gridCol w:w="4928"/>
        <w:gridCol w:w="4678"/>
      </w:tblGrid>
      <w:tr w:rsidR="00063F98" w:rsidRPr="00063F98" w14:paraId="31EDA178" w14:textId="77777777" w:rsidTr="00E45785">
        <w:tc>
          <w:tcPr>
            <w:tcW w:w="4928" w:type="dxa"/>
            <w:vAlign w:val="bottom"/>
          </w:tcPr>
          <w:p w14:paraId="769CEC39" w14:textId="77777777" w:rsidR="0005365B" w:rsidRPr="00063F98" w:rsidRDefault="0005365B" w:rsidP="00E45785">
            <w:pPr>
              <w:ind w:firstLine="567"/>
              <w:jc w:val="center"/>
              <w:rPr>
                <w:bCs/>
                <w:color w:val="000000" w:themeColor="text1"/>
                <w:sz w:val="24"/>
                <w:szCs w:val="24"/>
              </w:rPr>
            </w:pPr>
            <w:r w:rsidRPr="00063F98">
              <w:rPr>
                <w:bCs/>
                <w:color w:val="000000" w:themeColor="text1"/>
                <w:sz w:val="24"/>
                <w:szCs w:val="24"/>
              </w:rPr>
              <w:t>Рухани құндылықтар</w:t>
            </w:r>
          </w:p>
        </w:tc>
        <w:tc>
          <w:tcPr>
            <w:tcW w:w="4678" w:type="dxa"/>
            <w:vAlign w:val="bottom"/>
          </w:tcPr>
          <w:p w14:paraId="7D1F397E" w14:textId="1CC0A918" w:rsidR="006D7506" w:rsidRPr="00063F98" w:rsidRDefault="0005365B" w:rsidP="006D7506">
            <w:pPr>
              <w:ind w:firstLine="567"/>
              <w:jc w:val="center"/>
              <w:rPr>
                <w:bCs/>
                <w:color w:val="000000" w:themeColor="text1"/>
                <w:sz w:val="24"/>
                <w:szCs w:val="24"/>
              </w:rPr>
            </w:pPr>
            <w:r w:rsidRPr="00063F98">
              <w:rPr>
                <w:bCs/>
                <w:color w:val="000000" w:themeColor="text1"/>
                <w:sz w:val="24"/>
                <w:szCs w:val="24"/>
              </w:rPr>
              <w:t>Дағдылар</w:t>
            </w:r>
          </w:p>
        </w:tc>
      </w:tr>
      <w:tr w:rsidR="00063F98" w:rsidRPr="00063F98" w14:paraId="51D4C4C3" w14:textId="77777777" w:rsidTr="00E45785">
        <w:tc>
          <w:tcPr>
            <w:tcW w:w="4928" w:type="dxa"/>
            <w:vAlign w:val="bottom"/>
          </w:tcPr>
          <w:p w14:paraId="04583477" w14:textId="77777777" w:rsidR="0005365B" w:rsidRPr="00063F98" w:rsidRDefault="0005365B" w:rsidP="00E45785">
            <w:pPr>
              <w:jc w:val="both"/>
              <w:rPr>
                <w:color w:val="000000" w:themeColor="text1"/>
                <w:sz w:val="24"/>
                <w:szCs w:val="24"/>
              </w:rPr>
            </w:pPr>
            <w:r w:rsidRPr="00063F98">
              <w:rPr>
                <w:color w:val="000000" w:themeColor="text1"/>
                <w:sz w:val="24"/>
                <w:szCs w:val="24"/>
              </w:rPr>
              <w:t>шығармашылық пен сын тұрғысынан ойлау</w:t>
            </w:r>
          </w:p>
        </w:tc>
        <w:tc>
          <w:tcPr>
            <w:tcW w:w="4678" w:type="dxa"/>
            <w:vAlign w:val="bottom"/>
          </w:tcPr>
          <w:p w14:paraId="46E171BA"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сын тұрғысынан ойлау  </w:t>
            </w:r>
          </w:p>
        </w:tc>
      </w:tr>
      <w:tr w:rsidR="00063F98" w:rsidRPr="00063F98" w14:paraId="2CA10045" w14:textId="77777777" w:rsidTr="00E45785">
        <w:trPr>
          <w:trHeight w:val="615"/>
        </w:trPr>
        <w:tc>
          <w:tcPr>
            <w:tcW w:w="4928" w:type="dxa"/>
            <w:vAlign w:val="bottom"/>
          </w:tcPr>
          <w:p w14:paraId="6A8D3EA9" w14:textId="77777777" w:rsidR="0005365B" w:rsidRPr="00063F98" w:rsidRDefault="0005365B" w:rsidP="00E45785">
            <w:pPr>
              <w:jc w:val="both"/>
              <w:rPr>
                <w:color w:val="000000" w:themeColor="text1"/>
                <w:sz w:val="24"/>
                <w:szCs w:val="24"/>
              </w:rPr>
            </w:pPr>
            <w:r w:rsidRPr="00063F98">
              <w:rPr>
                <w:color w:val="000000" w:themeColor="text1"/>
                <w:sz w:val="24"/>
                <w:szCs w:val="24"/>
              </w:rPr>
              <w:t>қарым-қатынас құру қабілеті</w:t>
            </w:r>
          </w:p>
          <w:p w14:paraId="47A9C0B8"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 </w:t>
            </w:r>
          </w:p>
          <w:p w14:paraId="56533F30" w14:textId="77777777" w:rsidR="0005365B" w:rsidRPr="00063F98" w:rsidRDefault="0005365B" w:rsidP="00E45785">
            <w:pPr>
              <w:jc w:val="both"/>
              <w:rPr>
                <w:color w:val="000000" w:themeColor="text1"/>
                <w:sz w:val="24"/>
                <w:szCs w:val="24"/>
              </w:rPr>
            </w:pPr>
          </w:p>
        </w:tc>
        <w:tc>
          <w:tcPr>
            <w:tcW w:w="4678" w:type="dxa"/>
            <w:vAlign w:val="bottom"/>
          </w:tcPr>
          <w:p w14:paraId="52AC074D"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білімді шығармашылық тұрғыда қолдана білу қабілеті  </w:t>
            </w:r>
          </w:p>
        </w:tc>
      </w:tr>
      <w:tr w:rsidR="00063F98" w:rsidRPr="00063F98" w14:paraId="1A30FB7D" w14:textId="77777777" w:rsidTr="00E45785">
        <w:tc>
          <w:tcPr>
            <w:tcW w:w="4928" w:type="dxa"/>
            <w:vAlign w:val="bottom"/>
          </w:tcPr>
          <w:p w14:paraId="3794351A"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басқалардың көзқарастары мен мәдениетіне құрметпен қарау  </w:t>
            </w:r>
          </w:p>
        </w:tc>
        <w:tc>
          <w:tcPr>
            <w:tcW w:w="4678" w:type="dxa"/>
            <w:vAlign w:val="bottom"/>
          </w:tcPr>
          <w:p w14:paraId="4BC5FEB6"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проблемаларды шешу қабілеті  </w:t>
            </w:r>
          </w:p>
          <w:p w14:paraId="05C964E9" w14:textId="77777777" w:rsidR="0005365B" w:rsidRPr="00063F98" w:rsidRDefault="0005365B" w:rsidP="00E45785">
            <w:pPr>
              <w:jc w:val="both"/>
              <w:rPr>
                <w:color w:val="000000" w:themeColor="text1"/>
                <w:sz w:val="24"/>
                <w:szCs w:val="24"/>
              </w:rPr>
            </w:pPr>
          </w:p>
        </w:tc>
      </w:tr>
      <w:tr w:rsidR="00063F98" w:rsidRPr="00063F98" w14:paraId="361A578D" w14:textId="77777777" w:rsidTr="00E45785">
        <w:tc>
          <w:tcPr>
            <w:tcW w:w="4928" w:type="dxa"/>
            <w:vAlign w:val="bottom"/>
          </w:tcPr>
          <w:p w14:paraId="642CB0C4" w14:textId="77777777" w:rsidR="0005365B" w:rsidRPr="00063F98" w:rsidRDefault="0005365B" w:rsidP="00E45785">
            <w:pPr>
              <w:jc w:val="both"/>
              <w:rPr>
                <w:color w:val="000000" w:themeColor="text1"/>
                <w:sz w:val="24"/>
                <w:szCs w:val="24"/>
              </w:rPr>
            </w:pPr>
            <w:r w:rsidRPr="00063F98">
              <w:rPr>
                <w:color w:val="000000" w:themeColor="text1"/>
                <w:sz w:val="24"/>
                <w:szCs w:val="24"/>
              </w:rPr>
              <w:t>жауапкершілік</w:t>
            </w:r>
          </w:p>
        </w:tc>
        <w:tc>
          <w:tcPr>
            <w:tcW w:w="4678" w:type="dxa"/>
            <w:vAlign w:val="bottom"/>
          </w:tcPr>
          <w:p w14:paraId="21863E8C"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ғылыми-зерттеу дағдылары  </w:t>
            </w:r>
          </w:p>
        </w:tc>
      </w:tr>
      <w:tr w:rsidR="00063F98" w:rsidRPr="00063F98" w14:paraId="47D30A56" w14:textId="77777777" w:rsidTr="00E45785">
        <w:tc>
          <w:tcPr>
            <w:tcW w:w="4928" w:type="dxa"/>
            <w:vAlign w:val="bottom"/>
          </w:tcPr>
          <w:p w14:paraId="2B9D9C22" w14:textId="77777777" w:rsidR="0005365B" w:rsidRPr="00063F98" w:rsidRDefault="0005365B" w:rsidP="00E45785">
            <w:pPr>
              <w:jc w:val="both"/>
              <w:rPr>
                <w:color w:val="000000" w:themeColor="text1"/>
                <w:sz w:val="24"/>
                <w:szCs w:val="24"/>
              </w:rPr>
            </w:pPr>
            <w:r w:rsidRPr="00063F98">
              <w:rPr>
                <w:color w:val="000000" w:themeColor="text1"/>
                <w:sz w:val="24"/>
                <w:szCs w:val="24"/>
              </w:rPr>
              <w:t>достық, денсаулық және айналадағыларға қамқорлық көрсету</w:t>
            </w:r>
          </w:p>
          <w:p w14:paraId="587B8B02"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 </w:t>
            </w:r>
          </w:p>
        </w:tc>
        <w:tc>
          <w:tcPr>
            <w:tcW w:w="4678" w:type="dxa"/>
            <w:vAlign w:val="bottom"/>
          </w:tcPr>
          <w:p w14:paraId="46177162" w14:textId="77777777" w:rsidR="0005365B" w:rsidRPr="00063F98" w:rsidRDefault="0005365B" w:rsidP="00E45785">
            <w:pPr>
              <w:jc w:val="both"/>
              <w:rPr>
                <w:color w:val="000000" w:themeColor="text1"/>
                <w:sz w:val="24"/>
                <w:szCs w:val="24"/>
              </w:rPr>
            </w:pPr>
            <w:r w:rsidRPr="00063F98">
              <w:rPr>
                <w:color w:val="000000" w:themeColor="text1"/>
                <w:sz w:val="24"/>
                <w:szCs w:val="24"/>
              </w:rPr>
              <w:t>қарым - қатынас дағдылары (тілдік дағдыларды қоса алғанда)</w:t>
            </w:r>
          </w:p>
          <w:p w14:paraId="1690B095" w14:textId="2623CA5F" w:rsidR="006D7506" w:rsidRPr="00063F98" w:rsidRDefault="006D7506" w:rsidP="00E45785">
            <w:pPr>
              <w:jc w:val="both"/>
              <w:rPr>
                <w:color w:val="000000" w:themeColor="text1"/>
                <w:sz w:val="24"/>
                <w:szCs w:val="24"/>
              </w:rPr>
            </w:pPr>
          </w:p>
        </w:tc>
      </w:tr>
      <w:tr w:rsidR="00063F98" w:rsidRPr="00063F98" w14:paraId="20047C52" w14:textId="77777777" w:rsidTr="00E45785">
        <w:tc>
          <w:tcPr>
            <w:tcW w:w="4928" w:type="dxa"/>
            <w:vMerge w:val="restart"/>
            <w:vAlign w:val="bottom"/>
          </w:tcPr>
          <w:p w14:paraId="064066A7"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оқуға өмір бойы дайын болу  </w:t>
            </w:r>
          </w:p>
        </w:tc>
        <w:tc>
          <w:tcPr>
            <w:tcW w:w="4678" w:type="dxa"/>
            <w:vAlign w:val="bottom"/>
          </w:tcPr>
          <w:p w14:paraId="6FAECD3C" w14:textId="421DC280" w:rsidR="006D7506" w:rsidRPr="00063F98" w:rsidRDefault="0005365B" w:rsidP="00E45785">
            <w:pPr>
              <w:jc w:val="both"/>
              <w:rPr>
                <w:color w:val="000000" w:themeColor="text1"/>
                <w:sz w:val="24"/>
                <w:szCs w:val="24"/>
              </w:rPr>
            </w:pPr>
            <w:r w:rsidRPr="00063F98">
              <w:rPr>
                <w:color w:val="000000" w:themeColor="text1"/>
                <w:sz w:val="24"/>
                <w:szCs w:val="24"/>
              </w:rPr>
              <w:t xml:space="preserve">жеке жіне топпен жұмыс істеу  </w:t>
            </w:r>
          </w:p>
        </w:tc>
      </w:tr>
      <w:tr w:rsidR="0005365B" w:rsidRPr="00063F98" w14:paraId="4EF2A0C7" w14:textId="77777777" w:rsidTr="00E45785">
        <w:tc>
          <w:tcPr>
            <w:tcW w:w="4928" w:type="dxa"/>
            <w:vMerge/>
            <w:vAlign w:val="bottom"/>
          </w:tcPr>
          <w:p w14:paraId="672223A3" w14:textId="77777777" w:rsidR="0005365B" w:rsidRPr="00063F98" w:rsidRDefault="0005365B" w:rsidP="00E45785">
            <w:pPr>
              <w:ind w:firstLine="567"/>
              <w:jc w:val="both"/>
              <w:rPr>
                <w:color w:val="000000" w:themeColor="text1"/>
                <w:sz w:val="24"/>
                <w:szCs w:val="24"/>
              </w:rPr>
            </w:pPr>
          </w:p>
        </w:tc>
        <w:tc>
          <w:tcPr>
            <w:tcW w:w="4678" w:type="dxa"/>
            <w:vAlign w:val="bottom"/>
          </w:tcPr>
          <w:p w14:paraId="577E2A06" w14:textId="77777777" w:rsidR="006D7506" w:rsidRPr="00063F98" w:rsidRDefault="0005365B" w:rsidP="00E45785">
            <w:pPr>
              <w:jc w:val="both"/>
              <w:rPr>
                <w:color w:val="000000" w:themeColor="text1"/>
                <w:sz w:val="24"/>
                <w:szCs w:val="24"/>
              </w:rPr>
            </w:pPr>
            <w:r w:rsidRPr="00063F98">
              <w:rPr>
                <w:color w:val="000000" w:themeColor="text1"/>
                <w:sz w:val="24"/>
                <w:szCs w:val="24"/>
              </w:rPr>
              <w:t xml:space="preserve"> акт саласындағы дағдылар </w:t>
            </w:r>
          </w:p>
          <w:p w14:paraId="23BE19DB" w14:textId="0ABB88DD" w:rsidR="006D7506" w:rsidRPr="00063F98" w:rsidRDefault="0005365B" w:rsidP="00E45785">
            <w:pPr>
              <w:jc w:val="both"/>
              <w:rPr>
                <w:color w:val="000000" w:themeColor="text1"/>
                <w:sz w:val="24"/>
                <w:szCs w:val="24"/>
              </w:rPr>
            </w:pPr>
            <w:r w:rsidRPr="00063F98">
              <w:rPr>
                <w:color w:val="000000" w:themeColor="text1"/>
                <w:sz w:val="24"/>
                <w:szCs w:val="24"/>
              </w:rPr>
              <w:t xml:space="preserve"> </w:t>
            </w:r>
          </w:p>
        </w:tc>
      </w:tr>
    </w:tbl>
    <w:p w14:paraId="22112C1B" w14:textId="77777777" w:rsidR="006D7506" w:rsidRPr="00063F98" w:rsidRDefault="006D7506" w:rsidP="0005365B">
      <w:pPr>
        <w:shd w:val="clear" w:color="auto" w:fill="FFFFFF"/>
        <w:ind w:firstLine="567"/>
        <w:jc w:val="both"/>
        <w:textAlignment w:val="baseline"/>
        <w:rPr>
          <w:color w:val="000000" w:themeColor="text1"/>
          <w:sz w:val="28"/>
          <w:szCs w:val="28"/>
        </w:rPr>
      </w:pPr>
    </w:p>
    <w:p w14:paraId="4C805D19" w14:textId="15240644" w:rsidR="0005365B" w:rsidRPr="00063F98" w:rsidRDefault="0005365B" w:rsidP="0005365B">
      <w:pPr>
        <w:shd w:val="clear" w:color="auto" w:fill="FFFFFF"/>
        <w:ind w:firstLine="567"/>
        <w:jc w:val="both"/>
        <w:textAlignment w:val="baseline"/>
        <w:rPr>
          <w:color w:val="000000" w:themeColor="text1"/>
          <w:sz w:val="28"/>
          <w:szCs w:val="28"/>
          <w:lang w:eastAsia="ru-RU"/>
        </w:rPr>
      </w:pPr>
      <w:r w:rsidRPr="00063F98">
        <w:rPr>
          <w:color w:val="000000" w:themeColor="text1"/>
          <w:sz w:val="28"/>
          <w:szCs w:val="28"/>
        </w:rPr>
        <w:t xml:space="preserve">Жоғарыдағы кесте бізге заманауи білім беру мазмұны жағдайында </w:t>
      </w:r>
      <w:r w:rsidRPr="00063F98">
        <w:rPr>
          <w:color w:val="000000" w:themeColor="text1"/>
          <w:sz w:val="28"/>
          <w:szCs w:val="28"/>
        </w:rPr>
        <w:lastRenderedPageBreak/>
        <w:t xml:space="preserve">оқушының бойынан қандай құндылықтар мен дағдылар болуы қажет деген түсінікті нақтылауға мүмкіндік береді. </w:t>
      </w:r>
    </w:p>
    <w:p w14:paraId="73807806" w14:textId="621FB724" w:rsidR="0005365B" w:rsidRPr="00063F98" w:rsidRDefault="0005365B" w:rsidP="0005365B">
      <w:pPr>
        <w:shd w:val="clear" w:color="auto" w:fill="FFFFFF"/>
        <w:ind w:firstLine="567"/>
        <w:jc w:val="both"/>
        <w:textAlignment w:val="baseline"/>
        <w:rPr>
          <w:rFonts w:eastAsiaTheme="minorHAnsi"/>
          <w:bCs/>
          <w:i/>
          <w:color w:val="000000" w:themeColor="text1"/>
          <w:sz w:val="28"/>
          <w:szCs w:val="28"/>
        </w:rPr>
      </w:pPr>
      <w:r w:rsidRPr="00063F98">
        <w:rPr>
          <w:i/>
          <w:color w:val="000000" w:themeColor="text1"/>
          <w:sz w:val="28"/>
          <w:szCs w:val="28"/>
        </w:rPr>
        <w:t>6- ерекшелігі – оқу-тәрбие үдерісінде д</w:t>
      </w:r>
      <w:r w:rsidRPr="00063F98">
        <w:rPr>
          <w:rFonts w:eastAsiaTheme="minorHAnsi"/>
          <w:bCs/>
          <w:i/>
          <w:color w:val="000000" w:themeColor="text1"/>
          <w:sz w:val="28"/>
          <w:szCs w:val="28"/>
        </w:rPr>
        <w:t xml:space="preserve">арынды, талантты балаларды оқыту және оқушылардың жас ерекшеліктеріне сәйкес оқыту мен оқу. </w:t>
      </w:r>
      <w:r w:rsidRPr="00063F98">
        <w:rPr>
          <w:rFonts w:eastAsiaTheme="minorHAnsi"/>
          <w:bCs/>
          <w:color w:val="000000" w:themeColor="text1"/>
          <w:sz w:val="28"/>
          <w:szCs w:val="28"/>
        </w:rPr>
        <w:t>Зерттеулер дарынды және талантты оқушылардың эмоционалдық және әлеуметтік мәселелерін шешу үшін үйлесімді және бейімделгіш оқу ортасын құрудың маңыздылығын көрсет</w:t>
      </w:r>
      <w:r w:rsidR="008040DB" w:rsidRPr="00063F98">
        <w:rPr>
          <w:rFonts w:eastAsiaTheme="minorHAnsi"/>
          <w:bCs/>
          <w:color w:val="000000" w:themeColor="text1"/>
          <w:sz w:val="28"/>
          <w:szCs w:val="28"/>
        </w:rPr>
        <w:t>ті</w:t>
      </w:r>
      <w:r w:rsidRPr="00063F98">
        <w:rPr>
          <w:rFonts w:eastAsiaTheme="minorHAnsi"/>
          <w:bCs/>
          <w:color w:val="000000" w:themeColor="text1"/>
          <w:sz w:val="28"/>
          <w:szCs w:val="28"/>
        </w:rPr>
        <w:t>. Олардың деңгейіне және оқу қарқынына бейімделген орта</w:t>
      </w:r>
      <w:r w:rsidR="008040DB" w:rsidRPr="00063F98">
        <w:rPr>
          <w:rFonts w:eastAsiaTheme="minorHAnsi"/>
          <w:bCs/>
          <w:color w:val="000000" w:themeColor="text1"/>
          <w:sz w:val="28"/>
          <w:szCs w:val="28"/>
        </w:rPr>
        <w:t>ның болуы</w:t>
      </w:r>
      <w:r w:rsidRPr="00063F98">
        <w:rPr>
          <w:rFonts w:eastAsiaTheme="minorHAnsi"/>
          <w:bCs/>
          <w:color w:val="000000" w:themeColor="text1"/>
          <w:sz w:val="28"/>
          <w:szCs w:val="28"/>
        </w:rPr>
        <w:t xml:space="preserve"> өте маңызды (Neihart et al., 2002) [12</w:t>
      </w:r>
      <w:r w:rsidR="00854D03" w:rsidRPr="00063F98">
        <w:rPr>
          <w:rFonts w:eastAsiaTheme="minorHAnsi"/>
          <w:bCs/>
          <w:color w:val="000000" w:themeColor="text1"/>
          <w:sz w:val="28"/>
          <w:szCs w:val="28"/>
        </w:rPr>
        <w:t>6</w:t>
      </w:r>
      <w:r w:rsidRPr="00063F98">
        <w:rPr>
          <w:rFonts w:eastAsiaTheme="minorHAnsi"/>
          <w:bCs/>
          <w:color w:val="000000" w:themeColor="text1"/>
          <w:sz w:val="28"/>
          <w:szCs w:val="28"/>
        </w:rPr>
        <w:t xml:space="preserve">]. </w:t>
      </w:r>
      <w:r w:rsidR="00984728" w:rsidRPr="00063F98">
        <w:rPr>
          <w:rFonts w:eastAsiaTheme="minorHAnsi"/>
          <w:bCs/>
          <w:color w:val="000000" w:themeColor="text1"/>
          <w:sz w:val="28"/>
          <w:szCs w:val="28"/>
        </w:rPr>
        <w:t xml:space="preserve"> Д</w:t>
      </w:r>
      <w:r w:rsidRPr="00063F98">
        <w:rPr>
          <w:rFonts w:eastAsiaTheme="minorHAnsi"/>
          <w:bCs/>
          <w:color w:val="000000" w:themeColor="text1"/>
          <w:sz w:val="28"/>
          <w:szCs w:val="28"/>
        </w:rPr>
        <w:t>арынды және талантты оқушылардың</w:t>
      </w:r>
      <w:r w:rsidR="00330300" w:rsidRPr="00063F98">
        <w:rPr>
          <w:rFonts w:eastAsiaTheme="minorHAnsi"/>
          <w:bCs/>
          <w:color w:val="000000" w:themeColor="text1"/>
          <w:sz w:val="28"/>
          <w:szCs w:val="28"/>
        </w:rPr>
        <w:t xml:space="preserve"> </w:t>
      </w:r>
      <w:r w:rsidRPr="00063F98">
        <w:rPr>
          <w:rFonts w:eastAsiaTheme="minorHAnsi"/>
          <w:bCs/>
          <w:color w:val="000000" w:themeColor="text1"/>
          <w:sz w:val="28"/>
          <w:szCs w:val="28"/>
        </w:rPr>
        <w:t>IQ көрсеткіштері мен интеллект деңгейлері</w:t>
      </w:r>
      <w:r w:rsidR="00330300" w:rsidRPr="00063F98">
        <w:rPr>
          <w:rFonts w:eastAsiaTheme="minorHAnsi"/>
          <w:bCs/>
          <w:color w:val="000000" w:themeColor="text1"/>
          <w:sz w:val="28"/>
          <w:szCs w:val="28"/>
        </w:rPr>
        <w:t>н анықтау мектептерге білім беру бағдарламаларының мазмұнын анықтауға мүмкіндік берді.</w:t>
      </w:r>
      <w:r w:rsidRPr="00063F98">
        <w:rPr>
          <w:rFonts w:eastAsiaTheme="minorHAnsi"/>
          <w:bCs/>
          <w:color w:val="000000" w:themeColor="text1"/>
          <w:sz w:val="28"/>
          <w:szCs w:val="28"/>
        </w:rPr>
        <w:t xml:space="preserve"> </w:t>
      </w:r>
      <w:r w:rsidR="00330300" w:rsidRPr="00063F98">
        <w:rPr>
          <w:rFonts w:eastAsiaTheme="minorHAnsi"/>
          <w:bCs/>
          <w:color w:val="000000" w:themeColor="text1"/>
          <w:sz w:val="28"/>
          <w:szCs w:val="28"/>
        </w:rPr>
        <w:t xml:space="preserve"> </w:t>
      </w:r>
      <w:r w:rsidRPr="00063F98">
        <w:rPr>
          <w:rFonts w:eastAsiaTheme="minorHAnsi"/>
          <w:bCs/>
          <w:color w:val="000000" w:themeColor="text1"/>
          <w:sz w:val="28"/>
          <w:szCs w:val="28"/>
        </w:rPr>
        <w:t xml:space="preserve"> </w:t>
      </w:r>
      <w:r w:rsidR="00330300" w:rsidRPr="00063F98">
        <w:rPr>
          <w:rFonts w:eastAsiaTheme="minorHAnsi"/>
          <w:bCs/>
          <w:color w:val="000000" w:themeColor="text1"/>
          <w:sz w:val="28"/>
          <w:szCs w:val="28"/>
        </w:rPr>
        <w:t xml:space="preserve"> </w:t>
      </w:r>
    </w:p>
    <w:p w14:paraId="22896642" w14:textId="351DC9B5" w:rsidR="0005365B" w:rsidRPr="00063F98" w:rsidRDefault="0005365B" w:rsidP="0005365B">
      <w:pPr>
        <w:adjustRightInd w:val="0"/>
        <w:ind w:firstLine="567"/>
        <w:jc w:val="both"/>
        <w:rPr>
          <w:rFonts w:eastAsiaTheme="minorHAnsi"/>
          <w:bCs/>
          <w:color w:val="000000" w:themeColor="text1"/>
          <w:sz w:val="28"/>
          <w:szCs w:val="28"/>
        </w:rPr>
      </w:pPr>
      <w:r w:rsidRPr="00063F98">
        <w:rPr>
          <w:rFonts w:eastAsiaTheme="minorHAnsi"/>
          <w:bCs/>
          <w:color w:val="000000" w:themeColor="text1"/>
          <w:sz w:val="28"/>
          <w:szCs w:val="28"/>
        </w:rPr>
        <w:t xml:space="preserve"> Американдық педагог-психолог Джозеф Рензулли</w:t>
      </w:r>
      <w:r w:rsidR="005652AC" w:rsidRPr="00063F98">
        <w:rPr>
          <w:rFonts w:eastAsiaTheme="minorHAnsi"/>
          <w:bCs/>
          <w:color w:val="000000" w:themeColor="text1"/>
          <w:sz w:val="28"/>
          <w:szCs w:val="28"/>
        </w:rPr>
        <w:t>дің</w:t>
      </w:r>
      <w:r w:rsidR="00370A3B" w:rsidRPr="00063F98">
        <w:rPr>
          <w:rFonts w:eastAsiaTheme="minorHAnsi"/>
          <w:bCs/>
          <w:color w:val="000000" w:themeColor="text1"/>
          <w:sz w:val="28"/>
          <w:szCs w:val="28"/>
        </w:rPr>
        <w:t xml:space="preserve"> </w:t>
      </w:r>
      <w:r w:rsidRPr="00063F98">
        <w:rPr>
          <w:rFonts w:eastAsiaTheme="minorHAnsi"/>
          <w:bCs/>
          <w:color w:val="000000" w:themeColor="text1"/>
          <w:sz w:val="28"/>
          <w:szCs w:val="28"/>
        </w:rPr>
        <w:t>(1978) дарындылықты анықтау моделі: орташадан жоғары қабілеттер, берілген тапсырманы жоғары деңгейде беріліп орындау, жоғары деңгейлі шығармашылық</w:t>
      </w:r>
      <w:r w:rsidR="004F7D96" w:rsidRPr="00063F98">
        <w:rPr>
          <w:rFonts w:eastAsiaTheme="minorHAnsi"/>
          <w:bCs/>
          <w:color w:val="000000" w:themeColor="text1"/>
          <w:sz w:val="28"/>
          <w:szCs w:val="28"/>
        </w:rPr>
        <w:t xml:space="preserve"> негізге алынды</w:t>
      </w:r>
      <w:r w:rsidRPr="00063F98">
        <w:rPr>
          <w:rFonts w:eastAsiaTheme="minorHAnsi"/>
          <w:bCs/>
          <w:color w:val="000000" w:themeColor="text1"/>
          <w:sz w:val="28"/>
          <w:szCs w:val="28"/>
        </w:rPr>
        <w:t xml:space="preserve">. Джозеф Рензулли мен С.М. Райстың (1985) </w:t>
      </w:r>
      <w:r w:rsidR="007F275B" w:rsidRPr="00063F98">
        <w:rPr>
          <w:rFonts w:eastAsiaTheme="minorHAnsi"/>
          <w:bCs/>
          <w:color w:val="000000" w:themeColor="text1"/>
          <w:sz w:val="28"/>
          <w:szCs w:val="28"/>
        </w:rPr>
        <w:t xml:space="preserve"> </w:t>
      </w:r>
      <w:r w:rsidRPr="00063F98">
        <w:rPr>
          <w:rFonts w:eastAsiaTheme="minorHAnsi"/>
          <w:bCs/>
          <w:color w:val="000000" w:themeColor="text1"/>
          <w:sz w:val="28"/>
          <w:szCs w:val="28"/>
        </w:rPr>
        <w:t xml:space="preserve"> дарынды және талантты оқушылар күрделі қабілеттерге ие және әртүрлі құнды салаларда озық</w:t>
      </w:r>
      <w:r w:rsidR="007F275B" w:rsidRPr="00063F98">
        <w:rPr>
          <w:rFonts w:eastAsiaTheme="minorHAnsi"/>
          <w:bCs/>
          <w:color w:val="000000" w:themeColor="text1"/>
          <w:sz w:val="28"/>
          <w:szCs w:val="28"/>
        </w:rPr>
        <w:t xml:space="preserve"> болғандықтан, </w:t>
      </w:r>
      <w:r w:rsidRPr="00063F98">
        <w:rPr>
          <w:rFonts w:eastAsiaTheme="minorHAnsi"/>
          <w:bCs/>
          <w:color w:val="000000" w:themeColor="text1"/>
          <w:sz w:val="28"/>
          <w:szCs w:val="28"/>
        </w:rPr>
        <w:t>дәстүрлі мектеп жағдайында</w:t>
      </w:r>
      <w:r w:rsidR="007F275B" w:rsidRPr="00063F98">
        <w:rPr>
          <w:rFonts w:eastAsiaTheme="minorHAnsi"/>
          <w:bCs/>
          <w:color w:val="000000" w:themeColor="text1"/>
          <w:sz w:val="28"/>
          <w:szCs w:val="28"/>
        </w:rPr>
        <w:t xml:space="preserve"> е</w:t>
      </w:r>
      <w:r w:rsidRPr="00063F98">
        <w:rPr>
          <w:rFonts w:eastAsiaTheme="minorHAnsi"/>
          <w:bCs/>
          <w:color w:val="000000" w:themeColor="text1"/>
          <w:sz w:val="28"/>
          <w:szCs w:val="28"/>
        </w:rPr>
        <w:t>мес мамандандырылған білім беру</w:t>
      </w:r>
      <w:r w:rsidR="007F275B" w:rsidRPr="00063F98">
        <w:rPr>
          <w:rFonts w:eastAsiaTheme="minorHAnsi"/>
          <w:bCs/>
          <w:color w:val="000000" w:themeColor="text1"/>
          <w:sz w:val="28"/>
          <w:szCs w:val="28"/>
        </w:rPr>
        <w:t xml:space="preserve"> қызметін</w:t>
      </w:r>
      <w:r w:rsidRPr="00063F98">
        <w:rPr>
          <w:rFonts w:eastAsiaTheme="minorHAnsi"/>
          <w:bCs/>
          <w:color w:val="000000" w:themeColor="text1"/>
          <w:sz w:val="28"/>
          <w:szCs w:val="28"/>
        </w:rPr>
        <w:t xml:space="preserve"> қажет деп көрсетеді. [12</w:t>
      </w:r>
      <w:r w:rsidR="00294A63" w:rsidRPr="00063F98">
        <w:rPr>
          <w:rFonts w:eastAsiaTheme="minorHAnsi"/>
          <w:bCs/>
          <w:color w:val="000000" w:themeColor="text1"/>
          <w:sz w:val="28"/>
          <w:szCs w:val="28"/>
        </w:rPr>
        <w:t>7</w:t>
      </w:r>
      <w:r w:rsidRPr="00063F98">
        <w:rPr>
          <w:rFonts w:eastAsiaTheme="minorHAnsi"/>
          <w:bCs/>
          <w:color w:val="000000" w:themeColor="text1"/>
          <w:sz w:val="28"/>
          <w:szCs w:val="28"/>
        </w:rPr>
        <w:t>].</w:t>
      </w:r>
    </w:p>
    <w:p w14:paraId="76A6D0E5" w14:textId="36135517" w:rsidR="0005365B" w:rsidRPr="00063F98" w:rsidRDefault="0005365B" w:rsidP="00DB0FD6">
      <w:pPr>
        <w:adjustRightInd w:val="0"/>
        <w:ind w:firstLine="567"/>
        <w:jc w:val="both"/>
        <w:rPr>
          <w:rFonts w:eastAsiaTheme="minorHAnsi"/>
          <w:bCs/>
          <w:color w:val="000000" w:themeColor="text1"/>
          <w:sz w:val="28"/>
          <w:szCs w:val="28"/>
        </w:rPr>
      </w:pPr>
      <w:r w:rsidRPr="00063F98">
        <w:rPr>
          <w:rFonts w:eastAsiaTheme="minorHAnsi"/>
          <w:bCs/>
          <w:color w:val="000000" w:themeColor="text1"/>
          <w:sz w:val="28"/>
          <w:szCs w:val="28"/>
        </w:rPr>
        <w:t>Ғалым Говард Гарднер (2006) интеллекттінің: логикалық-математикалық, лингвистикалық, кинестетикалық, кеңістіктік, музыкалық, тұлғааралық,</w:t>
      </w:r>
      <w:r w:rsidRPr="00063F98">
        <w:rPr>
          <w:rFonts w:eastAsiaTheme="minorHAnsi"/>
          <w:color w:val="000000" w:themeColor="text1"/>
          <w:sz w:val="28"/>
          <w:szCs w:val="28"/>
        </w:rPr>
        <w:t xml:space="preserve"> тұлғаішілік және натуралистік деген </w:t>
      </w:r>
      <w:r w:rsidRPr="00063F98">
        <w:rPr>
          <w:rFonts w:eastAsiaTheme="minorHAnsi"/>
          <w:bCs/>
          <w:color w:val="000000" w:themeColor="text1"/>
          <w:sz w:val="28"/>
          <w:szCs w:val="28"/>
        </w:rPr>
        <w:t>бірнеше түрін анықт</w:t>
      </w:r>
      <w:r w:rsidR="00DB0FD6" w:rsidRPr="00063F98">
        <w:rPr>
          <w:rFonts w:eastAsiaTheme="minorHAnsi"/>
          <w:bCs/>
          <w:color w:val="000000" w:themeColor="text1"/>
          <w:sz w:val="28"/>
          <w:szCs w:val="28"/>
        </w:rPr>
        <w:t>аған</w:t>
      </w:r>
      <w:r w:rsidRPr="00063F98">
        <w:rPr>
          <w:rFonts w:eastAsiaTheme="minorHAnsi"/>
          <w:color w:val="000000" w:themeColor="text1"/>
          <w:sz w:val="28"/>
          <w:szCs w:val="28"/>
        </w:rPr>
        <w:t xml:space="preserve"> [12</w:t>
      </w:r>
      <w:r w:rsidR="00294A63" w:rsidRPr="00063F98">
        <w:rPr>
          <w:rFonts w:eastAsiaTheme="minorHAnsi"/>
          <w:color w:val="000000" w:themeColor="text1"/>
          <w:sz w:val="28"/>
          <w:szCs w:val="28"/>
        </w:rPr>
        <w:t>8</w:t>
      </w:r>
      <w:r w:rsidRPr="00063F98">
        <w:rPr>
          <w:rFonts w:eastAsiaTheme="minorHAnsi"/>
          <w:color w:val="000000" w:themeColor="text1"/>
          <w:sz w:val="28"/>
          <w:szCs w:val="28"/>
        </w:rPr>
        <w:t>].</w:t>
      </w:r>
      <w:r w:rsidR="00DB0FD6" w:rsidRPr="00063F98">
        <w:rPr>
          <w:rFonts w:eastAsiaTheme="minorHAnsi"/>
          <w:bCs/>
          <w:color w:val="000000" w:themeColor="text1"/>
          <w:sz w:val="28"/>
          <w:szCs w:val="28"/>
        </w:rPr>
        <w:t xml:space="preserve"> </w:t>
      </w:r>
      <w:r w:rsidRPr="00063F98">
        <w:rPr>
          <w:rFonts w:eastAsiaTheme="minorHAnsi"/>
          <w:color w:val="000000" w:themeColor="text1"/>
          <w:sz w:val="28"/>
          <w:szCs w:val="28"/>
        </w:rPr>
        <w:t xml:space="preserve">Зерттеушілер Н. Рид пен Д.Макэлпайн (1996) дарынды және талантты оқушыларға тән: интеллектуалды пайымдау және қиял, логикалық және сараптамалық ойлау жүйесі, жаңа идеяларды зерттеуге және тәуекелге баруға дайын болу, жетістікке ұмтылу, әлеуметтік ортадағы көшбасшылық, топтарда мақсаттарға жетуге көмектесу мотивациясы, өзіне деген сенімділік, және жаңалыққа тез бейімделу секілді мінез-құлықтарды </w:t>
      </w:r>
      <w:r w:rsidR="00DB0FD6" w:rsidRPr="00063F98">
        <w:rPr>
          <w:rFonts w:eastAsiaTheme="minorHAnsi"/>
          <w:color w:val="000000" w:themeColor="text1"/>
          <w:sz w:val="28"/>
          <w:szCs w:val="28"/>
        </w:rPr>
        <w:t>зерттеген</w:t>
      </w:r>
      <w:r w:rsidRPr="00063F98">
        <w:rPr>
          <w:rFonts w:eastAsiaTheme="minorHAnsi"/>
          <w:color w:val="000000" w:themeColor="text1"/>
          <w:sz w:val="28"/>
          <w:szCs w:val="28"/>
        </w:rPr>
        <w:t>. [12</w:t>
      </w:r>
      <w:r w:rsidR="00294A63" w:rsidRPr="00063F98">
        <w:rPr>
          <w:rFonts w:eastAsiaTheme="minorHAnsi"/>
          <w:color w:val="000000" w:themeColor="text1"/>
          <w:sz w:val="28"/>
          <w:szCs w:val="28"/>
        </w:rPr>
        <w:t>9</w:t>
      </w:r>
      <w:r w:rsidRPr="00063F98">
        <w:rPr>
          <w:rFonts w:eastAsiaTheme="minorHAnsi"/>
          <w:color w:val="000000" w:themeColor="text1"/>
          <w:sz w:val="28"/>
          <w:szCs w:val="28"/>
        </w:rPr>
        <w:t xml:space="preserve">]. </w:t>
      </w:r>
    </w:p>
    <w:p w14:paraId="7EAB562A" w14:textId="34F89821" w:rsidR="0005365B" w:rsidRPr="00063F98" w:rsidRDefault="0005365B" w:rsidP="00DB0FD6">
      <w:pPr>
        <w:adjustRightInd w:val="0"/>
        <w:ind w:firstLine="567"/>
        <w:jc w:val="both"/>
        <w:rPr>
          <w:rFonts w:eastAsiaTheme="minorHAnsi"/>
          <w:bCs/>
          <w:color w:val="000000" w:themeColor="text1"/>
          <w:sz w:val="28"/>
          <w:szCs w:val="28"/>
        </w:rPr>
      </w:pPr>
      <w:r w:rsidRPr="00063F98">
        <w:rPr>
          <w:rFonts w:eastAsiaTheme="minorHAnsi"/>
          <w:bCs/>
          <w:color w:val="000000" w:themeColor="text1"/>
          <w:sz w:val="28"/>
          <w:szCs w:val="28"/>
        </w:rPr>
        <w:t>Психолог Джон Уотсон өзінің зерттеулері арқылы оршаған ортаға қатысты байқалатын мінез-құлықты оған әсер ететін мотивацияларды болжайтын «ынталандыру – жауап» моделін әзірле</w:t>
      </w:r>
      <w:r w:rsidR="00DB0FD6" w:rsidRPr="00063F98">
        <w:rPr>
          <w:rFonts w:eastAsiaTheme="minorHAnsi"/>
          <w:bCs/>
          <w:color w:val="000000" w:themeColor="text1"/>
          <w:sz w:val="28"/>
          <w:szCs w:val="28"/>
        </w:rPr>
        <w:t>ген</w:t>
      </w:r>
      <w:r w:rsidRPr="00063F98">
        <w:rPr>
          <w:rFonts w:eastAsiaTheme="minorHAnsi"/>
          <w:bCs/>
          <w:color w:val="000000" w:themeColor="text1"/>
          <w:sz w:val="28"/>
          <w:szCs w:val="28"/>
        </w:rPr>
        <w:t xml:space="preserve"> [1</w:t>
      </w:r>
      <w:r w:rsidR="00294A63" w:rsidRPr="00063F98">
        <w:rPr>
          <w:rFonts w:eastAsiaTheme="minorHAnsi"/>
          <w:bCs/>
          <w:color w:val="000000" w:themeColor="text1"/>
          <w:sz w:val="28"/>
          <w:szCs w:val="28"/>
        </w:rPr>
        <w:t>30</w:t>
      </w:r>
      <w:r w:rsidRPr="00063F98">
        <w:rPr>
          <w:rFonts w:eastAsiaTheme="minorHAnsi"/>
          <w:bCs/>
          <w:color w:val="000000" w:themeColor="text1"/>
          <w:sz w:val="28"/>
          <w:szCs w:val="28"/>
        </w:rPr>
        <w:t>].</w:t>
      </w:r>
      <w:r w:rsidR="00DB0FD6" w:rsidRPr="00063F98">
        <w:rPr>
          <w:rFonts w:eastAsiaTheme="minorHAnsi"/>
          <w:bCs/>
          <w:color w:val="000000" w:themeColor="text1"/>
          <w:sz w:val="28"/>
          <w:szCs w:val="28"/>
        </w:rPr>
        <w:t xml:space="preserve"> </w:t>
      </w:r>
      <w:r w:rsidRPr="00063F98">
        <w:rPr>
          <w:rFonts w:eastAsiaTheme="minorHAnsi"/>
          <w:bCs/>
          <w:color w:val="000000" w:themeColor="text1"/>
          <w:sz w:val="28"/>
          <w:szCs w:val="28"/>
        </w:rPr>
        <w:t xml:space="preserve">Педагог Э. Торндайк бұл идеяны өзінің ынталандыру - жауап (S-R) теориясында, мінез-құлықты оның нәтижелеріне байланысты күшейтуге немесе әлсіретуге болады деген тұжырымын </w:t>
      </w:r>
      <w:r w:rsidR="000F136A" w:rsidRPr="00063F98">
        <w:rPr>
          <w:rFonts w:eastAsiaTheme="minorHAnsi"/>
          <w:bCs/>
          <w:color w:val="000000" w:themeColor="text1"/>
          <w:sz w:val="28"/>
          <w:szCs w:val="28"/>
        </w:rPr>
        <w:t>ұсынды</w:t>
      </w:r>
      <w:r w:rsidRPr="00063F98">
        <w:rPr>
          <w:rFonts w:eastAsiaTheme="minorHAnsi"/>
          <w:bCs/>
          <w:color w:val="000000" w:themeColor="text1"/>
          <w:sz w:val="28"/>
          <w:szCs w:val="28"/>
        </w:rPr>
        <w:t>. [13</w:t>
      </w:r>
      <w:r w:rsidR="00294A63" w:rsidRPr="00063F98">
        <w:rPr>
          <w:rFonts w:eastAsiaTheme="minorHAnsi"/>
          <w:bCs/>
          <w:color w:val="000000" w:themeColor="text1"/>
          <w:sz w:val="28"/>
          <w:szCs w:val="28"/>
        </w:rPr>
        <w:t>1</w:t>
      </w:r>
      <w:r w:rsidRPr="00063F98">
        <w:rPr>
          <w:rFonts w:eastAsiaTheme="minorHAnsi"/>
          <w:bCs/>
          <w:color w:val="000000" w:themeColor="text1"/>
          <w:sz w:val="28"/>
          <w:szCs w:val="28"/>
        </w:rPr>
        <w:t xml:space="preserve">]. Б.Ф. Скиннер кейінірек бұл тұжырымдаманы, өзі қалайтын мінез-құлықты күшейту қажет екенін және жағымсыз әрекеттерді елемеуді </w:t>
      </w:r>
      <w:r w:rsidR="00180254" w:rsidRPr="00063F98">
        <w:rPr>
          <w:rFonts w:eastAsiaTheme="minorHAnsi"/>
          <w:bCs/>
          <w:color w:val="000000" w:themeColor="text1"/>
          <w:sz w:val="28"/>
          <w:szCs w:val="28"/>
        </w:rPr>
        <w:t>көрсетті</w:t>
      </w:r>
      <w:r w:rsidRPr="00063F98">
        <w:rPr>
          <w:rFonts w:eastAsiaTheme="minorHAnsi"/>
          <w:bCs/>
          <w:color w:val="000000" w:themeColor="text1"/>
          <w:sz w:val="28"/>
          <w:szCs w:val="28"/>
        </w:rPr>
        <w:t>. [13</w:t>
      </w:r>
      <w:r w:rsidR="00294A63" w:rsidRPr="00063F98">
        <w:rPr>
          <w:rFonts w:eastAsiaTheme="minorHAnsi"/>
          <w:bCs/>
          <w:color w:val="000000" w:themeColor="text1"/>
          <w:sz w:val="28"/>
          <w:szCs w:val="28"/>
        </w:rPr>
        <w:t>2</w:t>
      </w:r>
      <w:r w:rsidRPr="00063F98">
        <w:rPr>
          <w:rFonts w:eastAsiaTheme="minorHAnsi"/>
          <w:bCs/>
          <w:color w:val="000000" w:themeColor="text1"/>
          <w:sz w:val="28"/>
          <w:szCs w:val="28"/>
        </w:rPr>
        <w:t>]. Зерттеушілер Жан Пиаже мен Лев Выготский когнитивті даму теориялары арқылы оқыту мен дамудың өзара байланысын ерекше атап өтті [13</w:t>
      </w:r>
      <w:r w:rsidR="00294A63" w:rsidRPr="00063F98">
        <w:rPr>
          <w:rFonts w:eastAsiaTheme="minorHAnsi"/>
          <w:bCs/>
          <w:color w:val="000000" w:themeColor="text1"/>
          <w:sz w:val="28"/>
          <w:szCs w:val="28"/>
        </w:rPr>
        <w:t xml:space="preserve">3, </w:t>
      </w:r>
      <w:r w:rsidRPr="00063F98">
        <w:rPr>
          <w:rFonts w:eastAsiaTheme="minorHAnsi"/>
          <w:bCs/>
          <w:color w:val="000000" w:themeColor="text1"/>
          <w:sz w:val="28"/>
          <w:szCs w:val="28"/>
        </w:rPr>
        <w:t>13</w:t>
      </w:r>
      <w:r w:rsidR="00294A63" w:rsidRPr="00063F98">
        <w:rPr>
          <w:rFonts w:eastAsiaTheme="minorHAnsi"/>
          <w:bCs/>
          <w:color w:val="000000" w:themeColor="text1"/>
          <w:sz w:val="28"/>
          <w:szCs w:val="28"/>
        </w:rPr>
        <w:t>4</w:t>
      </w:r>
      <w:r w:rsidRPr="00063F98">
        <w:rPr>
          <w:rFonts w:eastAsiaTheme="minorHAnsi"/>
          <w:bCs/>
          <w:color w:val="000000" w:themeColor="text1"/>
          <w:sz w:val="28"/>
          <w:szCs w:val="28"/>
        </w:rPr>
        <w:t>].</w:t>
      </w:r>
    </w:p>
    <w:p w14:paraId="0E157D2D" w14:textId="17064532" w:rsidR="0005365B" w:rsidRPr="00063F98" w:rsidRDefault="0005365B" w:rsidP="0005365B">
      <w:pPr>
        <w:adjustRightInd w:val="0"/>
        <w:ind w:firstLine="567"/>
        <w:jc w:val="both"/>
        <w:rPr>
          <w:rFonts w:eastAsiaTheme="minorHAnsi"/>
          <w:bCs/>
          <w:color w:val="000000" w:themeColor="text1"/>
          <w:sz w:val="28"/>
          <w:szCs w:val="28"/>
        </w:rPr>
      </w:pPr>
      <w:r w:rsidRPr="00063F98">
        <w:rPr>
          <w:rFonts w:eastAsiaTheme="minorHAnsi"/>
          <w:bCs/>
          <w:color w:val="000000" w:themeColor="text1"/>
          <w:sz w:val="28"/>
          <w:szCs w:val="28"/>
        </w:rPr>
        <w:t xml:space="preserve"> Ғалымдар Р.С.Аткинсон мен Р.М.Шифрин (1968) қысқа мерзімді есте сақтауды адам танымының орталық құрамдас бөлігі ретінде анықтады [13</w:t>
      </w:r>
      <w:r w:rsidR="00294A63" w:rsidRPr="00063F98">
        <w:rPr>
          <w:rFonts w:eastAsiaTheme="minorHAnsi"/>
          <w:bCs/>
          <w:color w:val="000000" w:themeColor="text1"/>
          <w:sz w:val="28"/>
          <w:szCs w:val="28"/>
        </w:rPr>
        <w:t>5</w:t>
      </w:r>
      <w:r w:rsidRPr="00063F98">
        <w:rPr>
          <w:rFonts w:eastAsiaTheme="minorHAnsi"/>
          <w:bCs/>
          <w:color w:val="000000" w:themeColor="text1"/>
          <w:sz w:val="28"/>
          <w:szCs w:val="28"/>
        </w:rPr>
        <w:t>]. А.Д.Баддели мен Дж Хитч (1974) жады ұғымын енгізіп, оның динамикалық процестері мен танымдық тапсырмаларды орындаудағы рөлін ашып көрсетті [13</w:t>
      </w:r>
      <w:r w:rsidR="00294A63" w:rsidRPr="00063F98">
        <w:rPr>
          <w:rFonts w:eastAsiaTheme="minorHAnsi"/>
          <w:bCs/>
          <w:color w:val="000000" w:themeColor="text1"/>
          <w:sz w:val="28"/>
          <w:szCs w:val="28"/>
        </w:rPr>
        <w:t>6</w:t>
      </w:r>
      <w:r w:rsidRPr="00063F98">
        <w:rPr>
          <w:rFonts w:eastAsiaTheme="minorHAnsi"/>
          <w:bCs/>
          <w:color w:val="000000" w:themeColor="text1"/>
          <w:sz w:val="28"/>
          <w:szCs w:val="28"/>
        </w:rPr>
        <w:t>].</w:t>
      </w:r>
    </w:p>
    <w:p w14:paraId="696FDAD2" w14:textId="3FF1016E" w:rsidR="0005365B" w:rsidRPr="00063F98" w:rsidRDefault="0005365B" w:rsidP="0005365B">
      <w:pPr>
        <w:adjustRightInd w:val="0"/>
        <w:ind w:firstLine="567"/>
        <w:jc w:val="both"/>
        <w:rPr>
          <w:rFonts w:eastAsiaTheme="minorHAnsi"/>
          <w:bCs/>
          <w:color w:val="000000" w:themeColor="text1"/>
          <w:sz w:val="28"/>
          <w:szCs w:val="28"/>
        </w:rPr>
      </w:pPr>
      <w:r w:rsidRPr="00063F98">
        <w:rPr>
          <w:rFonts w:eastAsiaTheme="minorHAnsi"/>
          <w:bCs/>
          <w:color w:val="000000" w:themeColor="text1"/>
          <w:sz w:val="28"/>
          <w:szCs w:val="28"/>
        </w:rPr>
        <w:t xml:space="preserve">Ұзақ мерзімді жадыны үш құрамдас бөлікке жіктеуде </w:t>
      </w:r>
      <w:r w:rsidRPr="00063F98">
        <w:rPr>
          <w:rFonts w:eastAsiaTheme="minorHAnsi"/>
          <w:bCs/>
          <w:iCs/>
          <w:color w:val="000000" w:themeColor="text1"/>
          <w:sz w:val="28"/>
          <w:szCs w:val="28"/>
        </w:rPr>
        <w:t>Е.</w:t>
      </w:r>
      <w:r w:rsidRPr="00063F98">
        <w:rPr>
          <w:rFonts w:eastAsiaTheme="minorHAnsi"/>
          <w:bCs/>
          <w:color w:val="000000" w:themeColor="text1"/>
          <w:sz w:val="28"/>
          <w:szCs w:val="28"/>
        </w:rPr>
        <w:t xml:space="preserve"> Тюльвинг (1972) процедуралық, эпизодтық және семантикалы деп әрқайсысының әртүрлі іздеу </w:t>
      </w:r>
      <w:r w:rsidRPr="00063F98">
        <w:rPr>
          <w:rFonts w:eastAsiaTheme="minorHAnsi"/>
          <w:bCs/>
          <w:color w:val="000000" w:themeColor="text1"/>
          <w:sz w:val="28"/>
          <w:szCs w:val="28"/>
        </w:rPr>
        <w:lastRenderedPageBreak/>
        <w:t>әдістеріне негізделгенін, әртүрлі білім түрлерін сақтайтынын  көрсетті [13</w:t>
      </w:r>
      <w:r w:rsidR="00294A63" w:rsidRPr="00063F98">
        <w:rPr>
          <w:rFonts w:eastAsiaTheme="minorHAnsi"/>
          <w:bCs/>
          <w:color w:val="000000" w:themeColor="text1"/>
          <w:sz w:val="28"/>
          <w:szCs w:val="28"/>
        </w:rPr>
        <w:t>7</w:t>
      </w:r>
      <w:r w:rsidRPr="00063F98">
        <w:rPr>
          <w:rFonts w:eastAsiaTheme="minorHAnsi"/>
          <w:bCs/>
          <w:color w:val="000000" w:themeColor="text1"/>
          <w:sz w:val="28"/>
          <w:szCs w:val="28"/>
        </w:rPr>
        <w:t>].</w:t>
      </w:r>
    </w:p>
    <w:p w14:paraId="032AA254" w14:textId="57485C5B" w:rsidR="0005365B" w:rsidRPr="00063F98" w:rsidRDefault="0005365B" w:rsidP="0005365B">
      <w:pPr>
        <w:adjustRightInd w:val="0"/>
        <w:ind w:firstLine="567"/>
        <w:jc w:val="both"/>
        <w:rPr>
          <w:rFonts w:eastAsiaTheme="minorHAnsi"/>
          <w:bCs/>
          <w:color w:val="000000" w:themeColor="text1"/>
          <w:sz w:val="28"/>
          <w:szCs w:val="28"/>
        </w:rPr>
      </w:pPr>
      <w:r w:rsidRPr="00063F98">
        <w:rPr>
          <w:rFonts w:eastAsiaTheme="minorHAnsi"/>
          <w:bCs/>
          <w:color w:val="000000" w:themeColor="text1"/>
          <w:sz w:val="28"/>
          <w:szCs w:val="28"/>
        </w:rPr>
        <w:t>Американдық  психолог Дж.Х.Флавелл (1979) метатану терминін енгізіп, оны жеке тұлғалардың танымдық процестері мен стратегиялары туралы өзін-өзі тануы ретінде сипаттады. Метатанымдық қабілеттердің  адамның жасына қарай жақсаратынын анықтады, бұл жоғары сынып оқушыларына өзін-өзі дамыту дағдыларының жоғарылауына байланысты жақсы нәтиже көрсетуге мүмкіндік беретінін дәледеді [13</w:t>
      </w:r>
      <w:r w:rsidR="00294A63" w:rsidRPr="00063F98">
        <w:rPr>
          <w:rFonts w:eastAsiaTheme="minorHAnsi"/>
          <w:bCs/>
          <w:color w:val="000000" w:themeColor="text1"/>
          <w:sz w:val="28"/>
          <w:szCs w:val="28"/>
        </w:rPr>
        <w:t>8</w:t>
      </w:r>
      <w:r w:rsidRPr="00063F98">
        <w:rPr>
          <w:rFonts w:eastAsiaTheme="minorHAnsi"/>
          <w:bCs/>
          <w:color w:val="000000" w:themeColor="text1"/>
          <w:sz w:val="28"/>
          <w:szCs w:val="28"/>
        </w:rPr>
        <w:t>]. Зерттеулер көрсеткендей, метатанымдық қолдау дарынды оқушыларға тек оқу кезінде ғана емес, сонымен қатар оқу нәтижелерін жақсарту үшін өзін-өзі реттеу мен бақылау үшін  қажет. Дарынды және жоғары қабілетті оқушылар, әдетте, құрдастарымен салыстырғанда жоғары метатанымдық сауаттылықты көрсетеді, бұл олардың тереңдетілген оқу қажеттіліктері үшін өте маңызды (Дж. Э.Дэвисон, Р.И.Дейзер және Р.Дж. Стернберг, 1996) [13</w:t>
      </w:r>
      <w:r w:rsidR="00294A63" w:rsidRPr="00063F98">
        <w:rPr>
          <w:rFonts w:eastAsiaTheme="minorHAnsi"/>
          <w:bCs/>
          <w:color w:val="000000" w:themeColor="text1"/>
          <w:sz w:val="28"/>
          <w:szCs w:val="28"/>
        </w:rPr>
        <w:t>9</w:t>
      </w:r>
      <w:r w:rsidRPr="00063F98">
        <w:rPr>
          <w:rFonts w:eastAsiaTheme="minorHAnsi"/>
          <w:bCs/>
          <w:color w:val="000000" w:themeColor="text1"/>
          <w:sz w:val="28"/>
          <w:szCs w:val="28"/>
        </w:rPr>
        <w:t>].</w:t>
      </w:r>
    </w:p>
    <w:p w14:paraId="083A59BA" w14:textId="11FE0EBA" w:rsidR="0005365B" w:rsidRPr="00063F98" w:rsidRDefault="0005365B" w:rsidP="00294A63">
      <w:pPr>
        <w:adjustRightInd w:val="0"/>
        <w:ind w:firstLine="567"/>
        <w:jc w:val="both"/>
        <w:rPr>
          <w:rFonts w:eastAsiaTheme="minorHAnsi"/>
          <w:color w:val="000000" w:themeColor="text1"/>
          <w:sz w:val="28"/>
          <w:szCs w:val="28"/>
        </w:rPr>
      </w:pPr>
      <w:r w:rsidRPr="00063F98">
        <w:rPr>
          <w:rFonts w:eastAsiaTheme="minorHAnsi"/>
          <w:iCs/>
          <w:color w:val="000000" w:themeColor="text1"/>
          <w:sz w:val="28"/>
          <w:szCs w:val="28"/>
        </w:rPr>
        <w:t>Оқушылардың жасына байланысты пайымдауды үш түрге бөлуге болады:</w:t>
      </w:r>
      <w:r w:rsidRPr="00063F98">
        <w:rPr>
          <w:rFonts w:eastAsiaTheme="minorHAnsi"/>
          <w:color w:val="000000" w:themeColor="text1"/>
          <w:sz w:val="28"/>
          <w:szCs w:val="28"/>
        </w:rPr>
        <w:t xml:space="preserve"> ұқсастық бойынша пайымдау, моральдық пайымдау және интеллект теориялары.</w:t>
      </w:r>
      <w:r w:rsidRPr="00063F98">
        <w:rPr>
          <w:rFonts w:eastAsiaTheme="minorHAnsi"/>
          <w:iCs/>
          <w:color w:val="000000" w:themeColor="text1"/>
          <w:sz w:val="28"/>
          <w:szCs w:val="28"/>
        </w:rPr>
        <w:t>Ұқсастық бойынша пайымдау</w:t>
      </w:r>
      <w:r w:rsidRPr="00063F98">
        <w:rPr>
          <w:rFonts w:eastAsiaTheme="minorHAnsi"/>
          <w:i/>
          <w:color w:val="000000" w:themeColor="text1"/>
          <w:sz w:val="28"/>
          <w:szCs w:val="28"/>
        </w:rPr>
        <w:t xml:space="preserve"> – </w:t>
      </w:r>
      <w:r w:rsidRPr="00063F98">
        <w:rPr>
          <w:rFonts w:eastAsiaTheme="minorHAnsi"/>
          <w:color w:val="000000" w:themeColor="text1"/>
          <w:sz w:val="28"/>
          <w:szCs w:val="28"/>
        </w:rPr>
        <w:t>бұл жетілдірілген дағды оқушыларға мәтіндік және ақпараттық талдау арқылы түсіну мен мәселелерді шешуін жеңілдете отырып, бір контекстен алынған білімді екінші контекстегі мәселелерді шешу үшін қолдануға мүмкіндік береді [</w:t>
      </w:r>
      <w:r w:rsidR="00F00FAE" w:rsidRPr="00063F98">
        <w:rPr>
          <w:rFonts w:eastAsiaTheme="minorHAnsi"/>
          <w:color w:val="000000" w:themeColor="text1"/>
          <w:sz w:val="28"/>
          <w:szCs w:val="28"/>
        </w:rPr>
        <w:t>1</w:t>
      </w:r>
      <w:r w:rsidR="00294A63" w:rsidRPr="00063F98">
        <w:rPr>
          <w:rFonts w:eastAsiaTheme="minorHAnsi"/>
          <w:color w:val="000000" w:themeColor="text1"/>
          <w:sz w:val="28"/>
          <w:szCs w:val="28"/>
        </w:rPr>
        <w:t>40</w:t>
      </w:r>
      <w:r w:rsidRPr="00063F98">
        <w:rPr>
          <w:rFonts w:eastAsiaTheme="minorHAnsi"/>
          <w:color w:val="000000" w:themeColor="text1"/>
          <w:sz w:val="28"/>
          <w:szCs w:val="28"/>
        </w:rPr>
        <w:t xml:space="preserve">]. </w:t>
      </w:r>
    </w:p>
    <w:p w14:paraId="4190F0F6" w14:textId="14B58EC2" w:rsidR="0005365B" w:rsidRPr="00063F98" w:rsidRDefault="0005365B" w:rsidP="0005365B">
      <w:pPr>
        <w:adjustRightInd w:val="0"/>
        <w:ind w:firstLine="567"/>
        <w:jc w:val="both"/>
        <w:rPr>
          <w:rFonts w:eastAsiaTheme="minorHAnsi"/>
          <w:color w:val="000000" w:themeColor="text1"/>
          <w:sz w:val="28"/>
          <w:szCs w:val="28"/>
        </w:rPr>
      </w:pPr>
      <w:r w:rsidRPr="00063F98">
        <w:rPr>
          <w:rFonts w:eastAsiaTheme="minorHAnsi"/>
          <w:color w:val="000000" w:themeColor="text1"/>
          <w:sz w:val="28"/>
          <w:szCs w:val="28"/>
        </w:rPr>
        <w:t>Психолог Жан Пиаже ресми операциялық кезеңге жеткенге дейін оқушылардың классикалық аналогиялық есептерді шешуге қажетті байланыстарды орнатуға танымдық қабілеті жетіспейтінін айтты (1958) [14</w:t>
      </w:r>
      <w:r w:rsidR="00294A63" w:rsidRPr="00063F98">
        <w:rPr>
          <w:rFonts w:eastAsiaTheme="minorHAnsi"/>
          <w:color w:val="000000" w:themeColor="text1"/>
          <w:sz w:val="28"/>
          <w:szCs w:val="28"/>
        </w:rPr>
        <w:t>1</w:t>
      </w:r>
      <w:r w:rsidRPr="00063F98">
        <w:rPr>
          <w:rFonts w:eastAsiaTheme="minorHAnsi"/>
          <w:color w:val="000000" w:themeColor="text1"/>
          <w:sz w:val="28"/>
          <w:szCs w:val="28"/>
        </w:rPr>
        <w:t>].</w:t>
      </w:r>
    </w:p>
    <w:p w14:paraId="7078F6A4" w14:textId="5C568085" w:rsidR="0005365B" w:rsidRPr="00063F98" w:rsidRDefault="0005365B" w:rsidP="0005365B">
      <w:pPr>
        <w:adjustRightInd w:val="0"/>
        <w:ind w:firstLine="567"/>
        <w:jc w:val="both"/>
        <w:rPr>
          <w:rFonts w:eastAsiaTheme="minorHAnsi"/>
          <w:i/>
          <w:color w:val="000000" w:themeColor="text1"/>
          <w:sz w:val="28"/>
          <w:szCs w:val="28"/>
        </w:rPr>
      </w:pPr>
      <w:r w:rsidRPr="00063F98">
        <w:rPr>
          <w:rFonts w:eastAsiaTheme="minorHAnsi"/>
          <w:i/>
          <w:color w:val="000000" w:themeColor="text1"/>
          <w:sz w:val="28"/>
          <w:szCs w:val="28"/>
        </w:rPr>
        <w:t>7- ерекшелігі</w:t>
      </w:r>
      <w:r w:rsidRPr="00063F98">
        <w:rPr>
          <w:rFonts w:eastAsiaTheme="minorHAnsi"/>
          <w:iCs/>
          <w:color w:val="000000" w:themeColor="text1"/>
          <w:sz w:val="28"/>
          <w:szCs w:val="28"/>
        </w:rPr>
        <w:t xml:space="preserve"> – </w:t>
      </w:r>
      <w:r w:rsidRPr="00063F98">
        <w:rPr>
          <w:rFonts w:eastAsiaTheme="minorHAnsi"/>
          <w:i/>
          <w:color w:val="000000" w:themeColor="text1"/>
          <w:sz w:val="28"/>
          <w:szCs w:val="28"/>
        </w:rPr>
        <w:t>әлеуметтік дағдыларды дамыту</w:t>
      </w:r>
      <w:r w:rsidRPr="00063F98">
        <w:rPr>
          <w:rFonts w:eastAsiaTheme="minorHAnsi"/>
          <w:iCs/>
          <w:color w:val="000000" w:themeColor="text1"/>
          <w:sz w:val="28"/>
          <w:szCs w:val="28"/>
        </w:rPr>
        <w:t>. Бүгінгі</w:t>
      </w:r>
      <w:r w:rsidRPr="00063F98">
        <w:rPr>
          <w:rFonts w:eastAsiaTheme="minorHAnsi"/>
          <w:color w:val="000000" w:themeColor="text1"/>
          <w:sz w:val="28"/>
          <w:szCs w:val="28"/>
        </w:rPr>
        <w:t xml:space="preserve"> таңда білім беру әлеуметтік дағдыларды, оның ішінде тиімді қарым-қатынасты қалыптастыруға бағытталған. Қазіргі орта білім беру оқушылардың жан-жақты дамуы үшін қолайлы жағдай жасау, тілдік функцияларды меңгеру және шығармашылық; зерттеу жүргізу; ақпараттық-коммуникациялық технологияларды қолдану; топтық немесе жеке ынтымақтастық, және сыни тұрғыдан ойлау қабілеттерін дамытуды қамтиды.</w:t>
      </w:r>
    </w:p>
    <w:p w14:paraId="6B9AD348" w14:textId="3042D5D4" w:rsidR="0005365B" w:rsidRPr="00063F98" w:rsidRDefault="0005365B" w:rsidP="0005365B">
      <w:pPr>
        <w:adjustRightInd w:val="0"/>
        <w:ind w:firstLine="567"/>
        <w:jc w:val="both"/>
        <w:rPr>
          <w:rFonts w:eastAsiaTheme="minorHAnsi"/>
          <w:i/>
          <w:color w:val="000000" w:themeColor="text1"/>
          <w:sz w:val="28"/>
          <w:szCs w:val="28"/>
        </w:rPr>
      </w:pPr>
      <w:r w:rsidRPr="00063F98">
        <w:rPr>
          <w:rFonts w:eastAsiaTheme="minorHAnsi"/>
          <w:iCs/>
          <w:color w:val="000000" w:themeColor="text1"/>
          <w:sz w:val="28"/>
          <w:szCs w:val="28"/>
        </w:rPr>
        <w:t>Сыни тұрғыдан ойлауды зерттеуде Эдвард Глейзер (1941)  үш негізгі элементін: ойлау үдерісіндегі проблемаларды шешуге қолдану, логикалық пайымдау және зерттеу әдістемелерін білу, әдістерді қолданудың тәжірибелік дағдылардан тұратынын анықтады</w:t>
      </w:r>
      <w:r w:rsidRPr="00063F98">
        <w:rPr>
          <w:rFonts w:eastAsiaTheme="minorHAnsi"/>
          <w:color w:val="000000" w:themeColor="text1"/>
          <w:sz w:val="28"/>
          <w:szCs w:val="28"/>
        </w:rPr>
        <w:t xml:space="preserve"> [14</w:t>
      </w:r>
      <w:r w:rsidR="00294A63" w:rsidRPr="00063F98">
        <w:rPr>
          <w:rFonts w:eastAsiaTheme="minorHAnsi"/>
          <w:color w:val="000000" w:themeColor="text1"/>
          <w:sz w:val="28"/>
          <w:szCs w:val="28"/>
        </w:rPr>
        <w:t>2</w:t>
      </w:r>
      <w:r w:rsidRPr="00063F98">
        <w:rPr>
          <w:rFonts w:eastAsiaTheme="minorHAnsi"/>
          <w:color w:val="000000" w:themeColor="text1"/>
          <w:sz w:val="28"/>
          <w:szCs w:val="28"/>
        </w:rPr>
        <w:t>].</w:t>
      </w:r>
      <w:r w:rsidRPr="00063F98">
        <w:rPr>
          <w:rFonts w:eastAsiaTheme="minorHAnsi"/>
          <w:i/>
          <w:color w:val="000000" w:themeColor="text1"/>
          <w:sz w:val="28"/>
          <w:szCs w:val="28"/>
        </w:rPr>
        <w:t xml:space="preserve"> </w:t>
      </w:r>
      <w:r w:rsidRPr="00063F98">
        <w:rPr>
          <w:rFonts w:eastAsiaTheme="minorHAnsi"/>
          <w:iCs/>
          <w:color w:val="000000" w:themeColor="text1"/>
          <w:sz w:val="28"/>
          <w:szCs w:val="28"/>
        </w:rPr>
        <w:t>Біздің зерттеу мәселемізге қатысты бірқатар құзыреттерді дамытуды ұсынды:</w:t>
      </w:r>
      <w:r w:rsidRPr="00063F98">
        <w:rPr>
          <w:rFonts w:eastAsiaTheme="minorHAnsi"/>
          <w:i/>
          <w:color w:val="000000" w:themeColor="text1"/>
          <w:sz w:val="28"/>
          <w:szCs w:val="28"/>
        </w:rPr>
        <w:t xml:space="preserve"> </w:t>
      </w:r>
      <w:r w:rsidRPr="00063F98">
        <w:rPr>
          <w:rFonts w:eastAsiaTheme="minorHAnsi"/>
          <w:iCs/>
          <w:color w:val="000000" w:themeColor="text1"/>
          <w:sz w:val="28"/>
          <w:szCs w:val="28"/>
        </w:rPr>
        <w:t xml:space="preserve">басқарушылық, </w:t>
      </w:r>
      <w:r w:rsidRPr="00063F98">
        <w:rPr>
          <w:rFonts w:eastAsiaTheme="minorHAnsi"/>
          <w:color w:val="000000" w:themeColor="text1"/>
          <w:sz w:val="28"/>
          <w:szCs w:val="28"/>
        </w:rPr>
        <w:t xml:space="preserve">азаматтық, коммуникативтік, әлеуметтік, ақпараттық, жүйелік. </w:t>
      </w:r>
    </w:p>
    <w:p w14:paraId="2DA86BF7" w14:textId="0F11E841" w:rsidR="0005365B" w:rsidRPr="00063F98" w:rsidRDefault="0005365B" w:rsidP="0005365B">
      <w:pPr>
        <w:adjustRightInd w:val="0"/>
        <w:ind w:firstLine="567"/>
        <w:jc w:val="both"/>
        <w:rPr>
          <w:rFonts w:eastAsiaTheme="minorHAnsi"/>
          <w:i/>
          <w:color w:val="000000" w:themeColor="text1"/>
          <w:sz w:val="28"/>
          <w:szCs w:val="28"/>
        </w:rPr>
      </w:pPr>
      <w:r w:rsidRPr="00063F98">
        <w:rPr>
          <w:rFonts w:eastAsiaTheme="minorHAnsi"/>
          <w:i/>
          <w:color w:val="000000" w:themeColor="text1"/>
          <w:sz w:val="28"/>
          <w:szCs w:val="28"/>
        </w:rPr>
        <w:t>8-сегізінші ерекшелігі</w:t>
      </w:r>
      <w:r w:rsidRPr="00063F98">
        <w:rPr>
          <w:rFonts w:eastAsiaTheme="minorHAnsi"/>
          <w:color w:val="000000" w:themeColor="text1"/>
          <w:sz w:val="28"/>
          <w:szCs w:val="28"/>
        </w:rPr>
        <w:t xml:space="preserve"> - </w:t>
      </w:r>
      <w:r w:rsidRPr="00063F98">
        <w:rPr>
          <w:rFonts w:eastAsiaTheme="minorHAnsi"/>
          <w:i/>
          <w:iCs/>
          <w:color w:val="000000" w:themeColor="text1"/>
          <w:sz w:val="28"/>
          <w:szCs w:val="28"/>
        </w:rPr>
        <w:t>қазіргі білім берудің, оқыту, бағалаудағы жүйелі іс-әрекетке баса назар аудару</w:t>
      </w:r>
      <w:r w:rsidRPr="00063F98">
        <w:rPr>
          <w:rFonts w:eastAsiaTheme="minorHAnsi"/>
          <w:color w:val="000000" w:themeColor="text1"/>
          <w:sz w:val="28"/>
          <w:szCs w:val="28"/>
        </w:rPr>
        <w:t>. Қалыптастырушы бағалау тұжырымдамасы</w:t>
      </w:r>
      <w:r w:rsidR="002C7313" w:rsidRPr="00063F98">
        <w:rPr>
          <w:rFonts w:eastAsiaTheme="minorHAnsi"/>
          <w:color w:val="000000" w:themeColor="text1"/>
          <w:sz w:val="28"/>
          <w:szCs w:val="28"/>
        </w:rPr>
        <w:t>ның маңыздылығы артты</w:t>
      </w:r>
      <w:r w:rsidRPr="00063F98">
        <w:rPr>
          <w:rFonts w:eastAsiaTheme="minorHAnsi"/>
          <w:color w:val="000000" w:themeColor="text1"/>
          <w:sz w:val="28"/>
          <w:szCs w:val="28"/>
        </w:rPr>
        <w:t>. 1989 жылдан бастап Ұлыбританияда орналасқан бағалау реформалау тобы (Assessment Reform Group) оқытушылар мен саясаткерлерге зерттеу нәтижелерін көрсетуге белсенді қатысты. 1999 жылы топ бағалаудың білім беру тәжірибесіне әсерін көрсетуге бағытталған «</w:t>
      </w:r>
      <w:r w:rsidRPr="00063F98">
        <w:rPr>
          <w:rFonts w:eastAsiaTheme="minorHAnsi"/>
          <w:iCs/>
          <w:color w:val="000000" w:themeColor="text1"/>
          <w:sz w:val="28"/>
          <w:szCs w:val="28"/>
        </w:rPr>
        <w:t>Оқу үшін бағалау»</w:t>
      </w:r>
      <w:r w:rsidRPr="00063F98">
        <w:rPr>
          <w:rFonts w:eastAsiaTheme="minorHAnsi"/>
          <w:color w:val="000000" w:themeColor="text1"/>
          <w:sz w:val="28"/>
          <w:szCs w:val="28"/>
        </w:rPr>
        <w:t xml:space="preserve"> атты еңбе</w:t>
      </w:r>
      <w:r w:rsidR="002C7313" w:rsidRPr="00063F98">
        <w:rPr>
          <w:rFonts w:eastAsiaTheme="minorHAnsi"/>
          <w:color w:val="000000" w:themeColor="text1"/>
          <w:sz w:val="28"/>
          <w:szCs w:val="28"/>
        </w:rPr>
        <w:t>гі</w:t>
      </w:r>
      <w:r w:rsidRPr="00063F98">
        <w:rPr>
          <w:rFonts w:eastAsiaTheme="minorHAnsi"/>
          <w:color w:val="000000" w:themeColor="text1"/>
          <w:sz w:val="28"/>
          <w:szCs w:val="28"/>
        </w:rPr>
        <w:t xml:space="preserve"> жарық көрді [14</w:t>
      </w:r>
      <w:r w:rsidR="00294A63" w:rsidRPr="00063F98">
        <w:rPr>
          <w:rFonts w:eastAsiaTheme="minorHAnsi"/>
          <w:color w:val="000000" w:themeColor="text1"/>
          <w:sz w:val="28"/>
          <w:szCs w:val="28"/>
        </w:rPr>
        <w:t>3</w:t>
      </w:r>
      <w:r w:rsidRPr="00063F98">
        <w:rPr>
          <w:rFonts w:eastAsiaTheme="minorHAnsi"/>
          <w:color w:val="000000" w:themeColor="text1"/>
          <w:sz w:val="28"/>
          <w:szCs w:val="28"/>
        </w:rPr>
        <w:t xml:space="preserve">]. </w:t>
      </w:r>
      <w:r w:rsidR="002C7313" w:rsidRPr="00063F98">
        <w:rPr>
          <w:rFonts w:eastAsiaTheme="minorHAnsi"/>
          <w:color w:val="000000" w:themeColor="text1"/>
          <w:sz w:val="28"/>
          <w:szCs w:val="28"/>
        </w:rPr>
        <w:t xml:space="preserve"> </w:t>
      </w:r>
      <w:r w:rsidRPr="00063F98">
        <w:rPr>
          <w:rFonts w:eastAsiaTheme="minorHAnsi"/>
          <w:color w:val="000000" w:themeColor="text1"/>
          <w:sz w:val="28"/>
          <w:szCs w:val="28"/>
        </w:rPr>
        <w:t xml:space="preserve"> Бұл салаға үл</w:t>
      </w:r>
      <w:r w:rsidR="002C7313" w:rsidRPr="00063F98">
        <w:rPr>
          <w:rFonts w:eastAsiaTheme="minorHAnsi"/>
          <w:color w:val="000000" w:themeColor="text1"/>
          <w:sz w:val="28"/>
          <w:szCs w:val="28"/>
        </w:rPr>
        <w:t>ес</w:t>
      </w:r>
      <w:r w:rsidRPr="00063F98">
        <w:rPr>
          <w:rFonts w:eastAsiaTheme="minorHAnsi"/>
          <w:color w:val="000000" w:themeColor="text1"/>
          <w:sz w:val="28"/>
          <w:szCs w:val="28"/>
        </w:rPr>
        <w:t xml:space="preserve"> қосқан Пол Блэк пен Дилан Уильямның 1987-1997 жылдардағы зерттеулері  әртүрлі білім беру өлшемдері мен пәндік салалары туралы жан-жақты түсінікке негізделді. [14</w:t>
      </w:r>
      <w:r w:rsidR="00294A63" w:rsidRPr="00063F98">
        <w:rPr>
          <w:rFonts w:eastAsiaTheme="minorHAnsi"/>
          <w:color w:val="000000" w:themeColor="text1"/>
          <w:sz w:val="28"/>
          <w:szCs w:val="28"/>
        </w:rPr>
        <w:t>4</w:t>
      </w:r>
      <w:r w:rsidRPr="00063F98">
        <w:rPr>
          <w:rFonts w:eastAsiaTheme="minorHAnsi"/>
          <w:color w:val="000000" w:themeColor="text1"/>
          <w:sz w:val="28"/>
          <w:szCs w:val="28"/>
        </w:rPr>
        <w:t>].</w:t>
      </w:r>
      <w:r w:rsidRPr="00063F98">
        <w:rPr>
          <w:rFonts w:eastAsiaTheme="minorHAnsi"/>
          <w:i/>
          <w:color w:val="000000" w:themeColor="text1"/>
          <w:sz w:val="28"/>
          <w:szCs w:val="28"/>
        </w:rPr>
        <w:t xml:space="preserve"> </w:t>
      </w:r>
      <w:r w:rsidRPr="00063F98">
        <w:rPr>
          <w:rFonts w:eastAsiaTheme="minorHAnsi"/>
          <w:color w:val="000000" w:themeColor="text1"/>
          <w:sz w:val="28"/>
          <w:szCs w:val="28"/>
        </w:rPr>
        <w:t xml:space="preserve">1960 </w:t>
      </w:r>
      <w:r w:rsidRPr="00063F98">
        <w:rPr>
          <w:rFonts w:eastAsiaTheme="minorHAnsi"/>
          <w:color w:val="000000" w:themeColor="text1"/>
          <w:sz w:val="28"/>
          <w:szCs w:val="28"/>
        </w:rPr>
        <w:lastRenderedPageBreak/>
        <w:t>жылдардан бастап білім беру</w:t>
      </w:r>
      <w:r w:rsidR="002C7313" w:rsidRPr="00063F98">
        <w:rPr>
          <w:rFonts w:eastAsiaTheme="minorHAnsi"/>
          <w:color w:val="000000" w:themeColor="text1"/>
          <w:sz w:val="28"/>
          <w:szCs w:val="28"/>
        </w:rPr>
        <w:t>де</w:t>
      </w:r>
      <w:r w:rsidRPr="00063F98">
        <w:rPr>
          <w:rFonts w:eastAsiaTheme="minorHAnsi"/>
          <w:color w:val="000000" w:themeColor="text1"/>
          <w:sz w:val="28"/>
          <w:szCs w:val="28"/>
        </w:rPr>
        <w:t xml:space="preserve"> формативті және жиынтық бағалауды ажырата бастады, дегенмен олардың нақты анықтамалары дамыды. Жиынтық бағалау оқыту мен жетілдіруді бағыттау үшін кері байланысты пайдалануға бағытталған, ал жиынтық бағалау оқу нәтижелерін қорытындылау арқылы прогресті растайды.</w:t>
      </w:r>
      <w:r w:rsidR="002C7313" w:rsidRPr="00063F98">
        <w:rPr>
          <w:rFonts w:eastAsiaTheme="minorHAnsi"/>
          <w:color w:val="000000" w:themeColor="text1"/>
          <w:sz w:val="28"/>
          <w:szCs w:val="28"/>
        </w:rPr>
        <w:t xml:space="preserve"> </w:t>
      </w:r>
      <w:r w:rsidRPr="00063F98">
        <w:rPr>
          <w:rFonts w:eastAsiaTheme="minorHAnsi"/>
          <w:color w:val="000000" w:themeColor="text1"/>
          <w:sz w:val="28"/>
          <w:szCs w:val="28"/>
        </w:rPr>
        <w:t>Бағалау реформасы тобы оқытуды бағалауды білім алушылар мен оқытушылар оқытудың ағымдағы кезеңін анықтау, одан әрі даму бағытын анықтау және қажетті оқу нәтижелеріне қол жеткізу үшін қажетті қадамдарды белгілеу үшін пайдаланатын деректерді жинау және түсіндіру үдерісі ретінде анықтайды.Оқушылардың білім жетістіктерін бағалау жөніндегі халықаралық бағдарлама (PISA) және ЭЫДҰ жүргізетін зерттеулер сияқты халықаралық ғылыми бастамалар оқушылардың міндетті білім алғаннан кейін алған білімдері мен құзыреттіліктерін бағалауға бағытталған. Бұл зерттеулер қоғамға белсенді қатысу үшін қажетті түсіну мен бейімделу тереңдігін бағалауға бағытталған [14</w:t>
      </w:r>
      <w:r w:rsidR="00294A63" w:rsidRPr="00063F98">
        <w:rPr>
          <w:rFonts w:eastAsiaTheme="minorHAnsi"/>
          <w:color w:val="000000" w:themeColor="text1"/>
          <w:sz w:val="28"/>
          <w:szCs w:val="28"/>
        </w:rPr>
        <w:t>5</w:t>
      </w:r>
      <w:r w:rsidRPr="00063F98">
        <w:rPr>
          <w:rFonts w:eastAsiaTheme="minorHAnsi"/>
          <w:color w:val="000000" w:themeColor="text1"/>
          <w:sz w:val="28"/>
          <w:szCs w:val="28"/>
        </w:rPr>
        <w:t xml:space="preserve">].  </w:t>
      </w:r>
    </w:p>
    <w:p w14:paraId="3142B17B" w14:textId="6C5B6767" w:rsidR="0005365B" w:rsidRPr="00063F98" w:rsidRDefault="0005365B" w:rsidP="0005365B">
      <w:pPr>
        <w:adjustRightInd w:val="0"/>
        <w:ind w:firstLine="567"/>
        <w:jc w:val="both"/>
        <w:rPr>
          <w:rFonts w:eastAsiaTheme="minorHAnsi"/>
          <w:i/>
          <w:color w:val="000000" w:themeColor="text1"/>
          <w:sz w:val="28"/>
          <w:szCs w:val="28"/>
        </w:rPr>
      </w:pPr>
      <w:r w:rsidRPr="00063F98">
        <w:rPr>
          <w:rFonts w:eastAsiaTheme="minorHAnsi"/>
          <w:color w:val="000000" w:themeColor="text1"/>
          <w:sz w:val="28"/>
          <w:szCs w:val="28"/>
        </w:rPr>
        <w:t xml:space="preserve">Оқытуды бағалаудың негізгі </w:t>
      </w:r>
      <w:r w:rsidRPr="00063F98">
        <w:rPr>
          <w:rFonts w:eastAsiaTheme="minorHAnsi"/>
          <w:i/>
          <w:color w:val="000000" w:themeColor="text1"/>
          <w:sz w:val="28"/>
          <w:szCs w:val="28"/>
        </w:rPr>
        <w:t>қағидаттары</w:t>
      </w:r>
      <w:r w:rsidRPr="00063F98">
        <w:rPr>
          <w:rFonts w:eastAsiaTheme="minorHAnsi"/>
          <w:color w:val="000000" w:themeColor="text1"/>
          <w:sz w:val="28"/>
          <w:szCs w:val="28"/>
        </w:rPr>
        <w:t>:</w:t>
      </w:r>
      <w:r w:rsidRPr="00063F98">
        <w:rPr>
          <w:rFonts w:eastAsiaTheme="minorHAnsi"/>
          <w:i/>
          <w:color w:val="000000" w:themeColor="text1"/>
          <w:sz w:val="28"/>
          <w:szCs w:val="28"/>
        </w:rPr>
        <w:t xml:space="preserve"> </w:t>
      </w:r>
      <w:r w:rsidRPr="00063F98">
        <w:rPr>
          <w:rFonts w:eastAsiaTheme="minorHAnsi"/>
          <w:color w:val="000000" w:themeColor="text1"/>
          <w:sz w:val="28"/>
          <w:szCs w:val="28"/>
        </w:rPr>
        <w:t>бағалаудың негізгі мақсаты – оқушылардың оқуын жеңілдету және жетілдіру;</w:t>
      </w:r>
      <w:r w:rsidRPr="00063F98">
        <w:rPr>
          <w:rFonts w:eastAsiaTheme="minorHAnsi"/>
          <w:i/>
          <w:color w:val="000000" w:themeColor="text1"/>
          <w:sz w:val="28"/>
          <w:szCs w:val="28"/>
        </w:rPr>
        <w:t xml:space="preserve"> </w:t>
      </w:r>
      <w:r w:rsidRPr="00063F98">
        <w:rPr>
          <w:rFonts w:eastAsiaTheme="minorHAnsi"/>
          <w:color w:val="000000" w:themeColor="text1"/>
          <w:sz w:val="28"/>
          <w:szCs w:val="28"/>
        </w:rPr>
        <w:t>оқушылар мен педагогтердің өзін-өзі бағалауы үшін де, құрдастарының бағалауы үшін де кері байланыс ретінде қызмет ететін тиімді ақпарат беру арқылы оқытуды қолдайды;</w:t>
      </w:r>
      <w:r w:rsidRPr="00063F98">
        <w:rPr>
          <w:rFonts w:eastAsiaTheme="minorHAnsi"/>
          <w:i/>
          <w:color w:val="000000" w:themeColor="text1"/>
          <w:sz w:val="28"/>
          <w:szCs w:val="28"/>
        </w:rPr>
        <w:t xml:space="preserve"> </w:t>
      </w:r>
      <w:r w:rsidRPr="00063F98">
        <w:rPr>
          <w:rFonts w:eastAsiaTheme="minorHAnsi"/>
          <w:color w:val="000000" w:themeColor="text1"/>
          <w:sz w:val="28"/>
          <w:szCs w:val="28"/>
        </w:rPr>
        <w:t>оқушыларды бағалауда педагогтердің кәсіби дағдыларын дамыту; стандартты емес тапсырмаларға бейімделу, икемділік және даярлық; белгіленген оқу мақсаттарына сәйкес білім беру ресурстарын дайындау; оқыту үдерісін жетілдіру үшін ақпараттық технологиялардың әлеуетін пайдалану; тереңдетіп оқыту үшін жағдай жасау және психологиялық жайлылық пен қолдау атмосферасын қалыптастыру; оқушыларды өзін-өзі тәрбиелеу, өзін-өзі анықтау, өзін-өзі жүзеге асыру дағдыларымен жабдықтау .</w:t>
      </w:r>
    </w:p>
    <w:p w14:paraId="669F91D9" w14:textId="77777777" w:rsidR="0005365B" w:rsidRPr="00063F98" w:rsidRDefault="0005365B" w:rsidP="0005365B">
      <w:pPr>
        <w:shd w:val="clear" w:color="auto" w:fill="FFFFFF"/>
        <w:ind w:firstLine="567"/>
        <w:jc w:val="both"/>
        <w:rPr>
          <w:iCs/>
          <w:color w:val="000000" w:themeColor="text1"/>
          <w:sz w:val="28"/>
          <w:szCs w:val="28"/>
        </w:rPr>
      </w:pPr>
      <w:r w:rsidRPr="00063F98">
        <w:rPr>
          <w:iCs/>
          <w:color w:val="000000" w:themeColor="text1"/>
          <w:sz w:val="28"/>
          <w:szCs w:val="28"/>
        </w:rPr>
        <w:t>Жоғарыда қарастырылған жаңартылған білім беру бағдарламасы мазмұнын теориялық тұрғыда талдау бізге дәстүрлі бағдарламадан бірқатар маңызды ерекшеліктерін айқындауға мүмкіндік берді. Мәселен,</w:t>
      </w:r>
      <w:r w:rsidRPr="00063F98">
        <w:rPr>
          <w:iCs/>
          <w:color w:val="000000" w:themeColor="text1"/>
        </w:rPr>
        <w:t xml:space="preserve"> </w:t>
      </w:r>
      <w:r w:rsidRPr="00063F98">
        <w:rPr>
          <w:iCs/>
          <w:color w:val="000000" w:themeColor="text1"/>
          <w:sz w:val="28"/>
          <w:szCs w:val="28"/>
        </w:rPr>
        <w:t>жаңартылған білім беру бағдарламасының мазмұны дәстүрлі тәсілден бірнеше негізгі айырмашылықтарды көрсетеді, соның ішінде:</w:t>
      </w:r>
    </w:p>
    <w:p w14:paraId="12AB2DB1" w14:textId="77777777"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мазмұн прогрессиясының спиральды принципін қабылдау, қарапайымнан күрделірек ұғымдарға көшу;</w:t>
      </w:r>
    </w:p>
    <w:p w14:paraId="4C049C71" w14:textId="77777777"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мақсаттардың нақты иерархиясын құру үшін Блум таксономиясына негізделген оқу мақсаттарын құрылымдау;</w:t>
      </w:r>
    </w:p>
    <w:p w14:paraId="67F27D48" w14:textId="77777777"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бірыңғай білім беру шеңберінде пәнаралық байланыстарды дамыту үшін «ортақ тақырыптарды» қосу;</w:t>
      </w:r>
    </w:p>
    <w:p w14:paraId="5CBD1204" w14:textId="77777777"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құрылымдық оқытудың ұзақ мерзімді, орта мерзімді және қысқа мерзімді жоспарлары арқылы оқу үдерісін ұйымдастыру;</w:t>
      </w:r>
    </w:p>
    <w:p w14:paraId="5C68FBA4" w14:textId="77777777"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оқытудың тәрбиелік әлеуетін арттыру, оқушылардың адамгершілік-рухани қасиеттерін дамытуға баса назар аудару;</w:t>
      </w:r>
    </w:p>
    <w:p w14:paraId="428ABAC3" w14:textId="77777777"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білім беру деңгейлері бойынша сабақтастықты қамтамасыз ететін, пәндерді меңгеруде үздіксіз ілгерілеуге ықпал ететін педагогикалық мақсаттарды анықтау;</w:t>
      </w:r>
    </w:p>
    <w:p w14:paraId="5F2BB22A" w14:textId="3D14B04B" w:rsidR="0005365B" w:rsidRPr="00063F98" w:rsidRDefault="0005365B" w:rsidP="0005365B">
      <w:pPr>
        <w:pStyle w:val="ab"/>
        <w:numPr>
          <w:ilvl w:val="0"/>
          <w:numId w:val="3"/>
        </w:numPr>
        <w:shd w:val="clear" w:color="auto" w:fill="FFFFFF"/>
        <w:ind w:left="0" w:firstLine="567"/>
        <w:rPr>
          <w:color w:val="000000" w:themeColor="text1"/>
          <w:sz w:val="28"/>
          <w:szCs w:val="28"/>
        </w:rPr>
      </w:pPr>
      <w:r w:rsidRPr="00063F98">
        <w:rPr>
          <w:color w:val="000000" w:themeColor="text1"/>
          <w:sz w:val="28"/>
          <w:szCs w:val="28"/>
        </w:rPr>
        <w:t xml:space="preserve">оқытудың жүйелі және белсенді тәсілін насихаттау, оқушылардың оқу </w:t>
      </w:r>
      <w:r w:rsidR="00624F96" w:rsidRPr="00063F98">
        <w:rPr>
          <w:color w:val="000000" w:themeColor="text1"/>
          <w:sz w:val="28"/>
          <w:szCs w:val="28"/>
        </w:rPr>
        <w:lastRenderedPageBreak/>
        <w:t>үдерісіне</w:t>
      </w:r>
      <w:r w:rsidRPr="00063F98">
        <w:rPr>
          <w:color w:val="000000" w:themeColor="text1"/>
          <w:sz w:val="28"/>
          <w:szCs w:val="28"/>
        </w:rPr>
        <w:t xml:space="preserve"> белсенді қатысуын ынталандыру.</w:t>
      </w:r>
    </w:p>
    <w:p w14:paraId="70B7BDEC" w14:textId="77777777" w:rsidR="006D7506" w:rsidRPr="00063F98" w:rsidRDefault="0005365B" w:rsidP="0005365B">
      <w:pPr>
        <w:shd w:val="clear" w:color="auto" w:fill="FFFFFF"/>
        <w:ind w:firstLine="567"/>
        <w:jc w:val="both"/>
        <w:rPr>
          <w:color w:val="000000" w:themeColor="text1"/>
          <w:sz w:val="28"/>
          <w:szCs w:val="28"/>
        </w:rPr>
      </w:pPr>
      <w:r w:rsidRPr="00063F98">
        <w:rPr>
          <w:iCs/>
          <w:color w:val="000000" w:themeColor="text1"/>
          <w:sz w:val="28"/>
          <w:szCs w:val="28"/>
        </w:rPr>
        <w:t xml:space="preserve">Бөлімдер мен тақырыптардың мазмұнын заманауи талаптарға сәйкестендіру, әлеуметтік дағдыларды дамытуға бағытталды. </w:t>
      </w:r>
      <w:r w:rsidRPr="00063F98">
        <w:rPr>
          <w:color w:val="000000" w:themeColor="text1"/>
          <w:sz w:val="28"/>
          <w:szCs w:val="28"/>
        </w:rPr>
        <w:t xml:space="preserve">Жаңартылған білім беру бағдарламасының мәні баланың функционалды сауаттылығын қалыптастыру, алған білімдерін қажеттіліктеріне сәйкес, жүзеге асыра білу дағдыларын дамытуға </w:t>
      </w:r>
      <w:r w:rsidR="009B4EB0" w:rsidRPr="00063F98">
        <w:rPr>
          <w:color w:val="000000" w:themeColor="text1"/>
          <w:sz w:val="28"/>
          <w:szCs w:val="28"/>
        </w:rPr>
        <w:t>негізделді</w:t>
      </w:r>
      <w:r w:rsidRPr="00063F98">
        <w:rPr>
          <w:color w:val="000000" w:themeColor="text1"/>
          <w:sz w:val="28"/>
          <w:szCs w:val="28"/>
        </w:rPr>
        <w:t xml:space="preserve">. </w:t>
      </w:r>
    </w:p>
    <w:p w14:paraId="2A5EE19B" w14:textId="6FC4ECA7" w:rsidR="0005365B" w:rsidRPr="00063F98" w:rsidRDefault="0005365B" w:rsidP="0005365B">
      <w:pPr>
        <w:shd w:val="clear" w:color="auto" w:fill="FFFFFF"/>
        <w:ind w:firstLine="567"/>
        <w:jc w:val="both"/>
        <w:rPr>
          <w:iCs/>
          <w:color w:val="000000" w:themeColor="text1"/>
          <w:sz w:val="28"/>
          <w:szCs w:val="28"/>
        </w:rPr>
      </w:pPr>
      <w:r w:rsidRPr="00063F98">
        <w:rPr>
          <w:color w:val="000000" w:themeColor="text1"/>
          <w:sz w:val="28"/>
          <w:szCs w:val="28"/>
        </w:rPr>
        <w:t>Сонымен қатар, заман талабына сай дағдыларды күйшейту мақсатында: ақпарат</w:t>
      </w:r>
      <w:r w:rsidR="009B4EB0" w:rsidRPr="00063F98">
        <w:rPr>
          <w:color w:val="000000" w:themeColor="text1"/>
          <w:sz w:val="28"/>
          <w:szCs w:val="28"/>
        </w:rPr>
        <w:t>ты</w:t>
      </w:r>
      <w:r w:rsidRPr="00063F98">
        <w:rPr>
          <w:color w:val="000000" w:themeColor="text1"/>
          <w:sz w:val="28"/>
          <w:szCs w:val="28"/>
        </w:rPr>
        <w:t xml:space="preserve"> табу, </w:t>
      </w:r>
      <w:r w:rsidR="00B25ACE" w:rsidRPr="00063F98">
        <w:rPr>
          <w:color w:val="000000" w:themeColor="text1"/>
          <w:sz w:val="28"/>
          <w:szCs w:val="28"/>
        </w:rPr>
        <w:t>талдау</w:t>
      </w:r>
      <w:r w:rsidRPr="00063F98">
        <w:rPr>
          <w:color w:val="000000" w:themeColor="text1"/>
          <w:sz w:val="28"/>
          <w:szCs w:val="28"/>
        </w:rPr>
        <w:t xml:space="preserve"> және интерпретацияла</w:t>
      </w:r>
      <w:r w:rsidR="00B25ACE" w:rsidRPr="00063F98">
        <w:rPr>
          <w:color w:val="000000" w:themeColor="text1"/>
          <w:sz w:val="28"/>
          <w:szCs w:val="28"/>
        </w:rPr>
        <w:t xml:space="preserve">у; </w:t>
      </w:r>
      <w:r w:rsidRPr="00063F98">
        <w:rPr>
          <w:color w:val="000000" w:themeColor="text1"/>
          <w:sz w:val="28"/>
          <w:szCs w:val="28"/>
        </w:rPr>
        <w:t xml:space="preserve">интеграцияланған дүниетанымды қалыптастыру үшін адамзат, табиғат және қоғам туралы іргелі білім алу; рухани-адамгершілік құндылықтарды тәрбиелеу; функционалдық сауаттылық дағдыларын дамыту, соның ішінде оқу, жазу, санау, ойды анық және дәл жеткізу және себеп-салдарлық байланыстарды орнату. </w:t>
      </w:r>
    </w:p>
    <w:p w14:paraId="3124E729" w14:textId="2A4F00F1" w:rsidR="006D7506" w:rsidRPr="00063F98" w:rsidRDefault="0005365B" w:rsidP="006D7506">
      <w:pPr>
        <w:shd w:val="clear" w:color="auto" w:fill="FFFFFF"/>
        <w:ind w:firstLine="567"/>
        <w:jc w:val="both"/>
        <w:rPr>
          <w:color w:val="000000" w:themeColor="text1"/>
          <w:sz w:val="28"/>
          <w:szCs w:val="28"/>
        </w:rPr>
      </w:pPr>
      <w:r w:rsidRPr="00063F98">
        <w:rPr>
          <w:color w:val="000000" w:themeColor="text1"/>
          <w:sz w:val="28"/>
          <w:szCs w:val="28"/>
        </w:rPr>
        <w:t xml:space="preserve">Сонымен, педагогтердің кәсібилігінің дамуына ықпал ететін заманауи білім беру мазмұнының </w:t>
      </w:r>
      <w:r w:rsidR="00482378" w:rsidRPr="00063F98">
        <w:rPr>
          <w:color w:val="000000" w:themeColor="text1"/>
          <w:sz w:val="28"/>
          <w:szCs w:val="28"/>
        </w:rPr>
        <w:t>4</w:t>
      </w:r>
      <w:r w:rsidRPr="00063F98">
        <w:rPr>
          <w:color w:val="000000" w:themeColor="text1"/>
          <w:sz w:val="28"/>
          <w:szCs w:val="28"/>
        </w:rPr>
        <w:t xml:space="preserve">-ші кезеңін келесі кестеде жүйелеп, ұсынуды жөн көрдік. </w:t>
      </w:r>
    </w:p>
    <w:p w14:paraId="33E3E9D4" w14:textId="77777777" w:rsidR="006D7506" w:rsidRPr="00063F98" w:rsidRDefault="006D7506" w:rsidP="006D7506">
      <w:pPr>
        <w:shd w:val="clear" w:color="auto" w:fill="FFFFFF"/>
        <w:ind w:firstLine="567"/>
        <w:jc w:val="both"/>
        <w:rPr>
          <w:color w:val="000000" w:themeColor="text1"/>
          <w:sz w:val="28"/>
          <w:szCs w:val="28"/>
        </w:rPr>
      </w:pPr>
    </w:p>
    <w:p w14:paraId="480F312C" w14:textId="12DAFF34" w:rsidR="0005365B" w:rsidRPr="00063F98" w:rsidRDefault="0005365B" w:rsidP="00DC58C1">
      <w:pPr>
        <w:shd w:val="clear" w:color="auto" w:fill="FFFFFF"/>
        <w:jc w:val="both"/>
        <w:rPr>
          <w:color w:val="000000" w:themeColor="text1"/>
          <w:sz w:val="28"/>
          <w:szCs w:val="28"/>
        </w:rPr>
      </w:pPr>
      <w:bookmarkStart w:id="79" w:name="_Hlk188002902"/>
      <w:r w:rsidRPr="00063F98">
        <w:rPr>
          <w:color w:val="000000" w:themeColor="text1"/>
          <w:sz w:val="28"/>
          <w:szCs w:val="28"/>
        </w:rPr>
        <w:t xml:space="preserve">Кесте </w:t>
      </w:r>
      <w:r w:rsidR="00482378" w:rsidRPr="00063F98">
        <w:rPr>
          <w:color w:val="000000" w:themeColor="text1"/>
          <w:sz w:val="28"/>
          <w:szCs w:val="28"/>
        </w:rPr>
        <w:t>4</w:t>
      </w:r>
      <w:r w:rsidR="00DC58C1" w:rsidRPr="00063F98">
        <w:rPr>
          <w:color w:val="000000" w:themeColor="text1"/>
          <w:sz w:val="28"/>
          <w:szCs w:val="28"/>
        </w:rPr>
        <w:t>-</w:t>
      </w:r>
      <w:r w:rsidRPr="00063F98">
        <w:rPr>
          <w:color w:val="000000" w:themeColor="text1"/>
          <w:sz w:val="28"/>
          <w:szCs w:val="28"/>
        </w:rPr>
        <w:t xml:space="preserve"> Жаңартылған білім беру мазмұны</w:t>
      </w:r>
    </w:p>
    <w:p w14:paraId="09DE3D54" w14:textId="77777777" w:rsidR="0005365B" w:rsidRPr="00063F98" w:rsidRDefault="0005365B" w:rsidP="0005365B">
      <w:pPr>
        <w:shd w:val="clear" w:color="auto" w:fill="FFFFFF"/>
        <w:ind w:firstLine="567"/>
        <w:jc w:val="both"/>
        <w:rPr>
          <w:color w:val="000000" w:themeColor="text1"/>
          <w:sz w:val="28"/>
          <w:szCs w:val="28"/>
        </w:rPr>
      </w:pPr>
    </w:p>
    <w:tbl>
      <w:tblPr>
        <w:tblStyle w:val="a7"/>
        <w:tblW w:w="9634" w:type="dxa"/>
        <w:tblLook w:val="04A0" w:firstRow="1" w:lastRow="0" w:firstColumn="1" w:lastColumn="0" w:noHBand="0" w:noVBand="1"/>
      </w:tblPr>
      <w:tblGrid>
        <w:gridCol w:w="562"/>
        <w:gridCol w:w="9072"/>
      </w:tblGrid>
      <w:tr w:rsidR="00063F98" w:rsidRPr="00063F98" w14:paraId="1BF1E678" w14:textId="77777777" w:rsidTr="00DC58C1">
        <w:tc>
          <w:tcPr>
            <w:tcW w:w="562" w:type="dxa"/>
            <w:tcBorders>
              <w:bottom w:val="single" w:sz="4" w:space="0" w:color="auto"/>
            </w:tcBorders>
          </w:tcPr>
          <w:p w14:paraId="2F76378F" w14:textId="315BCE21" w:rsidR="00513BFC" w:rsidRPr="00063F98" w:rsidRDefault="00624F96" w:rsidP="00DC58C1">
            <w:pPr>
              <w:jc w:val="center"/>
              <w:rPr>
                <w:bCs/>
                <w:color w:val="000000" w:themeColor="text1"/>
                <w:sz w:val="24"/>
                <w:szCs w:val="24"/>
              </w:rPr>
            </w:pPr>
            <w:r w:rsidRPr="00063F98">
              <w:rPr>
                <w:bCs/>
                <w:color w:val="000000" w:themeColor="text1"/>
                <w:sz w:val="24"/>
                <w:szCs w:val="24"/>
              </w:rPr>
              <w:t>№</w:t>
            </w:r>
          </w:p>
        </w:tc>
        <w:tc>
          <w:tcPr>
            <w:tcW w:w="9072" w:type="dxa"/>
            <w:tcBorders>
              <w:bottom w:val="single" w:sz="4" w:space="0" w:color="auto"/>
            </w:tcBorders>
          </w:tcPr>
          <w:p w14:paraId="653E23D7" w14:textId="0FB32BF4" w:rsidR="00513BFC" w:rsidRPr="00063F98" w:rsidRDefault="00624F96" w:rsidP="00DC58C1">
            <w:pPr>
              <w:pStyle w:val="a3"/>
              <w:ind w:left="34" w:firstLine="0"/>
              <w:jc w:val="center"/>
              <w:rPr>
                <w:bCs/>
                <w:color w:val="000000" w:themeColor="text1"/>
                <w:sz w:val="24"/>
                <w:szCs w:val="24"/>
              </w:rPr>
            </w:pPr>
            <w:r w:rsidRPr="00063F98">
              <w:rPr>
                <w:bCs/>
                <w:color w:val="000000" w:themeColor="text1"/>
                <w:sz w:val="24"/>
                <w:szCs w:val="24"/>
              </w:rPr>
              <w:t>Жаңартылған білім беру мазмұны</w:t>
            </w:r>
          </w:p>
        </w:tc>
      </w:tr>
      <w:tr w:rsidR="00063F98" w:rsidRPr="00063F98" w14:paraId="5BA55E08" w14:textId="77777777" w:rsidTr="00DC58C1">
        <w:tc>
          <w:tcPr>
            <w:tcW w:w="562" w:type="dxa"/>
            <w:tcBorders>
              <w:bottom w:val="single" w:sz="4" w:space="0" w:color="auto"/>
            </w:tcBorders>
          </w:tcPr>
          <w:p w14:paraId="5A5A9265" w14:textId="72152E06" w:rsidR="00DC58C1" w:rsidRPr="00063F98" w:rsidRDefault="00DC58C1" w:rsidP="00DC58C1">
            <w:pPr>
              <w:jc w:val="center"/>
              <w:rPr>
                <w:bCs/>
                <w:color w:val="000000" w:themeColor="text1"/>
                <w:sz w:val="24"/>
                <w:szCs w:val="24"/>
              </w:rPr>
            </w:pPr>
            <w:r w:rsidRPr="00063F98">
              <w:rPr>
                <w:bCs/>
                <w:color w:val="000000" w:themeColor="text1"/>
                <w:sz w:val="24"/>
                <w:szCs w:val="24"/>
              </w:rPr>
              <w:t>1</w:t>
            </w:r>
          </w:p>
        </w:tc>
        <w:tc>
          <w:tcPr>
            <w:tcW w:w="9072" w:type="dxa"/>
            <w:tcBorders>
              <w:bottom w:val="single" w:sz="4" w:space="0" w:color="auto"/>
            </w:tcBorders>
          </w:tcPr>
          <w:p w14:paraId="5FAF1AD6" w14:textId="31938335" w:rsidR="00DC58C1" w:rsidRPr="00063F98" w:rsidRDefault="00DC58C1" w:rsidP="00DC58C1">
            <w:pPr>
              <w:pStyle w:val="a3"/>
              <w:ind w:left="34" w:firstLine="0"/>
              <w:jc w:val="center"/>
              <w:rPr>
                <w:bCs/>
                <w:color w:val="000000" w:themeColor="text1"/>
                <w:sz w:val="24"/>
                <w:szCs w:val="24"/>
              </w:rPr>
            </w:pPr>
            <w:r w:rsidRPr="00063F98">
              <w:rPr>
                <w:bCs/>
                <w:color w:val="000000" w:themeColor="text1"/>
                <w:sz w:val="24"/>
                <w:szCs w:val="24"/>
              </w:rPr>
              <w:t>2</w:t>
            </w:r>
          </w:p>
        </w:tc>
      </w:tr>
      <w:tr w:rsidR="00063F98" w:rsidRPr="00063F98" w14:paraId="215BAA95" w14:textId="77777777" w:rsidTr="00DC58C1">
        <w:tc>
          <w:tcPr>
            <w:tcW w:w="562" w:type="dxa"/>
            <w:vMerge w:val="restart"/>
            <w:textDirection w:val="btLr"/>
          </w:tcPr>
          <w:p w14:paraId="2DE378EA"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Жаңартылған білім беру мазмұны</w:t>
            </w:r>
          </w:p>
          <w:p w14:paraId="0AA261BB" w14:textId="77777777" w:rsidR="0005365B" w:rsidRPr="00063F98" w:rsidRDefault="0005365B" w:rsidP="00E45785">
            <w:pPr>
              <w:jc w:val="both"/>
              <w:rPr>
                <w:bCs/>
                <w:color w:val="000000" w:themeColor="text1"/>
                <w:sz w:val="24"/>
                <w:szCs w:val="24"/>
              </w:rPr>
            </w:pPr>
          </w:p>
        </w:tc>
        <w:tc>
          <w:tcPr>
            <w:tcW w:w="9072" w:type="dxa"/>
          </w:tcPr>
          <w:p w14:paraId="128C09AB" w14:textId="77777777" w:rsidR="0005365B" w:rsidRPr="00063F98" w:rsidRDefault="0005365B" w:rsidP="00E45785">
            <w:pPr>
              <w:pStyle w:val="a3"/>
              <w:ind w:left="34" w:firstLine="0"/>
              <w:rPr>
                <w:bCs/>
                <w:color w:val="000000" w:themeColor="text1"/>
                <w:sz w:val="24"/>
                <w:szCs w:val="24"/>
              </w:rPr>
            </w:pPr>
            <w:r w:rsidRPr="00063F98">
              <w:rPr>
                <w:bCs/>
                <w:color w:val="000000" w:themeColor="text1"/>
                <w:sz w:val="24"/>
                <w:szCs w:val="24"/>
              </w:rPr>
              <w:t>ЖБББ мазмұны. Педагог мамандарды жаңартылған білім беру бағдарламаларымен және енгізіліп жатқан бағалау жүйесінің мазмұнымен таныстыру, түсіндіру және жаңа жағдайда оқу мен оқытуда педагогикалық шеберліктерін жетілдіру</w:t>
            </w:r>
          </w:p>
        </w:tc>
      </w:tr>
      <w:tr w:rsidR="00063F98" w:rsidRPr="00063F98" w14:paraId="15D4EF41" w14:textId="77777777" w:rsidTr="00DC58C1">
        <w:tc>
          <w:tcPr>
            <w:tcW w:w="562" w:type="dxa"/>
            <w:vMerge/>
          </w:tcPr>
          <w:p w14:paraId="54ABD837" w14:textId="77777777" w:rsidR="0005365B" w:rsidRPr="00063F98" w:rsidRDefault="0005365B" w:rsidP="00E45785">
            <w:pPr>
              <w:jc w:val="both"/>
              <w:rPr>
                <w:bCs/>
                <w:color w:val="000000" w:themeColor="text1"/>
                <w:sz w:val="24"/>
                <w:szCs w:val="24"/>
              </w:rPr>
            </w:pPr>
          </w:p>
        </w:tc>
        <w:tc>
          <w:tcPr>
            <w:tcW w:w="9072" w:type="dxa"/>
          </w:tcPr>
          <w:p w14:paraId="5F9297C3" w14:textId="77777777" w:rsidR="0005365B" w:rsidRPr="00063F98" w:rsidRDefault="0005365B" w:rsidP="00E45785">
            <w:pPr>
              <w:shd w:val="clear" w:color="auto" w:fill="FFFFFF"/>
              <w:jc w:val="both"/>
              <w:rPr>
                <w:bCs/>
                <w:color w:val="000000" w:themeColor="text1"/>
                <w:sz w:val="24"/>
                <w:szCs w:val="24"/>
              </w:rPr>
            </w:pPr>
            <w:r w:rsidRPr="00063F98">
              <w:rPr>
                <w:bCs/>
                <w:color w:val="000000" w:themeColor="text1"/>
                <w:sz w:val="24"/>
                <w:szCs w:val="24"/>
              </w:rPr>
              <w:t xml:space="preserve">ЖБББ мақсаты. Оқушыларды сындарлы оқу дағдыларымен қамтамасыз ету, жаһандық білім беру мүмкіндіктеріне қол жеткізуге мүмкіндік беру және инновациялық білімді терең түсінуді қамтамасыз ету  </w:t>
            </w:r>
          </w:p>
        </w:tc>
      </w:tr>
      <w:tr w:rsidR="00063F98" w:rsidRPr="00063F98" w14:paraId="58DCAB48" w14:textId="77777777" w:rsidTr="00DC58C1">
        <w:tc>
          <w:tcPr>
            <w:tcW w:w="562" w:type="dxa"/>
            <w:vMerge/>
          </w:tcPr>
          <w:p w14:paraId="24EB5B2B" w14:textId="77777777" w:rsidR="0005365B" w:rsidRPr="00063F98" w:rsidRDefault="0005365B" w:rsidP="00E45785">
            <w:pPr>
              <w:jc w:val="both"/>
              <w:rPr>
                <w:bCs/>
                <w:color w:val="000000" w:themeColor="text1"/>
                <w:sz w:val="24"/>
                <w:szCs w:val="24"/>
              </w:rPr>
            </w:pPr>
          </w:p>
        </w:tc>
        <w:tc>
          <w:tcPr>
            <w:tcW w:w="9072" w:type="dxa"/>
          </w:tcPr>
          <w:p w14:paraId="74155031" w14:textId="77777777" w:rsidR="0005365B" w:rsidRPr="00063F98" w:rsidRDefault="0005365B" w:rsidP="00E45785">
            <w:pPr>
              <w:shd w:val="clear" w:color="auto" w:fill="FFFFFF"/>
              <w:ind w:firstLine="56"/>
              <w:jc w:val="both"/>
              <w:textAlignment w:val="baseline"/>
              <w:rPr>
                <w:bCs/>
                <w:color w:val="000000" w:themeColor="text1"/>
                <w:sz w:val="24"/>
                <w:szCs w:val="24"/>
              </w:rPr>
            </w:pPr>
            <w:r w:rsidRPr="00063F98">
              <w:rPr>
                <w:bCs/>
                <w:color w:val="000000" w:themeColor="text1"/>
                <w:sz w:val="24"/>
                <w:szCs w:val="24"/>
              </w:rPr>
              <w:t xml:space="preserve">ЖБББ міндеттері: </w:t>
            </w:r>
          </w:p>
          <w:p w14:paraId="70B26441" w14:textId="77777777" w:rsidR="0005365B" w:rsidRPr="00063F98" w:rsidRDefault="0005365B" w:rsidP="00E45785">
            <w:pPr>
              <w:shd w:val="clear" w:color="auto" w:fill="FFFFFF"/>
              <w:ind w:firstLine="56"/>
              <w:jc w:val="both"/>
              <w:textAlignment w:val="baseline"/>
              <w:rPr>
                <w:bCs/>
                <w:color w:val="000000" w:themeColor="text1"/>
                <w:sz w:val="24"/>
                <w:szCs w:val="24"/>
              </w:rPr>
            </w:pPr>
            <w:r w:rsidRPr="00063F98">
              <w:rPr>
                <w:bCs/>
                <w:color w:val="000000" w:themeColor="text1"/>
                <w:sz w:val="24"/>
                <w:szCs w:val="24"/>
              </w:rPr>
              <w:t xml:space="preserve">-  нақты пәндер бойынша ЖБББ сәйкес педагогикалық тәсілдерді түсіну және тиімді жүзеге асыру қабілетін дамыту.  </w:t>
            </w:r>
          </w:p>
          <w:p w14:paraId="06BD0695" w14:textId="77777777" w:rsidR="0005365B" w:rsidRPr="00063F98" w:rsidRDefault="0005365B" w:rsidP="00E45785">
            <w:pPr>
              <w:shd w:val="clear" w:color="auto" w:fill="FFFFFF"/>
              <w:ind w:firstLine="56"/>
              <w:jc w:val="both"/>
              <w:textAlignment w:val="baseline"/>
              <w:rPr>
                <w:bCs/>
                <w:color w:val="000000" w:themeColor="text1"/>
                <w:sz w:val="24"/>
                <w:szCs w:val="24"/>
              </w:rPr>
            </w:pPr>
            <w:r w:rsidRPr="00063F98">
              <w:rPr>
                <w:bCs/>
                <w:color w:val="000000" w:themeColor="text1"/>
                <w:sz w:val="24"/>
                <w:szCs w:val="24"/>
              </w:rPr>
              <w:t>- әр түрлі пәндер бойынша ЖБББ көрсетілген мақсаттарға жету үшін критериалды бағалау жүйесін түсіну және қолдану қабілетін дамыту;</w:t>
            </w:r>
          </w:p>
          <w:p w14:paraId="1CB22413" w14:textId="77777777" w:rsidR="0005365B" w:rsidRPr="00063F98" w:rsidRDefault="0005365B" w:rsidP="00E45785">
            <w:pPr>
              <w:pStyle w:val="a9"/>
              <w:shd w:val="clear" w:color="auto" w:fill="FFFFFF"/>
              <w:spacing w:before="0" w:beforeAutospacing="0" w:after="0" w:afterAutospacing="0"/>
              <w:ind w:firstLine="56"/>
              <w:jc w:val="both"/>
              <w:rPr>
                <w:bCs/>
                <w:color w:val="000000" w:themeColor="text1"/>
                <w:lang w:val="kk-KZ"/>
              </w:rPr>
            </w:pPr>
            <w:r w:rsidRPr="00063F98">
              <w:rPr>
                <w:bCs/>
                <w:color w:val="000000" w:themeColor="text1"/>
                <w:lang w:val="kk-KZ"/>
              </w:rPr>
              <w:t xml:space="preserve">- мемлекеттік, орыс және ағылшын тілдерінде білім беру процесін ұйымдастыру үшін қажетті жағдайлар жасау арқылы үштілді білім беру саясатын іске асыру; </w:t>
            </w:r>
          </w:p>
          <w:p w14:paraId="791EAB3D" w14:textId="77777777" w:rsidR="0005365B" w:rsidRPr="00063F98" w:rsidRDefault="0005365B" w:rsidP="00E45785">
            <w:pPr>
              <w:adjustRightInd w:val="0"/>
              <w:ind w:firstLine="56"/>
              <w:jc w:val="both"/>
              <w:rPr>
                <w:rFonts w:eastAsia="PlumbKaz-Medium"/>
                <w:bCs/>
                <w:color w:val="000000" w:themeColor="text1"/>
                <w:sz w:val="24"/>
                <w:szCs w:val="24"/>
              </w:rPr>
            </w:pPr>
            <w:r w:rsidRPr="00063F98">
              <w:rPr>
                <w:rFonts w:eastAsia="PlumbKaz-Medium"/>
                <w:bCs/>
                <w:color w:val="000000" w:themeColor="text1"/>
                <w:sz w:val="24"/>
                <w:szCs w:val="24"/>
              </w:rPr>
              <w:t xml:space="preserve">- кейбір жалпы білім беретін мектептер Физика, Химия, Биология, Информатика пәндерін жоғары сыныптарда ағылшын тілінде оқыту. </w:t>
            </w:r>
          </w:p>
          <w:p w14:paraId="289C4829" w14:textId="77777777" w:rsidR="0005365B" w:rsidRPr="00063F98" w:rsidRDefault="0005365B" w:rsidP="00E45785">
            <w:pPr>
              <w:adjustRightInd w:val="0"/>
              <w:ind w:firstLine="56"/>
              <w:jc w:val="both"/>
              <w:rPr>
                <w:rFonts w:eastAsia="PlumbKaz-Medium"/>
                <w:bCs/>
                <w:color w:val="000000" w:themeColor="text1"/>
                <w:sz w:val="24"/>
                <w:szCs w:val="24"/>
              </w:rPr>
            </w:pPr>
            <w:r w:rsidRPr="00063F98">
              <w:rPr>
                <w:rFonts w:eastAsia="PlumbKaz-Medium"/>
                <w:bCs/>
                <w:color w:val="000000" w:themeColor="text1"/>
                <w:sz w:val="24"/>
                <w:szCs w:val="24"/>
              </w:rPr>
              <w:t>- ағылшын тілінде сабақ беретін мұғалімдерді әдістемелік қолдау үшін оқу ресурстарының медиатекасын құру.</w:t>
            </w:r>
          </w:p>
          <w:p w14:paraId="0E891042" w14:textId="77777777" w:rsidR="0005365B" w:rsidRPr="00063F98" w:rsidRDefault="0005365B" w:rsidP="00E45785">
            <w:pPr>
              <w:adjustRightInd w:val="0"/>
              <w:ind w:firstLine="56"/>
              <w:jc w:val="both"/>
              <w:rPr>
                <w:rFonts w:eastAsia="PlumbKaz-Medium"/>
                <w:bCs/>
                <w:color w:val="000000" w:themeColor="text1"/>
                <w:sz w:val="24"/>
                <w:szCs w:val="24"/>
              </w:rPr>
            </w:pPr>
            <w:r w:rsidRPr="00063F98">
              <w:rPr>
                <w:rFonts w:eastAsia="PlumbKaz-Medium"/>
                <w:bCs/>
                <w:color w:val="000000" w:themeColor="text1"/>
                <w:sz w:val="24"/>
                <w:szCs w:val="24"/>
              </w:rPr>
              <w:t>- Медиатекада оқу бағдарламалары, орта мерзімді жоспарлар, оқулықтар, ғылыми мақалалар, глоссарийлер, заманауи ресурстарға сілтемелер орналастыру.</w:t>
            </w:r>
          </w:p>
          <w:p w14:paraId="3B4172C4" w14:textId="77777777" w:rsidR="0005365B" w:rsidRPr="00063F98" w:rsidRDefault="0005365B" w:rsidP="00E45785">
            <w:pPr>
              <w:shd w:val="clear" w:color="auto" w:fill="FFFFFF"/>
              <w:ind w:firstLine="56"/>
              <w:jc w:val="both"/>
              <w:textAlignment w:val="baseline"/>
              <w:rPr>
                <w:bCs/>
                <w:color w:val="000000" w:themeColor="text1"/>
                <w:sz w:val="24"/>
                <w:szCs w:val="24"/>
              </w:rPr>
            </w:pPr>
            <w:r w:rsidRPr="00063F98">
              <w:rPr>
                <w:bCs/>
                <w:color w:val="000000" w:themeColor="text1"/>
                <w:sz w:val="24"/>
                <w:szCs w:val="24"/>
              </w:rPr>
              <w:t>- педагогтердің бойында ЖБББ-мен жұмыс істеуге қажетті дағдыларды қалыптастыру және т.б.</w:t>
            </w:r>
          </w:p>
        </w:tc>
      </w:tr>
      <w:tr w:rsidR="00063F98" w:rsidRPr="00063F98" w14:paraId="42B8791F" w14:textId="77777777" w:rsidTr="00DC58C1">
        <w:tc>
          <w:tcPr>
            <w:tcW w:w="562" w:type="dxa"/>
            <w:vMerge/>
          </w:tcPr>
          <w:p w14:paraId="24A3E072" w14:textId="77777777" w:rsidR="0005365B" w:rsidRPr="00063F98" w:rsidRDefault="0005365B" w:rsidP="00E45785">
            <w:pPr>
              <w:jc w:val="both"/>
              <w:rPr>
                <w:bCs/>
                <w:color w:val="000000" w:themeColor="text1"/>
                <w:sz w:val="24"/>
                <w:szCs w:val="24"/>
              </w:rPr>
            </w:pPr>
          </w:p>
        </w:tc>
        <w:tc>
          <w:tcPr>
            <w:tcW w:w="9072" w:type="dxa"/>
          </w:tcPr>
          <w:p w14:paraId="3DE62F7C" w14:textId="77777777" w:rsidR="0005365B" w:rsidRPr="00063F98" w:rsidRDefault="0005365B" w:rsidP="00E45785">
            <w:pPr>
              <w:adjustRightInd w:val="0"/>
              <w:jc w:val="both"/>
              <w:rPr>
                <w:bCs/>
                <w:color w:val="000000" w:themeColor="text1"/>
                <w:sz w:val="24"/>
                <w:szCs w:val="24"/>
              </w:rPr>
            </w:pPr>
            <w:r w:rsidRPr="00063F98">
              <w:rPr>
                <w:rFonts w:eastAsia="PlumbKaz-Medium"/>
                <w:bCs/>
                <w:color w:val="000000" w:themeColor="text1"/>
                <w:sz w:val="24"/>
                <w:szCs w:val="24"/>
              </w:rPr>
              <w:t>ЖБББ негізгі тәсілдер. Құндылықты-бағдарлы және жүйелі-әрекеттік тәсілдер қолданылады. Құндылықты тәсілдеме білім беру және тәрбие жұмысын ұйымдастыруды «Мәңгілік ел» жалпыұлттық идеясы негізінде Ұлттық бірегейлікті қалыптастыруға бағыттайды.</w:t>
            </w:r>
          </w:p>
        </w:tc>
      </w:tr>
      <w:tr w:rsidR="00DC58C1" w:rsidRPr="00063F98" w14:paraId="1B6C653E" w14:textId="77777777" w:rsidTr="00DC58C1">
        <w:tc>
          <w:tcPr>
            <w:tcW w:w="562" w:type="dxa"/>
            <w:tcBorders>
              <w:bottom w:val="nil"/>
            </w:tcBorders>
          </w:tcPr>
          <w:p w14:paraId="1B8F6729" w14:textId="77777777" w:rsidR="00DC58C1" w:rsidRPr="00063F98" w:rsidRDefault="00DC58C1" w:rsidP="00E45785">
            <w:pPr>
              <w:jc w:val="both"/>
              <w:rPr>
                <w:bCs/>
                <w:color w:val="000000" w:themeColor="text1"/>
                <w:sz w:val="24"/>
                <w:szCs w:val="24"/>
              </w:rPr>
            </w:pPr>
          </w:p>
        </w:tc>
        <w:tc>
          <w:tcPr>
            <w:tcW w:w="9072" w:type="dxa"/>
            <w:tcBorders>
              <w:bottom w:val="nil"/>
            </w:tcBorders>
          </w:tcPr>
          <w:p w14:paraId="677555E0" w14:textId="34BAA905" w:rsidR="00DC58C1" w:rsidRPr="00063F98" w:rsidRDefault="00DC58C1" w:rsidP="00E45785">
            <w:pPr>
              <w:adjustRightInd w:val="0"/>
              <w:jc w:val="both"/>
              <w:rPr>
                <w:rFonts w:eastAsia="PlumbKaz-Medium"/>
                <w:bCs/>
                <w:color w:val="000000" w:themeColor="text1"/>
                <w:sz w:val="24"/>
                <w:szCs w:val="24"/>
              </w:rPr>
            </w:pPr>
            <w:r w:rsidRPr="00063F98">
              <w:rPr>
                <w:bCs/>
                <w:color w:val="000000" w:themeColor="text1"/>
                <w:sz w:val="24"/>
                <w:szCs w:val="24"/>
              </w:rPr>
              <w:t xml:space="preserve">Маңыздылығы. Оқушы тұлғасының үйлесімді қолайлы білім беру ортасын құра отырып сыни тұрғыдан ойлауды, зерттеулерді, эксперименттерді, АКТ-ны қолдануды, </w:t>
            </w:r>
          </w:p>
        </w:tc>
      </w:tr>
    </w:tbl>
    <w:p w14:paraId="1EEC4AB1" w14:textId="77777777" w:rsidR="002632DA" w:rsidRPr="00063F98" w:rsidRDefault="002632DA">
      <w:pPr>
        <w:rPr>
          <w:iCs/>
          <w:color w:val="000000" w:themeColor="text1"/>
          <w:sz w:val="28"/>
          <w:szCs w:val="28"/>
        </w:rPr>
      </w:pPr>
    </w:p>
    <w:p w14:paraId="17FE3007" w14:textId="77777777" w:rsidR="002632DA" w:rsidRPr="00063F98" w:rsidRDefault="002632DA">
      <w:pPr>
        <w:rPr>
          <w:iCs/>
          <w:color w:val="000000" w:themeColor="text1"/>
          <w:sz w:val="28"/>
          <w:szCs w:val="28"/>
        </w:rPr>
      </w:pPr>
    </w:p>
    <w:p w14:paraId="031D58CE" w14:textId="7BEFFB78" w:rsidR="00DC58C1" w:rsidRPr="00063F98" w:rsidRDefault="00482378">
      <w:pPr>
        <w:rPr>
          <w:iCs/>
          <w:color w:val="000000" w:themeColor="text1"/>
          <w:sz w:val="28"/>
          <w:szCs w:val="28"/>
        </w:rPr>
      </w:pPr>
      <w:r w:rsidRPr="00063F98">
        <w:rPr>
          <w:iCs/>
          <w:color w:val="000000" w:themeColor="text1"/>
          <w:sz w:val="28"/>
          <w:szCs w:val="28"/>
        </w:rPr>
        <w:lastRenderedPageBreak/>
        <w:t>4</w:t>
      </w:r>
      <w:r w:rsidR="00513BFC" w:rsidRPr="00063F98">
        <w:rPr>
          <w:iCs/>
          <w:color w:val="000000" w:themeColor="text1"/>
          <w:sz w:val="28"/>
          <w:szCs w:val="28"/>
        </w:rPr>
        <w:t>-кестенің жалғасы</w:t>
      </w:r>
    </w:p>
    <w:p w14:paraId="371EFF47" w14:textId="77777777" w:rsidR="00DC58C1" w:rsidRPr="00063F98" w:rsidRDefault="00DC58C1">
      <w:pPr>
        <w:rPr>
          <w:color w:val="000000" w:themeColor="text1"/>
        </w:rPr>
      </w:pPr>
    </w:p>
    <w:tbl>
      <w:tblPr>
        <w:tblStyle w:val="a7"/>
        <w:tblW w:w="9634" w:type="dxa"/>
        <w:tblLook w:val="04A0" w:firstRow="1" w:lastRow="0" w:firstColumn="1" w:lastColumn="0" w:noHBand="0" w:noVBand="1"/>
      </w:tblPr>
      <w:tblGrid>
        <w:gridCol w:w="562"/>
        <w:gridCol w:w="9072"/>
      </w:tblGrid>
      <w:tr w:rsidR="00063F98" w:rsidRPr="00063F98" w14:paraId="0228DEDE" w14:textId="77777777" w:rsidTr="00513BFC">
        <w:tc>
          <w:tcPr>
            <w:tcW w:w="562" w:type="dxa"/>
            <w:tcBorders>
              <w:bottom w:val="single" w:sz="4" w:space="0" w:color="auto"/>
            </w:tcBorders>
          </w:tcPr>
          <w:p w14:paraId="27E92531" w14:textId="74FA914F" w:rsidR="00DC58C1" w:rsidRPr="00063F98" w:rsidRDefault="00DC58C1" w:rsidP="00E45785">
            <w:pPr>
              <w:jc w:val="both"/>
              <w:rPr>
                <w:bCs/>
                <w:color w:val="000000" w:themeColor="text1"/>
                <w:sz w:val="24"/>
                <w:szCs w:val="24"/>
              </w:rPr>
            </w:pPr>
            <w:r w:rsidRPr="00063F98">
              <w:rPr>
                <w:bCs/>
                <w:color w:val="000000" w:themeColor="text1"/>
                <w:sz w:val="24"/>
                <w:szCs w:val="24"/>
              </w:rPr>
              <w:t>1</w:t>
            </w:r>
          </w:p>
        </w:tc>
        <w:tc>
          <w:tcPr>
            <w:tcW w:w="9072" w:type="dxa"/>
            <w:tcBorders>
              <w:bottom w:val="single" w:sz="4" w:space="0" w:color="auto"/>
            </w:tcBorders>
          </w:tcPr>
          <w:p w14:paraId="3644A2DE" w14:textId="4BA5796A" w:rsidR="00DC58C1" w:rsidRPr="00063F98" w:rsidRDefault="00DC58C1" w:rsidP="00DC58C1">
            <w:pPr>
              <w:jc w:val="center"/>
              <w:rPr>
                <w:bCs/>
                <w:color w:val="000000" w:themeColor="text1"/>
                <w:sz w:val="24"/>
                <w:szCs w:val="24"/>
              </w:rPr>
            </w:pPr>
            <w:r w:rsidRPr="00063F98">
              <w:rPr>
                <w:bCs/>
                <w:color w:val="000000" w:themeColor="text1"/>
                <w:sz w:val="24"/>
                <w:szCs w:val="24"/>
              </w:rPr>
              <w:t>2</w:t>
            </w:r>
          </w:p>
        </w:tc>
      </w:tr>
      <w:tr w:rsidR="00063F98" w:rsidRPr="00063F98" w14:paraId="7979754F" w14:textId="77777777" w:rsidTr="00513BFC">
        <w:tc>
          <w:tcPr>
            <w:tcW w:w="562" w:type="dxa"/>
            <w:vMerge w:val="restart"/>
          </w:tcPr>
          <w:p w14:paraId="3A0B6245" w14:textId="77777777" w:rsidR="0005365B" w:rsidRPr="00063F98" w:rsidRDefault="0005365B" w:rsidP="00E45785">
            <w:pPr>
              <w:jc w:val="both"/>
              <w:rPr>
                <w:bCs/>
                <w:color w:val="000000" w:themeColor="text1"/>
                <w:sz w:val="24"/>
                <w:szCs w:val="24"/>
              </w:rPr>
            </w:pPr>
          </w:p>
        </w:tc>
        <w:tc>
          <w:tcPr>
            <w:tcW w:w="9072" w:type="dxa"/>
          </w:tcPr>
          <w:p w14:paraId="61C5B9E5" w14:textId="77F2FF7A" w:rsidR="0005365B" w:rsidRPr="00063F98" w:rsidRDefault="00513BFC" w:rsidP="00E45785">
            <w:pPr>
              <w:jc w:val="both"/>
              <w:rPr>
                <w:bCs/>
                <w:color w:val="000000" w:themeColor="text1"/>
                <w:sz w:val="24"/>
                <w:szCs w:val="24"/>
              </w:rPr>
            </w:pPr>
            <w:r w:rsidRPr="00063F98">
              <w:rPr>
                <w:bCs/>
                <w:color w:val="000000" w:themeColor="text1"/>
                <w:sz w:val="24"/>
                <w:szCs w:val="24"/>
              </w:rPr>
              <w:t xml:space="preserve">тиімді қарым-қатынасты және әртүрлі форматтағы (жеке, жұптық, топтық) </w:t>
            </w:r>
            <w:r w:rsidR="00DC58C1" w:rsidRPr="00063F98">
              <w:rPr>
                <w:bCs/>
                <w:color w:val="000000" w:themeColor="text1"/>
                <w:sz w:val="24"/>
                <w:szCs w:val="24"/>
              </w:rPr>
              <w:t xml:space="preserve">ынтымақтастықты дамыту. </w:t>
            </w:r>
            <w:r w:rsidR="0005365B" w:rsidRPr="00063F98">
              <w:rPr>
                <w:bCs/>
                <w:color w:val="000000" w:themeColor="text1"/>
                <w:sz w:val="24"/>
                <w:szCs w:val="24"/>
              </w:rPr>
              <w:t xml:space="preserve">Бұл сонымен қатар шығармашылықты, функционалдық сауаттылықты дамытуды және бірлескен оқыту, модельдеу, бағалау жүйелері және стратегиялық бағалау тәсілдері сияқты тиімді оқыту әдістерін қолдануды қамтиды.  </w:t>
            </w:r>
          </w:p>
        </w:tc>
      </w:tr>
      <w:tr w:rsidR="00063F98" w:rsidRPr="00063F98" w14:paraId="41A05F73" w14:textId="77777777" w:rsidTr="00513BFC">
        <w:tc>
          <w:tcPr>
            <w:tcW w:w="562" w:type="dxa"/>
            <w:vMerge/>
          </w:tcPr>
          <w:p w14:paraId="43963FDA" w14:textId="77777777" w:rsidR="0005365B" w:rsidRPr="00063F98" w:rsidRDefault="0005365B" w:rsidP="00E45785">
            <w:pPr>
              <w:jc w:val="both"/>
              <w:rPr>
                <w:bCs/>
                <w:color w:val="000000" w:themeColor="text1"/>
                <w:sz w:val="24"/>
                <w:szCs w:val="24"/>
              </w:rPr>
            </w:pPr>
          </w:p>
        </w:tc>
        <w:tc>
          <w:tcPr>
            <w:tcW w:w="9072" w:type="dxa"/>
          </w:tcPr>
          <w:p w14:paraId="761C5440"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 xml:space="preserve">Ерекшеліктері. </w:t>
            </w:r>
          </w:p>
          <w:p w14:paraId="37D91516"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Бірінші – спиральды тәсіл: пәндік мазмұнды қарапайымнан күрделі ұғымдарға біртіндеп жеткізу.  .</w:t>
            </w:r>
          </w:p>
          <w:p w14:paraId="1E0AADF5"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 xml:space="preserve">Екінші – оқу мақсаттарының иерархиясы: Блум таксономиясы негізінде білім беру мақсаттарын құрылымдау.  </w:t>
            </w:r>
          </w:p>
          <w:p w14:paraId="1AC055FD" w14:textId="77777777" w:rsidR="0005365B" w:rsidRPr="00063F98" w:rsidRDefault="0005365B" w:rsidP="00E45785">
            <w:pPr>
              <w:jc w:val="both"/>
              <w:rPr>
                <w:bCs/>
                <w:iCs/>
                <w:color w:val="000000" w:themeColor="text1"/>
                <w:sz w:val="24"/>
                <w:szCs w:val="24"/>
              </w:rPr>
            </w:pPr>
            <w:r w:rsidRPr="00063F98">
              <w:rPr>
                <w:bCs/>
                <w:color w:val="000000" w:themeColor="text1"/>
                <w:sz w:val="24"/>
                <w:szCs w:val="24"/>
              </w:rPr>
              <w:t xml:space="preserve">Үшінші – конструктивистік оқыту: орта білім беруде конструктивті оқыту теориясын жүзеге асыру.  </w:t>
            </w:r>
          </w:p>
          <w:p w14:paraId="5FAF9769"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 xml:space="preserve">Төртінші – құрылымдық жоспарлау: ұзақ мерзімді, орта мерзімді және қысқа мерзімді жоспарларды жүйелі түрде құру және орындау.  </w:t>
            </w:r>
          </w:p>
          <w:p w14:paraId="6E508270"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Бесінші – тұтас даму: оқушылардың бойында адамгершілік-рухани қасиеттерді тәрбиелеу арқылы оқытудың тәрбиелік әлеуетін арттыру.</w:t>
            </w:r>
          </w:p>
          <w:p w14:paraId="21A90717" w14:textId="77777777" w:rsidR="0005365B" w:rsidRPr="00063F98" w:rsidRDefault="0005365B" w:rsidP="00E45785">
            <w:pPr>
              <w:shd w:val="clear" w:color="auto" w:fill="FFFFFF"/>
              <w:jc w:val="both"/>
              <w:textAlignment w:val="baseline"/>
              <w:rPr>
                <w:bCs/>
                <w:color w:val="000000" w:themeColor="text1"/>
                <w:sz w:val="24"/>
                <w:szCs w:val="24"/>
              </w:rPr>
            </w:pPr>
            <w:r w:rsidRPr="00063F98">
              <w:rPr>
                <w:bCs/>
                <w:color w:val="000000" w:themeColor="text1"/>
                <w:sz w:val="24"/>
                <w:szCs w:val="24"/>
              </w:rPr>
              <w:t>Алтыншы – оқу-тәрбие үдерісінде д</w:t>
            </w:r>
            <w:r w:rsidRPr="00063F98">
              <w:rPr>
                <w:rFonts w:eastAsiaTheme="minorHAnsi"/>
                <w:bCs/>
                <w:color w:val="000000" w:themeColor="text1"/>
                <w:sz w:val="24"/>
                <w:szCs w:val="24"/>
              </w:rPr>
              <w:t xml:space="preserve">арынды, талантты балаларды оқыту және оқушылардың жас ерекшеліктеріне сәйкес оқыту мен оқу. </w:t>
            </w:r>
          </w:p>
          <w:p w14:paraId="6C81AF55" w14:textId="77777777" w:rsidR="0005365B" w:rsidRPr="00063F98" w:rsidRDefault="0005365B" w:rsidP="00E45785">
            <w:pPr>
              <w:shd w:val="clear" w:color="auto" w:fill="FFFFFF"/>
              <w:jc w:val="both"/>
              <w:textAlignment w:val="baseline"/>
              <w:rPr>
                <w:bCs/>
                <w:color w:val="000000" w:themeColor="text1"/>
                <w:sz w:val="24"/>
                <w:szCs w:val="24"/>
              </w:rPr>
            </w:pPr>
            <w:r w:rsidRPr="00063F98">
              <w:rPr>
                <w:bCs/>
                <w:color w:val="000000" w:themeColor="text1"/>
                <w:sz w:val="24"/>
                <w:szCs w:val="24"/>
              </w:rPr>
              <w:t xml:space="preserve">Жетінші – әлеуметтік дағдыларды қалыптастыруға назар аударуы. </w:t>
            </w:r>
          </w:p>
          <w:p w14:paraId="46302FA3" w14:textId="77777777" w:rsidR="0005365B" w:rsidRPr="00063F98" w:rsidRDefault="0005365B" w:rsidP="00E45785">
            <w:pPr>
              <w:shd w:val="clear" w:color="auto" w:fill="FFFFFF"/>
              <w:jc w:val="both"/>
              <w:textAlignment w:val="baseline"/>
              <w:rPr>
                <w:bCs/>
                <w:color w:val="000000" w:themeColor="text1"/>
                <w:sz w:val="24"/>
                <w:szCs w:val="24"/>
              </w:rPr>
            </w:pPr>
            <w:r w:rsidRPr="00063F98">
              <w:rPr>
                <w:bCs/>
                <w:color w:val="000000" w:themeColor="text1"/>
                <w:sz w:val="24"/>
                <w:szCs w:val="24"/>
              </w:rPr>
              <w:t>Сегізінші – оқытудағы жүйелі-әрекеттік ұсыным және о</w:t>
            </w:r>
            <w:r w:rsidRPr="00063F98">
              <w:rPr>
                <w:rFonts w:eastAsiaTheme="minorHAnsi"/>
                <w:bCs/>
                <w:color w:val="000000" w:themeColor="text1"/>
                <w:sz w:val="24"/>
                <w:szCs w:val="24"/>
              </w:rPr>
              <w:t>қу үшін бағалау мен оқуды бағалау. Қалыптастырушы бағалау</w:t>
            </w:r>
            <w:r w:rsidRPr="00063F98">
              <w:rPr>
                <w:bCs/>
                <w:color w:val="000000" w:themeColor="text1"/>
                <w:sz w:val="24"/>
                <w:szCs w:val="24"/>
              </w:rPr>
              <w:t xml:space="preserve">. </w:t>
            </w:r>
          </w:p>
        </w:tc>
      </w:tr>
      <w:tr w:rsidR="00063F98" w:rsidRPr="00063F98" w14:paraId="33AA7C79" w14:textId="77777777" w:rsidTr="00513BFC">
        <w:tc>
          <w:tcPr>
            <w:tcW w:w="562" w:type="dxa"/>
            <w:vMerge/>
          </w:tcPr>
          <w:p w14:paraId="407A9372" w14:textId="77777777" w:rsidR="0005365B" w:rsidRPr="00063F98" w:rsidRDefault="0005365B" w:rsidP="00E45785">
            <w:pPr>
              <w:jc w:val="both"/>
              <w:rPr>
                <w:bCs/>
                <w:color w:val="000000" w:themeColor="text1"/>
                <w:sz w:val="24"/>
                <w:szCs w:val="24"/>
              </w:rPr>
            </w:pPr>
          </w:p>
        </w:tc>
        <w:tc>
          <w:tcPr>
            <w:tcW w:w="9072" w:type="dxa"/>
          </w:tcPr>
          <w:p w14:paraId="39775FFF" w14:textId="77777777" w:rsidR="0005365B" w:rsidRPr="00063F98" w:rsidRDefault="0005365B" w:rsidP="00E45785">
            <w:pPr>
              <w:shd w:val="clear" w:color="auto" w:fill="FFFFFF"/>
              <w:jc w:val="both"/>
              <w:rPr>
                <w:bCs/>
                <w:color w:val="000000" w:themeColor="text1"/>
                <w:sz w:val="24"/>
                <w:szCs w:val="24"/>
              </w:rPr>
            </w:pPr>
            <w:r w:rsidRPr="00063F98">
              <w:rPr>
                <w:bCs/>
                <w:color w:val="000000" w:themeColor="text1"/>
                <w:sz w:val="24"/>
                <w:szCs w:val="24"/>
              </w:rPr>
              <w:t>ЖБББ оқушылардың дағдылары: оқу (оқылым, айтылым, тыңдалым, жазылым); ойлау (білу, түсіну, қолдану, талдау, салыстыру, бағалау); шығармашылық ойлау; логикалық ойлау; сыни ойлау; алгоритмдік ойлау; критикалық ойлау; проблемалық ойлау; технологиялық ойлау; тілдік құзіреттілік; коммуникативтік.</w:t>
            </w:r>
          </w:p>
        </w:tc>
      </w:tr>
      <w:tr w:rsidR="00063F98" w:rsidRPr="00063F98" w14:paraId="5400402F" w14:textId="77777777" w:rsidTr="00513BFC">
        <w:tc>
          <w:tcPr>
            <w:tcW w:w="562" w:type="dxa"/>
            <w:vMerge/>
          </w:tcPr>
          <w:p w14:paraId="2E7608B2" w14:textId="77777777" w:rsidR="0005365B" w:rsidRPr="00063F98" w:rsidRDefault="0005365B" w:rsidP="00E45785">
            <w:pPr>
              <w:jc w:val="both"/>
              <w:rPr>
                <w:bCs/>
                <w:color w:val="000000" w:themeColor="text1"/>
                <w:sz w:val="24"/>
                <w:szCs w:val="24"/>
              </w:rPr>
            </w:pPr>
          </w:p>
        </w:tc>
        <w:tc>
          <w:tcPr>
            <w:tcW w:w="9072" w:type="dxa"/>
          </w:tcPr>
          <w:p w14:paraId="01386D3C"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Даму  кезеңдері мен беталыстары.</w:t>
            </w:r>
          </w:p>
          <w:p w14:paraId="6CC33EBB"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- 2016 жылы – 1-сынып, 2017 жылы – 2,5,7 сыныптар, 2018 жылы – 3,6,8,10-сыныптар, 2019 жылы – 4,9,11,12-сыныптар. 2020 жылға қарай 12 жылдық құрылыммен жаңартылған білім мазмұнына көшу барлық сыныптарда аяқталу.</w:t>
            </w:r>
          </w:p>
          <w:p w14:paraId="194A8506" w14:textId="77777777" w:rsidR="0005365B" w:rsidRPr="00063F98" w:rsidRDefault="0005365B" w:rsidP="00E45785">
            <w:pPr>
              <w:jc w:val="both"/>
              <w:rPr>
                <w:rFonts w:eastAsia="PlumbKaz-Medium"/>
                <w:bCs/>
                <w:color w:val="000000" w:themeColor="text1"/>
                <w:sz w:val="24"/>
                <w:szCs w:val="24"/>
              </w:rPr>
            </w:pPr>
            <w:r w:rsidRPr="00063F98">
              <w:rPr>
                <w:rFonts w:eastAsia="PlumbKaz-Medium"/>
                <w:bCs/>
                <w:color w:val="000000" w:themeColor="text1"/>
                <w:sz w:val="24"/>
                <w:szCs w:val="24"/>
              </w:rPr>
              <w:t>− 2027 жылға дейінгі 12 жылдық білім беруге көшу жоспары;</w:t>
            </w:r>
          </w:p>
          <w:p w14:paraId="5ADDE436" w14:textId="77777777" w:rsidR="0005365B" w:rsidRPr="00063F98" w:rsidRDefault="0005365B" w:rsidP="00E45785">
            <w:pPr>
              <w:jc w:val="both"/>
              <w:rPr>
                <w:rFonts w:eastAsia="PlumbKaz-Medium"/>
                <w:bCs/>
                <w:color w:val="000000" w:themeColor="text1"/>
                <w:sz w:val="24"/>
                <w:szCs w:val="24"/>
              </w:rPr>
            </w:pPr>
            <w:r w:rsidRPr="00063F98">
              <w:rPr>
                <w:rFonts w:eastAsia="PlumbKaz-Medium"/>
                <w:bCs/>
                <w:color w:val="000000" w:themeColor="text1"/>
                <w:sz w:val="24"/>
                <w:szCs w:val="24"/>
              </w:rPr>
              <w:t>− білім беру мазмұнын жаңарту аясында ДББҰ-ның 2020 жылға дейінгі тәжірибені тарату іс-әрекеттері жоспары.</w:t>
            </w:r>
          </w:p>
          <w:p w14:paraId="0D88CBD4" w14:textId="77777777" w:rsidR="0005365B" w:rsidRPr="00063F98" w:rsidRDefault="0005365B" w:rsidP="00E45785">
            <w:pPr>
              <w:jc w:val="both"/>
              <w:rPr>
                <w:bCs/>
                <w:color w:val="000000" w:themeColor="text1"/>
                <w:sz w:val="24"/>
                <w:szCs w:val="24"/>
              </w:rPr>
            </w:pPr>
            <w:r w:rsidRPr="00063F98">
              <w:rPr>
                <w:rFonts w:eastAsia="PlumbKaz-Medium"/>
                <w:bCs/>
                <w:color w:val="000000" w:themeColor="text1"/>
                <w:sz w:val="24"/>
                <w:szCs w:val="24"/>
              </w:rPr>
              <w:t>- Бастауыш, негізгі және жоғары мектептің МЖМБС жобалары, сондай-ақ орта білім беру пәндерінен 163 оқу бағдарлама, 1-11 сынып пәндерінен 364 орта мерзімді жоспар мен 93 әдістемелік құрал, қазақ және орыс тілдерінде 157 оқулық пен оқу-әдістемелік кешен әзірленіп, ҚР БҒМ-ге тапсыру.</w:t>
            </w:r>
          </w:p>
        </w:tc>
      </w:tr>
      <w:tr w:rsidR="00063F98" w:rsidRPr="00063F98" w14:paraId="48F71895" w14:textId="77777777" w:rsidTr="00513BFC">
        <w:tc>
          <w:tcPr>
            <w:tcW w:w="562" w:type="dxa"/>
            <w:vMerge/>
          </w:tcPr>
          <w:p w14:paraId="28AB1F72" w14:textId="77777777" w:rsidR="0005365B" w:rsidRPr="00063F98" w:rsidRDefault="0005365B" w:rsidP="00E45785">
            <w:pPr>
              <w:jc w:val="both"/>
              <w:rPr>
                <w:bCs/>
                <w:color w:val="000000" w:themeColor="text1"/>
                <w:sz w:val="24"/>
                <w:szCs w:val="24"/>
              </w:rPr>
            </w:pPr>
          </w:p>
        </w:tc>
        <w:tc>
          <w:tcPr>
            <w:tcW w:w="9072" w:type="dxa"/>
          </w:tcPr>
          <w:p w14:paraId="47E2201F" w14:textId="77777777" w:rsidR="0005365B" w:rsidRPr="00063F98" w:rsidRDefault="0005365B" w:rsidP="00E45785">
            <w:pPr>
              <w:jc w:val="both"/>
              <w:rPr>
                <w:bCs/>
                <w:color w:val="000000" w:themeColor="text1"/>
                <w:sz w:val="24"/>
                <w:szCs w:val="24"/>
              </w:rPr>
            </w:pPr>
            <w:r w:rsidRPr="00063F98">
              <w:rPr>
                <w:bCs/>
                <w:color w:val="000000" w:themeColor="text1"/>
                <w:sz w:val="24"/>
                <w:szCs w:val="24"/>
              </w:rPr>
              <w:t xml:space="preserve">Нормативтік құжаттар. ҚР Тұңғыш Президенті Н.Ә. Назарбаевтың «Қазақстан – 2050: бір мақсат, бір мүдде, бір болашақ» атты Жолдауы; ҚР білім беруді және ғылымды дамытудың 2020-2025 жылдарға арналған мемлекеттік бағдарламасы; Елбасы Н.Ә Назарбаевтың «Қазақстанның үшінші жаңғыруы: жаһандық бәсекеге қабілеттілік» атты Қазақстан халқына Жолдауы; «Жаңартылған білім беру мазмұнын пилоттық енгізу туралы» ҚР Білім және ғылым министрлігінің 2015 жылғы 3 сәуірдегі №159 бұйрығы.  </w:t>
            </w:r>
          </w:p>
        </w:tc>
      </w:tr>
      <w:tr w:rsidR="00063F98" w:rsidRPr="00063F98" w14:paraId="0ECBE578" w14:textId="77777777" w:rsidTr="00513BFC">
        <w:trPr>
          <w:trHeight w:val="570"/>
        </w:trPr>
        <w:tc>
          <w:tcPr>
            <w:tcW w:w="562" w:type="dxa"/>
            <w:vMerge/>
            <w:tcBorders>
              <w:bottom w:val="nil"/>
            </w:tcBorders>
          </w:tcPr>
          <w:p w14:paraId="4A76E55E" w14:textId="77777777" w:rsidR="0005365B" w:rsidRPr="00063F98" w:rsidRDefault="0005365B" w:rsidP="00E45785">
            <w:pPr>
              <w:jc w:val="both"/>
              <w:rPr>
                <w:bCs/>
                <w:color w:val="000000" w:themeColor="text1"/>
                <w:sz w:val="24"/>
                <w:szCs w:val="24"/>
              </w:rPr>
            </w:pPr>
          </w:p>
        </w:tc>
        <w:tc>
          <w:tcPr>
            <w:tcW w:w="9072" w:type="dxa"/>
            <w:tcBorders>
              <w:bottom w:val="nil"/>
            </w:tcBorders>
          </w:tcPr>
          <w:p w14:paraId="4E4A2DCD" w14:textId="46CFA386" w:rsidR="0005365B" w:rsidRPr="00063F98" w:rsidRDefault="0005365B" w:rsidP="00E45785">
            <w:pPr>
              <w:pStyle w:val="a3"/>
              <w:ind w:left="0" w:firstLine="0"/>
              <w:rPr>
                <w:bCs/>
                <w:color w:val="000000" w:themeColor="text1"/>
                <w:sz w:val="24"/>
                <w:szCs w:val="24"/>
              </w:rPr>
            </w:pPr>
            <w:r w:rsidRPr="00063F98">
              <w:rPr>
                <w:bCs/>
                <w:color w:val="000000" w:themeColor="text1"/>
                <w:sz w:val="24"/>
                <w:szCs w:val="24"/>
              </w:rPr>
              <w:t xml:space="preserve">ЖББ дайындалған бағдарламалар. Мектеп психологтеріне арналған бағдарламалар; Кәсіптік бағдар беру жұмысы бойынша директордың тәрбие ісі жөніндегі орынбасарларына арналған бағдарламалар; Қолданбалы зерттеулер жүргізу әдістемесінен педагог кадрларды даярлайтын жоғары оқу орындарының профессор-оқытушылар құрамына арналған бағдарламалар; Зияткерлік және жалпы білім беретін мектептерде жаратылыстану-математика бағытындағы пәндерден сабақ беретін </w:t>
            </w:r>
          </w:p>
        </w:tc>
      </w:tr>
    </w:tbl>
    <w:p w14:paraId="6DA1C6FB" w14:textId="4EE28BDC" w:rsidR="00513BFC" w:rsidRPr="00063F98" w:rsidRDefault="00482378" w:rsidP="00513BFC">
      <w:pPr>
        <w:rPr>
          <w:iCs/>
          <w:color w:val="000000" w:themeColor="text1"/>
          <w:sz w:val="28"/>
          <w:szCs w:val="28"/>
        </w:rPr>
      </w:pPr>
      <w:r w:rsidRPr="00063F98">
        <w:rPr>
          <w:iCs/>
          <w:color w:val="000000" w:themeColor="text1"/>
          <w:sz w:val="28"/>
          <w:szCs w:val="28"/>
        </w:rPr>
        <w:lastRenderedPageBreak/>
        <w:t>4</w:t>
      </w:r>
      <w:r w:rsidR="00513BFC" w:rsidRPr="00063F98">
        <w:rPr>
          <w:iCs/>
          <w:color w:val="000000" w:themeColor="text1"/>
          <w:sz w:val="28"/>
          <w:szCs w:val="28"/>
        </w:rPr>
        <w:t>-кестенің жалғасы</w:t>
      </w:r>
    </w:p>
    <w:p w14:paraId="1A5EAFE6" w14:textId="77777777" w:rsidR="00513BFC" w:rsidRPr="00063F98" w:rsidRDefault="00513BFC">
      <w:pPr>
        <w:rPr>
          <w:color w:val="000000" w:themeColor="text1"/>
        </w:rPr>
      </w:pPr>
    </w:p>
    <w:tbl>
      <w:tblPr>
        <w:tblStyle w:val="a7"/>
        <w:tblW w:w="9634" w:type="dxa"/>
        <w:tblLook w:val="04A0" w:firstRow="1" w:lastRow="0" w:firstColumn="1" w:lastColumn="0" w:noHBand="0" w:noVBand="1"/>
      </w:tblPr>
      <w:tblGrid>
        <w:gridCol w:w="562"/>
        <w:gridCol w:w="9072"/>
      </w:tblGrid>
      <w:tr w:rsidR="00063F98" w:rsidRPr="00063F98" w14:paraId="63C8872C" w14:textId="77777777" w:rsidTr="00513BFC">
        <w:trPr>
          <w:trHeight w:val="319"/>
        </w:trPr>
        <w:tc>
          <w:tcPr>
            <w:tcW w:w="562" w:type="dxa"/>
          </w:tcPr>
          <w:p w14:paraId="029CC33A" w14:textId="1EF686A4" w:rsidR="00513BFC" w:rsidRPr="00063F98" w:rsidRDefault="00513BFC" w:rsidP="00E45785">
            <w:pPr>
              <w:jc w:val="both"/>
              <w:rPr>
                <w:bCs/>
                <w:color w:val="000000" w:themeColor="text1"/>
                <w:sz w:val="24"/>
                <w:szCs w:val="24"/>
              </w:rPr>
            </w:pPr>
            <w:r w:rsidRPr="00063F98">
              <w:rPr>
                <w:bCs/>
                <w:color w:val="000000" w:themeColor="text1"/>
                <w:sz w:val="24"/>
                <w:szCs w:val="24"/>
              </w:rPr>
              <w:t>1</w:t>
            </w:r>
          </w:p>
        </w:tc>
        <w:tc>
          <w:tcPr>
            <w:tcW w:w="9072" w:type="dxa"/>
          </w:tcPr>
          <w:p w14:paraId="52FA34CD" w14:textId="72980B61" w:rsidR="00513BFC" w:rsidRPr="00063F98" w:rsidRDefault="00513BFC" w:rsidP="00513BFC">
            <w:pPr>
              <w:pStyle w:val="a3"/>
              <w:ind w:left="0" w:firstLine="0"/>
              <w:jc w:val="center"/>
              <w:rPr>
                <w:bCs/>
                <w:color w:val="000000" w:themeColor="text1"/>
                <w:sz w:val="24"/>
                <w:szCs w:val="24"/>
              </w:rPr>
            </w:pPr>
            <w:r w:rsidRPr="00063F98">
              <w:rPr>
                <w:bCs/>
                <w:color w:val="000000" w:themeColor="text1"/>
                <w:sz w:val="24"/>
                <w:szCs w:val="24"/>
              </w:rPr>
              <w:t>2</w:t>
            </w:r>
          </w:p>
        </w:tc>
      </w:tr>
      <w:tr w:rsidR="00063F98" w:rsidRPr="00063F98" w14:paraId="35C0A54F" w14:textId="77777777" w:rsidTr="00DC58C1">
        <w:trPr>
          <w:trHeight w:val="570"/>
        </w:trPr>
        <w:tc>
          <w:tcPr>
            <w:tcW w:w="562" w:type="dxa"/>
            <w:vMerge w:val="restart"/>
          </w:tcPr>
          <w:p w14:paraId="2A2A8DE6" w14:textId="77777777" w:rsidR="00513BFC" w:rsidRPr="00063F98" w:rsidRDefault="00513BFC" w:rsidP="00E45785">
            <w:pPr>
              <w:jc w:val="both"/>
              <w:rPr>
                <w:bCs/>
                <w:color w:val="000000" w:themeColor="text1"/>
                <w:sz w:val="24"/>
                <w:szCs w:val="24"/>
              </w:rPr>
            </w:pPr>
          </w:p>
        </w:tc>
        <w:tc>
          <w:tcPr>
            <w:tcW w:w="9072" w:type="dxa"/>
          </w:tcPr>
          <w:p w14:paraId="3D926F32" w14:textId="26C118C8" w:rsidR="00513BFC" w:rsidRPr="00063F98" w:rsidRDefault="00513BFC" w:rsidP="00E45785">
            <w:pPr>
              <w:pStyle w:val="a3"/>
              <w:ind w:left="0" w:firstLine="0"/>
              <w:rPr>
                <w:bCs/>
                <w:color w:val="000000" w:themeColor="text1"/>
                <w:sz w:val="24"/>
                <w:szCs w:val="24"/>
              </w:rPr>
            </w:pPr>
            <w:r w:rsidRPr="00063F98">
              <w:rPr>
                <w:bCs/>
                <w:color w:val="000000" w:themeColor="text1"/>
                <w:sz w:val="24"/>
                <w:szCs w:val="24"/>
              </w:rPr>
              <w:t>мұғалімдерге арналған бағдарламалар. Педагог кадрлардың біліктілігін арттыратын «Тиімді оқыту» бағдарламасы (модернизацияланған деңгейлік бағдарлама); Педагог кадрлардың біліктілігін арттыратын «Мұғалімнің педагогикалық қауымдастықтағы көшбасшылығы» (жаңартылған деңгейлік бағдарлама); ҚР жалпы білім беретін ұйымдары басшыларының бағдарламасы және т.б.</w:t>
            </w:r>
          </w:p>
        </w:tc>
      </w:tr>
      <w:tr w:rsidR="0005365B" w:rsidRPr="00063F98" w14:paraId="21AEE459" w14:textId="77777777" w:rsidTr="00DC58C1">
        <w:trPr>
          <w:trHeight w:val="1208"/>
        </w:trPr>
        <w:tc>
          <w:tcPr>
            <w:tcW w:w="562" w:type="dxa"/>
            <w:vMerge/>
          </w:tcPr>
          <w:p w14:paraId="3F2EF7D2" w14:textId="77777777" w:rsidR="0005365B" w:rsidRPr="00063F98" w:rsidRDefault="0005365B" w:rsidP="00E45785">
            <w:pPr>
              <w:jc w:val="both"/>
              <w:rPr>
                <w:bCs/>
                <w:color w:val="000000" w:themeColor="text1"/>
                <w:sz w:val="24"/>
                <w:szCs w:val="24"/>
              </w:rPr>
            </w:pPr>
          </w:p>
        </w:tc>
        <w:tc>
          <w:tcPr>
            <w:tcW w:w="9072" w:type="dxa"/>
          </w:tcPr>
          <w:p w14:paraId="07E61B38" w14:textId="77777777" w:rsidR="0005365B" w:rsidRPr="00063F98" w:rsidRDefault="0005365B" w:rsidP="00E45785">
            <w:pPr>
              <w:pStyle w:val="a3"/>
              <w:ind w:left="0" w:firstLine="0"/>
              <w:rPr>
                <w:bCs/>
                <w:color w:val="000000" w:themeColor="text1"/>
                <w:sz w:val="24"/>
                <w:szCs w:val="24"/>
              </w:rPr>
            </w:pPr>
            <w:r w:rsidRPr="00063F98">
              <w:rPr>
                <w:bCs/>
                <w:color w:val="000000" w:themeColor="text1"/>
                <w:sz w:val="24"/>
                <w:szCs w:val="24"/>
              </w:rPr>
              <w:t xml:space="preserve">Халықаралық тәжірибелермен алмасу. Финляндияның Ювяскула университеті сарапшыларымен тұжырымдамалар (құбылыстар) негізінде оқыту жөніндегі семинар. АҚШ-тың Чапел-Хиллдағы Солтүстік Каролина университеті сарапшыларымен мектептегі көшбасшылық жөніндегі семинар. </w:t>
            </w:r>
          </w:p>
        </w:tc>
      </w:tr>
      <w:bookmarkEnd w:id="79"/>
    </w:tbl>
    <w:p w14:paraId="4D7AFC3A" w14:textId="77777777" w:rsidR="0005365B" w:rsidRPr="00063F98" w:rsidRDefault="0005365B" w:rsidP="0005365B">
      <w:pPr>
        <w:shd w:val="clear" w:color="auto" w:fill="FFFFFF"/>
        <w:ind w:firstLine="567"/>
        <w:jc w:val="both"/>
        <w:rPr>
          <w:color w:val="000000" w:themeColor="text1"/>
          <w:sz w:val="28"/>
          <w:szCs w:val="28"/>
        </w:rPr>
      </w:pPr>
    </w:p>
    <w:p w14:paraId="14AA611C" w14:textId="1869145C" w:rsidR="00095540" w:rsidRPr="00063F98" w:rsidRDefault="0005365B" w:rsidP="004C6DAD">
      <w:pPr>
        <w:adjustRightInd w:val="0"/>
        <w:ind w:firstLine="567"/>
        <w:jc w:val="both"/>
        <w:rPr>
          <w:rFonts w:eastAsiaTheme="minorHAnsi"/>
          <w:i/>
          <w:color w:val="000000" w:themeColor="text1"/>
          <w:sz w:val="28"/>
          <w:szCs w:val="28"/>
        </w:rPr>
      </w:pPr>
      <w:r w:rsidRPr="00063F98">
        <w:rPr>
          <w:color w:val="000000" w:themeColor="text1"/>
          <w:sz w:val="28"/>
          <w:szCs w:val="28"/>
        </w:rPr>
        <w:t>Заманауи білім беру мазмұны жағдайында</w:t>
      </w:r>
      <w:bookmarkStart w:id="80" w:name="_Hlk189514575"/>
      <w:r w:rsidRPr="00063F98">
        <w:rPr>
          <w:color w:val="000000" w:themeColor="text1"/>
          <w:sz w:val="28"/>
          <w:szCs w:val="28"/>
        </w:rPr>
        <w:t xml:space="preserve"> Post-COVID кезеңіндегі педагогтердің кәсібилігін дамыту мақсаты әлемдік пандемияның білім беру жүйесіне тигізген әсерін ескере отырып, жаңа жағдайларға бейімде</w:t>
      </w:r>
      <w:r w:rsidR="00A0463F" w:rsidRPr="00063F98">
        <w:rPr>
          <w:color w:val="000000" w:themeColor="text1"/>
          <w:sz w:val="28"/>
          <w:szCs w:val="28"/>
        </w:rPr>
        <w:t>у</w:t>
      </w:r>
      <w:r w:rsidR="009E62D4" w:rsidRPr="00063F98">
        <w:rPr>
          <w:color w:val="000000" w:themeColor="text1"/>
          <w:sz w:val="28"/>
          <w:szCs w:val="28"/>
        </w:rPr>
        <w:t xml:space="preserve">, </w:t>
      </w:r>
      <w:r w:rsidR="00095540" w:rsidRPr="00063F98">
        <w:rPr>
          <w:color w:val="000000" w:themeColor="text1"/>
          <w:sz w:val="28"/>
          <w:szCs w:val="28"/>
        </w:rPr>
        <w:t xml:space="preserve">цифрлық құзіреттілігін </w:t>
      </w:r>
      <w:r w:rsidR="00A0463F" w:rsidRPr="00063F98">
        <w:rPr>
          <w:color w:val="000000" w:themeColor="text1"/>
          <w:sz w:val="28"/>
          <w:szCs w:val="28"/>
        </w:rPr>
        <w:t xml:space="preserve">арттырудың </w:t>
      </w:r>
      <w:r w:rsidR="00095540" w:rsidRPr="00063F98">
        <w:rPr>
          <w:color w:val="000000" w:themeColor="text1"/>
          <w:sz w:val="28"/>
          <w:szCs w:val="28"/>
        </w:rPr>
        <w:t xml:space="preserve"> қажеттілігі артты. Қашықтық</w:t>
      </w:r>
      <w:r w:rsidR="00B67583" w:rsidRPr="00063F98">
        <w:rPr>
          <w:color w:val="000000" w:themeColor="text1"/>
          <w:sz w:val="28"/>
          <w:szCs w:val="28"/>
        </w:rPr>
        <w:t>та</w:t>
      </w:r>
      <w:r w:rsidR="00095540" w:rsidRPr="00063F98">
        <w:rPr>
          <w:color w:val="000000" w:themeColor="text1"/>
          <w:sz w:val="28"/>
          <w:szCs w:val="28"/>
        </w:rPr>
        <w:t xml:space="preserve"> </w:t>
      </w:r>
      <w:r w:rsidR="00B67583" w:rsidRPr="00063F98">
        <w:rPr>
          <w:color w:val="000000" w:themeColor="text1"/>
          <w:sz w:val="28"/>
          <w:szCs w:val="28"/>
        </w:rPr>
        <w:t xml:space="preserve"> </w:t>
      </w:r>
      <w:r w:rsidR="00095540" w:rsidRPr="00063F98">
        <w:rPr>
          <w:color w:val="000000" w:themeColor="text1"/>
          <w:sz w:val="28"/>
          <w:szCs w:val="28"/>
        </w:rPr>
        <w:t>жұмыс жасауда педагогтердің тәжірибесі</w:t>
      </w:r>
      <w:r w:rsidR="00B67583" w:rsidRPr="00063F98">
        <w:rPr>
          <w:color w:val="000000" w:themeColor="text1"/>
          <w:sz w:val="28"/>
          <w:szCs w:val="28"/>
        </w:rPr>
        <w:t>нде жүйеліліктің</w:t>
      </w:r>
      <w:r w:rsidR="00095540" w:rsidRPr="00063F98">
        <w:rPr>
          <w:color w:val="000000" w:themeColor="text1"/>
          <w:sz w:val="28"/>
          <w:szCs w:val="28"/>
        </w:rPr>
        <w:t xml:space="preserve"> жоқ екені </w:t>
      </w:r>
      <w:r w:rsidR="009E62D4" w:rsidRPr="00063F98">
        <w:rPr>
          <w:color w:val="000000" w:themeColor="text1"/>
          <w:sz w:val="28"/>
          <w:szCs w:val="28"/>
        </w:rPr>
        <w:t>байқалды</w:t>
      </w:r>
      <w:r w:rsidR="00095540" w:rsidRPr="00063F98">
        <w:rPr>
          <w:color w:val="000000" w:themeColor="text1"/>
          <w:sz w:val="28"/>
          <w:szCs w:val="28"/>
        </w:rPr>
        <w:t xml:space="preserve">. </w:t>
      </w:r>
      <w:r w:rsidR="00B67583" w:rsidRPr="00063F98">
        <w:rPr>
          <w:color w:val="000000" w:themeColor="text1"/>
          <w:sz w:val="28"/>
          <w:szCs w:val="28"/>
        </w:rPr>
        <w:t>С</w:t>
      </w:r>
      <w:r w:rsidR="00095540" w:rsidRPr="00063F98">
        <w:rPr>
          <w:color w:val="000000" w:themeColor="text1"/>
          <w:sz w:val="28"/>
          <w:szCs w:val="28"/>
        </w:rPr>
        <w:t xml:space="preserve">абақ барысында педагогтар цифрлық білім беру ресурстары, электронды оқулықтар, электронды </w:t>
      </w:r>
      <w:r w:rsidR="00B67583" w:rsidRPr="00063F98">
        <w:rPr>
          <w:color w:val="000000" w:themeColor="text1"/>
          <w:sz w:val="28"/>
          <w:szCs w:val="28"/>
        </w:rPr>
        <w:t xml:space="preserve">және т.б </w:t>
      </w:r>
      <w:r w:rsidR="00095540" w:rsidRPr="00063F98">
        <w:rPr>
          <w:color w:val="000000" w:themeColor="text1"/>
          <w:sz w:val="28"/>
          <w:szCs w:val="28"/>
        </w:rPr>
        <w:t>жұмыс жасау тәжірибесін меңгер</w:t>
      </w:r>
      <w:r w:rsidR="009E62D4" w:rsidRPr="00063F98">
        <w:rPr>
          <w:color w:val="000000" w:themeColor="text1"/>
          <w:sz w:val="28"/>
          <w:szCs w:val="28"/>
        </w:rPr>
        <w:t>ді</w:t>
      </w:r>
      <w:r w:rsidR="00095540" w:rsidRPr="00063F98">
        <w:rPr>
          <w:color w:val="000000" w:themeColor="text1"/>
          <w:sz w:val="28"/>
          <w:szCs w:val="28"/>
        </w:rPr>
        <w:t xml:space="preserve">. </w:t>
      </w:r>
      <w:r w:rsidR="009E62D4" w:rsidRPr="00063F98">
        <w:rPr>
          <w:color w:val="000000" w:themeColor="text1"/>
          <w:sz w:val="28"/>
          <w:szCs w:val="28"/>
        </w:rPr>
        <w:t>И</w:t>
      </w:r>
      <w:r w:rsidR="00095540" w:rsidRPr="00063F98">
        <w:rPr>
          <w:color w:val="000000" w:themeColor="text1"/>
          <w:sz w:val="28"/>
          <w:szCs w:val="28"/>
        </w:rPr>
        <w:t>нтернет-платформалары арқылы қашықтықтан оқытуды ұйымдастыру</w:t>
      </w:r>
      <w:r w:rsidR="0042642F" w:rsidRPr="00063F98">
        <w:rPr>
          <w:color w:val="000000" w:themeColor="text1"/>
          <w:sz w:val="28"/>
          <w:szCs w:val="28"/>
        </w:rPr>
        <w:t>да</w:t>
      </w:r>
      <w:r w:rsidR="00095540" w:rsidRPr="00063F98">
        <w:rPr>
          <w:color w:val="000000" w:themeColor="text1"/>
          <w:sz w:val="28"/>
          <w:szCs w:val="28"/>
        </w:rPr>
        <w:t xml:space="preserve"> интернет ресурстары</w:t>
      </w:r>
      <w:r w:rsidR="008D10AC" w:rsidRPr="00063F98">
        <w:rPr>
          <w:color w:val="000000" w:themeColor="text1"/>
          <w:sz w:val="28"/>
          <w:szCs w:val="28"/>
        </w:rPr>
        <w:t>н (в</w:t>
      </w:r>
      <w:r w:rsidR="00095540" w:rsidRPr="00063F98">
        <w:rPr>
          <w:color w:val="000000" w:themeColor="text1"/>
          <w:sz w:val="28"/>
          <w:szCs w:val="28"/>
        </w:rPr>
        <w:t>ilim</w:t>
      </w:r>
      <w:r w:rsidR="008D10AC" w:rsidRPr="00063F98">
        <w:rPr>
          <w:color w:val="000000" w:themeColor="text1"/>
          <w:sz w:val="28"/>
          <w:szCs w:val="28"/>
        </w:rPr>
        <w:t>l</w:t>
      </w:r>
      <w:r w:rsidR="00095540" w:rsidRPr="00063F98">
        <w:rPr>
          <w:color w:val="000000" w:themeColor="text1"/>
          <w:sz w:val="28"/>
          <w:szCs w:val="28"/>
        </w:rPr>
        <w:t xml:space="preserve">and, </w:t>
      </w:r>
      <w:r w:rsidR="008D10AC" w:rsidRPr="00063F98">
        <w:rPr>
          <w:color w:val="000000" w:themeColor="text1"/>
          <w:sz w:val="28"/>
          <w:szCs w:val="28"/>
        </w:rPr>
        <w:t>к</w:t>
      </w:r>
      <w:r w:rsidR="00095540" w:rsidRPr="00063F98">
        <w:rPr>
          <w:color w:val="000000" w:themeColor="text1"/>
          <w:sz w:val="28"/>
          <w:szCs w:val="28"/>
        </w:rPr>
        <w:t>undelik.</w:t>
      </w:r>
      <w:r w:rsidR="008D10AC" w:rsidRPr="00063F98">
        <w:rPr>
          <w:color w:val="000000" w:themeColor="text1"/>
          <w:sz w:val="28"/>
          <w:szCs w:val="28"/>
        </w:rPr>
        <w:t>к</w:t>
      </w:r>
      <w:r w:rsidR="00095540" w:rsidRPr="00063F98">
        <w:rPr>
          <w:color w:val="000000" w:themeColor="text1"/>
          <w:sz w:val="28"/>
          <w:szCs w:val="28"/>
        </w:rPr>
        <w:t xml:space="preserve">z, </w:t>
      </w:r>
      <w:r w:rsidR="008D10AC" w:rsidRPr="00063F98">
        <w:rPr>
          <w:color w:val="000000" w:themeColor="text1"/>
          <w:sz w:val="28"/>
          <w:szCs w:val="28"/>
        </w:rPr>
        <w:t>d</w:t>
      </w:r>
      <w:r w:rsidR="00095540" w:rsidRPr="00063F98">
        <w:rPr>
          <w:color w:val="000000" w:themeColor="text1"/>
          <w:sz w:val="28"/>
          <w:szCs w:val="28"/>
        </w:rPr>
        <w:t xml:space="preserve">aryn. online, </w:t>
      </w:r>
      <w:r w:rsidR="008D10AC" w:rsidRPr="00063F98">
        <w:rPr>
          <w:color w:val="000000" w:themeColor="text1"/>
          <w:sz w:val="28"/>
          <w:szCs w:val="28"/>
        </w:rPr>
        <w:t>microsoftteams</w:t>
      </w:r>
      <w:r w:rsidR="00095540" w:rsidRPr="00063F98">
        <w:rPr>
          <w:color w:val="000000" w:themeColor="text1"/>
          <w:sz w:val="28"/>
          <w:szCs w:val="28"/>
        </w:rPr>
        <w:t xml:space="preserve">, </w:t>
      </w:r>
      <w:r w:rsidR="008D10AC" w:rsidRPr="00063F98">
        <w:rPr>
          <w:color w:val="000000" w:themeColor="text1"/>
          <w:sz w:val="28"/>
          <w:szCs w:val="28"/>
        </w:rPr>
        <w:t xml:space="preserve">googleclassroom) </w:t>
      </w:r>
      <w:r w:rsidR="00095540" w:rsidRPr="00063F98">
        <w:rPr>
          <w:color w:val="000000" w:themeColor="text1"/>
          <w:sz w:val="28"/>
          <w:szCs w:val="28"/>
        </w:rPr>
        <w:t xml:space="preserve">пайдалануда </w:t>
      </w:r>
      <w:r w:rsidR="008D10AC" w:rsidRPr="00063F98">
        <w:rPr>
          <w:color w:val="000000" w:themeColor="text1"/>
          <w:sz w:val="28"/>
          <w:szCs w:val="28"/>
        </w:rPr>
        <w:t>арнайы құзыреттіліктерінің</w:t>
      </w:r>
      <w:r w:rsidR="00095540" w:rsidRPr="00063F98">
        <w:rPr>
          <w:color w:val="000000" w:themeColor="text1"/>
          <w:sz w:val="28"/>
          <w:szCs w:val="28"/>
        </w:rPr>
        <w:t xml:space="preserve"> болуын талап ет</w:t>
      </w:r>
      <w:r w:rsidR="009E62D4" w:rsidRPr="00063F98">
        <w:rPr>
          <w:color w:val="000000" w:themeColor="text1"/>
          <w:sz w:val="28"/>
          <w:szCs w:val="28"/>
        </w:rPr>
        <w:t>ті</w:t>
      </w:r>
      <w:r w:rsidR="00704ED5" w:rsidRPr="00063F98">
        <w:rPr>
          <w:color w:val="000000" w:themeColor="text1"/>
          <w:sz w:val="28"/>
          <w:szCs w:val="28"/>
        </w:rPr>
        <w:t xml:space="preserve"> </w:t>
      </w:r>
      <w:r w:rsidR="004C6DAD" w:rsidRPr="00063F98">
        <w:rPr>
          <w:rFonts w:eastAsiaTheme="minorHAnsi"/>
          <w:color w:val="000000" w:themeColor="text1"/>
          <w:sz w:val="28"/>
          <w:szCs w:val="28"/>
        </w:rPr>
        <w:t xml:space="preserve">[146].  </w:t>
      </w:r>
    </w:p>
    <w:p w14:paraId="2203234A" w14:textId="13B6EA5B" w:rsidR="00082774" w:rsidRPr="00063F98" w:rsidRDefault="0005365B" w:rsidP="00704ED5">
      <w:pPr>
        <w:adjustRightInd w:val="0"/>
        <w:ind w:firstLine="567"/>
        <w:jc w:val="both"/>
        <w:rPr>
          <w:rFonts w:eastAsiaTheme="minorHAnsi"/>
          <w:i/>
          <w:color w:val="000000" w:themeColor="text1"/>
          <w:sz w:val="28"/>
          <w:szCs w:val="28"/>
        </w:rPr>
      </w:pPr>
      <w:r w:rsidRPr="00063F98">
        <w:rPr>
          <w:color w:val="000000" w:themeColor="text1"/>
          <w:sz w:val="28"/>
          <w:szCs w:val="28"/>
        </w:rPr>
        <w:t>Бұл кезең білім беру саласында айтарлықтай өзгерістер</w:t>
      </w:r>
      <w:r w:rsidR="00F936E5" w:rsidRPr="00063F98">
        <w:rPr>
          <w:color w:val="000000" w:themeColor="text1"/>
          <w:sz w:val="28"/>
          <w:szCs w:val="28"/>
        </w:rPr>
        <w:t>ге әкелді,</w:t>
      </w:r>
      <w:r w:rsidR="008B29BB" w:rsidRPr="00063F98">
        <w:rPr>
          <w:color w:val="000000" w:themeColor="text1"/>
          <w:sz w:val="28"/>
          <w:szCs w:val="28"/>
        </w:rPr>
        <w:t xml:space="preserve"> </w:t>
      </w:r>
      <w:r w:rsidRPr="00063F98">
        <w:rPr>
          <w:color w:val="000000" w:themeColor="text1"/>
          <w:sz w:val="28"/>
          <w:szCs w:val="28"/>
        </w:rPr>
        <w:t>педагогтерге жаңа дағдылар мен тәсілдерді меңгеруді, осыған байланысты олардың кәсібиілігін дамытуда келесідей маңызды аспектілер</w:t>
      </w:r>
      <w:r w:rsidR="00F936E5" w:rsidRPr="00063F98">
        <w:rPr>
          <w:color w:val="000000" w:themeColor="text1"/>
          <w:sz w:val="28"/>
          <w:szCs w:val="28"/>
        </w:rPr>
        <w:t>ді</w:t>
      </w:r>
      <w:r w:rsidR="008B29BB" w:rsidRPr="00063F98">
        <w:rPr>
          <w:color w:val="000000" w:themeColor="text1"/>
          <w:sz w:val="28"/>
          <w:szCs w:val="28"/>
        </w:rPr>
        <w:t xml:space="preserve"> </w:t>
      </w:r>
      <w:r w:rsidRPr="00063F98">
        <w:rPr>
          <w:color w:val="000000" w:themeColor="text1"/>
          <w:sz w:val="28"/>
          <w:szCs w:val="28"/>
        </w:rPr>
        <w:t>қамтиды: білім беру үдерісінде ақпараттық-коммуникациялық технологияларды (АКТ) пайдалануда педагогтердің цифрлық құзыреттілігінің болуын қажет етеді. Пандемия кезінде қашықтан оқыту тәжірибесі енгізіліп, педагогтер онлайн платформалар мен цифрлық құралдарды қолдануды</w:t>
      </w:r>
      <w:r w:rsidR="008B29BB" w:rsidRPr="00063F98">
        <w:rPr>
          <w:color w:val="000000" w:themeColor="text1"/>
          <w:sz w:val="28"/>
          <w:szCs w:val="28"/>
        </w:rPr>
        <w:t xml:space="preserve"> </w:t>
      </w:r>
      <w:r w:rsidRPr="00063F98">
        <w:rPr>
          <w:color w:val="000000" w:themeColor="text1"/>
          <w:sz w:val="28"/>
          <w:szCs w:val="28"/>
        </w:rPr>
        <w:t>үйренді. Post-COVID кезеңінде педагогтердің кәсібилігін дамытуда цифрлық ресурстарды тиімді пайдалану мақсатында онлайн білім беру платформаларын, мобильді қосымшаларды, виртуалды құралдарды қолдану іскерлігін талап етті. Оқушылардың сапалы білім алуын қамтамасыз ету үшін педагогтер ақпараттық технологияларды қарқынды қолданды.</w:t>
      </w:r>
      <w:r w:rsidR="00095540" w:rsidRPr="00063F98">
        <w:rPr>
          <w:color w:val="000000" w:themeColor="text1"/>
          <w:sz w:val="28"/>
          <w:szCs w:val="28"/>
        </w:rPr>
        <w:t xml:space="preserve"> </w:t>
      </w:r>
      <w:r w:rsidR="001536BC" w:rsidRPr="00063F98">
        <w:rPr>
          <w:bCs/>
          <w:color w:val="000000" w:themeColor="text1"/>
          <w:sz w:val="28"/>
          <w:szCs w:val="28"/>
        </w:rPr>
        <w:t xml:space="preserve">Бұл </w:t>
      </w:r>
      <w:r w:rsidR="00E52277" w:rsidRPr="00063F98">
        <w:rPr>
          <w:color w:val="000000" w:themeColor="text1"/>
          <w:sz w:val="28"/>
          <w:szCs w:val="28"/>
        </w:rPr>
        <w:t xml:space="preserve">педагогтің кәсіби дайындығына қойылатын талаптарды айтарлықтай өзгертті. Модульдік-білім беру бағдарламалары, </w:t>
      </w:r>
      <w:r w:rsidR="00F936E5" w:rsidRPr="00063F98">
        <w:rPr>
          <w:color w:val="000000" w:themeColor="text1"/>
          <w:sz w:val="28"/>
          <w:szCs w:val="28"/>
        </w:rPr>
        <w:t xml:space="preserve">оқу </w:t>
      </w:r>
      <w:r w:rsidR="00E52277" w:rsidRPr="00063F98">
        <w:rPr>
          <w:color w:val="000000" w:themeColor="text1"/>
          <w:sz w:val="28"/>
          <w:szCs w:val="28"/>
        </w:rPr>
        <w:t>жұмы</w:t>
      </w:r>
      <w:r w:rsidR="00F936E5" w:rsidRPr="00063F98">
        <w:rPr>
          <w:color w:val="000000" w:themeColor="text1"/>
          <w:sz w:val="28"/>
          <w:szCs w:val="28"/>
        </w:rPr>
        <w:t xml:space="preserve">с </w:t>
      </w:r>
      <w:r w:rsidR="00E52277" w:rsidRPr="00063F98">
        <w:rPr>
          <w:color w:val="000000" w:themeColor="text1"/>
          <w:sz w:val="28"/>
          <w:szCs w:val="28"/>
        </w:rPr>
        <w:t>жоспарлары</w:t>
      </w:r>
      <w:r w:rsidR="00265A82" w:rsidRPr="00063F98">
        <w:rPr>
          <w:color w:val="000000" w:themeColor="text1"/>
          <w:sz w:val="28"/>
          <w:szCs w:val="28"/>
        </w:rPr>
        <w:t>ның аясында</w:t>
      </w:r>
      <w:r w:rsidR="00E52277" w:rsidRPr="00063F98">
        <w:rPr>
          <w:color w:val="000000" w:themeColor="text1"/>
          <w:sz w:val="28"/>
          <w:szCs w:val="28"/>
        </w:rPr>
        <w:t xml:space="preserve"> оқытудың әртүрлі нысандары</w:t>
      </w:r>
      <w:r w:rsidR="00265A82" w:rsidRPr="00063F98">
        <w:rPr>
          <w:color w:val="000000" w:themeColor="text1"/>
          <w:sz w:val="28"/>
          <w:szCs w:val="28"/>
        </w:rPr>
        <w:t xml:space="preserve"> мен әдістемесін (blended-learninq </w:t>
      </w:r>
      <w:r w:rsidR="00E52277" w:rsidRPr="00063F98">
        <w:rPr>
          <w:color w:val="000000" w:themeColor="text1"/>
          <w:sz w:val="28"/>
          <w:szCs w:val="28"/>
        </w:rPr>
        <w:t xml:space="preserve">(аралас оқыту), </w:t>
      </w:r>
      <w:r w:rsidR="001536BC" w:rsidRPr="00063F98">
        <w:rPr>
          <w:color w:val="000000" w:themeColor="text1"/>
          <w:sz w:val="28"/>
          <w:szCs w:val="28"/>
        </w:rPr>
        <w:t>«</w:t>
      </w:r>
      <w:r w:rsidR="00E52277" w:rsidRPr="00063F98">
        <w:rPr>
          <w:color w:val="000000" w:themeColor="text1"/>
          <w:sz w:val="28"/>
          <w:szCs w:val="28"/>
        </w:rPr>
        <w:t>face-to-face</w:t>
      </w:r>
      <w:r w:rsidR="001536BC" w:rsidRPr="00063F98">
        <w:rPr>
          <w:color w:val="000000" w:themeColor="text1"/>
          <w:sz w:val="28"/>
          <w:szCs w:val="28"/>
        </w:rPr>
        <w:t>»</w:t>
      </w:r>
      <w:r w:rsidR="00E52277" w:rsidRPr="00063F98">
        <w:rPr>
          <w:color w:val="000000" w:themeColor="text1"/>
          <w:sz w:val="28"/>
          <w:szCs w:val="28"/>
        </w:rPr>
        <w:t xml:space="preserve"> (аудиторияда оқыту) және </w:t>
      </w:r>
      <w:r w:rsidR="001536BC" w:rsidRPr="00063F98">
        <w:rPr>
          <w:color w:val="000000" w:themeColor="text1"/>
          <w:sz w:val="28"/>
          <w:szCs w:val="28"/>
        </w:rPr>
        <w:t>«</w:t>
      </w:r>
      <w:r w:rsidR="00F936E5" w:rsidRPr="00063F98">
        <w:rPr>
          <w:color w:val="000000" w:themeColor="text1"/>
          <w:sz w:val="28"/>
          <w:szCs w:val="28"/>
        </w:rPr>
        <w:t>о</w:t>
      </w:r>
      <w:r w:rsidR="00E52277" w:rsidRPr="00063F98">
        <w:rPr>
          <w:color w:val="000000" w:themeColor="text1"/>
          <w:sz w:val="28"/>
          <w:szCs w:val="28"/>
        </w:rPr>
        <w:t>n-line</w:t>
      </w:r>
      <w:r w:rsidR="001536BC" w:rsidRPr="00063F98">
        <w:rPr>
          <w:color w:val="000000" w:themeColor="text1"/>
          <w:sz w:val="28"/>
          <w:szCs w:val="28"/>
        </w:rPr>
        <w:t>»</w:t>
      </w:r>
      <w:r w:rsidR="00265A82" w:rsidRPr="00063F98">
        <w:rPr>
          <w:color w:val="000000" w:themeColor="text1"/>
          <w:sz w:val="28"/>
          <w:szCs w:val="28"/>
        </w:rPr>
        <w:t>)</w:t>
      </w:r>
      <w:r w:rsidR="00E52277" w:rsidRPr="00063F98">
        <w:rPr>
          <w:color w:val="000000" w:themeColor="text1"/>
          <w:sz w:val="28"/>
          <w:szCs w:val="28"/>
        </w:rPr>
        <w:t xml:space="preserve"> оқыту</w:t>
      </w:r>
      <w:r w:rsidR="009E7F0E" w:rsidRPr="00063F98">
        <w:rPr>
          <w:color w:val="000000" w:themeColor="text1"/>
          <w:sz w:val="28"/>
          <w:szCs w:val="28"/>
        </w:rPr>
        <w:t xml:space="preserve"> енгізілді</w:t>
      </w:r>
      <w:r w:rsidR="001536BC" w:rsidRPr="00063F98">
        <w:rPr>
          <w:color w:val="000000" w:themeColor="text1"/>
          <w:sz w:val="28"/>
          <w:szCs w:val="28"/>
        </w:rPr>
        <w:t>.</w:t>
      </w:r>
      <w:r w:rsidR="006010F1" w:rsidRPr="00063F98">
        <w:rPr>
          <w:color w:val="000000" w:themeColor="text1"/>
          <w:sz w:val="28"/>
          <w:szCs w:val="28"/>
        </w:rPr>
        <w:t xml:space="preserve"> Оқыту үдерісінде</w:t>
      </w:r>
      <w:r w:rsidR="001536BC" w:rsidRPr="00063F98">
        <w:rPr>
          <w:color w:val="000000" w:themeColor="text1"/>
          <w:sz w:val="28"/>
          <w:szCs w:val="28"/>
        </w:rPr>
        <w:t xml:space="preserve"> педагогтің</w:t>
      </w:r>
      <w:r w:rsidR="006010F1" w:rsidRPr="00063F98">
        <w:rPr>
          <w:color w:val="000000" w:themeColor="text1"/>
          <w:sz w:val="28"/>
          <w:szCs w:val="28"/>
        </w:rPr>
        <w:t xml:space="preserve"> </w:t>
      </w:r>
      <w:r w:rsidR="00E52277" w:rsidRPr="00063F98">
        <w:rPr>
          <w:color w:val="000000" w:themeColor="text1"/>
          <w:sz w:val="28"/>
          <w:szCs w:val="28"/>
        </w:rPr>
        <w:t>рөлі</w:t>
      </w:r>
      <w:r w:rsidR="006010F1" w:rsidRPr="00063F98">
        <w:rPr>
          <w:color w:val="000000" w:themeColor="text1"/>
          <w:sz w:val="28"/>
          <w:szCs w:val="28"/>
        </w:rPr>
        <w:t>не</w:t>
      </w:r>
      <w:r w:rsidR="00E52277" w:rsidRPr="00063F98">
        <w:rPr>
          <w:color w:val="000000" w:themeColor="text1"/>
          <w:sz w:val="28"/>
          <w:szCs w:val="28"/>
        </w:rPr>
        <w:t xml:space="preserve"> жаңа</w:t>
      </w:r>
      <w:r w:rsidR="006010F1" w:rsidRPr="00063F98">
        <w:rPr>
          <w:color w:val="000000" w:themeColor="text1"/>
          <w:sz w:val="28"/>
          <w:szCs w:val="28"/>
        </w:rPr>
        <w:t>ша</w:t>
      </w:r>
      <w:r w:rsidR="00E52277" w:rsidRPr="00063F98">
        <w:rPr>
          <w:color w:val="000000" w:themeColor="text1"/>
          <w:sz w:val="28"/>
          <w:szCs w:val="28"/>
        </w:rPr>
        <w:t xml:space="preserve"> көзқарас қалыптаст</w:t>
      </w:r>
      <w:r w:rsidR="006010F1" w:rsidRPr="00063F98">
        <w:rPr>
          <w:color w:val="000000" w:themeColor="text1"/>
          <w:sz w:val="28"/>
          <w:szCs w:val="28"/>
        </w:rPr>
        <w:t>ы</w:t>
      </w:r>
      <w:r w:rsidR="00E52277" w:rsidRPr="00063F98">
        <w:rPr>
          <w:color w:val="000000" w:themeColor="text1"/>
          <w:sz w:val="28"/>
          <w:szCs w:val="28"/>
        </w:rPr>
        <w:t>. Оқытудағы құзыреттілікке бағдарланған тәсіл, оқытудың мазмұны мен технологиясын, бағалауд</w:t>
      </w:r>
      <w:r w:rsidR="007979C4" w:rsidRPr="00063F98">
        <w:rPr>
          <w:color w:val="000000" w:themeColor="text1"/>
          <w:sz w:val="28"/>
          <w:szCs w:val="28"/>
        </w:rPr>
        <w:t>ың</w:t>
      </w:r>
      <w:r w:rsidR="00E52277" w:rsidRPr="00063F98">
        <w:rPr>
          <w:color w:val="000000" w:themeColor="text1"/>
          <w:sz w:val="28"/>
          <w:szCs w:val="28"/>
        </w:rPr>
        <w:t xml:space="preserve"> жаңа нысандарын жаңарту</w:t>
      </w:r>
      <w:r w:rsidR="001536BC" w:rsidRPr="00063F98">
        <w:rPr>
          <w:color w:val="000000" w:themeColor="text1"/>
          <w:sz w:val="28"/>
          <w:szCs w:val="28"/>
        </w:rPr>
        <w:t xml:space="preserve"> педагогт</w:t>
      </w:r>
      <w:r w:rsidR="007979C4" w:rsidRPr="00063F98">
        <w:rPr>
          <w:color w:val="000000" w:themeColor="text1"/>
          <w:sz w:val="28"/>
          <w:szCs w:val="28"/>
        </w:rPr>
        <w:t>ің</w:t>
      </w:r>
      <w:r w:rsidR="00E52277" w:rsidRPr="00063F98">
        <w:rPr>
          <w:color w:val="000000" w:themeColor="text1"/>
          <w:sz w:val="28"/>
          <w:szCs w:val="28"/>
        </w:rPr>
        <w:t xml:space="preserve"> құзыреттілі</w:t>
      </w:r>
      <w:r w:rsidR="007979C4" w:rsidRPr="00063F98">
        <w:rPr>
          <w:color w:val="000000" w:themeColor="text1"/>
          <w:sz w:val="28"/>
          <w:szCs w:val="28"/>
        </w:rPr>
        <w:t xml:space="preserve">гін арттыруды </w:t>
      </w:r>
      <w:r w:rsidR="001536BC" w:rsidRPr="00063F98">
        <w:rPr>
          <w:color w:val="000000" w:themeColor="text1"/>
          <w:sz w:val="28"/>
          <w:szCs w:val="28"/>
        </w:rPr>
        <w:t>талап етті</w:t>
      </w:r>
      <w:r w:rsidR="00704ED5" w:rsidRPr="00063F98">
        <w:rPr>
          <w:color w:val="000000" w:themeColor="text1"/>
          <w:sz w:val="28"/>
          <w:szCs w:val="28"/>
        </w:rPr>
        <w:t xml:space="preserve"> </w:t>
      </w:r>
      <w:r w:rsidR="00704ED5" w:rsidRPr="00063F98">
        <w:rPr>
          <w:rFonts w:eastAsiaTheme="minorHAnsi"/>
          <w:color w:val="000000" w:themeColor="text1"/>
          <w:sz w:val="28"/>
          <w:szCs w:val="28"/>
        </w:rPr>
        <w:t xml:space="preserve">[147]. </w:t>
      </w:r>
    </w:p>
    <w:p w14:paraId="7A51E5F3" w14:textId="230F52B7" w:rsidR="0005365B" w:rsidRPr="00063F98" w:rsidRDefault="001536BC" w:rsidP="00A72E2B">
      <w:pPr>
        <w:shd w:val="clear" w:color="auto" w:fill="FFFFFF"/>
        <w:ind w:firstLine="709"/>
        <w:jc w:val="both"/>
        <w:rPr>
          <w:bCs/>
          <w:color w:val="000000" w:themeColor="text1"/>
          <w:sz w:val="28"/>
          <w:szCs w:val="28"/>
        </w:rPr>
      </w:pPr>
      <w:r w:rsidRPr="00063F98">
        <w:rPr>
          <w:color w:val="000000" w:themeColor="text1"/>
          <w:sz w:val="28"/>
          <w:szCs w:val="28"/>
        </w:rPr>
        <w:t xml:space="preserve">Гибридті оқыту аспектісі аясында дәстүрлі және онлайн оқытудың маңыздылығы артып, педагогтердің кәсібилігін дамытуда дәстүрлі және цифрлық технологияларды біріктіретін жаңа тәсілдер мен әдістемелерді игеруін </w:t>
      </w:r>
      <w:r w:rsidRPr="00063F98">
        <w:rPr>
          <w:color w:val="000000" w:themeColor="text1"/>
          <w:sz w:val="28"/>
          <w:szCs w:val="28"/>
        </w:rPr>
        <w:lastRenderedPageBreak/>
        <w:t>қажет етті.</w:t>
      </w:r>
      <w:r w:rsidR="00A72E2B" w:rsidRPr="00063F98">
        <w:rPr>
          <w:bCs/>
          <w:color w:val="000000" w:themeColor="text1"/>
          <w:sz w:val="28"/>
          <w:szCs w:val="28"/>
        </w:rPr>
        <w:t xml:space="preserve"> </w:t>
      </w:r>
      <w:r w:rsidR="0005365B" w:rsidRPr="00063F98">
        <w:rPr>
          <w:color w:val="000000" w:themeColor="text1"/>
          <w:sz w:val="28"/>
          <w:szCs w:val="28"/>
        </w:rPr>
        <w:t xml:space="preserve">Post-COVID кезеңінде педагогтер мен оқушылардың психологиялық және эмоционалдық күйзеліске ұшырады. Педагогтерде эмоционалдық қолдау көрсету мен стреске төзімділік, өзін-өзі басқару және психологиялық тұрақтылық дағдыларын дамытудың маңыздылығы артты.  </w:t>
      </w:r>
    </w:p>
    <w:p w14:paraId="03EA636C" w14:textId="77777777" w:rsidR="00E745B5" w:rsidRPr="00063F98" w:rsidRDefault="0005365B" w:rsidP="00E745B5">
      <w:pPr>
        <w:ind w:firstLine="709"/>
        <w:jc w:val="both"/>
        <w:rPr>
          <w:color w:val="000000" w:themeColor="text1"/>
          <w:sz w:val="28"/>
          <w:szCs w:val="28"/>
        </w:rPr>
      </w:pPr>
      <w:r w:rsidRPr="00063F98">
        <w:rPr>
          <w:color w:val="000000" w:themeColor="text1"/>
          <w:sz w:val="28"/>
          <w:szCs w:val="28"/>
        </w:rPr>
        <w:t xml:space="preserve">Педагогтердің кәсібилігін үздіксіз дамыту мен оқытудың сапасын арттыруда оқу үдерісіне инновациялық идеяларды енгізу, сараптамалық пікірталастар жүргізу және өзара тәжірибе алмасуды қамтамасыз етуде онлайн курстар, вебинарлардың қажеттілігі </w:t>
      </w:r>
      <w:r w:rsidR="00DE5023" w:rsidRPr="00063F98">
        <w:rPr>
          <w:color w:val="000000" w:themeColor="text1"/>
          <w:sz w:val="28"/>
          <w:szCs w:val="28"/>
        </w:rPr>
        <w:t>туды</w:t>
      </w:r>
      <w:r w:rsidRPr="00063F98">
        <w:rPr>
          <w:color w:val="000000" w:themeColor="text1"/>
          <w:sz w:val="28"/>
          <w:szCs w:val="28"/>
        </w:rPr>
        <w:t>.</w:t>
      </w:r>
      <w:r w:rsidR="00F54452" w:rsidRPr="00063F98">
        <w:rPr>
          <w:color w:val="000000" w:themeColor="text1"/>
          <w:sz w:val="28"/>
          <w:szCs w:val="28"/>
        </w:rPr>
        <w:t xml:space="preserve"> </w:t>
      </w:r>
      <w:r w:rsidRPr="00063F98">
        <w:rPr>
          <w:color w:val="000000" w:themeColor="text1"/>
          <w:sz w:val="28"/>
          <w:szCs w:val="28"/>
        </w:rPr>
        <w:t>Бұл кезеңнің тағы бір ерекшелігі оқушыларды үй жағдайында оқытуға бейімдеу педагогтерге оқушыларға өзін-өзі басқару, уақытты дұрыс жоспарлау</w:t>
      </w:r>
      <w:r w:rsidR="007E0AFD" w:rsidRPr="00063F98">
        <w:rPr>
          <w:color w:val="000000" w:themeColor="text1"/>
          <w:sz w:val="28"/>
          <w:szCs w:val="28"/>
        </w:rPr>
        <w:t xml:space="preserve"> </w:t>
      </w:r>
      <w:r w:rsidRPr="00063F98">
        <w:rPr>
          <w:color w:val="000000" w:themeColor="text1"/>
          <w:sz w:val="28"/>
          <w:szCs w:val="28"/>
        </w:rPr>
        <w:t>сияқты дағдыларын дамытуда кәсібилігін дамытуды</w:t>
      </w:r>
      <w:r w:rsidR="007E0AFD" w:rsidRPr="00063F98">
        <w:rPr>
          <w:color w:val="000000" w:themeColor="text1"/>
          <w:sz w:val="28"/>
          <w:szCs w:val="28"/>
        </w:rPr>
        <w:t>ң қажеттілігін көрсетті</w:t>
      </w:r>
      <w:r w:rsidRPr="00063F98">
        <w:rPr>
          <w:color w:val="000000" w:themeColor="text1"/>
          <w:sz w:val="28"/>
          <w:szCs w:val="28"/>
        </w:rPr>
        <w:t xml:space="preserve">. </w:t>
      </w:r>
    </w:p>
    <w:p w14:paraId="6EF18AD4" w14:textId="19FBD48B" w:rsidR="00E745B5" w:rsidRPr="00063F98" w:rsidRDefault="00E745B5" w:rsidP="00E745B5">
      <w:pPr>
        <w:ind w:firstLine="709"/>
        <w:jc w:val="both"/>
        <w:rPr>
          <w:color w:val="000000" w:themeColor="text1"/>
          <w:sz w:val="28"/>
          <w:szCs w:val="28"/>
        </w:rPr>
      </w:pPr>
      <w:r w:rsidRPr="00063F98">
        <w:rPr>
          <w:color w:val="000000" w:themeColor="text1"/>
          <w:sz w:val="28"/>
          <w:szCs w:val="28"/>
        </w:rPr>
        <w:t>К.О.Оразбаева жаңа ғасыр мұғалімнің бойында: өзі оқытатын пәніне қатысты ғаламдық мәселелерге бағыттай алуға негіз болатын білімдері; оқушыларын көпмәдениетті ортада өмір сүруге дайындау біліктері, оқушыларды әлемдік ақпараттарды, әртүрлі көзқарастарды талдауға үйрететін педагогикалық біліктері, жастардың бойында өзінің, отбасының, айналасының, жалпы қоғамның алдындағы жауапкершілікті қалыптастыруға қабілеттілігі қалыптасқан болуы керек деп көрсеткен</w:t>
      </w:r>
      <w:r w:rsidR="00FB4D5D" w:rsidRPr="00063F98">
        <w:rPr>
          <w:color w:val="000000" w:themeColor="text1"/>
          <w:sz w:val="28"/>
          <w:szCs w:val="28"/>
        </w:rPr>
        <w:t xml:space="preserve"> </w:t>
      </w:r>
      <w:r w:rsidR="00FB4D5D" w:rsidRPr="00063F98">
        <w:rPr>
          <w:rFonts w:eastAsiaTheme="minorHAnsi"/>
          <w:color w:val="000000" w:themeColor="text1"/>
          <w:sz w:val="28"/>
          <w:szCs w:val="28"/>
        </w:rPr>
        <w:t>[</w:t>
      </w:r>
      <w:r w:rsidR="00C106A8" w:rsidRPr="00063F98">
        <w:rPr>
          <w:rFonts w:eastAsiaTheme="minorHAnsi"/>
          <w:color w:val="000000" w:themeColor="text1"/>
          <w:sz w:val="28"/>
          <w:szCs w:val="28"/>
        </w:rPr>
        <w:t>61</w:t>
      </w:r>
      <w:r w:rsidR="00FB4D5D" w:rsidRPr="00063F98">
        <w:rPr>
          <w:rFonts w:eastAsiaTheme="minorHAnsi"/>
          <w:color w:val="000000" w:themeColor="text1"/>
          <w:sz w:val="28"/>
          <w:szCs w:val="28"/>
        </w:rPr>
        <w:t xml:space="preserve"> 46 б]. </w:t>
      </w:r>
    </w:p>
    <w:p w14:paraId="17AA638D" w14:textId="1FCF4E0A" w:rsidR="0005365B" w:rsidRPr="00063F98" w:rsidRDefault="0005365B" w:rsidP="00E745B5">
      <w:pPr>
        <w:ind w:firstLine="709"/>
        <w:jc w:val="both"/>
        <w:rPr>
          <w:color w:val="000000" w:themeColor="text1"/>
          <w:sz w:val="28"/>
          <w:szCs w:val="28"/>
        </w:rPr>
      </w:pPr>
      <w:r w:rsidRPr="00063F98">
        <w:rPr>
          <w:color w:val="000000" w:themeColor="text1"/>
          <w:sz w:val="28"/>
          <w:szCs w:val="28"/>
        </w:rPr>
        <w:t>Жоғарыда көрсетілген зерттеу нәтижелері</w:t>
      </w:r>
      <w:r w:rsidR="00EA34A5" w:rsidRPr="00063F98">
        <w:rPr>
          <w:color w:val="000000" w:themeColor="text1"/>
          <w:sz w:val="28"/>
          <w:szCs w:val="28"/>
        </w:rPr>
        <w:t xml:space="preserve"> келесідей тұжырымдар жасау мен</w:t>
      </w:r>
      <w:r w:rsidRPr="00063F98">
        <w:rPr>
          <w:color w:val="000000" w:themeColor="text1"/>
          <w:sz w:val="28"/>
          <w:szCs w:val="28"/>
        </w:rPr>
        <w:t xml:space="preserve"> заманауи білім беру мазмұны жағдайында педагогтердің кәсібилігін дамытудың өзектілігін арттырды</w:t>
      </w:r>
      <w:r w:rsidR="004B680D" w:rsidRPr="00063F98">
        <w:rPr>
          <w:color w:val="000000" w:themeColor="text1"/>
          <w:sz w:val="28"/>
          <w:szCs w:val="28"/>
        </w:rPr>
        <w:t>.</w:t>
      </w:r>
      <w:r w:rsidRPr="00063F98">
        <w:rPr>
          <w:color w:val="000000" w:themeColor="text1"/>
          <w:sz w:val="28"/>
          <w:szCs w:val="28"/>
        </w:rPr>
        <w:t xml:space="preserve"> Педагогтердің кәсібилігінің дамуы</w:t>
      </w:r>
      <w:r w:rsidR="004B680D" w:rsidRPr="00063F98">
        <w:rPr>
          <w:color w:val="000000" w:themeColor="text1"/>
          <w:sz w:val="28"/>
          <w:szCs w:val="28"/>
        </w:rPr>
        <w:t xml:space="preserve"> мен </w:t>
      </w:r>
      <w:r w:rsidRPr="00063F98">
        <w:rPr>
          <w:color w:val="000000" w:themeColor="text1"/>
          <w:sz w:val="28"/>
          <w:szCs w:val="28"/>
        </w:rPr>
        <w:t>білім беру тұжырымдамасы аясында орта білім берудің жаңа кезеңі</w:t>
      </w:r>
      <w:r w:rsidR="004B680D" w:rsidRPr="00063F98">
        <w:rPr>
          <w:color w:val="000000" w:themeColor="text1"/>
          <w:sz w:val="28"/>
          <w:szCs w:val="28"/>
        </w:rPr>
        <w:t>нің</w:t>
      </w:r>
      <w:r w:rsidRPr="00063F98">
        <w:rPr>
          <w:color w:val="000000" w:themeColor="text1"/>
          <w:sz w:val="28"/>
          <w:szCs w:val="28"/>
        </w:rPr>
        <w:t xml:space="preserve"> ерекшелікт</w:t>
      </w:r>
      <w:r w:rsidR="004B680D" w:rsidRPr="00063F98">
        <w:rPr>
          <w:color w:val="000000" w:themeColor="text1"/>
          <w:sz w:val="28"/>
          <w:szCs w:val="28"/>
        </w:rPr>
        <w:t>ері анықталды</w:t>
      </w:r>
      <w:r w:rsidRPr="00063F98">
        <w:rPr>
          <w:color w:val="000000" w:themeColor="text1"/>
          <w:sz w:val="28"/>
          <w:szCs w:val="28"/>
        </w:rPr>
        <w:t>:</w:t>
      </w:r>
    </w:p>
    <w:p w14:paraId="3C65FA0F" w14:textId="043EA45C" w:rsidR="0005365B" w:rsidRPr="00063F98" w:rsidRDefault="0005365B" w:rsidP="0011600B">
      <w:pPr>
        <w:shd w:val="clear" w:color="auto" w:fill="FFFFFF"/>
        <w:ind w:firstLine="567"/>
        <w:jc w:val="both"/>
        <w:textAlignment w:val="baseline"/>
        <w:rPr>
          <w:color w:val="000000" w:themeColor="text1"/>
          <w:sz w:val="28"/>
          <w:szCs w:val="28"/>
        </w:rPr>
      </w:pPr>
      <w:r w:rsidRPr="00063F98">
        <w:rPr>
          <w:color w:val="000000" w:themeColor="text1"/>
          <w:sz w:val="28"/>
          <w:szCs w:val="28"/>
        </w:rPr>
        <w:t>- мектепке дейінгі тәрбиелеу мен оқытудың кеңейтілген форматы, МДТ ұлттық тұжырымдамаға енуі және қазақ тілі білім берудің барлық сатысында қамтылуы; цифрлық контенттердің кеңінен қолданылуы;</w:t>
      </w:r>
    </w:p>
    <w:p w14:paraId="2F36D436" w14:textId="77777777" w:rsidR="0005365B" w:rsidRPr="00063F98" w:rsidRDefault="0005365B" w:rsidP="0005365B">
      <w:pPr>
        <w:shd w:val="clear" w:color="auto" w:fill="FFFFFF"/>
        <w:ind w:firstLine="567"/>
        <w:jc w:val="both"/>
        <w:textAlignment w:val="baseline"/>
        <w:rPr>
          <w:color w:val="000000" w:themeColor="text1"/>
          <w:sz w:val="28"/>
          <w:szCs w:val="28"/>
        </w:rPr>
      </w:pPr>
      <w:r w:rsidRPr="00063F98">
        <w:rPr>
          <w:color w:val="000000" w:themeColor="text1"/>
          <w:sz w:val="28"/>
          <w:szCs w:val="28"/>
        </w:rPr>
        <w:t>- «Жайлы мектеп» ұлттық жобасын іске асыруда қолайлы білім беру ортасын қалыптастыру;</w:t>
      </w:r>
    </w:p>
    <w:p w14:paraId="6577EF63" w14:textId="77777777" w:rsidR="0005365B" w:rsidRPr="00063F98" w:rsidRDefault="0005365B" w:rsidP="0005365B">
      <w:pPr>
        <w:shd w:val="clear" w:color="auto" w:fill="FFFFFF"/>
        <w:ind w:firstLine="567"/>
        <w:jc w:val="both"/>
        <w:textAlignment w:val="baseline"/>
        <w:rPr>
          <w:color w:val="000000" w:themeColor="text1"/>
          <w:sz w:val="28"/>
          <w:szCs w:val="28"/>
        </w:rPr>
      </w:pPr>
      <w:r w:rsidRPr="00063F98">
        <w:rPr>
          <w:color w:val="000000" w:themeColor="text1"/>
          <w:sz w:val="28"/>
          <w:szCs w:val="28"/>
        </w:rPr>
        <w:t xml:space="preserve">- педагог-модератор, педагог-сарапшы, педагог -зерттеуші, педагог-шебер біліктілік санаттары бойынша педагогтердің кәсібилігін дамыту; </w:t>
      </w:r>
    </w:p>
    <w:p w14:paraId="452785A7" w14:textId="77777777" w:rsidR="0005365B" w:rsidRPr="00063F98" w:rsidRDefault="0005365B" w:rsidP="0005365B">
      <w:pPr>
        <w:shd w:val="clear" w:color="auto" w:fill="FFFFFF"/>
        <w:ind w:firstLine="567"/>
        <w:jc w:val="both"/>
        <w:textAlignment w:val="baseline"/>
        <w:rPr>
          <w:color w:val="000000" w:themeColor="text1"/>
          <w:sz w:val="28"/>
          <w:szCs w:val="28"/>
        </w:rPr>
      </w:pPr>
      <w:r w:rsidRPr="00063F98">
        <w:rPr>
          <w:color w:val="000000" w:themeColor="text1"/>
          <w:sz w:val="28"/>
          <w:szCs w:val="28"/>
        </w:rPr>
        <w:t>- 21 ғасыр құзыреттіліктері мен дағдыларын (soft және hard skills) жетілдіру.</w:t>
      </w:r>
    </w:p>
    <w:p w14:paraId="0464BF6C" w14:textId="4FD3C13C" w:rsidR="00354B21" w:rsidRPr="00063F98" w:rsidRDefault="0005365B" w:rsidP="00193EAA">
      <w:pPr>
        <w:shd w:val="clear" w:color="auto" w:fill="FFFFFF"/>
        <w:ind w:firstLine="567"/>
        <w:jc w:val="both"/>
        <w:textAlignment w:val="baseline"/>
        <w:rPr>
          <w:color w:val="000000" w:themeColor="text1"/>
          <w:sz w:val="28"/>
          <w:szCs w:val="28"/>
        </w:rPr>
      </w:pPr>
      <w:r w:rsidRPr="00063F98">
        <w:rPr>
          <w:color w:val="000000" w:themeColor="text1"/>
          <w:sz w:val="28"/>
          <w:szCs w:val="28"/>
          <w:lang w:eastAsia="ru-RU"/>
        </w:rPr>
        <w:t xml:space="preserve">Сонымен қатар жеке және икемді оқыту. </w:t>
      </w:r>
      <w:r w:rsidR="00324DB3" w:rsidRPr="00063F98">
        <w:rPr>
          <w:color w:val="000000" w:themeColor="text1"/>
          <w:sz w:val="28"/>
          <w:szCs w:val="28"/>
          <w:lang w:eastAsia="ru-RU"/>
        </w:rPr>
        <w:t>Б</w:t>
      </w:r>
      <w:r w:rsidRPr="00063F98">
        <w:rPr>
          <w:color w:val="000000" w:themeColor="text1"/>
          <w:sz w:val="28"/>
          <w:szCs w:val="28"/>
          <w:lang w:eastAsia="ru-RU"/>
        </w:rPr>
        <w:t>ілім алушылардың жеке қажеттіліктеріне қарай бейімделген оқыту әдістері</w:t>
      </w:r>
      <w:r w:rsidR="00EA34A5" w:rsidRPr="00063F98">
        <w:rPr>
          <w:color w:val="000000" w:themeColor="text1"/>
          <w:sz w:val="28"/>
          <w:szCs w:val="28"/>
          <w:lang w:eastAsia="ru-RU"/>
        </w:rPr>
        <w:t>н</w:t>
      </w:r>
      <w:r w:rsidR="00324DB3" w:rsidRPr="00063F98">
        <w:rPr>
          <w:color w:val="000000" w:themeColor="text1"/>
          <w:sz w:val="28"/>
          <w:szCs w:val="28"/>
          <w:lang w:eastAsia="ru-RU"/>
        </w:rPr>
        <w:t xml:space="preserve"> қолдан</w:t>
      </w:r>
      <w:r w:rsidR="00EA34A5" w:rsidRPr="00063F98">
        <w:rPr>
          <w:color w:val="000000" w:themeColor="text1"/>
          <w:sz w:val="28"/>
          <w:szCs w:val="28"/>
          <w:lang w:eastAsia="ru-RU"/>
        </w:rPr>
        <w:t>у</w:t>
      </w:r>
      <w:r w:rsidRPr="00063F98">
        <w:rPr>
          <w:color w:val="000000" w:themeColor="text1"/>
          <w:sz w:val="28"/>
          <w:szCs w:val="28"/>
          <w:lang w:eastAsia="ru-RU"/>
        </w:rPr>
        <w:t>. Педагогтер тек білім беруші емес, білім беру процессуализаторы ретінде әрекет етіп, кәсіби даму үздіксіз, өзін-өзі дамытуға, рефлексия жасауға, инновацияларды меңгеруге бағытталады</w:t>
      </w:r>
      <w:r w:rsidR="00324DB3" w:rsidRPr="00063F98">
        <w:rPr>
          <w:color w:val="000000" w:themeColor="text1"/>
          <w:sz w:val="28"/>
          <w:szCs w:val="28"/>
          <w:lang w:eastAsia="ru-RU"/>
        </w:rPr>
        <w:t>.</w:t>
      </w:r>
      <w:r w:rsidRPr="00063F98">
        <w:rPr>
          <w:color w:val="000000" w:themeColor="text1"/>
          <w:sz w:val="28"/>
          <w:szCs w:val="28"/>
        </w:rPr>
        <w:t xml:space="preserve"> </w:t>
      </w:r>
      <w:r w:rsidRPr="00063F98">
        <w:rPr>
          <w:color w:val="000000" w:themeColor="text1"/>
          <w:sz w:val="28"/>
          <w:szCs w:val="28"/>
          <w:lang w:eastAsia="ru-RU"/>
        </w:rPr>
        <w:t>STEAM білім беру, жасанды интеллект пена Big Data-ны білім беруде қолдану, ойын технологияларын пайдалану (игрофикация), экологиялық білім беру, өмір бойы оқыту (обучение на протяжении всей жизни) т.б.</w:t>
      </w:r>
      <w:bookmarkEnd w:id="80"/>
      <w:r w:rsidRPr="00063F98">
        <w:rPr>
          <w:color w:val="000000" w:themeColor="text1"/>
          <w:sz w:val="28"/>
          <w:szCs w:val="28"/>
          <w:lang w:eastAsia="ru-RU"/>
        </w:rPr>
        <w:t xml:space="preserve"> </w:t>
      </w:r>
      <w:r w:rsidR="00324DB3" w:rsidRPr="00063F98">
        <w:rPr>
          <w:color w:val="000000" w:themeColor="text1"/>
          <w:sz w:val="28"/>
          <w:szCs w:val="28"/>
          <w:lang w:eastAsia="ru-RU"/>
        </w:rPr>
        <w:t>маңызды бол</w:t>
      </w:r>
      <w:r w:rsidR="00193EAA" w:rsidRPr="00063F98">
        <w:rPr>
          <w:color w:val="000000" w:themeColor="text1"/>
          <w:sz w:val="28"/>
          <w:szCs w:val="28"/>
          <w:lang w:eastAsia="ru-RU"/>
        </w:rPr>
        <w:t>мақ.</w:t>
      </w:r>
      <w:r w:rsidR="003E4251" w:rsidRPr="00063F98">
        <w:rPr>
          <w:color w:val="000000" w:themeColor="text1"/>
          <w:sz w:val="28"/>
          <w:szCs w:val="28"/>
          <w:lang w:eastAsia="ru-RU"/>
        </w:rPr>
        <w:t xml:space="preserve"> Ж</w:t>
      </w:r>
      <w:r w:rsidRPr="00063F98">
        <w:rPr>
          <w:color w:val="000000" w:themeColor="text1"/>
          <w:sz w:val="28"/>
          <w:szCs w:val="28"/>
        </w:rPr>
        <w:t xml:space="preserve">оспарланған және іске асырылған өзгерістер жаңашылдығымен, әлемдік тенденцияларға бағытталуымен, педагогтердің кәсібилігін дамытатын заманауи талаптарымен ерекшеленді. </w:t>
      </w:r>
      <w:r w:rsidR="00193EAA" w:rsidRPr="00063F98">
        <w:rPr>
          <w:color w:val="000000" w:themeColor="text1"/>
          <w:sz w:val="28"/>
          <w:szCs w:val="28"/>
        </w:rPr>
        <w:t xml:space="preserve">Педагогтердің кәсібилігінің дамуына ықпал ететін заманауи білім беру мазмұнының анықталған кезеңдері мен беталыстары зерттеу мәселесінің теориялық аспектісі- әдіснамалық тұғырларын, педагогтердің біліктілік санаттарына сәйкес кәсібилігін құраушы </w:t>
      </w:r>
      <w:r w:rsidR="00193EAA" w:rsidRPr="00063F98">
        <w:rPr>
          <w:color w:val="000000" w:themeColor="text1"/>
          <w:sz w:val="28"/>
          <w:szCs w:val="28"/>
        </w:rPr>
        <w:lastRenderedPageBreak/>
        <w:t>құзыреттіліктерін, психологиялық-педагогикалық шарттарын анықтауға негіз болады.</w:t>
      </w:r>
    </w:p>
    <w:p w14:paraId="09A8F145" w14:textId="77777777" w:rsidR="0002215E" w:rsidRPr="00063F98" w:rsidRDefault="0002215E" w:rsidP="00193EAA">
      <w:pPr>
        <w:shd w:val="clear" w:color="auto" w:fill="FFFFFF"/>
        <w:ind w:firstLine="567"/>
        <w:jc w:val="both"/>
        <w:textAlignment w:val="baseline"/>
        <w:rPr>
          <w:color w:val="000000" w:themeColor="text1"/>
          <w:sz w:val="28"/>
          <w:szCs w:val="28"/>
        </w:rPr>
      </w:pPr>
    </w:p>
    <w:p w14:paraId="0341A155" w14:textId="25370508" w:rsidR="0005365B" w:rsidRPr="00063F98" w:rsidRDefault="0005365B" w:rsidP="0005365B">
      <w:pPr>
        <w:ind w:firstLine="567"/>
        <w:jc w:val="both"/>
        <w:rPr>
          <w:b/>
          <w:color w:val="000000" w:themeColor="text1"/>
          <w:sz w:val="28"/>
          <w:szCs w:val="28"/>
        </w:rPr>
      </w:pPr>
      <w:r w:rsidRPr="00063F98">
        <w:rPr>
          <w:b/>
          <w:color w:val="000000" w:themeColor="text1"/>
          <w:sz w:val="28"/>
          <w:szCs w:val="28"/>
        </w:rPr>
        <w:t xml:space="preserve">1.3 Педагогтердің кәсібилігін дамытуға бағытталған әдіснамалық тұғырлар мен тұжырымдар </w:t>
      </w:r>
    </w:p>
    <w:p w14:paraId="5C314429" w14:textId="348933ED"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Параграфтың мақсаты – заманауи білім беру мазмұны жағдайында педагогтердің кәсібилігін дамытудың әдіснамалық тұғырларын </w:t>
      </w:r>
      <w:r w:rsidR="006443F9" w:rsidRPr="00063F98">
        <w:rPr>
          <w:color w:val="000000" w:themeColor="text1"/>
          <w:sz w:val="28"/>
          <w:szCs w:val="28"/>
        </w:rPr>
        <w:t>анықтау.</w:t>
      </w:r>
    </w:p>
    <w:p w14:paraId="7C510F8A" w14:textId="1E936CBB" w:rsidR="0005365B" w:rsidRPr="00063F98" w:rsidRDefault="006443F9" w:rsidP="0005365B">
      <w:pPr>
        <w:ind w:firstLine="567"/>
        <w:jc w:val="both"/>
        <w:rPr>
          <w:color w:val="000000" w:themeColor="text1"/>
          <w:sz w:val="28"/>
          <w:szCs w:val="28"/>
        </w:rPr>
      </w:pPr>
      <w:r w:rsidRPr="00063F98">
        <w:rPr>
          <w:color w:val="000000" w:themeColor="text1"/>
          <w:sz w:val="28"/>
          <w:szCs w:val="28"/>
        </w:rPr>
        <w:t>П</w:t>
      </w:r>
      <w:r w:rsidR="0005365B" w:rsidRPr="00063F98">
        <w:rPr>
          <w:color w:val="000000" w:themeColor="text1"/>
          <w:sz w:val="28"/>
          <w:szCs w:val="28"/>
        </w:rPr>
        <w:t>едагогтердің кәсібилігін дамыту</w:t>
      </w:r>
      <w:r w:rsidRPr="00063F98">
        <w:rPr>
          <w:color w:val="000000" w:themeColor="text1"/>
          <w:sz w:val="28"/>
          <w:szCs w:val="28"/>
        </w:rPr>
        <w:t>да ә</w:t>
      </w:r>
      <w:r w:rsidR="0005365B" w:rsidRPr="00063F98">
        <w:rPr>
          <w:color w:val="000000" w:themeColor="text1"/>
          <w:sz w:val="28"/>
          <w:szCs w:val="28"/>
        </w:rPr>
        <w:t>леуметтік-философиялық мектептердің өкілдері мен педагогикалық ойлардың арасындағы ашық диалог</w:t>
      </w:r>
      <w:r w:rsidRPr="00063F98">
        <w:rPr>
          <w:color w:val="000000" w:themeColor="text1"/>
          <w:sz w:val="28"/>
          <w:szCs w:val="28"/>
        </w:rPr>
        <w:t>та</w:t>
      </w:r>
      <w:r w:rsidR="0005365B" w:rsidRPr="00063F98">
        <w:rPr>
          <w:color w:val="000000" w:themeColor="text1"/>
          <w:sz w:val="28"/>
          <w:szCs w:val="28"/>
        </w:rPr>
        <w:t xml:space="preserve"> педагогиканың әдіснамалық негіздерін</w:t>
      </w:r>
      <w:r w:rsidRPr="00063F98">
        <w:rPr>
          <w:color w:val="000000" w:themeColor="text1"/>
          <w:sz w:val="28"/>
          <w:szCs w:val="28"/>
        </w:rPr>
        <w:t>ің</w:t>
      </w:r>
      <w:r w:rsidR="0005365B" w:rsidRPr="00063F98">
        <w:rPr>
          <w:color w:val="000000" w:themeColor="text1"/>
          <w:sz w:val="28"/>
          <w:szCs w:val="28"/>
        </w:rPr>
        <w:t xml:space="preserve"> түбегейлі</w:t>
      </w:r>
      <w:r w:rsidRPr="00063F98">
        <w:rPr>
          <w:color w:val="000000" w:themeColor="text1"/>
          <w:sz w:val="28"/>
          <w:szCs w:val="28"/>
        </w:rPr>
        <w:t xml:space="preserve"> өзгергенін</w:t>
      </w:r>
      <w:r w:rsidR="0005365B" w:rsidRPr="00063F98">
        <w:rPr>
          <w:color w:val="000000" w:themeColor="text1"/>
          <w:sz w:val="28"/>
          <w:szCs w:val="28"/>
        </w:rPr>
        <w:t xml:space="preserve"> ескеру қажет. </w:t>
      </w:r>
      <w:r w:rsidRPr="00063F98">
        <w:rPr>
          <w:color w:val="000000" w:themeColor="text1"/>
          <w:sz w:val="28"/>
          <w:szCs w:val="28"/>
        </w:rPr>
        <w:t>Ғ</w:t>
      </w:r>
      <w:r w:rsidR="0005365B" w:rsidRPr="00063F98">
        <w:rPr>
          <w:color w:val="000000" w:themeColor="text1"/>
          <w:sz w:val="28"/>
          <w:szCs w:val="28"/>
          <w:lang w:eastAsia="ru-RU"/>
        </w:rPr>
        <w:t>ылыми зерттеулер</w:t>
      </w:r>
      <w:r w:rsidR="001B2880" w:rsidRPr="00063F98">
        <w:rPr>
          <w:color w:val="000000" w:themeColor="text1"/>
          <w:sz w:val="28"/>
          <w:szCs w:val="28"/>
          <w:lang w:eastAsia="ru-RU"/>
        </w:rPr>
        <w:t>де</w:t>
      </w:r>
      <w:r w:rsidR="0005365B" w:rsidRPr="00063F98">
        <w:rPr>
          <w:color w:val="000000" w:themeColor="text1"/>
          <w:sz w:val="28"/>
          <w:szCs w:val="28"/>
          <w:lang w:eastAsia="ru-RU"/>
        </w:rPr>
        <w:t xml:space="preserve"> </w:t>
      </w:r>
      <w:r w:rsidR="0005365B" w:rsidRPr="00063F98">
        <w:rPr>
          <w:i/>
          <w:iCs/>
          <w:color w:val="000000" w:themeColor="text1"/>
          <w:sz w:val="28"/>
          <w:szCs w:val="28"/>
        </w:rPr>
        <w:t>әдіснама</w:t>
      </w:r>
      <w:r w:rsidR="0005365B" w:rsidRPr="00063F98">
        <w:rPr>
          <w:color w:val="000000" w:themeColor="text1"/>
          <w:sz w:val="28"/>
          <w:szCs w:val="28"/>
        </w:rPr>
        <w:t xml:space="preserve"> ұғымын зерттелетін объектіні ғылыми тануға және оны өзгертуге</w:t>
      </w:r>
      <w:r w:rsidR="001B2880" w:rsidRPr="00063F98">
        <w:rPr>
          <w:color w:val="000000" w:themeColor="text1"/>
          <w:sz w:val="28"/>
          <w:szCs w:val="28"/>
        </w:rPr>
        <w:t xml:space="preserve">, </w:t>
      </w:r>
      <w:r w:rsidR="0005365B" w:rsidRPr="00063F98">
        <w:rPr>
          <w:color w:val="000000" w:themeColor="text1"/>
          <w:sz w:val="28"/>
          <w:szCs w:val="28"/>
        </w:rPr>
        <w:t xml:space="preserve">жаңартуға бағытталған іс-әрекеттерді ұйымдастырудың ұстанымдарын, құралдарын, әдістерін анықтау туралы философиялық ойлар жиынтығы деп </w:t>
      </w:r>
      <w:r w:rsidR="001B2880" w:rsidRPr="00063F98">
        <w:rPr>
          <w:color w:val="000000" w:themeColor="text1"/>
          <w:sz w:val="28"/>
          <w:szCs w:val="28"/>
        </w:rPr>
        <w:t>анықталған</w:t>
      </w:r>
      <w:r w:rsidR="0005365B" w:rsidRPr="00063F98">
        <w:rPr>
          <w:color w:val="000000" w:themeColor="text1"/>
          <w:sz w:val="28"/>
          <w:szCs w:val="28"/>
        </w:rPr>
        <w:t xml:space="preserve"> [14</w:t>
      </w:r>
      <w:r w:rsidR="00FA358F" w:rsidRPr="00063F98">
        <w:rPr>
          <w:color w:val="000000" w:themeColor="text1"/>
          <w:sz w:val="28"/>
          <w:szCs w:val="28"/>
        </w:rPr>
        <w:t>8</w:t>
      </w:r>
      <w:r w:rsidR="0005365B" w:rsidRPr="00063F98">
        <w:rPr>
          <w:color w:val="000000" w:themeColor="text1"/>
          <w:sz w:val="28"/>
          <w:szCs w:val="28"/>
        </w:rPr>
        <w:t>]</w:t>
      </w:r>
      <w:r w:rsidR="0005365B" w:rsidRPr="00063F98">
        <w:rPr>
          <w:rFonts w:eastAsiaTheme="minorHAnsi"/>
          <w:color w:val="000000" w:themeColor="text1"/>
          <w:sz w:val="28"/>
          <w:szCs w:val="28"/>
        </w:rPr>
        <w:t>.</w:t>
      </w:r>
      <w:r w:rsidR="0005365B" w:rsidRPr="00063F98">
        <w:rPr>
          <w:color w:val="000000" w:themeColor="text1"/>
          <w:sz w:val="28"/>
          <w:szCs w:val="28"/>
        </w:rPr>
        <w:t xml:space="preserve"> Бұл анықтама</w:t>
      </w:r>
      <w:r w:rsidR="004411E9" w:rsidRPr="00063F98">
        <w:rPr>
          <w:color w:val="000000" w:themeColor="text1"/>
          <w:sz w:val="28"/>
          <w:szCs w:val="28"/>
        </w:rPr>
        <w:t xml:space="preserve"> </w:t>
      </w:r>
      <w:r w:rsidR="0005365B" w:rsidRPr="00063F98">
        <w:rPr>
          <w:color w:val="000000" w:themeColor="text1"/>
          <w:sz w:val="28"/>
          <w:szCs w:val="28"/>
        </w:rPr>
        <w:t xml:space="preserve">педагогикалық </w:t>
      </w:r>
      <w:r w:rsidR="004411E9" w:rsidRPr="00063F98">
        <w:rPr>
          <w:color w:val="000000" w:themeColor="text1"/>
          <w:sz w:val="28"/>
          <w:szCs w:val="28"/>
        </w:rPr>
        <w:t>-</w:t>
      </w:r>
      <w:r w:rsidR="0005365B" w:rsidRPr="00063F98">
        <w:rPr>
          <w:color w:val="000000" w:themeColor="text1"/>
          <w:sz w:val="28"/>
          <w:szCs w:val="28"/>
        </w:rPr>
        <w:t xml:space="preserve"> психологиялық мәселелерді зерттеуде жүйелік, аксиологиялық, праксиологиялық, іс-әрекетке және тұлғаға бағдарланған тәсілдер</w:t>
      </w:r>
      <w:r w:rsidR="004411E9" w:rsidRPr="00063F98">
        <w:rPr>
          <w:color w:val="000000" w:themeColor="text1"/>
          <w:sz w:val="28"/>
          <w:szCs w:val="28"/>
        </w:rPr>
        <w:t>ді</w:t>
      </w:r>
      <w:r w:rsidR="0005365B" w:rsidRPr="00063F98">
        <w:rPr>
          <w:color w:val="000000" w:themeColor="text1"/>
          <w:sz w:val="28"/>
          <w:szCs w:val="28"/>
        </w:rPr>
        <w:t xml:space="preserve"> кеңінен қолданы</w:t>
      </w:r>
      <w:r w:rsidR="004411E9" w:rsidRPr="00063F98">
        <w:rPr>
          <w:color w:val="000000" w:themeColor="text1"/>
          <w:sz w:val="28"/>
          <w:szCs w:val="28"/>
        </w:rPr>
        <w:t xml:space="preserve">п, </w:t>
      </w:r>
      <w:r w:rsidR="0005365B" w:rsidRPr="00063F98">
        <w:rPr>
          <w:color w:val="000000" w:themeColor="text1"/>
          <w:sz w:val="28"/>
          <w:szCs w:val="28"/>
        </w:rPr>
        <w:t>зерттеушілер «тұғыр» ұғымын бағыттаушы ретінде пайдалан</w:t>
      </w:r>
      <w:r w:rsidR="004411E9" w:rsidRPr="00063F98">
        <w:rPr>
          <w:color w:val="000000" w:themeColor="text1"/>
          <w:sz w:val="28"/>
          <w:szCs w:val="28"/>
        </w:rPr>
        <w:t>ған.</w:t>
      </w:r>
      <w:r w:rsidR="0005365B" w:rsidRPr="00063F98">
        <w:rPr>
          <w:color w:val="000000" w:themeColor="text1"/>
          <w:sz w:val="28"/>
          <w:szCs w:val="28"/>
        </w:rPr>
        <w:t xml:space="preserve"> Түсіндірме сөздікте: «тұғыр –</w:t>
      </w:r>
      <w:r w:rsidR="0005365B" w:rsidRPr="00063F98">
        <w:rPr>
          <w:color w:val="000000" w:themeColor="text1"/>
        </w:rPr>
        <w:t xml:space="preserve"> </w:t>
      </w:r>
      <w:r w:rsidR="0005365B" w:rsidRPr="00063F98">
        <w:rPr>
          <w:color w:val="000000" w:themeColor="text1"/>
          <w:sz w:val="28"/>
          <w:szCs w:val="28"/>
        </w:rPr>
        <w:t>ғылыми немесе теориялық көзқарас, бағыт, белгілі бір ойдың, пікірдің немесе көзқарастың негізі ретінде сипатталады. Мысалы, «әдіснамалық тұғыр» деп ғылыми зерттеу әдіс-тәсілдерінің негізін, оларды дамыту мен қолдану ұстанымдарын айтуға болады [</w:t>
      </w:r>
      <w:r w:rsidR="00F00FAE" w:rsidRPr="00063F98">
        <w:rPr>
          <w:color w:val="000000" w:themeColor="text1"/>
          <w:sz w:val="28"/>
          <w:szCs w:val="28"/>
        </w:rPr>
        <w:t>14</w:t>
      </w:r>
      <w:r w:rsidR="00FA358F" w:rsidRPr="00063F98">
        <w:rPr>
          <w:color w:val="000000" w:themeColor="text1"/>
          <w:sz w:val="28"/>
          <w:szCs w:val="28"/>
        </w:rPr>
        <w:t>9</w:t>
      </w:r>
      <w:r w:rsidR="0005365B" w:rsidRPr="00063F98">
        <w:rPr>
          <w:color w:val="000000" w:themeColor="text1"/>
          <w:sz w:val="28"/>
          <w:szCs w:val="28"/>
        </w:rPr>
        <w:t xml:space="preserve">]. Осыдан зерттеуіміз көрсеткендей, педагогика ғылымында «тұғыр» ғылыми-педагогикалық іс-әрекеттің, белгілі бір </w:t>
      </w:r>
      <w:r w:rsidR="00077BC4" w:rsidRPr="00063F98">
        <w:rPr>
          <w:color w:val="000000" w:themeColor="text1"/>
          <w:sz w:val="28"/>
          <w:szCs w:val="28"/>
        </w:rPr>
        <w:t xml:space="preserve">үдерісітің, </w:t>
      </w:r>
      <w:r w:rsidR="0005365B" w:rsidRPr="00063F98">
        <w:rPr>
          <w:color w:val="000000" w:themeColor="text1"/>
          <w:sz w:val="28"/>
          <w:szCs w:val="28"/>
        </w:rPr>
        <w:t xml:space="preserve">жеке тәжірибенің құрамдас бөлігі ретінде қызмет ететін белгілі бір тәсілді немесе элементті білдіреді. </w:t>
      </w:r>
    </w:p>
    <w:p w14:paraId="4CCE19D8" w14:textId="2D7AFABD" w:rsidR="0005365B" w:rsidRPr="00063F98" w:rsidRDefault="0005365B" w:rsidP="0005365B">
      <w:pPr>
        <w:ind w:firstLine="567"/>
        <w:jc w:val="both"/>
        <w:rPr>
          <w:iCs/>
          <w:color w:val="000000" w:themeColor="text1"/>
          <w:sz w:val="28"/>
          <w:szCs w:val="28"/>
        </w:rPr>
      </w:pPr>
      <w:r w:rsidRPr="00063F98">
        <w:rPr>
          <w:color w:val="000000" w:themeColor="text1"/>
          <w:sz w:val="28"/>
          <w:szCs w:val="28"/>
        </w:rPr>
        <w:t>Отандық ғалымдар Г.К.Нұрғалиева, А.К.Құсайынов, К.С.Мусин [1</w:t>
      </w:r>
      <w:r w:rsidR="004E7930" w:rsidRPr="00063F98">
        <w:rPr>
          <w:color w:val="000000" w:themeColor="text1"/>
          <w:sz w:val="28"/>
          <w:szCs w:val="28"/>
        </w:rPr>
        <w:t>50</w:t>
      </w:r>
      <w:r w:rsidRPr="00063F98">
        <w:rPr>
          <w:color w:val="000000" w:themeColor="text1"/>
          <w:sz w:val="28"/>
          <w:szCs w:val="28"/>
        </w:rPr>
        <w:t>], Ш. Т. Таубаева [1</w:t>
      </w:r>
      <w:r w:rsidR="007F496F" w:rsidRPr="00063F98">
        <w:rPr>
          <w:color w:val="000000" w:themeColor="text1"/>
          <w:sz w:val="28"/>
          <w:szCs w:val="28"/>
        </w:rPr>
        <w:t>51</w:t>
      </w:r>
      <w:r w:rsidRPr="00063F98">
        <w:rPr>
          <w:color w:val="000000" w:themeColor="text1"/>
          <w:sz w:val="28"/>
          <w:szCs w:val="28"/>
        </w:rPr>
        <w:t>] т.б. әлемдік тәжірибеге сүйене отырып педагогикалық зерттеулердің әдіснамалық негіздерін</w:t>
      </w:r>
      <w:r w:rsidR="003228CF" w:rsidRPr="00063F98">
        <w:rPr>
          <w:color w:val="000000" w:themeColor="text1"/>
          <w:sz w:val="28"/>
          <w:szCs w:val="28"/>
        </w:rPr>
        <w:t xml:space="preserve"> қарастырған</w:t>
      </w:r>
      <w:r w:rsidRPr="00063F98">
        <w:rPr>
          <w:color w:val="000000" w:themeColor="text1"/>
          <w:sz w:val="28"/>
          <w:szCs w:val="28"/>
        </w:rPr>
        <w:t xml:space="preserve">. Әдістемелік тұғырлар әлеуметтік-педагогикалық құбылыстар ретінде қарастырылатын педагогикалық және психологиялық ілімдер психологтарға мәдени және білім беру контекстіндегі фактілерге, құбылыстарға, механизмдер мен заңдылықтарға жан-жақты талдау жүргізуге мүмкіндік берді. </w:t>
      </w:r>
      <w:r w:rsidRPr="00063F98">
        <w:rPr>
          <w:iCs/>
          <w:color w:val="000000" w:themeColor="text1"/>
          <w:sz w:val="28"/>
          <w:szCs w:val="28"/>
        </w:rPr>
        <w:t>Зерттеу</w:t>
      </w:r>
      <w:r w:rsidR="003228CF" w:rsidRPr="00063F98">
        <w:rPr>
          <w:iCs/>
          <w:color w:val="000000" w:themeColor="text1"/>
          <w:sz w:val="28"/>
          <w:szCs w:val="28"/>
        </w:rPr>
        <w:t xml:space="preserve"> жұмысының өзектілігін арттыруда</w:t>
      </w:r>
      <w:r w:rsidRPr="00063F98">
        <w:rPr>
          <w:iCs/>
          <w:color w:val="000000" w:themeColor="text1"/>
          <w:sz w:val="28"/>
          <w:szCs w:val="28"/>
        </w:rPr>
        <w:t xml:space="preserve"> әдіснамалық тұғырларды </w:t>
      </w:r>
      <w:r w:rsidR="003228CF" w:rsidRPr="00063F98">
        <w:rPr>
          <w:iCs/>
          <w:color w:val="000000" w:themeColor="text1"/>
          <w:sz w:val="28"/>
          <w:szCs w:val="28"/>
        </w:rPr>
        <w:t>анықтауда</w:t>
      </w:r>
      <w:r w:rsidRPr="00063F98">
        <w:rPr>
          <w:iCs/>
          <w:color w:val="000000" w:themeColor="text1"/>
          <w:sz w:val="28"/>
          <w:szCs w:val="28"/>
        </w:rPr>
        <w:t xml:space="preserve"> келесі ережелерді басшылыққа </w:t>
      </w:r>
      <w:r w:rsidR="003228CF" w:rsidRPr="00063F98">
        <w:rPr>
          <w:iCs/>
          <w:color w:val="000000" w:themeColor="text1"/>
          <w:sz w:val="28"/>
          <w:szCs w:val="28"/>
        </w:rPr>
        <w:t>алынды</w:t>
      </w:r>
      <w:r w:rsidRPr="00063F98">
        <w:rPr>
          <w:iCs/>
          <w:color w:val="000000" w:themeColor="text1"/>
          <w:sz w:val="28"/>
          <w:szCs w:val="28"/>
        </w:rPr>
        <w:t>:</w:t>
      </w:r>
    </w:p>
    <w:p w14:paraId="19C23EED" w14:textId="77777777" w:rsidR="0005365B" w:rsidRPr="00063F98" w:rsidRDefault="0005365B" w:rsidP="0005365B">
      <w:pPr>
        <w:ind w:firstLine="567"/>
        <w:jc w:val="both"/>
        <w:rPr>
          <w:iCs/>
          <w:color w:val="000000" w:themeColor="text1"/>
          <w:sz w:val="28"/>
          <w:szCs w:val="28"/>
        </w:rPr>
      </w:pPr>
      <w:r w:rsidRPr="00063F98">
        <w:rPr>
          <w:color w:val="000000" w:themeColor="text1"/>
          <w:sz w:val="28"/>
          <w:szCs w:val="28"/>
        </w:rPr>
        <w:t xml:space="preserve">- </w:t>
      </w:r>
      <w:r w:rsidRPr="00063F98">
        <w:rPr>
          <w:iCs/>
          <w:color w:val="000000" w:themeColor="text1"/>
          <w:sz w:val="28"/>
          <w:szCs w:val="28"/>
        </w:rPr>
        <w:t>әдіснамалық тұғырларды зерттеудің мақсаты мен міндеттеріне толық сәйкес келуі;</w:t>
      </w:r>
    </w:p>
    <w:p w14:paraId="4BF4BA34" w14:textId="77777777" w:rsidR="0005365B" w:rsidRPr="00063F98" w:rsidRDefault="0005365B" w:rsidP="0005365B">
      <w:pPr>
        <w:ind w:firstLine="567"/>
        <w:jc w:val="both"/>
        <w:rPr>
          <w:iCs/>
          <w:color w:val="000000" w:themeColor="text1"/>
          <w:sz w:val="28"/>
          <w:szCs w:val="28"/>
        </w:rPr>
      </w:pPr>
      <w:r w:rsidRPr="00063F98">
        <w:rPr>
          <w:iCs/>
          <w:color w:val="000000" w:themeColor="text1"/>
          <w:sz w:val="28"/>
          <w:szCs w:val="28"/>
        </w:rPr>
        <w:t xml:space="preserve">- зерттелетін құбылыстың объективті және тұтас бейнесін алу үшін бірнеше тұғырлардың синтезі қажет; </w:t>
      </w:r>
    </w:p>
    <w:p w14:paraId="069827E6" w14:textId="43DD97FF" w:rsidR="0005365B" w:rsidRPr="00063F98" w:rsidRDefault="0005365B" w:rsidP="0005365B">
      <w:pPr>
        <w:ind w:firstLine="567"/>
        <w:jc w:val="both"/>
        <w:rPr>
          <w:color w:val="000000" w:themeColor="text1"/>
          <w:sz w:val="28"/>
          <w:szCs w:val="28"/>
        </w:rPr>
      </w:pPr>
      <w:r w:rsidRPr="00063F98">
        <w:rPr>
          <w:iCs/>
          <w:color w:val="000000" w:themeColor="text1"/>
          <w:sz w:val="28"/>
          <w:szCs w:val="28"/>
        </w:rPr>
        <w:t xml:space="preserve">- зерттеудегі әдіснамалық тұғырлар бір-бірін толықтырып тұруы керек. </w:t>
      </w:r>
      <w:r w:rsidRPr="00063F98">
        <w:rPr>
          <w:color w:val="000000" w:themeColor="text1"/>
          <w:sz w:val="28"/>
          <w:szCs w:val="28"/>
        </w:rPr>
        <w:t xml:space="preserve">Бұл </w:t>
      </w:r>
      <w:r w:rsidR="000E3EEF" w:rsidRPr="00063F98">
        <w:rPr>
          <w:color w:val="000000" w:themeColor="text1"/>
          <w:sz w:val="28"/>
          <w:szCs w:val="28"/>
        </w:rPr>
        <w:t>педагогтердің кәсібилігін дамытуды</w:t>
      </w:r>
      <w:r w:rsidRPr="00063F98">
        <w:rPr>
          <w:color w:val="000000" w:themeColor="text1"/>
          <w:sz w:val="28"/>
          <w:szCs w:val="28"/>
        </w:rPr>
        <w:t xml:space="preserve"> жан-жақты және оны барлық қырынан зерттеуге мүмкіндік береді.</w:t>
      </w:r>
    </w:p>
    <w:p w14:paraId="163F4F37" w14:textId="6E311D4C" w:rsidR="0005365B" w:rsidRPr="00063F98" w:rsidRDefault="0005365B" w:rsidP="0005365B">
      <w:pPr>
        <w:pStyle w:val="a3"/>
        <w:ind w:left="20" w:right="20" w:firstLine="547"/>
        <w:rPr>
          <w:color w:val="000000" w:themeColor="text1"/>
        </w:rPr>
      </w:pPr>
      <w:r w:rsidRPr="00063F98">
        <w:rPr>
          <w:iCs/>
          <w:color w:val="000000" w:themeColor="text1"/>
        </w:rPr>
        <w:t>Біздің диссертациялық жұмысымыздың нысаны мен мақсатына қарай құнды болып келетін келесі әдіснамалық тұғырлар анықталды:</w:t>
      </w:r>
      <w:r w:rsidRPr="00063F98">
        <w:rPr>
          <w:color w:val="000000" w:themeColor="text1"/>
        </w:rPr>
        <w:t xml:space="preserve"> тұлғалық-бағдарлы, акмеологиялық, субъектілік-іс-әрекеттік</w:t>
      </w:r>
      <w:bookmarkStart w:id="81" w:name="_Hlk189780544"/>
      <w:r w:rsidRPr="00063F98">
        <w:rPr>
          <w:color w:val="000000" w:themeColor="text1"/>
        </w:rPr>
        <w:t xml:space="preserve"> және жүйелік</w:t>
      </w:r>
      <w:bookmarkEnd w:id="81"/>
      <w:r w:rsidR="00AD5F4A" w:rsidRPr="00063F98">
        <w:rPr>
          <w:color w:val="000000" w:themeColor="text1"/>
        </w:rPr>
        <w:t>.</w:t>
      </w:r>
      <w:r w:rsidRPr="00063F98">
        <w:rPr>
          <w:color w:val="000000" w:themeColor="text1"/>
        </w:rPr>
        <w:t xml:space="preserve"> Аталған әдіснамалық тұғырлар заманауи білім беру мазмұны жағдайында педагогтердің </w:t>
      </w:r>
      <w:r w:rsidRPr="00063F98">
        <w:rPr>
          <w:color w:val="000000" w:themeColor="text1"/>
        </w:rPr>
        <w:lastRenderedPageBreak/>
        <w:t>кәсібилігін дамытуда педагогикалық шеберлік деңгейі мен құраушы құзыреттіліктерін кешенді зерттеуге мүмкіндік береді.</w:t>
      </w:r>
    </w:p>
    <w:p w14:paraId="15CEAE5A" w14:textId="0DB4C510" w:rsidR="0005365B" w:rsidRPr="00063F98" w:rsidRDefault="0005365B" w:rsidP="0005365B">
      <w:pPr>
        <w:pStyle w:val="a3"/>
        <w:ind w:left="0" w:firstLine="567"/>
        <w:rPr>
          <w:color w:val="000000" w:themeColor="text1"/>
        </w:rPr>
      </w:pPr>
      <w:bookmarkStart w:id="82" w:name="_Hlk189780570"/>
      <w:r w:rsidRPr="00063F98">
        <w:rPr>
          <w:i/>
          <w:iCs/>
          <w:color w:val="000000" w:themeColor="text1"/>
        </w:rPr>
        <w:t>Тұлғалық-бағдарлы тұғыр</w:t>
      </w:r>
      <w:r w:rsidRPr="00063F98">
        <w:rPr>
          <w:color w:val="000000" w:themeColor="text1"/>
        </w:rPr>
        <w:t xml:space="preserve"> – бүкіл педагогикалық үдеріс пен құбылысқа </w:t>
      </w:r>
      <w:r w:rsidR="006A78BD">
        <w:fldChar w:fldCharType="begin"/>
      </w:r>
      <w:r w:rsidR="006A78BD">
        <w:instrText xml:space="preserve"> HYPERLINK "https://melimde.com/bastauish-sinip-oushilarini-tlfali-eleumettik-aliptasui-mstafa-v2.html" </w:instrText>
      </w:r>
      <w:r w:rsidR="006A78BD">
        <w:fldChar w:fldCharType="separate"/>
      </w:r>
      <w:r w:rsidRPr="00063F98">
        <w:rPr>
          <w:rStyle w:val="a5"/>
          <w:rFonts w:eastAsiaTheme="majorEastAsia"/>
          <w:color w:val="000000" w:themeColor="text1"/>
          <w:u w:val="none"/>
        </w:rPr>
        <w:t>жеке тұлғалық позициямен қарау</w:t>
      </w:r>
      <w:r w:rsidR="006A78BD">
        <w:rPr>
          <w:rStyle w:val="a5"/>
          <w:rFonts w:eastAsiaTheme="majorEastAsia"/>
          <w:color w:val="000000" w:themeColor="text1"/>
          <w:u w:val="none"/>
        </w:rPr>
        <w:fldChar w:fldCharType="end"/>
      </w:r>
      <w:r w:rsidRPr="00063F98">
        <w:rPr>
          <w:color w:val="000000" w:themeColor="text1"/>
        </w:rPr>
        <w:t>, оның құрылымын, даму заңдылығын ескеру</w:t>
      </w:r>
      <w:bookmarkEnd w:id="82"/>
      <w:r w:rsidRPr="00063F98">
        <w:rPr>
          <w:color w:val="000000" w:themeColor="text1"/>
        </w:rPr>
        <w:t>. Білім берудің мақсат-міндеттері мен мазмұны – мемлекетіміздің білім берудегі ізгілік пен демократиялық идеяларға негізделген стратегиялық бағытын айқындайды [1</w:t>
      </w:r>
      <w:r w:rsidR="007656AD" w:rsidRPr="00063F98">
        <w:rPr>
          <w:color w:val="000000" w:themeColor="text1"/>
        </w:rPr>
        <w:t xml:space="preserve">51, </w:t>
      </w:r>
      <w:r w:rsidR="00C577D8" w:rsidRPr="00063F98">
        <w:rPr>
          <w:color w:val="000000" w:themeColor="text1"/>
        </w:rPr>
        <w:t>б.</w:t>
      </w:r>
      <w:r w:rsidR="007656AD" w:rsidRPr="00063F98">
        <w:rPr>
          <w:color w:val="000000" w:themeColor="text1"/>
        </w:rPr>
        <w:t>76</w:t>
      </w:r>
      <w:r w:rsidRPr="00063F98">
        <w:rPr>
          <w:color w:val="000000" w:themeColor="text1"/>
        </w:rPr>
        <w:t>].</w:t>
      </w:r>
    </w:p>
    <w:p w14:paraId="35035D1B" w14:textId="68AE466D" w:rsidR="0005365B" w:rsidRPr="00063F98" w:rsidRDefault="0005365B" w:rsidP="0005365B">
      <w:pPr>
        <w:pStyle w:val="a3"/>
        <w:ind w:left="0" w:firstLine="567"/>
        <w:rPr>
          <w:color w:val="000000" w:themeColor="text1"/>
        </w:rPr>
      </w:pPr>
      <w:r w:rsidRPr="00063F98">
        <w:rPr>
          <w:color w:val="000000" w:themeColor="text1"/>
        </w:rPr>
        <w:t>Педагогикалық анықтамалық материалдарға сәйкес, «</w:t>
      </w:r>
      <w:r w:rsidR="009F07EB" w:rsidRPr="00063F98">
        <w:rPr>
          <w:color w:val="000000" w:themeColor="text1"/>
        </w:rPr>
        <w:t>т</w:t>
      </w:r>
      <w:r w:rsidRPr="00063F98">
        <w:rPr>
          <w:color w:val="000000" w:themeColor="text1"/>
        </w:rPr>
        <w:t xml:space="preserve">ұлғалық-бағдарлы тұғыр – қазіргі педагогиканың </w:t>
      </w:r>
      <w:r w:rsidR="00870B61" w:rsidRPr="00063F98">
        <w:rPr>
          <w:color w:val="000000" w:themeColor="text1"/>
        </w:rPr>
        <w:t>теориялық-әдістемелік</w:t>
      </w:r>
      <w:r w:rsidRPr="00063F98">
        <w:rPr>
          <w:color w:val="000000" w:themeColor="text1"/>
        </w:rPr>
        <w:t xml:space="preserve"> негіздері, баланың дара, шығармашылық ерекшеліктерін ашу және есепке алу» делінген. Бұл платформа білім алушылардың рухани және интеллектуалдық қасиеттерін дамытуға бағытталған әртүрлі тәсілдер арқылы әлемдік деңгейдегі білім беру тәжірибесінде қолдан</w:t>
      </w:r>
      <w:r w:rsidR="009F07EB" w:rsidRPr="00063F98">
        <w:rPr>
          <w:color w:val="000000" w:themeColor="text1"/>
        </w:rPr>
        <w:t>ылады</w:t>
      </w:r>
      <w:r w:rsidRPr="00063F98">
        <w:rPr>
          <w:color w:val="000000" w:themeColor="text1"/>
        </w:rPr>
        <w:t>. Тұлғаға бағытталған платформа даралық пен шығармашылықтың дамуына ықпал етеді, сонымен қатар, педагогтің жеке өмірі мен кәсіби тәжірибесіне сүйене отырып, жеке тұлғаның өзін-өзі дамытуына жағдай жасайды. [</w:t>
      </w:r>
      <w:r w:rsidR="00252417" w:rsidRPr="00063F98">
        <w:rPr>
          <w:color w:val="000000" w:themeColor="text1"/>
        </w:rPr>
        <w:t>1</w:t>
      </w:r>
      <w:r w:rsidR="007656AD" w:rsidRPr="00063F98">
        <w:rPr>
          <w:color w:val="000000" w:themeColor="text1"/>
        </w:rPr>
        <w:t>52</w:t>
      </w:r>
      <w:r w:rsidRPr="00063F98">
        <w:rPr>
          <w:color w:val="000000" w:themeColor="text1"/>
        </w:rPr>
        <w:t>].</w:t>
      </w:r>
    </w:p>
    <w:p w14:paraId="5D17A74E" w14:textId="1E12C6E8" w:rsidR="0005365B" w:rsidRPr="00063F98" w:rsidRDefault="0005365B" w:rsidP="0005365B">
      <w:pPr>
        <w:pStyle w:val="a3"/>
        <w:ind w:left="0" w:firstLine="567"/>
        <w:rPr>
          <w:color w:val="000000" w:themeColor="text1"/>
        </w:rPr>
      </w:pPr>
      <w:r w:rsidRPr="00063F98">
        <w:rPr>
          <w:rStyle w:val="markedcontent"/>
          <w:rFonts w:eastAsiaTheme="majorEastAsia"/>
          <w:iCs/>
          <w:color w:val="000000" w:themeColor="text1"/>
        </w:rPr>
        <w:t>Біздің зерттеуімізде педагогтердің кәсіби дамуы</w:t>
      </w:r>
      <w:r w:rsidRPr="00063F98">
        <w:rPr>
          <w:rStyle w:val="markedcontent"/>
          <w:rFonts w:eastAsiaTheme="majorEastAsia"/>
          <w:color w:val="000000" w:themeColor="text1"/>
        </w:rPr>
        <w:t xml:space="preserve"> – бұл тұлғаның өзін-өзі анықтау, кәсіби білім, білік, дағдыларын дамыту, кәсіби іс-әрекет барысындағы қабілеті, уақыт талабынан туындаған жаңа мәселелерді шешу</w:t>
      </w:r>
      <w:r w:rsidR="006D0F4F" w:rsidRPr="00063F98">
        <w:rPr>
          <w:rStyle w:val="markedcontent"/>
          <w:rFonts w:eastAsiaTheme="majorEastAsia"/>
          <w:color w:val="000000" w:themeColor="text1"/>
        </w:rPr>
        <w:t xml:space="preserve"> </w:t>
      </w:r>
      <w:r w:rsidRPr="00063F98">
        <w:rPr>
          <w:rStyle w:val="markedcontent"/>
          <w:rFonts w:eastAsiaTheme="majorEastAsia"/>
          <w:color w:val="000000" w:themeColor="text1"/>
        </w:rPr>
        <w:t xml:space="preserve">мақсатындағы әріптестерімен, білім беру және қоғамдық ұйымдармен өзара қарым-қатынасы мен </w:t>
      </w:r>
      <w:r w:rsidR="00492835" w:rsidRPr="00063F98">
        <w:rPr>
          <w:rStyle w:val="markedcontent"/>
          <w:rFonts w:eastAsiaTheme="majorEastAsia"/>
          <w:color w:val="000000" w:themeColor="text1"/>
        </w:rPr>
        <w:t xml:space="preserve">құзыреттілігі. </w:t>
      </w:r>
      <w:r w:rsidRPr="00063F98">
        <w:rPr>
          <w:color w:val="000000" w:themeColor="text1"/>
        </w:rPr>
        <w:t>Д</w:t>
      </w:r>
      <w:r w:rsidRPr="00063F98">
        <w:rPr>
          <w:rStyle w:val="markedcontent"/>
          <w:rFonts w:eastAsiaTheme="majorEastAsia"/>
          <w:bCs/>
          <w:iCs/>
          <w:color w:val="000000" w:themeColor="text1"/>
        </w:rPr>
        <w:t xml:space="preserve">емек, педагогтердің кәсібилігін дамытуда тұлғалық-бағдарлы тұғыр </w:t>
      </w:r>
      <w:r w:rsidR="003A7F2F" w:rsidRPr="00063F98">
        <w:rPr>
          <w:rStyle w:val="markedcontent"/>
          <w:rFonts w:eastAsiaTheme="majorEastAsia"/>
          <w:bCs/>
          <w:iCs/>
          <w:color w:val="000000" w:themeColor="text1"/>
        </w:rPr>
        <w:t xml:space="preserve"> оның</w:t>
      </w:r>
      <w:r w:rsidRPr="00063F98">
        <w:rPr>
          <w:rStyle w:val="markedcontent"/>
          <w:rFonts w:eastAsiaTheme="majorEastAsia"/>
          <w:bCs/>
          <w:iCs/>
          <w:color w:val="000000" w:themeColor="text1"/>
        </w:rPr>
        <w:t xml:space="preserve"> маңыздылығ</w:t>
      </w:r>
      <w:r w:rsidR="003A7F2F" w:rsidRPr="00063F98">
        <w:rPr>
          <w:rStyle w:val="markedcontent"/>
          <w:rFonts w:eastAsiaTheme="majorEastAsia"/>
          <w:bCs/>
          <w:iCs/>
          <w:color w:val="000000" w:themeColor="text1"/>
        </w:rPr>
        <w:t>ын арттырады</w:t>
      </w:r>
      <w:r w:rsidRPr="00063F98">
        <w:rPr>
          <w:rStyle w:val="markedcontent"/>
          <w:rFonts w:eastAsiaTheme="majorEastAsia"/>
          <w:color w:val="000000" w:themeColor="text1"/>
        </w:rPr>
        <w:t xml:space="preserve">. </w:t>
      </w:r>
      <w:r w:rsidRPr="00063F98">
        <w:rPr>
          <w:color w:val="000000" w:themeColor="text1"/>
        </w:rPr>
        <w:t>Себебі, кәсіби маман ретінде қалыптасу оның тұлға ретінде дамуымен тығыз байланысты. Жеке тұлға ретінде мамандықты таңдайды, кәсіби бейімделуге</w:t>
      </w:r>
      <w:r w:rsidR="003A7F2F" w:rsidRPr="00063F98">
        <w:rPr>
          <w:color w:val="000000" w:themeColor="text1"/>
        </w:rPr>
        <w:t>,</w:t>
      </w:r>
      <w:r w:rsidRPr="00063F98">
        <w:rPr>
          <w:color w:val="000000" w:themeColor="text1"/>
        </w:rPr>
        <w:t xml:space="preserve"> шеберлігі</w:t>
      </w:r>
      <w:r w:rsidR="003A7F2F" w:rsidRPr="00063F98">
        <w:rPr>
          <w:color w:val="000000" w:themeColor="text1"/>
        </w:rPr>
        <w:t xml:space="preserve"> мен </w:t>
      </w:r>
      <w:r w:rsidRPr="00063F98">
        <w:rPr>
          <w:color w:val="000000" w:themeColor="text1"/>
        </w:rPr>
        <w:t>шығармашылығын арттыруға, кәсібін өзгертуге тырысады, ал бұл өз кезегінде кәсіби қартаю мен деформация</w:t>
      </w:r>
      <w:r w:rsidR="008C34CD" w:rsidRPr="00063F98">
        <w:rPr>
          <w:color w:val="000000" w:themeColor="text1"/>
        </w:rPr>
        <w:t>ның алдын алады.</w:t>
      </w:r>
    </w:p>
    <w:p w14:paraId="6F7A34A6" w14:textId="3145DE67" w:rsidR="0005365B" w:rsidRPr="00063F98" w:rsidRDefault="0005365B" w:rsidP="0005365B">
      <w:pPr>
        <w:ind w:firstLine="567"/>
        <w:jc w:val="both"/>
        <w:rPr>
          <w:color w:val="000000" w:themeColor="text1"/>
          <w:sz w:val="28"/>
          <w:szCs w:val="28"/>
        </w:rPr>
      </w:pPr>
      <w:r w:rsidRPr="00063F98">
        <w:rPr>
          <w:color w:val="000000" w:themeColor="text1"/>
          <w:sz w:val="28"/>
          <w:szCs w:val="28"/>
        </w:rPr>
        <w:t>Сондай-ақ, А.</w:t>
      </w:r>
      <w:r w:rsidRPr="00063F98">
        <w:rPr>
          <w:iCs/>
          <w:color w:val="000000" w:themeColor="text1"/>
          <w:sz w:val="28"/>
          <w:szCs w:val="28"/>
        </w:rPr>
        <w:t>К. Маркованың пікірінше, т</w:t>
      </w:r>
      <w:r w:rsidRPr="00063F98">
        <w:rPr>
          <w:color w:val="000000" w:themeColor="text1"/>
          <w:sz w:val="28"/>
          <w:szCs w:val="28"/>
        </w:rPr>
        <w:t xml:space="preserve">ұлғалық қасиет – </w:t>
      </w:r>
      <w:r w:rsidR="00D70931" w:rsidRPr="00063F98">
        <w:rPr>
          <w:color w:val="000000" w:themeColor="text1"/>
          <w:sz w:val="28"/>
          <w:szCs w:val="28"/>
        </w:rPr>
        <w:t>о</w:t>
      </w:r>
      <w:r w:rsidRPr="00063F98">
        <w:rPr>
          <w:color w:val="000000" w:themeColor="text1"/>
          <w:sz w:val="28"/>
          <w:szCs w:val="28"/>
        </w:rPr>
        <w:t>ның кәсіби қызметінде маңызды рөл атқарады, себебі өз ісін қаншалықты тиімді, шығармашылықпен және жауапкершілікпен орындаса біліктілігін арттыруға ықпал етіп, оның тұлғалық және кәсіби тұрғыда өсуіне жағдай жасайды, оның қалыптасуын</w:t>
      </w:r>
      <w:r w:rsidR="00D70931" w:rsidRPr="00063F98">
        <w:rPr>
          <w:color w:val="000000" w:themeColor="text1"/>
          <w:sz w:val="28"/>
          <w:szCs w:val="28"/>
        </w:rPr>
        <w:t>д</w:t>
      </w:r>
      <w:r w:rsidRPr="00063F98">
        <w:rPr>
          <w:color w:val="000000" w:themeColor="text1"/>
          <w:sz w:val="28"/>
          <w:szCs w:val="28"/>
        </w:rPr>
        <w:t>а (еңбекқорлық, жалпыадамзаттық қабілеттер, мотивтер және т.б.) оң немесе теріс әсер етуі мүмкін. Жеке тұлғаның жалпы мінез-құлықтық сапалары кәсіби жетістіктерге, әлеуметтік бейімделуге және жеке дамуға тікелей әсер етеді [</w:t>
      </w:r>
      <w:r w:rsidR="000536BC" w:rsidRPr="00063F98">
        <w:rPr>
          <w:color w:val="000000" w:themeColor="text1"/>
          <w:sz w:val="28"/>
          <w:szCs w:val="28"/>
        </w:rPr>
        <w:t>86</w:t>
      </w:r>
      <w:r w:rsidRPr="00063F98">
        <w:rPr>
          <w:color w:val="000000" w:themeColor="text1"/>
          <w:sz w:val="28"/>
          <w:szCs w:val="28"/>
        </w:rPr>
        <w:t xml:space="preserve">, </w:t>
      </w:r>
      <w:r w:rsidR="00C577D8" w:rsidRPr="00063F98">
        <w:rPr>
          <w:color w:val="000000" w:themeColor="text1"/>
          <w:sz w:val="28"/>
          <w:szCs w:val="28"/>
        </w:rPr>
        <w:t>б.</w:t>
      </w:r>
      <w:r w:rsidRPr="00063F98">
        <w:rPr>
          <w:color w:val="000000" w:themeColor="text1"/>
          <w:sz w:val="28"/>
          <w:szCs w:val="28"/>
        </w:rPr>
        <w:t>141].</w:t>
      </w:r>
    </w:p>
    <w:p w14:paraId="561F1BEE" w14:textId="172BD0AC"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Бүгінгі таңда жаңа қоғамда кәсіби этика, әлеуметтік және экономикалық жауапкершілік, бақылаудың ішкі бағыты, кедергілерге төзімділік, бәсекеге қабілеттілік, икемділік, шығармашылық, жеке тұлғаның ішкі диалогы, өзін-өзі және өз кәсібилігінің деңгейін бағалауға даярлық және т.б. сияқты жеке қасиеттер маманның қалыптасуына ықпал етеді. Еңбек субъектісінің психикалық дамуының маңызды ерекшелігінің бірі дамудың </w:t>
      </w:r>
      <w:r w:rsidR="00A75009" w:rsidRPr="00063F98">
        <w:rPr>
          <w:color w:val="000000" w:themeColor="text1"/>
          <w:sz w:val="28"/>
          <w:szCs w:val="28"/>
        </w:rPr>
        <w:t xml:space="preserve">тежелуі, </w:t>
      </w:r>
      <w:r w:rsidRPr="00063F98">
        <w:rPr>
          <w:color w:val="000000" w:themeColor="text1"/>
          <w:sz w:val="28"/>
          <w:szCs w:val="28"/>
        </w:rPr>
        <w:t xml:space="preserve">тіпті регрессиясымен байланысты дағдарыстық құбылыстардың пайда болу мүмкіндігі болып табылады. Әр адамның жеке өмір жолында болатын ерекшеліктермен бірге жалпы заңдылықтарды, соның ішінде нормативтік өмірлік дағдарыстар болады. Ересек өмірдегі нормативтік дағдарыстар кәсіби дамуымен тығыз байланысты. </w:t>
      </w:r>
      <w:r w:rsidRPr="00063F98">
        <w:rPr>
          <w:color w:val="000000" w:themeColor="text1"/>
          <w:sz w:val="28"/>
          <w:szCs w:val="28"/>
        </w:rPr>
        <w:lastRenderedPageBreak/>
        <w:t>Ерте ересек кезеңіндегі алғашқы нормативтік дағдарыс өз бетінше тәуелсіз өмір мен жұмысқа түпкілікті көшу міндетімен байланысты - бұл қатаң еңбек режиміне кірудегі қатынастар</w:t>
      </w:r>
      <w:r w:rsidR="00A75009" w:rsidRPr="00063F98">
        <w:rPr>
          <w:color w:val="000000" w:themeColor="text1"/>
          <w:sz w:val="28"/>
          <w:szCs w:val="28"/>
        </w:rPr>
        <w:t>ғ</w:t>
      </w:r>
      <w:r w:rsidRPr="00063F98">
        <w:rPr>
          <w:color w:val="000000" w:themeColor="text1"/>
          <w:sz w:val="28"/>
          <w:szCs w:val="28"/>
        </w:rPr>
        <w:t>а бейімделудегі қиындықтар, өзінің мүмкіндіктеріне сенімсіздік және т.б.</w:t>
      </w:r>
      <w:r w:rsidR="00A75009" w:rsidRPr="00063F98">
        <w:rPr>
          <w:color w:val="000000" w:themeColor="text1"/>
          <w:sz w:val="28"/>
          <w:szCs w:val="28"/>
        </w:rPr>
        <w:t xml:space="preserve">. </w:t>
      </w:r>
      <w:r w:rsidRPr="00063F98">
        <w:rPr>
          <w:color w:val="000000" w:themeColor="text1"/>
          <w:sz w:val="28"/>
          <w:szCs w:val="28"/>
        </w:rPr>
        <w:t>Кәсіби бейімделу кезеңі аяқталғаннан кейін (4-5 жыл жұмыс істегеннен кейін) келесі дағдарыс кезеңі (30 жыл)</w:t>
      </w:r>
      <w:r w:rsidR="00A75009" w:rsidRPr="00063F98">
        <w:rPr>
          <w:color w:val="000000" w:themeColor="text1"/>
          <w:sz w:val="28"/>
          <w:szCs w:val="28"/>
        </w:rPr>
        <w:t xml:space="preserve"> </w:t>
      </w:r>
      <w:r w:rsidRPr="00063F98">
        <w:rPr>
          <w:color w:val="000000" w:themeColor="text1"/>
          <w:sz w:val="28"/>
          <w:szCs w:val="28"/>
        </w:rPr>
        <w:t>басталуы мүмкін, ол жеке қажеттіліктері қанағаттандырылмаған жағдайда пайда болады (жалақының өсупеуі, мәртебенің жоғарыламауы және т.б.) және ол еңбек жүктемесінің артуында немесе теріс эмоциялар мен кәсіби қызығушылықтың төмендеуі арқылы көрінеді.</w:t>
      </w:r>
      <w:r w:rsidR="00A75009" w:rsidRPr="00063F98">
        <w:rPr>
          <w:color w:val="000000" w:themeColor="text1"/>
          <w:sz w:val="28"/>
          <w:szCs w:val="28"/>
        </w:rPr>
        <w:t xml:space="preserve"> </w:t>
      </w:r>
      <w:r w:rsidRPr="00063F98">
        <w:rPr>
          <w:color w:val="000000" w:themeColor="text1"/>
          <w:sz w:val="28"/>
          <w:szCs w:val="28"/>
        </w:rPr>
        <w:t>Кәсіби қызметтегі нормативтік «орта жастағы дағдарыс» (40-50 жыл) көбінесе қажетті кәсіби деңгейге жетудегі соңғы серпіліс мүмкіндігі ретінде қабылданады және көбінесе жұмыс қарқынының артуымен, қосымша жүктемелермен бірге жүреді, нәтижесінде шамадан тыс шаршау, апатия, депрессия, психосоматикалық аурулар пайда болуы мүмкін.</w:t>
      </w:r>
    </w:p>
    <w:p w14:paraId="6AA2B785" w14:textId="182CB224" w:rsidR="0005365B" w:rsidRPr="00063F98" w:rsidRDefault="0005365B" w:rsidP="0005365B">
      <w:pPr>
        <w:ind w:firstLine="567"/>
        <w:jc w:val="both"/>
        <w:rPr>
          <w:color w:val="000000" w:themeColor="text1"/>
          <w:sz w:val="28"/>
          <w:szCs w:val="28"/>
        </w:rPr>
      </w:pPr>
      <w:r w:rsidRPr="00063F98">
        <w:rPr>
          <w:color w:val="000000" w:themeColor="text1"/>
          <w:sz w:val="28"/>
          <w:szCs w:val="28"/>
        </w:rPr>
        <w:t>Кәсіби мансаптың аяқталуымен, оны басқа қызмет түрлерімен ауыстыра алмайтыны, жағдайды дұрыс сыни бағалаудың жеткіліксіздігімен, ағзаның функционалдық мүмкіндіктерінің төмендеуімен байланысты зейнеткерлік алдындағы дағдарысты (55-60 жас) бастан кешіру қиын өтеді. Осы тұрғыда ресей психологы Р.А. Ахмеров кәсіби қызметпен байланысты өмірбаяндық дағдарыстар пайда болуы</w:t>
      </w:r>
      <w:r w:rsidR="00AF3586" w:rsidRPr="00063F98">
        <w:rPr>
          <w:color w:val="000000" w:themeColor="text1"/>
          <w:sz w:val="28"/>
          <w:szCs w:val="28"/>
        </w:rPr>
        <w:t xml:space="preserve">н </w:t>
      </w:r>
      <w:r w:rsidRPr="00063F98">
        <w:rPr>
          <w:color w:val="000000" w:themeColor="text1"/>
          <w:sz w:val="28"/>
          <w:szCs w:val="28"/>
        </w:rPr>
        <w:t xml:space="preserve">қарастырады. Оның ойынша, өмірбаяндық дағдарыстар  еңбек </w:t>
      </w:r>
      <w:r w:rsidR="00EC6827" w:rsidRPr="00063F98">
        <w:rPr>
          <w:color w:val="000000" w:themeColor="text1"/>
          <w:sz w:val="28"/>
          <w:szCs w:val="28"/>
        </w:rPr>
        <w:t>үдері</w:t>
      </w:r>
      <w:r w:rsidRPr="00063F98">
        <w:rPr>
          <w:color w:val="000000" w:themeColor="text1"/>
          <w:sz w:val="28"/>
          <w:szCs w:val="28"/>
        </w:rPr>
        <w:t>сінің тиімділігі мен сапасына әсер етіп қана қоймай, сонымен қатар, еңбек субъектісінің өзін-өзі бағалауын өзгертуге ықпал етеді [15</w:t>
      </w:r>
      <w:r w:rsidR="001E0981" w:rsidRPr="00063F98">
        <w:rPr>
          <w:color w:val="000000" w:themeColor="text1"/>
          <w:sz w:val="28"/>
          <w:szCs w:val="28"/>
        </w:rPr>
        <w:t>3</w:t>
      </w:r>
      <w:r w:rsidRPr="00063F98">
        <w:rPr>
          <w:color w:val="000000" w:themeColor="text1"/>
          <w:sz w:val="28"/>
          <w:szCs w:val="28"/>
        </w:rPr>
        <w:t>].</w:t>
      </w:r>
      <w:r w:rsidR="00EC6827" w:rsidRPr="00063F98">
        <w:rPr>
          <w:color w:val="000000" w:themeColor="text1"/>
          <w:sz w:val="28"/>
          <w:szCs w:val="28"/>
        </w:rPr>
        <w:t xml:space="preserve"> </w:t>
      </w:r>
      <w:r w:rsidRPr="00063F98">
        <w:rPr>
          <w:color w:val="000000" w:themeColor="text1"/>
          <w:sz w:val="28"/>
          <w:szCs w:val="28"/>
        </w:rPr>
        <w:t xml:space="preserve">Осылайша, Р.А. Ахмеров </w:t>
      </w:r>
      <w:r w:rsidRPr="00063F98">
        <w:rPr>
          <w:i/>
          <w:iCs/>
          <w:color w:val="000000" w:themeColor="text1"/>
          <w:sz w:val="28"/>
          <w:szCs w:val="28"/>
        </w:rPr>
        <w:t xml:space="preserve">«жеке тұлғаның өмірбаяндық дағдарысы» </w:t>
      </w:r>
      <w:r w:rsidRPr="00063F98">
        <w:rPr>
          <w:color w:val="000000" w:themeColor="text1"/>
          <w:sz w:val="28"/>
          <w:szCs w:val="28"/>
        </w:rPr>
        <w:t>ұғымы – адамның ішкі әлемінің ерекшелігі, нәтижесіз өмір сүруінің әртүрлі формаларында, өмірлік бағдарламаның тиімсіздігінде көрінеді.  Өмірбаяндық дағдарыста адамның өз өмірінің өнімділігін бағалауы төмендейді, оның сарқылуы, бос болуы, үмітсіздігі едәуір артады, оның іске асырылу тәжірибесі төмендейді. Мұндай дағдарыстар денсаулықтың нашарлауымен бірге жүреді, өмір сүру ұзақтығы төмендейді [15</w:t>
      </w:r>
      <w:r w:rsidR="001E0981" w:rsidRPr="00063F98">
        <w:rPr>
          <w:color w:val="000000" w:themeColor="text1"/>
          <w:sz w:val="28"/>
          <w:szCs w:val="28"/>
        </w:rPr>
        <w:t>3</w:t>
      </w:r>
      <w:r w:rsidRPr="00063F98">
        <w:rPr>
          <w:color w:val="000000" w:themeColor="text1"/>
          <w:sz w:val="28"/>
          <w:szCs w:val="28"/>
        </w:rPr>
        <w:t xml:space="preserve">, </w:t>
      </w:r>
      <w:r w:rsidR="00C577D8" w:rsidRPr="00063F98">
        <w:rPr>
          <w:color w:val="000000" w:themeColor="text1"/>
          <w:sz w:val="28"/>
          <w:szCs w:val="28"/>
        </w:rPr>
        <w:t>б.</w:t>
      </w:r>
      <w:r w:rsidRPr="00063F98">
        <w:rPr>
          <w:color w:val="000000" w:themeColor="text1"/>
          <w:sz w:val="28"/>
          <w:szCs w:val="28"/>
        </w:rPr>
        <w:t>13].</w:t>
      </w:r>
    </w:p>
    <w:p w14:paraId="7F675FED"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Кәсіби маманның қалыптасуы әрдайым белгілі бір кәсіби ортада (заттар, құралдар, еңбек жағдайлары және психологиялық климат, тұлғааралық қатынастар) жүреді. Кәсіби орта адамға белсенді түрде әсер етеді, себебі, ол жағымды, жағымсыз да болуы мүмкін. Егер ұжымдағы жағдай шығармашылыққа толы, жақсы психологиялық климат болса, ол тұлғаға, оның жеке ерекшеліктерінің дамуына жағымды ықпал етеді. Ондай кәсіби орта адамды емдеуі де, жеке тұлға үшін жақсы психотерапевт те болуы мүмкін. Кәсіби маманның жасына байланысты қалыптасуы жоғарыда сипатталған жасерекшелік дамуының жалпы тенденциялары аясында жүреді. Сонымен, кәсіби дамудың әр жас кезеңі сапалы өзіндік ерекшеліктерімен ерекшеленеді. «Кәсіби жас» (кәсіби маман ретінде адамның жетілуі) хронологиялық, сондай-ақ психологиялық жасқа сәйкес келмеуі мүмкін. Жас шкаласында кәсібиліктің қалыптасуы оның жеке жақтарының біркелкі еместігімен сипатталады. Жас дамуының өтпелі кезеңдерінде кәсіби іс-әрекет дағдарыстарының пайда болу мүмкіндігі бар (жастықтан кемелденуге, кемелденуден қарттыққа дейін). Сондықтан, әрбір адам кәсіби іс-әрекеттің және ересек жастағы қарым-қатынас ерекшеліктерін біліп, </w:t>
      </w:r>
      <w:r w:rsidRPr="00063F98">
        <w:rPr>
          <w:color w:val="000000" w:themeColor="text1"/>
          <w:sz w:val="28"/>
          <w:szCs w:val="28"/>
        </w:rPr>
        <w:lastRenderedPageBreak/>
        <w:t>алдағы жастағы кәсіби мәселелерді шешуге мұқият дайындалғаны жөн.</w:t>
      </w:r>
    </w:p>
    <w:p w14:paraId="3BD80C8C" w14:textId="00E39ECC"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Педагогтердің тұлға ретіндегі дамуында тұлғалық-бағдарлы тұғыр оның парасаттылығы мен интеллектуалды еркіндігін, айналасына сыйлы болу құқ</w:t>
      </w:r>
      <w:r w:rsidR="00EC6827" w:rsidRPr="00063F98">
        <w:rPr>
          <w:color w:val="000000" w:themeColor="text1"/>
          <w:sz w:val="28"/>
          <w:szCs w:val="28"/>
        </w:rPr>
        <w:t xml:space="preserve">ықығын </w:t>
      </w:r>
      <w:r w:rsidRPr="00063F98">
        <w:rPr>
          <w:color w:val="000000" w:themeColor="text1"/>
          <w:sz w:val="28"/>
          <w:szCs w:val="28"/>
        </w:rPr>
        <w:t>білуді талап етеді. Осы бағытта В.В. Сериков «Образование и личность» атты еңбегінде білім парадигмасындағы тұлға орнына ерекше мән беріп, тұлғалық білімге әдіснамалық тұрғыдан:</w:t>
      </w:r>
    </w:p>
    <w:p w14:paraId="6A661DAA"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педагогикалық үдерістің тұлғаға бағытталуы; </w:t>
      </w:r>
    </w:p>
    <w:p w14:paraId="6A8CF58C" w14:textId="6C8C32BF" w:rsidR="0005365B" w:rsidRPr="00063F98" w:rsidRDefault="0005365B" w:rsidP="0005365B">
      <w:pPr>
        <w:ind w:firstLine="567"/>
        <w:jc w:val="both"/>
        <w:rPr>
          <w:color w:val="000000" w:themeColor="text1"/>
          <w:sz w:val="28"/>
          <w:szCs w:val="28"/>
        </w:rPr>
      </w:pPr>
      <w:r w:rsidRPr="00063F98">
        <w:rPr>
          <w:color w:val="000000" w:themeColor="text1"/>
          <w:sz w:val="28"/>
          <w:szCs w:val="28"/>
        </w:rPr>
        <w:t>- «белгіленген қасиеттерге» сай келуі және т.б. ашып көрсетеді [15</w:t>
      </w:r>
      <w:r w:rsidR="001E0981" w:rsidRPr="00063F98">
        <w:rPr>
          <w:color w:val="000000" w:themeColor="text1"/>
          <w:sz w:val="28"/>
          <w:szCs w:val="28"/>
        </w:rPr>
        <w:t>4</w:t>
      </w:r>
      <w:r w:rsidRPr="00063F98">
        <w:rPr>
          <w:color w:val="000000" w:themeColor="text1"/>
          <w:sz w:val="28"/>
          <w:szCs w:val="28"/>
        </w:rPr>
        <w:t xml:space="preserve">]. </w:t>
      </w:r>
    </w:p>
    <w:p w14:paraId="24B40484" w14:textId="77777777" w:rsidR="00AC5256" w:rsidRPr="00063F98" w:rsidRDefault="0005365B" w:rsidP="0005365B">
      <w:pPr>
        <w:ind w:firstLine="567"/>
        <w:jc w:val="both"/>
        <w:rPr>
          <w:color w:val="000000" w:themeColor="text1"/>
          <w:sz w:val="28"/>
          <w:szCs w:val="28"/>
        </w:rPr>
      </w:pPr>
      <w:r w:rsidRPr="00063F98">
        <w:rPr>
          <w:color w:val="000000" w:themeColor="text1"/>
          <w:sz w:val="28"/>
          <w:szCs w:val="28"/>
        </w:rPr>
        <w:t>И.А. Зимняя, М.Б. Челышкова талдауларында тұлғалық тұғырды: адам мінез-құлқының қызметі арқылы тұлғалық қасиеттерін көрсетуге дайындығы; тұлғаға бағытталу және педагогикалық үдерісте жаңадан түзілу механизмін түсінуші (жасай алу, ерік-жігер); білім алудағы эмоционалдық ерік арқылы реттеу қабілеті деп жіктеп көрсетеді [</w:t>
      </w:r>
      <w:r w:rsidR="00D07243" w:rsidRPr="00063F98">
        <w:rPr>
          <w:color w:val="000000" w:themeColor="text1"/>
          <w:sz w:val="28"/>
          <w:szCs w:val="28"/>
        </w:rPr>
        <w:t>15</w:t>
      </w:r>
      <w:r w:rsidR="001E0981" w:rsidRPr="00063F98">
        <w:rPr>
          <w:color w:val="000000" w:themeColor="text1"/>
          <w:sz w:val="28"/>
          <w:szCs w:val="28"/>
        </w:rPr>
        <w:t>5</w:t>
      </w:r>
      <w:r w:rsidRPr="00063F98">
        <w:rPr>
          <w:color w:val="000000" w:themeColor="text1"/>
          <w:sz w:val="28"/>
          <w:szCs w:val="28"/>
        </w:rPr>
        <w:t xml:space="preserve">]. </w:t>
      </w:r>
    </w:p>
    <w:p w14:paraId="3CB4E030" w14:textId="04289A4C" w:rsidR="0005365B" w:rsidRPr="00063F98" w:rsidRDefault="0005365B" w:rsidP="0005365B">
      <w:pPr>
        <w:ind w:firstLine="567"/>
        <w:jc w:val="both"/>
        <w:rPr>
          <w:color w:val="000000" w:themeColor="text1"/>
          <w:sz w:val="28"/>
          <w:szCs w:val="28"/>
        </w:rPr>
      </w:pPr>
      <w:r w:rsidRPr="00063F98">
        <w:rPr>
          <w:color w:val="000000" w:themeColor="text1"/>
          <w:sz w:val="28"/>
          <w:szCs w:val="28"/>
        </w:rPr>
        <w:t>Ғалымдардың талдауларына сүйене отырып, педагогтердің кәсібилігін дамытуда субъект -субъектілік қатынаста белсенділік, ақыл-ой мен интеллект, эмоционалды күйдің тұрақтылығы, шығармашылық, ізденіс қабілеті мен ғылымы әлеуетін жетілдіру</w:t>
      </w:r>
      <w:r w:rsidR="004D1D6B" w:rsidRPr="00063F98">
        <w:rPr>
          <w:color w:val="000000" w:themeColor="text1"/>
          <w:sz w:val="28"/>
          <w:szCs w:val="28"/>
        </w:rPr>
        <w:t xml:space="preserve"> маңызды</w:t>
      </w:r>
      <w:r w:rsidRPr="00063F98">
        <w:rPr>
          <w:color w:val="000000" w:themeColor="text1"/>
          <w:sz w:val="28"/>
          <w:szCs w:val="28"/>
        </w:rPr>
        <w:t xml:space="preserve">. Бұл реттегі ең </w:t>
      </w:r>
      <w:r w:rsidR="004D1D6B" w:rsidRPr="00063F98">
        <w:rPr>
          <w:color w:val="000000" w:themeColor="text1"/>
          <w:sz w:val="28"/>
          <w:szCs w:val="28"/>
        </w:rPr>
        <w:t>өзектісі</w:t>
      </w:r>
      <w:r w:rsidRPr="00063F98">
        <w:rPr>
          <w:color w:val="000000" w:themeColor="text1"/>
          <w:sz w:val="28"/>
          <w:szCs w:val="28"/>
        </w:rPr>
        <w:t>, педагогтің тұлғалық- бағыттылығы, өзін-өзі дамытуда білім беру ортасын құру. Заманауи білім беру мазмұны жағдайында педагогтің кәсібилігін дамытуда тұлғалық-бағдарлы тұғыр кәсіби іс-әрекет пен қызмет аясында мәнсаптық өсу, көшбасшылықта біліктілік талаптарына сай іскерліктерін жетілдіруге негіз болады.</w:t>
      </w:r>
    </w:p>
    <w:p w14:paraId="02097399" w14:textId="05BACAA6" w:rsidR="0005365B" w:rsidRPr="00063F98" w:rsidRDefault="0005365B" w:rsidP="0005365B">
      <w:pPr>
        <w:pStyle w:val="a3"/>
        <w:ind w:left="0" w:firstLine="567"/>
        <w:rPr>
          <w:color w:val="000000" w:themeColor="text1"/>
        </w:rPr>
      </w:pPr>
      <w:bookmarkStart w:id="83" w:name="_Hlk189780608"/>
      <w:r w:rsidRPr="00063F98">
        <w:rPr>
          <w:i/>
          <w:color w:val="000000" w:themeColor="text1"/>
        </w:rPr>
        <w:t xml:space="preserve">Акмеологиялық тұғыр </w:t>
      </w:r>
      <w:r w:rsidRPr="00063F98">
        <w:rPr>
          <w:bCs/>
          <w:color w:val="000000" w:themeColor="text1"/>
          <w:lang w:eastAsia="ru-RU"/>
        </w:rPr>
        <w:t>(С.Д.</w:t>
      </w:r>
      <w:r w:rsidRPr="00063F98">
        <w:rPr>
          <w:bCs/>
          <w:color w:val="000000" w:themeColor="text1"/>
        </w:rPr>
        <w:t xml:space="preserve"> </w:t>
      </w:r>
      <w:r w:rsidRPr="00063F98">
        <w:rPr>
          <w:bCs/>
          <w:color w:val="000000" w:themeColor="text1"/>
          <w:lang w:eastAsia="ru-RU"/>
        </w:rPr>
        <w:t xml:space="preserve">Пожарский </w:t>
      </w:r>
      <w:r w:rsidRPr="00063F98">
        <w:rPr>
          <w:color w:val="000000" w:themeColor="text1"/>
        </w:rPr>
        <w:t>[15</w:t>
      </w:r>
      <w:r w:rsidR="0029746D" w:rsidRPr="00063F98">
        <w:rPr>
          <w:color w:val="000000" w:themeColor="text1"/>
        </w:rPr>
        <w:t>6</w:t>
      </w:r>
      <w:r w:rsidRPr="00063F98">
        <w:rPr>
          <w:color w:val="000000" w:themeColor="text1"/>
        </w:rPr>
        <w:t>]</w:t>
      </w:r>
      <w:r w:rsidRPr="00063F98">
        <w:rPr>
          <w:bCs/>
          <w:color w:val="000000" w:themeColor="text1"/>
          <w:lang w:eastAsia="ru-RU"/>
        </w:rPr>
        <w:t>, Н.А.</w:t>
      </w:r>
      <w:r w:rsidRPr="00063F98">
        <w:rPr>
          <w:bCs/>
          <w:color w:val="000000" w:themeColor="text1"/>
        </w:rPr>
        <w:t xml:space="preserve"> </w:t>
      </w:r>
      <w:r w:rsidRPr="00063F98">
        <w:rPr>
          <w:bCs/>
          <w:color w:val="000000" w:themeColor="text1"/>
          <w:lang w:eastAsia="ru-RU"/>
        </w:rPr>
        <w:t xml:space="preserve">Рыбников </w:t>
      </w:r>
      <w:r w:rsidRPr="00063F98">
        <w:rPr>
          <w:color w:val="000000" w:themeColor="text1"/>
        </w:rPr>
        <w:t>[15</w:t>
      </w:r>
      <w:r w:rsidR="0029746D" w:rsidRPr="00063F98">
        <w:rPr>
          <w:color w:val="000000" w:themeColor="text1"/>
        </w:rPr>
        <w:t>7</w:t>
      </w:r>
      <w:r w:rsidRPr="00063F98">
        <w:rPr>
          <w:color w:val="000000" w:themeColor="text1"/>
        </w:rPr>
        <w:t>]</w:t>
      </w:r>
      <w:r w:rsidRPr="00063F98">
        <w:rPr>
          <w:bCs/>
          <w:color w:val="000000" w:themeColor="text1"/>
          <w:lang w:eastAsia="ru-RU"/>
        </w:rPr>
        <w:t xml:space="preserve">, Б.А.Тұрғынбаева </w:t>
      </w:r>
      <w:r w:rsidRPr="00063F98">
        <w:rPr>
          <w:color w:val="000000" w:themeColor="text1"/>
        </w:rPr>
        <w:t>[50</w:t>
      </w:r>
      <w:r w:rsidR="00C577D8" w:rsidRPr="00063F98">
        <w:rPr>
          <w:color w:val="000000" w:themeColor="text1"/>
        </w:rPr>
        <w:t>, б. 0</w:t>
      </w:r>
      <w:r w:rsidRPr="00063F98">
        <w:rPr>
          <w:color w:val="000000" w:themeColor="text1"/>
        </w:rPr>
        <w:t xml:space="preserve">] </w:t>
      </w:r>
      <w:r w:rsidRPr="00063F98">
        <w:rPr>
          <w:bCs/>
          <w:color w:val="000000" w:themeColor="text1"/>
          <w:lang w:eastAsia="ru-RU"/>
        </w:rPr>
        <w:t>және т.б.)</w:t>
      </w:r>
      <w:r w:rsidRPr="00063F98">
        <w:rPr>
          <w:bCs/>
          <w:color w:val="000000" w:themeColor="text1"/>
        </w:rPr>
        <w:t xml:space="preserve"> </w:t>
      </w:r>
      <w:r w:rsidR="006A78BD">
        <w:fldChar w:fldCharType="begin"/>
      </w:r>
      <w:r w:rsidR="006A78BD">
        <w:instrText xml:space="preserve"> HYPERLINK "https://melimde.com/tairip-14-kaliev-erasil-intellektualdi-menshik-ifi.html" </w:instrText>
      </w:r>
      <w:r w:rsidR="006A78BD">
        <w:fldChar w:fldCharType="separate"/>
      </w:r>
      <w:r w:rsidRPr="00063F98">
        <w:rPr>
          <w:bCs/>
          <w:color w:val="000000" w:themeColor="text1"/>
          <w:lang w:eastAsia="ru-RU"/>
        </w:rPr>
        <w:t>мұғалімнің интеллектуалдық</w:t>
      </w:r>
      <w:r w:rsidR="006A78BD">
        <w:rPr>
          <w:bCs/>
          <w:color w:val="000000" w:themeColor="text1"/>
          <w:lang w:eastAsia="ru-RU"/>
        </w:rPr>
        <w:fldChar w:fldCharType="end"/>
      </w:r>
      <w:r w:rsidRPr="00063F98">
        <w:rPr>
          <w:bCs/>
          <w:color w:val="000000" w:themeColor="text1"/>
          <w:lang w:eastAsia="ru-RU"/>
        </w:rPr>
        <w:t>,</w:t>
      </w:r>
      <w:r w:rsidRPr="00063F98">
        <w:rPr>
          <w:bCs/>
          <w:color w:val="000000" w:themeColor="text1"/>
        </w:rPr>
        <w:t xml:space="preserve"> </w:t>
      </w:r>
      <w:hyperlink r:id="rId12" w:history="1">
        <w:r w:rsidRPr="00063F98">
          <w:rPr>
            <w:bCs/>
            <w:color w:val="000000" w:themeColor="text1"/>
            <w:lang w:eastAsia="ru-RU"/>
          </w:rPr>
          <w:t>эмоциялық</w:t>
        </w:r>
      </w:hyperlink>
      <w:r w:rsidRPr="00063F98">
        <w:rPr>
          <w:bCs/>
          <w:color w:val="000000" w:themeColor="text1"/>
          <w:lang w:eastAsia="ru-RU"/>
        </w:rPr>
        <w:t>,</w:t>
      </w:r>
      <w:r w:rsidRPr="00063F98">
        <w:rPr>
          <w:bCs/>
          <w:color w:val="000000" w:themeColor="text1"/>
        </w:rPr>
        <w:t xml:space="preserve"> </w:t>
      </w:r>
      <w:hyperlink r:id="rId13" w:history="1">
        <w:r w:rsidRPr="00063F98">
          <w:rPr>
            <w:bCs/>
            <w:color w:val="000000" w:themeColor="text1"/>
            <w:lang w:eastAsia="ru-RU"/>
          </w:rPr>
          <w:t>ерік-жігерлік</w:t>
        </w:r>
      </w:hyperlink>
      <w:r w:rsidRPr="00063F98">
        <w:rPr>
          <w:bCs/>
          <w:color w:val="000000" w:themeColor="text1"/>
          <w:lang w:eastAsia="ru-RU"/>
        </w:rPr>
        <w:t>, коммуникативті мәдениеттерін дамытуға және моделдеуге</w:t>
      </w:r>
      <w:r w:rsidRPr="00063F98">
        <w:rPr>
          <w:bCs/>
          <w:color w:val="000000" w:themeColor="text1"/>
        </w:rPr>
        <w:t xml:space="preserve">, </w:t>
      </w:r>
      <w:hyperlink r:id="rId14" w:history="1">
        <w:r w:rsidRPr="00063F98">
          <w:rPr>
            <w:bCs/>
            <w:color w:val="000000" w:themeColor="text1"/>
            <w:lang w:eastAsia="ru-RU"/>
          </w:rPr>
          <w:t>әрі ішкі әлеуетін дамытуға</w:t>
        </w:r>
      </w:hyperlink>
      <w:r w:rsidRPr="00063F98">
        <w:rPr>
          <w:bCs/>
          <w:color w:val="000000" w:themeColor="text1"/>
          <w:lang w:eastAsia="ru-RU"/>
        </w:rPr>
        <w:t>, жоғары жетістікке жетуге бағытталған</w:t>
      </w:r>
      <w:bookmarkEnd w:id="83"/>
      <w:r w:rsidRPr="00063F98">
        <w:rPr>
          <w:bCs/>
          <w:color w:val="000000" w:themeColor="text1"/>
          <w:lang w:eastAsia="ru-RU"/>
        </w:rPr>
        <w:t>. Бұл тұғыр педагогикалық үдерісте педагогтерді</w:t>
      </w:r>
      <w:r w:rsidRPr="00063F98">
        <w:rPr>
          <w:bCs/>
          <w:color w:val="000000" w:themeColor="text1"/>
        </w:rPr>
        <w:t xml:space="preserve"> </w:t>
      </w:r>
      <w:hyperlink r:id="rId15" w:history="1">
        <w:r w:rsidRPr="00063F98">
          <w:rPr>
            <w:bCs/>
            <w:color w:val="000000" w:themeColor="text1"/>
            <w:lang w:eastAsia="ru-RU"/>
          </w:rPr>
          <w:t>оқыту мен дамыту шыңына шығуға</w:t>
        </w:r>
      </w:hyperlink>
      <w:r w:rsidRPr="00063F98">
        <w:rPr>
          <w:bCs/>
          <w:color w:val="000000" w:themeColor="text1"/>
          <w:lang w:eastAsia="ru-RU"/>
        </w:rPr>
        <w:t>, өзін іс жүзінде</w:t>
      </w:r>
      <w:r w:rsidRPr="00063F98">
        <w:rPr>
          <w:bCs/>
          <w:color w:val="000000" w:themeColor="text1"/>
        </w:rPr>
        <w:t xml:space="preserve"> </w:t>
      </w:r>
      <w:hyperlink r:id="rId16" w:history="1">
        <w:r w:rsidRPr="00063F98">
          <w:rPr>
            <w:bCs/>
            <w:color w:val="000000" w:themeColor="text1"/>
            <w:lang w:eastAsia="ru-RU"/>
          </w:rPr>
          <w:t>көрсетуге ұмтылу</w:t>
        </w:r>
      </w:hyperlink>
      <w:r w:rsidRPr="00063F98">
        <w:rPr>
          <w:bCs/>
          <w:color w:val="000000" w:themeColor="text1"/>
          <w:lang w:eastAsia="ru-RU"/>
        </w:rPr>
        <w:t>, жетістікке сұраныс сияқты</w:t>
      </w:r>
      <w:r w:rsidRPr="00063F98">
        <w:rPr>
          <w:bCs/>
          <w:color w:val="000000" w:themeColor="text1"/>
        </w:rPr>
        <w:t xml:space="preserve"> </w:t>
      </w:r>
      <w:hyperlink r:id="rId17" w:history="1">
        <w:r w:rsidRPr="00063F98">
          <w:rPr>
            <w:bCs/>
            <w:color w:val="000000" w:themeColor="text1"/>
            <w:lang w:eastAsia="ru-RU"/>
          </w:rPr>
          <w:t>факторларды ескере отырып</w:t>
        </w:r>
      </w:hyperlink>
      <w:r w:rsidRPr="00063F98">
        <w:rPr>
          <w:bCs/>
          <w:color w:val="000000" w:themeColor="text1"/>
          <w:lang w:eastAsia="ru-RU"/>
        </w:rPr>
        <w:t>, ұйымдастыру.</w:t>
      </w:r>
      <w:r w:rsidR="004D1D6B" w:rsidRPr="00063F98">
        <w:rPr>
          <w:rStyle w:val="markedcontent"/>
          <w:rFonts w:eastAsiaTheme="majorEastAsia"/>
          <w:color w:val="000000" w:themeColor="text1"/>
        </w:rPr>
        <w:t xml:space="preserve"> К</w:t>
      </w:r>
      <w:r w:rsidRPr="00063F98">
        <w:rPr>
          <w:rStyle w:val="markedcontent"/>
          <w:rFonts w:eastAsiaTheme="majorEastAsia"/>
          <w:color w:val="000000" w:themeColor="text1"/>
        </w:rPr>
        <w:t xml:space="preserve">әсіби даму барысында адам әртүрлі </w:t>
      </w:r>
      <w:r w:rsidRPr="00063F98">
        <w:rPr>
          <w:rStyle w:val="markedcontent"/>
          <w:rFonts w:eastAsiaTheme="majorEastAsia"/>
          <w:bCs/>
          <w:iCs/>
          <w:color w:val="000000" w:themeColor="text1"/>
        </w:rPr>
        <w:t xml:space="preserve">акмеге қол </w:t>
      </w:r>
      <w:r w:rsidRPr="00063F98">
        <w:rPr>
          <w:rStyle w:val="markedcontent"/>
          <w:rFonts w:eastAsiaTheme="majorEastAsia"/>
          <w:color w:val="000000" w:themeColor="text1"/>
        </w:rPr>
        <w:t>жеткізе алады.</w:t>
      </w:r>
      <w:r w:rsidRPr="00063F98">
        <w:rPr>
          <w:color w:val="000000" w:themeColor="text1"/>
        </w:rPr>
        <w:t xml:space="preserve">  </w:t>
      </w:r>
    </w:p>
    <w:p w14:paraId="3FA4661C"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Акмеологиялық тұғыр – адамның тұлға, субъект және жеке тұлға ретінде жетілген кезеңіндегі жетістіктерін ескере отырып, кәсіби іс-әрекетті зерттеу және ұйымдастыру тәсілдері мен әдістерінің жиынтығын қамтиды. </w:t>
      </w:r>
    </w:p>
    <w:p w14:paraId="20EE1C7D" w14:textId="7D41B519" w:rsidR="0005365B" w:rsidRPr="00063F98" w:rsidRDefault="0005365B" w:rsidP="0005365B">
      <w:pPr>
        <w:ind w:firstLine="567"/>
        <w:jc w:val="both"/>
        <w:rPr>
          <w:color w:val="000000" w:themeColor="text1"/>
          <w:sz w:val="28"/>
          <w:szCs w:val="28"/>
        </w:rPr>
      </w:pPr>
      <w:r w:rsidRPr="00063F98">
        <w:rPr>
          <w:i/>
          <w:color w:val="000000" w:themeColor="text1"/>
          <w:sz w:val="28"/>
          <w:szCs w:val="28"/>
        </w:rPr>
        <w:t>Кәсіби маманның акмеологиясы</w:t>
      </w:r>
      <w:r w:rsidRPr="00063F98">
        <w:rPr>
          <w:color w:val="000000" w:themeColor="text1"/>
          <w:sz w:val="28"/>
          <w:szCs w:val="28"/>
        </w:rPr>
        <w:t xml:space="preserve"> – тұлғаның өзін-өзі жетілдіруі және кәсіби әлеуметтенуі сияқты әлеуметтік және феноменологиялық аспектілер арқылы сипатталады. Ал, белгілі ғалым А.А.Бодалев алғашқылардың бірі болып акмеологияның негізгі міндеттерін жүйеге келтірді. А.А.Бодалевтің пікірінше, акмеология – жетілу ерекшеліктерін және оны анықтайтын факторларды; әлеуметтік рөлдеріне, жас ерекшеліктеріне сәйкес әртүрлі адамдардағы жетілу типтерінің ұқсастығы мен айырмашылығын; акмеге жету үшін адам өмірінің әртүрлі кезеңдерінде қалыптасуы керек қасиеттерді анықтайды</w:t>
      </w:r>
      <w:r w:rsidR="00D906FF" w:rsidRPr="00063F98">
        <w:rPr>
          <w:color w:val="000000" w:themeColor="text1"/>
          <w:sz w:val="28"/>
          <w:szCs w:val="28"/>
        </w:rPr>
        <w:t>.</w:t>
      </w:r>
      <w:r w:rsidRPr="00063F98">
        <w:rPr>
          <w:color w:val="000000" w:themeColor="text1"/>
          <w:sz w:val="28"/>
          <w:szCs w:val="28"/>
        </w:rPr>
        <w:t xml:space="preserve"> </w:t>
      </w:r>
      <w:r w:rsidR="00D906FF" w:rsidRPr="00063F98">
        <w:rPr>
          <w:color w:val="000000" w:themeColor="text1"/>
          <w:sz w:val="28"/>
          <w:szCs w:val="28"/>
        </w:rPr>
        <w:t>Ә</w:t>
      </w:r>
      <w:r w:rsidRPr="00063F98">
        <w:rPr>
          <w:color w:val="000000" w:themeColor="text1"/>
          <w:sz w:val="28"/>
          <w:szCs w:val="28"/>
        </w:rPr>
        <w:t>леуметтену факторларын ескере отырып, тұлғалық жетілуге қол жеткізуге ықпал ететін өмірлік әрекеттерді ұйымдастыру мүмкіндіктер</w:t>
      </w:r>
      <w:r w:rsidR="00D906FF" w:rsidRPr="00063F98">
        <w:rPr>
          <w:color w:val="000000" w:themeColor="text1"/>
          <w:sz w:val="28"/>
          <w:szCs w:val="28"/>
        </w:rPr>
        <w:t>і</w:t>
      </w:r>
      <w:r w:rsidRPr="00063F98">
        <w:rPr>
          <w:color w:val="000000" w:themeColor="text1"/>
          <w:sz w:val="28"/>
          <w:szCs w:val="28"/>
        </w:rPr>
        <w:t xml:space="preserve">; әр түрлі қиындықтар мен тұлғалық деформацияларды жеңуге байланысты жеке, тұлғалық және </w:t>
      </w:r>
      <w:r w:rsidRPr="00063F98">
        <w:rPr>
          <w:color w:val="000000" w:themeColor="text1"/>
          <w:sz w:val="28"/>
          <w:szCs w:val="28"/>
        </w:rPr>
        <w:lastRenderedPageBreak/>
        <w:t>субъективті дамудың қайшылықтарын зерттейді. [15</w:t>
      </w:r>
      <w:r w:rsidR="0029746D" w:rsidRPr="00063F98">
        <w:rPr>
          <w:color w:val="000000" w:themeColor="text1"/>
          <w:sz w:val="28"/>
          <w:szCs w:val="28"/>
        </w:rPr>
        <w:t>8</w:t>
      </w:r>
      <w:r w:rsidRPr="00063F98">
        <w:rPr>
          <w:color w:val="000000" w:themeColor="text1"/>
          <w:sz w:val="28"/>
          <w:szCs w:val="28"/>
        </w:rPr>
        <w:t>]</w:t>
      </w:r>
    </w:p>
    <w:p w14:paraId="2BBE4EEB" w14:textId="21AA78CC" w:rsidR="0005365B" w:rsidRPr="00063F98" w:rsidRDefault="0005365B" w:rsidP="00D07243">
      <w:pPr>
        <w:pStyle w:val="ab"/>
        <w:ind w:left="0" w:firstLine="567"/>
        <w:rPr>
          <w:color w:val="000000" w:themeColor="text1"/>
          <w:sz w:val="28"/>
          <w:szCs w:val="28"/>
        </w:rPr>
      </w:pPr>
      <w:r w:rsidRPr="00063F98">
        <w:rPr>
          <w:color w:val="000000" w:themeColor="text1"/>
          <w:sz w:val="28"/>
          <w:szCs w:val="28"/>
        </w:rPr>
        <w:t>Сонымен қатар, ол акмеология міндеттерінің өзектілігі – адамның өмірдің барлық салаларында өзін-өзі танытуға ұмтылуынан туындайтынын атап көрсетеді. Жетілу түрлерінің гетерохрондылығы (әр алуандығы) адамның жалпы әлеуметтік дамуының ерекшеліктері, дамуға деген ішкі алғышарттарының болуымен анықталады</w:t>
      </w:r>
      <w:r w:rsidR="00D07243" w:rsidRPr="00063F98">
        <w:rPr>
          <w:color w:val="000000" w:themeColor="text1"/>
          <w:sz w:val="28"/>
          <w:szCs w:val="28"/>
        </w:rPr>
        <w:t>.</w:t>
      </w:r>
      <w:r w:rsidR="00945801" w:rsidRPr="00063F98">
        <w:rPr>
          <w:color w:val="000000" w:themeColor="text1"/>
          <w:sz w:val="28"/>
          <w:szCs w:val="28"/>
        </w:rPr>
        <w:t xml:space="preserve"> </w:t>
      </w:r>
      <w:r w:rsidRPr="00063F98">
        <w:rPr>
          <w:color w:val="000000" w:themeColor="text1"/>
          <w:sz w:val="28"/>
          <w:szCs w:val="28"/>
        </w:rPr>
        <w:t xml:space="preserve">Акмеология объективті және субъективті жағдайлар мен факторларды анықтаумен байланысты, олардың болуы адамға өзінің даму шыңына жетуіне мүмкіндік береді. </w:t>
      </w:r>
      <w:r w:rsidRPr="00063F98">
        <w:rPr>
          <w:bCs/>
          <w:color w:val="000000" w:themeColor="text1"/>
          <w:sz w:val="28"/>
          <w:szCs w:val="28"/>
        </w:rPr>
        <w:t>Акме</w:t>
      </w:r>
      <w:r w:rsidRPr="00063F98">
        <w:rPr>
          <w:b/>
          <w:bCs/>
          <w:color w:val="000000" w:themeColor="text1"/>
          <w:sz w:val="28"/>
          <w:szCs w:val="28"/>
        </w:rPr>
        <w:t xml:space="preserve"> </w:t>
      </w:r>
      <w:r w:rsidRPr="00063F98">
        <w:rPr>
          <w:color w:val="000000" w:themeColor="text1"/>
          <w:sz w:val="28"/>
          <w:szCs w:val="28"/>
        </w:rPr>
        <w:t>– тұлғаның дамуының жетілгендігі және іс-әрекет пен шығармашылықта едәуір жоғары жетістіктерге жетуімен</w:t>
      </w:r>
      <w:r w:rsidR="00945801" w:rsidRPr="00063F98">
        <w:rPr>
          <w:color w:val="000000" w:themeColor="text1"/>
          <w:sz w:val="28"/>
          <w:szCs w:val="28"/>
        </w:rPr>
        <w:t xml:space="preserve"> анықталып</w:t>
      </w:r>
      <w:r w:rsidRPr="00063F98">
        <w:rPr>
          <w:color w:val="000000" w:themeColor="text1"/>
          <w:sz w:val="28"/>
          <w:szCs w:val="28"/>
        </w:rPr>
        <w:t>, оның соматикалық, физиологиялық, психологиялықлық және әлеуметтік күйі [15</w:t>
      </w:r>
      <w:r w:rsidR="0029746D" w:rsidRPr="00063F98">
        <w:rPr>
          <w:color w:val="000000" w:themeColor="text1"/>
          <w:sz w:val="28"/>
          <w:szCs w:val="28"/>
        </w:rPr>
        <w:t>9</w:t>
      </w:r>
      <w:r w:rsidRPr="00063F98">
        <w:rPr>
          <w:color w:val="000000" w:themeColor="text1"/>
          <w:sz w:val="28"/>
          <w:szCs w:val="28"/>
        </w:rPr>
        <w:t>].</w:t>
      </w:r>
    </w:p>
    <w:p w14:paraId="3EE668C9" w14:textId="6C710E98" w:rsidR="0005365B" w:rsidRPr="00063F98" w:rsidRDefault="0005365B" w:rsidP="0005365B">
      <w:pPr>
        <w:pStyle w:val="HTML"/>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 xml:space="preserve">Біздің </w:t>
      </w:r>
      <w:r w:rsidR="00945801" w:rsidRPr="00063F98">
        <w:rPr>
          <w:rFonts w:ascii="Times New Roman" w:hAnsi="Times New Roman" w:cs="Times New Roman"/>
          <w:color w:val="000000" w:themeColor="text1"/>
          <w:sz w:val="28"/>
          <w:szCs w:val="28"/>
          <w:lang w:val="kk-KZ"/>
        </w:rPr>
        <w:t xml:space="preserve">зерттеуімізде </w:t>
      </w:r>
      <w:r w:rsidRPr="00063F98">
        <w:rPr>
          <w:rFonts w:ascii="Times New Roman" w:hAnsi="Times New Roman" w:cs="Times New Roman"/>
          <w:color w:val="000000" w:themeColor="text1"/>
          <w:sz w:val="28"/>
          <w:szCs w:val="28"/>
          <w:lang w:val="kk-KZ"/>
        </w:rPr>
        <w:t>Н.В.Кузьминаның акмеологияны кәсібилік пен шығармашылық іс-әрекеттің өнімділігі</w:t>
      </w:r>
      <w:r w:rsidR="00945801" w:rsidRPr="00063F98">
        <w:rPr>
          <w:rFonts w:ascii="Times New Roman" w:hAnsi="Times New Roman" w:cs="Times New Roman"/>
          <w:color w:val="000000" w:themeColor="text1"/>
          <w:sz w:val="28"/>
          <w:szCs w:val="28"/>
          <w:lang w:val="kk-KZ"/>
        </w:rPr>
        <w:t xml:space="preserve">, </w:t>
      </w:r>
      <w:r w:rsidRPr="00063F98">
        <w:rPr>
          <w:rFonts w:ascii="Times New Roman" w:hAnsi="Times New Roman" w:cs="Times New Roman"/>
          <w:color w:val="000000" w:themeColor="text1"/>
          <w:sz w:val="28"/>
          <w:szCs w:val="28"/>
          <w:lang w:val="kk-KZ"/>
        </w:rPr>
        <w:t>өзін-өзі ілгерілету</w:t>
      </w:r>
      <w:r w:rsidR="00945801" w:rsidRPr="00063F98">
        <w:rPr>
          <w:rFonts w:ascii="Times New Roman" w:hAnsi="Times New Roman" w:cs="Times New Roman"/>
          <w:color w:val="000000" w:themeColor="text1"/>
          <w:sz w:val="28"/>
          <w:szCs w:val="28"/>
          <w:lang w:val="kk-KZ"/>
        </w:rPr>
        <w:t xml:space="preserve"> деген ұстанымы маңызды болды.</w:t>
      </w:r>
      <w:r w:rsidRPr="00063F98">
        <w:rPr>
          <w:rFonts w:ascii="Times New Roman" w:hAnsi="Times New Roman" w:cs="Times New Roman"/>
          <w:color w:val="000000" w:themeColor="text1"/>
          <w:sz w:val="28"/>
          <w:szCs w:val="28"/>
          <w:lang w:val="kk-KZ"/>
        </w:rPr>
        <w:t xml:space="preserve"> </w:t>
      </w:r>
      <w:r w:rsidR="00945801" w:rsidRPr="00063F98">
        <w:rPr>
          <w:rFonts w:ascii="Times New Roman" w:hAnsi="Times New Roman" w:cs="Times New Roman"/>
          <w:color w:val="000000" w:themeColor="text1"/>
          <w:sz w:val="28"/>
          <w:szCs w:val="28"/>
          <w:lang w:val="kk-KZ"/>
        </w:rPr>
        <w:t>К</w:t>
      </w:r>
      <w:r w:rsidRPr="00063F98">
        <w:rPr>
          <w:rFonts w:ascii="Times New Roman" w:hAnsi="Times New Roman" w:cs="Times New Roman"/>
          <w:color w:val="000000" w:themeColor="text1"/>
          <w:sz w:val="28"/>
          <w:szCs w:val="28"/>
          <w:lang w:val="kk-KZ"/>
        </w:rPr>
        <w:t>емелденген адам</w:t>
      </w:r>
      <w:r w:rsidR="00945801" w:rsidRPr="00063F98">
        <w:rPr>
          <w:rFonts w:ascii="Times New Roman" w:hAnsi="Times New Roman" w:cs="Times New Roman"/>
          <w:color w:val="000000" w:themeColor="text1"/>
          <w:sz w:val="28"/>
          <w:szCs w:val="28"/>
          <w:lang w:val="kk-KZ"/>
        </w:rPr>
        <w:t>ның</w:t>
      </w:r>
      <w:r w:rsidRPr="00063F98">
        <w:rPr>
          <w:rFonts w:ascii="Times New Roman" w:hAnsi="Times New Roman" w:cs="Times New Roman"/>
          <w:color w:val="000000" w:themeColor="text1"/>
          <w:sz w:val="28"/>
          <w:szCs w:val="28"/>
          <w:lang w:val="kk-KZ"/>
        </w:rPr>
        <w:t xml:space="preserve"> шығармашылық мүмкіндіктері</w:t>
      </w:r>
      <w:r w:rsidR="00945801" w:rsidRPr="00063F98">
        <w:rPr>
          <w:rFonts w:ascii="Times New Roman" w:hAnsi="Times New Roman" w:cs="Times New Roman"/>
          <w:color w:val="000000" w:themeColor="text1"/>
          <w:sz w:val="28"/>
          <w:szCs w:val="28"/>
          <w:lang w:val="kk-KZ"/>
        </w:rPr>
        <w:t>н</w:t>
      </w:r>
      <w:r w:rsidRPr="00063F98">
        <w:rPr>
          <w:rFonts w:ascii="Times New Roman" w:hAnsi="Times New Roman" w:cs="Times New Roman"/>
          <w:color w:val="000000" w:themeColor="text1"/>
          <w:sz w:val="28"/>
          <w:szCs w:val="28"/>
          <w:lang w:val="kk-KZ"/>
        </w:rPr>
        <w:t xml:space="preserve"> мәдениеттің, өнердің, әдебиеттің, ғылымның, техниканың, білімнің әлеуметтік маңызы бар өнімдерінде жүзеге асыруға ықпал ететін немесе оған кедергі келтіретін заңдар, шарттар, факторлар мен ынталандырулар туралы ғылым ретінде түсіндірді [</w:t>
      </w:r>
      <w:r w:rsidR="0051391E" w:rsidRPr="00063F98">
        <w:rPr>
          <w:rFonts w:ascii="Times New Roman" w:hAnsi="Times New Roman" w:cs="Times New Roman"/>
          <w:color w:val="000000" w:themeColor="text1"/>
          <w:sz w:val="28"/>
          <w:szCs w:val="28"/>
          <w:lang w:val="kk-KZ"/>
        </w:rPr>
        <w:t>65</w:t>
      </w:r>
      <w:r w:rsidRPr="00063F98">
        <w:rPr>
          <w:rFonts w:ascii="Times New Roman" w:hAnsi="Times New Roman" w:cs="Times New Roman"/>
          <w:color w:val="000000" w:themeColor="text1"/>
          <w:sz w:val="28"/>
          <w:szCs w:val="28"/>
          <w:lang w:val="kk-KZ"/>
        </w:rPr>
        <w:t xml:space="preserve">, </w:t>
      </w:r>
      <w:r w:rsidR="00C577D8" w:rsidRPr="00063F98">
        <w:rPr>
          <w:rFonts w:ascii="Times New Roman" w:hAnsi="Times New Roman" w:cs="Times New Roman"/>
          <w:color w:val="000000" w:themeColor="text1"/>
          <w:sz w:val="28"/>
          <w:szCs w:val="28"/>
          <w:lang w:val="kk-KZ"/>
        </w:rPr>
        <w:t xml:space="preserve">б. </w:t>
      </w:r>
      <w:r w:rsidRPr="00063F98">
        <w:rPr>
          <w:rFonts w:ascii="Times New Roman" w:hAnsi="Times New Roman" w:cs="Times New Roman"/>
          <w:color w:val="000000" w:themeColor="text1"/>
          <w:sz w:val="28"/>
          <w:szCs w:val="28"/>
          <w:lang w:val="kk-KZ"/>
        </w:rPr>
        <w:t>49].</w:t>
      </w:r>
    </w:p>
    <w:p w14:paraId="66847FD2" w14:textId="77777777" w:rsidR="00AC5256" w:rsidRPr="00063F98" w:rsidRDefault="0005365B" w:rsidP="00AC5256">
      <w:pPr>
        <w:pStyle w:val="ab"/>
        <w:ind w:left="0" w:firstLine="567"/>
        <w:rPr>
          <w:color w:val="000000" w:themeColor="text1"/>
          <w:sz w:val="28"/>
          <w:szCs w:val="28"/>
        </w:rPr>
      </w:pPr>
      <w:r w:rsidRPr="00063F98">
        <w:rPr>
          <w:color w:val="000000" w:themeColor="text1"/>
          <w:sz w:val="28"/>
          <w:szCs w:val="28"/>
        </w:rPr>
        <w:t xml:space="preserve">Осы бағытта </w:t>
      </w:r>
      <w:bookmarkStart w:id="84" w:name="_Hlk195170601"/>
      <w:r w:rsidRPr="00063F98">
        <w:rPr>
          <w:color w:val="000000" w:themeColor="text1"/>
          <w:sz w:val="28"/>
          <w:szCs w:val="28"/>
        </w:rPr>
        <w:t xml:space="preserve">А.А.Деркач </w:t>
      </w:r>
      <w:bookmarkEnd w:id="84"/>
      <w:r w:rsidRPr="00063F98">
        <w:rPr>
          <w:color w:val="000000" w:themeColor="text1"/>
          <w:sz w:val="28"/>
          <w:szCs w:val="28"/>
        </w:rPr>
        <w:t xml:space="preserve">кәсіби дамудың қазіргі акмеологиялық теорияларын «көптеген шың» құбылысының моделіне негізделгенін атап өтеді. Оның ойынша, </w:t>
      </w:r>
      <w:r w:rsidR="00945801" w:rsidRPr="00063F98">
        <w:rPr>
          <w:color w:val="000000" w:themeColor="text1"/>
          <w:sz w:val="28"/>
          <w:szCs w:val="28"/>
        </w:rPr>
        <w:t>«</w:t>
      </w:r>
      <w:r w:rsidRPr="00063F98">
        <w:rPr>
          <w:color w:val="000000" w:themeColor="text1"/>
          <w:sz w:val="28"/>
          <w:szCs w:val="28"/>
        </w:rPr>
        <w:t>акме</w:t>
      </w:r>
      <w:r w:rsidR="00945801" w:rsidRPr="00063F98">
        <w:rPr>
          <w:color w:val="000000" w:themeColor="text1"/>
          <w:sz w:val="28"/>
          <w:szCs w:val="28"/>
        </w:rPr>
        <w:t>»</w:t>
      </w:r>
      <w:r w:rsidRPr="00063F98">
        <w:rPr>
          <w:color w:val="000000" w:themeColor="text1"/>
          <w:sz w:val="28"/>
          <w:szCs w:val="28"/>
        </w:rPr>
        <w:t xml:space="preserve"> өмір қозғалысы мен дамуының соңғы нүктесі емес, одан әрі ілгерілеудің жаңа бағыттары ашылатын шыңды білдіреді [1</w:t>
      </w:r>
      <w:r w:rsidR="0029746D" w:rsidRPr="00063F98">
        <w:rPr>
          <w:color w:val="000000" w:themeColor="text1"/>
          <w:sz w:val="28"/>
          <w:szCs w:val="28"/>
        </w:rPr>
        <w:t>60</w:t>
      </w:r>
      <w:r w:rsidRPr="00063F98">
        <w:rPr>
          <w:color w:val="000000" w:themeColor="text1"/>
          <w:sz w:val="28"/>
          <w:szCs w:val="28"/>
        </w:rPr>
        <w:t xml:space="preserve">]. Маманның акмеологиялық факторларын зерттеудің өзі келесі шыңға жету </w:t>
      </w:r>
      <w:r w:rsidR="00A92444" w:rsidRPr="00063F98">
        <w:rPr>
          <w:color w:val="000000" w:themeColor="text1"/>
          <w:sz w:val="28"/>
          <w:szCs w:val="28"/>
        </w:rPr>
        <w:t>үдері</w:t>
      </w:r>
      <w:r w:rsidRPr="00063F98">
        <w:rPr>
          <w:color w:val="000000" w:themeColor="text1"/>
          <w:sz w:val="28"/>
          <w:szCs w:val="28"/>
        </w:rPr>
        <w:t>сін технологияландыруға және оңтайландыруға ықпал ете</w:t>
      </w:r>
      <w:r w:rsidR="00A92444" w:rsidRPr="00063F98">
        <w:rPr>
          <w:color w:val="000000" w:themeColor="text1"/>
          <w:sz w:val="28"/>
          <w:szCs w:val="28"/>
        </w:rPr>
        <w:t xml:space="preserve">ді. </w:t>
      </w:r>
      <w:r w:rsidRPr="00063F98">
        <w:rPr>
          <w:color w:val="000000" w:themeColor="text1"/>
          <w:sz w:val="28"/>
          <w:szCs w:val="28"/>
        </w:rPr>
        <w:t>Бір жетістікті талдау дамудың келесі шыңына шығу үдерісін жеңілдететіні анық.</w:t>
      </w:r>
    </w:p>
    <w:p w14:paraId="6DFF23F9" w14:textId="6084ECFD" w:rsidR="0005365B" w:rsidRPr="00063F98" w:rsidRDefault="0005365B" w:rsidP="00AC5256">
      <w:pPr>
        <w:pStyle w:val="ab"/>
        <w:ind w:left="0" w:firstLine="567"/>
        <w:rPr>
          <w:color w:val="000000" w:themeColor="text1"/>
          <w:sz w:val="28"/>
          <w:szCs w:val="28"/>
        </w:rPr>
      </w:pPr>
      <w:r w:rsidRPr="00063F98">
        <w:rPr>
          <w:color w:val="000000" w:themeColor="text1"/>
          <w:sz w:val="28"/>
          <w:szCs w:val="28"/>
        </w:rPr>
        <w:t xml:space="preserve">Сонымен, адам қызмет барысында көптеген шыңдарға жетуі мүмкін. Өмірдің кез- келген хронологиялық кезеңінде субъектінің кәсіби қызметі оның нақты, қоршаған ортаның ерекше мүмкіндіктерімен де анықталады. Іс-әрекетке жан тәнімен берілмеген, оған саналы деңгейде араласпаған адам шыңға жете алмайды. </w:t>
      </w:r>
    </w:p>
    <w:p w14:paraId="701403E9" w14:textId="77777777" w:rsidR="0005365B" w:rsidRPr="00063F98" w:rsidRDefault="0005365B" w:rsidP="0005365B">
      <w:pPr>
        <w:pStyle w:val="HTML"/>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Іс-әрекетке қатысу субъектінің мотивациясымен, қызығушылықтарымен, мақсаттары және құндылықтарымен байланысты. Сонымен бірге, адамның тіршілік әрекеті сыртқы объектілердің жеке маңыздылығына байланысты тұрақтылық қатынастар жүйесімен анықталады. Егер қарым-қатынастар жүйесі тұрақты болса, ол жеке тұлғада психикалық жаңа құрылымдардың қалыптасуын (жаңа сапаларды, сипат тұғырларды, қасиеттерді) анықтайды. Осылайша, адамның қоршаған ортамен өзара әрекеттесуі оның үздіксіз дамуы мен жетілуіне әкеледі.</w:t>
      </w:r>
    </w:p>
    <w:p w14:paraId="4AE6F69B" w14:textId="77777777" w:rsidR="0005365B" w:rsidRPr="00063F98" w:rsidRDefault="0005365B" w:rsidP="0005365B">
      <w:pPr>
        <w:pStyle w:val="a3"/>
        <w:ind w:left="0" w:firstLine="567"/>
        <w:rPr>
          <w:color w:val="000000" w:themeColor="text1"/>
        </w:rPr>
      </w:pPr>
      <w:r w:rsidRPr="00063F98">
        <w:rPr>
          <w:color w:val="000000" w:themeColor="text1"/>
        </w:rPr>
        <w:t xml:space="preserve">Педагогикалық кәсібилік оқушымен, әлеуметтік топпен, пән мазмұнымен жұмыс істеудегі әртүрлі бағытты қамтитын іс-әрекеті. Бұл маманға қиындықтар тудырады, сонымен қатар, өзін-өзі жүзеге асыруға мүмкіндік береді. Жеке тұлғаның кәсібилігіне байланысты акмеологияның негізгі міндеттерінің бірі – өзін-өзі дамытуда біліктілік санаттарының жоғары деңгейіне жетуіне мүмкіндік жасау. Ол үшін оған қолдау көрсетудің технологиялық стратегиясы мен </w:t>
      </w:r>
      <w:r w:rsidRPr="00063F98">
        <w:rPr>
          <w:color w:val="000000" w:themeColor="text1"/>
        </w:rPr>
        <w:lastRenderedPageBreak/>
        <w:t>тактикасын жасау қажет. Жоғары кәсібилік педагогикалық шеберлік деңгейінің жоғары санаты «педагог-шебер» біліктілігіне жетуді білдіреді. Кәсібилік пен кәсіби жетілу өте жақын ұғымдар, кәсіби кемелдікке жету үшін жақсы маман болу керек, яғни, кәсібилік акмеге жетудің қажетті шарты ретінде әрекет етеді.</w:t>
      </w:r>
    </w:p>
    <w:p w14:paraId="198F86FB" w14:textId="4BCD70B3" w:rsidR="0005365B" w:rsidRPr="00063F98" w:rsidRDefault="0005365B" w:rsidP="0005365B">
      <w:pPr>
        <w:pStyle w:val="a3"/>
        <w:ind w:left="0" w:firstLine="567"/>
        <w:rPr>
          <w:color w:val="000000" w:themeColor="text1"/>
        </w:rPr>
      </w:pPr>
      <w:r w:rsidRPr="00063F98">
        <w:rPr>
          <w:color w:val="000000" w:themeColor="text1"/>
        </w:rPr>
        <w:t xml:space="preserve">Заманауи білім беру мазмұны жағдайында педагогикалық кәсібиліктің деңгейлері мен оны құраушы құзыреттіліктерін дамыту әдістемесі қазіргі кезде әлі жеткілікті түрде жүйеленбеген және бұл зерттеуді қажет ететін мәселе. Дегенмен, педагогикалық кәсібиліктің дамуының үш негізгі деңгейі </w:t>
      </w:r>
      <w:r w:rsidR="00EA765F" w:rsidRPr="00063F98">
        <w:rPr>
          <w:color w:val="000000" w:themeColor="text1"/>
        </w:rPr>
        <w:t>анықталды</w:t>
      </w:r>
      <w:r w:rsidRPr="00063F98">
        <w:rPr>
          <w:color w:val="000000" w:themeColor="text1"/>
        </w:rPr>
        <w:t xml:space="preserve">. </w:t>
      </w:r>
    </w:p>
    <w:p w14:paraId="323A0986" w14:textId="77777777" w:rsidR="0005365B" w:rsidRPr="00063F98" w:rsidRDefault="0005365B" w:rsidP="0005365B">
      <w:pPr>
        <w:pStyle w:val="a3"/>
        <w:ind w:left="0" w:firstLine="567"/>
        <w:rPr>
          <w:color w:val="000000" w:themeColor="text1"/>
        </w:rPr>
      </w:pPr>
      <w:r w:rsidRPr="00063F98">
        <w:rPr>
          <w:color w:val="000000" w:themeColor="text1"/>
        </w:rPr>
        <w:t>Бірінші, бастапқы деңгей – болашақ маман кәсіби білім негіздерін меңгереді және жоғары білімі туралы диплом алады. Екінші деңгей – нақты педагогикалық іс-әрекет жағдайында кәсіби бейімделуді қамтиды. Үшінші деңгей – іс-әрекеттің жеке стилін қалыптастырумен, жоғары нәтижелерге қол жеткізумен және кәсіби өзін-өзі танытумен байланысты, адамның кәсібиліктің шыңына көтерілуі осы үшінші деңгейден басталады. Алайда, бұл деңгейге жету кез- келген адамның қолынан келе бермейді. Кәсібилік маманның тиісті іс-әрекет міндеттерін орындауға байланысты болғандықтан, мұндай даярлық педагогтің кәсіби тұлға ретіндегі психологиялық құрамдас бөліктерінің жиынтығын қамтиды, олар тиісті даярлықпен қалыптасады.</w:t>
      </w:r>
    </w:p>
    <w:p w14:paraId="778C3850" w14:textId="77777777" w:rsidR="0005365B" w:rsidRPr="00063F98" w:rsidRDefault="0005365B" w:rsidP="0005365B">
      <w:pPr>
        <w:pStyle w:val="a3"/>
        <w:ind w:left="0" w:firstLine="567"/>
        <w:rPr>
          <w:color w:val="000000" w:themeColor="text1"/>
        </w:rPr>
      </w:pPr>
      <w:r w:rsidRPr="00063F98">
        <w:rPr>
          <w:color w:val="000000" w:themeColor="text1"/>
        </w:rPr>
        <w:t>Зерттеу мәселеміздің өзектілігін анықтауда заманауи білім беру мазмұны жағдайында педаготің кәсібилігін дамыту мәселесін талдауда акмеологиялық тұғырды жүзеге асырудың басым бағыттарын анықтай отырып: педагогтің кәсіби дамуы; кәсіби жетілудің мәні; педагогтің кәсіби жетістіктерінің объективті және субъективті факторлары; кәсіби өзін-өзі тану; біліктілік санаттарына өтудегі қиындықтар мен кәсіби деформацияларын жеңуді бөліп көрсетуге болады.</w:t>
      </w:r>
    </w:p>
    <w:p w14:paraId="59593EB6" w14:textId="75E7E238" w:rsidR="0005365B" w:rsidRPr="00063F98" w:rsidRDefault="0005365B" w:rsidP="0005365B">
      <w:pPr>
        <w:pStyle w:val="a3"/>
        <w:ind w:left="0" w:firstLine="567"/>
        <w:rPr>
          <w:color w:val="000000" w:themeColor="text1"/>
        </w:rPr>
      </w:pPr>
      <w:bookmarkStart w:id="85" w:name="_Hlk189780642"/>
      <w:r w:rsidRPr="00063F98">
        <w:rPr>
          <w:i/>
          <w:color w:val="000000" w:themeColor="text1"/>
        </w:rPr>
        <w:t>Субъектілі-әрекеттік тұғыр.</w:t>
      </w:r>
      <w:r w:rsidRPr="00063F98">
        <w:rPr>
          <w:color w:val="000000" w:themeColor="text1"/>
        </w:rPr>
        <w:t xml:space="preserve"> Заманауи білім беру мазмұны жағдайында педагогтерді кәсіби даярлауда субъектілі-әрекеттік тұғырдың маңызы зор. Субъектілік-әрекеттік тұғырдың мәні субъект өзіндік әрекет барысында құрылып, анықталады деген С.Л.Рубинштейннің қағидасына сәйкес анықталады [1</w:t>
      </w:r>
      <w:r w:rsidR="001248A2" w:rsidRPr="00063F98">
        <w:rPr>
          <w:color w:val="000000" w:themeColor="text1"/>
        </w:rPr>
        <w:t>61</w:t>
      </w:r>
      <w:r w:rsidRPr="00063F98">
        <w:rPr>
          <w:color w:val="000000" w:themeColor="text1"/>
        </w:rPr>
        <w:t xml:space="preserve">]. А.А Деркач болса, субъектіні жеке тұлғаның мүмкіндіктері, ерекшеліктері, мотивтері мен қоғамның кәсіби іс-әрекетке қойылатын талаптары арасындағы қайшылықтарды шешу арқылы туындайтын жаңа, өзгерген тұлға сапасы ретінде қарастырады </w:t>
      </w:r>
      <w:bookmarkEnd w:id="85"/>
      <w:r w:rsidRPr="00063F98">
        <w:rPr>
          <w:color w:val="000000" w:themeColor="text1"/>
        </w:rPr>
        <w:t>[1</w:t>
      </w:r>
      <w:r w:rsidR="001248A2" w:rsidRPr="00063F98">
        <w:rPr>
          <w:color w:val="000000" w:themeColor="text1"/>
        </w:rPr>
        <w:t>60</w:t>
      </w:r>
      <w:r w:rsidRPr="00063F98">
        <w:rPr>
          <w:color w:val="000000" w:themeColor="text1"/>
        </w:rPr>
        <w:t xml:space="preserve">, </w:t>
      </w:r>
      <w:r w:rsidR="00C577D8" w:rsidRPr="00063F98">
        <w:rPr>
          <w:color w:val="000000" w:themeColor="text1"/>
        </w:rPr>
        <w:t>б.</w:t>
      </w:r>
      <w:r w:rsidRPr="00063F98">
        <w:rPr>
          <w:color w:val="000000" w:themeColor="text1"/>
        </w:rPr>
        <w:t>56.].</w:t>
      </w:r>
    </w:p>
    <w:p w14:paraId="4FC7AA74" w14:textId="19E56446"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Педагогикада субъектілік-әрекеттік тұғырды В.А.Сластенин қарастырып, субъективтілікті «адамның өзіне, әрекетке, адамдарға, әлемге және жалпы өмірге деген белсенді-таңдаулы, бастамашыл-жауапты, түрлендіруші қатынасын көрсететін күрделі интегралдық қасиет» деп қарастырады</w:t>
      </w:r>
      <w:r w:rsidR="00B04E14" w:rsidRPr="00063F98">
        <w:rPr>
          <w:color w:val="000000" w:themeColor="text1"/>
          <w:sz w:val="28"/>
          <w:szCs w:val="28"/>
        </w:rPr>
        <w:t xml:space="preserve"> </w:t>
      </w:r>
      <w:r w:rsidRPr="00063F98">
        <w:rPr>
          <w:color w:val="000000" w:themeColor="text1"/>
          <w:sz w:val="28"/>
          <w:szCs w:val="28"/>
        </w:rPr>
        <w:t>[</w:t>
      </w:r>
      <w:r w:rsidR="00B04E14" w:rsidRPr="00063F98">
        <w:rPr>
          <w:color w:val="000000" w:themeColor="text1"/>
          <w:sz w:val="28"/>
          <w:szCs w:val="28"/>
        </w:rPr>
        <w:t>26</w:t>
      </w:r>
      <w:r w:rsidRPr="00063F98">
        <w:rPr>
          <w:color w:val="000000" w:themeColor="text1"/>
          <w:sz w:val="28"/>
          <w:szCs w:val="28"/>
        </w:rPr>
        <w:t xml:space="preserve">, </w:t>
      </w:r>
      <w:r w:rsidR="00C577D8" w:rsidRPr="00063F98">
        <w:rPr>
          <w:color w:val="000000" w:themeColor="text1"/>
          <w:sz w:val="28"/>
          <w:szCs w:val="28"/>
        </w:rPr>
        <w:t>б.</w:t>
      </w:r>
      <w:r w:rsidRPr="00063F98">
        <w:rPr>
          <w:color w:val="000000" w:themeColor="text1"/>
          <w:sz w:val="28"/>
          <w:szCs w:val="28"/>
        </w:rPr>
        <w:t>219].</w:t>
      </w:r>
    </w:p>
    <w:p w14:paraId="39E2F1EB" w14:textId="7F939F34" w:rsidR="0005365B" w:rsidRPr="00063F98" w:rsidRDefault="0005365B" w:rsidP="0005365B">
      <w:pPr>
        <w:ind w:firstLine="567"/>
        <w:jc w:val="both"/>
        <w:rPr>
          <w:color w:val="000000" w:themeColor="text1"/>
          <w:sz w:val="28"/>
          <w:szCs w:val="28"/>
        </w:rPr>
      </w:pPr>
      <w:r w:rsidRPr="00063F98">
        <w:rPr>
          <w:i/>
          <w:color w:val="000000" w:themeColor="text1"/>
          <w:sz w:val="28"/>
          <w:szCs w:val="28"/>
        </w:rPr>
        <w:t>Білім беруде субъектілік-әрекеттік тұғыр</w:t>
      </w:r>
      <w:r w:rsidRPr="00063F98">
        <w:rPr>
          <w:color w:val="000000" w:themeColor="text1"/>
          <w:sz w:val="28"/>
          <w:szCs w:val="28"/>
        </w:rPr>
        <w:t xml:space="preserve"> – адамның мақсатты, ынталы және саналы әрекетін білдіреді. Субъектінің іс-әрекеті әрқашан мақсатты, дербес сипатқа ие, яғни педагог өз өмірінің, кәсіби және өмірлік жолының субъектісі ретінде қалыптасса, оның </w:t>
      </w:r>
      <w:r w:rsidR="00E56C64" w:rsidRPr="00063F98">
        <w:rPr>
          <w:color w:val="000000" w:themeColor="text1"/>
          <w:sz w:val="28"/>
          <w:szCs w:val="28"/>
        </w:rPr>
        <w:t>д</w:t>
      </w:r>
      <w:r w:rsidRPr="00063F98">
        <w:rPr>
          <w:color w:val="000000" w:themeColor="text1"/>
          <w:sz w:val="28"/>
          <w:szCs w:val="28"/>
        </w:rPr>
        <w:t xml:space="preserve">амуы табысты болады. Педагогтің субъективтілік ұстанымының болуы, педагог өзін-өзі жетілдіру және өз жұмысының және жалпы білім беру ұйымының нәтижелерін жақсарту үшін қолдау көрсетудің мазмұнын, формасын, түрлерін, мерзімдерін өзбетінше анықтауға міндетті. Бұл </w:t>
      </w:r>
      <w:r w:rsidRPr="00063F98">
        <w:rPr>
          <w:color w:val="000000" w:themeColor="text1"/>
          <w:sz w:val="28"/>
          <w:szCs w:val="28"/>
        </w:rPr>
        <w:lastRenderedPageBreak/>
        <w:t>тұғыр педагогтің кәсіби деңгейін көтеруге, оның даму үдерісі мен нәтижесіне және ғылыми-әдістемелік қамтамасыз етуді оның құралы ретінде қарастыруға мүмкіндік береді.</w:t>
      </w:r>
    </w:p>
    <w:p w14:paraId="52678CAD" w14:textId="1044A25B"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Біздің зерттеуіміз үшін субъектілі-әрекеттік тұғырдың құндылығы – кәсіби іс-әрекеттегі тұлғаның субъект ретінде дамитындығында. Осы қатарда, </w:t>
      </w:r>
      <w:r w:rsidRPr="00063F98">
        <w:rPr>
          <w:i/>
          <w:color w:val="000000" w:themeColor="text1"/>
          <w:sz w:val="28"/>
          <w:szCs w:val="28"/>
        </w:rPr>
        <w:t>С</w:t>
      </w:r>
      <w:r w:rsidRPr="00063F98">
        <w:rPr>
          <w:iCs/>
          <w:color w:val="000000" w:themeColor="text1"/>
          <w:sz w:val="28"/>
          <w:szCs w:val="28"/>
        </w:rPr>
        <w:t>.Д.Максименко мен В.И.Осёдлоның пікірінше, п</w:t>
      </w:r>
      <w:r w:rsidRPr="00063F98">
        <w:rPr>
          <w:color w:val="000000" w:themeColor="text1"/>
          <w:sz w:val="28"/>
          <w:szCs w:val="28"/>
        </w:rPr>
        <w:t xml:space="preserve">едагогтің кәсібилігін дамытуды ғылыми-әдістемелік қамтамасыз етудегі субъектілі-әрекеттік тұғыр кәсіби-педагогикалық іс-әрекетте педагог тұлғасын жетілдіруге, </w:t>
      </w:r>
      <w:r w:rsidR="00B272A2" w:rsidRPr="00063F98">
        <w:rPr>
          <w:color w:val="000000" w:themeColor="text1"/>
          <w:sz w:val="28"/>
          <w:szCs w:val="28"/>
        </w:rPr>
        <w:t>о</w:t>
      </w:r>
      <w:r w:rsidRPr="00063F98">
        <w:rPr>
          <w:color w:val="000000" w:themeColor="text1"/>
          <w:sz w:val="28"/>
          <w:szCs w:val="28"/>
        </w:rPr>
        <w:t>ның белсенді және шығармашылық әлеуетін ашуға</w:t>
      </w:r>
      <w:r w:rsidR="00B272A2" w:rsidRPr="00063F98">
        <w:rPr>
          <w:color w:val="000000" w:themeColor="text1"/>
          <w:sz w:val="28"/>
          <w:szCs w:val="28"/>
        </w:rPr>
        <w:t xml:space="preserve">, </w:t>
      </w:r>
      <w:r w:rsidRPr="00063F98">
        <w:rPr>
          <w:color w:val="000000" w:themeColor="text1"/>
          <w:sz w:val="28"/>
          <w:szCs w:val="28"/>
        </w:rPr>
        <w:t>ізденуге ынталандыруға мүмкіндік береді. Сонымен қатар, өмірдің мәнін түсінуге, өзін-өзі анықтауға, яғни даралау мен жекелендіруді жүзеге асырады</w:t>
      </w:r>
      <w:r w:rsidR="00C577D8" w:rsidRPr="00063F98">
        <w:rPr>
          <w:color w:val="000000" w:themeColor="text1"/>
          <w:sz w:val="28"/>
          <w:szCs w:val="28"/>
        </w:rPr>
        <w:t xml:space="preserve"> </w:t>
      </w:r>
      <w:r w:rsidRPr="00063F98">
        <w:rPr>
          <w:color w:val="000000" w:themeColor="text1"/>
          <w:sz w:val="28"/>
          <w:szCs w:val="28"/>
        </w:rPr>
        <w:t>[1</w:t>
      </w:r>
      <w:r w:rsidR="001F50EA" w:rsidRPr="00063F98">
        <w:rPr>
          <w:color w:val="000000" w:themeColor="text1"/>
          <w:sz w:val="28"/>
          <w:szCs w:val="28"/>
        </w:rPr>
        <w:t>62</w:t>
      </w:r>
      <w:r w:rsidRPr="00063F98">
        <w:rPr>
          <w:color w:val="000000" w:themeColor="text1"/>
          <w:sz w:val="28"/>
          <w:szCs w:val="28"/>
        </w:rPr>
        <w:t>].</w:t>
      </w:r>
    </w:p>
    <w:p w14:paraId="698CAD8D"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Біздің пайымдаумызда, жекешелендіру – әрбір педагогтің өзіндік жолын таңдауына, осы кезде өзі үшін не өзекті деп санаса, соны таңдауына мүмкіндік береді. Біздің мақсатымыз – педагогтердің кәсіби және тұлғалық даму үшін өзінің жеке траекториясы мен көшбасшылығын анықтауға көмектесу. Заманауи білім беру мазмұны жағдайында субъектілі-әрекеттік тұғырды жүзеге асыру педагогтің кәсібилігін дамытуда «өз тәжірибесін дамытуды басқару»  үдерісін саралау арқылы өтеді.</w:t>
      </w:r>
    </w:p>
    <w:p w14:paraId="54EAD8DB" w14:textId="77777777" w:rsidR="0005365B" w:rsidRPr="00063F98" w:rsidRDefault="0005365B" w:rsidP="0005365B">
      <w:pPr>
        <w:ind w:firstLine="567"/>
        <w:jc w:val="both"/>
        <w:rPr>
          <w:i/>
          <w:color w:val="000000" w:themeColor="text1"/>
          <w:sz w:val="28"/>
          <w:szCs w:val="28"/>
        </w:rPr>
      </w:pPr>
      <w:r w:rsidRPr="00063F98">
        <w:rPr>
          <w:i/>
          <w:color w:val="000000" w:themeColor="text1"/>
          <w:sz w:val="28"/>
          <w:szCs w:val="28"/>
        </w:rPr>
        <w:t xml:space="preserve">Осылайша, субъектілкі-әрекеттік тұғыр </w:t>
      </w:r>
      <w:r w:rsidRPr="00063F98">
        <w:rPr>
          <w:color w:val="000000" w:themeColor="text1"/>
          <w:sz w:val="28"/>
          <w:szCs w:val="28"/>
        </w:rPr>
        <w:t xml:space="preserve">«өз тәжірибесін дамытуды басқару»  үдерісін саралауда </w:t>
      </w:r>
      <w:r w:rsidRPr="00063F98">
        <w:rPr>
          <w:i/>
          <w:color w:val="000000" w:themeColor="text1"/>
          <w:sz w:val="28"/>
          <w:szCs w:val="28"/>
        </w:rPr>
        <w:t xml:space="preserve"> төмендегідей мүмкіндіктер береді:</w:t>
      </w:r>
    </w:p>
    <w:p w14:paraId="508E3335" w14:textId="77777777" w:rsidR="0005365B" w:rsidRPr="00063F98" w:rsidRDefault="0005365B" w:rsidP="0005365B">
      <w:pPr>
        <w:pStyle w:val="ab"/>
        <w:numPr>
          <w:ilvl w:val="0"/>
          <w:numId w:val="44"/>
        </w:numPr>
        <w:ind w:left="0" w:firstLine="567"/>
        <w:rPr>
          <w:color w:val="000000" w:themeColor="text1"/>
          <w:sz w:val="28"/>
          <w:szCs w:val="28"/>
        </w:rPr>
      </w:pPr>
      <w:r w:rsidRPr="00063F98">
        <w:rPr>
          <w:color w:val="000000" w:themeColor="text1"/>
          <w:sz w:val="28"/>
          <w:szCs w:val="28"/>
        </w:rPr>
        <w:t>педагогтің өзіндік бағыттын, жеке білім алу траекториясын таңдау, белсенді формалар арқылы біліктілікті арттыруда сүйемелдеу бағдарламасын құруға;</w:t>
      </w:r>
    </w:p>
    <w:p w14:paraId="7A4F566F" w14:textId="77777777" w:rsidR="0005365B" w:rsidRPr="00063F98" w:rsidRDefault="0005365B" w:rsidP="0005365B">
      <w:pPr>
        <w:pStyle w:val="ab"/>
        <w:numPr>
          <w:ilvl w:val="0"/>
          <w:numId w:val="44"/>
        </w:numPr>
        <w:ind w:left="0" w:firstLine="567"/>
        <w:rPr>
          <w:color w:val="000000" w:themeColor="text1"/>
          <w:sz w:val="28"/>
          <w:szCs w:val="28"/>
        </w:rPr>
      </w:pPr>
      <w:r w:rsidRPr="00063F98">
        <w:rPr>
          <w:color w:val="000000" w:themeColor="text1"/>
          <w:sz w:val="28"/>
          <w:szCs w:val="28"/>
        </w:rPr>
        <w:t>сүйемелдеуші әрбір педагогтің қызығушылықтары мен қажеттіліктерін нақты анықтауына; сүйемелдеуге қатысушыларды «өз білімінің белсенді субъектілеріне» айналдыруға;</w:t>
      </w:r>
    </w:p>
    <w:p w14:paraId="50B3ECE4" w14:textId="77777777" w:rsidR="0005365B" w:rsidRPr="00063F98" w:rsidRDefault="0005365B" w:rsidP="0005365B">
      <w:pPr>
        <w:pStyle w:val="ab"/>
        <w:numPr>
          <w:ilvl w:val="0"/>
          <w:numId w:val="44"/>
        </w:numPr>
        <w:ind w:left="0" w:firstLine="567"/>
        <w:rPr>
          <w:color w:val="000000" w:themeColor="text1"/>
          <w:sz w:val="28"/>
          <w:szCs w:val="28"/>
        </w:rPr>
      </w:pPr>
      <w:r w:rsidRPr="00063F98">
        <w:rPr>
          <w:color w:val="000000" w:themeColor="text1"/>
          <w:sz w:val="28"/>
          <w:szCs w:val="28"/>
        </w:rPr>
        <w:t>педагогтің өзін ішкі жағдайларына: өмір тәжірибесіне, гендерлік ерекшеліктеріне, тұқымқуалаушылық факторларына, жеке қасиеттеріне сай кәсіби іс-әрекеттегі даму траекториясын өзбетінше анықтай алуына, жеке даму жолын дербес құрастыруға; өзін-өзі дамыту, оның нақты мүмкіндіктерін сезінуіне ықпал етеді.</w:t>
      </w:r>
    </w:p>
    <w:p w14:paraId="2193B761" w14:textId="7CD2B454" w:rsidR="0005365B" w:rsidRPr="00063F98" w:rsidRDefault="0005365B" w:rsidP="001F50EA">
      <w:pPr>
        <w:ind w:firstLine="567"/>
        <w:jc w:val="both"/>
        <w:rPr>
          <w:color w:val="000000" w:themeColor="text1"/>
          <w:sz w:val="28"/>
          <w:szCs w:val="28"/>
        </w:rPr>
      </w:pPr>
      <w:r w:rsidRPr="00063F98">
        <w:rPr>
          <w:i/>
          <w:iCs/>
          <w:color w:val="000000" w:themeColor="text1"/>
          <w:sz w:val="28"/>
          <w:szCs w:val="28"/>
        </w:rPr>
        <w:t xml:space="preserve">Жүйелік тұғыр </w:t>
      </w:r>
      <w:r w:rsidRPr="00063F98">
        <w:rPr>
          <w:color w:val="000000" w:themeColor="text1"/>
          <w:sz w:val="28"/>
          <w:szCs w:val="28"/>
        </w:rPr>
        <w:t>әдіснамалар қатарында күрделі болып келеді</w:t>
      </w:r>
      <w:r w:rsidRPr="00063F98">
        <w:rPr>
          <w:i/>
          <w:iCs/>
          <w:color w:val="000000" w:themeColor="text1"/>
          <w:sz w:val="28"/>
          <w:szCs w:val="28"/>
        </w:rPr>
        <w:t xml:space="preserve">. </w:t>
      </w:r>
      <w:r w:rsidRPr="00063F98">
        <w:rPr>
          <w:color w:val="000000" w:themeColor="text1"/>
          <w:sz w:val="28"/>
          <w:szCs w:val="28"/>
        </w:rPr>
        <w:t>Бұл объектіні жүйе ретінде қарастыруға негізделген ғылыми танымның әдістемесіндегі бағыт: өзара байланысты элементтердің тұтас кешені (И. В. Блауберг, В. Н. Садовский, Е. Г. Юдин, Н.Д.Хмель, К.Б.Сейталиев); өзара әрекеттесетін объектілердің жиынтығы (Л. Фон Берталанффи); субъектілер мен қатынастардың жиынтығы (А.Д. Холл, Р.И. Фейгин, С.М.Жақыпов)</w:t>
      </w:r>
      <w:r w:rsidR="001F50EA" w:rsidRPr="00063F98">
        <w:rPr>
          <w:color w:val="000000" w:themeColor="text1"/>
          <w:sz w:val="28"/>
          <w:szCs w:val="28"/>
        </w:rPr>
        <w:t xml:space="preserve"> [163].</w:t>
      </w:r>
    </w:p>
    <w:p w14:paraId="3AEEC1D4"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Заманауи білім беру мазмұны жағдайында педагогтердің кәсібилігін дамытуда құрылымдық-мазмұнын анықтауда жүйелік тұғырдың негізгі қағидалары мен элементтері басшылыққа алынады:</w:t>
      </w:r>
    </w:p>
    <w:p w14:paraId="748EC7B1"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 </w:t>
      </w:r>
      <w:r w:rsidRPr="00063F98">
        <w:rPr>
          <w:i/>
          <w:iCs/>
          <w:color w:val="000000" w:themeColor="text1"/>
          <w:sz w:val="28"/>
          <w:szCs w:val="28"/>
        </w:rPr>
        <w:t>тұтастық:</w:t>
      </w:r>
      <w:r w:rsidRPr="00063F98">
        <w:rPr>
          <w:color w:val="000000" w:themeColor="text1"/>
          <w:sz w:val="28"/>
          <w:szCs w:val="28"/>
        </w:rPr>
        <w:t xml:space="preserve"> жүйені бір уақытта біртұтас және жоғары деңгейлер үшін ішкі жүйе ретінде қарастыруға мүмкіндік береді;</w:t>
      </w:r>
    </w:p>
    <w:p w14:paraId="248FBDCD"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w:t>
      </w:r>
      <w:r w:rsidRPr="00063F98">
        <w:rPr>
          <w:i/>
          <w:iCs/>
          <w:color w:val="000000" w:themeColor="text1"/>
          <w:sz w:val="28"/>
          <w:szCs w:val="28"/>
        </w:rPr>
        <w:t>иерархия:</w:t>
      </w:r>
      <w:r w:rsidRPr="00063F98">
        <w:rPr>
          <w:color w:val="000000" w:themeColor="text1"/>
          <w:sz w:val="28"/>
          <w:szCs w:val="28"/>
        </w:rPr>
        <w:t xml:space="preserve"> төменгі деңгейдегі элементтердің жоғары деңгейлі элементтерге бағынуы негізінде орналасқан көптеген (кемінде екі) элементтердің болуы;</w:t>
      </w:r>
    </w:p>
    <w:p w14:paraId="3971158C"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lastRenderedPageBreak/>
        <w:t xml:space="preserve">- </w:t>
      </w:r>
      <w:r w:rsidRPr="00063F98">
        <w:rPr>
          <w:i/>
          <w:iCs/>
          <w:color w:val="000000" w:themeColor="text1"/>
          <w:sz w:val="28"/>
          <w:szCs w:val="28"/>
        </w:rPr>
        <w:t>құрылымдық:</w:t>
      </w:r>
      <w:r w:rsidRPr="00063F98">
        <w:rPr>
          <w:color w:val="000000" w:themeColor="text1"/>
          <w:sz w:val="28"/>
          <w:szCs w:val="28"/>
        </w:rPr>
        <w:t xml:space="preserve"> белгілі бір ұйымдық құрылым шеңберінде жүйенің элементтерін және олардың байланыстарын талдауға мүмкіндік беретін құрылым. Әдетте, жүйенің жұмыс істеу үдерісі оның жеке элементтерінің қасиеттерімен емес, құрылымның қасиеттерімен анықталады;</w:t>
      </w:r>
    </w:p>
    <w:p w14:paraId="42547EEA"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w:t>
      </w:r>
      <w:r w:rsidRPr="00063F98">
        <w:rPr>
          <w:i/>
          <w:iCs/>
          <w:color w:val="000000" w:themeColor="text1"/>
          <w:sz w:val="28"/>
          <w:szCs w:val="28"/>
        </w:rPr>
        <w:t>көптік</w:t>
      </w:r>
      <w:r w:rsidRPr="00063F98">
        <w:rPr>
          <w:color w:val="000000" w:themeColor="text1"/>
          <w:sz w:val="28"/>
          <w:szCs w:val="28"/>
        </w:rPr>
        <w:t>: жеке элементтерді және тұтас жүйені сипаттау үшін көптеген кибернетикалық, экономикалық және математикалық модельдерді пайдалануға мүмкіндік береді.</w:t>
      </w:r>
    </w:p>
    <w:p w14:paraId="3E95B5CB"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Заманауи білім беру мазмұны жағдайында педагогтердің кәсібилігін дамытуда құрылымдық-мазмұнын анықтауда жүйелік тұғыр аясында оның келесі аксиомалық сипаттарына назар аудару:</w:t>
      </w:r>
    </w:p>
    <w:p w14:paraId="106BFDF9"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-жүйе көрінісі ақиқат болады;</w:t>
      </w:r>
    </w:p>
    <w:p w14:paraId="19FAE90A"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-жүйелер бір-бірімен өзара әрекеттеседі, сондықтан өзара байланысты болып келеді;</w:t>
      </w:r>
    </w:p>
    <w:p w14:paraId="49CAE539"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жүйелер біртұтас ретінде әрекет ететін және сол арқылы жүйелердің мәнін білдіретін элементтерден тұрады;</w:t>
      </w:r>
    </w:p>
    <w:p w14:paraId="07C88537"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жүйенің кез -келген элементін жеке жүйе, ал кез- келген жүйені жоғары деңгейлі жүйенің жеке элементі ретінде көрсетуге болады;</w:t>
      </w:r>
    </w:p>
    <w:p w14:paraId="32AB49BA"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жүйені бейнелеу арқылы әлемді тануға болады.</w:t>
      </w:r>
    </w:p>
    <w:p w14:paraId="703827A1" w14:textId="77777777" w:rsidR="0005365B" w:rsidRPr="00063F98" w:rsidRDefault="0005365B" w:rsidP="0005365B">
      <w:pPr>
        <w:ind w:firstLine="567"/>
        <w:jc w:val="both"/>
        <w:rPr>
          <w:i/>
          <w:iCs/>
          <w:color w:val="000000" w:themeColor="text1"/>
          <w:sz w:val="28"/>
          <w:szCs w:val="28"/>
        </w:rPr>
      </w:pPr>
      <w:r w:rsidRPr="00063F98">
        <w:rPr>
          <w:i/>
          <w:iCs/>
          <w:color w:val="000000" w:themeColor="text1"/>
          <w:sz w:val="28"/>
          <w:szCs w:val="28"/>
        </w:rPr>
        <w:t>Сонымен, талдаудың негізінде жүйелілік тұғырдың біздің зерттеуімізге қатысты мынадай ерекшеліктерін анықтадық:</w:t>
      </w:r>
    </w:p>
    <w:p w14:paraId="35553B22" w14:textId="61F766CD" w:rsidR="0005365B" w:rsidRPr="00063F98" w:rsidRDefault="0005365B" w:rsidP="0005365B">
      <w:pPr>
        <w:ind w:firstLine="567"/>
        <w:jc w:val="both"/>
        <w:rPr>
          <w:color w:val="000000" w:themeColor="text1"/>
          <w:sz w:val="28"/>
          <w:szCs w:val="28"/>
        </w:rPr>
      </w:pPr>
      <w:r w:rsidRPr="00063F98">
        <w:rPr>
          <w:i/>
          <w:iCs/>
          <w:color w:val="000000" w:themeColor="text1"/>
          <w:sz w:val="28"/>
          <w:szCs w:val="28"/>
        </w:rPr>
        <w:t xml:space="preserve">- </w:t>
      </w:r>
      <w:r w:rsidRPr="00063F98">
        <w:rPr>
          <w:color w:val="000000" w:themeColor="text1"/>
          <w:sz w:val="28"/>
          <w:szCs w:val="28"/>
        </w:rPr>
        <w:t xml:space="preserve">педагогтердің кәсібилігін дамытуда біліктілік санаттарына қарай аттестаттау талаптарына сәйкестілігі мен мансаптық өсуінің </w:t>
      </w:r>
      <w:r w:rsidR="00326858" w:rsidRPr="00063F98">
        <w:rPr>
          <w:color w:val="000000" w:themeColor="text1"/>
          <w:sz w:val="28"/>
          <w:szCs w:val="28"/>
        </w:rPr>
        <w:t>бірізділігі</w:t>
      </w:r>
      <w:r w:rsidRPr="00063F98">
        <w:rPr>
          <w:color w:val="000000" w:themeColor="text1"/>
          <w:sz w:val="28"/>
          <w:szCs w:val="28"/>
        </w:rPr>
        <w:t>;</w:t>
      </w:r>
    </w:p>
    <w:p w14:paraId="21CA53B5" w14:textId="6390C82A" w:rsidR="0005365B" w:rsidRPr="00063F98" w:rsidRDefault="0005365B" w:rsidP="0005365B">
      <w:pPr>
        <w:ind w:firstLine="567"/>
        <w:jc w:val="both"/>
        <w:rPr>
          <w:color w:val="000000" w:themeColor="text1"/>
          <w:sz w:val="28"/>
          <w:szCs w:val="28"/>
        </w:rPr>
      </w:pPr>
      <w:r w:rsidRPr="00063F98">
        <w:rPr>
          <w:i/>
          <w:iCs/>
          <w:color w:val="000000" w:themeColor="text1"/>
          <w:sz w:val="28"/>
          <w:szCs w:val="28"/>
        </w:rPr>
        <w:t>-</w:t>
      </w:r>
      <w:r w:rsidRPr="00063F98">
        <w:rPr>
          <w:color w:val="000000" w:themeColor="text1"/>
          <w:sz w:val="28"/>
          <w:szCs w:val="28"/>
        </w:rPr>
        <w:t xml:space="preserve"> педагогтердің кәсіби мәнді сапалары мен іскерліктерін, біліктілік санаттарына қарай құзыреттілігін дамыту мүмкіндігі;</w:t>
      </w:r>
    </w:p>
    <w:p w14:paraId="69F9FDC0" w14:textId="78072812"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 педагогтердің іскерлігі мен дағдысын дамыту үдерісі кәсіби даярлаудың ішкі жүйесі, бұл біліктілік санаттарына қарай құзыреттіліктерін а</w:t>
      </w:r>
      <w:r w:rsidR="00326858" w:rsidRPr="00063F98">
        <w:rPr>
          <w:color w:val="000000" w:themeColor="text1"/>
          <w:sz w:val="28"/>
          <w:szCs w:val="28"/>
        </w:rPr>
        <w:t>нықтау</w:t>
      </w:r>
      <w:r w:rsidRPr="00063F98">
        <w:rPr>
          <w:color w:val="000000" w:themeColor="text1"/>
          <w:sz w:val="28"/>
          <w:szCs w:val="28"/>
        </w:rPr>
        <w:t>;</w:t>
      </w:r>
    </w:p>
    <w:p w14:paraId="36889507"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педагогтердің іскерлігі мен дағдысын дамыту үдерісінің тиімділігі, біліктілік санаттары мен мансаптық өсу, аттестаттау талаптарына сәйкестігін қамтамасыз етудің біртұтас құрылымы болып табылады.</w:t>
      </w:r>
    </w:p>
    <w:p w14:paraId="30CA050F" w14:textId="77777777" w:rsidR="0005365B" w:rsidRPr="00063F98" w:rsidRDefault="0005365B" w:rsidP="0005365B">
      <w:pPr>
        <w:shd w:val="clear" w:color="auto" w:fill="FFFFFF"/>
        <w:tabs>
          <w:tab w:val="left" w:pos="0"/>
          <w:tab w:val="left" w:pos="426"/>
          <w:tab w:val="left" w:pos="851"/>
        </w:tabs>
        <w:ind w:firstLine="567"/>
        <w:jc w:val="both"/>
        <w:rPr>
          <w:color w:val="000000" w:themeColor="text1"/>
          <w:sz w:val="28"/>
          <w:szCs w:val="28"/>
        </w:rPr>
      </w:pPr>
      <w:r w:rsidRPr="00063F98">
        <w:rPr>
          <w:color w:val="000000" w:themeColor="text1"/>
          <w:sz w:val="28"/>
          <w:szCs w:val="28"/>
        </w:rPr>
        <w:t xml:space="preserve">Жоғарыда талқыланған ғылыми-әдіснамалық тұғырларды, ғылыми тұжырымдарды қазіргі білім беру мазмұны аясында педагогтердің кәсібилігін дамытудың әдіснамалық негіздері бойынша жүйелеуді және оларды келесі кестеде ұсынуды жөн көрдік. </w:t>
      </w:r>
    </w:p>
    <w:p w14:paraId="7C2A61D8" w14:textId="77777777" w:rsidR="00513BFC" w:rsidRPr="00063F98" w:rsidRDefault="00513BFC" w:rsidP="0005365B">
      <w:pPr>
        <w:shd w:val="clear" w:color="auto" w:fill="FFFFFF"/>
        <w:tabs>
          <w:tab w:val="left" w:pos="0"/>
          <w:tab w:val="left" w:pos="426"/>
          <w:tab w:val="left" w:pos="851"/>
        </w:tabs>
        <w:ind w:firstLine="567"/>
        <w:jc w:val="both"/>
        <w:rPr>
          <w:color w:val="000000" w:themeColor="text1"/>
          <w:sz w:val="28"/>
          <w:szCs w:val="28"/>
        </w:rPr>
      </w:pPr>
    </w:p>
    <w:p w14:paraId="5B43B392" w14:textId="2D89B80E" w:rsidR="00513BFC" w:rsidRPr="00063F98" w:rsidRDefault="00513BFC" w:rsidP="00513BFC">
      <w:pPr>
        <w:pStyle w:val="a3"/>
        <w:ind w:left="0" w:firstLine="0"/>
        <w:rPr>
          <w:color w:val="000000" w:themeColor="text1"/>
        </w:rPr>
      </w:pPr>
      <w:bookmarkStart w:id="86" w:name="_Hlk188003059"/>
      <w:r w:rsidRPr="00063F98">
        <w:rPr>
          <w:color w:val="000000" w:themeColor="text1"/>
        </w:rPr>
        <w:t xml:space="preserve">Кесте </w:t>
      </w:r>
      <w:r w:rsidR="00482378" w:rsidRPr="00063F98">
        <w:rPr>
          <w:color w:val="000000" w:themeColor="text1"/>
        </w:rPr>
        <w:t>5</w:t>
      </w:r>
      <w:r w:rsidRPr="00063F98">
        <w:rPr>
          <w:color w:val="000000" w:themeColor="text1"/>
        </w:rPr>
        <w:t xml:space="preserve"> – Заманауи білім беру мазмұны жағдайында педагогтердің кәсібилігін дамытудың әдіснамалық тұғырлары</w:t>
      </w:r>
    </w:p>
    <w:p w14:paraId="466F6B6D" w14:textId="77777777" w:rsidR="00513BFC" w:rsidRPr="00063F98" w:rsidRDefault="00513BFC" w:rsidP="00513BFC">
      <w:pPr>
        <w:pStyle w:val="a3"/>
        <w:ind w:left="0" w:firstLine="0"/>
        <w:rPr>
          <w:color w:val="000000" w:themeColor="text1"/>
        </w:rPr>
      </w:pPr>
    </w:p>
    <w:tbl>
      <w:tblPr>
        <w:tblStyle w:val="a7"/>
        <w:tblW w:w="0" w:type="auto"/>
        <w:tblLook w:val="04A0" w:firstRow="1" w:lastRow="0" w:firstColumn="1" w:lastColumn="0" w:noHBand="0" w:noVBand="1"/>
      </w:tblPr>
      <w:tblGrid>
        <w:gridCol w:w="426"/>
        <w:gridCol w:w="1634"/>
        <w:gridCol w:w="2132"/>
        <w:gridCol w:w="1855"/>
        <w:gridCol w:w="1663"/>
        <w:gridCol w:w="1922"/>
      </w:tblGrid>
      <w:tr w:rsidR="00063F98" w:rsidRPr="00063F98" w14:paraId="30F4F0A7" w14:textId="77777777" w:rsidTr="00513BFC">
        <w:tc>
          <w:tcPr>
            <w:tcW w:w="415" w:type="dxa"/>
          </w:tcPr>
          <w:p w14:paraId="6D3E7CA3" w14:textId="3DB3C562" w:rsidR="00513BFC" w:rsidRPr="00063F98" w:rsidRDefault="00513BFC" w:rsidP="00513BFC">
            <w:pPr>
              <w:pStyle w:val="a3"/>
              <w:ind w:left="0" w:firstLine="0"/>
              <w:jc w:val="center"/>
              <w:rPr>
                <w:color w:val="000000" w:themeColor="text1"/>
              </w:rPr>
            </w:pPr>
            <w:r w:rsidRPr="00063F98">
              <w:rPr>
                <w:color w:val="000000" w:themeColor="text1"/>
                <w:kern w:val="36"/>
                <w:sz w:val="22"/>
                <w:szCs w:val="22"/>
              </w:rPr>
              <w:t>№</w:t>
            </w:r>
          </w:p>
        </w:tc>
        <w:tc>
          <w:tcPr>
            <w:tcW w:w="1642" w:type="dxa"/>
          </w:tcPr>
          <w:p w14:paraId="114075D3" w14:textId="34A81FE9" w:rsidR="00513BFC" w:rsidRPr="00063F98" w:rsidRDefault="00513BFC" w:rsidP="00513BFC">
            <w:pPr>
              <w:pStyle w:val="a3"/>
              <w:ind w:left="0" w:firstLine="0"/>
              <w:jc w:val="center"/>
              <w:rPr>
                <w:color w:val="000000" w:themeColor="text1"/>
              </w:rPr>
            </w:pPr>
            <w:r w:rsidRPr="00063F98">
              <w:rPr>
                <w:color w:val="000000" w:themeColor="text1"/>
                <w:kern w:val="36"/>
                <w:sz w:val="22"/>
                <w:szCs w:val="22"/>
              </w:rPr>
              <w:t>Әдіснамалық тұғырлар</w:t>
            </w:r>
          </w:p>
        </w:tc>
        <w:tc>
          <w:tcPr>
            <w:tcW w:w="2153" w:type="dxa"/>
          </w:tcPr>
          <w:p w14:paraId="70F4D5D3" w14:textId="30DD0948" w:rsidR="00513BFC" w:rsidRPr="00063F98" w:rsidRDefault="00513BFC" w:rsidP="00513BFC">
            <w:pPr>
              <w:pStyle w:val="a3"/>
              <w:ind w:left="0" w:right="272" w:firstLine="0"/>
              <w:jc w:val="center"/>
              <w:rPr>
                <w:color w:val="000000" w:themeColor="text1"/>
              </w:rPr>
            </w:pPr>
            <w:r w:rsidRPr="00063F98">
              <w:rPr>
                <w:color w:val="000000" w:themeColor="text1"/>
                <w:kern w:val="36"/>
                <w:sz w:val="22"/>
                <w:szCs w:val="22"/>
              </w:rPr>
              <w:t>Қарастырған ғалымдар</w:t>
            </w:r>
          </w:p>
        </w:tc>
        <w:tc>
          <w:tcPr>
            <w:tcW w:w="1814" w:type="dxa"/>
          </w:tcPr>
          <w:p w14:paraId="7BBBE600" w14:textId="2AB9EE9E" w:rsidR="00513BFC" w:rsidRPr="00063F98" w:rsidRDefault="00513BFC" w:rsidP="00513BFC">
            <w:pPr>
              <w:pStyle w:val="a3"/>
              <w:ind w:left="0" w:firstLine="0"/>
              <w:jc w:val="center"/>
              <w:rPr>
                <w:color w:val="000000" w:themeColor="text1"/>
              </w:rPr>
            </w:pPr>
            <w:r w:rsidRPr="00063F98">
              <w:rPr>
                <w:color w:val="000000" w:themeColor="text1"/>
                <w:kern w:val="36"/>
                <w:sz w:val="22"/>
                <w:szCs w:val="22"/>
              </w:rPr>
              <w:t>Тұжырымдардың сипаттамасы</w:t>
            </w:r>
          </w:p>
        </w:tc>
        <w:tc>
          <w:tcPr>
            <w:tcW w:w="1667" w:type="dxa"/>
          </w:tcPr>
          <w:p w14:paraId="727392FF" w14:textId="3A03E69C" w:rsidR="00513BFC" w:rsidRPr="00063F98" w:rsidRDefault="00513BFC" w:rsidP="00513BFC">
            <w:pPr>
              <w:pStyle w:val="a3"/>
              <w:ind w:left="0" w:firstLine="0"/>
              <w:jc w:val="center"/>
              <w:rPr>
                <w:color w:val="000000" w:themeColor="text1"/>
              </w:rPr>
            </w:pPr>
            <w:r w:rsidRPr="00063F98">
              <w:rPr>
                <w:color w:val="000000" w:themeColor="text1"/>
                <w:kern w:val="36"/>
                <w:sz w:val="22"/>
                <w:szCs w:val="22"/>
              </w:rPr>
              <w:t>Негізгі ұстанымдары</w:t>
            </w:r>
          </w:p>
        </w:tc>
        <w:tc>
          <w:tcPr>
            <w:tcW w:w="1941" w:type="dxa"/>
          </w:tcPr>
          <w:p w14:paraId="56DB2A5C" w14:textId="42B2C5E3" w:rsidR="00513BFC" w:rsidRPr="00063F98" w:rsidRDefault="00513BFC" w:rsidP="00513BFC">
            <w:pPr>
              <w:pStyle w:val="a3"/>
              <w:ind w:left="0" w:firstLine="0"/>
              <w:jc w:val="center"/>
              <w:rPr>
                <w:color w:val="000000" w:themeColor="text1"/>
              </w:rPr>
            </w:pPr>
            <w:bookmarkStart w:id="87" w:name="_Hlk189780765"/>
            <w:r w:rsidRPr="00063F98">
              <w:rPr>
                <w:color w:val="000000" w:themeColor="text1"/>
                <w:sz w:val="22"/>
                <w:szCs w:val="22"/>
              </w:rPr>
              <w:t>Педагогтің кәсібилігін дамытудағы тұжырым</w:t>
            </w:r>
            <w:bookmarkEnd w:id="87"/>
          </w:p>
        </w:tc>
      </w:tr>
      <w:tr w:rsidR="00063F98" w:rsidRPr="00063F98" w14:paraId="5C36E2C4" w14:textId="77777777" w:rsidTr="002D5BE0">
        <w:tc>
          <w:tcPr>
            <w:tcW w:w="415" w:type="dxa"/>
            <w:tcBorders>
              <w:bottom w:val="single" w:sz="4" w:space="0" w:color="auto"/>
            </w:tcBorders>
          </w:tcPr>
          <w:p w14:paraId="1686D3BE" w14:textId="40A66074" w:rsidR="00513BFC" w:rsidRPr="00063F98" w:rsidRDefault="00513BFC" w:rsidP="00513BFC">
            <w:pPr>
              <w:pStyle w:val="a3"/>
              <w:ind w:left="0" w:firstLine="0"/>
              <w:jc w:val="center"/>
              <w:rPr>
                <w:color w:val="000000" w:themeColor="text1"/>
                <w:kern w:val="36"/>
                <w:sz w:val="22"/>
                <w:szCs w:val="22"/>
              </w:rPr>
            </w:pPr>
            <w:r w:rsidRPr="00063F98">
              <w:rPr>
                <w:color w:val="000000" w:themeColor="text1"/>
                <w:kern w:val="36"/>
                <w:sz w:val="22"/>
                <w:szCs w:val="22"/>
              </w:rPr>
              <w:t>1</w:t>
            </w:r>
          </w:p>
        </w:tc>
        <w:tc>
          <w:tcPr>
            <w:tcW w:w="1642" w:type="dxa"/>
            <w:tcBorders>
              <w:bottom w:val="single" w:sz="4" w:space="0" w:color="auto"/>
            </w:tcBorders>
          </w:tcPr>
          <w:p w14:paraId="4D75CC15" w14:textId="49CF2785" w:rsidR="00513BFC" w:rsidRPr="00063F98" w:rsidRDefault="00513BFC" w:rsidP="00513BFC">
            <w:pPr>
              <w:pStyle w:val="a3"/>
              <w:ind w:left="0" w:firstLine="0"/>
              <w:jc w:val="center"/>
              <w:rPr>
                <w:color w:val="000000" w:themeColor="text1"/>
                <w:kern w:val="36"/>
                <w:sz w:val="22"/>
                <w:szCs w:val="22"/>
              </w:rPr>
            </w:pPr>
            <w:r w:rsidRPr="00063F98">
              <w:rPr>
                <w:color w:val="000000" w:themeColor="text1"/>
                <w:kern w:val="36"/>
                <w:sz w:val="22"/>
                <w:szCs w:val="22"/>
              </w:rPr>
              <w:t>2</w:t>
            </w:r>
          </w:p>
        </w:tc>
        <w:tc>
          <w:tcPr>
            <w:tcW w:w="2153" w:type="dxa"/>
            <w:tcBorders>
              <w:bottom w:val="single" w:sz="4" w:space="0" w:color="auto"/>
            </w:tcBorders>
          </w:tcPr>
          <w:p w14:paraId="3B2313FA" w14:textId="2B2BE9F1" w:rsidR="00513BFC" w:rsidRPr="00063F98" w:rsidRDefault="00513BFC" w:rsidP="00513BFC">
            <w:pPr>
              <w:pStyle w:val="a3"/>
              <w:ind w:left="0" w:firstLine="0"/>
              <w:jc w:val="center"/>
              <w:rPr>
                <w:color w:val="000000" w:themeColor="text1"/>
                <w:kern w:val="36"/>
                <w:sz w:val="22"/>
                <w:szCs w:val="22"/>
              </w:rPr>
            </w:pPr>
            <w:r w:rsidRPr="00063F98">
              <w:rPr>
                <w:color w:val="000000" w:themeColor="text1"/>
                <w:kern w:val="36"/>
                <w:sz w:val="22"/>
                <w:szCs w:val="22"/>
              </w:rPr>
              <w:t>3</w:t>
            </w:r>
          </w:p>
        </w:tc>
        <w:tc>
          <w:tcPr>
            <w:tcW w:w="1814" w:type="dxa"/>
            <w:tcBorders>
              <w:bottom w:val="single" w:sz="4" w:space="0" w:color="auto"/>
            </w:tcBorders>
          </w:tcPr>
          <w:p w14:paraId="4BC22933" w14:textId="4EBA871C" w:rsidR="00513BFC" w:rsidRPr="00063F98" w:rsidRDefault="00513BFC" w:rsidP="00513BFC">
            <w:pPr>
              <w:pStyle w:val="a3"/>
              <w:ind w:left="0" w:firstLine="0"/>
              <w:jc w:val="center"/>
              <w:rPr>
                <w:color w:val="000000" w:themeColor="text1"/>
                <w:kern w:val="36"/>
                <w:sz w:val="22"/>
                <w:szCs w:val="22"/>
              </w:rPr>
            </w:pPr>
            <w:r w:rsidRPr="00063F98">
              <w:rPr>
                <w:color w:val="000000" w:themeColor="text1"/>
                <w:kern w:val="36"/>
                <w:sz w:val="22"/>
                <w:szCs w:val="22"/>
              </w:rPr>
              <w:t>4</w:t>
            </w:r>
          </w:p>
        </w:tc>
        <w:tc>
          <w:tcPr>
            <w:tcW w:w="1667" w:type="dxa"/>
            <w:tcBorders>
              <w:bottom w:val="single" w:sz="4" w:space="0" w:color="auto"/>
            </w:tcBorders>
          </w:tcPr>
          <w:p w14:paraId="72B35906" w14:textId="64DE1EBA" w:rsidR="00513BFC" w:rsidRPr="00063F98" w:rsidRDefault="00513BFC" w:rsidP="00513BFC">
            <w:pPr>
              <w:pStyle w:val="a3"/>
              <w:ind w:left="0" w:firstLine="0"/>
              <w:jc w:val="center"/>
              <w:rPr>
                <w:color w:val="000000" w:themeColor="text1"/>
                <w:kern w:val="36"/>
                <w:sz w:val="22"/>
                <w:szCs w:val="22"/>
              </w:rPr>
            </w:pPr>
            <w:r w:rsidRPr="00063F98">
              <w:rPr>
                <w:color w:val="000000" w:themeColor="text1"/>
                <w:kern w:val="36"/>
                <w:sz w:val="22"/>
                <w:szCs w:val="22"/>
              </w:rPr>
              <w:t>5</w:t>
            </w:r>
          </w:p>
        </w:tc>
        <w:tc>
          <w:tcPr>
            <w:tcW w:w="1941" w:type="dxa"/>
            <w:tcBorders>
              <w:bottom w:val="single" w:sz="4" w:space="0" w:color="auto"/>
            </w:tcBorders>
          </w:tcPr>
          <w:p w14:paraId="656B30AA" w14:textId="3FAB4B8B" w:rsidR="00513BFC" w:rsidRPr="00063F98" w:rsidRDefault="00513BFC" w:rsidP="00513BFC">
            <w:pPr>
              <w:pStyle w:val="a3"/>
              <w:ind w:left="0" w:firstLine="0"/>
              <w:jc w:val="center"/>
              <w:rPr>
                <w:color w:val="000000" w:themeColor="text1"/>
                <w:sz w:val="22"/>
                <w:szCs w:val="22"/>
              </w:rPr>
            </w:pPr>
            <w:r w:rsidRPr="00063F98">
              <w:rPr>
                <w:color w:val="000000" w:themeColor="text1"/>
                <w:sz w:val="22"/>
                <w:szCs w:val="22"/>
              </w:rPr>
              <w:t>6</w:t>
            </w:r>
          </w:p>
        </w:tc>
      </w:tr>
      <w:tr w:rsidR="00063F98" w:rsidRPr="00063F98" w14:paraId="5E955536" w14:textId="77777777" w:rsidTr="002D5BE0">
        <w:tc>
          <w:tcPr>
            <w:tcW w:w="415" w:type="dxa"/>
            <w:tcBorders>
              <w:bottom w:val="nil"/>
            </w:tcBorders>
          </w:tcPr>
          <w:p w14:paraId="3FC0F95B" w14:textId="5F5E7FC9" w:rsidR="00513BFC" w:rsidRPr="00063F98" w:rsidRDefault="00513BFC" w:rsidP="00513BFC">
            <w:pPr>
              <w:pStyle w:val="a3"/>
              <w:ind w:left="0" w:firstLine="0"/>
              <w:rPr>
                <w:color w:val="000000" w:themeColor="text1"/>
              </w:rPr>
            </w:pPr>
            <w:r w:rsidRPr="00063F98">
              <w:rPr>
                <w:color w:val="000000" w:themeColor="text1"/>
                <w:kern w:val="36"/>
                <w:sz w:val="22"/>
                <w:szCs w:val="22"/>
              </w:rPr>
              <w:t>1</w:t>
            </w:r>
          </w:p>
        </w:tc>
        <w:tc>
          <w:tcPr>
            <w:tcW w:w="1642" w:type="dxa"/>
            <w:tcBorders>
              <w:bottom w:val="nil"/>
            </w:tcBorders>
          </w:tcPr>
          <w:p w14:paraId="4759388E" w14:textId="77777777" w:rsidR="00513BFC" w:rsidRPr="00063F98" w:rsidRDefault="00513BFC" w:rsidP="00513BFC">
            <w:pPr>
              <w:jc w:val="both"/>
              <w:rPr>
                <w:color w:val="000000" w:themeColor="text1"/>
                <w:sz w:val="22"/>
                <w:szCs w:val="22"/>
              </w:rPr>
            </w:pPr>
            <w:r w:rsidRPr="00063F98">
              <w:rPr>
                <w:color w:val="000000" w:themeColor="text1"/>
                <w:sz w:val="22"/>
                <w:szCs w:val="22"/>
              </w:rPr>
              <w:t>Тұлғалық-бағдарлы</w:t>
            </w:r>
          </w:p>
          <w:p w14:paraId="692AE4DC" w14:textId="77777777" w:rsidR="00513BFC" w:rsidRPr="00063F98" w:rsidRDefault="00513BFC" w:rsidP="00513BFC">
            <w:pPr>
              <w:pStyle w:val="a3"/>
              <w:ind w:left="0" w:firstLine="0"/>
              <w:rPr>
                <w:color w:val="000000" w:themeColor="text1"/>
              </w:rPr>
            </w:pPr>
          </w:p>
        </w:tc>
        <w:tc>
          <w:tcPr>
            <w:tcW w:w="2153" w:type="dxa"/>
            <w:tcBorders>
              <w:bottom w:val="nil"/>
            </w:tcBorders>
          </w:tcPr>
          <w:p w14:paraId="44DB8710" w14:textId="77777777" w:rsidR="00513BFC" w:rsidRPr="00063F98" w:rsidRDefault="00513BFC" w:rsidP="00513BFC">
            <w:pPr>
              <w:jc w:val="both"/>
              <w:rPr>
                <w:iCs/>
                <w:color w:val="000000" w:themeColor="text1"/>
                <w:sz w:val="22"/>
                <w:szCs w:val="22"/>
              </w:rPr>
            </w:pPr>
            <w:r w:rsidRPr="00063F98">
              <w:rPr>
                <w:color w:val="000000" w:themeColor="text1"/>
                <w:sz w:val="22"/>
                <w:szCs w:val="22"/>
              </w:rPr>
              <w:t>А.</w:t>
            </w:r>
            <w:r w:rsidRPr="00063F98">
              <w:rPr>
                <w:iCs/>
                <w:color w:val="000000" w:themeColor="text1"/>
                <w:sz w:val="22"/>
                <w:szCs w:val="22"/>
              </w:rPr>
              <w:t>К. Маркова,</w:t>
            </w:r>
          </w:p>
          <w:p w14:paraId="34D944BC" w14:textId="77777777" w:rsidR="00513BFC" w:rsidRPr="00063F98" w:rsidRDefault="00513BFC" w:rsidP="00513BFC">
            <w:pPr>
              <w:jc w:val="both"/>
              <w:rPr>
                <w:color w:val="000000" w:themeColor="text1"/>
                <w:sz w:val="22"/>
                <w:szCs w:val="22"/>
              </w:rPr>
            </w:pPr>
            <w:r w:rsidRPr="00063F98">
              <w:rPr>
                <w:color w:val="000000" w:themeColor="text1"/>
                <w:sz w:val="22"/>
                <w:szCs w:val="22"/>
              </w:rPr>
              <w:t>Р.А. Ахмеров,</w:t>
            </w:r>
          </w:p>
          <w:p w14:paraId="2D9AACBB" w14:textId="0E2EA48F" w:rsidR="00513BFC" w:rsidRPr="00063F98" w:rsidRDefault="00513BFC" w:rsidP="00513BFC">
            <w:pPr>
              <w:pStyle w:val="a3"/>
              <w:ind w:left="0" w:firstLine="0"/>
              <w:rPr>
                <w:color w:val="000000" w:themeColor="text1"/>
              </w:rPr>
            </w:pPr>
            <w:r w:rsidRPr="00063F98">
              <w:rPr>
                <w:color w:val="000000" w:themeColor="text1"/>
                <w:sz w:val="22"/>
                <w:szCs w:val="22"/>
              </w:rPr>
              <w:t>Б.Г. Ананьев</w:t>
            </w:r>
          </w:p>
        </w:tc>
        <w:tc>
          <w:tcPr>
            <w:tcW w:w="1814" w:type="dxa"/>
            <w:tcBorders>
              <w:bottom w:val="nil"/>
            </w:tcBorders>
          </w:tcPr>
          <w:p w14:paraId="21E14F7D" w14:textId="7CC27648" w:rsidR="00513BFC" w:rsidRPr="00063F98" w:rsidRDefault="00513BFC" w:rsidP="00513BFC">
            <w:pPr>
              <w:pStyle w:val="a3"/>
              <w:ind w:left="0" w:firstLine="0"/>
              <w:rPr>
                <w:color w:val="000000" w:themeColor="text1"/>
              </w:rPr>
            </w:pPr>
            <w:r w:rsidRPr="00063F98">
              <w:rPr>
                <w:rStyle w:val="markedcontent"/>
                <w:rFonts w:eastAsiaTheme="majorEastAsia"/>
                <w:color w:val="000000" w:themeColor="text1"/>
                <w:sz w:val="22"/>
                <w:szCs w:val="22"/>
              </w:rPr>
              <w:t xml:space="preserve">Тұлғаның өзін-өзі анықтау, кәсіби білім, білік, </w:t>
            </w:r>
          </w:p>
        </w:tc>
        <w:tc>
          <w:tcPr>
            <w:tcW w:w="1667" w:type="dxa"/>
            <w:tcBorders>
              <w:bottom w:val="nil"/>
            </w:tcBorders>
          </w:tcPr>
          <w:p w14:paraId="77D668D7" w14:textId="77777777" w:rsidR="00513BFC" w:rsidRPr="00063F98" w:rsidRDefault="00513BFC" w:rsidP="00513BFC">
            <w:pPr>
              <w:jc w:val="center"/>
              <w:textAlignment w:val="baseline"/>
              <w:outlineLvl w:val="0"/>
              <w:rPr>
                <w:color w:val="000000" w:themeColor="text1"/>
                <w:kern w:val="36"/>
                <w:sz w:val="22"/>
                <w:szCs w:val="22"/>
              </w:rPr>
            </w:pPr>
            <w:r w:rsidRPr="00063F98">
              <w:rPr>
                <w:color w:val="000000" w:themeColor="text1"/>
                <w:kern w:val="36"/>
                <w:sz w:val="22"/>
                <w:szCs w:val="22"/>
              </w:rPr>
              <w:t>дараландыру, жекелендіру, табиғилық,</w:t>
            </w:r>
          </w:p>
          <w:p w14:paraId="5BB321CF" w14:textId="7780FBE2" w:rsidR="00513BFC" w:rsidRPr="00063F98" w:rsidRDefault="00513BFC" w:rsidP="00513BFC">
            <w:pPr>
              <w:pStyle w:val="a3"/>
              <w:ind w:left="0" w:firstLine="0"/>
              <w:rPr>
                <w:color w:val="000000" w:themeColor="text1"/>
              </w:rPr>
            </w:pPr>
            <w:r w:rsidRPr="00063F98">
              <w:rPr>
                <w:color w:val="000000" w:themeColor="text1"/>
                <w:kern w:val="36"/>
                <w:sz w:val="22"/>
                <w:szCs w:val="22"/>
              </w:rPr>
              <w:t xml:space="preserve">мотивациялық </w:t>
            </w:r>
          </w:p>
        </w:tc>
        <w:tc>
          <w:tcPr>
            <w:tcW w:w="1941" w:type="dxa"/>
            <w:tcBorders>
              <w:bottom w:val="nil"/>
            </w:tcBorders>
          </w:tcPr>
          <w:p w14:paraId="0224F345" w14:textId="033B476B" w:rsidR="00513BFC" w:rsidRPr="00063F98" w:rsidRDefault="00513BFC" w:rsidP="00513BFC">
            <w:pPr>
              <w:pStyle w:val="a3"/>
              <w:ind w:left="0" w:firstLine="0"/>
              <w:rPr>
                <w:color w:val="000000" w:themeColor="text1"/>
              </w:rPr>
            </w:pPr>
            <w:r w:rsidRPr="00063F98">
              <w:rPr>
                <w:color w:val="000000" w:themeColor="text1"/>
                <w:sz w:val="22"/>
                <w:szCs w:val="22"/>
              </w:rPr>
              <w:t xml:space="preserve">педагогтердің кәсібилігін дамытуда оның ішкі ресурстарын </w:t>
            </w:r>
          </w:p>
        </w:tc>
      </w:tr>
    </w:tbl>
    <w:p w14:paraId="7F1A6AFC" w14:textId="5D361B43" w:rsidR="00513BFC" w:rsidRPr="00063F98" w:rsidRDefault="00482378">
      <w:pPr>
        <w:rPr>
          <w:color w:val="000000" w:themeColor="text1"/>
          <w:sz w:val="28"/>
          <w:szCs w:val="28"/>
        </w:rPr>
      </w:pPr>
      <w:r w:rsidRPr="00063F98">
        <w:rPr>
          <w:color w:val="000000" w:themeColor="text1"/>
          <w:sz w:val="28"/>
          <w:szCs w:val="28"/>
        </w:rPr>
        <w:lastRenderedPageBreak/>
        <w:t>5</w:t>
      </w:r>
      <w:r w:rsidR="00513BFC" w:rsidRPr="00063F98">
        <w:rPr>
          <w:color w:val="000000" w:themeColor="text1"/>
          <w:sz w:val="28"/>
          <w:szCs w:val="28"/>
        </w:rPr>
        <w:t>-кестенің жалғасы</w:t>
      </w:r>
    </w:p>
    <w:p w14:paraId="058B5AA6" w14:textId="74CB4A5A" w:rsidR="00513BFC" w:rsidRPr="00063F98" w:rsidRDefault="00513BFC" w:rsidP="00513BFC">
      <w:pPr>
        <w:jc w:val="center"/>
        <w:rPr>
          <w:color w:val="000000" w:themeColor="text1"/>
          <w:sz w:val="24"/>
          <w:szCs w:val="24"/>
        </w:rPr>
      </w:pPr>
    </w:p>
    <w:tbl>
      <w:tblPr>
        <w:tblStyle w:val="a7"/>
        <w:tblW w:w="0" w:type="auto"/>
        <w:tblLook w:val="04A0" w:firstRow="1" w:lastRow="0" w:firstColumn="1" w:lastColumn="0" w:noHBand="0" w:noVBand="1"/>
      </w:tblPr>
      <w:tblGrid>
        <w:gridCol w:w="330"/>
        <w:gridCol w:w="1657"/>
        <w:gridCol w:w="2173"/>
        <w:gridCol w:w="1831"/>
        <w:gridCol w:w="1682"/>
        <w:gridCol w:w="1959"/>
      </w:tblGrid>
      <w:tr w:rsidR="00063F98" w:rsidRPr="00063F98" w14:paraId="50928843" w14:textId="77777777" w:rsidTr="00513BFC">
        <w:tc>
          <w:tcPr>
            <w:tcW w:w="330" w:type="dxa"/>
          </w:tcPr>
          <w:p w14:paraId="653FC07C" w14:textId="20825626" w:rsidR="00513BFC" w:rsidRPr="00063F98" w:rsidRDefault="00513BFC" w:rsidP="00513BFC">
            <w:pPr>
              <w:pStyle w:val="a3"/>
              <w:ind w:left="0" w:firstLine="0"/>
              <w:jc w:val="center"/>
              <w:rPr>
                <w:color w:val="000000" w:themeColor="text1"/>
                <w:kern w:val="36"/>
                <w:sz w:val="24"/>
                <w:szCs w:val="24"/>
              </w:rPr>
            </w:pPr>
            <w:r w:rsidRPr="00063F98">
              <w:rPr>
                <w:color w:val="000000" w:themeColor="text1"/>
                <w:kern w:val="36"/>
                <w:sz w:val="24"/>
                <w:szCs w:val="24"/>
              </w:rPr>
              <w:t>1</w:t>
            </w:r>
          </w:p>
        </w:tc>
        <w:tc>
          <w:tcPr>
            <w:tcW w:w="1657" w:type="dxa"/>
          </w:tcPr>
          <w:p w14:paraId="59C8339B" w14:textId="432FA12F" w:rsidR="00513BFC" w:rsidRPr="00063F98" w:rsidRDefault="00513BFC" w:rsidP="00513BFC">
            <w:pPr>
              <w:jc w:val="center"/>
              <w:rPr>
                <w:color w:val="000000" w:themeColor="text1"/>
                <w:sz w:val="24"/>
                <w:szCs w:val="24"/>
              </w:rPr>
            </w:pPr>
            <w:r w:rsidRPr="00063F98">
              <w:rPr>
                <w:color w:val="000000" w:themeColor="text1"/>
                <w:sz w:val="24"/>
                <w:szCs w:val="24"/>
              </w:rPr>
              <w:t>2</w:t>
            </w:r>
          </w:p>
        </w:tc>
        <w:tc>
          <w:tcPr>
            <w:tcW w:w="2173" w:type="dxa"/>
          </w:tcPr>
          <w:p w14:paraId="7070A3FD" w14:textId="15475674" w:rsidR="00513BFC" w:rsidRPr="00063F98" w:rsidRDefault="00513BFC" w:rsidP="00513BFC">
            <w:pPr>
              <w:jc w:val="center"/>
              <w:rPr>
                <w:color w:val="000000" w:themeColor="text1"/>
                <w:sz w:val="24"/>
                <w:szCs w:val="24"/>
              </w:rPr>
            </w:pPr>
            <w:r w:rsidRPr="00063F98">
              <w:rPr>
                <w:color w:val="000000" w:themeColor="text1"/>
                <w:sz w:val="24"/>
                <w:szCs w:val="24"/>
              </w:rPr>
              <w:t>3</w:t>
            </w:r>
          </w:p>
        </w:tc>
        <w:tc>
          <w:tcPr>
            <w:tcW w:w="1831" w:type="dxa"/>
          </w:tcPr>
          <w:p w14:paraId="2C500338" w14:textId="6CCC5377" w:rsidR="00513BFC" w:rsidRPr="00063F98" w:rsidRDefault="00513BFC" w:rsidP="00513BFC">
            <w:pPr>
              <w:pStyle w:val="a3"/>
              <w:ind w:left="0" w:firstLine="0"/>
              <w:jc w:val="center"/>
              <w:rPr>
                <w:rStyle w:val="markedcontent"/>
                <w:rFonts w:eastAsiaTheme="majorEastAsia"/>
                <w:color w:val="000000" w:themeColor="text1"/>
                <w:sz w:val="24"/>
                <w:szCs w:val="24"/>
              </w:rPr>
            </w:pPr>
            <w:r w:rsidRPr="00063F98">
              <w:rPr>
                <w:rStyle w:val="markedcontent"/>
                <w:rFonts w:eastAsiaTheme="majorEastAsia"/>
                <w:color w:val="000000" w:themeColor="text1"/>
                <w:sz w:val="24"/>
                <w:szCs w:val="24"/>
              </w:rPr>
              <w:t>4</w:t>
            </w:r>
          </w:p>
        </w:tc>
        <w:tc>
          <w:tcPr>
            <w:tcW w:w="1682" w:type="dxa"/>
          </w:tcPr>
          <w:p w14:paraId="14983AD0" w14:textId="75AAE653" w:rsidR="00513BFC" w:rsidRPr="00063F98" w:rsidRDefault="00513BFC" w:rsidP="00513BFC">
            <w:pPr>
              <w:jc w:val="center"/>
              <w:textAlignment w:val="baseline"/>
              <w:outlineLvl w:val="0"/>
              <w:rPr>
                <w:color w:val="000000" w:themeColor="text1"/>
                <w:kern w:val="36"/>
                <w:sz w:val="24"/>
                <w:szCs w:val="24"/>
              </w:rPr>
            </w:pPr>
            <w:r w:rsidRPr="00063F98">
              <w:rPr>
                <w:color w:val="000000" w:themeColor="text1"/>
                <w:kern w:val="36"/>
                <w:sz w:val="24"/>
                <w:szCs w:val="24"/>
              </w:rPr>
              <w:t>5</w:t>
            </w:r>
          </w:p>
        </w:tc>
        <w:tc>
          <w:tcPr>
            <w:tcW w:w="1959" w:type="dxa"/>
          </w:tcPr>
          <w:p w14:paraId="2F14EB45" w14:textId="38530626" w:rsidR="00513BFC" w:rsidRPr="00063F98" w:rsidRDefault="00513BFC" w:rsidP="00513BFC">
            <w:pPr>
              <w:pStyle w:val="a3"/>
              <w:ind w:left="0" w:firstLine="0"/>
              <w:jc w:val="center"/>
              <w:rPr>
                <w:color w:val="000000" w:themeColor="text1"/>
                <w:sz w:val="24"/>
                <w:szCs w:val="24"/>
              </w:rPr>
            </w:pPr>
            <w:r w:rsidRPr="00063F98">
              <w:rPr>
                <w:color w:val="000000" w:themeColor="text1"/>
                <w:sz w:val="24"/>
                <w:szCs w:val="24"/>
              </w:rPr>
              <w:t>6</w:t>
            </w:r>
          </w:p>
        </w:tc>
      </w:tr>
      <w:tr w:rsidR="00063F98" w:rsidRPr="00063F98" w14:paraId="6CC8951D" w14:textId="77777777" w:rsidTr="00513BFC">
        <w:tc>
          <w:tcPr>
            <w:tcW w:w="330" w:type="dxa"/>
          </w:tcPr>
          <w:p w14:paraId="0F4CCC33" w14:textId="77777777" w:rsidR="00513BFC" w:rsidRPr="00063F98" w:rsidRDefault="00513BFC" w:rsidP="00513BFC">
            <w:pPr>
              <w:pStyle w:val="a3"/>
              <w:ind w:left="0" w:firstLine="0"/>
              <w:rPr>
                <w:color w:val="000000" w:themeColor="text1"/>
                <w:kern w:val="36"/>
                <w:sz w:val="22"/>
                <w:szCs w:val="22"/>
              </w:rPr>
            </w:pPr>
          </w:p>
        </w:tc>
        <w:tc>
          <w:tcPr>
            <w:tcW w:w="1657" w:type="dxa"/>
          </w:tcPr>
          <w:p w14:paraId="10428B16" w14:textId="77777777" w:rsidR="00513BFC" w:rsidRPr="00063F98" w:rsidRDefault="00513BFC" w:rsidP="00513BFC">
            <w:pPr>
              <w:jc w:val="both"/>
              <w:rPr>
                <w:color w:val="000000" w:themeColor="text1"/>
              </w:rPr>
            </w:pPr>
          </w:p>
        </w:tc>
        <w:tc>
          <w:tcPr>
            <w:tcW w:w="2173" w:type="dxa"/>
          </w:tcPr>
          <w:p w14:paraId="63DE7433" w14:textId="77777777" w:rsidR="00513BFC" w:rsidRPr="00063F98" w:rsidRDefault="00513BFC" w:rsidP="00513BFC">
            <w:pPr>
              <w:jc w:val="both"/>
              <w:rPr>
                <w:color w:val="000000" w:themeColor="text1"/>
              </w:rPr>
            </w:pPr>
          </w:p>
        </w:tc>
        <w:tc>
          <w:tcPr>
            <w:tcW w:w="1831" w:type="dxa"/>
          </w:tcPr>
          <w:p w14:paraId="681CC4FB" w14:textId="4B40ACB4" w:rsidR="00513BFC" w:rsidRPr="00063F98" w:rsidRDefault="00513BFC" w:rsidP="00513BFC">
            <w:pPr>
              <w:pStyle w:val="a3"/>
              <w:ind w:left="0" w:firstLine="0"/>
              <w:rPr>
                <w:rStyle w:val="markedcontent"/>
                <w:rFonts w:eastAsiaTheme="majorEastAsia"/>
                <w:color w:val="000000" w:themeColor="text1"/>
                <w:sz w:val="22"/>
                <w:szCs w:val="22"/>
              </w:rPr>
            </w:pPr>
            <w:r w:rsidRPr="00063F98">
              <w:rPr>
                <w:rStyle w:val="markedcontent"/>
                <w:rFonts w:eastAsiaTheme="majorEastAsia"/>
                <w:color w:val="000000" w:themeColor="text1"/>
                <w:sz w:val="22"/>
                <w:szCs w:val="22"/>
              </w:rPr>
              <w:t>дағдыларын дамыту, кәсіби іс-әрекет барысындағы қабілетін арттыру, уақыт талабынан туындаған жаңа мәселелерді шешуге үйрену мақсатындағы әріптестерімен, білім беру және қоғамдық ұйымдармен өзара әрекеттесу барысы мен нәтижесі</w:t>
            </w:r>
          </w:p>
        </w:tc>
        <w:tc>
          <w:tcPr>
            <w:tcW w:w="1682" w:type="dxa"/>
          </w:tcPr>
          <w:p w14:paraId="32BDC613" w14:textId="77777777" w:rsidR="00513BFC" w:rsidRPr="00063F98" w:rsidRDefault="00513BFC" w:rsidP="00513BFC">
            <w:pPr>
              <w:jc w:val="center"/>
              <w:textAlignment w:val="baseline"/>
              <w:outlineLvl w:val="0"/>
              <w:rPr>
                <w:color w:val="000000" w:themeColor="text1"/>
                <w:kern w:val="36"/>
              </w:rPr>
            </w:pPr>
          </w:p>
        </w:tc>
        <w:tc>
          <w:tcPr>
            <w:tcW w:w="1959" w:type="dxa"/>
          </w:tcPr>
          <w:p w14:paraId="3564882A" w14:textId="142F8BFF" w:rsidR="00513BFC" w:rsidRPr="00063F98" w:rsidRDefault="00513BFC" w:rsidP="00513BFC">
            <w:pPr>
              <w:pStyle w:val="a3"/>
              <w:ind w:left="0" w:firstLine="0"/>
              <w:rPr>
                <w:color w:val="000000" w:themeColor="text1"/>
                <w:sz w:val="22"/>
                <w:szCs w:val="22"/>
              </w:rPr>
            </w:pPr>
            <w:r w:rsidRPr="00063F98">
              <w:rPr>
                <w:color w:val="000000" w:themeColor="text1"/>
                <w:sz w:val="22"/>
                <w:szCs w:val="22"/>
              </w:rPr>
              <w:t>пайдалануға мүмкіндік тудыру</w:t>
            </w:r>
          </w:p>
        </w:tc>
      </w:tr>
      <w:tr w:rsidR="00063F98" w:rsidRPr="00063F98" w14:paraId="3DF989B4" w14:textId="77777777" w:rsidTr="00513BFC">
        <w:tc>
          <w:tcPr>
            <w:tcW w:w="330" w:type="dxa"/>
            <w:tcBorders>
              <w:bottom w:val="single" w:sz="4" w:space="0" w:color="auto"/>
            </w:tcBorders>
          </w:tcPr>
          <w:p w14:paraId="208274E4" w14:textId="0FEA99AB" w:rsidR="00513BFC" w:rsidRPr="00063F98" w:rsidRDefault="00513BFC" w:rsidP="00513BFC">
            <w:pPr>
              <w:pStyle w:val="a3"/>
              <w:ind w:left="0" w:firstLine="0"/>
              <w:rPr>
                <w:color w:val="000000" w:themeColor="text1"/>
                <w:kern w:val="36"/>
                <w:sz w:val="22"/>
                <w:szCs w:val="22"/>
              </w:rPr>
            </w:pPr>
            <w:r w:rsidRPr="00063F98">
              <w:rPr>
                <w:color w:val="000000" w:themeColor="text1"/>
                <w:kern w:val="36"/>
                <w:sz w:val="22"/>
                <w:szCs w:val="22"/>
              </w:rPr>
              <w:t>2</w:t>
            </w:r>
          </w:p>
        </w:tc>
        <w:tc>
          <w:tcPr>
            <w:tcW w:w="1657" w:type="dxa"/>
            <w:tcBorders>
              <w:bottom w:val="single" w:sz="4" w:space="0" w:color="auto"/>
            </w:tcBorders>
          </w:tcPr>
          <w:p w14:paraId="3615F915" w14:textId="563DC992" w:rsidR="00513BFC" w:rsidRPr="00063F98" w:rsidRDefault="00513BFC" w:rsidP="00513BFC">
            <w:pPr>
              <w:jc w:val="both"/>
              <w:rPr>
                <w:color w:val="000000" w:themeColor="text1"/>
                <w:sz w:val="22"/>
                <w:szCs w:val="22"/>
              </w:rPr>
            </w:pPr>
            <w:r w:rsidRPr="00063F98">
              <w:rPr>
                <w:color w:val="000000" w:themeColor="text1"/>
                <w:sz w:val="22"/>
                <w:szCs w:val="22"/>
              </w:rPr>
              <w:t>Акмеологиялық</w:t>
            </w:r>
          </w:p>
          <w:p w14:paraId="47CB22BF" w14:textId="77777777" w:rsidR="00513BFC" w:rsidRPr="00063F98" w:rsidRDefault="00513BFC" w:rsidP="00513BFC">
            <w:pPr>
              <w:jc w:val="both"/>
              <w:rPr>
                <w:color w:val="000000" w:themeColor="text1"/>
              </w:rPr>
            </w:pPr>
          </w:p>
        </w:tc>
        <w:tc>
          <w:tcPr>
            <w:tcW w:w="2173" w:type="dxa"/>
            <w:tcBorders>
              <w:bottom w:val="single" w:sz="4" w:space="0" w:color="auto"/>
            </w:tcBorders>
          </w:tcPr>
          <w:p w14:paraId="04016ACE" w14:textId="77777777" w:rsidR="00513BFC" w:rsidRPr="00063F98" w:rsidRDefault="00513BFC" w:rsidP="00513BFC">
            <w:pPr>
              <w:jc w:val="both"/>
              <w:rPr>
                <w:bCs/>
                <w:color w:val="000000" w:themeColor="text1"/>
                <w:sz w:val="22"/>
                <w:szCs w:val="22"/>
              </w:rPr>
            </w:pPr>
            <w:r w:rsidRPr="00063F98">
              <w:rPr>
                <w:bCs/>
                <w:color w:val="000000" w:themeColor="text1"/>
                <w:sz w:val="22"/>
                <w:szCs w:val="22"/>
              </w:rPr>
              <w:t>А.А.Бейсенбаева</w:t>
            </w:r>
          </w:p>
          <w:p w14:paraId="456B21F3" w14:textId="77777777" w:rsidR="00513BFC" w:rsidRPr="00063F98" w:rsidRDefault="00513BFC" w:rsidP="00513BFC">
            <w:pPr>
              <w:jc w:val="both"/>
              <w:rPr>
                <w:bCs/>
                <w:color w:val="000000" w:themeColor="text1"/>
                <w:sz w:val="22"/>
                <w:szCs w:val="22"/>
              </w:rPr>
            </w:pPr>
            <w:r w:rsidRPr="00063F98">
              <w:rPr>
                <w:bCs/>
                <w:color w:val="000000" w:themeColor="text1"/>
                <w:sz w:val="22"/>
                <w:szCs w:val="22"/>
              </w:rPr>
              <w:t xml:space="preserve">С.Д. Пожарский, </w:t>
            </w:r>
          </w:p>
          <w:p w14:paraId="3A023B33" w14:textId="77777777" w:rsidR="00513BFC" w:rsidRPr="00063F98" w:rsidRDefault="00513BFC" w:rsidP="00513BFC">
            <w:pPr>
              <w:jc w:val="both"/>
              <w:rPr>
                <w:bCs/>
                <w:color w:val="000000" w:themeColor="text1"/>
                <w:sz w:val="22"/>
                <w:szCs w:val="22"/>
              </w:rPr>
            </w:pPr>
            <w:r w:rsidRPr="00063F98">
              <w:rPr>
                <w:bCs/>
                <w:color w:val="000000" w:themeColor="text1"/>
                <w:sz w:val="22"/>
                <w:szCs w:val="22"/>
              </w:rPr>
              <w:t>Н.А.Рыбников, Б.А.Тұрғынбаева</w:t>
            </w:r>
          </w:p>
          <w:p w14:paraId="02A5D7CB" w14:textId="77777777" w:rsidR="00513BFC" w:rsidRPr="00063F98" w:rsidRDefault="00513BFC" w:rsidP="00513BFC">
            <w:pPr>
              <w:jc w:val="both"/>
              <w:rPr>
                <w:color w:val="000000" w:themeColor="text1"/>
                <w:sz w:val="22"/>
                <w:szCs w:val="22"/>
              </w:rPr>
            </w:pPr>
            <w:r w:rsidRPr="00063F98">
              <w:rPr>
                <w:color w:val="000000" w:themeColor="text1"/>
                <w:sz w:val="22"/>
                <w:szCs w:val="22"/>
              </w:rPr>
              <w:t>А.А. Бодалев,</w:t>
            </w:r>
          </w:p>
          <w:p w14:paraId="5700E402" w14:textId="2F542611" w:rsidR="00513BFC" w:rsidRPr="00063F98" w:rsidRDefault="00513BFC" w:rsidP="00513BFC">
            <w:pPr>
              <w:jc w:val="both"/>
              <w:rPr>
                <w:color w:val="000000" w:themeColor="text1"/>
              </w:rPr>
            </w:pPr>
            <w:r w:rsidRPr="00063F98">
              <w:rPr>
                <w:color w:val="000000" w:themeColor="text1"/>
                <w:sz w:val="22"/>
                <w:szCs w:val="22"/>
              </w:rPr>
              <w:t>Н.В. Кузьмина және т.б.</w:t>
            </w:r>
          </w:p>
        </w:tc>
        <w:tc>
          <w:tcPr>
            <w:tcW w:w="1831" w:type="dxa"/>
            <w:tcBorders>
              <w:bottom w:val="single" w:sz="4" w:space="0" w:color="auto"/>
            </w:tcBorders>
          </w:tcPr>
          <w:p w14:paraId="58380CC6" w14:textId="4A45312B" w:rsidR="00513BFC" w:rsidRPr="00063F98" w:rsidRDefault="006A78BD" w:rsidP="00513BFC">
            <w:pPr>
              <w:pStyle w:val="a3"/>
              <w:ind w:left="0" w:firstLine="0"/>
              <w:rPr>
                <w:rStyle w:val="markedcontent"/>
                <w:rFonts w:eastAsiaTheme="majorEastAsia"/>
                <w:color w:val="000000" w:themeColor="text1"/>
                <w:sz w:val="22"/>
                <w:szCs w:val="22"/>
              </w:rPr>
            </w:pPr>
            <w:hyperlink r:id="rId18" w:history="1">
              <w:r w:rsidR="00513BFC" w:rsidRPr="00063F98">
                <w:rPr>
                  <w:bCs/>
                  <w:color w:val="000000" w:themeColor="text1"/>
                  <w:sz w:val="22"/>
                  <w:szCs w:val="22"/>
                </w:rPr>
                <w:t>Педагогтің интеллектуалдық</w:t>
              </w:r>
            </w:hyperlink>
            <w:r w:rsidR="00513BFC" w:rsidRPr="00063F98">
              <w:rPr>
                <w:bCs/>
                <w:color w:val="000000" w:themeColor="text1"/>
                <w:sz w:val="22"/>
                <w:szCs w:val="22"/>
              </w:rPr>
              <w:t xml:space="preserve">, </w:t>
            </w:r>
            <w:hyperlink r:id="rId19" w:history="1">
              <w:r w:rsidR="00513BFC" w:rsidRPr="00063F98">
                <w:rPr>
                  <w:bCs/>
                  <w:color w:val="000000" w:themeColor="text1"/>
                  <w:sz w:val="22"/>
                  <w:szCs w:val="22"/>
                </w:rPr>
                <w:t>эмоциялық</w:t>
              </w:r>
            </w:hyperlink>
            <w:r w:rsidR="00513BFC" w:rsidRPr="00063F98">
              <w:rPr>
                <w:bCs/>
                <w:color w:val="000000" w:themeColor="text1"/>
                <w:sz w:val="22"/>
                <w:szCs w:val="22"/>
              </w:rPr>
              <w:t xml:space="preserve">, </w:t>
            </w:r>
            <w:hyperlink r:id="rId20" w:history="1">
              <w:r w:rsidR="00513BFC" w:rsidRPr="00063F98">
                <w:rPr>
                  <w:bCs/>
                  <w:color w:val="000000" w:themeColor="text1"/>
                  <w:sz w:val="22"/>
                  <w:szCs w:val="22"/>
                </w:rPr>
                <w:t>ерік-жігерлік</w:t>
              </w:r>
            </w:hyperlink>
            <w:r w:rsidR="00513BFC" w:rsidRPr="00063F98">
              <w:rPr>
                <w:bCs/>
                <w:color w:val="000000" w:themeColor="text1"/>
                <w:sz w:val="22"/>
                <w:szCs w:val="22"/>
              </w:rPr>
              <w:t xml:space="preserve">, коммуникативті мәдениеттерін дамытуға және моделдеуге, </w:t>
            </w:r>
            <w:r>
              <w:fldChar w:fldCharType="begin"/>
            </w:r>
            <w:r>
              <w:instrText xml:space="preserve"> HYPERLINK "https://melimde.com/sanjar-orazbaev-zapis-kz-elektrondi-jurnalini-negizin-a</w:instrText>
            </w:r>
            <w:r>
              <w:instrText xml:space="preserve">laushis.html" </w:instrText>
            </w:r>
            <w:r>
              <w:fldChar w:fldCharType="separate"/>
            </w:r>
            <w:r w:rsidR="00513BFC" w:rsidRPr="00063F98">
              <w:rPr>
                <w:bCs/>
                <w:color w:val="000000" w:themeColor="text1"/>
                <w:sz w:val="22"/>
                <w:szCs w:val="22"/>
              </w:rPr>
              <w:t>әрі ішкі әлеуетін дамытуға</w:t>
            </w:r>
            <w:r>
              <w:rPr>
                <w:bCs/>
                <w:color w:val="000000" w:themeColor="text1"/>
                <w:sz w:val="22"/>
                <w:szCs w:val="22"/>
              </w:rPr>
              <w:fldChar w:fldCharType="end"/>
            </w:r>
            <w:r w:rsidR="00513BFC" w:rsidRPr="00063F98">
              <w:rPr>
                <w:bCs/>
                <w:color w:val="000000" w:themeColor="text1"/>
                <w:sz w:val="22"/>
                <w:szCs w:val="22"/>
              </w:rPr>
              <w:t xml:space="preserve">, жоғары жетістікке жетуге бағытталған. </w:t>
            </w:r>
          </w:p>
        </w:tc>
        <w:tc>
          <w:tcPr>
            <w:tcW w:w="1682" w:type="dxa"/>
            <w:tcBorders>
              <w:bottom w:val="single" w:sz="4" w:space="0" w:color="auto"/>
            </w:tcBorders>
          </w:tcPr>
          <w:p w14:paraId="5B7C2B0A" w14:textId="77777777" w:rsidR="00513BFC" w:rsidRPr="00063F98" w:rsidRDefault="00513BFC" w:rsidP="00513BFC">
            <w:pPr>
              <w:jc w:val="center"/>
              <w:textAlignment w:val="baseline"/>
              <w:outlineLvl w:val="0"/>
              <w:rPr>
                <w:color w:val="000000" w:themeColor="text1"/>
                <w:kern w:val="36"/>
                <w:sz w:val="22"/>
                <w:szCs w:val="22"/>
              </w:rPr>
            </w:pPr>
            <w:r w:rsidRPr="00063F98">
              <w:rPr>
                <w:color w:val="000000" w:themeColor="text1"/>
                <w:kern w:val="36"/>
                <w:sz w:val="22"/>
                <w:szCs w:val="22"/>
              </w:rPr>
              <w:t>жауапкершілік, мақсаткерлік,</w:t>
            </w:r>
          </w:p>
          <w:p w14:paraId="794EDEEB" w14:textId="458C1877" w:rsidR="00513BFC" w:rsidRPr="00063F98" w:rsidRDefault="00513BFC" w:rsidP="00513BFC">
            <w:pPr>
              <w:jc w:val="center"/>
              <w:textAlignment w:val="baseline"/>
              <w:outlineLvl w:val="0"/>
              <w:rPr>
                <w:color w:val="000000" w:themeColor="text1"/>
                <w:kern w:val="36"/>
              </w:rPr>
            </w:pPr>
            <w:r w:rsidRPr="00063F98">
              <w:rPr>
                <w:color w:val="000000" w:themeColor="text1"/>
                <w:kern w:val="36"/>
                <w:sz w:val="22"/>
                <w:szCs w:val="22"/>
              </w:rPr>
              <w:t>үздіксіздік</w:t>
            </w:r>
          </w:p>
        </w:tc>
        <w:tc>
          <w:tcPr>
            <w:tcW w:w="1959" w:type="dxa"/>
            <w:tcBorders>
              <w:bottom w:val="single" w:sz="4" w:space="0" w:color="auto"/>
            </w:tcBorders>
          </w:tcPr>
          <w:p w14:paraId="61CAD927" w14:textId="2A937469" w:rsidR="00513BFC" w:rsidRPr="00063F98" w:rsidRDefault="00513BFC" w:rsidP="00513BFC">
            <w:pPr>
              <w:pStyle w:val="a3"/>
              <w:ind w:left="0" w:firstLine="0"/>
              <w:rPr>
                <w:color w:val="000000" w:themeColor="text1"/>
                <w:sz w:val="22"/>
                <w:szCs w:val="22"/>
              </w:rPr>
            </w:pPr>
            <w:r w:rsidRPr="00063F98">
              <w:rPr>
                <w:color w:val="000000" w:themeColor="text1"/>
                <w:sz w:val="22"/>
                <w:szCs w:val="22"/>
              </w:rPr>
              <w:t>кәсібиліктің барған сайын жоғары деңгейіне жетуіне мүмкіндік жасау, кәсіби өзін-өзі таныту; мұғалімнің кәсіби жетістіктерге дайындығын қалыптастыру; қиыншылықтар мен мұғалім тұлғасының кәсіби деформацияларын жеңу.</w:t>
            </w:r>
          </w:p>
        </w:tc>
      </w:tr>
      <w:tr w:rsidR="00063F98" w:rsidRPr="00063F98" w14:paraId="20AB0067" w14:textId="77777777" w:rsidTr="00513BFC">
        <w:tc>
          <w:tcPr>
            <w:tcW w:w="330" w:type="dxa"/>
            <w:tcBorders>
              <w:bottom w:val="nil"/>
            </w:tcBorders>
          </w:tcPr>
          <w:p w14:paraId="51462FE0" w14:textId="00C50AA1" w:rsidR="00513BFC" w:rsidRPr="00063F98" w:rsidRDefault="00513BFC" w:rsidP="00513BFC">
            <w:pPr>
              <w:pStyle w:val="a3"/>
              <w:ind w:left="0" w:firstLine="0"/>
              <w:rPr>
                <w:color w:val="000000" w:themeColor="text1"/>
                <w:kern w:val="36"/>
                <w:sz w:val="22"/>
                <w:szCs w:val="22"/>
              </w:rPr>
            </w:pPr>
            <w:r w:rsidRPr="00063F98">
              <w:rPr>
                <w:color w:val="000000" w:themeColor="text1"/>
                <w:kern w:val="36"/>
                <w:sz w:val="22"/>
                <w:szCs w:val="22"/>
              </w:rPr>
              <w:t>3</w:t>
            </w:r>
          </w:p>
        </w:tc>
        <w:tc>
          <w:tcPr>
            <w:tcW w:w="1657" w:type="dxa"/>
            <w:tcBorders>
              <w:bottom w:val="nil"/>
            </w:tcBorders>
          </w:tcPr>
          <w:p w14:paraId="2235730B" w14:textId="689514D0" w:rsidR="00513BFC" w:rsidRPr="00063F98" w:rsidRDefault="00513BFC" w:rsidP="00513BFC">
            <w:pPr>
              <w:jc w:val="both"/>
              <w:rPr>
                <w:color w:val="000000" w:themeColor="text1"/>
                <w:sz w:val="22"/>
                <w:szCs w:val="22"/>
              </w:rPr>
            </w:pPr>
            <w:r w:rsidRPr="00063F98">
              <w:rPr>
                <w:color w:val="000000" w:themeColor="text1"/>
                <w:sz w:val="22"/>
                <w:szCs w:val="22"/>
              </w:rPr>
              <w:t>Субъектілі - әрекеттік</w:t>
            </w:r>
          </w:p>
          <w:p w14:paraId="0CA78D48" w14:textId="77777777" w:rsidR="00513BFC" w:rsidRPr="00063F98" w:rsidRDefault="00513BFC" w:rsidP="00513BFC">
            <w:pPr>
              <w:jc w:val="both"/>
              <w:rPr>
                <w:color w:val="000000" w:themeColor="text1"/>
              </w:rPr>
            </w:pPr>
          </w:p>
        </w:tc>
        <w:tc>
          <w:tcPr>
            <w:tcW w:w="2173" w:type="dxa"/>
            <w:tcBorders>
              <w:bottom w:val="nil"/>
            </w:tcBorders>
          </w:tcPr>
          <w:p w14:paraId="778B3B72" w14:textId="77777777" w:rsidR="00513BFC" w:rsidRPr="00063F98" w:rsidRDefault="00513BFC" w:rsidP="00513BFC">
            <w:pPr>
              <w:pStyle w:val="a3"/>
              <w:ind w:left="34" w:firstLine="0"/>
              <w:rPr>
                <w:color w:val="000000" w:themeColor="text1"/>
                <w:sz w:val="22"/>
                <w:szCs w:val="22"/>
              </w:rPr>
            </w:pPr>
            <w:r w:rsidRPr="00063F98">
              <w:rPr>
                <w:color w:val="000000" w:themeColor="text1"/>
                <w:sz w:val="22"/>
                <w:szCs w:val="22"/>
              </w:rPr>
              <w:t xml:space="preserve">С.Л.РубинштейнА.А. Деркач, </w:t>
            </w:r>
          </w:p>
          <w:p w14:paraId="33747093" w14:textId="77777777" w:rsidR="00513BFC" w:rsidRPr="00063F98" w:rsidRDefault="00513BFC" w:rsidP="00513BFC">
            <w:pPr>
              <w:pStyle w:val="a3"/>
              <w:ind w:left="34" w:firstLine="0"/>
              <w:rPr>
                <w:color w:val="000000" w:themeColor="text1"/>
                <w:sz w:val="22"/>
                <w:szCs w:val="22"/>
              </w:rPr>
            </w:pPr>
            <w:r w:rsidRPr="00063F98">
              <w:rPr>
                <w:color w:val="000000" w:themeColor="text1"/>
                <w:sz w:val="22"/>
                <w:szCs w:val="22"/>
              </w:rPr>
              <w:t>В.А. Сластенин,</w:t>
            </w:r>
          </w:p>
          <w:p w14:paraId="150F85B5" w14:textId="77777777" w:rsidR="00513BFC" w:rsidRPr="00063F98" w:rsidRDefault="00513BFC" w:rsidP="00513BFC">
            <w:pPr>
              <w:ind w:left="34"/>
              <w:jc w:val="both"/>
              <w:rPr>
                <w:color w:val="000000" w:themeColor="text1"/>
                <w:sz w:val="22"/>
                <w:szCs w:val="22"/>
              </w:rPr>
            </w:pPr>
            <w:r w:rsidRPr="00063F98">
              <w:rPr>
                <w:color w:val="000000" w:themeColor="text1"/>
                <w:sz w:val="22"/>
                <w:szCs w:val="22"/>
              </w:rPr>
              <w:t>С.Д.МаксименкоВ.И. Осёдло</w:t>
            </w:r>
          </w:p>
          <w:p w14:paraId="12E3B2AA" w14:textId="0F891D1D" w:rsidR="00513BFC" w:rsidRPr="00063F98" w:rsidRDefault="00513BFC" w:rsidP="00513BFC">
            <w:pPr>
              <w:jc w:val="both"/>
              <w:rPr>
                <w:color w:val="000000" w:themeColor="text1"/>
              </w:rPr>
            </w:pPr>
            <w:r w:rsidRPr="00063F98">
              <w:rPr>
                <w:color w:val="000000" w:themeColor="text1"/>
                <w:sz w:val="22"/>
                <w:szCs w:val="22"/>
              </w:rPr>
              <w:t>Л.К.Орынбаева</w:t>
            </w:r>
          </w:p>
        </w:tc>
        <w:tc>
          <w:tcPr>
            <w:tcW w:w="1831" w:type="dxa"/>
            <w:tcBorders>
              <w:bottom w:val="nil"/>
            </w:tcBorders>
          </w:tcPr>
          <w:p w14:paraId="4449DD61" w14:textId="4170240A" w:rsidR="00513BFC" w:rsidRPr="00063F98" w:rsidRDefault="00513BFC" w:rsidP="00513BFC">
            <w:pPr>
              <w:pStyle w:val="a3"/>
              <w:ind w:left="0" w:firstLine="0"/>
              <w:rPr>
                <w:rStyle w:val="markedcontent"/>
                <w:rFonts w:eastAsiaTheme="majorEastAsia"/>
                <w:color w:val="000000" w:themeColor="text1"/>
                <w:sz w:val="22"/>
                <w:szCs w:val="22"/>
              </w:rPr>
            </w:pPr>
            <w:r w:rsidRPr="00063F98">
              <w:rPr>
                <w:color w:val="000000" w:themeColor="text1"/>
                <w:sz w:val="22"/>
                <w:szCs w:val="22"/>
              </w:rPr>
              <w:t xml:space="preserve">Кәсіби-педагогикалық іс-әрекетте педагог тұлғасын жетілдіруге, тұлғаның белсенді және шығармашылық әлеуетін ашуға және ізденуге ынталандыруға, өмірдің мәнін түсінуге, өзін-өзі анықтауға, өзін-өзі жүзеге асыруға ықпал етеді, даралау мен </w:t>
            </w:r>
          </w:p>
        </w:tc>
        <w:tc>
          <w:tcPr>
            <w:tcW w:w="1682" w:type="dxa"/>
            <w:tcBorders>
              <w:bottom w:val="nil"/>
            </w:tcBorders>
          </w:tcPr>
          <w:p w14:paraId="0B254297" w14:textId="77777777" w:rsidR="00513BFC" w:rsidRPr="00063F98" w:rsidRDefault="00513BFC" w:rsidP="00513BFC">
            <w:pPr>
              <w:jc w:val="center"/>
              <w:textAlignment w:val="baseline"/>
              <w:outlineLvl w:val="0"/>
              <w:rPr>
                <w:color w:val="000000" w:themeColor="text1"/>
                <w:kern w:val="36"/>
                <w:sz w:val="22"/>
                <w:szCs w:val="22"/>
              </w:rPr>
            </w:pPr>
            <w:r w:rsidRPr="00063F98">
              <w:rPr>
                <w:color w:val="000000" w:themeColor="text1"/>
                <w:kern w:val="36"/>
                <w:sz w:val="22"/>
                <w:szCs w:val="22"/>
              </w:rPr>
              <w:t>шығармашылық дараландыру, жекелендіру, табиғилық,</w:t>
            </w:r>
          </w:p>
          <w:p w14:paraId="60BE9FDD" w14:textId="2F78457E" w:rsidR="00513BFC" w:rsidRPr="00063F98" w:rsidRDefault="00513BFC" w:rsidP="00513BFC">
            <w:pPr>
              <w:jc w:val="center"/>
              <w:textAlignment w:val="baseline"/>
              <w:outlineLvl w:val="0"/>
              <w:rPr>
                <w:color w:val="000000" w:themeColor="text1"/>
                <w:kern w:val="36"/>
              </w:rPr>
            </w:pPr>
            <w:r w:rsidRPr="00063F98">
              <w:rPr>
                <w:color w:val="000000" w:themeColor="text1"/>
                <w:kern w:val="36"/>
                <w:sz w:val="22"/>
                <w:szCs w:val="22"/>
              </w:rPr>
              <w:t xml:space="preserve">мотивациялық </w:t>
            </w:r>
          </w:p>
        </w:tc>
        <w:tc>
          <w:tcPr>
            <w:tcW w:w="1959" w:type="dxa"/>
            <w:tcBorders>
              <w:bottom w:val="nil"/>
            </w:tcBorders>
          </w:tcPr>
          <w:p w14:paraId="0C07C205" w14:textId="340EB3D0" w:rsidR="00513BFC" w:rsidRPr="00063F98" w:rsidRDefault="00513BFC" w:rsidP="00513BFC">
            <w:pPr>
              <w:pStyle w:val="a3"/>
              <w:ind w:left="0" w:firstLine="0"/>
              <w:rPr>
                <w:color w:val="000000" w:themeColor="text1"/>
                <w:sz w:val="22"/>
                <w:szCs w:val="22"/>
              </w:rPr>
            </w:pPr>
            <w:r w:rsidRPr="00063F98">
              <w:rPr>
                <w:color w:val="000000" w:themeColor="text1"/>
                <w:sz w:val="22"/>
                <w:szCs w:val="22"/>
              </w:rPr>
              <w:t>педагогтің өзіндік бағыттын, жеке білім алу траекториясын таңдау; қызығушылықтары мен қажеттіліктерін нақты анықтау; жеке даму жолын дербес құрастыруға; өзін-өзі жетілдіру үдерісін, оның нақты мүмкіндіктерін сезіну.</w:t>
            </w:r>
          </w:p>
        </w:tc>
      </w:tr>
    </w:tbl>
    <w:p w14:paraId="3CDF78A8" w14:textId="1E02E4C2" w:rsidR="00513BFC" w:rsidRPr="00063F98" w:rsidRDefault="00482378" w:rsidP="00513BFC">
      <w:pPr>
        <w:rPr>
          <w:color w:val="000000" w:themeColor="text1"/>
          <w:sz w:val="28"/>
          <w:szCs w:val="28"/>
        </w:rPr>
      </w:pPr>
      <w:r w:rsidRPr="00063F98">
        <w:rPr>
          <w:color w:val="000000" w:themeColor="text1"/>
          <w:sz w:val="28"/>
          <w:szCs w:val="28"/>
        </w:rPr>
        <w:lastRenderedPageBreak/>
        <w:t>5</w:t>
      </w:r>
      <w:r w:rsidR="00513BFC" w:rsidRPr="00063F98">
        <w:rPr>
          <w:color w:val="000000" w:themeColor="text1"/>
          <w:sz w:val="28"/>
          <w:szCs w:val="28"/>
        </w:rPr>
        <w:t>-кестенің жалғасы</w:t>
      </w:r>
    </w:p>
    <w:bookmarkEnd w:id="86"/>
    <w:p w14:paraId="4F9C7146" w14:textId="77777777" w:rsidR="00513BFC" w:rsidRPr="00063F98" w:rsidRDefault="00513BFC">
      <w:pPr>
        <w:rPr>
          <w:color w:val="000000" w:themeColor="text1"/>
        </w:rPr>
      </w:pPr>
    </w:p>
    <w:tbl>
      <w:tblPr>
        <w:tblStyle w:val="a7"/>
        <w:tblpPr w:leftFromText="180" w:rightFromText="180" w:vertAnchor="page" w:horzAnchor="margin" w:tblpY="1801"/>
        <w:tblW w:w="9634" w:type="dxa"/>
        <w:tblLayout w:type="fixed"/>
        <w:tblLook w:val="04A0" w:firstRow="1" w:lastRow="0" w:firstColumn="1" w:lastColumn="0" w:noHBand="0" w:noVBand="1"/>
      </w:tblPr>
      <w:tblGrid>
        <w:gridCol w:w="279"/>
        <w:gridCol w:w="1276"/>
        <w:gridCol w:w="1842"/>
        <w:gridCol w:w="2694"/>
        <w:gridCol w:w="1559"/>
        <w:gridCol w:w="1984"/>
      </w:tblGrid>
      <w:tr w:rsidR="00063F98" w:rsidRPr="00063F98" w14:paraId="1E762504" w14:textId="77777777" w:rsidTr="00513BFC">
        <w:tc>
          <w:tcPr>
            <w:tcW w:w="279" w:type="dxa"/>
          </w:tcPr>
          <w:p w14:paraId="64F6C40C" w14:textId="61054EA9" w:rsidR="0005365B" w:rsidRPr="00063F98" w:rsidRDefault="00513BFC" w:rsidP="00513BFC">
            <w:pPr>
              <w:pStyle w:val="a3"/>
              <w:ind w:left="0" w:hanging="120"/>
              <w:jc w:val="center"/>
              <w:rPr>
                <w:color w:val="000000" w:themeColor="text1"/>
                <w:kern w:val="36"/>
                <w:sz w:val="22"/>
                <w:szCs w:val="22"/>
              </w:rPr>
            </w:pPr>
            <w:r w:rsidRPr="00063F98">
              <w:rPr>
                <w:color w:val="000000" w:themeColor="text1"/>
                <w:kern w:val="36"/>
                <w:sz w:val="22"/>
                <w:szCs w:val="22"/>
              </w:rPr>
              <w:t>1</w:t>
            </w:r>
          </w:p>
        </w:tc>
        <w:tc>
          <w:tcPr>
            <w:tcW w:w="1276" w:type="dxa"/>
          </w:tcPr>
          <w:p w14:paraId="50A0789B" w14:textId="23A791B2" w:rsidR="0005365B" w:rsidRPr="00063F98" w:rsidRDefault="00513BFC" w:rsidP="00513BFC">
            <w:pPr>
              <w:jc w:val="center"/>
              <w:rPr>
                <w:color w:val="000000" w:themeColor="text1"/>
                <w:sz w:val="22"/>
                <w:szCs w:val="22"/>
              </w:rPr>
            </w:pPr>
            <w:r w:rsidRPr="00063F98">
              <w:rPr>
                <w:color w:val="000000" w:themeColor="text1"/>
                <w:sz w:val="22"/>
                <w:szCs w:val="22"/>
              </w:rPr>
              <w:t>2</w:t>
            </w:r>
          </w:p>
        </w:tc>
        <w:tc>
          <w:tcPr>
            <w:tcW w:w="1842" w:type="dxa"/>
          </w:tcPr>
          <w:p w14:paraId="57FC97CA" w14:textId="6E8D2D82" w:rsidR="0005365B" w:rsidRPr="00063F98" w:rsidRDefault="00513BFC" w:rsidP="00513BFC">
            <w:pPr>
              <w:jc w:val="center"/>
              <w:rPr>
                <w:bCs/>
                <w:color w:val="000000" w:themeColor="text1"/>
                <w:sz w:val="22"/>
                <w:szCs w:val="22"/>
              </w:rPr>
            </w:pPr>
            <w:r w:rsidRPr="00063F98">
              <w:rPr>
                <w:bCs/>
                <w:color w:val="000000" w:themeColor="text1"/>
                <w:sz w:val="22"/>
                <w:szCs w:val="22"/>
              </w:rPr>
              <w:t>3</w:t>
            </w:r>
          </w:p>
        </w:tc>
        <w:tc>
          <w:tcPr>
            <w:tcW w:w="2694" w:type="dxa"/>
          </w:tcPr>
          <w:p w14:paraId="10580012" w14:textId="3917B7E2" w:rsidR="0005365B" w:rsidRPr="00063F98" w:rsidRDefault="00513BFC" w:rsidP="00513BFC">
            <w:pPr>
              <w:pStyle w:val="a3"/>
              <w:ind w:left="0" w:firstLine="0"/>
              <w:jc w:val="center"/>
              <w:rPr>
                <w:color w:val="000000" w:themeColor="text1"/>
                <w:sz w:val="22"/>
                <w:szCs w:val="22"/>
              </w:rPr>
            </w:pPr>
            <w:r w:rsidRPr="00063F98">
              <w:rPr>
                <w:color w:val="000000" w:themeColor="text1"/>
                <w:sz w:val="22"/>
                <w:szCs w:val="22"/>
              </w:rPr>
              <w:t>4</w:t>
            </w:r>
          </w:p>
        </w:tc>
        <w:tc>
          <w:tcPr>
            <w:tcW w:w="1559" w:type="dxa"/>
          </w:tcPr>
          <w:p w14:paraId="059F5C1A" w14:textId="5DF6230E" w:rsidR="0005365B" w:rsidRPr="00063F98" w:rsidRDefault="00513BFC" w:rsidP="00513BFC">
            <w:pPr>
              <w:jc w:val="center"/>
              <w:textAlignment w:val="baseline"/>
              <w:outlineLvl w:val="0"/>
              <w:rPr>
                <w:color w:val="000000" w:themeColor="text1"/>
                <w:kern w:val="36"/>
                <w:sz w:val="22"/>
                <w:szCs w:val="22"/>
              </w:rPr>
            </w:pPr>
            <w:r w:rsidRPr="00063F98">
              <w:rPr>
                <w:color w:val="000000" w:themeColor="text1"/>
                <w:kern w:val="36"/>
                <w:sz w:val="22"/>
                <w:szCs w:val="22"/>
              </w:rPr>
              <w:t>5</w:t>
            </w:r>
          </w:p>
        </w:tc>
        <w:tc>
          <w:tcPr>
            <w:tcW w:w="1984" w:type="dxa"/>
          </w:tcPr>
          <w:p w14:paraId="4D9D1687" w14:textId="46ABB4A4" w:rsidR="0005365B" w:rsidRPr="00063F98" w:rsidRDefault="00513BFC" w:rsidP="00513BFC">
            <w:pPr>
              <w:jc w:val="center"/>
              <w:rPr>
                <w:color w:val="000000" w:themeColor="text1"/>
                <w:sz w:val="22"/>
                <w:szCs w:val="22"/>
              </w:rPr>
            </w:pPr>
            <w:r w:rsidRPr="00063F98">
              <w:rPr>
                <w:color w:val="000000" w:themeColor="text1"/>
                <w:sz w:val="22"/>
                <w:szCs w:val="22"/>
              </w:rPr>
              <w:t>6</w:t>
            </w:r>
          </w:p>
        </w:tc>
      </w:tr>
      <w:tr w:rsidR="00063F98" w:rsidRPr="00063F98" w14:paraId="3A7052F3" w14:textId="77777777" w:rsidTr="00513BFC">
        <w:tc>
          <w:tcPr>
            <w:tcW w:w="279" w:type="dxa"/>
          </w:tcPr>
          <w:p w14:paraId="3576DA7A" w14:textId="77777777" w:rsidR="0005365B" w:rsidRPr="00063F98" w:rsidRDefault="0005365B" w:rsidP="00513BFC">
            <w:pPr>
              <w:pStyle w:val="a3"/>
              <w:ind w:left="0" w:hanging="120"/>
              <w:rPr>
                <w:color w:val="000000" w:themeColor="text1"/>
                <w:kern w:val="36"/>
                <w:sz w:val="22"/>
                <w:szCs w:val="22"/>
              </w:rPr>
            </w:pPr>
            <w:r w:rsidRPr="00063F98">
              <w:rPr>
                <w:color w:val="000000" w:themeColor="text1"/>
                <w:kern w:val="36"/>
                <w:sz w:val="22"/>
                <w:szCs w:val="22"/>
              </w:rPr>
              <w:t>4</w:t>
            </w:r>
          </w:p>
        </w:tc>
        <w:tc>
          <w:tcPr>
            <w:tcW w:w="1276" w:type="dxa"/>
          </w:tcPr>
          <w:p w14:paraId="2BA853DC" w14:textId="77777777" w:rsidR="0005365B" w:rsidRPr="00063F98" w:rsidRDefault="0005365B" w:rsidP="00513BFC">
            <w:pPr>
              <w:jc w:val="both"/>
              <w:rPr>
                <w:color w:val="000000" w:themeColor="text1"/>
                <w:sz w:val="22"/>
                <w:szCs w:val="22"/>
              </w:rPr>
            </w:pPr>
            <w:r w:rsidRPr="00063F98">
              <w:rPr>
                <w:color w:val="000000" w:themeColor="text1"/>
                <w:kern w:val="36"/>
                <w:sz w:val="22"/>
                <w:szCs w:val="22"/>
              </w:rPr>
              <w:t>Жүйелік</w:t>
            </w:r>
          </w:p>
        </w:tc>
        <w:tc>
          <w:tcPr>
            <w:tcW w:w="1842" w:type="dxa"/>
          </w:tcPr>
          <w:p w14:paraId="73A5FB15" w14:textId="77777777" w:rsidR="0005365B" w:rsidRPr="00063F98" w:rsidRDefault="0005365B" w:rsidP="00513BFC">
            <w:pPr>
              <w:pStyle w:val="a3"/>
              <w:ind w:left="34" w:firstLine="0"/>
              <w:rPr>
                <w:color w:val="000000" w:themeColor="text1"/>
                <w:sz w:val="22"/>
                <w:szCs w:val="22"/>
              </w:rPr>
            </w:pPr>
            <w:r w:rsidRPr="00063F98">
              <w:rPr>
                <w:color w:val="000000" w:themeColor="text1"/>
                <w:kern w:val="36"/>
                <w:sz w:val="22"/>
                <w:szCs w:val="22"/>
              </w:rPr>
              <w:t>Б.Ф.Ломов, С. М.Жақыпов, Н.Д.Хмель,К.Б.Сейталиев</w:t>
            </w:r>
            <w:r w:rsidRPr="00063F98">
              <w:rPr>
                <w:color w:val="000000" w:themeColor="text1"/>
                <w:sz w:val="22"/>
                <w:szCs w:val="22"/>
              </w:rPr>
              <w:t xml:space="preserve"> А. Богданов, Людвиг Берталанфи, Эдвард Боно, Линдон Питер Друкер</w:t>
            </w:r>
          </w:p>
        </w:tc>
        <w:tc>
          <w:tcPr>
            <w:tcW w:w="2694" w:type="dxa"/>
          </w:tcPr>
          <w:p w14:paraId="419E3E81" w14:textId="2446EA6F" w:rsidR="0005365B" w:rsidRPr="00063F98" w:rsidRDefault="0005365B" w:rsidP="00513BFC">
            <w:pPr>
              <w:pStyle w:val="a3"/>
              <w:ind w:left="0" w:firstLine="0"/>
              <w:rPr>
                <w:color w:val="000000" w:themeColor="text1"/>
                <w:sz w:val="22"/>
                <w:szCs w:val="22"/>
              </w:rPr>
            </w:pPr>
            <w:r w:rsidRPr="00063F98">
              <w:rPr>
                <w:color w:val="000000" w:themeColor="text1"/>
                <w:sz w:val="22"/>
                <w:szCs w:val="22"/>
              </w:rPr>
              <w:t xml:space="preserve">Объектіні жүйе ретінде қарастыруға негізделген ғылыми танымның әдістемесіндегі бағыт: өзара байланысты элементтердің тұтас кешені </w:t>
            </w:r>
            <w:r w:rsidR="00513BFC" w:rsidRPr="00063F98">
              <w:rPr>
                <w:color w:val="000000" w:themeColor="text1"/>
                <w:sz w:val="22"/>
                <w:szCs w:val="22"/>
              </w:rPr>
              <w:t xml:space="preserve"> жекелендіруді мүмкіндік береді.</w:t>
            </w:r>
          </w:p>
        </w:tc>
        <w:tc>
          <w:tcPr>
            <w:tcW w:w="1559" w:type="dxa"/>
          </w:tcPr>
          <w:p w14:paraId="6ED0A7AA" w14:textId="77777777" w:rsidR="0005365B" w:rsidRPr="00063F98" w:rsidRDefault="0005365B" w:rsidP="00513BFC">
            <w:pPr>
              <w:pStyle w:val="a3"/>
              <w:ind w:left="20" w:right="20" w:firstLine="0"/>
              <w:rPr>
                <w:color w:val="000000" w:themeColor="text1"/>
                <w:sz w:val="22"/>
                <w:szCs w:val="22"/>
              </w:rPr>
            </w:pPr>
            <w:r w:rsidRPr="00063F98">
              <w:rPr>
                <w:color w:val="000000" w:themeColor="text1"/>
                <w:sz w:val="22"/>
                <w:szCs w:val="22"/>
              </w:rPr>
              <w:t xml:space="preserve">тұтастық </w:t>
            </w:r>
          </w:p>
          <w:p w14:paraId="55BD0590" w14:textId="77777777" w:rsidR="0005365B" w:rsidRPr="00063F98" w:rsidRDefault="0005365B" w:rsidP="00513BFC">
            <w:pPr>
              <w:pStyle w:val="a3"/>
              <w:ind w:left="20" w:right="20" w:firstLine="0"/>
              <w:rPr>
                <w:color w:val="000000" w:themeColor="text1"/>
                <w:sz w:val="22"/>
                <w:szCs w:val="22"/>
              </w:rPr>
            </w:pPr>
            <w:r w:rsidRPr="00063F98">
              <w:rPr>
                <w:color w:val="000000" w:themeColor="text1"/>
                <w:sz w:val="22"/>
                <w:szCs w:val="22"/>
              </w:rPr>
              <w:t>иерархия</w:t>
            </w:r>
          </w:p>
          <w:p w14:paraId="4F8B593A" w14:textId="77777777" w:rsidR="0005365B" w:rsidRPr="00063F98" w:rsidRDefault="0005365B" w:rsidP="00513BFC">
            <w:pPr>
              <w:pStyle w:val="a3"/>
              <w:ind w:left="20" w:right="20" w:firstLine="0"/>
              <w:rPr>
                <w:color w:val="000000" w:themeColor="text1"/>
                <w:sz w:val="22"/>
                <w:szCs w:val="22"/>
              </w:rPr>
            </w:pPr>
            <w:r w:rsidRPr="00063F98">
              <w:rPr>
                <w:color w:val="000000" w:themeColor="text1"/>
                <w:sz w:val="22"/>
                <w:szCs w:val="22"/>
              </w:rPr>
              <w:t>құрылымдық</w:t>
            </w:r>
          </w:p>
          <w:p w14:paraId="2FEADFD6" w14:textId="77777777" w:rsidR="0005365B" w:rsidRPr="00063F98" w:rsidRDefault="0005365B" w:rsidP="00513BFC">
            <w:pPr>
              <w:jc w:val="center"/>
              <w:textAlignment w:val="baseline"/>
              <w:outlineLvl w:val="0"/>
              <w:rPr>
                <w:color w:val="000000" w:themeColor="text1"/>
                <w:kern w:val="36"/>
                <w:sz w:val="22"/>
                <w:szCs w:val="22"/>
              </w:rPr>
            </w:pPr>
            <w:r w:rsidRPr="00063F98">
              <w:rPr>
                <w:color w:val="000000" w:themeColor="text1"/>
                <w:sz w:val="22"/>
                <w:szCs w:val="22"/>
              </w:rPr>
              <w:t>көптік</w:t>
            </w:r>
          </w:p>
        </w:tc>
        <w:tc>
          <w:tcPr>
            <w:tcW w:w="1984" w:type="dxa"/>
          </w:tcPr>
          <w:p w14:paraId="6099DF72" w14:textId="77777777" w:rsidR="0005365B" w:rsidRPr="00063F98" w:rsidRDefault="0005365B" w:rsidP="00513BFC">
            <w:pPr>
              <w:jc w:val="both"/>
              <w:rPr>
                <w:color w:val="000000" w:themeColor="text1"/>
                <w:sz w:val="22"/>
                <w:szCs w:val="22"/>
              </w:rPr>
            </w:pPr>
            <w:r w:rsidRPr="00063F98">
              <w:rPr>
                <w:color w:val="000000" w:themeColor="text1"/>
                <w:sz w:val="22"/>
                <w:szCs w:val="22"/>
              </w:rPr>
              <w:t>педагогтердің кәсібилігін дамытуда біліктілік санаттарына қарай аттестаттау талаптарына сәйкестілігі мен мансаптық өсуінің  жүйелілігін қамтамасыз етеді</w:t>
            </w:r>
          </w:p>
          <w:p w14:paraId="0A1DF5EE" w14:textId="77777777" w:rsidR="0005365B" w:rsidRPr="00063F98" w:rsidRDefault="0005365B" w:rsidP="00513BFC">
            <w:pPr>
              <w:jc w:val="both"/>
              <w:rPr>
                <w:color w:val="000000" w:themeColor="text1"/>
                <w:sz w:val="22"/>
                <w:szCs w:val="22"/>
              </w:rPr>
            </w:pPr>
          </w:p>
        </w:tc>
      </w:tr>
    </w:tbl>
    <w:p w14:paraId="022B038E" w14:textId="77777777" w:rsidR="0005365B" w:rsidRPr="00063F98" w:rsidRDefault="0005365B" w:rsidP="0005365B">
      <w:pPr>
        <w:shd w:val="clear" w:color="auto" w:fill="FFFFFF"/>
        <w:tabs>
          <w:tab w:val="left" w:pos="0"/>
          <w:tab w:val="left" w:pos="426"/>
          <w:tab w:val="left" w:pos="851"/>
        </w:tabs>
        <w:ind w:firstLine="567"/>
        <w:jc w:val="both"/>
        <w:rPr>
          <w:color w:val="000000" w:themeColor="text1"/>
          <w:sz w:val="28"/>
          <w:szCs w:val="28"/>
        </w:rPr>
      </w:pPr>
    </w:p>
    <w:p w14:paraId="3DBDDC99" w14:textId="7DF4F887" w:rsidR="0005365B" w:rsidRPr="00063F98" w:rsidRDefault="0005365B" w:rsidP="0005365B">
      <w:pPr>
        <w:pStyle w:val="ab"/>
        <w:tabs>
          <w:tab w:val="left" w:pos="1080"/>
        </w:tabs>
        <w:ind w:left="0" w:firstLine="567"/>
        <w:rPr>
          <w:bCs/>
          <w:color w:val="000000" w:themeColor="text1"/>
          <w:sz w:val="28"/>
          <w:szCs w:val="28"/>
        </w:rPr>
      </w:pPr>
      <w:r w:rsidRPr="00063F98">
        <w:rPr>
          <w:color w:val="000000" w:themeColor="text1"/>
          <w:sz w:val="28"/>
          <w:szCs w:val="28"/>
        </w:rPr>
        <w:t xml:space="preserve">Жоғарыдағы кестеден, заманауи білім беру мазмұны жағдайында </w:t>
      </w:r>
      <w:r w:rsidRPr="00063F98">
        <w:rPr>
          <w:rStyle w:val="ae"/>
          <w:color w:val="000000" w:themeColor="text1"/>
          <w:sz w:val="28"/>
          <w:szCs w:val="28"/>
        </w:rPr>
        <w:t xml:space="preserve">педагогтердің кәсібилігін дамытуда тұлғалық-бағдарлы, акмеологиялық, субъектілік-іс-әрекеттік және жүйелілік тұғырлардың рөлі ерекше екендігін көруге болады. Олар </w:t>
      </w:r>
      <w:r w:rsidRPr="00063F98">
        <w:rPr>
          <w:bCs/>
          <w:color w:val="000000" w:themeColor="text1"/>
          <w:sz w:val="28"/>
          <w:szCs w:val="28"/>
        </w:rPr>
        <w:t xml:space="preserve">теориялық перспективаларды интеграциялау арқылы ғылыми-педагогикалық білім құрылымдарын жаңартуды көздейді, </w:t>
      </w:r>
      <w:r w:rsidRPr="00063F98">
        <w:rPr>
          <w:bCs/>
          <w:color w:val="000000" w:themeColor="text1"/>
          <w:spacing w:val="-2"/>
          <w:sz w:val="28"/>
          <w:szCs w:val="28"/>
        </w:rPr>
        <w:t>педагогтердің</w:t>
      </w:r>
      <w:r w:rsidRPr="00063F98">
        <w:rPr>
          <w:bCs/>
          <w:color w:val="000000" w:themeColor="text1"/>
          <w:sz w:val="28"/>
          <w:szCs w:val="28"/>
        </w:rPr>
        <w:t xml:space="preserve"> әдістемелік зерттеулерінің пәндік саласының шекараларын белгілейді</w:t>
      </w:r>
      <w:r w:rsidR="006F6C34" w:rsidRPr="00063F98">
        <w:rPr>
          <w:bCs/>
          <w:color w:val="000000" w:themeColor="text1"/>
          <w:sz w:val="28"/>
          <w:szCs w:val="28"/>
        </w:rPr>
        <w:t xml:space="preserve">, </w:t>
      </w:r>
      <w:r w:rsidRPr="00063F98">
        <w:rPr>
          <w:bCs/>
          <w:color w:val="000000" w:themeColor="text1"/>
          <w:sz w:val="28"/>
          <w:szCs w:val="28"/>
        </w:rPr>
        <w:t>әдіснамасы</w:t>
      </w:r>
      <w:r w:rsidR="006F6C34" w:rsidRPr="00063F98">
        <w:rPr>
          <w:bCs/>
          <w:color w:val="000000" w:themeColor="text1"/>
          <w:sz w:val="28"/>
          <w:szCs w:val="28"/>
        </w:rPr>
        <w:t xml:space="preserve">н </w:t>
      </w:r>
      <w:r w:rsidRPr="00063F98">
        <w:rPr>
          <w:bCs/>
          <w:color w:val="000000" w:themeColor="text1"/>
          <w:sz w:val="28"/>
          <w:szCs w:val="28"/>
        </w:rPr>
        <w:t>саентология шеңбер</w:t>
      </w:r>
      <w:r w:rsidR="006F6C34" w:rsidRPr="00063F98">
        <w:rPr>
          <w:bCs/>
          <w:color w:val="000000" w:themeColor="text1"/>
          <w:sz w:val="28"/>
          <w:szCs w:val="28"/>
        </w:rPr>
        <w:t>ін</w:t>
      </w:r>
      <w:r w:rsidRPr="00063F98">
        <w:rPr>
          <w:bCs/>
          <w:color w:val="000000" w:themeColor="text1"/>
          <w:sz w:val="28"/>
          <w:szCs w:val="28"/>
        </w:rPr>
        <w:t xml:space="preserve">де ғылыми білімнің жеке саласы ретінде анықтайды. Осы тұрғыда, педагогика ғылымының дамуына ажырамас ұстанымдарды, құралдарды, әдістер мен модельдерді зерттейтін және бөлетін ғылыми пән ретінде танылады. Ол педагогикалық ғылымға жүйе ретінде, оның эволюциясы үдерісіне, ғылыми ізденістерде қолданылатын әдістемелік іс-шаралар мен нақты әдістерге назар аударады. </w:t>
      </w:r>
    </w:p>
    <w:p w14:paraId="37C4C076" w14:textId="525CE87D" w:rsidR="0005365B" w:rsidRPr="00063F98" w:rsidRDefault="0005365B" w:rsidP="0005365B">
      <w:pPr>
        <w:pStyle w:val="ab"/>
        <w:tabs>
          <w:tab w:val="left" w:pos="1080"/>
        </w:tabs>
        <w:ind w:left="0" w:firstLine="567"/>
        <w:rPr>
          <w:color w:val="000000" w:themeColor="text1"/>
          <w:sz w:val="28"/>
          <w:szCs w:val="28"/>
        </w:rPr>
      </w:pPr>
      <w:r w:rsidRPr="00063F98">
        <w:rPr>
          <w:bCs/>
          <w:color w:val="000000" w:themeColor="text1"/>
          <w:sz w:val="28"/>
          <w:szCs w:val="28"/>
        </w:rPr>
        <w:t>Педагогтің зерттеушілік әлеуетін дамыту әдістемелік білім</w:t>
      </w:r>
      <w:r w:rsidR="00F54555" w:rsidRPr="00063F98">
        <w:rPr>
          <w:bCs/>
          <w:color w:val="000000" w:themeColor="text1"/>
          <w:sz w:val="28"/>
          <w:szCs w:val="28"/>
        </w:rPr>
        <w:t xml:space="preserve">ін тәжірибемен </w:t>
      </w:r>
      <w:r w:rsidRPr="00063F98">
        <w:rPr>
          <w:bCs/>
          <w:color w:val="000000" w:themeColor="text1"/>
          <w:sz w:val="28"/>
          <w:szCs w:val="28"/>
        </w:rPr>
        <w:t>ұштастыруды талап етеді. Бұл философиялық-педагогикалық ұғымдарды тәжірибеге бағыттауға және білім берудің негізінде</w:t>
      </w:r>
      <w:r w:rsidR="00F747CD" w:rsidRPr="00063F98">
        <w:rPr>
          <w:bCs/>
          <w:color w:val="000000" w:themeColor="text1"/>
          <w:sz w:val="28"/>
          <w:szCs w:val="28"/>
        </w:rPr>
        <w:t xml:space="preserve">гі </w:t>
      </w:r>
      <w:r w:rsidRPr="00063F98">
        <w:rPr>
          <w:bCs/>
          <w:color w:val="000000" w:themeColor="text1"/>
          <w:sz w:val="28"/>
          <w:szCs w:val="28"/>
        </w:rPr>
        <w:t>теория</w:t>
      </w:r>
      <w:r w:rsidR="00F747CD" w:rsidRPr="00063F98">
        <w:rPr>
          <w:bCs/>
          <w:color w:val="000000" w:themeColor="text1"/>
          <w:sz w:val="28"/>
          <w:szCs w:val="28"/>
        </w:rPr>
        <w:t xml:space="preserve">лар, </w:t>
      </w:r>
      <w:r w:rsidRPr="00063F98">
        <w:rPr>
          <w:bCs/>
          <w:color w:val="000000" w:themeColor="text1"/>
          <w:sz w:val="28"/>
          <w:szCs w:val="28"/>
        </w:rPr>
        <w:t xml:space="preserve">ғылыми </w:t>
      </w:r>
      <w:r w:rsidR="00F747CD" w:rsidRPr="00063F98">
        <w:rPr>
          <w:bCs/>
          <w:color w:val="000000" w:themeColor="text1"/>
          <w:sz w:val="28"/>
          <w:szCs w:val="28"/>
        </w:rPr>
        <w:t xml:space="preserve">ұстанымдарды </w:t>
      </w:r>
      <w:r w:rsidRPr="00063F98">
        <w:rPr>
          <w:bCs/>
          <w:color w:val="000000" w:themeColor="text1"/>
          <w:sz w:val="28"/>
          <w:szCs w:val="28"/>
        </w:rPr>
        <w:t xml:space="preserve">түсінуге мүмкіндік береді. </w:t>
      </w:r>
      <w:r w:rsidRPr="00063F98">
        <w:rPr>
          <w:color w:val="000000" w:themeColor="text1"/>
          <w:sz w:val="28"/>
          <w:szCs w:val="28"/>
        </w:rPr>
        <w:t xml:space="preserve">Педагог өзбетімен жұмыс істеу барысында өзінің кәсіби білім мен дағдысымен қатар, тұлғалық қасиетін құрал ретінде пайдаланады, әрбір құрал күтімді қажет етеді, соның ішінде, адамның жаны бірінші орында тұрады. Кез- келген адамның басты байлығы – өзі және оның жаны, онсыз оның табандылығы да, интеллектуалдық қабілеті де жұмыс  мүмкін емес. Кәсіби маман жұмысқа бар жан-тәнін салады, соның барысында оның жаны психологиялық тұрғыда әлсіреуге алып келуі мүмкін. </w:t>
      </w:r>
    </w:p>
    <w:p w14:paraId="12183168" w14:textId="20F3B020"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Тұтастай алғанда, педагогтің кәсібилігін дамыту мәселесі әр дәуірде отандық және шетелдік ғалымдар үшін өзекті болып, әртүрлі ғылыми бағыттар (философиялық-тарихи, аксиологиялық, акмеологиялық, психологиялық) және әдіснамалық тұғырлар </w:t>
      </w:r>
      <w:r w:rsidR="0004291C" w:rsidRPr="00063F98">
        <w:rPr>
          <w:color w:val="000000" w:themeColor="text1"/>
          <w:sz w:val="28"/>
          <w:szCs w:val="28"/>
        </w:rPr>
        <w:t>зерделенді</w:t>
      </w:r>
      <w:r w:rsidRPr="00063F98">
        <w:rPr>
          <w:color w:val="000000" w:themeColor="text1"/>
          <w:sz w:val="28"/>
          <w:szCs w:val="28"/>
        </w:rPr>
        <w:t>. Олар</w:t>
      </w:r>
      <w:r w:rsidR="0004291C" w:rsidRPr="00063F98">
        <w:rPr>
          <w:color w:val="000000" w:themeColor="text1"/>
          <w:sz w:val="28"/>
          <w:szCs w:val="28"/>
        </w:rPr>
        <w:t>дың</w:t>
      </w:r>
      <w:r w:rsidRPr="00063F98">
        <w:rPr>
          <w:color w:val="000000" w:themeColor="text1"/>
          <w:sz w:val="28"/>
          <w:szCs w:val="28"/>
        </w:rPr>
        <w:t xml:space="preserve"> ерекшеліктері ескер</w:t>
      </w:r>
      <w:r w:rsidR="0004291C" w:rsidRPr="00063F98">
        <w:rPr>
          <w:color w:val="000000" w:themeColor="text1"/>
          <w:sz w:val="28"/>
          <w:szCs w:val="28"/>
        </w:rPr>
        <w:t>іле</w:t>
      </w:r>
      <w:r w:rsidRPr="00063F98">
        <w:rPr>
          <w:color w:val="000000" w:themeColor="text1"/>
          <w:sz w:val="28"/>
          <w:szCs w:val="28"/>
        </w:rPr>
        <w:t xml:space="preserve"> отырып, кәсіби дамудың маңызды сипатына байланысты тұғырларды негіздеді. Бұл ұғымдар Платон мен Аристотель тұжырымдаған философиялық тұ</w:t>
      </w:r>
      <w:r w:rsidR="0004291C" w:rsidRPr="00063F98">
        <w:rPr>
          <w:color w:val="000000" w:themeColor="text1"/>
          <w:sz w:val="28"/>
          <w:szCs w:val="28"/>
        </w:rPr>
        <w:t>жырым</w:t>
      </w:r>
      <w:r w:rsidRPr="00063F98">
        <w:rPr>
          <w:color w:val="000000" w:themeColor="text1"/>
          <w:sz w:val="28"/>
          <w:szCs w:val="28"/>
        </w:rPr>
        <w:t>дарға негізделген.  Платон адамның табиғи бейімділігіне тоқталса [1</w:t>
      </w:r>
      <w:r w:rsidR="005928EF" w:rsidRPr="00063F98">
        <w:rPr>
          <w:color w:val="000000" w:themeColor="text1"/>
          <w:sz w:val="28"/>
          <w:szCs w:val="28"/>
        </w:rPr>
        <w:t>6</w:t>
      </w:r>
      <w:r w:rsidR="00A96134" w:rsidRPr="00063F98">
        <w:rPr>
          <w:color w:val="000000" w:themeColor="text1"/>
          <w:sz w:val="28"/>
          <w:szCs w:val="28"/>
        </w:rPr>
        <w:t>4</w:t>
      </w:r>
      <w:r w:rsidRPr="00063F98">
        <w:rPr>
          <w:color w:val="000000" w:themeColor="text1"/>
          <w:sz w:val="28"/>
          <w:szCs w:val="28"/>
        </w:rPr>
        <w:t>], Аристотель – саналы дамуға мән берді [1</w:t>
      </w:r>
      <w:r w:rsidR="005928EF" w:rsidRPr="00063F98">
        <w:rPr>
          <w:color w:val="000000" w:themeColor="text1"/>
          <w:sz w:val="28"/>
          <w:szCs w:val="28"/>
        </w:rPr>
        <w:t>6</w:t>
      </w:r>
      <w:r w:rsidR="00A96134" w:rsidRPr="00063F98">
        <w:rPr>
          <w:color w:val="000000" w:themeColor="text1"/>
          <w:sz w:val="28"/>
          <w:szCs w:val="28"/>
        </w:rPr>
        <w:t>5</w:t>
      </w:r>
      <w:r w:rsidRPr="00063F98">
        <w:rPr>
          <w:color w:val="000000" w:themeColor="text1"/>
          <w:sz w:val="28"/>
          <w:szCs w:val="28"/>
        </w:rPr>
        <w:t>]. Бұл идеялар М.Ф. Квинтилианның [1</w:t>
      </w:r>
      <w:r w:rsidR="005928EF" w:rsidRPr="00063F98">
        <w:rPr>
          <w:color w:val="000000" w:themeColor="text1"/>
          <w:sz w:val="28"/>
          <w:szCs w:val="28"/>
        </w:rPr>
        <w:t>6</w:t>
      </w:r>
      <w:r w:rsidR="00A96134" w:rsidRPr="00063F98">
        <w:rPr>
          <w:color w:val="000000" w:themeColor="text1"/>
          <w:sz w:val="28"/>
          <w:szCs w:val="28"/>
        </w:rPr>
        <w:t>6</w:t>
      </w:r>
      <w:r w:rsidRPr="00063F98">
        <w:rPr>
          <w:color w:val="000000" w:themeColor="text1"/>
          <w:sz w:val="28"/>
          <w:szCs w:val="28"/>
        </w:rPr>
        <w:t>], Э. Роттердамскийдің [1</w:t>
      </w:r>
      <w:r w:rsidR="005928EF" w:rsidRPr="00063F98">
        <w:rPr>
          <w:color w:val="000000" w:themeColor="text1"/>
          <w:sz w:val="28"/>
          <w:szCs w:val="28"/>
        </w:rPr>
        <w:t>6</w:t>
      </w:r>
      <w:r w:rsidR="00A96134" w:rsidRPr="00063F98">
        <w:rPr>
          <w:color w:val="000000" w:themeColor="text1"/>
          <w:sz w:val="28"/>
          <w:szCs w:val="28"/>
        </w:rPr>
        <w:t>7</w:t>
      </w:r>
      <w:r w:rsidRPr="00063F98">
        <w:rPr>
          <w:color w:val="000000" w:themeColor="text1"/>
          <w:sz w:val="28"/>
          <w:szCs w:val="28"/>
        </w:rPr>
        <w:t>], Я.А. Коменскийдің [1</w:t>
      </w:r>
      <w:r w:rsidR="005928EF" w:rsidRPr="00063F98">
        <w:rPr>
          <w:color w:val="000000" w:themeColor="text1"/>
          <w:sz w:val="28"/>
          <w:szCs w:val="28"/>
        </w:rPr>
        <w:t>6</w:t>
      </w:r>
      <w:r w:rsidR="00A96134" w:rsidRPr="00063F98">
        <w:rPr>
          <w:color w:val="000000" w:themeColor="text1"/>
          <w:sz w:val="28"/>
          <w:szCs w:val="28"/>
        </w:rPr>
        <w:t>8</w:t>
      </w:r>
      <w:r w:rsidRPr="00063F98">
        <w:rPr>
          <w:color w:val="000000" w:themeColor="text1"/>
          <w:sz w:val="28"/>
          <w:szCs w:val="28"/>
        </w:rPr>
        <w:t>], Ф.Бэконның</w:t>
      </w:r>
      <w:r w:rsidR="00C577D8" w:rsidRPr="00063F98">
        <w:rPr>
          <w:color w:val="000000" w:themeColor="text1"/>
          <w:sz w:val="28"/>
          <w:szCs w:val="28"/>
        </w:rPr>
        <w:t xml:space="preserve"> </w:t>
      </w:r>
      <w:r w:rsidRPr="00063F98">
        <w:rPr>
          <w:color w:val="000000" w:themeColor="text1"/>
          <w:sz w:val="28"/>
          <w:szCs w:val="28"/>
        </w:rPr>
        <w:t>[1</w:t>
      </w:r>
      <w:r w:rsidR="005928EF" w:rsidRPr="00063F98">
        <w:rPr>
          <w:color w:val="000000" w:themeColor="text1"/>
          <w:sz w:val="28"/>
          <w:szCs w:val="28"/>
        </w:rPr>
        <w:t>6</w:t>
      </w:r>
      <w:r w:rsidR="00A96134" w:rsidRPr="00063F98">
        <w:rPr>
          <w:color w:val="000000" w:themeColor="text1"/>
          <w:sz w:val="28"/>
          <w:szCs w:val="28"/>
        </w:rPr>
        <w:t>9</w:t>
      </w:r>
      <w:r w:rsidRPr="00063F98">
        <w:rPr>
          <w:color w:val="000000" w:themeColor="text1"/>
          <w:sz w:val="28"/>
          <w:szCs w:val="28"/>
        </w:rPr>
        <w:t xml:space="preserve">], </w:t>
      </w:r>
      <w:r w:rsidRPr="00063F98">
        <w:rPr>
          <w:color w:val="000000" w:themeColor="text1"/>
          <w:sz w:val="28"/>
          <w:szCs w:val="28"/>
        </w:rPr>
        <w:lastRenderedPageBreak/>
        <w:t>Дж.Локктың</w:t>
      </w:r>
      <w:r w:rsidR="00C577D8" w:rsidRPr="00063F98">
        <w:rPr>
          <w:color w:val="000000" w:themeColor="text1"/>
          <w:sz w:val="28"/>
          <w:szCs w:val="28"/>
        </w:rPr>
        <w:t xml:space="preserve"> </w:t>
      </w:r>
      <w:r w:rsidRPr="00063F98">
        <w:rPr>
          <w:color w:val="000000" w:themeColor="text1"/>
          <w:sz w:val="28"/>
          <w:szCs w:val="28"/>
        </w:rPr>
        <w:t>[1</w:t>
      </w:r>
      <w:r w:rsidR="00A96134" w:rsidRPr="00063F98">
        <w:rPr>
          <w:color w:val="000000" w:themeColor="text1"/>
          <w:sz w:val="28"/>
          <w:szCs w:val="28"/>
        </w:rPr>
        <w:t>70</w:t>
      </w:r>
      <w:r w:rsidRPr="00063F98">
        <w:rPr>
          <w:color w:val="000000" w:themeColor="text1"/>
          <w:sz w:val="28"/>
          <w:szCs w:val="28"/>
        </w:rPr>
        <w:t>], Ж.Ж.</w:t>
      </w:r>
      <w:r w:rsidR="00A96134" w:rsidRPr="00063F98">
        <w:rPr>
          <w:color w:val="000000" w:themeColor="text1"/>
          <w:sz w:val="28"/>
          <w:szCs w:val="28"/>
        </w:rPr>
        <w:t xml:space="preserve"> </w:t>
      </w:r>
      <w:r w:rsidRPr="00063F98">
        <w:rPr>
          <w:color w:val="000000" w:themeColor="text1"/>
          <w:sz w:val="28"/>
          <w:szCs w:val="28"/>
        </w:rPr>
        <w:t>Руссоның</w:t>
      </w:r>
      <w:r w:rsidR="00A96134" w:rsidRPr="00063F98">
        <w:rPr>
          <w:color w:val="000000" w:themeColor="text1"/>
          <w:sz w:val="28"/>
          <w:szCs w:val="28"/>
        </w:rPr>
        <w:t xml:space="preserve"> </w:t>
      </w:r>
      <w:r w:rsidRPr="00063F98">
        <w:rPr>
          <w:color w:val="000000" w:themeColor="text1"/>
          <w:sz w:val="28"/>
          <w:szCs w:val="28"/>
        </w:rPr>
        <w:t>[1</w:t>
      </w:r>
      <w:r w:rsidR="00A96134" w:rsidRPr="00063F98">
        <w:rPr>
          <w:color w:val="000000" w:themeColor="text1"/>
          <w:sz w:val="28"/>
          <w:szCs w:val="28"/>
        </w:rPr>
        <w:t>71</w:t>
      </w:r>
      <w:r w:rsidRPr="00063F98">
        <w:rPr>
          <w:color w:val="000000" w:themeColor="text1"/>
          <w:sz w:val="28"/>
          <w:szCs w:val="28"/>
        </w:rPr>
        <w:t>], И.Песталоццидің</w:t>
      </w:r>
      <w:r w:rsidR="00C577D8" w:rsidRPr="00063F98">
        <w:rPr>
          <w:color w:val="000000" w:themeColor="text1"/>
          <w:sz w:val="28"/>
          <w:szCs w:val="28"/>
        </w:rPr>
        <w:t xml:space="preserve"> </w:t>
      </w:r>
      <w:r w:rsidRPr="00063F98">
        <w:rPr>
          <w:color w:val="000000" w:themeColor="text1"/>
          <w:sz w:val="28"/>
          <w:szCs w:val="28"/>
        </w:rPr>
        <w:t>[1</w:t>
      </w:r>
      <w:r w:rsidR="00A96134" w:rsidRPr="00063F98">
        <w:rPr>
          <w:color w:val="000000" w:themeColor="text1"/>
          <w:sz w:val="28"/>
          <w:szCs w:val="28"/>
        </w:rPr>
        <w:t>72</w:t>
      </w:r>
      <w:r w:rsidRPr="00063F98">
        <w:rPr>
          <w:color w:val="000000" w:themeColor="text1"/>
          <w:sz w:val="28"/>
          <w:szCs w:val="28"/>
        </w:rPr>
        <w:t>], И.Гербарттың [1</w:t>
      </w:r>
      <w:r w:rsidR="00A96134" w:rsidRPr="00063F98">
        <w:rPr>
          <w:color w:val="000000" w:themeColor="text1"/>
          <w:sz w:val="28"/>
          <w:szCs w:val="28"/>
        </w:rPr>
        <w:t>73</w:t>
      </w:r>
      <w:r w:rsidRPr="00063F98">
        <w:rPr>
          <w:color w:val="000000" w:themeColor="text1"/>
          <w:sz w:val="28"/>
          <w:szCs w:val="28"/>
        </w:rPr>
        <w:t>], А. Дистервегтің [1</w:t>
      </w:r>
      <w:r w:rsidR="000A074F" w:rsidRPr="00063F98">
        <w:rPr>
          <w:color w:val="000000" w:themeColor="text1"/>
          <w:sz w:val="28"/>
          <w:szCs w:val="28"/>
        </w:rPr>
        <w:t>7</w:t>
      </w:r>
      <w:r w:rsidR="00556905" w:rsidRPr="00063F98">
        <w:rPr>
          <w:color w:val="000000" w:themeColor="text1"/>
          <w:sz w:val="28"/>
          <w:szCs w:val="28"/>
        </w:rPr>
        <w:t>4</w:t>
      </w:r>
      <w:r w:rsidRPr="00063F98">
        <w:rPr>
          <w:color w:val="000000" w:themeColor="text1"/>
          <w:sz w:val="28"/>
          <w:szCs w:val="28"/>
        </w:rPr>
        <w:t>] философиялық-педагогикалық көзқарастарының негізі болды. Педагогтердің кәсібилігін дамыту мәселесі қазіргі кезде Л.С. Выготскийдің [</w:t>
      </w:r>
      <w:r w:rsidR="00C577D8" w:rsidRPr="00063F98">
        <w:rPr>
          <w:color w:val="000000" w:themeColor="text1"/>
          <w:sz w:val="28"/>
          <w:szCs w:val="28"/>
        </w:rPr>
        <w:t xml:space="preserve">175 </w:t>
      </w:r>
      <w:r w:rsidRPr="00063F98">
        <w:rPr>
          <w:color w:val="000000" w:themeColor="text1"/>
          <w:sz w:val="28"/>
          <w:szCs w:val="28"/>
        </w:rPr>
        <w:t xml:space="preserve">] «оқыту тұлғаның дамуының алдында жүріп, онымен бірге жүруі керек» деген идеясына сүйенеді. </w:t>
      </w:r>
    </w:p>
    <w:p w14:paraId="101A8D8B" w14:textId="513E208B" w:rsidR="0004291C" w:rsidRPr="00063F98" w:rsidRDefault="00E52CC7" w:rsidP="0005365B">
      <w:pPr>
        <w:ind w:firstLine="567"/>
        <w:jc w:val="both"/>
        <w:rPr>
          <w:b/>
          <w:color w:val="000000" w:themeColor="text1"/>
          <w:sz w:val="28"/>
          <w:szCs w:val="28"/>
        </w:rPr>
      </w:pPr>
      <w:r w:rsidRPr="00063F98">
        <w:rPr>
          <w:color w:val="000000" w:themeColor="text1"/>
          <w:sz w:val="28"/>
          <w:szCs w:val="28"/>
        </w:rPr>
        <w:t>Педагогтердің кәсібилігін дамытуға бағытталған әдіснамалық тұғырларды зерттеу нәтижесінде «әдіснама», «тұғыр»  ұғымдарының мәні мен мазмұны анықталып, зерттеу жұмысының өзектілігін арттыруда жүйеленген ережелер басшылыққа алынды. Диссертациялық жұмысымыздың нысаны мен мақсатына қарай тұлғалық-бағдарлы, акмеологиялық, субъектілік-іс-әрекеттік және жүйелік әдіснамалық тұғырлар анықталды. Тұлғалық-бағдарлы тұғыр кәсіби іс-әрекет пен қызмет аясында мәнсаптық өсу, көшбасшылық,  біліктілік талаптарына сәйкес іскерліктерін жетілдіруге негіз болады. Акмеологиялық тұғырды жүзеге асырудың басым бағыттары: педагогтің кәсіби дамуы; кәсіби жетілудің мәні; педагогтің кәсіби жетістіктерінің объективті және субъективті факторлары; кәсіби өзін-өзі тану; біліктілік санаттарына өтудегі қиындықтар мен кәсіби деформацияларын жеңуге ықпал етеді. Субъектілі-әрекеттік тұғыр педагогтің «өз тәжірибесін дамытуды басқаруға»  мүмкіндік береді. Жүйелік тұғырдың негізгі қағидалары мен элементтері: тұтастық, иерархия, құрылымдық, көптік тұтас жүйені сипаттауда математикалық модельдерді пайдалануға мүмкіндік береді. Сондай-ақ диссертациялық зерттеудің дидактикалық мәселелерін негіздеуге ықпал етеді</w:t>
      </w:r>
      <w:r w:rsidR="0002730F" w:rsidRPr="00063F98">
        <w:rPr>
          <w:color w:val="000000" w:themeColor="text1"/>
          <w:sz w:val="28"/>
          <w:szCs w:val="28"/>
        </w:rPr>
        <w:t xml:space="preserve"> .</w:t>
      </w:r>
    </w:p>
    <w:p w14:paraId="63787553" w14:textId="77777777" w:rsidR="0004291C" w:rsidRPr="00063F98" w:rsidRDefault="0004291C" w:rsidP="0005365B">
      <w:pPr>
        <w:ind w:firstLine="567"/>
        <w:jc w:val="both"/>
        <w:rPr>
          <w:b/>
          <w:color w:val="000000" w:themeColor="text1"/>
          <w:sz w:val="28"/>
          <w:szCs w:val="28"/>
        </w:rPr>
      </w:pPr>
    </w:p>
    <w:p w14:paraId="77B670A9" w14:textId="77777777" w:rsidR="00513BFC" w:rsidRPr="00063F98" w:rsidRDefault="00513BFC">
      <w:pPr>
        <w:widowControl/>
        <w:autoSpaceDE/>
        <w:autoSpaceDN/>
        <w:spacing w:after="160" w:line="259" w:lineRule="auto"/>
        <w:rPr>
          <w:b/>
          <w:color w:val="000000" w:themeColor="text1"/>
          <w:sz w:val="28"/>
          <w:szCs w:val="28"/>
        </w:rPr>
      </w:pPr>
      <w:r w:rsidRPr="00063F98">
        <w:rPr>
          <w:b/>
          <w:color w:val="000000" w:themeColor="text1"/>
          <w:sz w:val="28"/>
          <w:szCs w:val="28"/>
        </w:rPr>
        <w:br w:type="page"/>
      </w:r>
    </w:p>
    <w:p w14:paraId="11EE4628" w14:textId="3546C9BF" w:rsidR="0005365B" w:rsidRPr="00063F98" w:rsidRDefault="0005365B" w:rsidP="0005365B">
      <w:pPr>
        <w:ind w:firstLine="567"/>
        <w:jc w:val="both"/>
        <w:rPr>
          <w:b/>
          <w:color w:val="000000" w:themeColor="text1"/>
          <w:sz w:val="28"/>
          <w:szCs w:val="28"/>
        </w:rPr>
      </w:pPr>
      <w:r w:rsidRPr="00063F98">
        <w:rPr>
          <w:b/>
          <w:color w:val="000000" w:themeColor="text1"/>
          <w:sz w:val="28"/>
          <w:szCs w:val="28"/>
        </w:rPr>
        <w:lastRenderedPageBreak/>
        <w:t xml:space="preserve">2 </w:t>
      </w:r>
      <w:bookmarkStart w:id="88" w:name="_Hlk181566358"/>
      <w:r w:rsidRPr="00063F98">
        <w:rPr>
          <w:b/>
          <w:color w:val="000000" w:themeColor="text1"/>
          <w:sz w:val="28"/>
          <w:szCs w:val="28"/>
        </w:rPr>
        <w:t>ЗАМАНАУИ БІЛІМ БЕРУ МАЗМҰНЫ ЖАҒДАЙЫНДА ПЕДАГОГТЕРДІҢ КӘСІБИЛІГІН ДАМЫТУДЫҢ ДИДАКТИКАЛЫҚ НЕГІЗДЕРІ</w:t>
      </w:r>
      <w:bookmarkEnd w:id="88"/>
      <w:r w:rsidRPr="00063F98">
        <w:rPr>
          <w:b/>
          <w:color w:val="000000" w:themeColor="text1"/>
          <w:sz w:val="28"/>
          <w:szCs w:val="28"/>
        </w:rPr>
        <w:t xml:space="preserve"> </w:t>
      </w:r>
    </w:p>
    <w:p w14:paraId="7D063522" w14:textId="77777777" w:rsidR="0005365B" w:rsidRPr="00063F98" w:rsidRDefault="0005365B" w:rsidP="0005365B">
      <w:pPr>
        <w:ind w:firstLine="567"/>
        <w:jc w:val="both"/>
        <w:rPr>
          <w:b/>
          <w:color w:val="000000" w:themeColor="text1"/>
          <w:sz w:val="28"/>
          <w:szCs w:val="28"/>
        </w:rPr>
      </w:pPr>
    </w:p>
    <w:p w14:paraId="723159ED" w14:textId="77777777" w:rsidR="0005365B" w:rsidRPr="00063F98" w:rsidRDefault="0005365B" w:rsidP="0005365B">
      <w:pPr>
        <w:ind w:firstLine="567"/>
        <w:jc w:val="both"/>
        <w:rPr>
          <w:b/>
          <w:bCs/>
          <w:color w:val="000000" w:themeColor="text1"/>
          <w:sz w:val="28"/>
          <w:szCs w:val="28"/>
        </w:rPr>
      </w:pPr>
      <w:r w:rsidRPr="00063F98">
        <w:rPr>
          <w:b/>
          <w:color w:val="000000" w:themeColor="text1"/>
          <w:sz w:val="28"/>
          <w:szCs w:val="28"/>
        </w:rPr>
        <w:t xml:space="preserve">2.1 </w:t>
      </w:r>
      <w:r w:rsidRPr="00063F98">
        <w:rPr>
          <w:b/>
          <w:bCs/>
          <w:color w:val="000000" w:themeColor="text1"/>
          <w:sz w:val="28"/>
          <w:szCs w:val="28"/>
        </w:rPr>
        <w:t xml:space="preserve">Заманауи білім беру мазмұны жағдайында педагогтердің кәсібилігін құраушы құзыреттіліктер </w:t>
      </w:r>
    </w:p>
    <w:p w14:paraId="2C03C4E5" w14:textId="3E596376" w:rsidR="0005365B" w:rsidRPr="00063F98" w:rsidRDefault="0005365B" w:rsidP="0005365B">
      <w:pPr>
        <w:ind w:firstLine="567"/>
        <w:jc w:val="both"/>
        <w:rPr>
          <w:color w:val="000000" w:themeColor="text1"/>
          <w:sz w:val="28"/>
          <w:szCs w:val="28"/>
        </w:rPr>
      </w:pPr>
      <w:r w:rsidRPr="00063F98">
        <w:rPr>
          <w:i/>
          <w:color w:val="000000" w:themeColor="text1"/>
          <w:sz w:val="28"/>
          <w:szCs w:val="28"/>
        </w:rPr>
        <w:t>Бұл параграфтың мақсаты</w:t>
      </w:r>
      <w:r w:rsidRPr="00063F98">
        <w:rPr>
          <w:color w:val="000000" w:themeColor="text1"/>
          <w:sz w:val="28"/>
          <w:szCs w:val="28"/>
        </w:rPr>
        <w:t xml:space="preserve"> – </w:t>
      </w:r>
      <w:bookmarkStart w:id="89" w:name="_Hlk190085542"/>
      <w:r w:rsidRPr="00063F98">
        <w:rPr>
          <w:color w:val="000000" w:themeColor="text1"/>
          <w:sz w:val="28"/>
          <w:szCs w:val="28"/>
        </w:rPr>
        <w:t>заманауи білім беру мазмұны жағдайында педагогтердің кәсібилігін құраушы құзыреттілікте</w:t>
      </w:r>
      <w:r w:rsidR="00DE79BC" w:rsidRPr="00063F98">
        <w:rPr>
          <w:color w:val="000000" w:themeColor="text1"/>
          <w:sz w:val="28"/>
          <w:szCs w:val="28"/>
        </w:rPr>
        <w:t>рді</w:t>
      </w:r>
      <w:r w:rsidRPr="00063F98">
        <w:rPr>
          <w:color w:val="000000" w:themeColor="text1"/>
          <w:sz w:val="28"/>
          <w:szCs w:val="28"/>
        </w:rPr>
        <w:t xml:space="preserve">, </w:t>
      </w:r>
      <w:bookmarkEnd w:id="89"/>
      <w:r w:rsidRPr="00063F98">
        <w:rPr>
          <w:color w:val="000000" w:themeColor="text1"/>
          <w:sz w:val="28"/>
          <w:szCs w:val="28"/>
        </w:rPr>
        <w:t xml:space="preserve">біліктілік санаттарына қарай мәні мен құрылымын, инновациялық білім беру ортасының ерекшеліктері </w:t>
      </w:r>
      <w:r w:rsidR="00DE79BC" w:rsidRPr="00063F98">
        <w:rPr>
          <w:color w:val="000000" w:themeColor="text1"/>
          <w:sz w:val="28"/>
          <w:szCs w:val="28"/>
        </w:rPr>
        <w:t>мен</w:t>
      </w:r>
      <w:r w:rsidRPr="00063F98">
        <w:rPr>
          <w:color w:val="000000" w:themeColor="text1"/>
          <w:sz w:val="28"/>
          <w:szCs w:val="28"/>
        </w:rPr>
        <w:t xml:space="preserve"> оған әсер ететін факторлар</w:t>
      </w:r>
      <w:r w:rsidR="0002730F" w:rsidRPr="00063F98">
        <w:rPr>
          <w:color w:val="000000" w:themeColor="text1"/>
          <w:sz w:val="28"/>
          <w:szCs w:val="28"/>
        </w:rPr>
        <w:t xml:space="preserve">ды </w:t>
      </w:r>
      <w:r w:rsidRPr="00063F98">
        <w:rPr>
          <w:color w:val="000000" w:themeColor="text1"/>
          <w:sz w:val="28"/>
          <w:szCs w:val="28"/>
        </w:rPr>
        <w:t>анықта</w:t>
      </w:r>
      <w:r w:rsidR="00DE79BC" w:rsidRPr="00063F98">
        <w:rPr>
          <w:color w:val="000000" w:themeColor="text1"/>
          <w:sz w:val="28"/>
          <w:szCs w:val="28"/>
        </w:rPr>
        <w:t>у</w:t>
      </w:r>
      <w:r w:rsidR="0002730F" w:rsidRPr="00063F98">
        <w:rPr>
          <w:color w:val="000000" w:themeColor="text1"/>
          <w:sz w:val="28"/>
          <w:szCs w:val="28"/>
        </w:rPr>
        <w:t xml:space="preserve"> мақсатына бағытталған</w:t>
      </w:r>
      <w:r w:rsidRPr="00063F98">
        <w:rPr>
          <w:color w:val="000000" w:themeColor="text1"/>
          <w:sz w:val="28"/>
          <w:szCs w:val="28"/>
        </w:rPr>
        <w:t>.</w:t>
      </w:r>
    </w:p>
    <w:p w14:paraId="27A55C43" w14:textId="16A7CC68" w:rsidR="0005365B" w:rsidRPr="00063F98" w:rsidRDefault="0005365B" w:rsidP="0005365B">
      <w:pPr>
        <w:ind w:firstLine="567"/>
        <w:jc w:val="both"/>
        <w:rPr>
          <w:color w:val="000000" w:themeColor="text1"/>
          <w:sz w:val="28"/>
          <w:szCs w:val="28"/>
        </w:rPr>
      </w:pPr>
      <w:r w:rsidRPr="00063F98">
        <w:rPr>
          <w:color w:val="000000" w:themeColor="text1"/>
          <w:sz w:val="28"/>
          <w:szCs w:val="28"/>
        </w:rPr>
        <w:t>ХХ</w:t>
      </w:r>
      <w:r w:rsidRPr="00063F98">
        <w:rPr>
          <w:color w:val="000000" w:themeColor="text1"/>
          <w:spacing w:val="-12"/>
          <w:sz w:val="28"/>
          <w:szCs w:val="28"/>
        </w:rPr>
        <w:t xml:space="preserve"> </w:t>
      </w:r>
      <w:r w:rsidRPr="00063F98">
        <w:rPr>
          <w:color w:val="000000" w:themeColor="text1"/>
          <w:sz w:val="28"/>
          <w:szCs w:val="28"/>
        </w:rPr>
        <w:t>ғасырдың</w:t>
      </w:r>
      <w:r w:rsidRPr="00063F98">
        <w:rPr>
          <w:color w:val="000000" w:themeColor="text1"/>
          <w:spacing w:val="-8"/>
          <w:sz w:val="28"/>
          <w:szCs w:val="28"/>
        </w:rPr>
        <w:t xml:space="preserve"> </w:t>
      </w:r>
      <w:r w:rsidRPr="00063F98">
        <w:rPr>
          <w:color w:val="000000" w:themeColor="text1"/>
          <w:sz w:val="28"/>
          <w:szCs w:val="28"/>
        </w:rPr>
        <w:t>50-ші</w:t>
      </w:r>
      <w:r w:rsidRPr="00063F98">
        <w:rPr>
          <w:color w:val="000000" w:themeColor="text1"/>
          <w:spacing w:val="-13"/>
          <w:sz w:val="28"/>
          <w:szCs w:val="28"/>
        </w:rPr>
        <w:t xml:space="preserve"> </w:t>
      </w:r>
      <w:r w:rsidRPr="00063F98">
        <w:rPr>
          <w:color w:val="000000" w:themeColor="text1"/>
          <w:sz w:val="28"/>
          <w:szCs w:val="28"/>
        </w:rPr>
        <w:t>жылдарының аяғына қарай отандық жән шетелдік ғалымдар «</w:t>
      </w:r>
      <w:r w:rsidR="00BE0813" w:rsidRPr="00063F98">
        <w:rPr>
          <w:color w:val="000000" w:themeColor="text1"/>
          <w:sz w:val="28"/>
          <w:szCs w:val="28"/>
        </w:rPr>
        <w:t>қ</w:t>
      </w:r>
      <w:r w:rsidRPr="00063F98">
        <w:rPr>
          <w:color w:val="000000" w:themeColor="text1"/>
          <w:sz w:val="28"/>
          <w:szCs w:val="28"/>
        </w:rPr>
        <w:t>ұзыреттілік»</w:t>
      </w:r>
      <w:r w:rsidRPr="00063F98">
        <w:rPr>
          <w:color w:val="000000" w:themeColor="text1"/>
          <w:spacing w:val="-5"/>
          <w:sz w:val="28"/>
          <w:szCs w:val="28"/>
        </w:rPr>
        <w:t xml:space="preserve"> </w:t>
      </w:r>
      <w:r w:rsidRPr="00063F98">
        <w:rPr>
          <w:color w:val="000000" w:themeColor="text1"/>
          <w:sz w:val="28"/>
          <w:szCs w:val="28"/>
        </w:rPr>
        <w:t>ұғымын кеңінен зерттеп, тәжірибелік мазмұнын, пәндік сала аясында іс-әрекетті  орындаудағы қабілеттерінің болуы деп (Р. Уайт, Дж. Равен, П. Бурдье, Д. Хаймс, П. Вейл, Ф. Данбер) анықтады [</w:t>
      </w:r>
      <w:r w:rsidR="005D5E3E" w:rsidRPr="00063F98">
        <w:rPr>
          <w:color w:val="000000" w:themeColor="text1"/>
          <w:sz w:val="28"/>
          <w:szCs w:val="28"/>
        </w:rPr>
        <w:t>176</w:t>
      </w:r>
      <w:r w:rsidRPr="00063F98">
        <w:rPr>
          <w:color w:val="000000" w:themeColor="text1"/>
          <w:sz w:val="28"/>
          <w:szCs w:val="28"/>
        </w:rPr>
        <w:t xml:space="preserve">]. Зерттеуші </w:t>
      </w:r>
      <w:bookmarkStart w:id="90" w:name="_Hlk192578862"/>
      <w:r w:rsidRPr="00063F98">
        <w:rPr>
          <w:color w:val="000000" w:themeColor="text1"/>
          <w:sz w:val="28"/>
          <w:szCs w:val="28"/>
        </w:rPr>
        <w:t xml:space="preserve">Дж.Равенн </w:t>
      </w:r>
      <w:bookmarkEnd w:id="90"/>
      <w:r w:rsidRPr="00063F98">
        <w:rPr>
          <w:color w:val="000000" w:themeColor="text1"/>
          <w:sz w:val="28"/>
          <w:szCs w:val="28"/>
        </w:rPr>
        <w:t>құзыреттіліктің бір-бірінен</w:t>
      </w:r>
      <w:r w:rsidRPr="00063F98">
        <w:rPr>
          <w:color w:val="000000" w:themeColor="text1"/>
          <w:spacing w:val="-15"/>
          <w:sz w:val="28"/>
          <w:szCs w:val="28"/>
        </w:rPr>
        <w:t xml:space="preserve"> </w:t>
      </w:r>
      <w:r w:rsidRPr="00063F98">
        <w:rPr>
          <w:color w:val="000000" w:themeColor="text1"/>
          <w:sz w:val="28"/>
          <w:szCs w:val="28"/>
        </w:rPr>
        <w:t>салыстырмалы</w:t>
      </w:r>
      <w:r w:rsidRPr="00063F98">
        <w:rPr>
          <w:color w:val="000000" w:themeColor="text1"/>
          <w:spacing w:val="-16"/>
          <w:sz w:val="28"/>
          <w:szCs w:val="28"/>
        </w:rPr>
        <w:t xml:space="preserve"> </w:t>
      </w:r>
      <w:r w:rsidRPr="00063F98">
        <w:rPr>
          <w:color w:val="000000" w:themeColor="text1"/>
          <w:sz w:val="28"/>
          <w:szCs w:val="28"/>
        </w:rPr>
        <w:t>түрде тәуелсіз компоненттерін анықтады, яғни когнитивтік,</w:t>
      </w:r>
      <w:r w:rsidR="001C3D17" w:rsidRPr="00063F98">
        <w:rPr>
          <w:color w:val="000000" w:themeColor="text1"/>
          <w:sz w:val="28"/>
          <w:szCs w:val="28"/>
        </w:rPr>
        <w:t xml:space="preserve"> </w:t>
      </w:r>
      <w:r w:rsidRPr="00063F98">
        <w:rPr>
          <w:color w:val="000000" w:themeColor="text1"/>
          <w:sz w:val="28"/>
          <w:szCs w:val="28"/>
        </w:rPr>
        <w:t>эмоционалдық саламен байланысты компонеттер тиімді мінез-құлықын қалыптастыруда бір-бірін өзара алмастыр</w:t>
      </w:r>
      <w:r w:rsidR="00BE0813" w:rsidRPr="00063F98">
        <w:rPr>
          <w:color w:val="000000" w:themeColor="text1"/>
          <w:sz w:val="28"/>
          <w:szCs w:val="28"/>
        </w:rPr>
        <w:t xml:space="preserve">ып, </w:t>
      </w:r>
      <w:r w:rsidRPr="00063F98">
        <w:rPr>
          <w:color w:val="000000" w:themeColor="text1"/>
          <w:sz w:val="28"/>
          <w:szCs w:val="28"/>
        </w:rPr>
        <w:t>белгілі бір пән аясында іс-әрекетті табысты орындауда арнайы білім, дағдысы мен ойлау үлгісін қамтитын құзыреттілігі болуы қажет екенін атап өтті [</w:t>
      </w:r>
      <w:r w:rsidR="000A074F" w:rsidRPr="00063F98">
        <w:rPr>
          <w:color w:val="000000" w:themeColor="text1"/>
          <w:sz w:val="28"/>
          <w:szCs w:val="28"/>
        </w:rPr>
        <w:t>17</w:t>
      </w:r>
      <w:r w:rsidR="005D5E3E" w:rsidRPr="00063F98">
        <w:rPr>
          <w:color w:val="000000" w:themeColor="text1"/>
          <w:sz w:val="28"/>
          <w:szCs w:val="28"/>
        </w:rPr>
        <w:t>7</w:t>
      </w:r>
      <w:r w:rsidRPr="00063F98">
        <w:rPr>
          <w:color w:val="000000" w:themeColor="text1"/>
          <w:sz w:val="28"/>
          <w:szCs w:val="28"/>
        </w:rPr>
        <w:t>].</w:t>
      </w:r>
    </w:p>
    <w:p w14:paraId="0DD12C5E" w14:textId="6FEF9A8C" w:rsidR="0005365B" w:rsidRPr="00063F98" w:rsidRDefault="0005365B" w:rsidP="00F152D4">
      <w:pPr>
        <w:ind w:firstLine="567"/>
        <w:jc w:val="both"/>
        <w:rPr>
          <w:color w:val="000000" w:themeColor="text1"/>
          <w:sz w:val="28"/>
          <w:szCs w:val="28"/>
        </w:rPr>
      </w:pPr>
      <w:r w:rsidRPr="00063F98">
        <w:rPr>
          <w:color w:val="000000" w:themeColor="text1"/>
          <w:sz w:val="28"/>
          <w:szCs w:val="28"/>
        </w:rPr>
        <w:t>Американдық психолог Р. Шорт «тұлғаның құзыреттілігі» мәселесін зерттеп, «ғылым</w:t>
      </w:r>
      <w:r w:rsidRPr="00063F98">
        <w:rPr>
          <w:color w:val="000000" w:themeColor="text1"/>
          <w:spacing w:val="-11"/>
          <w:sz w:val="28"/>
          <w:szCs w:val="28"/>
        </w:rPr>
        <w:t xml:space="preserve"> </w:t>
      </w:r>
      <w:r w:rsidRPr="00063F98">
        <w:rPr>
          <w:color w:val="000000" w:themeColor="text1"/>
          <w:sz w:val="28"/>
          <w:szCs w:val="28"/>
        </w:rPr>
        <w:t>негіздерін</w:t>
      </w:r>
      <w:r w:rsidRPr="00063F98">
        <w:rPr>
          <w:color w:val="000000" w:themeColor="text1"/>
          <w:spacing w:val="-10"/>
          <w:sz w:val="28"/>
          <w:szCs w:val="28"/>
        </w:rPr>
        <w:t xml:space="preserve"> </w:t>
      </w:r>
      <w:r w:rsidRPr="00063F98">
        <w:rPr>
          <w:color w:val="000000" w:themeColor="text1"/>
          <w:sz w:val="28"/>
          <w:szCs w:val="28"/>
        </w:rPr>
        <w:t>білетін және</w:t>
      </w:r>
      <w:r w:rsidRPr="00063F98">
        <w:rPr>
          <w:color w:val="000000" w:themeColor="text1"/>
          <w:spacing w:val="-9"/>
          <w:sz w:val="28"/>
          <w:szCs w:val="28"/>
        </w:rPr>
        <w:t xml:space="preserve"> </w:t>
      </w:r>
      <w:r w:rsidRPr="00063F98">
        <w:rPr>
          <w:color w:val="000000" w:themeColor="text1"/>
          <w:sz w:val="28"/>
          <w:szCs w:val="28"/>
        </w:rPr>
        <w:t>олармен</w:t>
      </w:r>
      <w:r w:rsidRPr="00063F98">
        <w:rPr>
          <w:color w:val="000000" w:themeColor="text1"/>
          <w:spacing w:val="-10"/>
          <w:sz w:val="28"/>
          <w:szCs w:val="28"/>
        </w:rPr>
        <w:t xml:space="preserve"> </w:t>
      </w:r>
      <w:r w:rsidRPr="00063F98">
        <w:rPr>
          <w:color w:val="000000" w:themeColor="text1"/>
          <w:sz w:val="28"/>
          <w:szCs w:val="28"/>
        </w:rPr>
        <w:t>байланысты</w:t>
      </w:r>
      <w:r w:rsidRPr="00063F98">
        <w:rPr>
          <w:color w:val="000000" w:themeColor="text1"/>
          <w:spacing w:val="-9"/>
          <w:sz w:val="28"/>
          <w:szCs w:val="28"/>
        </w:rPr>
        <w:t xml:space="preserve"> </w:t>
      </w:r>
      <w:r w:rsidRPr="00063F98">
        <w:rPr>
          <w:color w:val="000000" w:themeColor="text1"/>
          <w:sz w:val="28"/>
          <w:szCs w:val="28"/>
        </w:rPr>
        <w:t>білімді,</w:t>
      </w:r>
      <w:r w:rsidRPr="00063F98">
        <w:rPr>
          <w:color w:val="000000" w:themeColor="text1"/>
          <w:spacing w:val="-13"/>
          <w:sz w:val="28"/>
          <w:szCs w:val="28"/>
        </w:rPr>
        <w:t xml:space="preserve"> </w:t>
      </w:r>
      <w:r w:rsidRPr="00063F98">
        <w:rPr>
          <w:color w:val="000000" w:themeColor="text1"/>
          <w:sz w:val="28"/>
          <w:szCs w:val="28"/>
        </w:rPr>
        <w:t>сондай-ақ</w:t>
      </w:r>
      <w:r w:rsidRPr="00063F98">
        <w:rPr>
          <w:color w:val="000000" w:themeColor="text1"/>
          <w:spacing w:val="-9"/>
          <w:sz w:val="28"/>
          <w:szCs w:val="28"/>
        </w:rPr>
        <w:t xml:space="preserve"> </w:t>
      </w:r>
      <w:r w:rsidRPr="00063F98">
        <w:rPr>
          <w:color w:val="000000" w:themeColor="text1"/>
          <w:sz w:val="28"/>
          <w:szCs w:val="28"/>
        </w:rPr>
        <w:t>психомоторлық</w:t>
      </w:r>
      <w:r w:rsidRPr="00063F98">
        <w:rPr>
          <w:color w:val="000000" w:themeColor="text1"/>
          <w:spacing w:val="-4"/>
          <w:sz w:val="28"/>
          <w:szCs w:val="28"/>
        </w:rPr>
        <w:t xml:space="preserve"> </w:t>
      </w:r>
      <w:r w:rsidRPr="00063F98">
        <w:rPr>
          <w:color w:val="000000" w:themeColor="text1"/>
          <w:sz w:val="28"/>
          <w:szCs w:val="28"/>
        </w:rPr>
        <w:t>функцияларды, кәсіби рөлдерді,</w:t>
      </w:r>
      <w:r w:rsidRPr="00063F98">
        <w:rPr>
          <w:color w:val="000000" w:themeColor="text1"/>
          <w:spacing w:val="-4"/>
          <w:sz w:val="28"/>
          <w:szCs w:val="28"/>
        </w:rPr>
        <w:t xml:space="preserve"> </w:t>
      </w:r>
      <w:r w:rsidRPr="00063F98">
        <w:rPr>
          <w:color w:val="000000" w:themeColor="text1"/>
          <w:sz w:val="28"/>
          <w:szCs w:val="28"/>
        </w:rPr>
        <w:t>когнитивтік және аффективтік қызметті, тұлғааралық</w:t>
      </w:r>
      <w:r w:rsidRPr="00063F98">
        <w:rPr>
          <w:color w:val="000000" w:themeColor="text1"/>
          <w:spacing w:val="-1"/>
          <w:sz w:val="28"/>
          <w:szCs w:val="28"/>
        </w:rPr>
        <w:t xml:space="preserve"> </w:t>
      </w:r>
      <w:r w:rsidRPr="00063F98">
        <w:rPr>
          <w:color w:val="000000" w:themeColor="text1"/>
          <w:sz w:val="28"/>
          <w:szCs w:val="28"/>
        </w:rPr>
        <w:t>қарым- қатынасты орындау үшін қажетті дағдыларды меңгерген адам» ретінде сипаттайды [</w:t>
      </w:r>
      <w:r w:rsidR="000A074F" w:rsidRPr="00063F98">
        <w:rPr>
          <w:color w:val="000000" w:themeColor="text1"/>
          <w:sz w:val="28"/>
          <w:szCs w:val="28"/>
        </w:rPr>
        <w:t>17</w:t>
      </w:r>
      <w:r w:rsidR="00F152D4" w:rsidRPr="00063F98">
        <w:rPr>
          <w:color w:val="000000" w:themeColor="text1"/>
          <w:sz w:val="28"/>
          <w:szCs w:val="28"/>
        </w:rPr>
        <w:t>6</w:t>
      </w:r>
      <w:r w:rsidR="000A074F" w:rsidRPr="00063F98">
        <w:rPr>
          <w:color w:val="000000" w:themeColor="text1"/>
          <w:sz w:val="28"/>
          <w:szCs w:val="28"/>
        </w:rPr>
        <w:t>,</w:t>
      </w:r>
      <w:r w:rsidR="00C577D8" w:rsidRPr="00063F98">
        <w:rPr>
          <w:color w:val="000000" w:themeColor="text1"/>
          <w:sz w:val="28"/>
          <w:szCs w:val="28"/>
        </w:rPr>
        <w:t xml:space="preserve"> б.</w:t>
      </w:r>
      <w:r w:rsidR="000A074F" w:rsidRPr="00063F98">
        <w:rPr>
          <w:color w:val="000000" w:themeColor="text1"/>
          <w:sz w:val="28"/>
          <w:szCs w:val="28"/>
        </w:rPr>
        <w:t xml:space="preserve"> 12б</w:t>
      </w:r>
      <w:r w:rsidRPr="00063F98">
        <w:rPr>
          <w:color w:val="000000" w:themeColor="text1"/>
          <w:sz w:val="28"/>
          <w:szCs w:val="28"/>
        </w:rPr>
        <w:t>]. Сондай-ақ әлеуметтік рөлді табысты орындауда, қоршаған ортамен қарым-қатынас жасау қабілеті, білімді, іскерлікті, мотивацияны,</w:t>
      </w:r>
      <w:r w:rsidRPr="00063F98">
        <w:rPr>
          <w:color w:val="000000" w:themeColor="text1"/>
          <w:spacing w:val="-16"/>
          <w:sz w:val="28"/>
          <w:szCs w:val="28"/>
        </w:rPr>
        <w:t xml:space="preserve"> </w:t>
      </w:r>
      <w:r w:rsidRPr="00063F98">
        <w:rPr>
          <w:color w:val="000000" w:themeColor="text1"/>
          <w:sz w:val="28"/>
          <w:szCs w:val="28"/>
        </w:rPr>
        <w:t>нанымдар</w:t>
      </w:r>
      <w:r w:rsidRPr="00063F98">
        <w:rPr>
          <w:color w:val="000000" w:themeColor="text1"/>
          <w:spacing w:val="-16"/>
          <w:sz w:val="28"/>
          <w:szCs w:val="28"/>
        </w:rPr>
        <w:t xml:space="preserve"> </w:t>
      </w:r>
      <w:r w:rsidRPr="00063F98">
        <w:rPr>
          <w:color w:val="000000" w:themeColor="text1"/>
          <w:sz w:val="28"/>
          <w:szCs w:val="28"/>
        </w:rPr>
        <w:t>мен</w:t>
      </w:r>
      <w:r w:rsidRPr="00063F98">
        <w:rPr>
          <w:color w:val="000000" w:themeColor="text1"/>
          <w:spacing w:val="-16"/>
          <w:sz w:val="28"/>
          <w:szCs w:val="28"/>
        </w:rPr>
        <w:t xml:space="preserve"> </w:t>
      </w:r>
      <w:r w:rsidRPr="00063F98">
        <w:rPr>
          <w:color w:val="000000" w:themeColor="text1"/>
          <w:sz w:val="28"/>
          <w:szCs w:val="28"/>
        </w:rPr>
        <w:t>құндылықтарды</w:t>
      </w:r>
      <w:r w:rsidRPr="00063F98">
        <w:rPr>
          <w:color w:val="000000" w:themeColor="text1"/>
          <w:spacing w:val="-16"/>
          <w:sz w:val="28"/>
          <w:szCs w:val="28"/>
        </w:rPr>
        <w:t xml:space="preserve"> </w:t>
      </w:r>
      <w:r w:rsidRPr="00063F98">
        <w:rPr>
          <w:color w:val="000000" w:themeColor="text1"/>
          <w:sz w:val="28"/>
          <w:szCs w:val="28"/>
        </w:rPr>
        <w:t>дамытудың маңыздылығын анықтаған.</w:t>
      </w:r>
    </w:p>
    <w:p w14:paraId="0836BF42" w14:textId="30B73E52" w:rsidR="0005365B" w:rsidRPr="00063F98" w:rsidRDefault="0005365B" w:rsidP="00322064">
      <w:pPr>
        <w:ind w:firstLine="567"/>
        <w:jc w:val="both"/>
        <w:rPr>
          <w:color w:val="000000" w:themeColor="text1"/>
          <w:sz w:val="28"/>
          <w:szCs w:val="28"/>
        </w:rPr>
      </w:pPr>
      <w:r w:rsidRPr="00063F98">
        <w:rPr>
          <w:color w:val="000000" w:themeColor="text1"/>
          <w:sz w:val="28"/>
          <w:szCs w:val="28"/>
        </w:rPr>
        <w:t xml:space="preserve"> Батыс еуропалық құзыреттілік модель аясында «құзыреттілік» өз бетінше күрделі міндеттерді шеше білу, жаңа білім мен дағдыларды игеру, жеке тұлғаны оң қабылдау, үйлесімді қарым-қатынас жасау қабілеті мен ұжымға бейімделу қасиеттерінің маңыздылығын атап көрсетеді.</w:t>
      </w:r>
    </w:p>
    <w:p w14:paraId="3753FB94" w14:textId="6F49DA91" w:rsidR="0005365B" w:rsidRPr="00063F98" w:rsidRDefault="0005365B" w:rsidP="0005365B">
      <w:pPr>
        <w:ind w:firstLine="567"/>
        <w:jc w:val="both"/>
        <w:rPr>
          <w:color w:val="000000" w:themeColor="text1"/>
          <w:sz w:val="28"/>
          <w:szCs w:val="28"/>
        </w:rPr>
      </w:pPr>
      <w:r w:rsidRPr="00063F98">
        <w:rPr>
          <w:color w:val="000000" w:themeColor="text1"/>
          <w:sz w:val="28"/>
          <w:szCs w:val="28"/>
        </w:rPr>
        <w:t>Ғалым И.А. Зимняя «құзыреттілік» ұғымын қарастыруда, тұлғалық және қызметтік екі модельді бөліп көрсетеді</w:t>
      </w:r>
      <w:r w:rsidR="00F152D4" w:rsidRPr="00063F98">
        <w:rPr>
          <w:color w:val="000000" w:themeColor="text1"/>
          <w:sz w:val="28"/>
          <w:szCs w:val="28"/>
        </w:rPr>
        <w:t xml:space="preserve"> [155, </w:t>
      </w:r>
      <w:r w:rsidR="00C577D8" w:rsidRPr="00063F98">
        <w:rPr>
          <w:color w:val="000000" w:themeColor="text1"/>
          <w:sz w:val="28"/>
          <w:szCs w:val="28"/>
        </w:rPr>
        <w:t>б.</w:t>
      </w:r>
      <w:r w:rsidR="00F152D4" w:rsidRPr="00063F98">
        <w:rPr>
          <w:color w:val="000000" w:themeColor="text1"/>
          <w:sz w:val="28"/>
          <w:szCs w:val="28"/>
        </w:rPr>
        <w:t>86]</w:t>
      </w:r>
      <w:r w:rsidRPr="00063F98">
        <w:rPr>
          <w:color w:val="000000" w:themeColor="text1"/>
          <w:sz w:val="28"/>
          <w:szCs w:val="28"/>
        </w:rPr>
        <w:t>. Автор оның психологиялық мәнін зерттеуде төмендегідей тұжырым жасады:</w:t>
      </w:r>
    </w:p>
    <w:p w14:paraId="2BE723E0" w14:textId="77777777" w:rsidR="0005365B" w:rsidRPr="00063F98" w:rsidRDefault="0005365B" w:rsidP="00C577D8">
      <w:pPr>
        <w:pStyle w:val="a3"/>
        <w:spacing w:before="32"/>
        <w:ind w:left="0" w:firstLine="426"/>
        <w:rPr>
          <w:color w:val="000000" w:themeColor="text1"/>
        </w:rPr>
      </w:pPr>
      <w:r w:rsidRPr="00063F98">
        <w:rPr>
          <w:color w:val="000000" w:themeColor="text1"/>
        </w:rPr>
        <w:t>- адам қарым-қатынас, таным және еңбек субъектісі болып табылады (Б.Г. Ананьев);</w:t>
      </w:r>
    </w:p>
    <w:p w14:paraId="5D580A4F" w14:textId="77777777" w:rsidR="0005365B" w:rsidRPr="00063F98" w:rsidRDefault="0005365B" w:rsidP="00C577D8">
      <w:pPr>
        <w:pStyle w:val="a3"/>
        <w:spacing w:before="3"/>
        <w:ind w:left="0" w:firstLine="426"/>
        <w:rPr>
          <w:color w:val="000000" w:themeColor="text1"/>
        </w:rPr>
      </w:pPr>
      <w:r w:rsidRPr="00063F98">
        <w:rPr>
          <w:color w:val="000000" w:themeColor="text1"/>
        </w:rPr>
        <w:t>- адам</w:t>
      </w:r>
      <w:r w:rsidRPr="00063F98">
        <w:rPr>
          <w:color w:val="000000" w:themeColor="text1"/>
          <w:spacing w:val="38"/>
        </w:rPr>
        <w:t xml:space="preserve"> </w:t>
      </w:r>
      <w:r w:rsidRPr="00063F98">
        <w:rPr>
          <w:color w:val="000000" w:themeColor="text1"/>
        </w:rPr>
        <w:t>қоғамға,</w:t>
      </w:r>
      <w:r w:rsidRPr="00063F98">
        <w:rPr>
          <w:color w:val="000000" w:themeColor="text1"/>
          <w:spacing w:val="37"/>
        </w:rPr>
        <w:t xml:space="preserve"> </w:t>
      </w:r>
      <w:r w:rsidRPr="00063F98">
        <w:rPr>
          <w:color w:val="000000" w:themeColor="text1"/>
        </w:rPr>
        <w:t>басқа</w:t>
      </w:r>
      <w:r w:rsidRPr="00063F98">
        <w:rPr>
          <w:color w:val="000000" w:themeColor="text1"/>
          <w:spacing w:val="40"/>
        </w:rPr>
        <w:t xml:space="preserve"> </w:t>
      </w:r>
      <w:r w:rsidRPr="00063F98">
        <w:rPr>
          <w:color w:val="000000" w:themeColor="text1"/>
        </w:rPr>
        <w:t>адамдарға,</w:t>
      </w:r>
      <w:r w:rsidRPr="00063F98">
        <w:rPr>
          <w:color w:val="000000" w:themeColor="text1"/>
          <w:spacing w:val="37"/>
        </w:rPr>
        <w:t xml:space="preserve"> </w:t>
      </w:r>
      <w:r w:rsidRPr="00063F98">
        <w:rPr>
          <w:color w:val="000000" w:themeColor="text1"/>
        </w:rPr>
        <w:t>өзіне</w:t>
      </w:r>
      <w:r w:rsidRPr="00063F98">
        <w:rPr>
          <w:color w:val="000000" w:themeColor="text1"/>
          <w:spacing w:val="40"/>
        </w:rPr>
        <w:t xml:space="preserve"> </w:t>
      </w:r>
      <w:r w:rsidRPr="00063F98">
        <w:rPr>
          <w:color w:val="000000" w:themeColor="text1"/>
        </w:rPr>
        <w:t>және</w:t>
      </w:r>
      <w:r w:rsidRPr="00063F98">
        <w:rPr>
          <w:color w:val="000000" w:themeColor="text1"/>
          <w:spacing w:val="40"/>
        </w:rPr>
        <w:t xml:space="preserve"> </w:t>
      </w:r>
      <w:r w:rsidRPr="00063F98">
        <w:rPr>
          <w:color w:val="000000" w:themeColor="text1"/>
        </w:rPr>
        <w:t>еңбекке</w:t>
      </w:r>
      <w:r w:rsidRPr="00063F98">
        <w:rPr>
          <w:color w:val="000000" w:themeColor="text1"/>
          <w:spacing w:val="40"/>
        </w:rPr>
        <w:t xml:space="preserve"> </w:t>
      </w:r>
      <w:r w:rsidRPr="00063F98">
        <w:rPr>
          <w:color w:val="000000" w:themeColor="text1"/>
        </w:rPr>
        <w:t>деген</w:t>
      </w:r>
      <w:r w:rsidRPr="00063F98">
        <w:rPr>
          <w:color w:val="000000" w:themeColor="text1"/>
          <w:spacing w:val="40"/>
        </w:rPr>
        <w:t xml:space="preserve"> </w:t>
      </w:r>
      <w:r w:rsidRPr="00063F98">
        <w:rPr>
          <w:color w:val="000000" w:themeColor="text1"/>
        </w:rPr>
        <w:t>қарым-қатынас жүйесінде көрінеді (В.Н. Мясищев);</w:t>
      </w:r>
    </w:p>
    <w:p w14:paraId="159072E9" w14:textId="77777777" w:rsidR="0005365B" w:rsidRPr="00063F98" w:rsidRDefault="0005365B" w:rsidP="00C577D8">
      <w:pPr>
        <w:pStyle w:val="a3"/>
        <w:ind w:left="0" w:firstLine="426"/>
        <w:rPr>
          <w:color w:val="000000" w:themeColor="text1"/>
        </w:rPr>
      </w:pPr>
      <w:r w:rsidRPr="00063F98">
        <w:rPr>
          <w:color w:val="000000" w:themeColor="text1"/>
        </w:rPr>
        <w:t>- адамның</w:t>
      </w:r>
      <w:r w:rsidRPr="00063F98">
        <w:rPr>
          <w:color w:val="000000" w:themeColor="text1"/>
          <w:spacing w:val="80"/>
        </w:rPr>
        <w:t xml:space="preserve"> </w:t>
      </w:r>
      <w:r w:rsidRPr="00063F98">
        <w:rPr>
          <w:color w:val="000000" w:themeColor="text1"/>
        </w:rPr>
        <w:t>құзыреттілігі</w:t>
      </w:r>
      <w:r w:rsidRPr="00063F98">
        <w:rPr>
          <w:color w:val="000000" w:themeColor="text1"/>
          <w:spacing w:val="80"/>
        </w:rPr>
        <w:t xml:space="preserve"> </w:t>
      </w:r>
      <w:r w:rsidRPr="00063F98">
        <w:rPr>
          <w:color w:val="000000" w:themeColor="text1"/>
        </w:rPr>
        <w:t>акмеологиялық</w:t>
      </w:r>
      <w:r w:rsidRPr="00063F98">
        <w:rPr>
          <w:color w:val="000000" w:themeColor="text1"/>
          <w:spacing w:val="80"/>
        </w:rPr>
        <w:t xml:space="preserve"> </w:t>
      </w:r>
      <w:r w:rsidRPr="00063F98">
        <w:rPr>
          <w:color w:val="000000" w:themeColor="text1"/>
        </w:rPr>
        <w:t>даму</w:t>
      </w:r>
      <w:r w:rsidRPr="00063F98">
        <w:rPr>
          <w:color w:val="000000" w:themeColor="text1"/>
          <w:spacing w:val="80"/>
        </w:rPr>
        <w:t xml:space="preserve"> </w:t>
      </w:r>
      <w:r w:rsidRPr="00063F98">
        <w:rPr>
          <w:color w:val="000000" w:themeColor="text1"/>
        </w:rPr>
        <w:t>бағытына</w:t>
      </w:r>
      <w:r w:rsidRPr="00063F98">
        <w:rPr>
          <w:color w:val="000000" w:themeColor="text1"/>
          <w:spacing w:val="80"/>
        </w:rPr>
        <w:t xml:space="preserve"> </w:t>
      </w:r>
      <w:r w:rsidRPr="00063F98">
        <w:rPr>
          <w:color w:val="000000" w:themeColor="text1"/>
        </w:rPr>
        <w:t>ие</w:t>
      </w:r>
      <w:r w:rsidRPr="00063F98">
        <w:rPr>
          <w:color w:val="000000" w:themeColor="text1"/>
          <w:spacing w:val="80"/>
        </w:rPr>
        <w:t xml:space="preserve"> </w:t>
      </w:r>
      <w:r w:rsidRPr="00063F98">
        <w:rPr>
          <w:color w:val="000000" w:themeColor="text1"/>
        </w:rPr>
        <w:t>(Н.В.</w:t>
      </w:r>
      <w:r w:rsidRPr="00063F98">
        <w:rPr>
          <w:color w:val="000000" w:themeColor="text1"/>
          <w:spacing w:val="80"/>
        </w:rPr>
        <w:t xml:space="preserve"> </w:t>
      </w:r>
      <w:r w:rsidRPr="00063F98">
        <w:rPr>
          <w:color w:val="000000" w:themeColor="text1"/>
        </w:rPr>
        <w:t>Кузьмина, А.А. Деркач);</w:t>
      </w:r>
    </w:p>
    <w:p w14:paraId="619511EF" w14:textId="549ECA7E" w:rsidR="0005365B" w:rsidRPr="00063F98" w:rsidRDefault="0005365B" w:rsidP="00C577D8">
      <w:pPr>
        <w:pStyle w:val="a3"/>
        <w:spacing w:line="340" w:lineRule="exact"/>
        <w:ind w:left="0" w:firstLine="426"/>
        <w:rPr>
          <w:color w:val="000000" w:themeColor="text1"/>
        </w:rPr>
      </w:pPr>
      <w:r w:rsidRPr="00063F98">
        <w:rPr>
          <w:color w:val="000000" w:themeColor="text1"/>
        </w:rPr>
        <w:t>- кәсібилік</w:t>
      </w:r>
      <w:r w:rsidRPr="00063F98">
        <w:rPr>
          <w:color w:val="000000" w:themeColor="text1"/>
          <w:spacing w:val="-8"/>
        </w:rPr>
        <w:t xml:space="preserve"> </w:t>
      </w:r>
      <w:r w:rsidRPr="00063F98">
        <w:rPr>
          <w:color w:val="000000" w:themeColor="text1"/>
        </w:rPr>
        <w:t>құзыреттілікті</w:t>
      </w:r>
      <w:r w:rsidRPr="00063F98">
        <w:rPr>
          <w:color w:val="000000" w:themeColor="text1"/>
          <w:spacing w:val="-8"/>
        </w:rPr>
        <w:t xml:space="preserve"> </w:t>
      </w:r>
      <w:r w:rsidRPr="00063F98">
        <w:rPr>
          <w:color w:val="000000" w:themeColor="text1"/>
        </w:rPr>
        <w:t>қамтиды</w:t>
      </w:r>
      <w:r w:rsidRPr="00063F98">
        <w:rPr>
          <w:color w:val="000000" w:themeColor="text1"/>
          <w:spacing w:val="-7"/>
        </w:rPr>
        <w:t xml:space="preserve"> </w:t>
      </w:r>
      <w:r w:rsidRPr="00063F98">
        <w:rPr>
          <w:color w:val="000000" w:themeColor="text1"/>
        </w:rPr>
        <w:t>(А.К.</w:t>
      </w:r>
      <w:r w:rsidRPr="00063F98">
        <w:rPr>
          <w:color w:val="000000" w:themeColor="text1"/>
          <w:spacing w:val="-6"/>
        </w:rPr>
        <w:t xml:space="preserve"> </w:t>
      </w:r>
      <w:r w:rsidRPr="00063F98">
        <w:rPr>
          <w:color w:val="000000" w:themeColor="text1"/>
          <w:spacing w:val="-2"/>
        </w:rPr>
        <w:t>Маркова).</w:t>
      </w:r>
      <w:r w:rsidRPr="00063F98">
        <w:rPr>
          <w:color w:val="000000" w:themeColor="text1"/>
        </w:rPr>
        <w:t xml:space="preserve"> Автор құзыреттілікті</w:t>
      </w:r>
      <w:r w:rsidRPr="00063F98">
        <w:rPr>
          <w:color w:val="000000" w:themeColor="text1"/>
          <w:spacing w:val="80"/>
        </w:rPr>
        <w:t xml:space="preserve"> </w:t>
      </w:r>
      <w:r w:rsidRPr="00063F98">
        <w:rPr>
          <w:color w:val="000000" w:themeColor="text1"/>
        </w:rPr>
        <w:t>үш</w:t>
      </w:r>
      <w:r w:rsidRPr="00063F98">
        <w:rPr>
          <w:color w:val="000000" w:themeColor="text1"/>
          <w:spacing w:val="80"/>
        </w:rPr>
        <w:t xml:space="preserve"> </w:t>
      </w:r>
      <w:r w:rsidRPr="00063F98">
        <w:rPr>
          <w:color w:val="000000" w:themeColor="text1"/>
        </w:rPr>
        <w:t>топқа жіктейді</w:t>
      </w:r>
      <w:r w:rsidRPr="00063F98">
        <w:rPr>
          <w:color w:val="000000" w:themeColor="text1"/>
          <w:spacing w:val="-2"/>
        </w:rPr>
        <w:t xml:space="preserve">: </w:t>
      </w:r>
      <w:r w:rsidRPr="00063F98">
        <w:rPr>
          <w:color w:val="000000" w:themeColor="text1"/>
        </w:rPr>
        <w:t>жеке</w:t>
      </w:r>
      <w:r w:rsidRPr="00063F98">
        <w:rPr>
          <w:color w:val="000000" w:themeColor="text1"/>
          <w:spacing w:val="-10"/>
        </w:rPr>
        <w:t xml:space="preserve"> </w:t>
      </w:r>
      <w:r w:rsidRPr="00063F98">
        <w:rPr>
          <w:color w:val="000000" w:themeColor="text1"/>
        </w:rPr>
        <w:t>тұлғаның</w:t>
      </w:r>
      <w:r w:rsidRPr="00063F98">
        <w:rPr>
          <w:color w:val="000000" w:themeColor="text1"/>
          <w:spacing w:val="-4"/>
        </w:rPr>
        <w:t xml:space="preserve"> </w:t>
      </w:r>
      <w:r w:rsidRPr="00063F98">
        <w:rPr>
          <w:color w:val="000000" w:themeColor="text1"/>
        </w:rPr>
        <w:t>тіршілік</w:t>
      </w:r>
      <w:r w:rsidRPr="00063F98">
        <w:rPr>
          <w:color w:val="000000" w:themeColor="text1"/>
          <w:spacing w:val="-9"/>
        </w:rPr>
        <w:t xml:space="preserve"> </w:t>
      </w:r>
      <w:r w:rsidRPr="00063F98">
        <w:rPr>
          <w:color w:val="000000" w:themeColor="text1"/>
        </w:rPr>
        <w:t>субъектісі</w:t>
      </w:r>
      <w:r w:rsidRPr="00063F98">
        <w:rPr>
          <w:color w:val="000000" w:themeColor="text1"/>
          <w:spacing w:val="-8"/>
        </w:rPr>
        <w:t xml:space="preserve"> </w:t>
      </w:r>
      <w:r w:rsidRPr="00063F98">
        <w:rPr>
          <w:color w:val="000000" w:themeColor="text1"/>
        </w:rPr>
        <w:t>ретіндегі</w:t>
      </w:r>
      <w:r w:rsidRPr="00063F98">
        <w:rPr>
          <w:color w:val="000000" w:themeColor="text1"/>
          <w:spacing w:val="-9"/>
        </w:rPr>
        <w:t xml:space="preserve"> </w:t>
      </w:r>
      <w:r w:rsidRPr="00063F98">
        <w:rPr>
          <w:color w:val="000000" w:themeColor="text1"/>
        </w:rPr>
        <w:t>өзіне</w:t>
      </w:r>
      <w:r w:rsidRPr="00063F98">
        <w:rPr>
          <w:color w:val="000000" w:themeColor="text1"/>
          <w:spacing w:val="-9"/>
        </w:rPr>
        <w:t xml:space="preserve"> </w:t>
      </w:r>
      <w:r w:rsidRPr="00063F98">
        <w:rPr>
          <w:color w:val="000000" w:themeColor="text1"/>
        </w:rPr>
        <w:t>қатысты</w:t>
      </w:r>
      <w:r w:rsidRPr="00063F98">
        <w:rPr>
          <w:color w:val="000000" w:themeColor="text1"/>
          <w:spacing w:val="-8"/>
        </w:rPr>
        <w:t xml:space="preserve"> </w:t>
      </w:r>
      <w:r w:rsidRPr="00063F98">
        <w:rPr>
          <w:color w:val="000000" w:themeColor="text1"/>
          <w:spacing w:val="-2"/>
        </w:rPr>
        <w:t xml:space="preserve">құзыреттілігі; </w:t>
      </w:r>
      <w:r w:rsidRPr="00063F98">
        <w:rPr>
          <w:color w:val="000000" w:themeColor="text1"/>
        </w:rPr>
        <w:t>тұлғаның</w:t>
      </w:r>
      <w:r w:rsidRPr="00063F98">
        <w:rPr>
          <w:color w:val="000000" w:themeColor="text1"/>
          <w:spacing w:val="-7"/>
        </w:rPr>
        <w:t xml:space="preserve"> </w:t>
      </w:r>
      <w:r w:rsidRPr="00063F98">
        <w:rPr>
          <w:color w:val="000000" w:themeColor="text1"/>
        </w:rPr>
        <w:t>қарым-қатынас және іс-әрекетке байланысты</w:t>
      </w:r>
      <w:r w:rsidRPr="00063F98">
        <w:rPr>
          <w:color w:val="000000" w:themeColor="text1"/>
          <w:spacing w:val="-9"/>
        </w:rPr>
        <w:t xml:space="preserve"> </w:t>
      </w:r>
      <w:r w:rsidRPr="00063F98">
        <w:rPr>
          <w:color w:val="000000" w:themeColor="text1"/>
          <w:spacing w:val="-2"/>
        </w:rPr>
        <w:lastRenderedPageBreak/>
        <w:t xml:space="preserve">құзыреттілігі;  </w:t>
      </w:r>
      <w:r w:rsidRPr="00063F98">
        <w:rPr>
          <w:color w:val="000000" w:themeColor="text1"/>
        </w:rPr>
        <w:t>тұлғаның қызметіне қатысты құзыреттілігі [</w:t>
      </w:r>
      <w:r w:rsidR="00322064" w:rsidRPr="00063F98">
        <w:rPr>
          <w:color w:val="000000" w:themeColor="text1"/>
        </w:rPr>
        <w:t>86</w:t>
      </w:r>
      <w:r w:rsidR="00C577D8" w:rsidRPr="00063F98">
        <w:rPr>
          <w:color w:val="000000" w:themeColor="text1"/>
        </w:rPr>
        <w:t xml:space="preserve">, </w:t>
      </w:r>
      <w:r w:rsidR="001C3D17" w:rsidRPr="00063F98">
        <w:rPr>
          <w:color w:val="000000" w:themeColor="text1"/>
        </w:rPr>
        <w:t>47</w:t>
      </w:r>
      <w:r w:rsidR="00C577D8" w:rsidRPr="00063F98">
        <w:rPr>
          <w:color w:val="000000" w:themeColor="text1"/>
        </w:rPr>
        <w:t xml:space="preserve"> </w:t>
      </w:r>
      <w:r w:rsidR="001C3D17" w:rsidRPr="00063F98">
        <w:rPr>
          <w:color w:val="000000" w:themeColor="text1"/>
        </w:rPr>
        <w:t>б.</w:t>
      </w:r>
      <w:r w:rsidRPr="00063F98">
        <w:rPr>
          <w:color w:val="000000" w:themeColor="text1"/>
        </w:rPr>
        <w:t>].</w:t>
      </w:r>
    </w:p>
    <w:p w14:paraId="2EDDEDFE" w14:textId="77777777" w:rsidR="0005365B" w:rsidRPr="00063F98" w:rsidRDefault="0005365B" w:rsidP="00C577D8">
      <w:pPr>
        <w:pStyle w:val="a3"/>
        <w:spacing w:line="340" w:lineRule="exact"/>
        <w:ind w:left="0" w:firstLine="426"/>
        <w:rPr>
          <w:color w:val="000000" w:themeColor="text1"/>
        </w:rPr>
      </w:pPr>
      <w:r w:rsidRPr="00063F98">
        <w:rPr>
          <w:color w:val="000000" w:themeColor="text1"/>
        </w:rPr>
        <w:t>Психологиялық еңбектерге жасалынған талдау негізінде, құзыреттілік бұл:</w:t>
      </w:r>
    </w:p>
    <w:p w14:paraId="12FFFFE5" w14:textId="084B2E0B" w:rsidR="0005365B" w:rsidRPr="00063F98" w:rsidRDefault="0005365B" w:rsidP="00C577D8">
      <w:pPr>
        <w:tabs>
          <w:tab w:val="left" w:pos="1130"/>
        </w:tabs>
        <w:spacing w:before="4"/>
        <w:ind w:right="147" w:firstLine="426"/>
        <w:jc w:val="both"/>
        <w:rPr>
          <w:color w:val="000000" w:themeColor="text1"/>
          <w:sz w:val="28"/>
        </w:rPr>
      </w:pPr>
      <w:r w:rsidRPr="00063F98">
        <w:rPr>
          <w:color w:val="000000" w:themeColor="text1"/>
          <w:sz w:val="28"/>
        </w:rPr>
        <w:t>- мәселені</w:t>
      </w:r>
      <w:r w:rsidRPr="00063F98">
        <w:rPr>
          <w:color w:val="000000" w:themeColor="text1"/>
          <w:spacing w:val="-16"/>
          <w:sz w:val="28"/>
        </w:rPr>
        <w:t xml:space="preserve"> </w:t>
      </w:r>
      <w:r w:rsidRPr="00063F98">
        <w:rPr>
          <w:color w:val="000000" w:themeColor="text1"/>
          <w:sz w:val="28"/>
        </w:rPr>
        <w:t>табысты</w:t>
      </w:r>
      <w:r w:rsidRPr="00063F98">
        <w:rPr>
          <w:color w:val="000000" w:themeColor="text1"/>
          <w:spacing w:val="-16"/>
          <w:sz w:val="28"/>
        </w:rPr>
        <w:t xml:space="preserve"> </w:t>
      </w:r>
      <w:r w:rsidRPr="00063F98">
        <w:rPr>
          <w:color w:val="000000" w:themeColor="text1"/>
          <w:sz w:val="28"/>
        </w:rPr>
        <w:t>шешу</w:t>
      </w:r>
      <w:r w:rsidRPr="00063F98">
        <w:rPr>
          <w:color w:val="000000" w:themeColor="text1"/>
          <w:spacing w:val="-16"/>
          <w:sz w:val="28"/>
        </w:rPr>
        <w:t xml:space="preserve"> </w:t>
      </w:r>
      <w:r w:rsidRPr="00063F98">
        <w:rPr>
          <w:color w:val="000000" w:themeColor="text1"/>
          <w:sz w:val="28"/>
        </w:rPr>
        <w:t>деңгейі</w:t>
      </w:r>
      <w:r w:rsidRPr="00063F98">
        <w:rPr>
          <w:color w:val="000000" w:themeColor="text1"/>
          <w:spacing w:val="-16"/>
          <w:sz w:val="28"/>
        </w:rPr>
        <w:t xml:space="preserve"> </w:t>
      </w:r>
      <w:r w:rsidRPr="00063F98">
        <w:rPr>
          <w:color w:val="000000" w:themeColor="text1"/>
          <w:sz w:val="28"/>
        </w:rPr>
        <w:t>(С.Д.</w:t>
      </w:r>
      <w:r w:rsidRPr="00063F98">
        <w:rPr>
          <w:color w:val="000000" w:themeColor="text1"/>
          <w:spacing w:val="-15"/>
          <w:sz w:val="28"/>
        </w:rPr>
        <w:t xml:space="preserve"> </w:t>
      </w:r>
      <w:r w:rsidRPr="00063F98">
        <w:rPr>
          <w:color w:val="000000" w:themeColor="text1"/>
          <w:sz w:val="28"/>
        </w:rPr>
        <w:t>Смирнов)</w:t>
      </w:r>
      <w:r w:rsidRPr="00063F98">
        <w:rPr>
          <w:color w:val="000000" w:themeColor="text1"/>
          <w:spacing w:val="-11"/>
          <w:sz w:val="28"/>
        </w:rPr>
        <w:t xml:space="preserve"> </w:t>
      </w:r>
      <w:r w:rsidRPr="00063F98">
        <w:rPr>
          <w:color w:val="000000" w:themeColor="text1"/>
          <w:spacing w:val="-2"/>
          <w:sz w:val="28"/>
        </w:rPr>
        <w:t>[1</w:t>
      </w:r>
      <w:r w:rsidR="00322064" w:rsidRPr="00063F98">
        <w:rPr>
          <w:color w:val="000000" w:themeColor="text1"/>
          <w:spacing w:val="-2"/>
          <w:sz w:val="28"/>
        </w:rPr>
        <w:t>7</w:t>
      </w:r>
      <w:r w:rsidR="00F152D4" w:rsidRPr="00063F98">
        <w:rPr>
          <w:color w:val="000000" w:themeColor="text1"/>
          <w:spacing w:val="-2"/>
          <w:sz w:val="28"/>
        </w:rPr>
        <w:t>8</w:t>
      </w:r>
      <w:r w:rsidRPr="00063F98">
        <w:rPr>
          <w:color w:val="000000" w:themeColor="text1"/>
          <w:spacing w:val="-2"/>
          <w:sz w:val="28"/>
        </w:rPr>
        <w:t>];</w:t>
      </w:r>
    </w:p>
    <w:p w14:paraId="0208A6C6" w14:textId="7A84F1DB" w:rsidR="0005365B" w:rsidRPr="00063F98" w:rsidRDefault="0005365B" w:rsidP="00C577D8">
      <w:pPr>
        <w:tabs>
          <w:tab w:val="left" w:pos="1145"/>
        </w:tabs>
        <w:spacing w:before="2"/>
        <w:ind w:right="148" w:firstLine="426"/>
        <w:jc w:val="both"/>
        <w:rPr>
          <w:color w:val="000000" w:themeColor="text1"/>
          <w:sz w:val="28"/>
        </w:rPr>
      </w:pPr>
      <w:r w:rsidRPr="00063F98">
        <w:rPr>
          <w:color w:val="000000" w:themeColor="text1"/>
          <w:sz w:val="28"/>
        </w:rPr>
        <w:t>-субъектінің</w:t>
      </w:r>
      <w:r w:rsidRPr="00063F98">
        <w:rPr>
          <w:color w:val="000000" w:themeColor="text1"/>
          <w:spacing w:val="-7"/>
          <w:sz w:val="28"/>
        </w:rPr>
        <w:t xml:space="preserve"> </w:t>
      </w:r>
      <w:r w:rsidRPr="00063F98">
        <w:rPr>
          <w:color w:val="000000" w:themeColor="text1"/>
          <w:sz w:val="28"/>
        </w:rPr>
        <w:t>қоғамдық-педагогикалық</w:t>
      </w:r>
      <w:r w:rsidRPr="00063F98">
        <w:rPr>
          <w:color w:val="000000" w:themeColor="text1"/>
          <w:spacing w:val="-5"/>
          <w:sz w:val="28"/>
        </w:rPr>
        <w:t xml:space="preserve"> </w:t>
      </w:r>
      <w:r w:rsidRPr="00063F98">
        <w:rPr>
          <w:color w:val="000000" w:themeColor="text1"/>
          <w:sz w:val="28"/>
        </w:rPr>
        <w:t>тәжірибесінің</w:t>
      </w:r>
      <w:r w:rsidRPr="00063F98">
        <w:rPr>
          <w:color w:val="000000" w:themeColor="text1"/>
          <w:spacing w:val="-7"/>
          <w:sz w:val="28"/>
        </w:rPr>
        <w:t xml:space="preserve"> </w:t>
      </w:r>
      <w:r w:rsidRPr="00063F98">
        <w:rPr>
          <w:color w:val="000000" w:themeColor="text1"/>
          <w:sz w:val="28"/>
        </w:rPr>
        <w:t>көрсеткіш</w:t>
      </w:r>
      <w:r w:rsidRPr="00063F98">
        <w:rPr>
          <w:color w:val="000000" w:themeColor="text1"/>
          <w:spacing w:val="-3"/>
          <w:sz w:val="28"/>
        </w:rPr>
        <w:t xml:space="preserve"> </w:t>
      </w:r>
      <w:r w:rsidRPr="00063F98">
        <w:rPr>
          <w:color w:val="000000" w:themeColor="text1"/>
          <w:sz w:val="28"/>
        </w:rPr>
        <w:t>деңгейі (Ю.Н. Емельянов) [1</w:t>
      </w:r>
      <w:r w:rsidR="00322064" w:rsidRPr="00063F98">
        <w:rPr>
          <w:color w:val="000000" w:themeColor="text1"/>
          <w:sz w:val="28"/>
        </w:rPr>
        <w:t>7</w:t>
      </w:r>
      <w:r w:rsidR="00F152D4" w:rsidRPr="00063F98">
        <w:rPr>
          <w:color w:val="000000" w:themeColor="text1"/>
          <w:sz w:val="28"/>
        </w:rPr>
        <w:t>9</w:t>
      </w:r>
      <w:r w:rsidRPr="00063F98">
        <w:rPr>
          <w:color w:val="000000" w:themeColor="text1"/>
          <w:sz w:val="28"/>
        </w:rPr>
        <w:t>];</w:t>
      </w:r>
    </w:p>
    <w:p w14:paraId="31B36E83" w14:textId="7355C46A" w:rsidR="0005365B" w:rsidRPr="00063F98" w:rsidRDefault="0005365B" w:rsidP="00C577D8">
      <w:pPr>
        <w:tabs>
          <w:tab w:val="left" w:pos="1169"/>
        </w:tabs>
        <w:ind w:right="147" w:firstLine="426"/>
        <w:jc w:val="both"/>
        <w:rPr>
          <w:color w:val="000000" w:themeColor="text1"/>
          <w:sz w:val="28"/>
        </w:rPr>
      </w:pPr>
      <w:r w:rsidRPr="00063F98">
        <w:rPr>
          <w:color w:val="000000" w:themeColor="text1"/>
          <w:sz w:val="28"/>
        </w:rPr>
        <w:t>-лауазымдық талаптарды белгілі бір деңгейде іске асыру мүмкіндігі мен  кәсіби қасиеттері, қабілеттерінің жиынтығы (</w:t>
      </w:r>
      <w:bookmarkStart w:id="91" w:name="_Hlk192063260"/>
      <w:r w:rsidRPr="00063F98">
        <w:rPr>
          <w:color w:val="000000" w:themeColor="text1"/>
          <w:sz w:val="28"/>
        </w:rPr>
        <w:t>Л.И. Анцыферова</w:t>
      </w:r>
      <w:bookmarkEnd w:id="91"/>
      <w:r w:rsidRPr="00063F98">
        <w:rPr>
          <w:color w:val="000000" w:themeColor="text1"/>
          <w:sz w:val="28"/>
        </w:rPr>
        <w:t>) [1</w:t>
      </w:r>
      <w:r w:rsidR="00F152D4" w:rsidRPr="00063F98">
        <w:rPr>
          <w:color w:val="000000" w:themeColor="text1"/>
          <w:sz w:val="28"/>
        </w:rPr>
        <w:t>80</w:t>
      </w:r>
      <w:r w:rsidRPr="00063F98">
        <w:rPr>
          <w:color w:val="000000" w:themeColor="text1"/>
          <w:sz w:val="28"/>
        </w:rPr>
        <w:t>];</w:t>
      </w:r>
    </w:p>
    <w:p w14:paraId="55609BDE" w14:textId="3DA6560B" w:rsidR="0005365B" w:rsidRPr="00063F98" w:rsidRDefault="0005365B" w:rsidP="00C577D8">
      <w:pPr>
        <w:tabs>
          <w:tab w:val="left" w:pos="1154"/>
        </w:tabs>
        <w:spacing w:line="242" w:lineRule="auto"/>
        <w:ind w:right="151" w:firstLine="426"/>
        <w:jc w:val="both"/>
        <w:rPr>
          <w:color w:val="000000" w:themeColor="text1"/>
          <w:sz w:val="28"/>
        </w:rPr>
      </w:pPr>
      <w:r w:rsidRPr="00063F98">
        <w:rPr>
          <w:color w:val="000000" w:themeColor="text1"/>
          <w:sz w:val="28"/>
        </w:rPr>
        <w:t>-кәсіби қызметті жүзеге асырудағы тұлғаның күрделі интеграцияланған сапасы (</w:t>
      </w:r>
      <w:bookmarkStart w:id="92" w:name="_Hlk192063935"/>
      <w:r w:rsidRPr="00063F98">
        <w:rPr>
          <w:color w:val="000000" w:themeColor="text1"/>
          <w:sz w:val="28"/>
        </w:rPr>
        <w:t>Л.И. Фишман</w:t>
      </w:r>
      <w:bookmarkEnd w:id="92"/>
      <w:r w:rsidRPr="00063F98">
        <w:rPr>
          <w:color w:val="000000" w:themeColor="text1"/>
          <w:sz w:val="28"/>
        </w:rPr>
        <w:t>) [</w:t>
      </w:r>
      <w:r w:rsidR="00F152D4" w:rsidRPr="00063F98">
        <w:rPr>
          <w:color w:val="000000" w:themeColor="text1"/>
          <w:sz w:val="28"/>
        </w:rPr>
        <w:t>181</w:t>
      </w:r>
      <w:r w:rsidRPr="00063F98">
        <w:rPr>
          <w:color w:val="000000" w:themeColor="text1"/>
          <w:sz w:val="28"/>
        </w:rPr>
        <w:t>]</w:t>
      </w:r>
      <w:r w:rsidR="00F152D4" w:rsidRPr="00063F98">
        <w:rPr>
          <w:color w:val="000000" w:themeColor="text1"/>
          <w:sz w:val="28"/>
        </w:rPr>
        <w:t>.</w:t>
      </w:r>
    </w:p>
    <w:p w14:paraId="76488456" w14:textId="77777777" w:rsidR="0005365B" w:rsidRPr="00063F98" w:rsidRDefault="0005365B" w:rsidP="0005365B">
      <w:pPr>
        <w:pStyle w:val="a9"/>
        <w:shd w:val="clear" w:color="auto" w:fill="FFFFFF"/>
        <w:spacing w:before="0" w:beforeAutospacing="0" w:after="0" w:afterAutospacing="0"/>
        <w:ind w:firstLine="567"/>
        <w:jc w:val="both"/>
        <w:rPr>
          <w:i/>
          <w:color w:val="000000" w:themeColor="text1"/>
          <w:sz w:val="28"/>
          <w:szCs w:val="28"/>
          <w:lang w:val="kk-KZ" w:eastAsia="en-US"/>
        </w:rPr>
      </w:pPr>
      <w:r w:rsidRPr="00063F98">
        <w:rPr>
          <w:color w:val="000000" w:themeColor="text1"/>
          <w:sz w:val="28"/>
          <w:szCs w:val="28"/>
          <w:lang w:val="kk-KZ" w:eastAsia="en-US"/>
        </w:rPr>
        <w:t xml:space="preserve"> Ғалым М.В. Рыжков «құзыреттіліктің» әртүрлі анықтамаларын береді, соның</w:t>
      </w:r>
      <w:r w:rsidRPr="00063F98">
        <w:rPr>
          <w:i/>
          <w:color w:val="000000" w:themeColor="text1"/>
          <w:sz w:val="28"/>
          <w:szCs w:val="28"/>
          <w:lang w:val="kk-KZ" w:eastAsia="en-US"/>
        </w:rPr>
        <w:t xml:space="preserve"> ішінде:  </w:t>
      </w:r>
    </w:p>
    <w:p w14:paraId="5709DEA3"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eastAsia="en-US"/>
        </w:rPr>
      </w:pPr>
      <w:r w:rsidRPr="00063F98">
        <w:rPr>
          <w:color w:val="000000" w:themeColor="text1"/>
          <w:sz w:val="28"/>
          <w:szCs w:val="28"/>
          <w:lang w:val="kk-KZ" w:eastAsia="en-US"/>
        </w:rPr>
        <w:t>- танымдық, технологиялық, мотивациялық, мінез-құлық, әлеуметтік аспектілерді қамтитын, оқу нәтижелерін (білім, білік, дағды) білдіретін құндылық бағдарларының жүйесі;</w:t>
      </w:r>
    </w:p>
    <w:p w14:paraId="30AEF5BF"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eastAsia="en-US"/>
        </w:rPr>
      </w:pPr>
      <w:r w:rsidRPr="00063F98">
        <w:rPr>
          <w:color w:val="000000" w:themeColor="text1"/>
          <w:sz w:val="28"/>
          <w:szCs w:val="28"/>
          <w:lang w:val="kk-KZ" w:eastAsia="en-US"/>
        </w:rPr>
        <w:t>- алған білімдерін, дағдыларын, тәжірибесін, мінез-құлық стратегияларын нақты жағдайларда тиімді қолдана білу;</w:t>
      </w:r>
    </w:p>
    <w:p w14:paraId="431674C2" w14:textId="0A2EB7F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eastAsia="en-US"/>
        </w:rPr>
      </w:pPr>
      <w:r w:rsidRPr="00063F98">
        <w:rPr>
          <w:color w:val="000000" w:themeColor="text1"/>
          <w:sz w:val="28"/>
          <w:szCs w:val="28"/>
          <w:lang w:val="kk-KZ" w:eastAsia="en-US"/>
        </w:rPr>
        <w:t>- құзыреттілік білім беру ұйымдарында да, дәстүрлі және дәстүрлі емес оқу тәжірибелері арқылы да дамитынын баса көрсете отырып, білім беру мазмұны мен нәтижелерін біріктіру арқылы қалыптасатын тұжырымдама</w:t>
      </w:r>
      <w:r w:rsidR="00B12C1D" w:rsidRPr="00063F98">
        <w:rPr>
          <w:color w:val="000000" w:themeColor="text1"/>
          <w:sz w:val="28"/>
          <w:szCs w:val="28"/>
          <w:lang w:val="kk-KZ" w:eastAsia="en-US"/>
        </w:rPr>
        <w:t xml:space="preserve"> </w:t>
      </w:r>
      <w:r w:rsidRPr="00063F98">
        <w:rPr>
          <w:color w:val="000000" w:themeColor="text1"/>
          <w:sz w:val="28"/>
          <w:szCs w:val="28"/>
          <w:lang w:val="kk-KZ" w:eastAsia="en-US"/>
        </w:rPr>
        <w:t>[1</w:t>
      </w:r>
      <w:r w:rsidR="00F152D4" w:rsidRPr="00063F98">
        <w:rPr>
          <w:color w:val="000000" w:themeColor="text1"/>
          <w:sz w:val="28"/>
          <w:szCs w:val="28"/>
          <w:lang w:val="kk-KZ" w:eastAsia="en-US"/>
        </w:rPr>
        <w:t>82</w:t>
      </w:r>
      <w:r w:rsidRPr="00063F98">
        <w:rPr>
          <w:color w:val="000000" w:themeColor="text1"/>
          <w:sz w:val="28"/>
          <w:szCs w:val="28"/>
          <w:lang w:val="kk-KZ" w:eastAsia="en-US"/>
        </w:rPr>
        <w:t xml:space="preserve">].  </w:t>
      </w:r>
    </w:p>
    <w:p w14:paraId="4F89FE2F" w14:textId="78D3CD46"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eastAsia="en-US"/>
        </w:rPr>
      </w:pPr>
      <w:r w:rsidRPr="00063F98">
        <w:rPr>
          <w:color w:val="000000" w:themeColor="text1"/>
          <w:sz w:val="28"/>
          <w:szCs w:val="28"/>
          <w:lang w:val="kk-KZ" w:eastAsia="en-US"/>
        </w:rPr>
        <w:t xml:space="preserve">Құзыреттіліктің педагогикалық категория ретінде дамуының әдіснамалық негіздерін зерттеген К.С.Кудайбергенова экзистенциалистік, тұлғалық, жүйелілік, әрекеттік, герменефтикалық, ситуациялық, квалиметриалық тұғырларын жүйелей отырып, адамның өзімен-өзі еркін болу, ақиқатқа жету жолдарын көздеуші идея, тұлғаның әлемдегі орнын еркін түсінуге мүмкіндік беретін заңдылық, адаманың бірегейлік қасиеті арқылы рухани жағын сипаттаушы тұжырымдама ретінде анықтаған. Құзыреттілік педагогикалық категория ретінде адамның өзіндік даму жолындағы ізгілік идеялар мен ұстанымдарға негізделген </w:t>
      </w:r>
      <w:r w:rsidR="009E321D" w:rsidRPr="00063F98">
        <w:rPr>
          <w:color w:val="000000" w:themeColor="text1"/>
          <w:sz w:val="28"/>
          <w:szCs w:val="28"/>
          <w:lang w:val="kk-KZ" w:eastAsia="en-US"/>
        </w:rPr>
        <w:t>т</w:t>
      </w:r>
      <w:r w:rsidRPr="00063F98">
        <w:rPr>
          <w:color w:val="000000" w:themeColor="text1"/>
          <w:sz w:val="28"/>
          <w:szCs w:val="28"/>
          <w:lang w:val="kk-KZ" w:eastAsia="en-US"/>
        </w:rPr>
        <w:t>әжірибесіне, даралық қасиеттеріне тікелей байланысты, тұлғалық, теориялық, іс-тәжірибелік өлшеу дәрежесі жоғары деңгейде кіріктірілген құрылым деп тұжырымдаған</w:t>
      </w:r>
      <w:r w:rsidR="00B12C1D" w:rsidRPr="00063F98">
        <w:rPr>
          <w:color w:val="000000" w:themeColor="text1"/>
          <w:sz w:val="28"/>
          <w:szCs w:val="28"/>
          <w:lang w:val="kk-KZ" w:eastAsia="en-US"/>
        </w:rPr>
        <w:t>[1</w:t>
      </w:r>
      <w:r w:rsidR="003A29F2" w:rsidRPr="00063F98">
        <w:rPr>
          <w:color w:val="000000" w:themeColor="text1"/>
          <w:sz w:val="28"/>
          <w:szCs w:val="28"/>
          <w:lang w:val="kk-KZ" w:eastAsia="en-US"/>
        </w:rPr>
        <w:t>83</w:t>
      </w:r>
      <w:r w:rsidR="00B12C1D" w:rsidRPr="00063F98">
        <w:rPr>
          <w:color w:val="000000" w:themeColor="text1"/>
          <w:sz w:val="28"/>
          <w:szCs w:val="28"/>
          <w:lang w:val="kk-KZ" w:eastAsia="en-US"/>
        </w:rPr>
        <w:t xml:space="preserve">].  </w:t>
      </w:r>
      <w:r w:rsidRPr="00063F98">
        <w:rPr>
          <w:color w:val="000000" w:themeColor="text1"/>
          <w:sz w:val="28"/>
          <w:szCs w:val="28"/>
          <w:lang w:val="kk-KZ" w:eastAsia="en-US"/>
        </w:rPr>
        <w:t xml:space="preserve"> </w:t>
      </w:r>
    </w:p>
    <w:p w14:paraId="3A260FEF"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eastAsia="en-US"/>
        </w:rPr>
      </w:pPr>
      <w:r w:rsidRPr="00063F98">
        <w:rPr>
          <w:color w:val="000000" w:themeColor="text1"/>
          <w:sz w:val="28"/>
          <w:szCs w:val="28"/>
          <w:lang w:val="kk-KZ"/>
        </w:rPr>
        <w:t>Ш.Т.Таубаева құзыреттілік ұғымының мазмұнын ашуда  үш  негізгі   түсініктемесін атап көрсетеді:</w:t>
      </w:r>
    </w:p>
    <w:p w14:paraId="613E0430" w14:textId="77777777" w:rsidR="0005365B" w:rsidRPr="00063F98" w:rsidRDefault="0005365B" w:rsidP="0005365B">
      <w:pPr>
        <w:jc w:val="both"/>
        <w:rPr>
          <w:color w:val="000000" w:themeColor="text1"/>
          <w:sz w:val="28"/>
          <w:szCs w:val="28"/>
        </w:rPr>
      </w:pPr>
      <w:r w:rsidRPr="00063F98">
        <w:rPr>
          <w:color w:val="000000" w:themeColor="text1"/>
          <w:sz w:val="28"/>
          <w:szCs w:val="28"/>
        </w:rPr>
        <w:t>-өзінің ішкі әлеуетін іске асыруға қабілеті (даярлығы) мен ынталылығы (мотивациялық аспект);</w:t>
      </w:r>
    </w:p>
    <w:p w14:paraId="23338067" w14:textId="77777777" w:rsidR="0005365B" w:rsidRPr="00063F98" w:rsidRDefault="0005365B" w:rsidP="0005365B">
      <w:pPr>
        <w:jc w:val="both"/>
        <w:rPr>
          <w:color w:val="000000" w:themeColor="text1"/>
          <w:sz w:val="28"/>
          <w:szCs w:val="28"/>
        </w:rPr>
      </w:pPr>
      <w:r w:rsidRPr="00063F98">
        <w:rPr>
          <w:color w:val="000000" w:themeColor="text1"/>
          <w:sz w:val="28"/>
          <w:szCs w:val="28"/>
        </w:rPr>
        <w:t>- табысты шығармашылық іс-әрекет үшін тәжірибе жүзінде байқалған өзінің білім, іскерлік, тәжірибесін іске асыра алу қабілеті (когнитивтік аспект);</w:t>
      </w:r>
    </w:p>
    <w:p w14:paraId="09D1B687" w14:textId="6D3BB761" w:rsidR="0005365B" w:rsidRPr="00063F98" w:rsidRDefault="0005365B" w:rsidP="0005365B">
      <w:pPr>
        <w:jc w:val="both"/>
        <w:rPr>
          <w:color w:val="000000" w:themeColor="text1"/>
          <w:sz w:val="28"/>
          <w:szCs w:val="28"/>
        </w:rPr>
      </w:pPr>
      <w:r w:rsidRPr="00063F98">
        <w:rPr>
          <w:color w:val="000000" w:themeColor="text1"/>
          <w:sz w:val="28"/>
          <w:szCs w:val="28"/>
        </w:rPr>
        <w:t xml:space="preserve"> - өз іс-әрекет нәтижелерінің әлеуметтік маңыздылғын және жеке жауапкершілігін түсінуі, оны үнемі жетілдіріп отыру қажеттігін ұғынуы (құндылық аспект)</w:t>
      </w:r>
      <w:r w:rsidR="00B12C1D" w:rsidRPr="00063F98">
        <w:rPr>
          <w:color w:val="000000" w:themeColor="text1"/>
          <w:sz w:val="28"/>
          <w:szCs w:val="28"/>
        </w:rPr>
        <w:t xml:space="preserve"> [18</w:t>
      </w:r>
      <w:r w:rsidR="00693174" w:rsidRPr="00063F98">
        <w:rPr>
          <w:color w:val="000000" w:themeColor="text1"/>
          <w:sz w:val="28"/>
          <w:szCs w:val="28"/>
        </w:rPr>
        <w:t>4</w:t>
      </w:r>
      <w:r w:rsidR="00B12C1D" w:rsidRPr="00063F98">
        <w:rPr>
          <w:color w:val="000000" w:themeColor="text1"/>
          <w:sz w:val="28"/>
          <w:szCs w:val="28"/>
        </w:rPr>
        <w:t xml:space="preserve">]. </w:t>
      </w:r>
    </w:p>
    <w:p w14:paraId="2D616733" w14:textId="3E1C7C8A" w:rsidR="0005365B" w:rsidRPr="00063F98" w:rsidRDefault="0005365B" w:rsidP="00E03F08">
      <w:pPr>
        <w:ind w:firstLine="709"/>
        <w:jc w:val="both"/>
        <w:rPr>
          <w:color w:val="000000" w:themeColor="text1"/>
          <w:sz w:val="28"/>
          <w:szCs w:val="28"/>
        </w:rPr>
      </w:pPr>
      <w:r w:rsidRPr="00063F98">
        <w:rPr>
          <w:color w:val="000000" w:themeColor="text1"/>
          <w:sz w:val="28"/>
          <w:szCs w:val="28"/>
        </w:rPr>
        <w:t>Сонымен, осы түсініктемелердің негізінде құзыреттілік деп әлеуметтену және оқыту үрдістерінде қалыптасқан</w:t>
      </w:r>
      <w:r w:rsidR="009E321D" w:rsidRPr="00063F98">
        <w:rPr>
          <w:color w:val="000000" w:themeColor="text1"/>
          <w:sz w:val="28"/>
          <w:szCs w:val="28"/>
        </w:rPr>
        <w:t xml:space="preserve">, табысты </w:t>
      </w:r>
      <w:r w:rsidRPr="00063F98">
        <w:rPr>
          <w:color w:val="000000" w:themeColor="text1"/>
          <w:sz w:val="28"/>
          <w:szCs w:val="28"/>
        </w:rPr>
        <w:t>іс-әрекет</w:t>
      </w:r>
      <w:r w:rsidR="009E321D" w:rsidRPr="00063F98">
        <w:rPr>
          <w:color w:val="000000" w:themeColor="text1"/>
          <w:sz w:val="28"/>
          <w:szCs w:val="28"/>
        </w:rPr>
        <w:t>ке</w:t>
      </w:r>
      <w:r w:rsidRPr="00063F98">
        <w:rPr>
          <w:color w:val="000000" w:themeColor="text1"/>
          <w:sz w:val="28"/>
          <w:szCs w:val="28"/>
        </w:rPr>
        <w:t xml:space="preserve"> бағытталған білім мен тәжірибеге негізделген</w:t>
      </w:r>
      <w:r w:rsidR="009E321D" w:rsidRPr="00063F98">
        <w:rPr>
          <w:color w:val="000000" w:themeColor="text1"/>
          <w:sz w:val="28"/>
          <w:szCs w:val="28"/>
        </w:rPr>
        <w:t>,</w:t>
      </w:r>
      <w:r w:rsidRPr="00063F98">
        <w:rPr>
          <w:color w:val="000000" w:themeColor="text1"/>
          <w:sz w:val="28"/>
          <w:szCs w:val="28"/>
        </w:rPr>
        <w:t xml:space="preserve"> тұлғаның қабілетінен байқалатын интегралды қасиеті</w:t>
      </w:r>
      <w:r w:rsidR="009E321D" w:rsidRPr="00063F98">
        <w:rPr>
          <w:color w:val="000000" w:themeColor="text1"/>
          <w:sz w:val="28"/>
          <w:szCs w:val="28"/>
        </w:rPr>
        <w:t xml:space="preserve"> деп т</w:t>
      </w:r>
      <w:r w:rsidRPr="00063F98">
        <w:rPr>
          <w:color w:val="000000" w:themeColor="text1"/>
          <w:sz w:val="28"/>
          <w:szCs w:val="28"/>
        </w:rPr>
        <w:t xml:space="preserve">үсінеміз. Педагогтердің біліктілігін арттыру жүйесі мамандандырылған білімді түсіну, нәтижеге жету үшін жеке іс-әрекетті </w:t>
      </w:r>
      <w:r w:rsidRPr="00063F98">
        <w:rPr>
          <w:color w:val="000000" w:themeColor="text1"/>
          <w:sz w:val="28"/>
          <w:szCs w:val="28"/>
        </w:rPr>
        <w:lastRenderedPageBreak/>
        <w:t>ұйымдастыру және өмірлік тәжірибені арттыру мақсаттарына сәйкес келеді. Педагогтің кәсібилігін функционалдық сауаттылықпен ұштастыру</w:t>
      </w:r>
      <w:r w:rsidR="00C8179D" w:rsidRPr="00063F98">
        <w:rPr>
          <w:color w:val="000000" w:themeColor="text1"/>
          <w:sz w:val="28"/>
          <w:szCs w:val="28"/>
        </w:rPr>
        <w:t xml:space="preserve">да </w:t>
      </w:r>
      <w:r w:rsidRPr="00063F98">
        <w:rPr>
          <w:color w:val="000000" w:themeColor="text1"/>
          <w:sz w:val="28"/>
          <w:szCs w:val="28"/>
        </w:rPr>
        <w:t>мақсатты андрагогикалық үдеріс қажет. Бұл үдеріс нақты нәтижелерге қол жеткізуге бағытталған білім беру моделін қалыптастыруға және дамытуға бағытталған.</w:t>
      </w:r>
    </w:p>
    <w:p w14:paraId="0CC0D956" w14:textId="36B817F0"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Жоғарыда қарастырылған «құзыреттілік» ұғымы заманауи білім беру мазмұны жағдайында педагогтердің кәсібилігін дамытуда біліктілік санаттарына қарай құраушы құзыреттіліктерін нақтылауға мүмкіндік берді. Оларды келесі </w:t>
      </w:r>
      <w:r w:rsidR="002D5BE0" w:rsidRPr="00063F98">
        <w:rPr>
          <w:color w:val="000000" w:themeColor="text1"/>
          <w:sz w:val="28"/>
          <w:szCs w:val="28"/>
          <w:lang w:val="kk-KZ"/>
        </w:rPr>
        <w:t>суретте</w:t>
      </w:r>
      <w:r w:rsidRPr="00063F98">
        <w:rPr>
          <w:color w:val="000000" w:themeColor="text1"/>
          <w:sz w:val="28"/>
          <w:szCs w:val="28"/>
          <w:lang w:val="kk-KZ"/>
        </w:rPr>
        <w:t xml:space="preserve"> арқылы көрсетуді ұйғардық. </w:t>
      </w:r>
    </w:p>
    <w:p w14:paraId="5D5E687F"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p>
    <w:p w14:paraId="09DBA915" w14:textId="10DEBC52"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noProof/>
          <w:color w:val="000000" w:themeColor="text1"/>
          <w:sz w:val="28"/>
          <w:szCs w:val="28"/>
          <w:lang w:val="en-US" w:eastAsia="en-US"/>
        </w:rPr>
        <w:drawing>
          <wp:inline distT="0" distB="0" distL="0" distR="0" wp14:anchorId="5B3C2530" wp14:editId="2D6B7742">
            <wp:extent cx="5466369" cy="2479963"/>
            <wp:effectExtent l="0" t="38100" r="0" b="53975"/>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FAD4295" w14:textId="77777777" w:rsidR="002D5BE0" w:rsidRPr="00063F98" w:rsidRDefault="002D5BE0" w:rsidP="002D5BE0">
      <w:pPr>
        <w:pStyle w:val="a9"/>
        <w:shd w:val="clear" w:color="auto" w:fill="FFFFFF"/>
        <w:spacing w:before="0" w:beforeAutospacing="0" w:after="0" w:afterAutospacing="0"/>
        <w:ind w:firstLine="567"/>
        <w:jc w:val="center"/>
        <w:rPr>
          <w:color w:val="000000" w:themeColor="text1"/>
          <w:sz w:val="28"/>
          <w:szCs w:val="28"/>
          <w:lang w:val="kk-KZ"/>
        </w:rPr>
      </w:pPr>
    </w:p>
    <w:p w14:paraId="48039D7A" w14:textId="2672DDA1" w:rsidR="0005365B" w:rsidRPr="00063F98" w:rsidRDefault="002D5BE0" w:rsidP="002D5BE0">
      <w:pPr>
        <w:pStyle w:val="a9"/>
        <w:shd w:val="clear" w:color="auto" w:fill="FFFFFF"/>
        <w:spacing w:before="0" w:beforeAutospacing="0" w:after="0" w:afterAutospacing="0"/>
        <w:jc w:val="center"/>
        <w:rPr>
          <w:color w:val="000000" w:themeColor="text1"/>
          <w:sz w:val="28"/>
          <w:szCs w:val="28"/>
          <w:lang w:val="kk-KZ"/>
        </w:rPr>
      </w:pPr>
      <w:r w:rsidRPr="00063F98">
        <w:rPr>
          <w:color w:val="000000" w:themeColor="text1"/>
          <w:sz w:val="28"/>
          <w:szCs w:val="28"/>
          <w:lang w:val="kk-KZ"/>
        </w:rPr>
        <w:t>Сурет</w:t>
      </w:r>
      <w:r w:rsidR="0005365B" w:rsidRPr="00063F98">
        <w:rPr>
          <w:color w:val="000000" w:themeColor="text1"/>
          <w:sz w:val="28"/>
          <w:szCs w:val="28"/>
          <w:lang w:val="kk-KZ"/>
        </w:rPr>
        <w:t xml:space="preserve"> 1</w:t>
      </w:r>
      <w:r w:rsidRPr="00063F98">
        <w:rPr>
          <w:color w:val="000000" w:themeColor="text1"/>
          <w:sz w:val="28"/>
          <w:szCs w:val="28"/>
          <w:lang w:val="kk-KZ"/>
        </w:rPr>
        <w:t xml:space="preserve"> -</w:t>
      </w:r>
      <w:r w:rsidR="0005365B" w:rsidRPr="00063F98">
        <w:rPr>
          <w:color w:val="000000" w:themeColor="text1"/>
          <w:sz w:val="28"/>
          <w:szCs w:val="28"/>
          <w:lang w:val="kk-KZ"/>
        </w:rPr>
        <w:t xml:space="preserve"> Заманауи білім беру мазмұны жағдайында педагогтердің кәсібилігін құраушы құзыреттіліктердің жиынтығы</w:t>
      </w:r>
    </w:p>
    <w:p w14:paraId="4DBD1B0D" w14:textId="77777777" w:rsidR="0005365B" w:rsidRPr="00063F98" w:rsidRDefault="0005365B" w:rsidP="0005365B">
      <w:pPr>
        <w:jc w:val="both"/>
        <w:rPr>
          <w:b/>
          <w:bCs/>
          <w:iCs/>
          <w:color w:val="000000" w:themeColor="text1"/>
          <w:sz w:val="28"/>
          <w:szCs w:val="28"/>
        </w:rPr>
      </w:pPr>
    </w:p>
    <w:p w14:paraId="6AC3915F" w14:textId="67FEFB3D" w:rsidR="0005365B" w:rsidRPr="00063F98" w:rsidRDefault="0005365B" w:rsidP="0005365B">
      <w:pPr>
        <w:ind w:firstLine="567"/>
        <w:jc w:val="both"/>
        <w:rPr>
          <w:color w:val="000000" w:themeColor="text1"/>
          <w:sz w:val="28"/>
          <w:szCs w:val="28"/>
        </w:rPr>
      </w:pPr>
      <w:r w:rsidRPr="00063F98">
        <w:rPr>
          <w:i/>
          <w:iCs/>
          <w:color w:val="000000" w:themeColor="text1"/>
          <w:sz w:val="28"/>
          <w:szCs w:val="28"/>
        </w:rPr>
        <w:t>Акмеологиялық құзіреттілік</w:t>
      </w:r>
      <w:r w:rsidRPr="00063F98">
        <w:rPr>
          <w:color w:val="000000" w:themeColor="text1"/>
          <w:sz w:val="28"/>
          <w:szCs w:val="28"/>
        </w:rPr>
        <w:t xml:space="preserve">. Е.Бородулина, А.Г. Портнова, Е.С. Каган педагогтің жеке басының акмеологиялық құзіреттілігін «педагог үшін кәсіби маңызды қасиеттер жиынтығы бар интегративті тұлға сипаттамасы» ретінде қарастырады. Сонымен қатар, заманауи технологияларды қолдану негізінде педагогикалық үдерісте оқушылармен тиімді қарым-қатынас жасай алатын, жоғары теориялық және ғылыми-тәжірибелік  даярлығы  бар педагогті айтуға болады </w:t>
      </w:r>
      <w:r w:rsidRPr="00063F98">
        <w:rPr>
          <w:bCs/>
          <w:iCs/>
          <w:color w:val="000000" w:themeColor="text1"/>
          <w:sz w:val="28"/>
          <w:szCs w:val="28"/>
        </w:rPr>
        <w:t>[</w:t>
      </w:r>
      <w:r w:rsidRPr="00063F98">
        <w:rPr>
          <w:color w:val="000000" w:themeColor="text1"/>
          <w:sz w:val="28"/>
          <w:szCs w:val="28"/>
        </w:rPr>
        <w:t>1</w:t>
      </w:r>
      <w:r w:rsidR="00B12C1D" w:rsidRPr="00063F98">
        <w:rPr>
          <w:color w:val="000000" w:themeColor="text1"/>
          <w:sz w:val="28"/>
          <w:szCs w:val="28"/>
        </w:rPr>
        <w:t>8</w:t>
      </w:r>
      <w:r w:rsidR="00693174" w:rsidRPr="00063F98">
        <w:rPr>
          <w:color w:val="000000" w:themeColor="text1"/>
          <w:sz w:val="28"/>
          <w:szCs w:val="28"/>
        </w:rPr>
        <w:t>5</w:t>
      </w:r>
      <w:r w:rsidRPr="00063F98">
        <w:rPr>
          <w:color w:val="000000" w:themeColor="text1"/>
          <w:sz w:val="28"/>
          <w:szCs w:val="28"/>
        </w:rPr>
        <w:t xml:space="preserve">] . </w:t>
      </w:r>
    </w:p>
    <w:p w14:paraId="5E4ABFCE" w14:textId="5608D1C9" w:rsidR="0005365B" w:rsidRPr="00063F98" w:rsidRDefault="0005365B" w:rsidP="009F388E">
      <w:pPr>
        <w:ind w:firstLine="567"/>
        <w:jc w:val="both"/>
        <w:rPr>
          <w:color w:val="000000" w:themeColor="text1"/>
          <w:sz w:val="28"/>
          <w:szCs w:val="28"/>
        </w:rPr>
      </w:pPr>
      <w:r w:rsidRPr="00063F98">
        <w:rPr>
          <w:color w:val="000000" w:themeColor="text1"/>
          <w:sz w:val="28"/>
          <w:szCs w:val="28"/>
        </w:rPr>
        <w:t>Ғалымдар A.А. Деркач Н.В. Кузнецов кәсіби дамудағы «акме» дегеніміз – адам үшін, оның белгілі бір уақыт кезеңіндегі кәсіби дамуының деңгейін білдіретін психикалық қалып. Кәсіптік «акме» – бұл кульминация, шығармашылықтың шыңымен оптимумы, ең жоғары өнімділік сәті, адами құндылықтардың ең жоғары мағыналы кезеңі деп сипаттаған [1</w:t>
      </w:r>
      <w:r w:rsidR="00B12C1D" w:rsidRPr="00063F98">
        <w:rPr>
          <w:color w:val="000000" w:themeColor="text1"/>
          <w:sz w:val="28"/>
          <w:szCs w:val="28"/>
        </w:rPr>
        <w:t>8</w:t>
      </w:r>
      <w:r w:rsidR="00693174" w:rsidRPr="00063F98">
        <w:rPr>
          <w:color w:val="000000" w:themeColor="text1"/>
          <w:sz w:val="28"/>
          <w:szCs w:val="28"/>
        </w:rPr>
        <w:t>6</w:t>
      </w:r>
      <w:r w:rsidR="00C577D8" w:rsidRPr="00063F98">
        <w:rPr>
          <w:color w:val="000000" w:themeColor="text1"/>
          <w:sz w:val="28"/>
          <w:szCs w:val="28"/>
        </w:rPr>
        <w:t>,</w:t>
      </w:r>
      <w:r w:rsidRPr="00063F98">
        <w:rPr>
          <w:color w:val="000000" w:themeColor="text1"/>
          <w:sz w:val="28"/>
          <w:szCs w:val="28"/>
        </w:rPr>
        <w:t>1</w:t>
      </w:r>
      <w:r w:rsidR="00B12C1D" w:rsidRPr="00063F98">
        <w:rPr>
          <w:color w:val="000000" w:themeColor="text1"/>
          <w:sz w:val="28"/>
          <w:szCs w:val="28"/>
        </w:rPr>
        <w:t>8</w:t>
      </w:r>
      <w:r w:rsidR="00693174" w:rsidRPr="00063F98">
        <w:rPr>
          <w:color w:val="000000" w:themeColor="text1"/>
          <w:sz w:val="28"/>
          <w:szCs w:val="28"/>
        </w:rPr>
        <w:t>7</w:t>
      </w:r>
      <w:r w:rsidRPr="00063F98">
        <w:rPr>
          <w:color w:val="000000" w:themeColor="text1"/>
          <w:sz w:val="28"/>
          <w:szCs w:val="28"/>
        </w:rPr>
        <w:t>].</w:t>
      </w:r>
      <w:r w:rsidR="009F388E" w:rsidRPr="00063F98">
        <w:rPr>
          <w:color w:val="000000" w:themeColor="text1"/>
          <w:sz w:val="28"/>
          <w:szCs w:val="28"/>
        </w:rPr>
        <w:t xml:space="preserve"> </w:t>
      </w:r>
      <w:r w:rsidRPr="00063F98">
        <w:rPr>
          <w:color w:val="000000" w:themeColor="text1"/>
          <w:sz w:val="28"/>
          <w:szCs w:val="28"/>
        </w:rPr>
        <w:t xml:space="preserve">Акмеология тіршілік іс-әрекетін, адаммен табиғаттың жаратылыстану және технологиялық өзара әрекеттестігін тарихи-философиялық тұрғыда түсіндіруге мүмкіндік береді. </w:t>
      </w:r>
    </w:p>
    <w:p w14:paraId="74AD29E9" w14:textId="5F82BCFF" w:rsidR="0005365B" w:rsidRPr="00063F98" w:rsidRDefault="0005365B" w:rsidP="0005365B">
      <w:pPr>
        <w:ind w:firstLine="567"/>
        <w:jc w:val="both"/>
        <w:rPr>
          <w:color w:val="000000" w:themeColor="text1"/>
          <w:sz w:val="28"/>
          <w:szCs w:val="28"/>
        </w:rPr>
      </w:pPr>
      <w:r w:rsidRPr="00063F98">
        <w:rPr>
          <w:iCs/>
          <w:color w:val="000000" w:themeColor="text1"/>
          <w:sz w:val="28"/>
          <w:szCs w:val="28"/>
        </w:rPr>
        <w:t>Зерттеушілер A.А. Деркач, В.Г.Зазыкиннің пікірінше</w:t>
      </w:r>
      <w:r w:rsidRPr="00063F98">
        <w:rPr>
          <w:i/>
          <w:color w:val="000000" w:themeColor="text1"/>
          <w:sz w:val="28"/>
          <w:szCs w:val="28"/>
        </w:rPr>
        <w:t>,</w:t>
      </w:r>
      <w:r w:rsidRPr="00063F98">
        <w:rPr>
          <w:color w:val="000000" w:themeColor="text1"/>
          <w:sz w:val="28"/>
          <w:szCs w:val="28"/>
        </w:rPr>
        <w:t xml:space="preserve"> жалпы (классикалық) акмеологияда «. ең аз дегенде үш ғылыми-әдіснамалық бағдар болады: жаратылыстану; қоғамдық – гуманитарлық; технологиялық...» [1</w:t>
      </w:r>
      <w:r w:rsidR="000746B9" w:rsidRPr="00063F98">
        <w:rPr>
          <w:color w:val="000000" w:themeColor="text1"/>
          <w:sz w:val="28"/>
          <w:szCs w:val="28"/>
        </w:rPr>
        <w:t>8</w:t>
      </w:r>
      <w:r w:rsidR="00693174" w:rsidRPr="00063F98">
        <w:rPr>
          <w:color w:val="000000" w:themeColor="text1"/>
          <w:sz w:val="28"/>
          <w:szCs w:val="28"/>
        </w:rPr>
        <w:t>8</w:t>
      </w:r>
      <w:r w:rsidRPr="00063F98">
        <w:rPr>
          <w:color w:val="000000" w:themeColor="text1"/>
          <w:sz w:val="28"/>
          <w:szCs w:val="28"/>
        </w:rPr>
        <w:t xml:space="preserve">]. А.А. </w:t>
      </w:r>
      <w:r w:rsidRPr="00063F98">
        <w:rPr>
          <w:color w:val="000000" w:themeColor="text1"/>
          <w:sz w:val="28"/>
          <w:szCs w:val="28"/>
        </w:rPr>
        <w:lastRenderedPageBreak/>
        <w:t>Деркач ғылымның «акмеологиялық ұстанымдар мен заңдылықтар», «акмеологиялық кеңістік», «акмеограмма» және т.б. ұғымдарды қамтитын ұғымдық аппаратын жасады. Оның жіктемесі бойынша, акмеология дамуының төрт кезеңін бөліп көрсетуге болады [1</w:t>
      </w:r>
      <w:r w:rsidR="00D74DB0" w:rsidRPr="00063F98">
        <w:rPr>
          <w:color w:val="000000" w:themeColor="text1"/>
          <w:sz w:val="28"/>
          <w:szCs w:val="28"/>
        </w:rPr>
        <w:t>8</w:t>
      </w:r>
      <w:r w:rsidR="00693174" w:rsidRPr="00063F98">
        <w:rPr>
          <w:color w:val="000000" w:themeColor="text1"/>
          <w:sz w:val="28"/>
          <w:szCs w:val="28"/>
        </w:rPr>
        <w:t>8</w:t>
      </w:r>
      <w:r w:rsidRPr="00063F98">
        <w:rPr>
          <w:color w:val="000000" w:themeColor="text1"/>
          <w:sz w:val="28"/>
          <w:szCs w:val="28"/>
        </w:rPr>
        <w:t xml:space="preserve">, </w:t>
      </w:r>
      <w:r w:rsidR="00C577D8" w:rsidRPr="00063F98">
        <w:rPr>
          <w:color w:val="000000" w:themeColor="text1"/>
          <w:sz w:val="28"/>
          <w:szCs w:val="28"/>
        </w:rPr>
        <w:t>б.</w:t>
      </w:r>
      <w:r w:rsidRPr="00063F98">
        <w:rPr>
          <w:color w:val="000000" w:themeColor="text1"/>
          <w:sz w:val="28"/>
          <w:szCs w:val="28"/>
        </w:rPr>
        <w:t xml:space="preserve">129]: </w:t>
      </w:r>
    </w:p>
    <w:p w14:paraId="322DB4F3"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латенттік (жасырын) – бұл кезеңде ғылыми танымда акмеологиялық мәселелерді бөліп қарастыруға қажетті ғылыми және мәдениеттік алғышарттар қалыптасты; </w:t>
      </w:r>
    </w:p>
    <w:p w14:paraId="1E8397EF"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номинациялық (атаулы) – акмеологиялық білімнің қажеттілігі сезіліп, жаңа ғылымды сипаттайтын «акмеология» термині пайда болған кезең;</w:t>
      </w:r>
    </w:p>
    <w:p w14:paraId="39687481"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инкубациялық (өсіп-өну) – ғылымның пәні, оның нысандық өрісі қалыптасып, акмеологиялық теориялық және қолданбалы зерттеулер жүргізіле бастаған кезең;</w:t>
      </w:r>
    </w:p>
    <w:p w14:paraId="774A5A0B"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институттық (қоғамдық мәртебеге ие болуы) – акмеологияның өз алдына жеке ғылыми мәртебеге ие болған кезең. </w:t>
      </w:r>
    </w:p>
    <w:p w14:paraId="6C789D50" w14:textId="77777777" w:rsidR="0005365B" w:rsidRPr="00063F98" w:rsidRDefault="0005365B" w:rsidP="0005365B">
      <w:pPr>
        <w:ind w:firstLine="567"/>
        <w:jc w:val="both"/>
        <w:rPr>
          <w:color w:val="000000" w:themeColor="text1"/>
          <w:sz w:val="28"/>
          <w:szCs w:val="28"/>
        </w:rPr>
      </w:pPr>
    </w:p>
    <w:p w14:paraId="6A37E931" w14:textId="7BDBAFCF" w:rsidR="0005365B" w:rsidRPr="00063F98" w:rsidRDefault="0005365B" w:rsidP="002D5BE0">
      <w:pPr>
        <w:jc w:val="both"/>
        <w:rPr>
          <w:color w:val="000000" w:themeColor="text1"/>
          <w:sz w:val="28"/>
          <w:szCs w:val="28"/>
        </w:rPr>
      </w:pPr>
      <w:r w:rsidRPr="00063F98">
        <w:rPr>
          <w:color w:val="000000" w:themeColor="text1"/>
          <w:sz w:val="28"/>
          <w:szCs w:val="28"/>
        </w:rPr>
        <w:t xml:space="preserve">Кесте </w:t>
      </w:r>
      <w:r w:rsidR="00482378" w:rsidRPr="00063F98">
        <w:rPr>
          <w:color w:val="000000" w:themeColor="text1"/>
          <w:sz w:val="28"/>
          <w:szCs w:val="28"/>
        </w:rPr>
        <w:t>6</w:t>
      </w:r>
      <w:r w:rsidR="002D5BE0" w:rsidRPr="00063F98">
        <w:rPr>
          <w:color w:val="000000" w:themeColor="text1"/>
          <w:sz w:val="28"/>
          <w:szCs w:val="28"/>
        </w:rPr>
        <w:t xml:space="preserve"> -</w:t>
      </w:r>
      <w:r w:rsidRPr="00063F98">
        <w:rPr>
          <w:color w:val="000000" w:themeColor="text1"/>
          <w:sz w:val="28"/>
          <w:szCs w:val="28"/>
        </w:rPr>
        <w:t xml:space="preserve"> Акмеологиялық құзіреттіліктің құрылымдық компоненттері </w:t>
      </w:r>
    </w:p>
    <w:p w14:paraId="7DF9E2A0" w14:textId="77777777" w:rsidR="0005365B" w:rsidRPr="00063F98" w:rsidRDefault="0005365B" w:rsidP="0005365B">
      <w:pPr>
        <w:ind w:firstLine="567"/>
        <w:jc w:val="both"/>
        <w:rPr>
          <w:color w:val="000000" w:themeColor="text1"/>
          <w:sz w:val="28"/>
          <w:szCs w:val="28"/>
        </w:rPr>
      </w:pPr>
    </w:p>
    <w:tbl>
      <w:tblPr>
        <w:tblStyle w:val="a7"/>
        <w:tblW w:w="9634" w:type="dxa"/>
        <w:tblLook w:val="04A0" w:firstRow="1" w:lastRow="0" w:firstColumn="1" w:lastColumn="0" w:noHBand="0" w:noVBand="1"/>
      </w:tblPr>
      <w:tblGrid>
        <w:gridCol w:w="4672"/>
        <w:gridCol w:w="4962"/>
      </w:tblGrid>
      <w:tr w:rsidR="00063F98" w:rsidRPr="00063F98" w14:paraId="24A26D10" w14:textId="77777777" w:rsidTr="002D5BE0">
        <w:tc>
          <w:tcPr>
            <w:tcW w:w="4672" w:type="dxa"/>
          </w:tcPr>
          <w:p w14:paraId="76780E8E"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Компонент функциясы</w:t>
            </w:r>
          </w:p>
        </w:tc>
        <w:tc>
          <w:tcPr>
            <w:tcW w:w="4962" w:type="dxa"/>
          </w:tcPr>
          <w:p w14:paraId="76D3564B"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Компонент мазмұны</w:t>
            </w:r>
          </w:p>
        </w:tc>
      </w:tr>
      <w:tr w:rsidR="00063F98" w:rsidRPr="00063F98" w14:paraId="338BD608" w14:textId="77777777" w:rsidTr="002D5BE0">
        <w:tc>
          <w:tcPr>
            <w:tcW w:w="9634" w:type="dxa"/>
            <w:gridSpan w:val="2"/>
          </w:tcPr>
          <w:p w14:paraId="063ED55C" w14:textId="77777777" w:rsidR="0005365B" w:rsidRPr="00063F98" w:rsidRDefault="0005365B" w:rsidP="00E45785">
            <w:pPr>
              <w:ind w:firstLine="142"/>
              <w:jc w:val="center"/>
              <w:rPr>
                <w:color w:val="000000" w:themeColor="text1"/>
                <w:sz w:val="24"/>
                <w:szCs w:val="24"/>
              </w:rPr>
            </w:pPr>
            <w:r w:rsidRPr="00063F98">
              <w:rPr>
                <w:color w:val="000000" w:themeColor="text1"/>
                <w:sz w:val="24"/>
                <w:szCs w:val="24"/>
              </w:rPr>
              <w:t>Мотивациялық компоненті</w:t>
            </w:r>
          </w:p>
        </w:tc>
      </w:tr>
      <w:tr w:rsidR="00063F98" w:rsidRPr="00063F98" w14:paraId="6F895BCD" w14:textId="77777777" w:rsidTr="002D5BE0">
        <w:tc>
          <w:tcPr>
            <w:tcW w:w="4672" w:type="dxa"/>
          </w:tcPr>
          <w:p w14:paraId="169EBFCF"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Жігерлендіру функциясы. Әлеуметтік педагогтің жаңа білімді игеруіне, оқуға және кәсіби және тұлғалық дамуына дайындығы (ұтқырлық)</w:t>
            </w:r>
          </w:p>
        </w:tc>
        <w:tc>
          <w:tcPr>
            <w:tcW w:w="4962" w:type="dxa"/>
          </w:tcPr>
          <w:p w14:paraId="633125F0"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Білімнің жеке мағынасы; мақсат қоюды, кәсіби мотивацияының құрылымын дамыту; педагогикалық қызметте алған білімі мен дағдыларын іске асыруға даярлық деңгейі</w:t>
            </w:r>
          </w:p>
        </w:tc>
      </w:tr>
      <w:tr w:rsidR="00063F98" w:rsidRPr="00063F98" w14:paraId="532FD9E8" w14:textId="77777777" w:rsidTr="002D5BE0">
        <w:tc>
          <w:tcPr>
            <w:tcW w:w="9634" w:type="dxa"/>
            <w:gridSpan w:val="2"/>
          </w:tcPr>
          <w:p w14:paraId="0393ABBB" w14:textId="77777777" w:rsidR="0005365B" w:rsidRPr="00063F98" w:rsidRDefault="0005365B" w:rsidP="00E45785">
            <w:pPr>
              <w:ind w:firstLine="142"/>
              <w:jc w:val="center"/>
              <w:rPr>
                <w:color w:val="000000" w:themeColor="text1"/>
                <w:sz w:val="24"/>
                <w:szCs w:val="24"/>
              </w:rPr>
            </w:pPr>
            <w:r w:rsidRPr="00063F98">
              <w:rPr>
                <w:color w:val="000000" w:themeColor="text1"/>
                <w:sz w:val="24"/>
                <w:szCs w:val="24"/>
              </w:rPr>
              <w:t>Аспаптық және операциялық компоненті</w:t>
            </w:r>
          </w:p>
        </w:tc>
      </w:tr>
      <w:tr w:rsidR="00063F98" w:rsidRPr="00063F98" w14:paraId="63AFC1C8" w14:textId="77777777" w:rsidTr="002D5BE0">
        <w:tc>
          <w:tcPr>
            <w:tcW w:w="4672" w:type="dxa"/>
          </w:tcPr>
          <w:p w14:paraId="6DC7833A"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Ақпараттық функция. Адамның зияткерлік қасиеттері, білім, білік, психофизикалық қасиеттер синтезі</w:t>
            </w:r>
          </w:p>
        </w:tc>
        <w:tc>
          <w:tcPr>
            <w:tcW w:w="4962" w:type="dxa"/>
          </w:tcPr>
          <w:p w14:paraId="1A024222"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Жоспарлаудың даму деңгейі, білім деңгейі, ойлау деңгейі (категориялық, еркін, өзіндік, тиімділік), таным үдерістерінің еркіндігі, бейімделу тұлғалық ерекшеліктері</w:t>
            </w:r>
          </w:p>
        </w:tc>
      </w:tr>
      <w:tr w:rsidR="00063F98" w:rsidRPr="00063F98" w14:paraId="5A360E3B" w14:textId="77777777" w:rsidTr="002D5BE0">
        <w:tc>
          <w:tcPr>
            <w:tcW w:w="9634" w:type="dxa"/>
            <w:gridSpan w:val="2"/>
          </w:tcPr>
          <w:p w14:paraId="68A9EEAB" w14:textId="77777777" w:rsidR="0005365B" w:rsidRPr="00063F98" w:rsidRDefault="0005365B" w:rsidP="00E45785">
            <w:pPr>
              <w:ind w:firstLine="142"/>
              <w:jc w:val="center"/>
              <w:rPr>
                <w:color w:val="000000" w:themeColor="text1"/>
                <w:sz w:val="24"/>
                <w:szCs w:val="24"/>
              </w:rPr>
            </w:pPr>
            <w:r w:rsidRPr="00063F98">
              <w:rPr>
                <w:color w:val="000000" w:themeColor="text1"/>
                <w:sz w:val="24"/>
                <w:szCs w:val="24"/>
              </w:rPr>
              <w:t>Перцептивті реттеуші компоненті</w:t>
            </w:r>
          </w:p>
        </w:tc>
      </w:tr>
      <w:tr w:rsidR="00063F98" w:rsidRPr="00063F98" w14:paraId="40E3AD53" w14:textId="77777777" w:rsidTr="002D5BE0">
        <w:tc>
          <w:tcPr>
            <w:tcW w:w="4672" w:type="dxa"/>
          </w:tcPr>
          <w:p w14:paraId="66CCCDCA"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Хронологиялық функция. Жұмыстың ұйымдастырушылық-педагогикалық жағдайларына, оның мазмұнына, жұмыс мазмұны мен ұйымдастырылуына тұтастай алғанда педагогтің кәсіби қажеттіліктері мен мүдделеріне қанағаттануы</w:t>
            </w:r>
          </w:p>
        </w:tc>
        <w:tc>
          <w:tcPr>
            <w:tcW w:w="4962" w:type="dxa"/>
          </w:tcPr>
          <w:p w14:paraId="59FFAED9"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Эмоционалды зияткерліктің дамуы, эмпатия, қарым-қатынас, жағымды ойлау қабілеттерін дамыту</w:t>
            </w:r>
          </w:p>
        </w:tc>
      </w:tr>
      <w:tr w:rsidR="00063F98" w:rsidRPr="00063F98" w14:paraId="4E1959F3" w14:textId="77777777" w:rsidTr="002D5BE0">
        <w:tc>
          <w:tcPr>
            <w:tcW w:w="9634" w:type="dxa"/>
            <w:gridSpan w:val="2"/>
          </w:tcPr>
          <w:p w14:paraId="797D119B" w14:textId="77777777" w:rsidR="0005365B" w:rsidRPr="00063F98" w:rsidRDefault="0005365B" w:rsidP="00E45785">
            <w:pPr>
              <w:ind w:firstLine="142"/>
              <w:jc w:val="center"/>
              <w:rPr>
                <w:color w:val="000000" w:themeColor="text1"/>
                <w:sz w:val="24"/>
                <w:szCs w:val="24"/>
              </w:rPr>
            </w:pPr>
            <w:r w:rsidRPr="00063F98">
              <w:rPr>
                <w:color w:val="000000" w:themeColor="text1"/>
                <w:sz w:val="24"/>
                <w:szCs w:val="24"/>
              </w:rPr>
              <w:t>Рефлексивті бағалау компоненті</w:t>
            </w:r>
          </w:p>
        </w:tc>
      </w:tr>
      <w:tr w:rsidR="0005365B" w:rsidRPr="00063F98" w14:paraId="321BB83E" w14:textId="77777777" w:rsidTr="002D5BE0">
        <w:tc>
          <w:tcPr>
            <w:tcW w:w="4672" w:type="dxa"/>
          </w:tcPr>
          <w:p w14:paraId="3D9C95D2"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 xml:space="preserve">Кеңістіктік функция. Кәсіби қызмет үдерісінде білім мен дағдылардың артуы нәтижесінде қалыптасқан педагогтің кәсіби құзіреттіліктерінің даму деңгейі; өзін- өзі тану және өзін-өзі жетілдіру деңгейі.  </w:t>
            </w:r>
          </w:p>
        </w:tc>
        <w:tc>
          <w:tcPr>
            <w:tcW w:w="4962" w:type="dxa"/>
          </w:tcPr>
          <w:p w14:paraId="3B2C6B43" w14:textId="77777777" w:rsidR="0005365B" w:rsidRPr="00063F98" w:rsidRDefault="0005365B" w:rsidP="00E45785">
            <w:pPr>
              <w:ind w:firstLine="142"/>
              <w:jc w:val="both"/>
              <w:rPr>
                <w:color w:val="000000" w:themeColor="text1"/>
                <w:sz w:val="24"/>
                <w:szCs w:val="24"/>
              </w:rPr>
            </w:pPr>
            <w:r w:rsidRPr="00063F98">
              <w:rPr>
                <w:color w:val="000000" w:themeColor="text1"/>
                <w:sz w:val="24"/>
                <w:szCs w:val="24"/>
              </w:rPr>
              <w:t>Өзін- өзі талдау, өзін-өзі бағалау, дағды көлемін бағалау, олардың кәсіби қасиеттері мен интегративтілігі, құзіреттіліктің даму динамикасы танымдық және практикалық мәселелерді шешудегі білімдерін жаңарту; білімді жаңа жағдайда қолдану</w:t>
            </w:r>
          </w:p>
        </w:tc>
      </w:tr>
    </w:tbl>
    <w:p w14:paraId="6C77E043" w14:textId="77777777" w:rsidR="0005365B" w:rsidRPr="00063F98" w:rsidRDefault="0005365B" w:rsidP="0005365B">
      <w:pPr>
        <w:ind w:firstLine="567"/>
        <w:jc w:val="both"/>
        <w:rPr>
          <w:bCs/>
          <w:iCs/>
          <w:color w:val="000000" w:themeColor="text1"/>
          <w:sz w:val="28"/>
          <w:szCs w:val="28"/>
        </w:rPr>
      </w:pPr>
    </w:p>
    <w:p w14:paraId="6C04CF91" w14:textId="77777777" w:rsidR="002D5BE0" w:rsidRPr="00063F98" w:rsidRDefault="002D5BE0" w:rsidP="002D5BE0">
      <w:pPr>
        <w:ind w:firstLine="567"/>
        <w:jc w:val="both"/>
        <w:rPr>
          <w:i/>
          <w:color w:val="000000" w:themeColor="text1"/>
          <w:sz w:val="28"/>
          <w:szCs w:val="28"/>
        </w:rPr>
      </w:pPr>
      <w:r w:rsidRPr="00063F98">
        <w:rPr>
          <w:i/>
          <w:color w:val="000000" w:themeColor="text1"/>
          <w:sz w:val="28"/>
          <w:szCs w:val="28"/>
        </w:rPr>
        <w:t xml:space="preserve">Акмеологиялық құзыреттілігі қалыптасқан педагог төмендегідей іскерлігі болуы қажет: </w:t>
      </w:r>
    </w:p>
    <w:p w14:paraId="0F9BE9AF" w14:textId="77777777" w:rsidR="002D5BE0" w:rsidRPr="00063F98" w:rsidRDefault="002D5BE0" w:rsidP="002D5BE0">
      <w:pPr>
        <w:ind w:firstLine="567"/>
        <w:jc w:val="both"/>
        <w:rPr>
          <w:color w:val="000000" w:themeColor="text1"/>
          <w:sz w:val="28"/>
          <w:szCs w:val="28"/>
        </w:rPr>
      </w:pPr>
      <w:r w:rsidRPr="00063F98">
        <w:rPr>
          <w:color w:val="000000" w:themeColor="text1"/>
          <w:sz w:val="28"/>
          <w:szCs w:val="28"/>
        </w:rPr>
        <w:t xml:space="preserve">- аналитикалық тұрғыдан қабілетті; </w:t>
      </w:r>
    </w:p>
    <w:p w14:paraId="6B60A9BA" w14:textId="77777777" w:rsidR="002D5BE0" w:rsidRPr="00063F98" w:rsidRDefault="002D5BE0" w:rsidP="002D5BE0">
      <w:pPr>
        <w:ind w:firstLine="567"/>
        <w:jc w:val="both"/>
        <w:rPr>
          <w:color w:val="000000" w:themeColor="text1"/>
          <w:sz w:val="28"/>
          <w:szCs w:val="28"/>
        </w:rPr>
      </w:pPr>
      <w:r w:rsidRPr="00063F98">
        <w:rPr>
          <w:color w:val="000000" w:themeColor="text1"/>
          <w:sz w:val="28"/>
          <w:szCs w:val="28"/>
        </w:rPr>
        <w:t xml:space="preserve">- өз қызметінің мақсаты мен міндеттерін анықтай алатын; </w:t>
      </w:r>
    </w:p>
    <w:p w14:paraId="765C2586" w14:textId="77777777" w:rsidR="002D5BE0" w:rsidRPr="00063F98" w:rsidRDefault="002D5BE0" w:rsidP="002D5BE0">
      <w:pPr>
        <w:ind w:firstLine="567"/>
        <w:jc w:val="both"/>
        <w:rPr>
          <w:color w:val="000000" w:themeColor="text1"/>
          <w:sz w:val="28"/>
          <w:szCs w:val="28"/>
        </w:rPr>
      </w:pPr>
      <w:r w:rsidRPr="00063F98">
        <w:rPr>
          <w:color w:val="000000" w:themeColor="text1"/>
          <w:sz w:val="28"/>
          <w:szCs w:val="28"/>
        </w:rPr>
        <w:lastRenderedPageBreak/>
        <w:t>- әдістемелік жұмысты жоспарлау ;</w:t>
      </w:r>
    </w:p>
    <w:p w14:paraId="481887AE" w14:textId="77777777" w:rsidR="002D5BE0" w:rsidRPr="00063F98" w:rsidRDefault="002D5BE0" w:rsidP="002D5BE0">
      <w:pPr>
        <w:ind w:firstLine="567"/>
        <w:jc w:val="both"/>
        <w:rPr>
          <w:color w:val="000000" w:themeColor="text1"/>
          <w:sz w:val="28"/>
          <w:szCs w:val="28"/>
        </w:rPr>
      </w:pPr>
      <w:r w:rsidRPr="00063F98">
        <w:rPr>
          <w:color w:val="000000" w:themeColor="text1"/>
          <w:sz w:val="28"/>
          <w:szCs w:val="28"/>
        </w:rPr>
        <w:t>- нәтижелерді болжамдау және тұжырымдай білу;</w:t>
      </w:r>
    </w:p>
    <w:p w14:paraId="7019FDBE" w14:textId="77777777" w:rsidR="002D5BE0" w:rsidRPr="00063F98" w:rsidRDefault="002D5BE0" w:rsidP="002D5BE0">
      <w:pPr>
        <w:ind w:firstLine="567"/>
        <w:jc w:val="both"/>
        <w:rPr>
          <w:color w:val="000000" w:themeColor="text1"/>
          <w:sz w:val="28"/>
          <w:szCs w:val="28"/>
        </w:rPr>
      </w:pPr>
      <w:r w:rsidRPr="00063F98">
        <w:rPr>
          <w:color w:val="000000" w:themeColor="text1"/>
          <w:sz w:val="28"/>
          <w:szCs w:val="28"/>
        </w:rPr>
        <w:t xml:space="preserve">-педагогикалық мониторинг деректері негізінде олардың қызметін реттеу. </w:t>
      </w:r>
    </w:p>
    <w:p w14:paraId="30285291" w14:textId="77777777" w:rsidR="002D5BE0" w:rsidRPr="00063F98" w:rsidRDefault="002D5BE0" w:rsidP="002D5BE0">
      <w:pPr>
        <w:ind w:firstLine="567"/>
        <w:jc w:val="both"/>
        <w:rPr>
          <w:iCs/>
          <w:color w:val="000000" w:themeColor="text1"/>
          <w:sz w:val="28"/>
          <w:szCs w:val="28"/>
        </w:rPr>
      </w:pPr>
      <w:r w:rsidRPr="00063F98">
        <w:rPr>
          <w:iCs/>
          <w:color w:val="000000" w:themeColor="text1"/>
          <w:sz w:val="28"/>
          <w:szCs w:val="28"/>
        </w:rPr>
        <w:t>Кәсіби әрекетте акмеологиялық тұрғыдан дайындығының болуына қажет қасиеттер:</w:t>
      </w:r>
      <w:r w:rsidRPr="00063F98">
        <w:rPr>
          <w:color w:val="000000" w:themeColor="text1"/>
          <w:sz w:val="28"/>
          <w:szCs w:val="28"/>
        </w:rPr>
        <w:t xml:space="preserve"> өзге адамды оң қабылдау; серіктесті белсенді эмпатиялық тұрғысынан қабылдау; өз сезімдері мен эмоцияларын шынайы білдіру;  ар-ұят;  шыншылдық; толеранттылық; шығармашылық белсенділік; азаматтылық. </w:t>
      </w:r>
    </w:p>
    <w:p w14:paraId="15F457ED" w14:textId="5B8B7264" w:rsidR="002D5BE0" w:rsidRPr="00063F98" w:rsidRDefault="002D5BE0" w:rsidP="002D5BE0">
      <w:pPr>
        <w:ind w:firstLine="567"/>
        <w:jc w:val="both"/>
        <w:rPr>
          <w:color w:val="000000" w:themeColor="text1"/>
          <w:sz w:val="28"/>
          <w:szCs w:val="28"/>
        </w:rPr>
      </w:pPr>
      <w:r w:rsidRPr="00063F98">
        <w:rPr>
          <w:iCs/>
          <w:color w:val="000000" w:themeColor="text1"/>
          <w:sz w:val="28"/>
          <w:szCs w:val="28"/>
        </w:rPr>
        <w:t xml:space="preserve">Құрылымдық талдау тұрғысынан ғалымдар Бородулина Е.М, Портнова А.Г, Каган Е.С. </w:t>
      </w:r>
      <w:r w:rsidRPr="00063F98">
        <w:rPr>
          <w:bCs/>
          <w:iCs/>
          <w:color w:val="000000" w:themeColor="text1"/>
          <w:sz w:val="28"/>
          <w:szCs w:val="28"/>
        </w:rPr>
        <w:t>[</w:t>
      </w:r>
      <w:r w:rsidRPr="00063F98">
        <w:rPr>
          <w:iCs/>
          <w:color w:val="000000" w:themeColor="text1"/>
          <w:sz w:val="28"/>
          <w:szCs w:val="28"/>
        </w:rPr>
        <w:t>185,</w:t>
      </w:r>
      <w:r w:rsidR="00C577D8" w:rsidRPr="00063F98">
        <w:rPr>
          <w:iCs/>
          <w:color w:val="000000" w:themeColor="text1"/>
          <w:sz w:val="28"/>
          <w:szCs w:val="28"/>
        </w:rPr>
        <w:t xml:space="preserve"> б.</w:t>
      </w:r>
      <w:r w:rsidRPr="00063F98">
        <w:rPr>
          <w:iCs/>
          <w:color w:val="000000" w:themeColor="text1"/>
          <w:sz w:val="28"/>
          <w:szCs w:val="28"/>
        </w:rPr>
        <w:t>51] кәсіби педагогикалық қызметтегі акмеологиялық</w:t>
      </w:r>
      <w:r w:rsidRPr="00063F98">
        <w:rPr>
          <w:i/>
          <w:color w:val="000000" w:themeColor="text1"/>
          <w:sz w:val="28"/>
          <w:szCs w:val="28"/>
        </w:rPr>
        <w:t xml:space="preserve"> </w:t>
      </w:r>
      <w:r w:rsidRPr="00063F98">
        <w:rPr>
          <w:color w:val="000000" w:themeColor="text1"/>
          <w:sz w:val="28"/>
          <w:szCs w:val="28"/>
        </w:rPr>
        <w:t>құзыреттіліктің негізгі компоненттерін (мотивациялық; аспаптық-оперативті; перцептивті-реттеушілік; рефлексивті-бағалау) деп ажыратады және оны келесі кестеден көруімізге болады.</w:t>
      </w:r>
    </w:p>
    <w:p w14:paraId="4DE35DF4" w14:textId="5AA39C21" w:rsidR="0005365B" w:rsidRPr="00063F98" w:rsidRDefault="0005365B" w:rsidP="0005365B">
      <w:pPr>
        <w:ind w:firstLine="567"/>
        <w:jc w:val="both"/>
        <w:rPr>
          <w:color w:val="000000" w:themeColor="text1"/>
          <w:sz w:val="28"/>
          <w:szCs w:val="28"/>
        </w:rPr>
      </w:pPr>
      <w:r w:rsidRPr="00063F98">
        <w:rPr>
          <w:bCs/>
          <w:iCs/>
          <w:color w:val="000000" w:themeColor="text1"/>
          <w:sz w:val="28"/>
          <w:szCs w:val="28"/>
        </w:rPr>
        <w:t>Жоғарыдағы кестеден байқағанымыздай, а</w:t>
      </w:r>
      <w:r w:rsidRPr="00063F98">
        <w:rPr>
          <w:color w:val="000000" w:themeColor="text1"/>
          <w:sz w:val="28"/>
          <w:szCs w:val="28"/>
        </w:rPr>
        <w:t xml:space="preserve">кмеологиялық құзіреттіліктің құрылымдық компоненттері педагог-акмеологтың кәсіби өсуін, дамуын анықтауы үшін қажет, оған жетуде педагогикалық шеберлік пен білім сапасын арттыруға көмектеседі. </w:t>
      </w:r>
    </w:p>
    <w:p w14:paraId="26983DF9" w14:textId="5E2C35FA" w:rsidR="0005365B" w:rsidRPr="00063F98" w:rsidRDefault="0005365B" w:rsidP="0005365B">
      <w:pPr>
        <w:ind w:firstLine="567"/>
        <w:jc w:val="both"/>
        <w:rPr>
          <w:color w:val="000000" w:themeColor="text1"/>
          <w:sz w:val="28"/>
          <w:szCs w:val="28"/>
        </w:rPr>
      </w:pPr>
      <w:r w:rsidRPr="00063F98">
        <w:rPr>
          <w:i/>
          <w:color w:val="000000" w:themeColor="text1"/>
          <w:sz w:val="28"/>
          <w:szCs w:val="28"/>
        </w:rPr>
        <w:t>Когнитивтік құзыреттілік.</w:t>
      </w:r>
      <w:r w:rsidRPr="00063F98">
        <w:rPr>
          <w:color w:val="000000" w:themeColor="text1"/>
          <w:sz w:val="28"/>
          <w:szCs w:val="28"/>
        </w:rPr>
        <w:t xml:space="preserve"> Тұлғаның білім алу, ақпаратты қабылдау, өңдеу және қолдану, интеллектуалдық және ақпараттық қабілеттерін дамытуға негізделген, білімді тиімді пайдалану, қиын жағдайларда тез шешім қабылдау және тәжірибеде білімді қолдана білу деңгейін көрсетеді. Оның негізгі компоненттері: ақпаратты қабылдау және өңдеу, аналитикалық ойлау,</w:t>
      </w:r>
      <w:r w:rsidRPr="00063F98">
        <w:rPr>
          <w:color w:val="000000" w:themeColor="text1"/>
        </w:rPr>
        <w:t xml:space="preserve"> </w:t>
      </w:r>
      <w:r w:rsidRPr="00063F98">
        <w:rPr>
          <w:color w:val="000000" w:themeColor="text1"/>
          <w:sz w:val="28"/>
          <w:szCs w:val="28"/>
        </w:rPr>
        <w:t>шешім қабылдау, креативтілік және проблемаларды шешу, есте сақтау және ақпаратты қолдану, сыни ойлау</w:t>
      </w:r>
      <w:r w:rsidR="00451A49" w:rsidRPr="00063F98">
        <w:rPr>
          <w:color w:val="000000" w:themeColor="text1"/>
          <w:sz w:val="28"/>
          <w:szCs w:val="28"/>
        </w:rPr>
        <w:t xml:space="preserve">. </w:t>
      </w:r>
      <w:r w:rsidRPr="00063F98">
        <w:rPr>
          <w:iCs/>
          <w:color w:val="000000" w:themeColor="text1"/>
          <w:sz w:val="28"/>
          <w:szCs w:val="28"/>
        </w:rPr>
        <w:t>Оқушының</w:t>
      </w:r>
      <w:r w:rsidRPr="00063F98">
        <w:rPr>
          <w:color w:val="000000" w:themeColor="text1"/>
          <w:sz w:val="28"/>
          <w:szCs w:val="28"/>
        </w:rPr>
        <w:t xml:space="preserve"> өз бетінше оқуын, танымдық белсенділігін және ғылыми-зерттеу жұмыстарын жеңілдететін кешенді негіз. Танымдық құзыреттілік білім беру міндеттерін ұйымдастыру және тиімді жоспарлау, үлгерімді талдау және функционалдық сауаттылық стандарттарына сәйкес қорытынды жасау қабілетін қамтиды. Бұл құзыреттілік ғылыми </w:t>
      </w:r>
      <w:r w:rsidR="005B403B" w:rsidRPr="00063F98">
        <w:rPr>
          <w:color w:val="000000" w:themeColor="text1"/>
          <w:sz w:val="28"/>
          <w:szCs w:val="28"/>
        </w:rPr>
        <w:t>ұстанымдарды</w:t>
      </w:r>
      <w:r w:rsidRPr="00063F98">
        <w:rPr>
          <w:color w:val="000000" w:themeColor="text1"/>
          <w:sz w:val="28"/>
          <w:szCs w:val="28"/>
        </w:rPr>
        <w:t xml:space="preserve"> түсінуге мүмкіндік бер</w:t>
      </w:r>
      <w:r w:rsidR="005B403B" w:rsidRPr="00063F98">
        <w:rPr>
          <w:color w:val="000000" w:themeColor="text1"/>
          <w:sz w:val="28"/>
          <w:szCs w:val="28"/>
        </w:rPr>
        <w:t>іп</w:t>
      </w:r>
      <w:r w:rsidRPr="00063F98">
        <w:rPr>
          <w:color w:val="000000" w:themeColor="text1"/>
          <w:sz w:val="28"/>
          <w:szCs w:val="28"/>
        </w:rPr>
        <w:t xml:space="preserve">, ізденіс пен зерттеу дағдыларын қалыптастырады. Мысалы, адамда байқағыштық, өзiн-өзi бақылау, қиын жағдайда шешім таба бiлу, ойлау үдерісінің дамуы үшiн талдау жасау, салыстыру, сәйкестiгiнен ажырату, нақтылай бiлу, жинақтау, қорытынды жасау сияқты дағдылардың болуы қажет. Бұл қасиет өзiн-өзi тәрбиелеу, оқу, бiлiм алу, еңбек әрекеті барысында </w:t>
      </w:r>
      <w:r w:rsidR="006465C3" w:rsidRPr="00063F98">
        <w:rPr>
          <w:color w:val="000000" w:themeColor="text1"/>
          <w:sz w:val="28"/>
          <w:szCs w:val="28"/>
        </w:rPr>
        <w:t>қалыптасады.</w:t>
      </w:r>
    </w:p>
    <w:p w14:paraId="398E3540" w14:textId="77777777" w:rsidR="0005365B" w:rsidRPr="00063F98" w:rsidRDefault="0005365B" w:rsidP="0005365B">
      <w:pPr>
        <w:ind w:firstLine="567"/>
        <w:jc w:val="both"/>
        <w:rPr>
          <w:i/>
          <w:color w:val="000000" w:themeColor="text1"/>
          <w:sz w:val="28"/>
          <w:szCs w:val="28"/>
        </w:rPr>
      </w:pPr>
      <w:r w:rsidRPr="00063F98">
        <w:rPr>
          <w:i/>
          <w:color w:val="000000" w:themeColor="text1"/>
          <w:sz w:val="28"/>
          <w:szCs w:val="28"/>
        </w:rPr>
        <w:t>Когнитивтік құзыреттіліктің міндеттері:</w:t>
      </w:r>
    </w:p>
    <w:p w14:paraId="1F9DB025" w14:textId="77777777" w:rsidR="0005365B" w:rsidRPr="00063F98" w:rsidRDefault="0005365B" w:rsidP="002D5BE0">
      <w:pPr>
        <w:ind w:firstLine="567"/>
        <w:jc w:val="both"/>
        <w:rPr>
          <w:color w:val="000000" w:themeColor="text1"/>
          <w:sz w:val="28"/>
          <w:szCs w:val="28"/>
          <w:shd w:val="clear" w:color="auto" w:fill="FFFFFF"/>
        </w:rPr>
      </w:pPr>
      <w:r w:rsidRPr="00063F98">
        <w:rPr>
          <w:color w:val="000000" w:themeColor="text1"/>
          <w:sz w:val="28"/>
          <w:szCs w:val="28"/>
        </w:rPr>
        <w:t xml:space="preserve">- </w:t>
      </w:r>
      <w:r w:rsidRPr="00063F98">
        <w:rPr>
          <w:color w:val="000000" w:themeColor="text1"/>
          <w:sz w:val="28"/>
          <w:szCs w:val="28"/>
          <w:shd w:val="clear" w:color="auto" w:fill="FFFFFF"/>
        </w:rPr>
        <w:t>түрлі табиғи объектілерді зерттеуде ақпараттық тәсілдің мәнін түсіну;</w:t>
      </w:r>
    </w:p>
    <w:p w14:paraId="7F7B3163" w14:textId="77777777" w:rsidR="0005365B" w:rsidRPr="00063F98" w:rsidRDefault="0005365B" w:rsidP="002D5BE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жүйелік-ақпараттық талдаудың негізгі сатылары туралы білім; </w:t>
      </w:r>
    </w:p>
    <w:p w14:paraId="34229AC7" w14:textId="77777777" w:rsidR="0005365B" w:rsidRPr="00063F98" w:rsidRDefault="0005365B" w:rsidP="002D5BE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талдау, теңестіру, жалпылау ақпаратты формалдау, себеп-салдарлық байланыстар мен айқындау; </w:t>
      </w:r>
    </w:p>
    <w:p w14:paraId="2E9888DB" w14:textId="77777777" w:rsidR="0005365B" w:rsidRPr="00063F98" w:rsidRDefault="0005365B" w:rsidP="002D5BE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ойлаудың жүйелік-аналитикалық, логикалық-аралас және алгоритмдік стилдерінің анықталған деңгейде қалыптасуы; </w:t>
      </w:r>
    </w:p>
    <w:p w14:paraId="2CC6F4C1" w14:textId="77777777" w:rsidR="0005365B" w:rsidRPr="00063F98" w:rsidRDefault="0005365B" w:rsidP="002D5BE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ойларды генерациялау және оны іске асыруға қажетті құралдарды анықтау біліктілігі. </w:t>
      </w:r>
    </w:p>
    <w:p w14:paraId="67A8569E" w14:textId="136A0411" w:rsidR="0005365B" w:rsidRPr="00063F98" w:rsidRDefault="0005365B" w:rsidP="0005365B">
      <w:pPr>
        <w:ind w:firstLine="709"/>
        <w:jc w:val="both"/>
        <w:rPr>
          <w:color w:val="000000" w:themeColor="text1"/>
          <w:sz w:val="28"/>
          <w:szCs w:val="28"/>
          <w:shd w:val="clear" w:color="auto" w:fill="FFFFFF"/>
        </w:rPr>
      </w:pPr>
      <w:r w:rsidRPr="00063F98">
        <w:rPr>
          <w:color w:val="000000" w:themeColor="text1"/>
          <w:sz w:val="28"/>
          <w:szCs w:val="28"/>
          <w:shd w:val="clear" w:color="auto" w:fill="FFFFFF"/>
        </w:rPr>
        <w:t xml:space="preserve">Ғалым </w:t>
      </w:r>
      <w:bookmarkStart w:id="93" w:name="_Hlk192579899"/>
      <w:r w:rsidRPr="00063F98">
        <w:rPr>
          <w:color w:val="000000" w:themeColor="text1"/>
          <w:sz w:val="28"/>
          <w:szCs w:val="28"/>
        </w:rPr>
        <w:t xml:space="preserve">Л. А. Осипованың </w:t>
      </w:r>
      <w:bookmarkEnd w:id="93"/>
      <w:r w:rsidRPr="00063F98">
        <w:rPr>
          <w:color w:val="000000" w:themeColor="text1"/>
          <w:sz w:val="28"/>
          <w:szCs w:val="28"/>
        </w:rPr>
        <w:t xml:space="preserve">зерттеулерінде «когнитивтік құзыреттілік» деп тұлғаның интегралды сапасын анықтай отырып, әлеуетін іске асыруға деген </w:t>
      </w:r>
      <w:r w:rsidRPr="00063F98">
        <w:rPr>
          <w:color w:val="000000" w:themeColor="text1"/>
          <w:sz w:val="28"/>
          <w:szCs w:val="28"/>
        </w:rPr>
        <w:lastRenderedPageBreak/>
        <w:t>ұмтылысы мен дайындығын қамтамасыз ететін оқу іс-әрекетінің технологиясын, білімді тәжірибеде қолдана білуі, оқу үдерісінде туындаған мәселелерді шешудегі дербес іс- тәжірибесі деп анықтаған.</w:t>
      </w:r>
      <w:r w:rsidRPr="00063F98">
        <w:rPr>
          <w:color w:val="000000" w:themeColor="text1"/>
          <w:sz w:val="28"/>
          <w:szCs w:val="28"/>
          <w:lang w:eastAsia="ru-RU"/>
        </w:rPr>
        <w:t xml:space="preserve"> [</w:t>
      </w:r>
      <w:r w:rsidR="00834FB9" w:rsidRPr="00063F98">
        <w:rPr>
          <w:color w:val="000000" w:themeColor="text1"/>
          <w:sz w:val="28"/>
          <w:szCs w:val="28"/>
          <w:lang w:eastAsia="ru-RU"/>
        </w:rPr>
        <w:t>18</w:t>
      </w:r>
      <w:r w:rsidR="00B532EA" w:rsidRPr="00063F98">
        <w:rPr>
          <w:color w:val="000000" w:themeColor="text1"/>
          <w:sz w:val="28"/>
          <w:szCs w:val="28"/>
          <w:lang w:eastAsia="ru-RU"/>
        </w:rPr>
        <w:t>9</w:t>
      </w:r>
      <w:r w:rsidRPr="00063F98">
        <w:rPr>
          <w:color w:val="000000" w:themeColor="text1"/>
          <w:sz w:val="28"/>
          <w:szCs w:val="28"/>
          <w:lang w:eastAsia="ru-RU"/>
        </w:rPr>
        <w:t>].</w:t>
      </w:r>
    </w:p>
    <w:p w14:paraId="400FE8AE" w14:textId="5459C867" w:rsidR="0005365B" w:rsidRPr="00063F98" w:rsidRDefault="0005365B" w:rsidP="0005365B">
      <w:pPr>
        <w:ind w:firstLine="709"/>
        <w:jc w:val="both"/>
        <w:rPr>
          <w:color w:val="000000" w:themeColor="text1"/>
          <w:sz w:val="28"/>
          <w:szCs w:val="28"/>
          <w:shd w:val="clear" w:color="auto" w:fill="FFFFFF"/>
        </w:rPr>
      </w:pPr>
      <w:r w:rsidRPr="00063F98">
        <w:rPr>
          <w:color w:val="000000" w:themeColor="text1"/>
          <w:sz w:val="28"/>
          <w:szCs w:val="28"/>
          <w:lang w:eastAsia="ru-RU"/>
        </w:rPr>
        <w:t>Еуропалық қауымдастық аясында когнитивтік құзыреттілікті өзінің жеке әлеуетін өзектендіру және іске асыру қажеттілігі, жаңа білім мен дағдыларды өз бетінше игеру қабілеті, өзін-өзі дамыту үздіксіз білімін жетілдіру деп түсіндіреді. [</w:t>
      </w:r>
      <w:r w:rsidR="00834FB9" w:rsidRPr="00063F98">
        <w:rPr>
          <w:color w:val="000000" w:themeColor="text1"/>
          <w:sz w:val="28"/>
          <w:szCs w:val="28"/>
          <w:lang w:eastAsia="ru-RU"/>
        </w:rPr>
        <w:t>1</w:t>
      </w:r>
      <w:r w:rsidR="00B532EA" w:rsidRPr="00063F98">
        <w:rPr>
          <w:color w:val="000000" w:themeColor="text1"/>
          <w:sz w:val="28"/>
          <w:szCs w:val="28"/>
          <w:lang w:eastAsia="ru-RU"/>
        </w:rPr>
        <w:t>90</w:t>
      </w:r>
      <w:r w:rsidRPr="00063F98">
        <w:rPr>
          <w:color w:val="000000" w:themeColor="text1"/>
          <w:sz w:val="28"/>
          <w:szCs w:val="28"/>
          <w:lang w:eastAsia="ru-RU"/>
        </w:rPr>
        <w:t>].</w:t>
      </w:r>
    </w:p>
    <w:p w14:paraId="3D5E29A9" w14:textId="77777777" w:rsidR="0005365B" w:rsidRPr="00063F98" w:rsidRDefault="0005365B" w:rsidP="0005365B">
      <w:pPr>
        <w:ind w:firstLine="709"/>
        <w:jc w:val="both"/>
        <w:rPr>
          <w:rStyle w:val="ezkurwreuab5ozgtqnkl"/>
          <w:color w:val="000000" w:themeColor="text1"/>
          <w:sz w:val="28"/>
          <w:szCs w:val="28"/>
          <w:shd w:val="clear" w:color="auto" w:fill="FFFFFF"/>
        </w:rPr>
      </w:pPr>
      <w:r w:rsidRPr="00063F98">
        <w:rPr>
          <w:rStyle w:val="ezkurwreuab5ozgtqnkl"/>
          <w:color w:val="000000" w:themeColor="text1"/>
          <w:sz w:val="28"/>
          <w:szCs w:val="28"/>
        </w:rPr>
        <w:t>Когнитивтік құзыреттілік ұғымының мазмұнын талдау бізге келесідей тұжырым жасауға мүмкіндік берді:</w:t>
      </w:r>
    </w:p>
    <w:p w14:paraId="6071190D" w14:textId="77777777" w:rsidR="0005365B" w:rsidRPr="00063F98" w:rsidRDefault="0005365B" w:rsidP="002D5BE0">
      <w:pPr>
        <w:pStyle w:val="ab"/>
        <w:widowControl/>
        <w:numPr>
          <w:ilvl w:val="0"/>
          <w:numId w:val="4"/>
        </w:numPr>
        <w:autoSpaceDE/>
        <w:autoSpaceDN/>
        <w:ind w:left="0" w:firstLine="567"/>
        <w:contextualSpacing/>
        <w:rPr>
          <w:rFonts w:eastAsiaTheme="minorHAnsi"/>
          <w:color w:val="000000" w:themeColor="text1"/>
          <w:sz w:val="28"/>
          <w:szCs w:val="28"/>
          <w14:ligatures w14:val="standardContextual"/>
        </w:rPr>
      </w:pPr>
      <w:r w:rsidRPr="00063F98">
        <w:rPr>
          <w:rStyle w:val="ezkurwreuab5ozgtqnkl"/>
          <w:color w:val="000000" w:themeColor="text1"/>
          <w:sz w:val="28"/>
          <w:szCs w:val="28"/>
        </w:rPr>
        <w:t xml:space="preserve">тұлғаның танымдық құзыреттіліктерді меңгерудегі </w:t>
      </w:r>
      <w:r w:rsidRPr="00063F98">
        <w:rPr>
          <w:color w:val="000000" w:themeColor="text1"/>
          <w:sz w:val="28"/>
          <w:szCs w:val="28"/>
          <w:lang w:eastAsia="ru-RU"/>
        </w:rPr>
        <w:t>оқу іс-әрекеті, жаңа технологияларды меңгерудегі білім деңгейін арттыру;</w:t>
      </w:r>
    </w:p>
    <w:p w14:paraId="02DDCE0A" w14:textId="37C32B0E" w:rsidR="0005365B" w:rsidRPr="00063F98" w:rsidRDefault="0005365B" w:rsidP="002D5BE0">
      <w:pPr>
        <w:pStyle w:val="ab"/>
        <w:widowControl/>
        <w:numPr>
          <w:ilvl w:val="0"/>
          <w:numId w:val="4"/>
        </w:numPr>
        <w:autoSpaceDE/>
        <w:autoSpaceDN/>
        <w:ind w:left="0" w:firstLine="567"/>
        <w:contextualSpacing/>
        <w:rPr>
          <w:color w:val="000000" w:themeColor="text1"/>
          <w:sz w:val="28"/>
          <w:szCs w:val="28"/>
        </w:rPr>
      </w:pPr>
      <w:r w:rsidRPr="00063F98">
        <w:rPr>
          <w:color w:val="000000" w:themeColor="text1"/>
          <w:sz w:val="28"/>
          <w:szCs w:val="28"/>
        </w:rPr>
        <w:t>когнитивтік құзыреттілік</w:t>
      </w:r>
      <w:r w:rsidR="008143D4" w:rsidRPr="00063F98">
        <w:rPr>
          <w:color w:val="000000" w:themeColor="text1"/>
          <w:sz w:val="28"/>
          <w:szCs w:val="28"/>
        </w:rPr>
        <w:t>тің</w:t>
      </w:r>
      <w:r w:rsidRPr="00063F98">
        <w:rPr>
          <w:color w:val="000000" w:themeColor="text1"/>
          <w:sz w:val="28"/>
          <w:szCs w:val="28"/>
        </w:rPr>
        <w:t xml:space="preserve"> келесідей құрылымы: мотивациялық, еріктік, </w:t>
      </w:r>
      <w:r w:rsidR="00153328" w:rsidRPr="00063F98">
        <w:rPr>
          <w:color w:val="000000" w:themeColor="text1"/>
          <w:sz w:val="28"/>
          <w:szCs w:val="28"/>
        </w:rPr>
        <w:t xml:space="preserve">ақпараттық, </w:t>
      </w:r>
      <w:r w:rsidRPr="00063F98">
        <w:rPr>
          <w:color w:val="000000" w:themeColor="text1"/>
          <w:sz w:val="28"/>
          <w:szCs w:val="28"/>
        </w:rPr>
        <w:t xml:space="preserve">құндылық, танымдық, эмоционалдық, бағалау </w:t>
      </w:r>
      <w:r w:rsidR="008143D4" w:rsidRPr="00063F98">
        <w:rPr>
          <w:color w:val="000000" w:themeColor="text1"/>
          <w:sz w:val="28"/>
          <w:szCs w:val="28"/>
        </w:rPr>
        <w:t>анықталды.</w:t>
      </w:r>
    </w:p>
    <w:p w14:paraId="1235F93A" w14:textId="77777777" w:rsidR="0005365B" w:rsidRPr="00063F98" w:rsidRDefault="0005365B" w:rsidP="0005365B">
      <w:pPr>
        <w:rPr>
          <w:color w:val="000000" w:themeColor="text1"/>
          <w:sz w:val="28"/>
          <w:szCs w:val="28"/>
          <w:lang w:eastAsia="ru-RU"/>
        </w:rPr>
      </w:pPr>
      <w:r w:rsidRPr="00063F98">
        <w:rPr>
          <w:color w:val="000000" w:themeColor="text1"/>
          <w:sz w:val="28"/>
          <w:szCs w:val="28"/>
          <w:lang w:eastAsia="ru-RU"/>
        </w:rPr>
        <w:t xml:space="preserve"> </w:t>
      </w:r>
    </w:p>
    <w:p w14:paraId="3BA6E444" w14:textId="02230935" w:rsidR="0005365B" w:rsidRPr="00063F98" w:rsidRDefault="0005365B" w:rsidP="002D5BE0">
      <w:pPr>
        <w:rPr>
          <w:color w:val="000000" w:themeColor="text1"/>
          <w:sz w:val="28"/>
          <w:szCs w:val="28"/>
          <w:lang w:eastAsia="ru-RU"/>
        </w:rPr>
      </w:pPr>
      <w:r w:rsidRPr="00063F98">
        <w:rPr>
          <w:color w:val="000000" w:themeColor="text1"/>
          <w:sz w:val="28"/>
          <w:szCs w:val="28"/>
          <w:lang w:eastAsia="ru-RU"/>
        </w:rPr>
        <w:t xml:space="preserve">Кесте </w:t>
      </w:r>
      <w:r w:rsidR="00482378" w:rsidRPr="00063F98">
        <w:rPr>
          <w:color w:val="000000" w:themeColor="text1"/>
          <w:sz w:val="28"/>
          <w:szCs w:val="28"/>
          <w:lang w:eastAsia="ru-RU"/>
        </w:rPr>
        <w:t>7</w:t>
      </w:r>
      <w:r w:rsidRPr="00063F98">
        <w:rPr>
          <w:color w:val="000000" w:themeColor="text1"/>
          <w:sz w:val="28"/>
          <w:szCs w:val="28"/>
          <w:lang w:eastAsia="ru-RU"/>
        </w:rPr>
        <w:t xml:space="preserve"> - Когнитивті құзыреттіліктің құрылымы</w:t>
      </w:r>
    </w:p>
    <w:p w14:paraId="0C8FC60B" w14:textId="77777777" w:rsidR="0005365B" w:rsidRPr="00063F98" w:rsidRDefault="0005365B" w:rsidP="0005365B">
      <w:pPr>
        <w:rPr>
          <w:color w:val="000000" w:themeColor="text1"/>
          <w:sz w:val="24"/>
          <w:szCs w:val="24"/>
          <w:lang w:eastAsia="ru-RU"/>
        </w:rPr>
      </w:pPr>
      <w:r w:rsidRPr="00063F98">
        <w:rPr>
          <w:b/>
          <w:bCs/>
          <w:color w:val="000000" w:themeColor="text1"/>
          <w:sz w:val="28"/>
          <w:szCs w:val="28"/>
          <w:lang w:eastAsia="ru-RU"/>
        </w:rPr>
        <w:t xml:space="preserve"> </w:t>
      </w:r>
    </w:p>
    <w:tbl>
      <w:tblPr>
        <w:tblW w:w="0" w:type="auto"/>
        <w:jc w:val="center"/>
        <w:tblBorders>
          <w:top w:val="single" w:sz="6" w:space="0" w:color="000000"/>
          <w:left w:val="single" w:sz="6" w:space="0" w:color="000000"/>
          <w:bottom w:val="outset" w:sz="6" w:space="0" w:color="auto"/>
          <w:right w:val="outset" w:sz="6" w:space="0" w:color="auto"/>
        </w:tblBorders>
        <w:tblCellMar>
          <w:left w:w="0" w:type="dxa"/>
          <w:right w:w="0" w:type="dxa"/>
        </w:tblCellMar>
        <w:tblLook w:val="04A0" w:firstRow="1" w:lastRow="0" w:firstColumn="1" w:lastColumn="0" w:noHBand="0" w:noVBand="1"/>
      </w:tblPr>
      <w:tblGrid>
        <w:gridCol w:w="1640"/>
        <w:gridCol w:w="7986"/>
      </w:tblGrid>
      <w:tr w:rsidR="00063F98" w:rsidRPr="00063F98" w14:paraId="6BBFE884" w14:textId="77777777" w:rsidTr="00E45785">
        <w:trPr>
          <w:jc w:val="center"/>
        </w:trPr>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DAA4C3" w14:textId="3539B361" w:rsidR="0005365B" w:rsidRPr="00063F98" w:rsidRDefault="0005365B" w:rsidP="00E45785">
            <w:pPr>
              <w:jc w:val="center"/>
              <w:rPr>
                <w:color w:val="000000" w:themeColor="text1"/>
                <w:sz w:val="24"/>
                <w:szCs w:val="24"/>
                <w:lang w:eastAsia="ru-RU"/>
              </w:rPr>
            </w:pP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EFBA04" w14:textId="77777777" w:rsidR="0005365B" w:rsidRPr="00063F98" w:rsidRDefault="0005365B" w:rsidP="00E45785">
            <w:pPr>
              <w:jc w:val="center"/>
              <w:rPr>
                <w:color w:val="000000" w:themeColor="text1"/>
                <w:sz w:val="24"/>
                <w:szCs w:val="24"/>
                <w:lang w:eastAsia="ru-RU"/>
              </w:rPr>
            </w:pPr>
            <w:r w:rsidRPr="00063F98">
              <w:rPr>
                <w:color w:val="000000" w:themeColor="text1"/>
                <w:sz w:val="24"/>
                <w:szCs w:val="24"/>
                <w:lang w:eastAsia="ru-RU"/>
              </w:rPr>
              <w:t>Көрсеткіштері</w:t>
            </w:r>
          </w:p>
        </w:tc>
      </w:tr>
      <w:tr w:rsidR="00063F98" w:rsidRPr="00063F98" w14:paraId="636E5FF1" w14:textId="77777777" w:rsidTr="00E45785">
        <w:trPr>
          <w:jc w:val="center"/>
        </w:trPr>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481194"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мотивациялық</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14:paraId="33D73DE6"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Өз іс-әрекетін жоспарлауда мақсат (микро мақсат) қою  және жобалау білу ; жеке білім беру траекториясын анықтау; өзін-өзі тәрбиелеуге деген қажеттілігін қалыптастыру</w:t>
            </w:r>
          </w:p>
        </w:tc>
      </w:tr>
      <w:tr w:rsidR="00063F98" w:rsidRPr="00063F98" w14:paraId="27F8EFFF" w14:textId="77777777" w:rsidTr="00E45785">
        <w:trPr>
          <w:jc w:val="center"/>
        </w:trPr>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639405"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ақпараттық</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14:paraId="333233C6" w14:textId="652AC230"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Белгілі бір пәндік аясында ақпаратты модельдеу, негізгі ақпаратты жалпылау және мазмұнына қарай жіктеу</w:t>
            </w:r>
          </w:p>
        </w:tc>
      </w:tr>
      <w:tr w:rsidR="00063F98" w:rsidRPr="00063F98" w14:paraId="7FEB1595" w14:textId="77777777" w:rsidTr="00E45785">
        <w:trPr>
          <w:jc w:val="center"/>
        </w:trPr>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1BE4E7"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қолданбалы</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14:paraId="0D292E8A"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өз іс-әрекетін бағдарламалау қабілеті: жоспар құру, оның нәтижелерін болжау; орындалатын әрекеттерді түсіну және негіздеу, білімді жаңа жағдайға көшіру</w:t>
            </w:r>
          </w:p>
        </w:tc>
      </w:tr>
      <w:tr w:rsidR="0005365B" w:rsidRPr="00063F98" w14:paraId="6CC0FC1E" w14:textId="77777777" w:rsidTr="00E45785">
        <w:trPr>
          <w:jc w:val="center"/>
        </w:trPr>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A7F0D5"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бағалау</w:t>
            </w:r>
          </w:p>
        </w:tc>
        <w:tc>
          <w:tcPr>
            <w:tcW w:w="0" w:type="auto"/>
            <w:tcBorders>
              <w:top w:val="outset" w:sz="6" w:space="0" w:color="auto"/>
              <w:left w:val="outset" w:sz="6" w:space="0" w:color="auto"/>
              <w:bottom w:val="single" w:sz="6" w:space="0" w:color="000000"/>
              <w:right w:val="single" w:sz="6" w:space="0" w:color="000000"/>
            </w:tcBorders>
            <w:shd w:val="clear" w:color="auto" w:fill="auto"/>
            <w:tcMar>
              <w:top w:w="75" w:type="dxa"/>
              <w:left w:w="75" w:type="dxa"/>
              <w:bottom w:w="75" w:type="dxa"/>
              <w:right w:w="75" w:type="dxa"/>
            </w:tcMar>
            <w:hideMark/>
          </w:tcPr>
          <w:p w14:paraId="5DCF1762" w14:textId="77777777" w:rsidR="0005365B" w:rsidRPr="00063F98" w:rsidRDefault="0005365B" w:rsidP="00E45785">
            <w:pPr>
              <w:rPr>
                <w:color w:val="000000" w:themeColor="text1"/>
                <w:sz w:val="24"/>
                <w:szCs w:val="24"/>
                <w:lang w:eastAsia="ru-RU"/>
              </w:rPr>
            </w:pPr>
            <w:r w:rsidRPr="00063F98">
              <w:rPr>
                <w:color w:val="000000" w:themeColor="text1"/>
                <w:sz w:val="24"/>
                <w:szCs w:val="24"/>
                <w:lang w:eastAsia="ru-RU"/>
              </w:rPr>
              <w:t>Өз қызметінің рефлексиясын жүзеге асыра білу</w:t>
            </w:r>
          </w:p>
        </w:tc>
      </w:tr>
    </w:tbl>
    <w:p w14:paraId="4294EBDB" w14:textId="77777777" w:rsidR="0005365B" w:rsidRPr="00063F98" w:rsidRDefault="0005365B" w:rsidP="0005365B">
      <w:pPr>
        <w:jc w:val="both"/>
        <w:rPr>
          <w:color w:val="000000" w:themeColor="text1"/>
          <w:sz w:val="24"/>
          <w:szCs w:val="24"/>
          <w:shd w:val="clear" w:color="auto" w:fill="FFFFFF"/>
        </w:rPr>
      </w:pPr>
    </w:p>
    <w:p w14:paraId="66290C32" w14:textId="53CF9668" w:rsidR="0005365B" w:rsidRPr="00063F98" w:rsidRDefault="0005365B" w:rsidP="0005365B">
      <w:pPr>
        <w:widowControl/>
        <w:autoSpaceDE/>
        <w:autoSpaceDN/>
        <w:ind w:firstLine="709"/>
        <w:contextualSpacing/>
        <w:jc w:val="both"/>
        <w:rPr>
          <w:color w:val="000000" w:themeColor="text1"/>
          <w:sz w:val="28"/>
          <w:szCs w:val="28"/>
        </w:rPr>
      </w:pPr>
      <w:r w:rsidRPr="00063F98">
        <w:rPr>
          <w:i/>
          <w:color w:val="000000" w:themeColor="text1"/>
          <w:sz w:val="28"/>
          <w:szCs w:val="28"/>
          <w:shd w:val="clear" w:color="auto" w:fill="FFFFFF"/>
        </w:rPr>
        <w:t xml:space="preserve">Заманауи білім </w:t>
      </w:r>
      <w:r w:rsidRPr="00063F98">
        <w:rPr>
          <w:i/>
          <w:color w:val="000000" w:themeColor="text1"/>
          <w:sz w:val="28"/>
          <w:szCs w:val="28"/>
        </w:rPr>
        <w:t>беру мазмұны жағдайында педагогтердің кәсібилігін құрайтын к</w:t>
      </w:r>
      <w:r w:rsidRPr="00063F98">
        <w:rPr>
          <w:i/>
          <w:color w:val="000000" w:themeColor="text1"/>
          <w:sz w:val="28"/>
          <w:szCs w:val="28"/>
          <w:shd w:val="clear" w:color="auto" w:fill="FFFFFF"/>
        </w:rPr>
        <w:t xml:space="preserve">огнитивтік құзыреттілік </w:t>
      </w:r>
      <w:r w:rsidRPr="00063F98">
        <w:rPr>
          <w:color w:val="000000" w:themeColor="text1"/>
          <w:sz w:val="28"/>
          <w:szCs w:val="28"/>
          <w:shd w:val="clear" w:color="auto" w:fill="FFFFFF"/>
        </w:rPr>
        <w:t xml:space="preserve">– </w:t>
      </w:r>
      <w:r w:rsidRPr="00063F98">
        <w:rPr>
          <w:color w:val="000000" w:themeColor="text1"/>
          <w:sz w:val="28"/>
          <w:szCs w:val="28"/>
        </w:rPr>
        <w:t xml:space="preserve">тұлғалық және кәсіби дамудағы өзіндік білім алу даярлығы, өзін-өзі тәрбиелеуде өз іс-әрекетінің мақсатын анықтау мен қабылдау, іс-әрекет  бағдарламасын құрудағы жеке көзқарасы, бақылау мен бағалау, өз іс-әрекетін талдауды болжай алуы, </w:t>
      </w:r>
      <w:r w:rsidRPr="00063F98">
        <w:rPr>
          <w:color w:val="000000" w:themeColor="text1"/>
          <w:sz w:val="28"/>
          <w:szCs w:val="28"/>
          <w:shd w:val="clear" w:color="auto" w:fill="FFFFFF"/>
        </w:rPr>
        <w:t>бұл оқу іс-әрекеті мен өз қызметін талдау біліктілік дағдыларын қалыптастыруға бағытталады. Жүйелілік дағдылары, мысалы, сұлбалар, алгоритмдер құрастыру арқылы қалыптасады. Осы құзыреттілікті қалыптастыру үшін сабақтарда өзін-өзі бақылау және өзара бақылау белсенді түрде қолданылады.</w:t>
      </w:r>
    </w:p>
    <w:p w14:paraId="4FC5B99F" w14:textId="34688640"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Ақпараттық-коммуникациялық құзыреттілік.</w:t>
      </w:r>
      <w:r w:rsidRPr="00063F98">
        <w:rPr>
          <w:b/>
          <w:bCs/>
          <w:iCs/>
          <w:color w:val="000000" w:themeColor="text1"/>
          <w:sz w:val="28"/>
          <w:szCs w:val="28"/>
        </w:rPr>
        <w:t xml:space="preserve"> </w:t>
      </w:r>
      <w:r w:rsidRPr="00063F98">
        <w:rPr>
          <w:bCs/>
          <w:iCs/>
          <w:color w:val="000000" w:themeColor="text1"/>
          <w:sz w:val="28"/>
          <w:szCs w:val="28"/>
        </w:rPr>
        <w:t xml:space="preserve">Қарым-қатынас әдістерін меңгеру, әлеуметтік өзара қарым-қатынас және әртүрлі әлеуметтік топтардағы ынтымақтастық. Бұған әртүрлі әлеуметтік рөлдерді орындау, нақты өмірлік жағдайларда негізделген шешімдер қабылдау үшін коммуникация құралдарын пайдалану кіреді. Сонымен қатар, коммуникативтік дағдыларды дамытуды, білім мен ақпаратты жаңа технологиялар арқылы өз бетінше іздеуді, талдауды, таңдауды және жеткізуді, сондай-ақ деректерді тиімді түсіндіруді қамтиды. </w:t>
      </w:r>
    </w:p>
    <w:p w14:paraId="6F6EF255" w14:textId="70F1D844"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lastRenderedPageBreak/>
        <w:t xml:space="preserve">Коммуникативті құзыреттілік - басқа адамдармен қажетті байланыс орнату және қолдау мүмкіндігі. И. А. Зимняя коммуникативтік құзыреттілікті –адамның коммуникативті іс-әрекеттің субъектісі ретінде әрекет ету қабілеті деп көрсетеді </w:t>
      </w:r>
      <w:r w:rsidR="00EA4E54" w:rsidRPr="00063F98">
        <w:rPr>
          <w:color w:val="000000" w:themeColor="text1"/>
          <w:sz w:val="28"/>
          <w:szCs w:val="28"/>
        </w:rPr>
        <w:t>[1</w:t>
      </w:r>
      <w:r w:rsidR="006047F3" w:rsidRPr="00063F98">
        <w:rPr>
          <w:color w:val="000000" w:themeColor="text1"/>
          <w:sz w:val="28"/>
          <w:szCs w:val="28"/>
        </w:rPr>
        <w:t>91</w:t>
      </w:r>
      <w:r w:rsidR="00EA4E54" w:rsidRPr="00063F98">
        <w:rPr>
          <w:color w:val="000000" w:themeColor="text1"/>
          <w:sz w:val="28"/>
          <w:szCs w:val="28"/>
        </w:rPr>
        <w:t>]</w:t>
      </w:r>
      <w:r w:rsidR="00EA4E54" w:rsidRPr="00063F98">
        <w:rPr>
          <w:bCs/>
          <w:iCs/>
          <w:color w:val="000000" w:themeColor="text1"/>
          <w:sz w:val="28"/>
          <w:szCs w:val="28"/>
        </w:rPr>
        <w:t>.</w:t>
      </w:r>
    </w:p>
    <w:p w14:paraId="55E7C330" w14:textId="6B996D7D" w:rsidR="0005365B" w:rsidRPr="00063F98" w:rsidRDefault="0005365B" w:rsidP="00410206">
      <w:pPr>
        <w:ind w:firstLine="567"/>
        <w:jc w:val="both"/>
        <w:rPr>
          <w:bCs/>
          <w:iCs/>
          <w:color w:val="000000" w:themeColor="text1"/>
          <w:sz w:val="28"/>
          <w:szCs w:val="28"/>
        </w:rPr>
      </w:pPr>
      <w:r w:rsidRPr="00063F98">
        <w:rPr>
          <w:bCs/>
          <w:iCs/>
          <w:color w:val="000000" w:themeColor="text1"/>
          <w:sz w:val="28"/>
          <w:szCs w:val="28"/>
        </w:rPr>
        <w:t>Ал, Ю. Н. Емьянов коммуникативті құзыреттілікті тұлғааралық тәжірибенің қалыптасу деңгейі ретінде, яғни өзінің қабілеттері мен әлеуметтік мәртебесі шеңберінде белгілі бір қоғамда табысты жұмыс істеуі</w:t>
      </w:r>
      <w:r w:rsidR="00647E5C" w:rsidRPr="00063F98">
        <w:rPr>
          <w:bCs/>
          <w:iCs/>
          <w:color w:val="000000" w:themeColor="text1"/>
          <w:sz w:val="28"/>
          <w:szCs w:val="28"/>
        </w:rPr>
        <w:t xml:space="preserve">, </w:t>
      </w:r>
      <w:r w:rsidRPr="00063F98">
        <w:rPr>
          <w:bCs/>
          <w:iCs/>
          <w:color w:val="000000" w:themeColor="text1"/>
          <w:sz w:val="28"/>
          <w:szCs w:val="28"/>
        </w:rPr>
        <w:t>басқалармен байланыстыра оқыту</w:t>
      </w:r>
      <w:r w:rsidR="00647E5C" w:rsidRPr="00063F98">
        <w:rPr>
          <w:bCs/>
          <w:iCs/>
          <w:color w:val="000000" w:themeColor="text1"/>
          <w:sz w:val="28"/>
          <w:szCs w:val="28"/>
        </w:rPr>
        <w:t xml:space="preserve"> деп қарастырады</w:t>
      </w:r>
      <w:r w:rsidR="00647E5C" w:rsidRPr="00063F98">
        <w:rPr>
          <w:color w:val="000000" w:themeColor="text1"/>
          <w:sz w:val="28"/>
          <w:szCs w:val="28"/>
        </w:rPr>
        <w:t xml:space="preserve"> </w:t>
      </w:r>
      <w:r w:rsidR="00410206" w:rsidRPr="00063F98">
        <w:rPr>
          <w:color w:val="000000" w:themeColor="text1"/>
          <w:sz w:val="28"/>
          <w:szCs w:val="28"/>
        </w:rPr>
        <w:t>[</w:t>
      </w:r>
      <w:r w:rsidR="0050471E" w:rsidRPr="00063F98">
        <w:rPr>
          <w:color w:val="000000" w:themeColor="text1"/>
          <w:sz w:val="28"/>
          <w:szCs w:val="28"/>
        </w:rPr>
        <w:t>192</w:t>
      </w:r>
      <w:r w:rsidR="00410206" w:rsidRPr="00063F98">
        <w:rPr>
          <w:color w:val="000000" w:themeColor="text1"/>
          <w:sz w:val="28"/>
          <w:szCs w:val="28"/>
        </w:rPr>
        <w:t>]</w:t>
      </w:r>
      <w:r w:rsidRPr="00063F98">
        <w:rPr>
          <w:bCs/>
          <w:iCs/>
          <w:color w:val="000000" w:themeColor="text1"/>
          <w:sz w:val="28"/>
          <w:szCs w:val="28"/>
        </w:rPr>
        <w:t>.</w:t>
      </w:r>
    </w:p>
    <w:p w14:paraId="0ECBE9B9" w14:textId="0FCCEB28" w:rsidR="0005365B" w:rsidRPr="00063F98" w:rsidRDefault="0005365B" w:rsidP="0005365B">
      <w:pPr>
        <w:ind w:firstLine="709"/>
        <w:jc w:val="both"/>
        <w:rPr>
          <w:color w:val="000000" w:themeColor="text1"/>
          <w:sz w:val="28"/>
          <w:szCs w:val="28"/>
          <w:shd w:val="clear" w:color="auto" w:fill="FFFFFF"/>
        </w:rPr>
      </w:pPr>
      <w:r w:rsidRPr="00063F98">
        <w:rPr>
          <w:bCs/>
          <w:color w:val="000000" w:themeColor="text1"/>
          <w:sz w:val="28"/>
          <w:szCs w:val="28"/>
        </w:rPr>
        <w:t>Коммуникациялық құзыреттілік педагог</w:t>
      </w:r>
      <w:r w:rsidR="00647E5C" w:rsidRPr="00063F98">
        <w:rPr>
          <w:bCs/>
          <w:color w:val="000000" w:themeColor="text1"/>
          <w:sz w:val="28"/>
          <w:szCs w:val="28"/>
        </w:rPr>
        <w:t>тің</w:t>
      </w:r>
      <w:r w:rsidRPr="00063F98">
        <w:rPr>
          <w:bCs/>
          <w:color w:val="000000" w:themeColor="text1"/>
          <w:sz w:val="28"/>
          <w:szCs w:val="28"/>
        </w:rPr>
        <w:t xml:space="preserve"> қажетті ақпаратты жеткіз</w:t>
      </w:r>
      <w:r w:rsidR="00647E5C" w:rsidRPr="00063F98">
        <w:rPr>
          <w:bCs/>
          <w:color w:val="000000" w:themeColor="text1"/>
          <w:sz w:val="28"/>
          <w:szCs w:val="28"/>
        </w:rPr>
        <w:t>у</w:t>
      </w:r>
      <w:r w:rsidRPr="00063F98">
        <w:rPr>
          <w:bCs/>
          <w:color w:val="000000" w:themeColor="text1"/>
          <w:sz w:val="28"/>
          <w:szCs w:val="28"/>
        </w:rPr>
        <w:t>, мәселені шеш</w:t>
      </w:r>
      <w:r w:rsidR="00647E5C" w:rsidRPr="00063F98">
        <w:rPr>
          <w:bCs/>
          <w:color w:val="000000" w:themeColor="text1"/>
          <w:sz w:val="28"/>
          <w:szCs w:val="28"/>
        </w:rPr>
        <w:t>удегі іскерлігімен анықталады.</w:t>
      </w:r>
      <w:r w:rsidRPr="00063F98">
        <w:rPr>
          <w:bCs/>
          <w:color w:val="000000" w:themeColor="text1"/>
          <w:sz w:val="28"/>
          <w:szCs w:val="28"/>
        </w:rPr>
        <w:t xml:space="preserve"> Ақпараттық-коммуникациялық құзыреттілік - ақпараттық және коммуникациялық технологияларды пайдалану</w:t>
      </w:r>
      <w:r w:rsidR="00647E5C" w:rsidRPr="00063F98">
        <w:rPr>
          <w:bCs/>
          <w:color w:val="000000" w:themeColor="text1"/>
          <w:sz w:val="28"/>
          <w:szCs w:val="28"/>
        </w:rPr>
        <w:t>дағы  іскерлігі</w:t>
      </w:r>
      <w:r w:rsidRPr="00063F98">
        <w:rPr>
          <w:bCs/>
          <w:color w:val="000000" w:themeColor="text1"/>
          <w:sz w:val="28"/>
          <w:szCs w:val="28"/>
        </w:rPr>
        <w:t>, оның негізгі құрамдас бөлі</w:t>
      </w:r>
      <w:r w:rsidR="00647E5C" w:rsidRPr="00063F98">
        <w:rPr>
          <w:bCs/>
          <w:color w:val="000000" w:themeColor="text1"/>
          <w:sz w:val="28"/>
          <w:szCs w:val="28"/>
        </w:rPr>
        <w:t>г</w:t>
      </w:r>
      <w:r w:rsidRPr="00063F98">
        <w:rPr>
          <w:bCs/>
          <w:color w:val="000000" w:themeColor="text1"/>
          <w:sz w:val="28"/>
          <w:szCs w:val="28"/>
        </w:rPr>
        <w:t>і маманның жеке қабілеттері мен қасиеттері болып табылады.</w:t>
      </w:r>
      <w:r w:rsidR="00C6402E" w:rsidRPr="00063F98">
        <w:rPr>
          <w:bCs/>
          <w:color w:val="000000" w:themeColor="text1"/>
          <w:sz w:val="28"/>
          <w:szCs w:val="28"/>
        </w:rPr>
        <w:t xml:space="preserve"> </w:t>
      </w:r>
      <w:r w:rsidRPr="00063F98">
        <w:rPr>
          <w:bCs/>
          <w:color w:val="000000" w:themeColor="text1"/>
          <w:sz w:val="28"/>
          <w:szCs w:val="28"/>
        </w:rPr>
        <w:t xml:space="preserve">Ақпараттық-қоммуникациялық құзыреттілік – оқыту үдерісі барысында ақпараттың  қолжетімділігін, сондай-ақ </w:t>
      </w:r>
      <w:r w:rsidRPr="00063F98">
        <w:rPr>
          <w:color w:val="000000" w:themeColor="text1"/>
          <w:sz w:val="28"/>
          <w:szCs w:val="28"/>
          <w:shd w:val="clear" w:color="auto" w:fill="FFFFFF"/>
        </w:rPr>
        <w:t xml:space="preserve">білім алушылар мен олардың ата-аналарының, басқа педагогтердің жұмыс тәжірибесі жөнінде ақпаратты білу мөлшерін қамтиды. </w:t>
      </w:r>
      <w:r w:rsidR="00260D8D" w:rsidRPr="00063F98">
        <w:rPr>
          <w:color w:val="000000" w:themeColor="text1"/>
          <w:sz w:val="28"/>
          <w:szCs w:val="28"/>
          <w:shd w:val="clear" w:color="auto" w:fill="FFFFFF"/>
        </w:rPr>
        <w:t>Б</w:t>
      </w:r>
      <w:r w:rsidRPr="00063F98">
        <w:rPr>
          <w:color w:val="000000" w:themeColor="text1"/>
          <w:sz w:val="28"/>
          <w:szCs w:val="28"/>
          <w:shd w:val="clear" w:color="auto" w:fill="FFFFFF"/>
        </w:rPr>
        <w:t xml:space="preserve">іліктілікті қалыптастыруда оқу-әдістемелік кешендер мен оқу құралдары маңызды рөл атқарады. </w:t>
      </w:r>
      <w:r w:rsidR="00471B63" w:rsidRPr="00063F98">
        <w:rPr>
          <w:color w:val="000000" w:themeColor="text1"/>
          <w:sz w:val="28"/>
          <w:szCs w:val="28"/>
          <w:shd w:val="clear" w:color="auto" w:fill="FFFFFF"/>
        </w:rPr>
        <w:t>А</w:t>
      </w:r>
      <w:r w:rsidRPr="00063F98">
        <w:rPr>
          <w:color w:val="000000" w:themeColor="text1"/>
          <w:sz w:val="28"/>
          <w:szCs w:val="28"/>
          <w:shd w:val="clear" w:color="auto" w:fill="FFFFFF"/>
        </w:rPr>
        <w:t>қпараттық-коммуникациялық құзыреттілік жеке тұлғаның кәсіби қалыптасуының маңызды шарты болып табылады деген қорытынды жасауға болады.</w:t>
      </w:r>
    </w:p>
    <w:p w14:paraId="40808F99" w14:textId="3017396A" w:rsidR="0005365B" w:rsidRPr="00063F98" w:rsidRDefault="0005365B" w:rsidP="00B612A8">
      <w:pPr>
        <w:ind w:firstLine="567"/>
        <w:jc w:val="both"/>
        <w:rPr>
          <w:iCs/>
          <w:color w:val="000000" w:themeColor="text1"/>
          <w:sz w:val="28"/>
          <w:szCs w:val="28"/>
          <w:shd w:val="clear" w:color="auto" w:fill="FFFFFF"/>
        </w:rPr>
      </w:pPr>
      <w:r w:rsidRPr="00063F98">
        <w:rPr>
          <w:i/>
          <w:color w:val="000000" w:themeColor="text1"/>
          <w:sz w:val="28"/>
          <w:szCs w:val="28"/>
          <w:shd w:val="clear" w:color="auto" w:fill="FFFFFF"/>
        </w:rPr>
        <w:t xml:space="preserve">Әдістемелік құзыреттілік. </w:t>
      </w:r>
      <w:r w:rsidRPr="00063F98">
        <w:rPr>
          <w:iCs/>
          <w:color w:val="000000" w:themeColor="text1"/>
          <w:sz w:val="28"/>
          <w:szCs w:val="28"/>
          <w:shd w:val="clear" w:color="auto" w:fill="FFFFFF"/>
        </w:rPr>
        <w:t>Қазіргі уақытта</w:t>
      </w:r>
      <w:r w:rsidR="00A65F33" w:rsidRPr="00063F98">
        <w:rPr>
          <w:iCs/>
          <w:color w:val="000000" w:themeColor="text1"/>
          <w:sz w:val="28"/>
          <w:szCs w:val="28"/>
          <w:shd w:val="clear" w:color="auto" w:fill="FFFFFF"/>
        </w:rPr>
        <w:t xml:space="preserve"> ақпараттар ағымының </w:t>
      </w:r>
      <w:r w:rsidR="00A65F33" w:rsidRPr="00063F98">
        <w:rPr>
          <w:iCs/>
          <w:color w:val="000000" w:themeColor="text1"/>
          <w:sz w:val="28"/>
          <w:szCs w:val="28"/>
        </w:rPr>
        <w:t>қарқындылығы</w:t>
      </w:r>
      <w:r w:rsidRPr="00063F98">
        <w:rPr>
          <w:iCs/>
          <w:color w:val="000000" w:themeColor="text1"/>
          <w:sz w:val="28"/>
          <w:szCs w:val="28"/>
          <w:shd w:val="clear" w:color="auto" w:fill="FFFFFF"/>
        </w:rPr>
        <w:t xml:space="preserve"> «әдістемелік құзыреттілік» ұғымының өзектілігін арттыруда.</w:t>
      </w:r>
      <w:r w:rsidRPr="00063F98">
        <w:rPr>
          <w:color w:val="000000" w:themeColor="text1"/>
        </w:rPr>
        <w:t xml:space="preserve"> </w:t>
      </w:r>
      <w:r w:rsidRPr="00063F98">
        <w:rPr>
          <w:iCs/>
          <w:color w:val="000000" w:themeColor="text1"/>
          <w:sz w:val="28"/>
          <w:szCs w:val="28"/>
          <w:shd w:val="clear" w:color="auto" w:fill="FFFFFF"/>
        </w:rPr>
        <w:t>Қазіргі қоғамның білім беру жүйесіндегі қажеттіліктерді іске асыруда әдістемелік құзыреттілігі жоғары педагогтер қажет. Әдістемелік құзыреттілік</w:t>
      </w:r>
      <w:r w:rsidRPr="00063F98">
        <w:rPr>
          <w:color w:val="000000" w:themeColor="text1"/>
          <w:sz w:val="28"/>
          <w:szCs w:val="28"/>
          <w:shd w:val="clear" w:color="auto" w:fill="FFFFFF"/>
        </w:rPr>
        <w:t xml:space="preserve"> – бұл педагогтің әдістемелік қызметінің құрамдас бөлігі</w:t>
      </w:r>
      <w:r w:rsidR="00E46CD8"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жеке интегративті сипаттамасы, білім алушыларды оқыту, тәрбиелеу және дамытудың педагогикалық міндеттерін шешудің тиісті технологиялары мен әдістерін әзірлеу, таңдау және қолдану, оларды құндылық бағдары ретінде түсіну, сонымен қатар, рефлексиялық мен әдістемелік қызметін жетілдіру қабілеті.</w:t>
      </w:r>
    </w:p>
    <w:p w14:paraId="1F11BD92" w14:textId="6FF821A1"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rPr>
        <w:t>Педагогтердің кәсібилігін құрайтын ә</w:t>
      </w:r>
      <w:r w:rsidRPr="00063F98">
        <w:rPr>
          <w:color w:val="000000" w:themeColor="text1"/>
          <w:sz w:val="28"/>
          <w:szCs w:val="28"/>
          <w:shd w:val="clear" w:color="auto" w:fill="FFFFFF"/>
        </w:rPr>
        <w:t xml:space="preserve">дістемелік құзыреттілікті ғалым-зерттеушілер жан-жақты зерттеп, нақтылауда. Осы мәселені біз төмендегідей кесте түрінде беруді жөн көрдік. </w:t>
      </w:r>
    </w:p>
    <w:p w14:paraId="06A24D7A" w14:textId="77777777" w:rsidR="0005365B" w:rsidRPr="00063F98" w:rsidRDefault="0005365B" w:rsidP="0005365B">
      <w:pPr>
        <w:jc w:val="both"/>
        <w:rPr>
          <w:color w:val="000000" w:themeColor="text1"/>
          <w:sz w:val="28"/>
          <w:szCs w:val="28"/>
          <w:shd w:val="clear" w:color="auto" w:fill="FFFFFF"/>
        </w:rPr>
      </w:pPr>
    </w:p>
    <w:p w14:paraId="1B830715" w14:textId="41393E5D" w:rsidR="0005365B" w:rsidRPr="00063F98" w:rsidRDefault="0005365B" w:rsidP="0005365B">
      <w:pPr>
        <w:jc w:val="both"/>
        <w:rPr>
          <w:color w:val="000000" w:themeColor="text1"/>
          <w:sz w:val="28"/>
          <w:szCs w:val="28"/>
          <w:shd w:val="clear" w:color="auto" w:fill="FFFFFF"/>
        </w:rPr>
      </w:pPr>
      <w:r w:rsidRPr="00063F98">
        <w:rPr>
          <w:color w:val="000000" w:themeColor="text1"/>
          <w:sz w:val="28"/>
          <w:szCs w:val="28"/>
          <w:shd w:val="clear" w:color="auto" w:fill="FFFFFF"/>
        </w:rPr>
        <w:t xml:space="preserve">Кесте </w:t>
      </w:r>
      <w:r w:rsidR="00482378" w:rsidRPr="00063F98">
        <w:rPr>
          <w:color w:val="000000" w:themeColor="text1"/>
          <w:sz w:val="28"/>
          <w:szCs w:val="28"/>
          <w:shd w:val="clear" w:color="auto" w:fill="FFFFFF"/>
        </w:rPr>
        <w:t>8</w:t>
      </w:r>
      <w:r w:rsidR="002D5BE0"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xml:space="preserve"> Әдістемелік құзыреттілікке берілген ғылыми анықтамалар</w:t>
      </w:r>
    </w:p>
    <w:p w14:paraId="0CB3683B" w14:textId="77777777" w:rsidR="0005365B" w:rsidRPr="00063F98" w:rsidRDefault="0005365B" w:rsidP="0005365B">
      <w:pPr>
        <w:ind w:firstLine="567"/>
        <w:jc w:val="both"/>
        <w:rPr>
          <w:color w:val="000000" w:themeColor="text1"/>
          <w:sz w:val="28"/>
          <w:szCs w:val="28"/>
          <w:shd w:val="clear" w:color="auto" w:fill="FFFFFF"/>
        </w:rPr>
      </w:pPr>
    </w:p>
    <w:tbl>
      <w:tblPr>
        <w:tblStyle w:val="a7"/>
        <w:tblW w:w="9639" w:type="dxa"/>
        <w:tblInd w:w="-5" w:type="dxa"/>
        <w:tblLayout w:type="fixed"/>
        <w:tblLook w:val="04A0" w:firstRow="1" w:lastRow="0" w:firstColumn="1" w:lastColumn="0" w:noHBand="0" w:noVBand="1"/>
      </w:tblPr>
      <w:tblGrid>
        <w:gridCol w:w="426"/>
        <w:gridCol w:w="1984"/>
        <w:gridCol w:w="4394"/>
        <w:gridCol w:w="2835"/>
      </w:tblGrid>
      <w:tr w:rsidR="00063F98" w:rsidRPr="00063F98" w14:paraId="5045D5DB" w14:textId="77777777" w:rsidTr="002D5BE0">
        <w:tc>
          <w:tcPr>
            <w:tcW w:w="426" w:type="dxa"/>
          </w:tcPr>
          <w:p w14:paraId="59B24A5E" w14:textId="77777777" w:rsidR="0005365B" w:rsidRPr="00063F98" w:rsidRDefault="0005365B" w:rsidP="00E45785">
            <w:pPr>
              <w:jc w:val="center"/>
              <w:rPr>
                <w:iCs/>
                <w:color w:val="000000" w:themeColor="text1"/>
                <w:sz w:val="24"/>
                <w:szCs w:val="24"/>
              </w:rPr>
            </w:pPr>
            <w:r w:rsidRPr="00063F98">
              <w:rPr>
                <w:iCs/>
                <w:color w:val="000000" w:themeColor="text1"/>
                <w:sz w:val="24"/>
                <w:szCs w:val="24"/>
              </w:rPr>
              <w:t>№</w:t>
            </w:r>
          </w:p>
        </w:tc>
        <w:tc>
          <w:tcPr>
            <w:tcW w:w="1984" w:type="dxa"/>
          </w:tcPr>
          <w:p w14:paraId="27DBD510" w14:textId="77777777" w:rsidR="0005365B" w:rsidRPr="00063F98" w:rsidRDefault="0005365B" w:rsidP="00E45785">
            <w:pPr>
              <w:jc w:val="center"/>
              <w:rPr>
                <w:color w:val="000000" w:themeColor="text1"/>
                <w:sz w:val="24"/>
                <w:szCs w:val="24"/>
              </w:rPr>
            </w:pPr>
            <w:r w:rsidRPr="00063F98">
              <w:rPr>
                <w:color w:val="000000" w:themeColor="text1"/>
                <w:sz w:val="24"/>
                <w:szCs w:val="24"/>
              </w:rPr>
              <w:t>Авторлар</w:t>
            </w:r>
          </w:p>
        </w:tc>
        <w:tc>
          <w:tcPr>
            <w:tcW w:w="4394" w:type="dxa"/>
          </w:tcPr>
          <w:p w14:paraId="37898348" w14:textId="77777777" w:rsidR="0005365B" w:rsidRPr="00063F98" w:rsidRDefault="0005365B" w:rsidP="00E45785">
            <w:pPr>
              <w:jc w:val="center"/>
              <w:rPr>
                <w:color w:val="000000" w:themeColor="text1"/>
                <w:sz w:val="24"/>
                <w:szCs w:val="24"/>
              </w:rPr>
            </w:pPr>
            <w:r w:rsidRPr="00063F98">
              <w:rPr>
                <w:color w:val="000000" w:themeColor="text1"/>
                <w:sz w:val="24"/>
                <w:szCs w:val="24"/>
              </w:rPr>
              <w:t xml:space="preserve">Негізгі анықтамалары </w:t>
            </w:r>
          </w:p>
        </w:tc>
        <w:tc>
          <w:tcPr>
            <w:tcW w:w="2835" w:type="dxa"/>
          </w:tcPr>
          <w:p w14:paraId="317E2B09" w14:textId="77777777" w:rsidR="0005365B" w:rsidRPr="00063F98" w:rsidRDefault="0005365B" w:rsidP="00E45785">
            <w:pPr>
              <w:jc w:val="center"/>
              <w:rPr>
                <w:color w:val="000000" w:themeColor="text1"/>
                <w:sz w:val="24"/>
                <w:szCs w:val="24"/>
              </w:rPr>
            </w:pPr>
            <w:r w:rsidRPr="00063F98">
              <w:rPr>
                <w:color w:val="000000" w:themeColor="text1"/>
                <w:sz w:val="24"/>
                <w:szCs w:val="24"/>
              </w:rPr>
              <w:t>Негізгі идеясы</w:t>
            </w:r>
          </w:p>
        </w:tc>
      </w:tr>
      <w:tr w:rsidR="00063F98" w:rsidRPr="00063F98" w14:paraId="5F5E5B0A" w14:textId="77777777" w:rsidTr="002D5BE0">
        <w:tc>
          <w:tcPr>
            <w:tcW w:w="426" w:type="dxa"/>
          </w:tcPr>
          <w:p w14:paraId="741DF6AC" w14:textId="41D7713D" w:rsidR="002D5BE0" w:rsidRPr="00063F98" w:rsidRDefault="002D5BE0" w:rsidP="00E45785">
            <w:pPr>
              <w:jc w:val="center"/>
              <w:rPr>
                <w:iCs/>
                <w:color w:val="000000" w:themeColor="text1"/>
                <w:sz w:val="24"/>
                <w:szCs w:val="24"/>
              </w:rPr>
            </w:pPr>
            <w:r w:rsidRPr="00063F98">
              <w:rPr>
                <w:iCs/>
                <w:color w:val="000000" w:themeColor="text1"/>
                <w:sz w:val="24"/>
                <w:szCs w:val="24"/>
              </w:rPr>
              <w:t>1</w:t>
            </w:r>
          </w:p>
        </w:tc>
        <w:tc>
          <w:tcPr>
            <w:tcW w:w="1984" w:type="dxa"/>
          </w:tcPr>
          <w:p w14:paraId="3C8D1A6C" w14:textId="01200C80" w:rsidR="002D5BE0" w:rsidRPr="00063F98" w:rsidRDefault="002D5BE0" w:rsidP="00E45785">
            <w:pPr>
              <w:jc w:val="center"/>
              <w:rPr>
                <w:color w:val="000000" w:themeColor="text1"/>
                <w:sz w:val="24"/>
                <w:szCs w:val="24"/>
              </w:rPr>
            </w:pPr>
            <w:r w:rsidRPr="00063F98">
              <w:rPr>
                <w:color w:val="000000" w:themeColor="text1"/>
                <w:sz w:val="24"/>
                <w:szCs w:val="24"/>
              </w:rPr>
              <w:t>2</w:t>
            </w:r>
          </w:p>
        </w:tc>
        <w:tc>
          <w:tcPr>
            <w:tcW w:w="4394" w:type="dxa"/>
          </w:tcPr>
          <w:p w14:paraId="0C3B777B" w14:textId="458C4E16" w:rsidR="002D5BE0" w:rsidRPr="00063F98" w:rsidRDefault="002D5BE0" w:rsidP="00E45785">
            <w:pPr>
              <w:jc w:val="center"/>
              <w:rPr>
                <w:color w:val="000000" w:themeColor="text1"/>
                <w:sz w:val="24"/>
                <w:szCs w:val="24"/>
              </w:rPr>
            </w:pPr>
            <w:r w:rsidRPr="00063F98">
              <w:rPr>
                <w:color w:val="000000" w:themeColor="text1"/>
                <w:sz w:val="24"/>
                <w:szCs w:val="24"/>
              </w:rPr>
              <w:t>3</w:t>
            </w:r>
          </w:p>
        </w:tc>
        <w:tc>
          <w:tcPr>
            <w:tcW w:w="2835" w:type="dxa"/>
          </w:tcPr>
          <w:p w14:paraId="60635FC8" w14:textId="329C75B0" w:rsidR="002D5BE0" w:rsidRPr="00063F98" w:rsidRDefault="002D5BE0" w:rsidP="00E45785">
            <w:pPr>
              <w:jc w:val="center"/>
              <w:rPr>
                <w:color w:val="000000" w:themeColor="text1"/>
                <w:sz w:val="24"/>
                <w:szCs w:val="24"/>
              </w:rPr>
            </w:pPr>
            <w:r w:rsidRPr="00063F98">
              <w:rPr>
                <w:color w:val="000000" w:themeColor="text1"/>
                <w:sz w:val="24"/>
                <w:szCs w:val="24"/>
              </w:rPr>
              <w:t>4</w:t>
            </w:r>
          </w:p>
        </w:tc>
      </w:tr>
      <w:tr w:rsidR="00063F98" w:rsidRPr="00063F98" w14:paraId="034D1A41" w14:textId="77777777" w:rsidTr="002D5BE0">
        <w:tc>
          <w:tcPr>
            <w:tcW w:w="426" w:type="dxa"/>
            <w:tcBorders>
              <w:bottom w:val="single" w:sz="4" w:space="0" w:color="auto"/>
            </w:tcBorders>
          </w:tcPr>
          <w:p w14:paraId="222A0761"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1</w:t>
            </w:r>
          </w:p>
        </w:tc>
        <w:tc>
          <w:tcPr>
            <w:tcW w:w="1984" w:type="dxa"/>
            <w:tcBorders>
              <w:bottom w:val="single" w:sz="4" w:space="0" w:color="auto"/>
            </w:tcBorders>
          </w:tcPr>
          <w:p w14:paraId="4169DF64" w14:textId="77777777" w:rsidR="0005365B" w:rsidRPr="00063F98" w:rsidRDefault="0005365B" w:rsidP="00E45785">
            <w:pPr>
              <w:jc w:val="both"/>
              <w:rPr>
                <w:bCs/>
                <w:iCs/>
                <w:color w:val="000000" w:themeColor="text1"/>
                <w:sz w:val="24"/>
                <w:szCs w:val="24"/>
              </w:rPr>
            </w:pPr>
            <w:r w:rsidRPr="00063F98">
              <w:rPr>
                <w:color w:val="000000" w:themeColor="text1"/>
                <w:sz w:val="24"/>
                <w:szCs w:val="24"/>
              </w:rPr>
              <w:t>В. А. Адольф</w:t>
            </w:r>
          </w:p>
        </w:tc>
        <w:tc>
          <w:tcPr>
            <w:tcW w:w="4394" w:type="dxa"/>
            <w:tcBorders>
              <w:bottom w:val="single" w:sz="4" w:space="0" w:color="auto"/>
            </w:tcBorders>
          </w:tcPr>
          <w:p w14:paraId="15ABE04A"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 мәселелер бойынша жалпыланған білім жүйесі арқылы нақты пәнді оқытуды құру.</w:t>
            </w:r>
          </w:p>
        </w:tc>
        <w:tc>
          <w:tcPr>
            <w:tcW w:w="2835" w:type="dxa"/>
            <w:tcBorders>
              <w:bottom w:val="single" w:sz="4" w:space="0" w:color="auto"/>
            </w:tcBorders>
          </w:tcPr>
          <w:p w14:paraId="7DC82C01"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танымдық, іс-әрекетік, тұлғалық</w:t>
            </w:r>
          </w:p>
        </w:tc>
      </w:tr>
      <w:tr w:rsidR="00063F98" w:rsidRPr="00063F98" w14:paraId="55850E1E" w14:textId="77777777" w:rsidTr="002D5BE0">
        <w:tc>
          <w:tcPr>
            <w:tcW w:w="426" w:type="dxa"/>
            <w:tcBorders>
              <w:bottom w:val="nil"/>
            </w:tcBorders>
          </w:tcPr>
          <w:p w14:paraId="3FF4D4B4"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2</w:t>
            </w:r>
          </w:p>
        </w:tc>
        <w:tc>
          <w:tcPr>
            <w:tcW w:w="1984" w:type="dxa"/>
            <w:tcBorders>
              <w:bottom w:val="nil"/>
            </w:tcBorders>
          </w:tcPr>
          <w:p w14:paraId="2E90D3DD" w14:textId="77777777" w:rsidR="0005365B" w:rsidRPr="00063F98" w:rsidRDefault="0005365B" w:rsidP="00E45785">
            <w:pPr>
              <w:jc w:val="center"/>
              <w:rPr>
                <w:color w:val="000000" w:themeColor="text1"/>
                <w:sz w:val="24"/>
                <w:szCs w:val="24"/>
              </w:rPr>
            </w:pPr>
            <w:r w:rsidRPr="00063F98">
              <w:rPr>
                <w:color w:val="000000" w:themeColor="text1"/>
                <w:sz w:val="24"/>
                <w:szCs w:val="24"/>
              </w:rPr>
              <w:t>Т.Н.Гущина</w:t>
            </w:r>
          </w:p>
          <w:p w14:paraId="051C80EF" w14:textId="77777777" w:rsidR="0005365B" w:rsidRPr="00063F98" w:rsidRDefault="0005365B" w:rsidP="00E45785">
            <w:pPr>
              <w:jc w:val="center"/>
              <w:rPr>
                <w:bCs/>
                <w:iCs/>
                <w:color w:val="000000" w:themeColor="text1"/>
                <w:sz w:val="24"/>
                <w:szCs w:val="24"/>
              </w:rPr>
            </w:pPr>
            <w:r w:rsidRPr="00063F98">
              <w:rPr>
                <w:color w:val="000000" w:themeColor="text1"/>
                <w:sz w:val="24"/>
                <w:szCs w:val="24"/>
              </w:rPr>
              <w:t>Абильмажинова О.С.</w:t>
            </w:r>
          </w:p>
        </w:tc>
        <w:tc>
          <w:tcPr>
            <w:tcW w:w="4394" w:type="dxa"/>
            <w:tcBorders>
              <w:bottom w:val="nil"/>
            </w:tcBorders>
          </w:tcPr>
          <w:p w14:paraId="318AF46B"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 кәсіби тәжірибенің нәтижелілігіне делдал болатын мұғалімнің қызметі мен жеке басының интегралды көп деңгейлі сипаттамасы;</w:t>
            </w:r>
          </w:p>
          <w:p w14:paraId="3ACF6B10" w14:textId="7CB09FFF" w:rsidR="0005365B" w:rsidRPr="00063F98" w:rsidRDefault="0005365B" w:rsidP="00E45785">
            <w:pPr>
              <w:jc w:val="both"/>
              <w:rPr>
                <w:bCs/>
                <w:iCs/>
                <w:color w:val="000000" w:themeColor="text1"/>
                <w:sz w:val="24"/>
                <w:szCs w:val="24"/>
              </w:rPr>
            </w:pPr>
            <w:r w:rsidRPr="00063F98">
              <w:rPr>
                <w:bCs/>
                <w:iCs/>
                <w:color w:val="000000" w:themeColor="text1"/>
                <w:sz w:val="24"/>
                <w:szCs w:val="24"/>
              </w:rPr>
              <w:t xml:space="preserve">- әдістеме саласындағы мұғалімнің </w:t>
            </w:r>
          </w:p>
        </w:tc>
        <w:tc>
          <w:tcPr>
            <w:tcW w:w="2835" w:type="dxa"/>
            <w:tcBorders>
              <w:bottom w:val="nil"/>
            </w:tcBorders>
          </w:tcPr>
          <w:p w14:paraId="424B1583" w14:textId="5CF2C43C" w:rsidR="0005365B" w:rsidRPr="00063F98" w:rsidRDefault="0005365B" w:rsidP="00E45785">
            <w:pPr>
              <w:jc w:val="center"/>
              <w:rPr>
                <w:bCs/>
                <w:iCs/>
                <w:color w:val="000000" w:themeColor="text1"/>
                <w:sz w:val="24"/>
                <w:szCs w:val="24"/>
              </w:rPr>
            </w:pPr>
            <w:r w:rsidRPr="00063F98">
              <w:rPr>
                <w:bCs/>
                <w:iCs/>
                <w:color w:val="000000" w:themeColor="text1"/>
                <w:sz w:val="24"/>
                <w:szCs w:val="24"/>
              </w:rPr>
              <w:t xml:space="preserve">мақсатты-мотивациялық, аксиологиялық, танымдық, операциялық, аналитикалық рефлексивті және жеке </w:t>
            </w:r>
          </w:p>
        </w:tc>
      </w:tr>
    </w:tbl>
    <w:p w14:paraId="24C675ED" w14:textId="77777777" w:rsidR="002D5BE0" w:rsidRPr="00063F98" w:rsidRDefault="002D5BE0">
      <w:pPr>
        <w:rPr>
          <w:color w:val="000000" w:themeColor="text1"/>
        </w:rPr>
      </w:pPr>
    </w:p>
    <w:p w14:paraId="57959C70" w14:textId="264597A1" w:rsidR="002D5BE0" w:rsidRPr="00063F98" w:rsidRDefault="00482378">
      <w:pPr>
        <w:rPr>
          <w:color w:val="000000" w:themeColor="text1"/>
          <w:sz w:val="28"/>
          <w:szCs w:val="28"/>
        </w:rPr>
      </w:pPr>
      <w:r w:rsidRPr="00063F98">
        <w:rPr>
          <w:color w:val="000000" w:themeColor="text1"/>
          <w:sz w:val="28"/>
          <w:szCs w:val="28"/>
        </w:rPr>
        <w:lastRenderedPageBreak/>
        <w:t>8</w:t>
      </w:r>
      <w:r w:rsidR="002D5BE0" w:rsidRPr="00063F98">
        <w:rPr>
          <w:color w:val="000000" w:themeColor="text1"/>
          <w:sz w:val="28"/>
          <w:szCs w:val="28"/>
        </w:rPr>
        <w:t>-кестенің жалғасы</w:t>
      </w:r>
    </w:p>
    <w:p w14:paraId="053AC694" w14:textId="77777777" w:rsidR="002D5BE0" w:rsidRPr="00063F98" w:rsidRDefault="002D5BE0">
      <w:pPr>
        <w:rPr>
          <w:color w:val="000000" w:themeColor="text1"/>
          <w:sz w:val="28"/>
          <w:szCs w:val="28"/>
        </w:rPr>
      </w:pPr>
    </w:p>
    <w:tbl>
      <w:tblPr>
        <w:tblStyle w:val="a7"/>
        <w:tblW w:w="9639" w:type="dxa"/>
        <w:tblInd w:w="-5" w:type="dxa"/>
        <w:tblLayout w:type="fixed"/>
        <w:tblLook w:val="04A0" w:firstRow="1" w:lastRow="0" w:firstColumn="1" w:lastColumn="0" w:noHBand="0" w:noVBand="1"/>
      </w:tblPr>
      <w:tblGrid>
        <w:gridCol w:w="426"/>
        <w:gridCol w:w="1984"/>
        <w:gridCol w:w="4678"/>
        <w:gridCol w:w="2551"/>
      </w:tblGrid>
      <w:tr w:rsidR="00063F98" w:rsidRPr="00063F98" w14:paraId="0D53CA81" w14:textId="77777777" w:rsidTr="002D5BE0">
        <w:tc>
          <w:tcPr>
            <w:tcW w:w="426" w:type="dxa"/>
          </w:tcPr>
          <w:p w14:paraId="28504E7A" w14:textId="628C7C3F" w:rsidR="002D5BE0" w:rsidRPr="00063F98" w:rsidRDefault="002D5BE0" w:rsidP="00E45785">
            <w:pPr>
              <w:jc w:val="both"/>
              <w:rPr>
                <w:bCs/>
                <w:iCs/>
                <w:color w:val="000000" w:themeColor="text1"/>
                <w:sz w:val="24"/>
                <w:szCs w:val="24"/>
              </w:rPr>
            </w:pPr>
            <w:r w:rsidRPr="00063F98">
              <w:rPr>
                <w:bCs/>
                <w:iCs/>
                <w:color w:val="000000" w:themeColor="text1"/>
                <w:sz w:val="24"/>
                <w:szCs w:val="24"/>
              </w:rPr>
              <w:t>1</w:t>
            </w:r>
          </w:p>
        </w:tc>
        <w:tc>
          <w:tcPr>
            <w:tcW w:w="1984" w:type="dxa"/>
          </w:tcPr>
          <w:p w14:paraId="2BDF5FCF" w14:textId="42875E5E" w:rsidR="002D5BE0" w:rsidRPr="00063F98" w:rsidRDefault="002D5BE0" w:rsidP="00E45785">
            <w:pPr>
              <w:jc w:val="center"/>
              <w:rPr>
                <w:color w:val="000000" w:themeColor="text1"/>
                <w:sz w:val="24"/>
                <w:szCs w:val="24"/>
              </w:rPr>
            </w:pPr>
            <w:r w:rsidRPr="00063F98">
              <w:rPr>
                <w:color w:val="000000" w:themeColor="text1"/>
                <w:sz w:val="24"/>
                <w:szCs w:val="24"/>
              </w:rPr>
              <w:t>2</w:t>
            </w:r>
          </w:p>
        </w:tc>
        <w:tc>
          <w:tcPr>
            <w:tcW w:w="4678" w:type="dxa"/>
          </w:tcPr>
          <w:p w14:paraId="336B5899" w14:textId="5E3C220D" w:rsidR="002D5BE0" w:rsidRPr="00063F98" w:rsidRDefault="002D5BE0" w:rsidP="002D5BE0">
            <w:pPr>
              <w:jc w:val="center"/>
              <w:rPr>
                <w:bCs/>
                <w:iCs/>
                <w:color w:val="000000" w:themeColor="text1"/>
                <w:sz w:val="24"/>
                <w:szCs w:val="24"/>
              </w:rPr>
            </w:pPr>
            <w:r w:rsidRPr="00063F98">
              <w:rPr>
                <w:bCs/>
                <w:iCs/>
                <w:color w:val="000000" w:themeColor="text1"/>
                <w:sz w:val="24"/>
                <w:szCs w:val="24"/>
              </w:rPr>
              <w:t>3</w:t>
            </w:r>
          </w:p>
        </w:tc>
        <w:tc>
          <w:tcPr>
            <w:tcW w:w="2551" w:type="dxa"/>
          </w:tcPr>
          <w:p w14:paraId="3832BB9A" w14:textId="43F327C3" w:rsidR="002D5BE0" w:rsidRPr="00063F98" w:rsidRDefault="002D5BE0" w:rsidP="00E45785">
            <w:pPr>
              <w:jc w:val="center"/>
              <w:rPr>
                <w:bCs/>
                <w:iCs/>
                <w:color w:val="000000" w:themeColor="text1"/>
                <w:sz w:val="24"/>
                <w:szCs w:val="24"/>
              </w:rPr>
            </w:pPr>
            <w:r w:rsidRPr="00063F98">
              <w:rPr>
                <w:bCs/>
                <w:iCs/>
                <w:color w:val="000000" w:themeColor="text1"/>
                <w:sz w:val="24"/>
                <w:szCs w:val="24"/>
              </w:rPr>
              <w:t>4</w:t>
            </w:r>
          </w:p>
        </w:tc>
      </w:tr>
      <w:tr w:rsidR="00063F98" w:rsidRPr="00063F98" w14:paraId="23431114" w14:textId="77777777" w:rsidTr="002D5BE0">
        <w:tc>
          <w:tcPr>
            <w:tcW w:w="426" w:type="dxa"/>
          </w:tcPr>
          <w:p w14:paraId="220C96D3" w14:textId="77777777" w:rsidR="002D5BE0" w:rsidRPr="00063F98" w:rsidRDefault="002D5BE0" w:rsidP="00E45785">
            <w:pPr>
              <w:jc w:val="both"/>
              <w:rPr>
                <w:bCs/>
                <w:iCs/>
                <w:color w:val="000000" w:themeColor="text1"/>
                <w:sz w:val="24"/>
                <w:szCs w:val="24"/>
              </w:rPr>
            </w:pPr>
          </w:p>
        </w:tc>
        <w:tc>
          <w:tcPr>
            <w:tcW w:w="1984" w:type="dxa"/>
          </w:tcPr>
          <w:p w14:paraId="5802CEEE" w14:textId="77777777" w:rsidR="002D5BE0" w:rsidRPr="00063F98" w:rsidRDefault="002D5BE0" w:rsidP="00E45785">
            <w:pPr>
              <w:jc w:val="center"/>
              <w:rPr>
                <w:color w:val="000000" w:themeColor="text1"/>
                <w:sz w:val="24"/>
                <w:szCs w:val="24"/>
              </w:rPr>
            </w:pPr>
          </w:p>
        </w:tc>
        <w:tc>
          <w:tcPr>
            <w:tcW w:w="4678" w:type="dxa"/>
          </w:tcPr>
          <w:p w14:paraId="7EC955BA" w14:textId="1EF7005C" w:rsidR="002D5BE0" w:rsidRPr="00063F98" w:rsidRDefault="002D5BE0" w:rsidP="002D5BE0">
            <w:pPr>
              <w:jc w:val="both"/>
              <w:rPr>
                <w:bCs/>
                <w:iCs/>
                <w:color w:val="000000" w:themeColor="text1"/>
                <w:sz w:val="24"/>
                <w:szCs w:val="24"/>
              </w:rPr>
            </w:pPr>
            <w:r w:rsidRPr="00063F98">
              <w:rPr>
                <w:bCs/>
                <w:iCs/>
                <w:color w:val="000000" w:themeColor="text1"/>
                <w:sz w:val="24"/>
                <w:szCs w:val="24"/>
              </w:rPr>
              <w:t>білім, білік және дағдылар жүйесі және педагогикалық қызмет әдістерінің тиімді үйлесімі.</w:t>
            </w:r>
          </w:p>
        </w:tc>
        <w:tc>
          <w:tcPr>
            <w:tcW w:w="2551" w:type="dxa"/>
          </w:tcPr>
          <w:p w14:paraId="0CEAB589" w14:textId="685F22C9" w:rsidR="002D5BE0" w:rsidRPr="00063F98" w:rsidRDefault="002D5BE0" w:rsidP="00E45785">
            <w:pPr>
              <w:jc w:val="center"/>
              <w:rPr>
                <w:bCs/>
                <w:iCs/>
                <w:color w:val="000000" w:themeColor="text1"/>
                <w:sz w:val="24"/>
                <w:szCs w:val="24"/>
              </w:rPr>
            </w:pPr>
            <w:r w:rsidRPr="00063F98">
              <w:rPr>
                <w:bCs/>
                <w:iCs/>
                <w:color w:val="000000" w:themeColor="text1"/>
                <w:sz w:val="24"/>
                <w:szCs w:val="24"/>
              </w:rPr>
              <w:t>шығармашылық</w:t>
            </w:r>
          </w:p>
        </w:tc>
      </w:tr>
      <w:tr w:rsidR="00063F98" w:rsidRPr="00063F98" w14:paraId="4C2F71E4" w14:textId="77777777" w:rsidTr="002D5BE0">
        <w:tc>
          <w:tcPr>
            <w:tcW w:w="426" w:type="dxa"/>
          </w:tcPr>
          <w:p w14:paraId="6C7B7255"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3</w:t>
            </w:r>
          </w:p>
        </w:tc>
        <w:tc>
          <w:tcPr>
            <w:tcW w:w="1984" w:type="dxa"/>
          </w:tcPr>
          <w:p w14:paraId="56DE1420" w14:textId="77777777" w:rsidR="0005365B" w:rsidRPr="00063F98" w:rsidRDefault="0005365B" w:rsidP="00E45785">
            <w:pPr>
              <w:jc w:val="both"/>
              <w:rPr>
                <w:color w:val="000000" w:themeColor="text1"/>
                <w:sz w:val="24"/>
                <w:szCs w:val="24"/>
              </w:rPr>
            </w:pPr>
            <w:r w:rsidRPr="00063F98">
              <w:rPr>
                <w:color w:val="000000" w:themeColor="text1"/>
                <w:sz w:val="24"/>
                <w:szCs w:val="24"/>
              </w:rPr>
              <w:t>Т.А. Загривная</w:t>
            </w:r>
          </w:p>
          <w:p w14:paraId="20B6E32C"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Орынбаева Л.К.</w:t>
            </w:r>
          </w:p>
        </w:tc>
        <w:tc>
          <w:tcPr>
            <w:tcW w:w="4678" w:type="dxa"/>
          </w:tcPr>
          <w:p w14:paraId="2335D6C5"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Ғылыми-әдістемелік құзыреттілік-оқытушының жеке, іскерлік және адамгершілік қасиеттерінің интегралды сипаттамасы, педагогикалық және ғылыми-әдістемелік қызметте әдіснамалық, зерттеу және әдістемелік білімнің, іскерліктің, уәждеменің, тәжірибенің, шығармашылық өзін-өзі жүзеге асыруға даярлықтың жұмыс істеу жүйелілігін көрсетеді</w:t>
            </w:r>
          </w:p>
        </w:tc>
        <w:tc>
          <w:tcPr>
            <w:tcW w:w="2551" w:type="dxa"/>
          </w:tcPr>
          <w:p w14:paraId="637CF77D"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мотивациялық құндылық, жоспарлы болжамдық, пәндік белсенділік, әлеуметтік-бағдарлы, рефлексивті-бағалаушылық</w:t>
            </w:r>
          </w:p>
        </w:tc>
      </w:tr>
      <w:tr w:rsidR="00063F98" w:rsidRPr="00063F98" w14:paraId="3A13CD48" w14:textId="77777777" w:rsidTr="002D5BE0">
        <w:tc>
          <w:tcPr>
            <w:tcW w:w="426" w:type="dxa"/>
          </w:tcPr>
          <w:p w14:paraId="53311EDB"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4</w:t>
            </w:r>
          </w:p>
        </w:tc>
        <w:tc>
          <w:tcPr>
            <w:tcW w:w="1984" w:type="dxa"/>
          </w:tcPr>
          <w:p w14:paraId="1E798809" w14:textId="77777777" w:rsidR="0005365B" w:rsidRPr="00063F98" w:rsidRDefault="0005365B" w:rsidP="00E45785">
            <w:pPr>
              <w:jc w:val="both"/>
              <w:rPr>
                <w:bCs/>
                <w:iCs/>
                <w:color w:val="000000" w:themeColor="text1"/>
                <w:sz w:val="24"/>
                <w:szCs w:val="24"/>
              </w:rPr>
            </w:pPr>
            <w:r w:rsidRPr="00063F98">
              <w:rPr>
                <w:color w:val="000000" w:themeColor="text1"/>
                <w:sz w:val="24"/>
                <w:szCs w:val="24"/>
              </w:rPr>
              <w:t>А.Л. Зубков</w:t>
            </w:r>
          </w:p>
        </w:tc>
        <w:tc>
          <w:tcPr>
            <w:tcW w:w="4678" w:type="dxa"/>
          </w:tcPr>
          <w:p w14:paraId="376477E5"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Педагогикалық қызметте туындайтын әдістемелік міндеттерді, мәселелерді тану және шешу мүмкіндігі</w:t>
            </w:r>
          </w:p>
        </w:tc>
        <w:tc>
          <w:tcPr>
            <w:tcW w:w="2551" w:type="dxa"/>
          </w:tcPr>
          <w:p w14:paraId="24584FA1"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әдістемелік мәдениет,</w:t>
            </w:r>
          </w:p>
          <w:p w14:paraId="6AF3993F"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әдістемелік ойлау, әдістемелік шығармашылық,</w:t>
            </w:r>
          </w:p>
          <w:p w14:paraId="1E4AE3D9"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мұғалімнің ұтқырлығы</w:t>
            </w:r>
          </w:p>
        </w:tc>
      </w:tr>
      <w:tr w:rsidR="00063F98" w:rsidRPr="00063F98" w14:paraId="6CCDCFB7" w14:textId="77777777" w:rsidTr="002D5BE0">
        <w:tc>
          <w:tcPr>
            <w:tcW w:w="426" w:type="dxa"/>
          </w:tcPr>
          <w:p w14:paraId="24B707A5"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5</w:t>
            </w:r>
          </w:p>
        </w:tc>
        <w:tc>
          <w:tcPr>
            <w:tcW w:w="1984" w:type="dxa"/>
          </w:tcPr>
          <w:p w14:paraId="1CACF92B" w14:textId="77777777" w:rsidR="0005365B" w:rsidRPr="00063F98" w:rsidRDefault="0005365B" w:rsidP="00E45785">
            <w:pPr>
              <w:jc w:val="both"/>
              <w:rPr>
                <w:bCs/>
                <w:iCs/>
                <w:color w:val="000000" w:themeColor="text1"/>
                <w:sz w:val="24"/>
                <w:szCs w:val="24"/>
              </w:rPr>
            </w:pPr>
            <w:r w:rsidRPr="00063F98">
              <w:rPr>
                <w:color w:val="000000" w:themeColor="text1"/>
                <w:sz w:val="24"/>
                <w:szCs w:val="24"/>
              </w:rPr>
              <w:t>Л.А.Ибрагимов, Г.А. Петрова</w:t>
            </w:r>
          </w:p>
        </w:tc>
        <w:tc>
          <w:tcPr>
            <w:tcW w:w="4678" w:type="dxa"/>
          </w:tcPr>
          <w:p w14:paraId="32DFB140"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пәндік салада әдістемелік теориялық-практикалық білімді қалыптастыру, білім беруді жаңғыртудың ғылыми негізін меңгеру</w:t>
            </w:r>
          </w:p>
        </w:tc>
        <w:tc>
          <w:tcPr>
            <w:tcW w:w="2551" w:type="dxa"/>
          </w:tcPr>
          <w:p w14:paraId="4A9FBACB"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Әдістемелік және практикалық қызмет</w:t>
            </w:r>
          </w:p>
        </w:tc>
      </w:tr>
      <w:tr w:rsidR="00063F98" w:rsidRPr="00063F98" w14:paraId="5A08F044" w14:textId="77777777" w:rsidTr="002D5BE0">
        <w:tc>
          <w:tcPr>
            <w:tcW w:w="426" w:type="dxa"/>
          </w:tcPr>
          <w:p w14:paraId="2EA694BF"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6</w:t>
            </w:r>
          </w:p>
        </w:tc>
        <w:tc>
          <w:tcPr>
            <w:tcW w:w="1984" w:type="dxa"/>
          </w:tcPr>
          <w:p w14:paraId="47A52134" w14:textId="77777777" w:rsidR="0005365B" w:rsidRPr="00063F98" w:rsidRDefault="0005365B" w:rsidP="00E45785">
            <w:pPr>
              <w:jc w:val="both"/>
              <w:rPr>
                <w:color w:val="000000" w:themeColor="text1"/>
                <w:sz w:val="24"/>
                <w:szCs w:val="24"/>
              </w:rPr>
            </w:pPr>
            <w:r w:rsidRPr="00063F98">
              <w:rPr>
                <w:color w:val="000000" w:themeColor="text1"/>
                <w:sz w:val="24"/>
                <w:szCs w:val="24"/>
              </w:rPr>
              <w:t>К.Ю. Кожухов</w:t>
            </w:r>
          </w:p>
          <w:p w14:paraId="24F79C1D" w14:textId="77777777" w:rsidR="0005365B" w:rsidRPr="00063F98" w:rsidRDefault="0005365B" w:rsidP="00E45785">
            <w:pPr>
              <w:jc w:val="both"/>
              <w:rPr>
                <w:color w:val="000000" w:themeColor="text1"/>
                <w:sz w:val="24"/>
                <w:szCs w:val="24"/>
              </w:rPr>
            </w:pPr>
            <w:r w:rsidRPr="00063F98">
              <w:rPr>
                <w:bCs/>
                <w:iCs/>
                <w:color w:val="000000" w:themeColor="text1"/>
                <w:sz w:val="24"/>
                <w:szCs w:val="24"/>
              </w:rPr>
              <w:t>Есимгалиева Т.М., Қасымова Г.М.</w:t>
            </w:r>
          </w:p>
          <w:p w14:paraId="4A2CBE4E" w14:textId="77777777" w:rsidR="0005365B" w:rsidRPr="00063F98" w:rsidRDefault="0005365B" w:rsidP="00E45785">
            <w:pPr>
              <w:jc w:val="both"/>
              <w:rPr>
                <w:bCs/>
                <w:iCs/>
                <w:color w:val="000000" w:themeColor="text1"/>
                <w:sz w:val="24"/>
                <w:szCs w:val="24"/>
              </w:rPr>
            </w:pPr>
          </w:p>
        </w:tc>
        <w:tc>
          <w:tcPr>
            <w:tcW w:w="4678" w:type="dxa"/>
          </w:tcPr>
          <w:p w14:paraId="318D91E6"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кәсіптік білім беру үдерісінде қалыптасатын әдістемелік білімді, операциялық-әдістемелік дағдыларды, сондай-ақ коммуникативтік және ақпараттық технологияларды кәсіби пайдалануға технологиялық даярлықты қамтитын жиынтық</w:t>
            </w:r>
          </w:p>
          <w:p w14:paraId="1F22FD0C"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оқыту технологиялары, оларды педагогикалық жағдайларға бейімдеу</w:t>
            </w:r>
          </w:p>
        </w:tc>
        <w:tc>
          <w:tcPr>
            <w:tcW w:w="2551" w:type="dxa"/>
          </w:tcPr>
          <w:p w14:paraId="1C527CB2"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коммуникативтік,</w:t>
            </w:r>
          </w:p>
          <w:p w14:paraId="23866925"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ақпараттық,</w:t>
            </w:r>
          </w:p>
          <w:p w14:paraId="767C77EC"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технологиялық</w:t>
            </w:r>
          </w:p>
          <w:p w14:paraId="20117D84" w14:textId="77777777" w:rsidR="0005365B" w:rsidRPr="00063F98" w:rsidRDefault="0005365B" w:rsidP="00E45785">
            <w:pPr>
              <w:jc w:val="center"/>
              <w:rPr>
                <w:bCs/>
                <w:iCs/>
                <w:color w:val="000000" w:themeColor="text1"/>
                <w:sz w:val="24"/>
                <w:szCs w:val="24"/>
              </w:rPr>
            </w:pPr>
          </w:p>
        </w:tc>
      </w:tr>
      <w:tr w:rsidR="00063F98" w:rsidRPr="00063F98" w14:paraId="1147051A" w14:textId="77777777" w:rsidTr="002D5BE0">
        <w:tc>
          <w:tcPr>
            <w:tcW w:w="426" w:type="dxa"/>
          </w:tcPr>
          <w:p w14:paraId="23F64D34"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7</w:t>
            </w:r>
          </w:p>
        </w:tc>
        <w:tc>
          <w:tcPr>
            <w:tcW w:w="1984" w:type="dxa"/>
          </w:tcPr>
          <w:p w14:paraId="3AFC77F7" w14:textId="77777777" w:rsidR="0005365B" w:rsidRPr="00063F98" w:rsidRDefault="0005365B" w:rsidP="00E45785">
            <w:pPr>
              <w:jc w:val="both"/>
              <w:rPr>
                <w:color w:val="000000" w:themeColor="text1"/>
                <w:sz w:val="24"/>
                <w:szCs w:val="24"/>
              </w:rPr>
            </w:pPr>
            <w:r w:rsidRPr="00063F98">
              <w:rPr>
                <w:color w:val="000000" w:themeColor="text1"/>
                <w:sz w:val="24"/>
                <w:szCs w:val="24"/>
              </w:rPr>
              <w:t>Н.В.Кузьмина</w:t>
            </w:r>
          </w:p>
          <w:p w14:paraId="029321CA" w14:textId="77777777" w:rsidR="0005365B" w:rsidRPr="00063F98" w:rsidRDefault="0005365B" w:rsidP="00E45785">
            <w:pPr>
              <w:jc w:val="both"/>
              <w:rPr>
                <w:color w:val="000000" w:themeColor="text1"/>
                <w:sz w:val="24"/>
                <w:szCs w:val="24"/>
              </w:rPr>
            </w:pPr>
            <w:r w:rsidRPr="00063F98">
              <w:rPr>
                <w:bCs/>
                <w:iCs/>
                <w:color w:val="000000" w:themeColor="text1"/>
                <w:sz w:val="24"/>
                <w:szCs w:val="24"/>
              </w:rPr>
              <w:t>Намазбаева Ж.Ы.</w:t>
            </w:r>
            <w:r w:rsidRPr="00063F98">
              <w:rPr>
                <w:color w:val="000000" w:themeColor="text1"/>
                <w:sz w:val="24"/>
                <w:szCs w:val="24"/>
              </w:rPr>
              <w:t xml:space="preserve">, </w:t>
            </w:r>
            <w:r w:rsidRPr="00063F98">
              <w:rPr>
                <w:bCs/>
                <w:iCs/>
                <w:color w:val="000000" w:themeColor="text1"/>
                <w:sz w:val="24"/>
                <w:szCs w:val="24"/>
              </w:rPr>
              <w:t>С.Жақыпов</w:t>
            </w:r>
          </w:p>
          <w:p w14:paraId="6183FACD" w14:textId="77777777" w:rsidR="0005365B" w:rsidRPr="00063F98" w:rsidRDefault="0005365B" w:rsidP="00E45785">
            <w:pPr>
              <w:jc w:val="both"/>
              <w:rPr>
                <w:color w:val="000000" w:themeColor="text1"/>
                <w:sz w:val="24"/>
                <w:szCs w:val="24"/>
              </w:rPr>
            </w:pPr>
            <w:r w:rsidRPr="00063F98">
              <w:rPr>
                <w:color w:val="000000" w:themeColor="text1"/>
                <w:sz w:val="24"/>
                <w:szCs w:val="24"/>
              </w:rPr>
              <w:t xml:space="preserve"> </w:t>
            </w:r>
          </w:p>
        </w:tc>
        <w:tc>
          <w:tcPr>
            <w:tcW w:w="4678" w:type="dxa"/>
          </w:tcPr>
          <w:p w14:paraId="1F398210" w14:textId="77777777" w:rsidR="0005365B" w:rsidRPr="00063F98" w:rsidRDefault="0005365B" w:rsidP="00E45785">
            <w:pPr>
              <w:jc w:val="both"/>
              <w:rPr>
                <w:bCs/>
                <w:iCs/>
                <w:color w:val="000000" w:themeColor="text1"/>
                <w:sz w:val="24"/>
                <w:szCs w:val="24"/>
              </w:rPr>
            </w:pPr>
            <w:r w:rsidRPr="00063F98">
              <w:rPr>
                <w:bCs/>
                <w:iCs/>
                <w:color w:val="000000" w:themeColor="text1"/>
                <w:sz w:val="24"/>
                <w:szCs w:val="24"/>
              </w:rPr>
              <w:t>оқытудың әртүрлі әдістерін меңгеру, дидактикалық әдістерді білу және оларды оқытуда қолдана білу, Оқу үдерісінде білім мен дағдыларды қалыптастырудың психологиялық механизмдерін меңгеру.</w:t>
            </w:r>
          </w:p>
        </w:tc>
        <w:tc>
          <w:tcPr>
            <w:tcW w:w="2551" w:type="dxa"/>
          </w:tcPr>
          <w:p w14:paraId="7C3F6664"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дидактикалық,</w:t>
            </w:r>
          </w:p>
          <w:p w14:paraId="27480E94"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психологиялық,</w:t>
            </w:r>
          </w:p>
          <w:p w14:paraId="12640E2C" w14:textId="77777777" w:rsidR="0005365B" w:rsidRPr="00063F98" w:rsidRDefault="0005365B" w:rsidP="00E45785">
            <w:pPr>
              <w:jc w:val="center"/>
              <w:rPr>
                <w:bCs/>
                <w:iCs/>
                <w:color w:val="000000" w:themeColor="text1"/>
                <w:sz w:val="24"/>
                <w:szCs w:val="24"/>
              </w:rPr>
            </w:pPr>
            <w:r w:rsidRPr="00063F98">
              <w:rPr>
                <w:bCs/>
                <w:iCs/>
                <w:color w:val="000000" w:themeColor="text1"/>
                <w:sz w:val="24"/>
                <w:szCs w:val="24"/>
              </w:rPr>
              <w:t>инновациялық</w:t>
            </w:r>
          </w:p>
          <w:p w14:paraId="23806FA0" w14:textId="77777777" w:rsidR="0005365B" w:rsidRPr="00063F98" w:rsidRDefault="0005365B" w:rsidP="00E45785">
            <w:pPr>
              <w:jc w:val="center"/>
              <w:rPr>
                <w:bCs/>
                <w:iCs/>
                <w:color w:val="000000" w:themeColor="text1"/>
                <w:sz w:val="24"/>
                <w:szCs w:val="24"/>
              </w:rPr>
            </w:pPr>
          </w:p>
        </w:tc>
      </w:tr>
      <w:tr w:rsidR="00063F98" w:rsidRPr="00063F98" w14:paraId="45F07184" w14:textId="77777777" w:rsidTr="002D5BE0">
        <w:tc>
          <w:tcPr>
            <w:tcW w:w="426" w:type="dxa"/>
          </w:tcPr>
          <w:p w14:paraId="675AF1F0" w14:textId="5F85F96D" w:rsidR="002D5BE0" w:rsidRPr="00063F98" w:rsidRDefault="002D5BE0" w:rsidP="002D5BE0">
            <w:pPr>
              <w:jc w:val="both"/>
              <w:rPr>
                <w:bCs/>
                <w:iCs/>
                <w:color w:val="000000" w:themeColor="text1"/>
                <w:sz w:val="24"/>
                <w:szCs w:val="24"/>
              </w:rPr>
            </w:pPr>
            <w:r w:rsidRPr="00063F98">
              <w:rPr>
                <w:bCs/>
                <w:iCs/>
                <w:color w:val="000000" w:themeColor="text1"/>
                <w:sz w:val="24"/>
                <w:szCs w:val="24"/>
              </w:rPr>
              <w:t>8</w:t>
            </w:r>
          </w:p>
        </w:tc>
        <w:tc>
          <w:tcPr>
            <w:tcW w:w="1984" w:type="dxa"/>
          </w:tcPr>
          <w:p w14:paraId="2700788E" w14:textId="31BEB107" w:rsidR="002D5BE0" w:rsidRPr="00063F98" w:rsidRDefault="002D5BE0" w:rsidP="002D5BE0">
            <w:pPr>
              <w:jc w:val="both"/>
              <w:rPr>
                <w:color w:val="000000" w:themeColor="text1"/>
                <w:sz w:val="24"/>
                <w:szCs w:val="24"/>
              </w:rPr>
            </w:pPr>
            <w:r w:rsidRPr="00063F98">
              <w:rPr>
                <w:color w:val="000000" w:themeColor="text1"/>
                <w:sz w:val="24"/>
                <w:szCs w:val="24"/>
              </w:rPr>
              <w:t>О.В. Тумашева</w:t>
            </w:r>
          </w:p>
        </w:tc>
        <w:tc>
          <w:tcPr>
            <w:tcW w:w="4678" w:type="dxa"/>
          </w:tcPr>
          <w:p w14:paraId="581D966F" w14:textId="1DA2A4C5" w:rsidR="002D5BE0" w:rsidRPr="00063F98" w:rsidRDefault="002D5BE0" w:rsidP="002D5BE0">
            <w:pPr>
              <w:jc w:val="both"/>
              <w:rPr>
                <w:bCs/>
                <w:iCs/>
                <w:color w:val="000000" w:themeColor="text1"/>
                <w:sz w:val="24"/>
                <w:szCs w:val="24"/>
              </w:rPr>
            </w:pPr>
            <w:r w:rsidRPr="00063F98">
              <w:rPr>
                <w:bCs/>
                <w:iCs/>
                <w:color w:val="000000" w:themeColor="text1"/>
                <w:sz w:val="24"/>
                <w:szCs w:val="24"/>
              </w:rPr>
              <w:t>әдістемелік білімді, іскерлікті және іс-әрекет тәсілдерін меңгеруді, олардың құндылығын түсінуді, оларды өз әдістемелік қызметінде пайдалануға даярлықты, оқушыларды оқыту үдерісінде әдістемелік мәселенің мәнін анықтау және оны тиімді пайдалану үшін жеткілікті тәжірибенің болуын көздейтін педагог тұлғасының интегративті сипаттамасы, шешімдер, сондай-ақ өзін-өзі жетілдіруге және өзін-өзі дамытуға дайындығы мен қабілеті, оқыту әдістемесінің салалары.</w:t>
            </w:r>
          </w:p>
        </w:tc>
        <w:tc>
          <w:tcPr>
            <w:tcW w:w="2551" w:type="dxa"/>
          </w:tcPr>
          <w:p w14:paraId="516C92C3" w14:textId="77777777" w:rsidR="002D5BE0" w:rsidRPr="00063F98" w:rsidRDefault="002D5BE0" w:rsidP="002D5BE0">
            <w:pPr>
              <w:jc w:val="center"/>
              <w:rPr>
                <w:bCs/>
                <w:iCs/>
                <w:color w:val="000000" w:themeColor="text1"/>
                <w:sz w:val="24"/>
                <w:szCs w:val="24"/>
              </w:rPr>
            </w:pPr>
            <w:r w:rsidRPr="00063F98">
              <w:rPr>
                <w:bCs/>
                <w:iCs/>
                <w:color w:val="000000" w:themeColor="text1"/>
                <w:sz w:val="24"/>
                <w:szCs w:val="24"/>
              </w:rPr>
              <w:t>танымдық,</w:t>
            </w:r>
          </w:p>
          <w:p w14:paraId="4D472A2A" w14:textId="77777777" w:rsidR="002D5BE0" w:rsidRPr="00063F98" w:rsidRDefault="002D5BE0" w:rsidP="002D5BE0">
            <w:pPr>
              <w:jc w:val="center"/>
              <w:rPr>
                <w:bCs/>
                <w:iCs/>
                <w:color w:val="000000" w:themeColor="text1"/>
                <w:sz w:val="24"/>
                <w:szCs w:val="24"/>
              </w:rPr>
            </w:pPr>
            <w:r w:rsidRPr="00063F98">
              <w:rPr>
                <w:bCs/>
                <w:iCs/>
                <w:color w:val="000000" w:themeColor="text1"/>
                <w:sz w:val="24"/>
                <w:szCs w:val="24"/>
              </w:rPr>
              <w:t>тұлғалық,</w:t>
            </w:r>
          </w:p>
          <w:p w14:paraId="0220F8AB" w14:textId="3E29799B" w:rsidR="002D5BE0" w:rsidRPr="00063F98" w:rsidRDefault="002D5BE0" w:rsidP="002D5BE0">
            <w:pPr>
              <w:jc w:val="center"/>
              <w:rPr>
                <w:bCs/>
                <w:iCs/>
                <w:color w:val="000000" w:themeColor="text1"/>
                <w:sz w:val="24"/>
                <w:szCs w:val="24"/>
              </w:rPr>
            </w:pPr>
            <w:r w:rsidRPr="00063F98">
              <w:rPr>
                <w:bCs/>
                <w:iCs/>
                <w:color w:val="000000" w:themeColor="text1"/>
                <w:sz w:val="24"/>
                <w:szCs w:val="24"/>
              </w:rPr>
              <w:t>практикалық</w:t>
            </w:r>
          </w:p>
        </w:tc>
      </w:tr>
    </w:tbl>
    <w:p w14:paraId="6CDE9C6B" w14:textId="6419FAFD" w:rsidR="0005365B" w:rsidRPr="00063F98" w:rsidRDefault="0005365B" w:rsidP="00C5210D">
      <w:pPr>
        <w:ind w:firstLine="709"/>
        <w:jc w:val="both"/>
        <w:rPr>
          <w:bCs/>
          <w:iCs/>
          <w:color w:val="000000" w:themeColor="text1"/>
          <w:sz w:val="28"/>
          <w:szCs w:val="28"/>
        </w:rPr>
      </w:pPr>
      <w:r w:rsidRPr="00063F98">
        <w:rPr>
          <w:bCs/>
          <w:iCs/>
          <w:color w:val="000000" w:themeColor="text1"/>
          <w:sz w:val="28"/>
          <w:szCs w:val="28"/>
        </w:rPr>
        <w:lastRenderedPageBreak/>
        <w:t xml:space="preserve">Кестеден көріп отырғанымыздай, көптеген отандық педагог-психологтар Намазбаева Ж.Ы. </w:t>
      </w:r>
      <w:r w:rsidRPr="00063F98">
        <w:rPr>
          <w:color w:val="000000" w:themeColor="text1"/>
          <w:sz w:val="28"/>
          <w:szCs w:val="28"/>
        </w:rPr>
        <w:t>[19</w:t>
      </w:r>
      <w:r w:rsidR="0089054C" w:rsidRPr="00063F98">
        <w:rPr>
          <w:color w:val="000000" w:themeColor="text1"/>
          <w:sz w:val="28"/>
          <w:szCs w:val="28"/>
        </w:rPr>
        <w:t>3</w:t>
      </w:r>
      <w:r w:rsidRPr="00063F98">
        <w:rPr>
          <w:color w:val="000000" w:themeColor="text1"/>
          <w:sz w:val="28"/>
          <w:szCs w:val="28"/>
        </w:rPr>
        <w:t>]</w:t>
      </w:r>
      <w:r w:rsidRPr="00063F98">
        <w:rPr>
          <w:color w:val="000000" w:themeColor="text1"/>
          <w:sz w:val="28"/>
          <w:szCs w:val="28"/>
          <w:lang w:eastAsia="ru-RU"/>
        </w:rPr>
        <w:t xml:space="preserve">, </w:t>
      </w:r>
      <w:r w:rsidRPr="00063F98">
        <w:rPr>
          <w:bCs/>
          <w:iCs/>
          <w:color w:val="000000" w:themeColor="text1"/>
          <w:sz w:val="28"/>
          <w:szCs w:val="28"/>
        </w:rPr>
        <w:t xml:space="preserve">С.Жақыпов </w:t>
      </w:r>
      <w:r w:rsidRPr="00063F98">
        <w:rPr>
          <w:color w:val="000000" w:themeColor="text1"/>
          <w:sz w:val="28"/>
          <w:szCs w:val="28"/>
        </w:rPr>
        <w:t>[</w:t>
      </w:r>
      <w:r w:rsidR="00FB3D53" w:rsidRPr="00063F98">
        <w:rPr>
          <w:color w:val="000000" w:themeColor="text1"/>
          <w:sz w:val="28"/>
          <w:szCs w:val="28"/>
        </w:rPr>
        <w:t>19</w:t>
      </w:r>
      <w:r w:rsidR="0089054C" w:rsidRPr="00063F98">
        <w:rPr>
          <w:color w:val="000000" w:themeColor="text1"/>
          <w:sz w:val="28"/>
          <w:szCs w:val="28"/>
        </w:rPr>
        <w:t>4</w:t>
      </w:r>
      <w:r w:rsidRPr="00063F98">
        <w:rPr>
          <w:color w:val="000000" w:themeColor="text1"/>
          <w:sz w:val="28"/>
          <w:szCs w:val="28"/>
        </w:rPr>
        <w:t>]</w:t>
      </w:r>
      <w:r w:rsidRPr="00063F98">
        <w:rPr>
          <w:bCs/>
          <w:iCs/>
          <w:color w:val="000000" w:themeColor="text1"/>
          <w:sz w:val="28"/>
          <w:szCs w:val="28"/>
        </w:rPr>
        <w:t>, Есимгалиева Т.М.</w:t>
      </w:r>
      <w:r w:rsidRPr="00063F98">
        <w:rPr>
          <w:color w:val="000000" w:themeColor="text1"/>
          <w:sz w:val="28"/>
          <w:szCs w:val="28"/>
        </w:rPr>
        <w:t>[</w:t>
      </w:r>
      <w:r w:rsidR="0089054C" w:rsidRPr="00063F98">
        <w:rPr>
          <w:color w:val="000000" w:themeColor="text1"/>
          <w:sz w:val="28"/>
          <w:szCs w:val="28"/>
        </w:rPr>
        <w:t>195</w:t>
      </w:r>
      <w:r w:rsidRPr="00063F98">
        <w:rPr>
          <w:color w:val="000000" w:themeColor="text1"/>
          <w:sz w:val="28"/>
          <w:szCs w:val="28"/>
        </w:rPr>
        <w:t>]</w:t>
      </w:r>
      <w:r w:rsidRPr="00063F98">
        <w:rPr>
          <w:bCs/>
          <w:iCs/>
          <w:color w:val="000000" w:themeColor="text1"/>
          <w:sz w:val="28"/>
          <w:szCs w:val="28"/>
        </w:rPr>
        <w:t xml:space="preserve">, Қасымова Г.М. </w:t>
      </w:r>
      <w:r w:rsidRPr="00063F98">
        <w:rPr>
          <w:color w:val="000000" w:themeColor="text1"/>
          <w:sz w:val="28"/>
          <w:szCs w:val="28"/>
        </w:rPr>
        <w:t>[</w:t>
      </w:r>
      <w:r w:rsidR="00FB3D53" w:rsidRPr="00063F98">
        <w:rPr>
          <w:color w:val="000000" w:themeColor="text1"/>
          <w:sz w:val="28"/>
          <w:szCs w:val="28"/>
        </w:rPr>
        <w:t>19</w:t>
      </w:r>
      <w:r w:rsidR="0089054C" w:rsidRPr="00063F98">
        <w:rPr>
          <w:color w:val="000000" w:themeColor="text1"/>
          <w:sz w:val="28"/>
          <w:szCs w:val="28"/>
        </w:rPr>
        <w:t>6</w:t>
      </w:r>
      <w:r w:rsidRPr="00063F98">
        <w:rPr>
          <w:color w:val="000000" w:themeColor="text1"/>
          <w:sz w:val="28"/>
          <w:szCs w:val="28"/>
        </w:rPr>
        <w:t>]</w:t>
      </w:r>
      <w:r w:rsidRPr="00063F98">
        <w:rPr>
          <w:bCs/>
          <w:iCs/>
          <w:color w:val="000000" w:themeColor="text1"/>
          <w:sz w:val="28"/>
          <w:szCs w:val="28"/>
        </w:rPr>
        <w:t xml:space="preserve">, Орынбаева Л.К. </w:t>
      </w:r>
      <w:r w:rsidRPr="00063F98">
        <w:rPr>
          <w:color w:val="000000" w:themeColor="text1"/>
          <w:sz w:val="28"/>
          <w:szCs w:val="28"/>
        </w:rPr>
        <w:t>[</w:t>
      </w:r>
      <w:r w:rsidR="00FB3D53" w:rsidRPr="00063F98">
        <w:rPr>
          <w:color w:val="000000" w:themeColor="text1"/>
          <w:sz w:val="28"/>
          <w:szCs w:val="28"/>
        </w:rPr>
        <w:t>19</w:t>
      </w:r>
      <w:r w:rsidR="0089054C" w:rsidRPr="00063F98">
        <w:rPr>
          <w:color w:val="000000" w:themeColor="text1"/>
          <w:sz w:val="28"/>
          <w:szCs w:val="28"/>
        </w:rPr>
        <w:t>7</w:t>
      </w:r>
      <w:r w:rsidRPr="00063F98">
        <w:rPr>
          <w:color w:val="000000" w:themeColor="text1"/>
          <w:sz w:val="28"/>
          <w:szCs w:val="28"/>
        </w:rPr>
        <w:t xml:space="preserve">], Абильмажинова О.С. </w:t>
      </w:r>
      <w:bookmarkStart w:id="94" w:name="_Hlk192070464"/>
      <w:r w:rsidRPr="00063F98">
        <w:rPr>
          <w:color w:val="000000" w:themeColor="text1"/>
          <w:sz w:val="28"/>
          <w:szCs w:val="28"/>
        </w:rPr>
        <w:t>[</w:t>
      </w:r>
      <w:r w:rsidR="00FB3D53" w:rsidRPr="00063F98">
        <w:rPr>
          <w:color w:val="000000" w:themeColor="text1"/>
          <w:sz w:val="28"/>
          <w:szCs w:val="28"/>
        </w:rPr>
        <w:t>19</w:t>
      </w:r>
      <w:r w:rsidR="0089054C" w:rsidRPr="00063F98">
        <w:rPr>
          <w:color w:val="000000" w:themeColor="text1"/>
          <w:sz w:val="28"/>
          <w:szCs w:val="28"/>
        </w:rPr>
        <w:t>8</w:t>
      </w:r>
      <w:r w:rsidRPr="00063F98">
        <w:rPr>
          <w:color w:val="000000" w:themeColor="text1"/>
          <w:sz w:val="28"/>
          <w:szCs w:val="28"/>
        </w:rPr>
        <w:t>]</w:t>
      </w:r>
      <w:bookmarkEnd w:id="94"/>
      <w:r w:rsidRPr="00063F98">
        <w:rPr>
          <w:color w:val="000000" w:themeColor="text1"/>
          <w:sz w:val="28"/>
          <w:szCs w:val="28"/>
        </w:rPr>
        <w:t xml:space="preserve"> </w:t>
      </w:r>
      <w:r w:rsidRPr="00063F98">
        <w:rPr>
          <w:bCs/>
          <w:iCs/>
          <w:color w:val="000000" w:themeColor="text1"/>
          <w:sz w:val="28"/>
          <w:szCs w:val="28"/>
        </w:rPr>
        <w:t xml:space="preserve">және т.б. </w:t>
      </w:r>
      <w:r w:rsidRPr="00063F98">
        <w:rPr>
          <w:color w:val="000000" w:themeColor="text1"/>
          <w:sz w:val="28"/>
          <w:szCs w:val="28"/>
        </w:rPr>
        <w:t>педагогтердің кәсібилігін құрайтын ә</w:t>
      </w:r>
      <w:r w:rsidRPr="00063F98">
        <w:rPr>
          <w:color w:val="000000" w:themeColor="text1"/>
          <w:sz w:val="28"/>
          <w:szCs w:val="28"/>
          <w:shd w:val="clear" w:color="auto" w:fill="FFFFFF"/>
        </w:rPr>
        <w:t xml:space="preserve">дістемелік құзыреттілікті </w:t>
      </w:r>
      <w:r w:rsidRPr="00063F98">
        <w:rPr>
          <w:bCs/>
          <w:iCs/>
          <w:color w:val="000000" w:themeColor="text1"/>
          <w:sz w:val="28"/>
          <w:szCs w:val="28"/>
        </w:rPr>
        <w:t>белгілі бір компоненттерді жинақтайтын интегралды сипаттама екенін атап өтеді.</w:t>
      </w:r>
    </w:p>
    <w:p w14:paraId="18ECAC40" w14:textId="3FA6E931"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Әдістемелік құзыреттіліктің мәнін түсіну тәсілдерінің айырмашылығына қарамастан, барлық ғалымдар әдістемелік білім, білік және дағдылар кешені әдістемелік құзыреттілікті игерудің негізі болып табылатынын атап өтеді. Әдістемелік құзыреттілік құрылымын анықтау тәсілдері әртүрлі:</w:t>
      </w:r>
      <w:r w:rsidRPr="00063F98">
        <w:rPr>
          <w:color w:val="000000" w:themeColor="text1"/>
        </w:rPr>
        <w:t xml:space="preserve"> </w:t>
      </w:r>
      <w:r w:rsidRPr="00063F98">
        <w:rPr>
          <w:bCs/>
          <w:iCs/>
          <w:color w:val="000000" w:themeColor="text1"/>
          <w:sz w:val="28"/>
          <w:szCs w:val="28"/>
        </w:rPr>
        <w:t xml:space="preserve"> мысалы, А. Л. Зубков әдістемелік ойлау, әдістемелік мәдениет және әдістемелік шығармашылық сияқты элементтерді бөліп көрсетеді</w:t>
      </w:r>
      <w:r w:rsidR="00F7608F" w:rsidRPr="00063F98">
        <w:rPr>
          <w:bCs/>
          <w:iCs/>
          <w:color w:val="000000" w:themeColor="text1"/>
          <w:sz w:val="28"/>
          <w:szCs w:val="28"/>
        </w:rPr>
        <w:t xml:space="preserve"> [19</w:t>
      </w:r>
      <w:r w:rsidR="0089054C" w:rsidRPr="00063F98">
        <w:rPr>
          <w:bCs/>
          <w:iCs/>
          <w:color w:val="000000" w:themeColor="text1"/>
          <w:sz w:val="28"/>
          <w:szCs w:val="28"/>
        </w:rPr>
        <w:t>9</w:t>
      </w:r>
      <w:r w:rsidR="00F7608F" w:rsidRPr="00063F98">
        <w:rPr>
          <w:bCs/>
          <w:iCs/>
          <w:color w:val="000000" w:themeColor="text1"/>
          <w:sz w:val="28"/>
          <w:szCs w:val="28"/>
        </w:rPr>
        <w:t>]</w:t>
      </w:r>
      <w:bookmarkStart w:id="95" w:name="_Hlk192070448"/>
      <w:r w:rsidR="003B2A1D" w:rsidRPr="00063F98">
        <w:rPr>
          <w:bCs/>
          <w:iCs/>
          <w:color w:val="000000" w:themeColor="text1"/>
          <w:sz w:val="28"/>
          <w:szCs w:val="28"/>
        </w:rPr>
        <w:t xml:space="preserve">. </w:t>
      </w:r>
      <w:bookmarkEnd w:id="95"/>
      <w:r w:rsidRPr="00063F98">
        <w:rPr>
          <w:bCs/>
          <w:iCs/>
          <w:color w:val="000000" w:themeColor="text1"/>
          <w:sz w:val="28"/>
          <w:szCs w:val="28"/>
        </w:rPr>
        <w:t>Әдебиеттерді талдау әдістемелік құзыреттіліктің келесі компоненттерін анықтауға мүмкіндік берді: әдістемелік ақпараттандыру; табиғи және әдістемелік дайындық үдерісінде алынған стандартты жағдайларда көрінетін жеке қасиеттер; әдістемелік сауаттылық-қабылданған стандарттар мен нормаларға сәйкес кәсіби қызметті орындауға дайын болу; әдістемелік шығармашылық - стандартты емес жағдайларда және стандартты емес тәсілдермен кәсіби мәселелерді шешу қабілеті; әдістемелік өнер құзыреттіліктің жоғарғы көрінісі ретінде.</w:t>
      </w:r>
      <w:r w:rsidR="00914510" w:rsidRPr="00063F98">
        <w:rPr>
          <w:bCs/>
          <w:iCs/>
          <w:color w:val="000000" w:themeColor="text1"/>
          <w:sz w:val="28"/>
          <w:szCs w:val="28"/>
        </w:rPr>
        <w:t xml:space="preserve"> </w:t>
      </w:r>
      <w:r w:rsidRPr="00063F98">
        <w:rPr>
          <w:bCs/>
          <w:iCs/>
          <w:color w:val="000000" w:themeColor="text1"/>
          <w:sz w:val="28"/>
          <w:szCs w:val="28"/>
        </w:rPr>
        <w:t>Заманауи білім беру мазмұны жағдайына педагогтердің кәсібилігін құраушы құзыреттіліктердің ішінде ең маңызыдысы әдістемелік құзыреттілікті игерудегі педагогтердегі   кезедесетін қиыншылықтар:</w:t>
      </w:r>
    </w:p>
    <w:p w14:paraId="4A98CB85"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білім беру саласындағы стратегиялық құжаттарға сәйкес әдістемелік қызметтің мақсаттары мен міндеттерін тұжырымдау және негіздеуде;</w:t>
      </w:r>
    </w:p>
    <w:p w14:paraId="62C496F7"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жетекшілік ету, консультативтік қызмет үдерісінде педагогтердің күшті жақтары мен даму перспективаларын анықтауда;</w:t>
      </w:r>
    </w:p>
    <w:p w14:paraId="2AE05FEB"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кәсіби дамудың жеке траекторияларын жобалауда;</w:t>
      </w:r>
    </w:p>
    <w:p w14:paraId="7CCC7A35"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қызметтің жоспарланған нәтижелеріне қол жеткізу үшін әдістемелік іс-шараларды құруда;</w:t>
      </w:r>
    </w:p>
    <w:p w14:paraId="4B793A2A"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-бағдарламаларға, оқу-әдістемелік кешендерге салыстырмалы талдау жүргізу, оларды пайдалану бойынша ұсыныстарды тұжырымдауда;</w:t>
      </w:r>
    </w:p>
    <w:p w14:paraId="04B9414B"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пәннің мазмұнында мета-пәндік компонентті бөлуде;</w:t>
      </w:r>
    </w:p>
    <w:p w14:paraId="520A7A2A"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қойылған мақсаттарға қол жеткізу өлшемдерін тұжырымдау және іске асырылатын қызмет бағдарламасының, пайдаланылатын әдістемелік материалдардың тиімділігін негіздеуде;</w:t>
      </w:r>
    </w:p>
    <w:p w14:paraId="76FD85A1"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жетекшілік ететін бағыттарға байланысты тақырыптар бойынша зерттеулер жүргізу үшін құралдар жинағын әзірлеуде;</w:t>
      </w:r>
    </w:p>
    <w:p w14:paraId="76FC72A9"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заманауи білім беру технологиялары пайдалануда;</w:t>
      </w:r>
    </w:p>
    <w:p w14:paraId="4DC7C34A"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ақпаратты іздеу және талдау дағдыларын меңгеруде.</w:t>
      </w:r>
    </w:p>
    <w:p w14:paraId="3F8F1A35" w14:textId="1B52E83B" w:rsidR="00F45D69" w:rsidRPr="00063F98" w:rsidRDefault="0005365B" w:rsidP="00EE6887">
      <w:pPr>
        <w:ind w:firstLine="567"/>
        <w:jc w:val="both"/>
        <w:rPr>
          <w:color w:val="000000" w:themeColor="text1"/>
          <w:sz w:val="28"/>
          <w:szCs w:val="28"/>
        </w:rPr>
      </w:pPr>
      <w:r w:rsidRPr="00063F98">
        <w:rPr>
          <w:bCs/>
          <w:iCs/>
          <w:color w:val="000000" w:themeColor="text1"/>
          <w:sz w:val="28"/>
          <w:szCs w:val="28"/>
        </w:rPr>
        <w:t xml:space="preserve"> Бұдан шығатын қорытынды көптеген педагогтердің әдістемелік құзыретінің төмен нәтижелері олардың лауазымдық міндеттерінің әдістемелік құзыреттерге байланысты емес, ұйымдастырушылық-техникалық салада болатынымен байланысты.</w:t>
      </w:r>
      <w:r w:rsidR="00F45D69" w:rsidRPr="00063F98">
        <w:rPr>
          <w:color w:val="000000" w:themeColor="text1"/>
          <w:sz w:val="28"/>
          <w:szCs w:val="28"/>
        </w:rPr>
        <w:t xml:space="preserve"> </w:t>
      </w:r>
      <w:r w:rsidR="00F45D69" w:rsidRPr="00063F98">
        <w:rPr>
          <w:i/>
          <w:iCs/>
          <w:color w:val="000000" w:themeColor="text1"/>
          <w:sz w:val="28"/>
          <w:szCs w:val="28"/>
        </w:rPr>
        <w:t>Мектептегі әдістемелік жұмыс –</w:t>
      </w:r>
      <w:r w:rsidR="00F45D69" w:rsidRPr="00063F98">
        <w:rPr>
          <w:color w:val="000000" w:themeColor="text1"/>
          <w:sz w:val="28"/>
          <w:szCs w:val="28"/>
        </w:rPr>
        <w:t xml:space="preserve"> бұл ғылым мен озық педагогикалық тәжірибенің жетістіктеріне және оқу-тәрбие үрдісін нақты талдауға негізделген әрбір мұғалім мен тәрбиешінің біліктілігі мен кәсіби </w:t>
      </w:r>
      <w:r w:rsidR="00F45D69" w:rsidRPr="00063F98">
        <w:rPr>
          <w:color w:val="000000" w:themeColor="text1"/>
          <w:sz w:val="28"/>
          <w:szCs w:val="28"/>
        </w:rPr>
        <w:lastRenderedPageBreak/>
        <w:t>шеберлігін жан-жақты арттыруға, тұтас алғанда мектептің педагогикалық ұжымының шығармашылық әлеуетін дамытуға және арттыруға бағытталған бір-бірімен өзара байланысқан іс-шаралар жүйесі. Оның негізгі міндеттерінің бірі – педагогтің шеберлігін үздіксіз арттыру, кәсіби өсуіне жағдай жасап оқыту, тәрбиелеу, дамытуды қамтитын әдістемелік мәдениеттерін жетілдіру</w:t>
      </w:r>
      <w:r w:rsidR="00EE6887" w:rsidRPr="00063F98">
        <w:rPr>
          <w:bCs/>
          <w:iCs/>
          <w:color w:val="000000" w:themeColor="text1"/>
          <w:sz w:val="28"/>
          <w:szCs w:val="28"/>
        </w:rPr>
        <w:t xml:space="preserve"> [200]</w:t>
      </w:r>
      <w:r w:rsidR="00F45D69" w:rsidRPr="00063F98">
        <w:rPr>
          <w:color w:val="000000" w:themeColor="text1"/>
          <w:sz w:val="28"/>
          <w:szCs w:val="28"/>
        </w:rPr>
        <w:t>.</w:t>
      </w:r>
    </w:p>
    <w:p w14:paraId="0DB3AE91" w14:textId="18FCCFAD" w:rsidR="0005365B" w:rsidRPr="00063F98" w:rsidRDefault="0005365B" w:rsidP="0005365B">
      <w:pPr>
        <w:ind w:firstLine="567"/>
        <w:jc w:val="both"/>
        <w:rPr>
          <w:color w:val="000000" w:themeColor="text1"/>
          <w:sz w:val="28"/>
          <w:szCs w:val="28"/>
        </w:rPr>
      </w:pPr>
      <w:r w:rsidRPr="00063F98">
        <w:rPr>
          <w:bCs/>
          <w:iCs/>
          <w:color w:val="000000" w:themeColor="text1"/>
          <w:sz w:val="28"/>
          <w:szCs w:val="28"/>
        </w:rPr>
        <w:t>Қорытындылай келе, әдістемелік құзыреттілік педагогтің кәсіби құзыреттілігінің негізгі құрамдас бөлігі, педагогикалық қызмет барысында туындайтын әдістемелік міндеттерді шешу қабілетін қамтамасыз етеді. Сонымен қатар</w:t>
      </w:r>
      <w:r w:rsidR="00870A37" w:rsidRPr="00063F98">
        <w:rPr>
          <w:bCs/>
          <w:iCs/>
          <w:color w:val="000000" w:themeColor="text1"/>
          <w:sz w:val="28"/>
          <w:szCs w:val="28"/>
        </w:rPr>
        <w:t xml:space="preserve">, </w:t>
      </w:r>
      <w:r w:rsidRPr="00063F98">
        <w:rPr>
          <w:color w:val="000000" w:themeColor="text1"/>
          <w:sz w:val="28"/>
          <w:szCs w:val="28"/>
        </w:rPr>
        <w:t xml:space="preserve">оқытылатын пән саласындағы пәндік білімдердің жиынтығы, пәндік мазмұн бойынша қазіргі заманғы зерттеулердегі әдіснамалық дағдылары, оқыту әдістемелерін меңгеру деңгейі және нақты білім беру үдерісі үшін қажетті оқу мазмұнын, оқу технологиясы мен әдістемесін таңдау немесе әзірлеу білігі болып танылады. </w:t>
      </w:r>
    </w:p>
    <w:p w14:paraId="413CB0E4"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Ұйымдастырушылық құзыреттілік.</w:t>
      </w:r>
      <w:r w:rsidRPr="00063F98">
        <w:rPr>
          <w:b/>
          <w:bCs/>
          <w:iCs/>
          <w:color w:val="000000" w:themeColor="text1"/>
          <w:sz w:val="28"/>
          <w:szCs w:val="28"/>
        </w:rPr>
        <w:t xml:space="preserve"> </w:t>
      </w:r>
      <w:r w:rsidRPr="00063F98">
        <w:rPr>
          <w:bCs/>
          <w:iCs/>
          <w:color w:val="000000" w:themeColor="text1"/>
          <w:sz w:val="28"/>
          <w:szCs w:val="28"/>
        </w:rPr>
        <w:t xml:space="preserve">Педагогикалық қызметтің мета-белсенділік сипатын көрсететін ұйымдастырушылық құзыреттілік ерекше орын алады. Ұйымдастырушылық құзыреттілік педагог пен оқушылардың өзара іс-қимылын нақты ұйымдастыру арқылы педагогикалық ойды іске асыруға бағытталған әрекеттерді көрсетеді. </w:t>
      </w:r>
    </w:p>
    <w:p w14:paraId="505AE7DB" w14:textId="1FC8F005"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Ғалымдар И.А. Зимняя </w:t>
      </w:r>
      <w:r w:rsidRPr="00063F98">
        <w:rPr>
          <w:color w:val="000000" w:themeColor="text1"/>
          <w:sz w:val="28"/>
          <w:szCs w:val="28"/>
        </w:rPr>
        <w:t>[</w:t>
      </w:r>
      <w:r w:rsidR="004D55F3" w:rsidRPr="00063F98">
        <w:rPr>
          <w:color w:val="000000" w:themeColor="text1"/>
          <w:sz w:val="28"/>
          <w:szCs w:val="28"/>
        </w:rPr>
        <w:t>1</w:t>
      </w:r>
      <w:r w:rsidR="006270D2" w:rsidRPr="00063F98">
        <w:rPr>
          <w:color w:val="000000" w:themeColor="text1"/>
          <w:sz w:val="28"/>
          <w:szCs w:val="28"/>
        </w:rPr>
        <w:t>91,</w:t>
      </w:r>
      <w:r w:rsidR="00C577D8" w:rsidRPr="00063F98">
        <w:rPr>
          <w:color w:val="000000" w:themeColor="text1"/>
          <w:sz w:val="28"/>
          <w:szCs w:val="28"/>
        </w:rPr>
        <w:t xml:space="preserve"> б.</w:t>
      </w:r>
      <w:r w:rsidR="006270D2" w:rsidRPr="00063F98">
        <w:rPr>
          <w:color w:val="000000" w:themeColor="text1"/>
          <w:sz w:val="28"/>
          <w:szCs w:val="28"/>
        </w:rPr>
        <w:t>46</w:t>
      </w:r>
      <w:r w:rsidRPr="00063F98">
        <w:rPr>
          <w:color w:val="000000" w:themeColor="text1"/>
          <w:sz w:val="28"/>
          <w:szCs w:val="28"/>
        </w:rPr>
        <w:t>]</w:t>
      </w:r>
      <w:r w:rsidRPr="00063F98">
        <w:rPr>
          <w:bCs/>
          <w:iCs/>
          <w:color w:val="000000" w:themeColor="text1"/>
          <w:sz w:val="28"/>
          <w:szCs w:val="28"/>
        </w:rPr>
        <w:t xml:space="preserve">, И.Л. Руденко </w:t>
      </w:r>
      <w:r w:rsidRPr="00063F98">
        <w:rPr>
          <w:color w:val="000000" w:themeColor="text1"/>
          <w:sz w:val="28"/>
          <w:szCs w:val="28"/>
        </w:rPr>
        <w:t>[</w:t>
      </w:r>
      <w:r w:rsidR="006270D2" w:rsidRPr="00063F98">
        <w:rPr>
          <w:color w:val="000000" w:themeColor="text1"/>
          <w:sz w:val="28"/>
          <w:szCs w:val="28"/>
        </w:rPr>
        <w:t>201</w:t>
      </w:r>
      <w:r w:rsidRPr="00063F98">
        <w:rPr>
          <w:color w:val="000000" w:themeColor="text1"/>
          <w:sz w:val="28"/>
          <w:szCs w:val="28"/>
        </w:rPr>
        <w:t>]</w:t>
      </w:r>
      <w:r w:rsidRPr="00063F98">
        <w:rPr>
          <w:bCs/>
          <w:iCs/>
          <w:color w:val="000000" w:themeColor="text1"/>
          <w:sz w:val="28"/>
          <w:szCs w:val="28"/>
        </w:rPr>
        <w:t xml:space="preserve">, Л.И. Уманский </w:t>
      </w:r>
      <w:r w:rsidRPr="00063F98">
        <w:rPr>
          <w:color w:val="000000" w:themeColor="text1"/>
          <w:sz w:val="28"/>
          <w:szCs w:val="28"/>
        </w:rPr>
        <w:t>[</w:t>
      </w:r>
      <w:r w:rsidR="006270D2" w:rsidRPr="00063F98">
        <w:rPr>
          <w:color w:val="000000" w:themeColor="text1"/>
          <w:sz w:val="28"/>
          <w:szCs w:val="28"/>
        </w:rPr>
        <w:t>202</w:t>
      </w:r>
      <w:r w:rsidRPr="00063F98">
        <w:rPr>
          <w:color w:val="000000" w:themeColor="text1"/>
          <w:sz w:val="28"/>
          <w:szCs w:val="28"/>
        </w:rPr>
        <w:t xml:space="preserve">] </w:t>
      </w:r>
      <w:r w:rsidRPr="00063F98">
        <w:rPr>
          <w:bCs/>
          <w:iCs/>
          <w:color w:val="000000" w:themeColor="text1"/>
          <w:sz w:val="28"/>
          <w:szCs w:val="28"/>
        </w:rPr>
        <w:t>оқытушылардың кәсіби қызмет жүйесінде ұйымдастырушылық білімдерін, дағдылары мен қабілеттерін дамыту мәселесін жан-жақты зерттеген. Педагог Л.М. Лузина ұйымдастырушылық құзыреттілікті ақпараттың, жұмыс саласындағы білімнің, оқу іс-әрекетінің мақсат-міндеттерін, жеке тұлға мен ұжымның ерекшеліктерін, жұмыс ережелерін түсінудің жиынтығы ретінде қарастырады</w:t>
      </w:r>
      <w:r w:rsidR="00C577D8" w:rsidRPr="00063F98">
        <w:rPr>
          <w:bCs/>
          <w:iCs/>
          <w:color w:val="000000" w:themeColor="text1"/>
          <w:sz w:val="28"/>
          <w:szCs w:val="28"/>
        </w:rPr>
        <w:t xml:space="preserve"> </w:t>
      </w:r>
      <w:r w:rsidRPr="00063F98">
        <w:rPr>
          <w:bCs/>
          <w:iCs/>
          <w:color w:val="000000" w:themeColor="text1"/>
          <w:sz w:val="28"/>
          <w:szCs w:val="28"/>
        </w:rPr>
        <w:t>[</w:t>
      </w:r>
      <w:r w:rsidR="006270D2" w:rsidRPr="00063F98">
        <w:rPr>
          <w:color w:val="000000" w:themeColor="text1"/>
          <w:sz w:val="28"/>
          <w:szCs w:val="28"/>
        </w:rPr>
        <w:t>203</w:t>
      </w:r>
      <w:r w:rsidRPr="00063F98">
        <w:rPr>
          <w:color w:val="000000" w:themeColor="text1"/>
          <w:sz w:val="28"/>
          <w:szCs w:val="28"/>
        </w:rPr>
        <w:t>]</w:t>
      </w:r>
      <w:r w:rsidRPr="00063F98">
        <w:rPr>
          <w:bCs/>
          <w:iCs/>
          <w:color w:val="000000" w:themeColor="text1"/>
          <w:sz w:val="28"/>
          <w:szCs w:val="28"/>
        </w:rPr>
        <w:t>. Ғалымның ұсынған жіктеуінен ұйымдастырушылық қызметтің мәнін, құрылымы мен технологиясын, басқарудың қазіргі заманғы теорияларын, тұлға мен ұжымның ерекшеліктерін білу, оқу қызметінің мақсаттарын, міндеттерін түсіну сияқты құрамдас бөлікпен толықтыру қажеттілігін  көреміз</w:t>
      </w:r>
      <w:r w:rsidR="006270D2" w:rsidRPr="00063F98">
        <w:rPr>
          <w:bCs/>
          <w:iCs/>
          <w:color w:val="000000" w:themeColor="text1"/>
          <w:sz w:val="28"/>
          <w:szCs w:val="28"/>
        </w:rPr>
        <w:t>.</w:t>
      </w:r>
    </w:p>
    <w:p w14:paraId="4A7D8BE8" w14:textId="0FB6EE56" w:rsidR="0005365B" w:rsidRPr="00063F98" w:rsidRDefault="0005365B" w:rsidP="0005365B">
      <w:pPr>
        <w:ind w:firstLine="567"/>
        <w:jc w:val="both"/>
        <w:rPr>
          <w:bCs/>
          <w:iCs/>
          <w:color w:val="000000" w:themeColor="text1"/>
          <w:sz w:val="28"/>
          <w:szCs w:val="28"/>
        </w:rPr>
      </w:pPr>
      <w:r w:rsidRPr="00063F98">
        <w:rPr>
          <w:bCs/>
          <w:color w:val="000000" w:themeColor="text1"/>
          <w:sz w:val="28"/>
          <w:szCs w:val="28"/>
        </w:rPr>
        <w:t>Ұйымдастырушылық құзыреттіліктің құрамдас бөлігі келесідей қабілеттерден тұрады</w:t>
      </w:r>
      <w:r w:rsidRPr="00063F98">
        <w:rPr>
          <w:bCs/>
          <w:i/>
          <w:iCs/>
          <w:color w:val="000000" w:themeColor="text1"/>
          <w:sz w:val="28"/>
          <w:szCs w:val="28"/>
        </w:rPr>
        <w:t>:</w:t>
      </w:r>
      <w:r w:rsidRPr="00063F98">
        <w:rPr>
          <w:bCs/>
          <w:iCs/>
          <w:color w:val="000000" w:themeColor="text1"/>
          <w:sz w:val="28"/>
          <w:szCs w:val="28"/>
        </w:rPr>
        <w:t xml:space="preserve"> жұмысты жоспарлау; жеке және ұжымдық жұмысты біріктіру; ынталандыру; белсенді жұмыс істеу; жұмысты бақылау және есепке алу; өзін-өзі бақылау.</w:t>
      </w:r>
    </w:p>
    <w:p w14:paraId="4D6D2AD5" w14:textId="7AACA95C"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Психолог В.А. Крутецкийдің пікірінше, ұйымдастырушылық қабілет – ұйымдастырушылық құзыреттіліктің құрамдас бөлігі болып табылады. Оның  пікірінше, ұйымдастырушылық қабілетке – оқушылар ұжымын ұйымдастыру, оны біріктіру, маңызды міндеттерді шешуге ынталандыру, өз жұмысын дұрыс жоспарлау және бақылау мүмкіндігін жатқызады [</w:t>
      </w:r>
      <w:r w:rsidRPr="00063F98">
        <w:rPr>
          <w:color w:val="000000" w:themeColor="text1"/>
          <w:sz w:val="28"/>
          <w:szCs w:val="28"/>
        </w:rPr>
        <w:t>20</w:t>
      </w:r>
      <w:r w:rsidR="006270D2" w:rsidRPr="00063F98">
        <w:rPr>
          <w:color w:val="000000" w:themeColor="text1"/>
          <w:sz w:val="28"/>
          <w:szCs w:val="28"/>
        </w:rPr>
        <w:t>4</w:t>
      </w:r>
      <w:r w:rsidRPr="00063F98">
        <w:rPr>
          <w:color w:val="000000" w:themeColor="text1"/>
          <w:sz w:val="28"/>
          <w:szCs w:val="28"/>
        </w:rPr>
        <w:t>]</w:t>
      </w:r>
      <w:r w:rsidRPr="00063F98">
        <w:rPr>
          <w:bCs/>
          <w:iCs/>
          <w:color w:val="000000" w:themeColor="text1"/>
          <w:sz w:val="28"/>
          <w:szCs w:val="28"/>
        </w:rPr>
        <w:t xml:space="preserve">. </w:t>
      </w:r>
    </w:p>
    <w:p w14:paraId="5876FF34" w14:textId="1F141269" w:rsidR="0005365B" w:rsidRPr="00063F98" w:rsidRDefault="0005365B" w:rsidP="006A5EA4">
      <w:pPr>
        <w:ind w:firstLine="567"/>
        <w:jc w:val="both"/>
        <w:rPr>
          <w:bCs/>
          <w:iCs/>
          <w:color w:val="000000" w:themeColor="text1"/>
          <w:sz w:val="28"/>
          <w:szCs w:val="28"/>
        </w:rPr>
      </w:pPr>
      <w:r w:rsidRPr="00063F98">
        <w:rPr>
          <w:bCs/>
          <w:color w:val="000000" w:themeColor="text1"/>
          <w:sz w:val="28"/>
          <w:szCs w:val="28"/>
        </w:rPr>
        <w:t>Ұйымдастырушылық құзыреттіліктің мәні</w:t>
      </w:r>
      <w:r w:rsidRPr="00063F98">
        <w:rPr>
          <w:bCs/>
          <w:iCs/>
          <w:color w:val="000000" w:themeColor="text1"/>
          <w:sz w:val="28"/>
          <w:szCs w:val="28"/>
        </w:rPr>
        <w:t xml:space="preserve"> – ұйымдастырушылық қызметтің сипаттамаларымен анықталады. Ғылыми еңбектерді талдау осы тұжырымдаманың мәнін анықтауда әртүрлі көзқарастарды қарастыруға мүмкіндік берді. </w:t>
      </w:r>
      <w:r w:rsidRPr="00063F98">
        <w:rPr>
          <w:bCs/>
          <w:color w:val="000000" w:themeColor="text1"/>
          <w:sz w:val="28"/>
          <w:szCs w:val="28"/>
        </w:rPr>
        <w:t>Ұйымдастырушылық құзыреттілік</w:t>
      </w:r>
      <w:r w:rsidRPr="00063F98">
        <w:rPr>
          <w:bCs/>
          <w:i/>
          <w:iCs/>
          <w:color w:val="000000" w:themeColor="text1"/>
          <w:sz w:val="28"/>
          <w:szCs w:val="28"/>
        </w:rPr>
        <w:t xml:space="preserve"> – </w:t>
      </w:r>
      <w:r w:rsidRPr="00063F98">
        <w:rPr>
          <w:bCs/>
          <w:iCs/>
          <w:color w:val="000000" w:themeColor="text1"/>
          <w:sz w:val="28"/>
          <w:szCs w:val="28"/>
        </w:rPr>
        <w:t xml:space="preserve">үлкен мақсатқа жету үшін адамдар тобын біріктіруге бағытталған өзара байланысты әрекеттер жүйесі ретінде анықталады. </w:t>
      </w:r>
    </w:p>
    <w:p w14:paraId="68295A4F"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lastRenderedPageBreak/>
        <w:t xml:space="preserve">Ұйымдастырушылық құзыреттілік – </w:t>
      </w:r>
      <w:r w:rsidRPr="00063F98">
        <w:rPr>
          <w:bCs/>
          <w:iCs/>
          <w:color w:val="000000" w:themeColor="text1"/>
          <w:sz w:val="28"/>
          <w:szCs w:val="28"/>
        </w:rPr>
        <w:t xml:space="preserve">педагог қызметінің құрылымында ерекше орын алады. </w:t>
      </w:r>
      <w:r w:rsidRPr="00063F98">
        <w:rPr>
          <w:bCs/>
          <w:i/>
          <w:iCs/>
          <w:color w:val="000000" w:themeColor="text1"/>
          <w:sz w:val="28"/>
          <w:szCs w:val="28"/>
        </w:rPr>
        <w:t>В.А. Сластениннің пікірінше,</w:t>
      </w:r>
      <w:r w:rsidRPr="00063F98">
        <w:rPr>
          <w:bCs/>
          <w:iCs/>
          <w:color w:val="000000" w:themeColor="text1"/>
          <w:sz w:val="28"/>
          <w:szCs w:val="28"/>
        </w:rPr>
        <w:t xml:space="preserve"> мұғалімнің ұйымдастырушылық қызметіне:</w:t>
      </w:r>
    </w:p>
    <w:p w14:paraId="157A8289"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 тапсырманы игеру, тапсырма шарттарына қатынасын қалыптастыру; </w:t>
      </w:r>
    </w:p>
    <w:p w14:paraId="17EE8296"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 кіші ұйымдастырушыларды таңдау, ұйымдастырылған міндеттермен танысу, ұжымдық шешім қабылдау; </w:t>
      </w:r>
    </w:p>
    <w:p w14:paraId="34146C8A"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 материалдық құралдарды, уақыт пен кеңістіктік жағдайларды анықтау, оңтайлы мәліметтер негізінде жоспарлау; </w:t>
      </w:r>
    </w:p>
    <w:p w14:paraId="0E94BEE1"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міндеттерді бөлу, ұйымның формасын анықтау, нұсқаулық беру;</w:t>
      </w:r>
    </w:p>
    <w:p w14:paraId="7B6B81EB"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 ішкі үйлестіру және өзара байланыс, ұйымдастырушылармен жұмыс, сыртқы байланыстарды қамтамасыз ету; </w:t>
      </w:r>
    </w:p>
    <w:p w14:paraId="66641FD0"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 тапсырманың орындалу барысының тиімділігін есепке алу, бақылау, талдау; </w:t>
      </w:r>
    </w:p>
    <w:p w14:paraId="2A2549C0"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 тапсырманы орындауды аяқтау бойынша жұмыс, жұмысты және материалдық құралдарды тапсыру, есеп беру; </w:t>
      </w:r>
    </w:p>
    <w:p w14:paraId="738B26C2" w14:textId="2ABBB110"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тапсырманың орындалуын қорытынды талдау және қызметті бағалау (жеке және ұжымдық) кіреді [</w:t>
      </w:r>
      <w:r w:rsidR="00994BEC" w:rsidRPr="00063F98">
        <w:rPr>
          <w:bCs/>
          <w:iCs/>
          <w:color w:val="000000" w:themeColor="text1"/>
          <w:sz w:val="28"/>
          <w:szCs w:val="28"/>
        </w:rPr>
        <w:t>26</w:t>
      </w:r>
      <w:r w:rsidRPr="00063F98">
        <w:rPr>
          <w:bCs/>
          <w:iCs/>
          <w:color w:val="000000" w:themeColor="text1"/>
          <w:sz w:val="28"/>
          <w:szCs w:val="28"/>
        </w:rPr>
        <w:t xml:space="preserve">, </w:t>
      </w:r>
      <w:r w:rsidR="00C577D8" w:rsidRPr="00063F98">
        <w:rPr>
          <w:bCs/>
          <w:iCs/>
          <w:color w:val="000000" w:themeColor="text1"/>
          <w:sz w:val="28"/>
          <w:szCs w:val="28"/>
        </w:rPr>
        <w:t xml:space="preserve">б. </w:t>
      </w:r>
      <w:r w:rsidRPr="00063F98">
        <w:rPr>
          <w:bCs/>
          <w:iCs/>
          <w:color w:val="000000" w:themeColor="text1"/>
          <w:sz w:val="28"/>
          <w:szCs w:val="28"/>
        </w:rPr>
        <w:t xml:space="preserve">89]. </w:t>
      </w:r>
    </w:p>
    <w:p w14:paraId="3C5AE2C7" w14:textId="51101FCF"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 xml:space="preserve">Педагогикалық-психологиялық әдебиеттерді талдау бізге педагогтердің ұйымдастырушылық құзыреттілігін қалыптастырудың </w:t>
      </w:r>
      <w:r w:rsidR="00F0346C" w:rsidRPr="00063F98">
        <w:rPr>
          <w:bCs/>
          <w:color w:val="000000" w:themeColor="text1"/>
          <w:sz w:val="28"/>
          <w:szCs w:val="28"/>
        </w:rPr>
        <w:t>өлшемдерін</w:t>
      </w:r>
      <w:r w:rsidRPr="00063F98">
        <w:rPr>
          <w:bCs/>
          <w:color w:val="000000" w:themeColor="text1"/>
          <w:sz w:val="28"/>
          <w:szCs w:val="28"/>
        </w:rPr>
        <w:t xml:space="preserve"> бөліп көрсетуге мүмкіндік берді. </w:t>
      </w:r>
    </w:p>
    <w:p w14:paraId="05BAC157"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 мотивациялық</w:t>
      </w:r>
      <w:r w:rsidRPr="00063F98">
        <w:rPr>
          <w:bCs/>
          <w:iCs/>
          <w:color w:val="000000" w:themeColor="text1"/>
          <w:sz w:val="28"/>
          <w:szCs w:val="28"/>
        </w:rPr>
        <w:t xml:space="preserve"> (ұйымдастырушылық құзыреттілікті игеру, ұйымдастырушылық қызметті жүзеге асыру мотивтерінің сипаты); </w:t>
      </w:r>
    </w:p>
    <w:p w14:paraId="6897E04C"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 когнитивті</w:t>
      </w:r>
      <w:r w:rsidRPr="00063F98">
        <w:rPr>
          <w:bCs/>
          <w:iCs/>
          <w:color w:val="000000" w:themeColor="text1"/>
          <w:sz w:val="28"/>
          <w:szCs w:val="28"/>
        </w:rPr>
        <w:t xml:space="preserve"> (басқарудың заманауи теорияларын, тұлға мен ұжымның ерекшеліктерін білу, ұйымдастырушылық және оқу іс-әрекетінің мақсаттарын, міндеттерін түсіну, ұйымдастырушылық қызметтің мәнін, құрылымы мен технологиясын білу); </w:t>
      </w:r>
    </w:p>
    <w:p w14:paraId="2584BE92"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 белсенділік</w:t>
      </w:r>
      <w:r w:rsidRPr="00063F98">
        <w:rPr>
          <w:bCs/>
          <w:iCs/>
          <w:color w:val="000000" w:themeColor="text1"/>
          <w:sz w:val="28"/>
          <w:szCs w:val="28"/>
        </w:rPr>
        <w:t xml:space="preserve"> (жұмысты жоспарлау, жеке және ұжымдық жұмысты байланыстыру, мотивация, активпен жұмыс істеу, оның әрекеттерін үйлестіру, жұмысты бақылау және есепке алу, өзін-өзі бақылау, жұмысты ұжым мүшелері арасында бөлу және ұйымдастырушылық функцияларды уақтылы беру дағдыларын қалыптастыру); </w:t>
      </w:r>
    </w:p>
    <w:p w14:paraId="708F9D49"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 тұлғалық</w:t>
      </w:r>
      <w:r w:rsidRPr="00063F98">
        <w:rPr>
          <w:bCs/>
          <w:iCs/>
          <w:color w:val="000000" w:themeColor="text1"/>
          <w:sz w:val="28"/>
          <w:szCs w:val="28"/>
        </w:rPr>
        <w:t xml:space="preserve"> (әлеуметтік әсер ету қабілетінің қалыптасуы , басқа адамдарға қойылатын талаптар, сыни (ұйымдастырушының басқа адамдардың іс-әрекеті мен мінез-құлқындағы қабылдаған нормаларынан ауытқуларды талдау қабілеті, ұйымдастырушылық қызметке бейімділік).</w:t>
      </w:r>
    </w:p>
    <w:p w14:paraId="5091E6D7" w14:textId="014CC64F" w:rsidR="0005365B" w:rsidRPr="00063F98" w:rsidRDefault="0005365B" w:rsidP="0005365B">
      <w:pPr>
        <w:ind w:firstLine="567"/>
        <w:jc w:val="both"/>
        <w:rPr>
          <w:bCs/>
          <w:iCs/>
          <w:color w:val="000000" w:themeColor="text1"/>
          <w:sz w:val="28"/>
          <w:szCs w:val="28"/>
        </w:rPr>
      </w:pPr>
      <w:r w:rsidRPr="00063F98">
        <w:rPr>
          <w:bCs/>
          <w:color w:val="000000" w:themeColor="text1"/>
          <w:sz w:val="28"/>
          <w:szCs w:val="28"/>
        </w:rPr>
        <w:t>Педагогтің ұйымдастырушылық құзыреттілігін дамыту</w:t>
      </w:r>
      <w:r w:rsidRPr="00063F98">
        <w:rPr>
          <w:bCs/>
          <w:i/>
          <w:iCs/>
          <w:color w:val="000000" w:themeColor="text1"/>
          <w:sz w:val="28"/>
          <w:szCs w:val="28"/>
        </w:rPr>
        <w:t xml:space="preserve"> –</w:t>
      </w:r>
      <w:r w:rsidRPr="00063F98">
        <w:rPr>
          <w:bCs/>
          <w:iCs/>
          <w:color w:val="000000" w:themeColor="text1"/>
          <w:sz w:val="28"/>
          <w:szCs w:val="28"/>
        </w:rPr>
        <w:t xml:space="preserve"> басқару және ұйымдастыру әдістемесі саласындағы көп деңгейлі даярлықта жүзеге асырылуы керек. Ол – тұлғаның динамикалық дамуына қабілетті және жеке тұлғаның әлеуметтік ортада өзінің әлеуетін іске асыру үдерісінде туындайтын проблемалық жағдайларды тиімді шешу қабілетін қалыптастыру және дамыту болып табылады. </w:t>
      </w:r>
    </w:p>
    <w:p w14:paraId="0851A08C" w14:textId="77777777" w:rsidR="0005365B" w:rsidRPr="00063F98" w:rsidRDefault="0005365B" w:rsidP="0005365B">
      <w:pPr>
        <w:ind w:firstLine="567"/>
        <w:jc w:val="both"/>
        <w:rPr>
          <w:color w:val="000000" w:themeColor="text1"/>
          <w:sz w:val="28"/>
          <w:szCs w:val="28"/>
        </w:rPr>
      </w:pPr>
      <w:r w:rsidRPr="00063F98">
        <w:rPr>
          <w:bCs/>
          <w:i/>
          <w:iCs/>
          <w:color w:val="000000" w:themeColor="text1"/>
          <w:sz w:val="28"/>
          <w:szCs w:val="28"/>
        </w:rPr>
        <w:t>Зерттеушілік құзыреттілік.</w:t>
      </w:r>
      <w:r w:rsidRPr="00063F98">
        <w:rPr>
          <w:b/>
          <w:bCs/>
          <w:iCs/>
          <w:color w:val="000000" w:themeColor="text1"/>
          <w:sz w:val="28"/>
          <w:szCs w:val="28"/>
        </w:rPr>
        <w:t xml:space="preserve"> </w:t>
      </w:r>
      <w:r w:rsidRPr="00063F98">
        <w:rPr>
          <w:color w:val="000000" w:themeColor="text1"/>
          <w:sz w:val="28"/>
          <w:szCs w:val="28"/>
        </w:rPr>
        <w:t xml:space="preserve">Ғалымдар зерттеушілік құзыреттіліктің қалыптасу мәселесіне белсенді қызығушылық танытқанымен, педагогика теориясы мен тәжірибесінде бұл мәселені толық зерттелмеген, қазіргі таңда </w:t>
      </w:r>
      <w:r w:rsidRPr="00063F98">
        <w:rPr>
          <w:color w:val="000000" w:themeColor="text1"/>
          <w:sz w:val="28"/>
          <w:szCs w:val="28"/>
        </w:rPr>
        <w:lastRenderedPageBreak/>
        <w:t xml:space="preserve">зерттеушілік құзыреттіліктің мәні мен оның даму барысын түсінуде бірыңғай түсінік жоқ. </w:t>
      </w:r>
      <w:r w:rsidRPr="00063F98">
        <w:rPr>
          <w:bCs/>
          <w:i/>
          <w:iCs/>
          <w:color w:val="000000" w:themeColor="text1"/>
          <w:sz w:val="28"/>
          <w:szCs w:val="28"/>
        </w:rPr>
        <w:t xml:space="preserve">Зерттеушілік </w:t>
      </w:r>
      <w:r w:rsidRPr="00063F98">
        <w:rPr>
          <w:i/>
          <w:color w:val="000000" w:themeColor="text1"/>
          <w:sz w:val="28"/>
          <w:szCs w:val="28"/>
        </w:rPr>
        <w:t xml:space="preserve">құзыреттілік </w:t>
      </w:r>
      <w:r w:rsidRPr="00063F98">
        <w:rPr>
          <w:color w:val="000000" w:themeColor="text1"/>
          <w:sz w:val="28"/>
          <w:szCs w:val="28"/>
        </w:rPr>
        <w:t xml:space="preserve">– тәуелсіз танымдық іс-әрекетке, стандартты емес жағдайларда әрекет ету тәсілдерін меңгеруге, физикалық және рухани өзін-өзі дамыту тәсілдерін, сондай-ақ ақпараттық-коммуникативтік технологияларды меңгеруге алдын- ала белгіленген әлеуметтік маңызды талап ретінде анықталады. </w:t>
      </w:r>
    </w:p>
    <w:p w14:paraId="3E88D78D" w14:textId="436C1026" w:rsidR="0005365B" w:rsidRPr="00063F98" w:rsidRDefault="0005365B" w:rsidP="0005365B">
      <w:pPr>
        <w:ind w:firstLine="567"/>
        <w:jc w:val="both"/>
        <w:rPr>
          <w:color w:val="000000" w:themeColor="text1"/>
          <w:sz w:val="28"/>
          <w:szCs w:val="28"/>
        </w:rPr>
      </w:pPr>
      <w:r w:rsidRPr="00063F98">
        <w:rPr>
          <w:i/>
          <w:color w:val="000000" w:themeColor="text1"/>
          <w:sz w:val="28"/>
          <w:szCs w:val="28"/>
        </w:rPr>
        <w:t>Зерттеушілік құзыреттілік</w:t>
      </w:r>
      <w:r w:rsidRPr="00063F98">
        <w:rPr>
          <w:color w:val="000000" w:themeColor="text1"/>
          <w:sz w:val="28"/>
          <w:szCs w:val="28"/>
        </w:rPr>
        <w:t xml:space="preserve"> – ойлау үдерісі мен зерттеушілік белсенділіктің даму деңгейін көрсетеді: </w:t>
      </w:r>
      <w:r w:rsidR="009A0F07" w:rsidRPr="00063F98">
        <w:rPr>
          <w:color w:val="000000" w:themeColor="text1"/>
          <w:sz w:val="28"/>
          <w:szCs w:val="28"/>
        </w:rPr>
        <w:t>мәселені анықтау</w:t>
      </w:r>
      <w:r w:rsidRPr="00063F98">
        <w:rPr>
          <w:color w:val="000000" w:themeColor="text1"/>
          <w:sz w:val="28"/>
          <w:szCs w:val="28"/>
        </w:rPr>
        <w:t xml:space="preserve"> және оны бөлшектерге бөлу, оларды шешу жолдары туралы болжамдар құру, міндеттер қойып, гипотезалар ұсыну, оларды шешуді негіздеу. Зерттеушілік құзыреттіліктің танымдық компонентінің құрамына оқу материалының мазмұнын білу, зерттеуді ұйымдастыру мен жүргізу, ғылыми әдістерін білу сияқты қажетті білімдер тобын жатқызамыз. Зерттеушілік құзыреттіліктің іс-әрекеттік компонентіне зерттей алу біліктілігі, яғни ғылыми ізденіс жүргізу, мазмұнын, логикасын, бағдарламасын жасау, ғылыми әдістерді таңдап алу және қолдану, эксперимент және оның нәтижесін өңдеу, ғылыми тұрғыдан талдау, қорытынды жасау және жұмысты ұсыну, таныстыру жатады [2</w:t>
      </w:r>
      <w:r w:rsidR="00364196" w:rsidRPr="00063F98">
        <w:rPr>
          <w:color w:val="000000" w:themeColor="text1"/>
          <w:sz w:val="28"/>
          <w:szCs w:val="28"/>
        </w:rPr>
        <w:t>0</w:t>
      </w:r>
      <w:r w:rsidR="006A5EA4" w:rsidRPr="00063F98">
        <w:rPr>
          <w:color w:val="000000" w:themeColor="text1"/>
          <w:sz w:val="28"/>
          <w:szCs w:val="28"/>
        </w:rPr>
        <w:t>5</w:t>
      </w:r>
      <w:r w:rsidRPr="00063F98">
        <w:rPr>
          <w:color w:val="000000" w:themeColor="text1"/>
          <w:sz w:val="28"/>
          <w:szCs w:val="28"/>
        </w:rPr>
        <w:t>].</w:t>
      </w:r>
    </w:p>
    <w:p w14:paraId="22C21B02" w14:textId="39FBFC13"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Шығармашылық – білім алушылардың зерттеушілік іс-әрекетін ұйымдастырудың басты шарты. Шығармашылық қырын таныту – бұл өзгеше идеялар мен тапсырмаларды қолдана отырып, үнемі ізденісте болу. Шығармашылық пен зерттеушіліктің өзара байланысы психологияның даулы мәселесі болып табылады. Д.Б. Богоявленская, Л.С.Выготскийдің шығармашылық тұжырымдамасы білім алушының репродуктивті және продуктивті әрекеттерінің интеграциялануына негізделген шығармашылық пен зерттеушіліктің өзара байланысын дәлелдейді </w:t>
      </w:r>
      <w:r w:rsidR="0067573E" w:rsidRPr="00063F98">
        <w:rPr>
          <w:color w:val="000000" w:themeColor="text1"/>
          <w:sz w:val="28"/>
          <w:szCs w:val="28"/>
        </w:rPr>
        <w:t>[20</w:t>
      </w:r>
      <w:r w:rsidR="00570E32" w:rsidRPr="00063F98">
        <w:rPr>
          <w:color w:val="000000" w:themeColor="text1"/>
          <w:sz w:val="28"/>
          <w:szCs w:val="28"/>
        </w:rPr>
        <w:t>6</w:t>
      </w:r>
      <w:r w:rsidR="0067573E" w:rsidRPr="00063F98">
        <w:rPr>
          <w:color w:val="000000" w:themeColor="text1"/>
          <w:sz w:val="28"/>
          <w:szCs w:val="28"/>
        </w:rPr>
        <w:t>,</w:t>
      </w:r>
      <w:r w:rsidR="00C577D8" w:rsidRPr="00063F98">
        <w:rPr>
          <w:color w:val="000000" w:themeColor="text1"/>
          <w:sz w:val="28"/>
          <w:szCs w:val="28"/>
        </w:rPr>
        <w:t xml:space="preserve"> б.</w:t>
      </w:r>
      <w:r w:rsidR="0067573E" w:rsidRPr="00063F98">
        <w:rPr>
          <w:color w:val="000000" w:themeColor="text1"/>
          <w:sz w:val="28"/>
          <w:szCs w:val="28"/>
        </w:rPr>
        <w:t xml:space="preserve">41]. </w:t>
      </w:r>
      <w:r w:rsidRPr="00063F98">
        <w:rPr>
          <w:color w:val="000000" w:themeColor="text1"/>
          <w:sz w:val="28"/>
          <w:szCs w:val="28"/>
        </w:rPr>
        <w:t>Онда барлық білім алушыларды зерттеу, шығармашылық әрекетке тарту және сол арқылы олардың интеллектуалды және шығармашылық қабілеттерін дамыту мүмкіндігі идеясы қолдау,</w:t>
      </w:r>
      <w:r w:rsidR="009A0F07" w:rsidRPr="00063F98">
        <w:rPr>
          <w:color w:val="000000" w:themeColor="text1"/>
          <w:sz w:val="28"/>
          <w:szCs w:val="28"/>
        </w:rPr>
        <w:t xml:space="preserve"> </w:t>
      </w:r>
      <w:r w:rsidRPr="00063F98">
        <w:rPr>
          <w:color w:val="000000" w:themeColor="text1"/>
          <w:sz w:val="28"/>
          <w:szCs w:val="28"/>
        </w:rPr>
        <w:t xml:space="preserve">білім алушылардың танымдық әрекетіндегі шығармашылық құзыреттілікті дамытудың шарты болып табылады. Зерттеушілік құзыреттілікке – тұлғаның негізгі сипаттамасы өзін-өзі жетілдіруге деген үнемі құштарлық мен қабілеті, танымдық белсенділігі және дербестігі жатады. </w:t>
      </w:r>
    </w:p>
    <w:p w14:paraId="1E98FC39" w14:textId="7F2BA4C5"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Психологиялық құзыреттілік.</w:t>
      </w:r>
      <w:r w:rsidRPr="00063F98">
        <w:rPr>
          <w:b/>
          <w:bCs/>
          <w:iCs/>
          <w:color w:val="000000" w:themeColor="text1"/>
          <w:sz w:val="28"/>
          <w:szCs w:val="28"/>
        </w:rPr>
        <w:t xml:space="preserve"> </w:t>
      </w:r>
      <w:r w:rsidRPr="00063F98">
        <w:rPr>
          <w:bCs/>
          <w:iCs/>
          <w:color w:val="000000" w:themeColor="text1"/>
          <w:sz w:val="28"/>
          <w:szCs w:val="28"/>
        </w:rPr>
        <w:t>Субъектінің психологиялық құзыреттілігі – психологиялық құбылыс көптеген жылдар бойы әртүрлі бағыттар мен тұжырымдамалық схемаларда жұмыс істейтін отандық және шетелдік психологтардың зерттеу тақырыбы болды. Шетелдік психологияда ХХ ғасырдың басынан бастап құзыреттілікке қатысты көптеген теориялық және эмпирикалық зерттеулер бар. Отандық психологияда, бұл құбылысты қарқынды зерттеу ХХ ғасырдың 90-жылдарынан бастау алады.</w:t>
      </w:r>
      <w:r w:rsidR="009A0F07" w:rsidRPr="00063F98">
        <w:rPr>
          <w:bCs/>
          <w:iCs/>
          <w:color w:val="000000" w:themeColor="text1"/>
          <w:sz w:val="28"/>
          <w:szCs w:val="28"/>
        </w:rPr>
        <w:t xml:space="preserve"> </w:t>
      </w:r>
      <w:r w:rsidRPr="00063F98">
        <w:rPr>
          <w:bCs/>
          <w:iCs/>
          <w:color w:val="000000" w:themeColor="text1"/>
          <w:sz w:val="28"/>
          <w:szCs w:val="28"/>
        </w:rPr>
        <w:t xml:space="preserve">Психологиялық құзыреттілік мәселесі соңғы жиырма жылдағы шетелдік психологтардың зерттеулерінде жетекші орында  (Дж. Равен </w:t>
      </w:r>
      <w:r w:rsidRPr="00063F98">
        <w:rPr>
          <w:color w:val="000000" w:themeColor="text1"/>
          <w:sz w:val="28"/>
          <w:szCs w:val="28"/>
        </w:rPr>
        <w:t>[2</w:t>
      </w:r>
      <w:r w:rsidR="0067573E" w:rsidRPr="00063F98">
        <w:rPr>
          <w:color w:val="000000" w:themeColor="text1"/>
          <w:sz w:val="28"/>
          <w:szCs w:val="28"/>
        </w:rPr>
        <w:t>0</w:t>
      </w:r>
      <w:r w:rsidR="00570E32" w:rsidRPr="00063F98">
        <w:rPr>
          <w:color w:val="000000" w:themeColor="text1"/>
          <w:sz w:val="28"/>
          <w:szCs w:val="28"/>
        </w:rPr>
        <w:t>7</w:t>
      </w:r>
      <w:r w:rsidRPr="00063F98">
        <w:rPr>
          <w:color w:val="000000" w:themeColor="text1"/>
          <w:sz w:val="28"/>
          <w:szCs w:val="28"/>
        </w:rPr>
        <w:t>]</w:t>
      </w:r>
      <w:r w:rsidRPr="00063F98">
        <w:rPr>
          <w:bCs/>
          <w:iCs/>
          <w:color w:val="000000" w:themeColor="text1"/>
          <w:sz w:val="28"/>
          <w:szCs w:val="28"/>
        </w:rPr>
        <w:t xml:space="preserve">, М. Аргайл </w:t>
      </w:r>
      <w:r w:rsidRPr="00063F98">
        <w:rPr>
          <w:color w:val="000000" w:themeColor="text1"/>
          <w:sz w:val="28"/>
          <w:szCs w:val="28"/>
        </w:rPr>
        <w:t>[2</w:t>
      </w:r>
      <w:r w:rsidR="0067573E" w:rsidRPr="00063F98">
        <w:rPr>
          <w:color w:val="000000" w:themeColor="text1"/>
          <w:sz w:val="28"/>
          <w:szCs w:val="28"/>
        </w:rPr>
        <w:t>0</w:t>
      </w:r>
      <w:r w:rsidR="00570E32" w:rsidRPr="00063F98">
        <w:rPr>
          <w:color w:val="000000" w:themeColor="text1"/>
          <w:sz w:val="28"/>
          <w:szCs w:val="28"/>
        </w:rPr>
        <w:t>8</w:t>
      </w:r>
      <w:r w:rsidRPr="00063F98">
        <w:rPr>
          <w:color w:val="000000" w:themeColor="text1"/>
          <w:sz w:val="28"/>
          <w:szCs w:val="28"/>
        </w:rPr>
        <w:t>]</w:t>
      </w:r>
      <w:r w:rsidRPr="00063F98">
        <w:rPr>
          <w:bCs/>
          <w:iCs/>
          <w:color w:val="000000" w:themeColor="text1"/>
          <w:sz w:val="28"/>
          <w:szCs w:val="28"/>
        </w:rPr>
        <w:t xml:space="preserve">, Л.М. Митина </w:t>
      </w:r>
      <w:r w:rsidRPr="00063F98">
        <w:rPr>
          <w:color w:val="000000" w:themeColor="text1"/>
          <w:sz w:val="28"/>
          <w:szCs w:val="28"/>
        </w:rPr>
        <w:t>[</w:t>
      </w:r>
      <w:r w:rsidR="0067573E" w:rsidRPr="00063F98">
        <w:rPr>
          <w:color w:val="000000" w:themeColor="text1"/>
          <w:sz w:val="28"/>
          <w:szCs w:val="28"/>
        </w:rPr>
        <w:t>104</w:t>
      </w:r>
      <w:r w:rsidRPr="00063F98">
        <w:rPr>
          <w:color w:val="000000" w:themeColor="text1"/>
          <w:sz w:val="28"/>
          <w:szCs w:val="28"/>
        </w:rPr>
        <w:t xml:space="preserve">, </w:t>
      </w:r>
      <w:r w:rsidR="00C577D8" w:rsidRPr="00063F98">
        <w:rPr>
          <w:color w:val="000000" w:themeColor="text1"/>
          <w:sz w:val="28"/>
          <w:szCs w:val="28"/>
        </w:rPr>
        <w:t>б.</w:t>
      </w:r>
      <w:r w:rsidRPr="00063F98">
        <w:rPr>
          <w:color w:val="000000" w:themeColor="text1"/>
          <w:sz w:val="28"/>
          <w:szCs w:val="28"/>
        </w:rPr>
        <w:t>69.]</w:t>
      </w:r>
      <w:r w:rsidRPr="00063F98">
        <w:rPr>
          <w:bCs/>
          <w:iCs/>
          <w:color w:val="000000" w:themeColor="text1"/>
          <w:sz w:val="28"/>
          <w:szCs w:val="28"/>
        </w:rPr>
        <w:t xml:space="preserve">, Л.А. Петровская </w:t>
      </w:r>
      <w:r w:rsidRPr="00063F98">
        <w:rPr>
          <w:color w:val="000000" w:themeColor="text1"/>
          <w:sz w:val="28"/>
          <w:szCs w:val="28"/>
        </w:rPr>
        <w:t>[2</w:t>
      </w:r>
      <w:r w:rsidR="0067573E" w:rsidRPr="00063F98">
        <w:rPr>
          <w:color w:val="000000" w:themeColor="text1"/>
          <w:sz w:val="28"/>
          <w:szCs w:val="28"/>
        </w:rPr>
        <w:t>0</w:t>
      </w:r>
      <w:r w:rsidR="00570E32" w:rsidRPr="00063F98">
        <w:rPr>
          <w:color w:val="000000" w:themeColor="text1"/>
          <w:sz w:val="28"/>
          <w:szCs w:val="28"/>
        </w:rPr>
        <w:t>9</w:t>
      </w:r>
      <w:r w:rsidRPr="00063F98">
        <w:rPr>
          <w:color w:val="000000" w:themeColor="text1"/>
          <w:sz w:val="28"/>
          <w:szCs w:val="28"/>
        </w:rPr>
        <w:t>]</w:t>
      </w:r>
      <w:r w:rsidRPr="00063F98">
        <w:rPr>
          <w:bCs/>
          <w:iCs/>
          <w:color w:val="000000" w:themeColor="text1"/>
          <w:sz w:val="28"/>
          <w:szCs w:val="28"/>
        </w:rPr>
        <w:t>, М.И. Лукьянова</w:t>
      </w:r>
      <w:r w:rsidR="00C577D8" w:rsidRPr="00063F98">
        <w:rPr>
          <w:bCs/>
          <w:iCs/>
          <w:color w:val="000000" w:themeColor="text1"/>
          <w:sz w:val="28"/>
          <w:szCs w:val="28"/>
        </w:rPr>
        <w:t xml:space="preserve"> </w:t>
      </w:r>
      <w:r w:rsidRPr="00063F98">
        <w:rPr>
          <w:color w:val="000000" w:themeColor="text1"/>
          <w:sz w:val="28"/>
          <w:szCs w:val="28"/>
        </w:rPr>
        <w:t>[2</w:t>
      </w:r>
      <w:r w:rsidR="00570E32" w:rsidRPr="00063F98">
        <w:rPr>
          <w:color w:val="000000" w:themeColor="text1"/>
          <w:sz w:val="28"/>
          <w:szCs w:val="28"/>
        </w:rPr>
        <w:t>10</w:t>
      </w:r>
      <w:r w:rsidRPr="00063F98">
        <w:rPr>
          <w:color w:val="000000" w:themeColor="text1"/>
          <w:sz w:val="28"/>
          <w:szCs w:val="28"/>
        </w:rPr>
        <w:t>]</w:t>
      </w:r>
      <w:r w:rsidRPr="00063F98">
        <w:rPr>
          <w:bCs/>
          <w:iCs/>
          <w:color w:val="000000" w:themeColor="text1"/>
          <w:sz w:val="28"/>
          <w:szCs w:val="28"/>
        </w:rPr>
        <w:t>, А.В. Брушлинский</w:t>
      </w:r>
      <w:r w:rsidR="00C577D8" w:rsidRPr="00063F98">
        <w:rPr>
          <w:bCs/>
          <w:iCs/>
          <w:color w:val="000000" w:themeColor="text1"/>
          <w:sz w:val="28"/>
          <w:szCs w:val="28"/>
        </w:rPr>
        <w:t xml:space="preserve"> </w:t>
      </w:r>
      <w:r w:rsidRPr="00063F98">
        <w:rPr>
          <w:color w:val="000000" w:themeColor="text1"/>
          <w:sz w:val="28"/>
          <w:szCs w:val="28"/>
        </w:rPr>
        <w:t>[2</w:t>
      </w:r>
      <w:r w:rsidR="00570E32" w:rsidRPr="00063F98">
        <w:rPr>
          <w:color w:val="000000" w:themeColor="text1"/>
          <w:sz w:val="28"/>
          <w:szCs w:val="28"/>
        </w:rPr>
        <w:t>11</w:t>
      </w:r>
      <w:r w:rsidRPr="00063F98">
        <w:rPr>
          <w:color w:val="000000" w:themeColor="text1"/>
          <w:sz w:val="28"/>
          <w:szCs w:val="28"/>
        </w:rPr>
        <w:t>]</w:t>
      </w:r>
      <w:r w:rsidRPr="00063F98">
        <w:rPr>
          <w:bCs/>
          <w:iCs/>
          <w:color w:val="000000" w:themeColor="text1"/>
          <w:sz w:val="28"/>
          <w:szCs w:val="28"/>
        </w:rPr>
        <w:t xml:space="preserve">, А.А. Бодалев </w:t>
      </w:r>
      <w:r w:rsidRPr="00063F98">
        <w:rPr>
          <w:color w:val="000000" w:themeColor="text1"/>
          <w:sz w:val="28"/>
          <w:szCs w:val="28"/>
        </w:rPr>
        <w:t>[15</w:t>
      </w:r>
      <w:r w:rsidR="00570E32" w:rsidRPr="00063F98">
        <w:rPr>
          <w:color w:val="000000" w:themeColor="text1"/>
          <w:sz w:val="28"/>
          <w:szCs w:val="28"/>
        </w:rPr>
        <w:t>8</w:t>
      </w:r>
      <w:r w:rsidRPr="00063F98">
        <w:rPr>
          <w:color w:val="000000" w:themeColor="text1"/>
          <w:sz w:val="28"/>
          <w:szCs w:val="28"/>
        </w:rPr>
        <w:t xml:space="preserve">, </w:t>
      </w:r>
      <w:r w:rsidR="00C577D8" w:rsidRPr="00063F98">
        <w:rPr>
          <w:color w:val="000000" w:themeColor="text1"/>
          <w:sz w:val="28"/>
          <w:szCs w:val="28"/>
        </w:rPr>
        <w:t>б.</w:t>
      </w:r>
      <w:r w:rsidRPr="00063F98">
        <w:rPr>
          <w:color w:val="000000" w:themeColor="text1"/>
          <w:sz w:val="28"/>
          <w:szCs w:val="28"/>
        </w:rPr>
        <w:t>47.]</w:t>
      </w:r>
      <w:r w:rsidRPr="00063F98">
        <w:rPr>
          <w:bCs/>
          <w:iCs/>
          <w:color w:val="000000" w:themeColor="text1"/>
          <w:sz w:val="28"/>
          <w:szCs w:val="28"/>
        </w:rPr>
        <w:t xml:space="preserve">, Т.Н. Щербакова </w:t>
      </w:r>
      <w:r w:rsidRPr="00063F98">
        <w:rPr>
          <w:color w:val="000000" w:themeColor="text1"/>
          <w:sz w:val="28"/>
          <w:szCs w:val="28"/>
        </w:rPr>
        <w:t>[2</w:t>
      </w:r>
      <w:r w:rsidR="008C216B" w:rsidRPr="00063F98">
        <w:rPr>
          <w:color w:val="000000" w:themeColor="text1"/>
          <w:sz w:val="28"/>
          <w:szCs w:val="28"/>
        </w:rPr>
        <w:t>12</w:t>
      </w:r>
      <w:r w:rsidRPr="00063F98">
        <w:rPr>
          <w:color w:val="000000" w:themeColor="text1"/>
          <w:sz w:val="28"/>
          <w:szCs w:val="28"/>
        </w:rPr>
        <w:t>] еңбектерін атауға болады</w:t>
      </w:r>
      <w:r w:rsidRPr="00063F98">
        <w:rPr>
          <w:bCs/>
          <w:iCs/>
          <w:color w:val="000000" w:themeColor="text1"/>
          <w:sz w:val="28"/>
          <w:szCs w:val="28"/>
        </w:rPr>
        <w:t xml:space="preserve">. Психологиялық құзыреттілік – психологиялық білім мен дағдылар және әлеуметтік-психологиялық тұлғалық сипаттамалар жиынтығы ретінде қарастырылады. </w:t>
      </w:r>
    </w:p>
    <w:p w14:paraId="6E10D74B" w14:textId="67A4CFEB"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lastRenderedPageBreak/>
        <w:t>Психология ғылымында қазіргі уақытта психологиялық құзыреттілікті анықтау, оның мазмұнын құрылымдау,</w:t>
      </w:r>
      <w:r w:rsidR="00693B94" w:rsidRPr="00063F98">
        <w:rPr>
          <w:bCs/>
          <w:iCs/>
          <w:color w:val="000000" w:themeColor="text1"/>
          <w:sz w:val="28"/>
          <w:szCs w:val="28"/>
        </w:rPr>
        <w:t xml:space="preserve"> </w:t>
      </w:r>
      <w:r w:rsidRPr="00063F98">
        <w:rPr>
          <w:bCs/>
          <w:iCs/>
          <w:color w:val="000000" w:themeColor="text1"/>
          <w:sz w:val="28"/>
          <w:szCs w:val="28"/>
        </w:rPr>
        <w:t>түрлерін сипаттау, сондай-ақ оның қалыптасуы мен даму механизмдері, детерминанттары мен шарттарын сипаттау</w:t>
      </w:r>
      <w:r w:rsidR="00693B94" w:rsidRPr="00063F98">
        <w:rPr>
          <w:bCs/>
          <w:iCs/>
          <w:color w:val="000000" w:themeColor="text1"/>
          <w:sz w:val="28"/>
          <w:szCs w:val="28"/>
        </w:rPr>
        <w:t xml:space="preserve"> қатысты</w:t>
      </w:r>
      <w:r w:rsidRPr="00063F98">
        <w:rPr>
          <w:bCs/>
          <w:iCs/>
          <w:color w:val="000000" w:themeColor="text1"/>
          <w:sz w:val="28"/>
          <w:szCs w:val="28"/>
        </w:rPr>
        <w:t xml:space="preserve"> әртүрлі тәсілдер бар.</w:t>
      </w:r>
    </w:p>
    <w:p w14:paraId="1720481E" w14:textId="77777777" w:rsidR="0005365B" w:rsidRPr="00063F98" w:rsidRDefault="0005365B" w:rsidP="0005365B">
      <w:pPr>
        <w:ind w:firstLine="567"/>
        <w:jc w:val="both"/>
        <w:rPr>
          <w:bCs/>
          <w:iCs/>
          <w:color w:val="000000" w:themeColor="text1"/>
          <w:sz w:val="28"/>
          <w:szCs w:val="28"/>
        </w:rPr>
      </w:pPr>
      <w:r w:rsidRPr="00063F98">
        <w:rPr>
          <w:bCs/>
          <w:i/>
          <w:iCs/>
          <w:color w:val="000000" w:themeColor="text1"/>
          <w:sz w:val="28"/>
          <w:szCs w:val="28"/>
        </w:rPr>
        <w:t>Ғалым Л.В. Губанова психологиялық құзыреттілікті үш компоненттің бірлігі ретінде қарастырады:</w:t>
      </w:r>
    </w:p>
    <w:p w14:paraId="4C7B61B7"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қарым-қатынастың шындығын қабылдау және көрсету үшін вербалды және вербалды емес құралдар саласындағы білім, білік және дағдылар жиынтығын қамтитын коммуникативті;</w:t>
      </w:r>
    </w:p>
    <w:p w14:paraId="346099E0"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аутопсихологиялық, педагогтің өзі туралы білімі ретінде;</w:t>
      </w:r>
    </w:p>
    <w:p w14:paraId="78FBEB88"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оқытылатын пән саласындағы білім мен дағдыларды қамтитын гностикалық құзыреттілік.</w:t>
      </w:r>
    </w:p>
    <w:p w14:paraId="7387B358" w14:textId="7470909B"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xml:space="preserve">Психологиялық құзыреттіліктің негізгі түрлерінің ішінде басқаларға қарағанда жиі ерекшеленетін: когнитивті, коммуникативті, әлеуметтік, жанжал, ұйымдастырушылық, ауызша, ақпараттық және экстремалды. Оның жекелеген түрлерін зерттеуден бастау алған психологиялық құзыреттілікті зерттеу барған сайын интегративті сипатқа ие болды </w:t>
      </w:r>
      <w:r w:rsidRPr="00063F98">
        <w:rPr>
          <w:color w:val="000000" w:themeColor="text1"/>
          <w:sz w:val="28"/>
          <w:szCs w:val="28"/>
        </w:rPr>
        <w:t>[2</w:t>
      </w:r>
      <w:r w:rsidR="008C216B" w:rsidRPr="00063F98">
        <w:rPr>
          <w:color w:val="000000" w:themeColor="text1"/>
          <w:sz w:val="28"/>
          <w:szCs w:val="28"/>
        </w:rPr>
        <w:t>13</w:t>
      </w:r>
      <w:r w:rsidRPr="00063F98">
        <w:rPr>
          <w:color w:val="000000" w:themeColor="text1"/>
          <w:sz w:val="28"/>
          <w:szCs w:val="28"/>
        </w:rPr>
        <w:t>]</w:t>
      </w:r>
      <w:r w:rsidRPr="00063F98">
        <w:rPr>
          <w:bCs/>
          <w:iCs/>
          <w:color w:val="000000" w:themeColor="text1"/>
          <w:sz w:val="28"/>
          <w:szCs w:val="28"/>
        </w:rPr>
        <w:t xml:space="preserve">. </w:t>
      </w:r>
    </w:p>
    <w:p w14:paraId="37F82963" w14:textId="73766047" w:rsidR="0005365B" w:rsidRPr="00063F98" w:rsidRDefault="0005365B" w:rsidP="0005365B">
      <w:pPr>
        <w:ind w:firstLine="567"/>
        <w:jc w:val="both"/>
        <w:rPr>
          <w:bCs/>
          <w:iCs/>
          <w:color w:val="000000" w:themeColor="text1"/>
          <w:sz w:val="28"/>
          <w:szCs w:val="28"/>
        </w:rPr>
      </w:pPr>
      <w:r w:rsidRPr="00063F98">
        <w:rPr>
          <w:bCs/>
          <w:color w:val="000000" w:themeColor="text1"/>
          <w:sz w:val="28"/>
          <w:szCs w:val="28"/>
        </w:rPr>
        <w:t xml:space="preserve">Зерттеушілер Л. Спенсер, С.Спенсердің </w:t>
      </w:r>
      <w:r w:rsidR="008C216B" w:rsidRPr="00063F98">
        <w:rPr>
          <w:color w:val="000000" w:themeColor="text1"/>
          <w:sz w:val="28"/>
          <w:szCs w:val="28"/>
        </w:rPr>
        <w:t>[214]</w:t>
      </w:r>
      <w:r w:rsidR="008C216B" w:rsidRPr="00063F98">
        <w:rPr>
          <w:bCs/>
          <w:iCs/>
          <w:color w:val="000000" w:themeColor="text1"/>
          <w:sz w:val="28"/>
          <w:szCs w:val="28"/>
        </w:rPr>
        <w:t xml:space="preserve"> </w:t>
      </w:r>
      <w:r w:rsidRPr="00063F98">
        <w:rPr>
          <w:bCs/>
          <w:iCs/>
          <w:color w:val="000000" w:themeColor="text1"/>
          <w:sz w:val="28"/>
          <w:szCs w:val="28"/>
        </w:rPr>
        <w:t>құзыреттілік динамикалық, белгісіз жағдайда ішкі және сыртқы белсенділіктің тәртібі мен бақылауын сақтау қабілетінде көрінеді</w:t>
      </w:r>
      <w:r w:rsidR="003F0DD5" w:rsidRPr="00063F98">
        <w:rPr>
          <w:bCs/>
          <w:iCs/>
          <w:color w:val="000000" w:themeColor="text1"/>
          <w:sz w:val="28"/>
          <w:szCs w:val="28"/>
        </w:rPr>
        <w:t xml:space="preserve"> деп анықтаған</w:t>
      </w:r>
      <w:r w:rsidRPr="00063F98">
        <w:rPr>
          <w:bCs/>
          <w:iCs/>
          <w:color w:val="000000" w:themeColor="text1"/>
          <w:sz w:val="28"/>
          <w:szCs w:val="28"/>
        </w:rPr>
        <w:t xml:space="preserve">. </w:t>
      </w:r>
    </w:p>
    <w:p w14:paraId="46587C87" w14:textId="77777777"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Психолог А.В. Гутко психологиялық құзыреттілік:</w:t>
      </w:r>
    </w:p>
    <w:p w14:paraId="4BAE1E69" w14:textId="1F586C52" w:rsidR="0005365B" w:rsidRPr="00063F98" w:rsidRDefault="0005365B" w:rsidP="0005365B">
      <w:pPr>
        <w:ind w:firstLine="567"/>
        <w:jc w:val="both"/>
        <w:rPr>
          <w:bCs/>
          <w:iCs/>
          <w:color w:val="000000" w:themeColor="text1"/>
          <w:sz w:val="28"/>
          <w:szCs w:val="28"/>
        </w:rPr>
      </w:pPr>
      <w:r w:rsidRPr="00063F98">
        <w:rPr>
          <w:bCs/>
          <w:color w:val="000000" w:themeColor="text1"/>
          <w:sz w:val="28"/>
          <w:szCs w:val="28"/>
        </w:rPr>
        <w:t xml:space="preserve">- </w:t>
      </w:r>
      <w:r w:rsidRPr="00063F98">
        <w:rPr>
          <w:bCs/>
          <w:iCs/>
          <w:color w:val="000000" w:themeColor="text1"/>
          <w:sz w:val="28"/>
          <w:szCs w:val="28"/>
        </w:rPr>
        <w:t xml:space="preserve">  педагогке кәсіби қызметтің субъектісі ретінде мүмкіндік беретін, </w:t>
      </w:r>
      <w:r w:rsidRPr="00063F98">
        <w:rPr>
          <w:bCs/>
          <w:color w:val="000000" w:themeColor="text1"/>
          <w:sz w:val="28"/>
          <w:szCs w:val="28"/>
        </w:rPr>
        <w:t>кәсіби қызметінің тиімді орындалуын қамтамасыз ететін маманның психологиялық (жеке) құралы</w:t>
      </w:r>
      <w:r w:rsidRPr="00063F98">
        <w:rPr>
          <w:bCs/>
          <w:iCs/>
          <w:color w:val="000000" w:themeColor="text1"/>
          <w:sz w:val="28"/>
          <w:szCs w:val="28"/>
        </w:rPr>
        <w:t>;</w:t>
      </w:r>
    </w:p>
    <w:p w14:paraId="71D1740A" w14:textId="77777777" w:rsidR="0005365B" w:rsidRPr="00063F98" w:rsidRDefault="0005365B" w:rsidP="0005365B">
      <w:pPr>
        <w:ind w:firstLine="567"/>
        <w:jc w:val="both"/>
        <w:rPr>
          <w:bCs/>
          <w:iCs/>
          <w:color w:val="000000" w:themeColor="text1"/>
          <w:sz w:val="28"/>
          <w:szCs w:val="28"/>
        </w:rPr>
      </w:pPr>
      <w:r w:rsidRPr="00063F98">
        <w:rPr>
          <w:bCs/>
          <w:iCs/>
          <w:color w:val="000000" w:themeColor="text1"/>
          <w:sz w:val="28"/>
          <w:szCs w:val="28"/>
        </w:rPr>
        <w:t>- жеке ресурстарды пайдалану, шығындарды азайту, сыртқы және ішкі белсенділікті оңтайландыру, басқалардың жасырын мүмкіндіктерін жаңарту, кәсіби белсенділіктің артта қалған әсерлерін болжау, жобалауды ұсыну;</w:t>
      </w:r>
    </w:p>
    <w:p w14:paraId="0B5D91EE" w14:textId="4BB43EED" w:rsidR="0005365B" w:rsidRPr="00063F98" w:rsidRDefault="0005365B" w:rsidP="0005365B">
      <w:pPr>
        <w:ind w:firstLine="567"/>
        <w:jc w:val="both"/>
        <w:rPr>
          <w:b/>
          <w:bCs/>
          <w:iCs/>
          <w:color w:val="000000" w:themeColor="text1"/>
          <w:sz w:val="28"/>
          <w:szCs w:val="28"/>
        </w:rPr>
      </w:pPr>
      <w:r w:rsidRPr="00063F98">
        <w:rPr>
          <w:bCs/>
          <w:iCs/>
          <w:color w:val="000000" w:themeColor="text1"/>
          <w:sz w:val="28"/>
          <w:szCs w:val="28"/>
        </w:rPr>
        <w:t>- өзін-өзі дамытудың өнімді модельдері  оның кәсібилігінің қажетті шарты ретінде жарияланады деп сипаттайды. [</w:t>
      </w:r>
      <w:r w:rsidR="00E06ED1" w:rsidRPr="00063F98">
        <w:rPr>
          <w:bCs/>
          <w:iCs/>
          <w:color w:val="000000" w:themeColor="text1"/>
          <w:sz w:val="28"/>
          <w:szCs w:val="28"/>
        </w:rPr>
        <w:t>21</w:t>
      </w:r>
      <w:r w:rsidR="00E846CD" w:rsidRPr="00063F98">
        <w:rPr>
          <w:bCs/>
          <w:iCs/>
          <w:color w:val="000000" w:themeColor="text1"/>
          <w:sz w:val="28"/>
          <w:szCs w:val="28"/>
        </w:rPr>
        <w:t>5</w:t>
      </w:r>
      <w:r w:rsidRPr="00063F98">
        <w:rPr>
          <w:bCs/>
          <w:iCs/>
          <w:color w:val="000000" w:themeColor="text1"/>
          <w:sz w:val="28"/>
          <w:szCs w:val="28"/>
        </w:rPr>
        <w:t>].</w:t>
      </w:r>
    </w:p>
    <w:p w14:paraId="1FB41953" w14:textId="1E404841"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 xml:space="preserve">Сонымен, ғалым-зерттеушілердің еңбектерін талдау бізге педагогтердің психологиялық құзыреттілігін жан-жақты анықтауға мүмкіндік берді: </w:t>
      </w:r>
    </w:p>
    <w:p w14:paraId="5B3C5207" w14:textId="0A7144C6"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Біріншіден, психологиялық құзыреттілік – субъектіге кәсіби қызметтің субъективті кеңістігін кеңейту арқылы өзінің дамуын жобалауға мүмкіндік бер</w:t>
      </w:r>
      <w:r w:rsidR="000412FE" w:rsidRPr="00063F98">
        <w:rPr>
          <w:bCs/>
          <w:color w:val="000000" w:themeColor="text1"/>
          <w:sz w:val="28"/>
          <w:szCs w:val="28"/>
        </w:rPr>
        <w:t xml:space="preserve">іп, </w:t>
      </w:r>
      <w:r w:rsidRPr="00063F98">
        <w:rPr>
          <w:bCs/>
          <w:color w:val="000000" w:themeColor="text1"/>
          <w:sz w:val="28"/>
          <w:szCs w:val="28"/>
        </w:rPr>
        <w:t>одан әрі дамытуды модель</w:t>
      </w:r>
      <w:r w:rsidR="000412FE" w:rsidRPr="00063F98">
        <w:rPr>
          <w:bCs/>
          <w:color w:val="000000" w:themeColor="text1"/>
          <w:sz w:val="28"/>
          <w:szCs w:val="28"/>
        </w:rPr>
        <w:t>деу</w:t>
      </w:r>
      <w:r w:rsidRPr="00063F98">
        <w:rPr>
          <w:bCs/>
          <w:color w:val="000000" w:themeColor="text1"/>
          <w:sz w:val="28"/>
          <w:szCs w:val="28"/>
        </w:rPr>
        <w:t xml:space="preserve">. </w:t>
      </w:r>
    </w:p>
    <w:p w14:paraId="3423BE52" w14:textId="579EFEDD"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 xml:space="preserve">Екіншіден, психологиялық құзыреттілік – психологиялық білім, дағды, </w:t>
      </w:r>
      <w:r w:rsidR="000412FE" w:rsidRPr="00063F98">
        <w:rPr>
          <w:bCs/>
          <w:color w:val="000000" w:themeColor="text1"/>
          <w:sz w:val="28"/>
          <w:szCs w:val="28"/>
        </w:rPr>
        <w:t xml:space="preserve">ықпал </w:t>
      </w:r>
      <w:r w:rsidRPr="00063F98">
        <w:rPr>
          <w:bCs/>
          <w:color w:val="000000" w:themeColor="text1"/>
          <w:sz w:val="28"/>
          <w:szCs w:val="28"/>
        </w:rPr>
        <w:t>ету әдістерін</w:t>
      </w:r>
      <w:r w:rsidR="000412FE" w:rsidRPr="00063F98">
        <w:rPr>
          <w:bCs/>
          <w:color w:val="000000" w:themeColor="text1"/>
          <w:sz w:val="28"/>
          <w:szCs w:val="28"/>
        </w:rPr>
        <w:t xml:space="preserve"> </w:t>
      </w:r>
      <w:r w:rsidRPr="00063F98">
        <w:rPr>
          <w:bCs/>
          <w:color w:val="000000" w:themeColor="text1"/>
          <w:sz w:val="28"/>
          <w:szCs w:val="28"/>
        </w:rPr>
        <w:t xml:space="preserve"> пайдалану</w:t>
      </w:r>
      <w:r w:rsidR="000412FE" w:rsidRPr="00063F98">
        <w:rPr>
          <w:bCs/>
          <w:color w:val="000000" w:themeColor="text1"/>
          <w:sz w:val="28"/>
          <w:szCs w:val="28"/>
        </w:rPr>
        <w:t xml:space="preserve">, </w:t>
      </w:r>
      <w:r w:rsidRPr="00063F98">
        <w:rPr>
          <w:bCs/>
          <w:color w:val="000000" w:themeColor="text1"/>
          <w:sz w:val="28"/>
          <w:szCs w:val="28"/>
        </w:rPr>
        <w:t>акмеологиялық жағдайдың қолайл</w:t>
      </w:r>
      <w:r w:rsidR="000412FE" w:rsidRPr="00063F98">
        <w:rPr>
          <w:bCs/>
          <w:color w:val="000000" w:themeColor="text1"/>
          <w:sz w:val="28"/>
          <w:szCs w:val="28"/>
        </w:rPr>
        <w:t xml:space="preserve">ылығын </w:t>
      </w:r>
      <w:r w:rsidRPr="00063F98">
        <w:rPr>
          <w:bCs/>
          <w:color w:val="000000" w:themeColor="text1"/>
          <w:sz w:val="28"/>
          <w:szCs w:val="28"/>
        </w:rPr>
        <w:t>қамтамасыз етуге мүмкіндік береді.</w:t>
      </w:r>
    </w:p>
    <w:p w14:paraId="5A491938" w14:textId="567D5E92"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Үшіншіден, психологиялық құзыреттілік компоненттердің қосындысына дейін төмендетілмейді және жеке, кәсіби және әлеуметтік болмыстың міндеттерін сапалы деңгейде шешуге мүмкіндік беретін жаңа жүйелі психологиялық білім болып табылады.</w:t>
      </w:r>
    </w:p>
    <w:p w14:paraId="4159537C" w14:textId="49715B91"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Төртіншіден, кәсіби қызмет субъекті</w:t>
      </w:r>
      <w:r w:rsidR="00165024" w:rsidRPr="00063F98">
        <w:rPr>
          <w:bCs/>
          <w:color w:val="000000" w:themeColor="text1"/>
          <w:sz w:val="28"/>
          <w:szCs w:val="28"/>
        </w:rPr>
        <w:t>снің</w:t>
      </w:r>
      <w:r w:rsidRPr="00063F98">
        <w:rPr>
          <w:bCs/>
          <w:color w:val="000000" w:themeColor="text1"/>
          <w:sz w:val="28"/>
          <w:szCs w:val="28"/>
        </w:rPr>
        <w:t xml:space="preserve"> психологиялық құзыреттілігінің динамикалық сипаттамалары төрт түрлі қырынан: «тұлға – кәсіби қызмет»; «тұлға – кәсіби қарым-қатынас»; «тұлға – әлеуметтік серіктестік»; «тұлға – өзін-</w:t>
      </w:r>
      <w:r w:rsidRPr="00063F98">
        <w:rPr>
          <w:bCs/>
          <w:color w:val="000000" w:themeColor="text1"/>
          <w:sz w:val="28"/>
          <w:szCs w:val="28"/>
        </w:rPr>
        <w:lastRenderedPageBreak/>
        <w:t>өзі дамыту үдерісі»</w:t>
      </w:r>
      <w:r w:rsidR="00165024" w:rsidRPr="00063F98">
        <w:rPr>
          <w:bCs/>
          <w:color w:val="000000" w:themeColor="text1"/>
          <w:sz w:val="28"/>
          <w:szCs w:val="28"/>
        </w:rPr>
        <w:t xml:space="preserve"> көрінеді.</w:t>
      </w:r>
    </w:p>
    <w:p w14:paraId="1AE4833B" w14:textId="77777777"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Бесіншіден, психологиялық құзыреттіліктің жалпы жүйесінде өзара байланысты төрт ішкі жүйені бөлуге болады: когнитивті, коммуникативті, әлеуметтік және аутопсихологиялық.</w:t>
      </w:r>
    </w:p>
    <w:p w14:paraId="10AF8725" w14:textId="07DBE238" w:rsidR="0005365B" w:rsidRPr="00063F98" w:rsidRDefault="0005365B" w:rsidP="0005365B">
      <w:pPr>
        <w:ind w:firstLine="567"/>
        <w:jc w:val="both"/>
        <w:rPr>
          <w:color w:val="000000" w:themeColor="text1"/>
          <w:sz w:val="28"/>
          <w:szCs w:val="28"/>
        </w:rPr>
      </w:pPr>
      <w:r w:rsidRPr="00063F98">
        <w:rPr>
          <w:bCs/>
          <w:i/>
          <w:iCs/>
          <w:color w:val="000000" w:themeColor="text1"/>
          <w:sz w:val="28"/>
          <w:szCs w:val="28"/>
        </w:rPr>
        <w:t>Рефлексиялық құзыреттілік.</w:t>
      </w:r>
      <w:r w:rsidRPr="00063F98">
        <w:rPr>
          <w:b/>
          <w:bCs/>
          <w:color w:val="000000" w:themeColor="text1"/>
          <w:sz w:val="28"/>
          <w:szCs w:val="28"/>
        </w:rPr>
        <w:t xml:space="preserve"> </w:t>
      </w:r>
      <w:r w:rsidRPr="00063F98">
        <w:rPr>
          <w:color w:val="000000" w:themeColor="text1"/>
          <w:sz w:val="28"/>
          <w:szCs w:val="28"/>
        </w:rPr>
        <w:t xml:space="preserve">Рефлексиялық құзыреттілікті психологияда зерттелген құзыреттіліктің басқа түрлерімен (коммуникативті, әлеуметтік-психологиялық, кәсіптік-педагогикалық және аутопсихологиялық) байланыстыра отырып, бұл мета-тұжырымдама екенін атап өтуге болады. Яғни, рефлексия механизмі арқылы (кәсіби қызметтің жеке мағыналары мен мазмұнын түсіну және қайта қарау үдерісі) барлығының уақтылы түзетілуін және дамуын қамтамасыз ететін мета-құзыреттілік құзыреттіліктің басқада түрлерін қамтиды </w:t>
      </w:r>
      <w:r w:rsidRPr="00063F98">
        <w:rPr>
          <w:bCs/>
          <w:color w:val="000000" w:themeColor="text1"/>
          <w:sz w:val="28"/>
          <w:szCs w:val="28"/>
        </w:rPr>
        <w:t>[</w:t>
      </w:r>
      <w:r w:rsidR="00543801" w:rsidRPr="00063F98">
        <w:rPr>
          <w:bCs/>
          <w:color w:val="000000" w:themeColor="text1"/>
          <w:sz w:val="28"/>
          <w:szCs w:val="28"/>
        </w:rPr>
        <w:t>176</w:t>
      </w:r>
      <w:r w:rsidR="00C577D8" w:rsidRPr="00063F98">
        <w:rPr>
          <w:color w:val="000000" w:themeColor="text1"/>
          <w:sz w:val="28"/>
          <w:szCs w:val="28"/>
        </w:rPr>
        <w:t xml:space="preserve">, б. </w:t>
      </w:r>
      <w:r w:rsidR="0067693A" w:rsidRPr="00063F98">
        <w:rPr>
          <w:color w:val="000000" w:themeColor="text1"/>
          <w:sz w:val="28"/>
          <w:szCs w:val="28"/>
        </w:rPr>
        <w:t>13</w:t>
      </w:r>
      <w:r w:rsidRPr="00063F98">
        <w:rPr>
          <w:bCs/>
          <w:iCs/>
          <w:color w:val="000000" w:themeColor="text1"/>
          <w:sz w:val="28"/>
          <w:szCs w:val="28"/>
        </w:rPr>
        <w:t>].</w:t>
      </w:r>
      <w:r w:rsidR="00A5001C" w:rsidRPr="00063F98">
        <w:rPr>
          <w:bCs/>
          <w:iCs/>
          <w:color w:val="000000" w:themeColor="text1"/>
          <w:sz w:val="28"/>
          <w:szCs w:val="28"/>
        </w:rPr>
        <w:t xml:space="preserve"> </w:t>
      </w:r>
      <w:r w:rsidRPr="00063F98">
        <w:rPr>
          <w:color w:val="000000" w:themeColor="text1"/>
          <w:sz w:val="28"/>
          <w:szCs w:val="28"/>
        </w:rPr>
        <w:t>Педагогикалық рефлексияның көптеген анықтамалары бар. Мәселен, «педагогикалық рефлексия – бұл  педагогтің білім беру, педагогикалық қызметіне қатысты бөгде бақылаушы позициясына ену қабілеті, оны және өзін-өзі қайта қарастыру, тиімді кәсіби қызметті ұйымдастыру және ондағы мінез-құлықтың ұқсас әдісін табу қабілеті». Яғни, бұл оқу үдерісінің рефлексиясы.</w:t>
      </w:r>
      <w:r w:rsidR="003011B7" w:rsidRPr="00063F98">
        <w:rPr>
          <w:color w:val="000000" w:themeColor="text1"/>
          <w:sz w:val="28"/>
          <w:szCs w:val="28"/>
        </w:rPr>
        <w:t xml:space="preserve"> </w:t>
      </w:r>
      <w:r w:rsidRPr="00063F98">
        <w:rPr>
          <w:color w:val="000000" w:themeColor="text1"/>
          <w:sz w:val="28"/>
          <w:szCs w:val="28"/>
        </w:rPr>
        <w:t>Педагогтің рефлексиялық құзыреттілігі мен педагогикалық рефлексия ұқсас, бірақ бірдей емес ұғымдар, педагогтің рефлексиялық құзыреттілігі педагогикалық рефлексияға қарағанда кеңірек.  Педагогтің педагогикалық рефлексиясы – оның рефлексиялық құзыреттілігінің негізін құрайды, сонымен бірге әлеуметтік және жеке элементтерін қамтиды, сонымен қатар педагогтің кәсіби санасында пайда болатын нақты рефлексияны, бұл оның «педагог –оқушы» жүйесіндегі қызметінің  қатынасын қамтиды.</w:t>
      </w:r>
    </w:p>
    <w:p w14:paraId="38E05874" w14:textId="77777777" w:rsidR="0005365B" w:rsidRPr="00063F98" w:rsidRDefault="0005365B" w:rsidP="0005365B">
      <w:pPr>
        <w:ind w:firstLine="567"/>
        <w:jc w:val="both"/>
        <w:rPr>
          <w:iCs/>
          <w:color w:val="000000" w:themeColor="text1"/>
          <w:sz w:val="28"/>
          <w:szCs w:val="28"/>
        </w:rPr>
      </w:pPr>
      <w:r w:rsidRPr="00063F98">
        <w:rPr>
          <w:iCs/>
          <w:color w:val="000000" w:themeColor="text1"/>
          <w:sz w:val="28"/>
          <w:szCs w:val="28"/>
        </w:rPr>
        <w:t>Педагогтің  рефлексивті құзыреттілігі – оның рефлексиялық үдерістерді тиімді пайдалануында жатыр:</w:t>
      </w:r>
    </w:p>
    <w:p w14:paraId="11AE34F5" w14:textId="77777777" w:rsidR="0005365B" w:rsidRPr="00063F98" w:rsidRDefault="0005365B" w:rsidP="0005365B">
      <w:pPr>
        <w:jc w:val="both"/>
        <w:rPr>
          <w:iCs/>
          <w:color w:val="000000" w:themeColor="text1"/>
          <w:sz w:val="28"/>
          <w:szCs w:val="28"/>
        </w:rPr>
      </w:pPr>
      <w:r w:rsidRPr="00063F98">
        <w:rPr>
          <w:color w:val="000000" w:themeColor="text1"/>
          <w:sz w:val="28"/>
          <w:szCs w:val="28"/>
        </w:rPr>
        <w:t xml:space="preserve">- кооперативті және коммуникативті бірлескен қызметте; </w:t>
      </w:r>
    </w:p>
    <w:p w14:paraId="6332542C" w14:textId="77777777" w:rsidR="0005365B" w:rsidRPr="00063F98" w:rsidRDefault="0005365B" w:rsidP="0005365B">
      <w:pPr>
        <w:jc w:val="both"/>
        <w:rPr>
          <w:color w:val="000000" w:themeColor="text1"/>
          <w:sz w:val="28"/>
          <w:szCs w:val="28"/>
        </w:rPr>
      </w:pPr>
      <w:r w:rsidRPr="00063F98">
        <w:rPr>
          <w:color w:val="000000" w:themeColor="text1"/>
          <w:sz w:val="28"/>
          <w:szCs w:val="28"/>
        </w:rPr>
        <w:t xml:space="preserve">- жеке салада – педагогке зияткерлік қызметті реттеуге мүмкіндік береді және оның жеке дамуына ықпал етеді; </w:t>
      </w:r>
    </w:p>
    <w:p w14:paraId="1CD40C87" w14:textId="085C8861" w:rsidR="0005365B" w:rsidRPr="00063F98" w:rsidRDefault="0005365B" w:rsidP="0005365B">
      <w:pPr>
        <w:jc w:val="both"/>
        <w:rPr>
          <w:bCs/>
          <w:iCs/>
          <w:color w:val="000000" w:themeColor="text1"/>
          <w:sz w:val="28"/>
          <w:szCs w:val="28"/>
        </w:rPr>
      </w:pPr>
      <w:r w:rsidRPr="00063F98">
        <w:rPr>
          <w:color w:val="000000" w:themeColor="text1"/>
          <w:sz w:val="28"/>
          <w:szCs w:val="28"/>
        </w:rPr>
        <w:t>- «мұғалім – оқушы» жүйесінде</w:t>
      </w:r>
      <w:r w:rsidR="00C577D8" w:rsidRPr="00063F98">
        <w:rPr>
          <w:color w:val="000000" w:themeColor="text1"/>
          <w:sz w:val="28"/>
          <w:szCs w:val="28"/>
        </w:rPr>
        <w:t xml:space="preserve"> </w:t>
      </w:r>
      <w:r w:rsidR="00BF2A34" w:rsidRPr="00063F98">
        <w:rPr>
          <w:bCs/>
          <w:color w:val="000000" w:themeColor="text1"/>
          <w:sz w:val="28"/>
          <w:szCs w:val="28"/>
        </w:rPr>
        <w:t>[</w:t>
      </w:r>
      <w:r w:rsidR="00543801" w:rsidRPr="00063F98">
        <w:rPr>
          <w:bCs/>
          <w:color w:val="000000" w:themeColor="text1"/>
          <w:sz w:val="28"/>
          <w:szCs w:val="28"/>
        </w:rPr>
        <w:t xml:space="preserve">176, </w:t>
      </w:r>
      <w:r w:rsidR="0067693A" w:rsidRPr="00063F98">
        <w:rPr>
          <w:bCs/>
          <w:color w:val="000000" w:themeColor="text1"/>
          <w:sz w:val="28"/>
          <w:szCs w:val="28"/>
        </w:rPr>
        <w:t>б.</w:t>
      </w:r>
      <w:r w:rsidR="00543801" w:rsidRPr="00063F98">
        <w:rPr>
          <w:bCs/>
          <w:color w:val="000000" w:themeColor="text1"/>
          <w:sz w:val="28"/>
          <w:szCs w:val="28"/>
        </w:rPr>
        <w:t>13</w:t>
      </w:r>
      <w:r w:rsidR="00BF2A34" w:rsidRPr="00063F98">
        <w:rPr>
          <w:bCs/>
          <w:iCs/>
          <w:color w:val="000000" w:themeColor="text1"/>
          <w:sz w:val="28"/>
          <w:szCs w:val="28"/>
        </w:rPr>
        <w:t>].</w:t>
      </w:r>
    </w:p>
    <w:p w14:paraId="54FE7CD1" w14:textId="6484C886" w:rsidR="00BF2A34" w:rsidRPr="00063F98" w:rsidRDefault="00BF2A34" w:rsidP="00BF2A34">
      <w:pPr>
        <w:ind w:firstLine="567"/>
        <w:jc w:val="both"/>
        <w:rPr>
          <w:color w:val="000000" w:themeColor="text1"/>
          <w:sz w:val="28"/>
          <w:szCs w:val="28"/>
        </w:rPr>
      </w:pPr>
      <w:r w:rsidRPr="00063F98">
        <w:rPr>
          <w:color w:val="000000" w:themeColor="text1"/>
          <w:sz w:val="28"/>
          <w:szCs w:val="28"/>
        </w:rPr>
        <w:t>Біз қарастырып отырған рефлексивті құзыреттілік құрылымының құрамына әлеуметтік (кооперативті және коммуникативті) және жеке (интеллектуалды және жеке) компоненттер кіреді. Біздің ойымызша, кез-келген кәсіби салада, оның ішінде педагогикалық қызметке де қатысты болуы мүмкін. Алайда, педагогикалық қызметтегі рефлексивті құзыреттіліктің нақты құрылымдық компоненті бар деп болжауға болады.</w:t>
      </w:r>
    </w:p>
    <w:p w14:paraId="717EE045" w14:textId="77777777" w:rsidR="00890677" w:rsidRPr="00063F98" w:rsidRDefault="0005365B" w:rsidP="0005365B">
      <w:pPr>
        <w:ind w:firstLine="567"/>
        <w:jc w:val="both"/>
        <w:rPr>
          <w:color w:val="000000" w:themeColor="text1"/>
          <w:sz w:val="28"/>
          <w:szCs w:val="28"/>
        </w:rPr>
      </w:pPr>
      <w:r w:rsidRPr="00063F98">
        <w:rPr>
          <w:color w:val="000000" w:themeColor="text1"/>
          <w:sz w:val="28"/>
          <w:szCs w:val="28"/>
        </w:rPr>
        <w:t xml:space="preserve">Педагогтің рефлексиялық құзыреттілігі өздігінен де, оның жеке басына бағытталған әсерінің арқасында да қалыптасуы мүмкін. Осындай әдістердің бірі – теориялық қана емес, сонымен қатар </w:t>
      </w:r>
      <w:r w:rsidR="003011B7" w:rsidRPr="00063F98">
        <w:rPr>
          <w:color w:val="000000" w:themeColor="text1"/>
          <w:sz w:val="28"/>
          <w:szCs w:val="28"/>
        </w:rPr>
        <w:t>тәжірибелік</w:t>
      </w:r>
      <w:r w:rsidRPr="00063F98">
        <w:rPr>
          <w:color w:val="000000" w:themeColor="text1"/>
          <w:sz w:val="28"/>
          <w:szCs w:val="28"/>
        </w:rPr>
        <w:t xml:space="preserve"> сипаттағы, яғни рефлексиялық құзыреттілікті қалыптастыруға және дамытуға бағытталған арнайы әзірленген оқу бағдарламалары жатады.</w:t>
      </w:r>
      <w:r w:rsidR="003011B7" w:rsidRPr="00063F98">
        <w:rPr>
          <w:color w:val="000000" w:themeColor="text1"/>
          <w:sz w:val="28"/>
          <w:szCs w:val="28"/>
        </w:rPr>
        <w:t xml:space="preserve"> </w:t>
      </w:r>
      <w:bookmarkStart w:id="96" w:name="_Hlk189553393"/>
    </w:p>
    <w:p w14:paraId="21382133" w14:textId="3F8C36B1" w:rsidR="00890677" w:rsidRPr="00063F98" w:rsidRDefault="0005365B" w:rsidP="00890677">
      <w:pPr>
        <w:ind w:firstLine="567"/>
        <w:jc w:val="both"/>
        <w:rPr>
          <w:iCs/>
          <w:color w:val="000000" w:themeColor="text1"/>
          <w:sz w:val="28"/>
          <w:szCs w:val="28"/>
        </w:rPr>
      </w:pPr>
      <w:r w:rsidRPr="00063F98">
        <w:rPr>
          <w:iCs/>
          <w:color w:val="000000" w:themeColor="text1"/>
          <w:sz w:val="28"/>
          <w:szCs w:val="28"/>
        </w:rPr>
        <w:t>Сонымен, жоғарыда қарастырылған</w:t>
      </w:r>
      <w:bookmarkEnd w:id="96"/>
      <w:r w:rsidR="00890677" w:rsidRPr="00063F98">
        <w:rPr>
          <w:iCs/>
          <w:color w:val="000000" w:themeColor="text1"/>
          <w:sz w:val="28"/>
          <w:szCs w:val="28"/>
        </w:rPr>
        <w:t xml:space="preserve"> заманауи білім беру мазмұны жағдайында педагогтердің кәсібилігін дамытуда құзыреттіліктің мәні мен мазмұны  ғылыми-теориялық тұрғыдан жіктеліп, топтастырылды. Педагогтердің кәсібилігін дамытуда акмеологиялық, когнитивті, әдістемелік, </w:t>
      </w:r>
      <w:r w:rsidR="00890677" w:rsidRPr="00063F98">
        <w:rPr>
          <w:iCs/>
          <w:color w:val="000000" w:themeColor="text1"/>
          <w:sz w:val="28"/>
          <w:szCs w:val="28"/>
        </w:rPr>
        <w:lastRenderedPageBreak/>
        <w:t>ұйымдастырушылық, ақпараттық-коммуникациялық,</w:t>
      </w:r>
      <w:r w:rsidR="000E6521" w:rsidRPr="00063F98">
        <w:rPr>
          <w:iCs/>
          <w:color w:val="000000" w:themeColor="text1"/>
          <w:sz w:val="28"/>
          <w:szCs w:val="28"/>
        </w:rPr>
        <w:t xml:space="preserve"> </w:t>
      </w:r>
      <w:r w:rsidR="00890677" w:rsidRPr="00063F98">
        <w:rPr>
          <w:iCs/>
          <w:color w:val="000000" w:themeColor="text1"/>
          <w:sz w:val="28"/>
          <w:szCs w:val="28"/>
        </w:rPr>
        <w:t>зерттеушілік, психологиялық, рефлексиялық т.б. құзыреттіліктерінің болуын нақтылауға мүмкіндік берді. Бүгінгі мобильді педагог тұлғасын қалыптастыру мен дамытуда біздің зерттеу мәселемізге байланысты педагогикалық шеберлік деңгейіне сәйкес құраушы келесідей құзыреттіліктер анықталды.</w:t>
      </w:r>
    </w:p>
    <w:p w14:paraId="015E6305" w14:textId="011AF23B" w:rsidR="00890677" w:rsidRPr="00063F98" w:rsidRDefault="00890677" w:rsidP="00890677">
      <w:pPr>
        <w:ind w:firstLine="567"/>
        <w:jc w:val="both"/>
        <w:rPr>
          <w:iCs/>
          <w:color w:val="000000" w:themeColor="text1"/>
          <w:sz w:val="28"/>
          <w:szCs w:val="28"/>
        </w:rPr>
      </w:pPr>
      <w:r w:rsidRPr="00063F98">
        <w:rPr>
          <w:iCs/>
          <w:color w:val="000000" w:themeColor="text1"/>
          <w:sz w:val="28"/>
          <w:szCs w:val="28"/>
        </w:rPr>
        <w:t>Когнитивтік құзыреттілік, тұлғалық және кәсіби дамудағы өзіндік білім алу, өзін-өзі тәрбиелеу, өз іс-әрекетінің мақсатын анықтау, іс-әрекет бағдарламасын құрудағы жеке көзқарасы, бақылау мен бағалау, сараптау, біліктілік дағдылары мен іскерлігін қалыптастыруға бағытталады.</w:t>
      </w:r>
    </w:p>
    <w:p w14:paraId="1D0960DB" w14:textId="77777777" w:rsidR="00890677" w:rsidRPr="00063F98" w:rsidRDefault="00890677" w:rsidP="00890677">
      <w:pPr>
        <w:ind w:firstLine="567"/>
        <w:jc w:val="both"/>
        <w:rPr>
          <w:iCs/>
          <w:color w:val="000000" w:themeColor="text1"/>
          <w:sz w:val="28"/>
          <w:szCs w:val="28"/>
        </w:rPr>
      </w:pPr>
      <w:r w:rsidRPr="00063F98">
        <w:rPr>
          <w:iCs/>
          <w:color w:val="000000" w:themeColor="text1"/>
          <w:sz w:val="28"/>
          <w:szCs w:val="28"/>
        </w:rPr>
        <w:t xml:space="preserve">Әдістемелік құзыреттілік, оның құрылымын анықтау педагогтің кәсіби дамуының негізгі құрамдас бөлігі, педагогикалық қызмет барысында туындайтын әдістемелік міндеттерді шешу қабілетін қамтамасыз ету; оқытылатын пән саласындағы білімдердің жиынтығы; қазіргі заманғы зерттеулердегі әдіснамалық дағдылары; оқыту әдістемелерін меңгеру деңгейі; нақты білім беру үдерісі үшін қажетті оқу мазмұны мен технологиясы, әдістемесін таңдау немесе әзірлеу білігі болып танылады. </w:t>
      </w:r>
    </w:p>
    <w:p w14:paraId="0BD56138" w14:textId="77777777" w:rsidR="00890677" w:rsidRPr="00063F98" w:rsidRDefault="00890677" w:rsidP="00890677">
      <w:pPr>
        <w:ind w:firstLine="567"/>
        <w:jc w:val="both"/>
        <w:rPr>
          <w:iCs/>
          <w:color w:val="000000" w:themeColor="text1"/>
          <w:sz w:val="28"/>
          <w:szCs w:val="28"/>
        </w:rPr>
      </w:pPr>
      <w:r w:rsidRPr="00063F98">
        <w:rPr>
          <w:iCs/>
          <w:color w:val="000000" w:themeColor="text1"/>
          <w:sz w:val="28"/>
          <w:szCs w:val="28"/>
        </w:rPr>
        <w:t xml:space="preserve">Зерттеушілік құзыреттілік. Зерттеушілік іс-әрекетін ұйымдастырудың басты шарты -  шығармашылықты қалыптастыру мен дамытуға жағдай жасайды. Педагогтердің кәсіби дамуында зерттеу біліктілігі, ғылыми ізденіс жүргізу, мазмұнын, логикасын, бағдарламасын жасау, ғылыми әдістерді таңдау мен қолдану, эксперимент және оның нәтижесін өңдеу, ғылыми тұрғыдан талдау, қорытынды жасау және жұмысты ұсыну, таныстыру секілді іс-әрекет компоненттерін жетілдіреді. Зерттеушілік құзыреттілік – педагогтің өзін-өзі жетілдіруге деген мотвациясы мен қабілеті, танымдық белсенділігі және дербестігі. </w:t>
      </w:r>
    </w:p>
    <w:p w14:paraId="3E27B4DD" w14:textId="01CB7151" w:rsidR="0005365B" w:rsidRPr="00063F98" w:rsidRDefault="00890677" w:rsidP="00890677">
      <w:pPr>
        <w:ind w:firstLine="567"/>
        <w:jc w:val="both"/>
        <w:rPr>
          <w:bCs/>
          <w:iCs/>
          <w:color w:val="000000" w:themeColor="text1"/>
          <w:sz w:val="28"/>
          <w:szCs w:val="28"/>
        </w:rPr>
      </w:pPr>
      <w:r w:rsidRPr="00063F98">
        <w:rPr>
          <w:iCs/>
          <w:color w:val="000000" w:themeColor="text1"/>
          <w:sz w:val="28"/>
          <w:szCs w:val="28"/>
        </w:rPr>
        <w:t>Рефлексиялық құзыреттілік. Коммуникативті, әлеуметтік-психологиялық, кәсіптік-педагогикалық және аутопсихологиялық құзыреттіліктерді байланыстыратын мета-тұжырымдама. Рефлексия механизмі педагогке кәсіби қызметтің жеке мазмұнын түсіну және қайта қарау, тиімді ұйымдастыру, зияткерлік іскерлігінің дамуына қолайлы жағдай туғызады.</w:t>
      </w:r>
    </w:p>
    <w:p w14:paraId="1D6B9FB4" w14:textId="77777777" w:rsidR="00704531" w:rsidRPr="00063F98" w:rsidRDefault="00704531" w:rsidP="0005365B">
      <w:pPr>
        <w:jc w:val="both"/>
        <w:rPr>
          <w:color w:val="000000" w:themeColor="text1"/>
        </w:rPr>
      </w:pPr>
    </w:p>
    <w:p w14:paraId="6C2B6035" w14:textId="77777777" w:rsidR="0005365B" w:rsidRPr="00063F98" w:rsidRDefault="0005365B" w:rsidP="0005365B">
      <w:pPr>
        <w:tabs>
          <w:tab w:val="left" w:pos="2295"/>
        </w:tabs>
        <w:ind w:firstLine="567"/>
        <w:jc w:val="both"/>
        <w:rPr>
          <w:color w:val="000000" w:themeColor="text1"/>
          <w:sz w:val="28"/>
          <w:szCs w:val="28"/>
        </w:rPr>
      </w:pPr>
      <w:r w:rsidRPr="00063F98">
        <w:rPr>
          <w:b/>
          <w:color w:val="000000" w:themeColor="text1"/>
          <w:sz w:val="28"/>
          <w:szCs w:val="28"/>
        </w:rPr>
        <w:t xml:space="preserve">2.2 </w:t>
      </w:r>
      <w:r w:rsidRPr="00063F98">
        <w:rPr>
          <w:b/>
          <w:bCs/>
          <w:color w:val="000000" w:themeColor="text1"/>
          <w:sz w:val="28"/>
          <w:szCs w:val="28"/>
        </w:rPr>
        <w:t>Заманауи білім беру мазмұны жағдайында педагогтердің кәсібилігін дамытудың психологиялық-педагогикалық шарттары</w:t>
      </w:r>
      <w:r w:rsidRPr="00063F98">
        <w:rPr>
          <w:color w:val="000000" w:themeColor="text1"/>
          <w:sz w:val="28"/>
          <w:szCs w:val="28"/>
        </w:rPr>
        <w:t xml:space="preserve"> </w:t>
      </w:r>
    </w:p>
    <w:p w14:paraId="634A4D37" w14:textId="62D844C8" w:rsidR="0005365B" w:rsidRPr="00063F98" w:rsidRDefault="00576197" w:rsidP="00E71880">
      <w:pPr>
        <w:ind w:firstLine="567"/>
        <w:jc w:val="both"/>
        <w:rPr>
          <w:color w:val="000000" w:themeColor="text1"/>
          <w:sz w:val="28"/>
          <w:szCs w:val="28"/>
          <w:shd w:val="clear" w:color="auto" w:fill="FFFFFF"/>
        </w:rPr>
      </w:pPr>
      <w:r w:rsidRPr="00063F98">
        <w:rPr>
          <w:i/>
          <w:color w:val="000000" w:themeColor="text1"/>
          <w:sz w:val="28"/>
          <w:szCs w:val="28"/>
        </w:rPr>
        <w:t>Бұл п</w:t>
      </w:r>
      <w:r w:rsidR="0005365B" w:rsidRPr="00063F98">
        <w:rPr>
          <w:i/>
          <w:color w:val="000000" w:themeColor="text1"/>
          <w:sz w:val="28"/>
          <w:szCs w:val="28"/>
        </w:rPr>
        <w:t>араграфтың мақсаты</w:t>
      </w:r>
      <w:r w:rsidR="0005365B" w:rsidRPr="00063F98">
        <w:rPr>
          <w:color w:val="000000" w:themeColor="text1"/>
          <w:sz w:val="28"/>
          <w:szCs w:val="28"/>
        </w:rPr>
        <w:t xml:space="preserve"> – заманауи білім беру мазмұны жағдайында педагогтердің кәсібилігін дамытудың психологиялық - педагогикалық шарттарын</w:t>
      </w:r>
      <w:r w:rsidRPr="00063F98">
        <w:rPr>
          <w:color w:val="000000" w:themeColor="text1"/>
          <w:sz w:val="28"/>
          <w:szCs w:val="28"/>
        </w:rPr>
        <w:t xml:space="preserve">, </w:t>
      </w:r>
      <w:r w:rsidR="0005365B" w:rsidRPr="00063F98">
        <w:rPr>
          <w:color w:val="000000" w:themeColor="text1"/>
          <w:sz w:val="28"/>
          <w:szCs w:val="28"/>
          <w:shd w:val="clear" w:color="auto" w:fill="FFFFFF"/>
        </w:rPr>
        <w:t>маңызды психологиялық және педагогикалық жағдайларды анықтау, теориялық негіздеу.</w:t>
      </w:r>
      <w:r w:rsidRPr="00063F98">
        <w:rPr>
          <w:color w:val="000000" w:themeColor="text1"/>
          <w:sz w:val="28"/>
          <w:szCs w:val="28"/>
          <w:shd w:val="clear" w:color="auto" w:fill="FFFFFF"/>
        </w:rPr>
        <w:t xml:space="preserve"> </w:t>
      </w:r>
      <w:r w:rsidR="0005365B" w:rsidRPr="00063F98">
        <w:rPr>
          <w:color w:val="000000" w:themeColor="text1"/>
          <w:sz w:val="28"/>
          <w:szCs w:val="28"/>
          <w:shd w:val="clear" w:color="auto" w:fill="FFFFFF"/>
        </w:rPr>
        <w:t>Философиялық зерттеулерде «шарт» материяның қоршаған құбылыстармен байланысын білдіретін категория, субъектінің өзі әсер еткен немесе қалыптасқан нәрсе ретінде көрінеді, ал «шарт» объективті әлемнің әр түрлілігін салыстырмалы сыртқы фактор ретінде көрсетеді. Құбылысқа немесе үдеріске тікелей әсер ету</w:t>
      </w:r>
      <w:r w:rsidR="00E71880" w:rsidRPr="00063F98">
        <w:rPr>
          <w:color w:val="000000" w:themeColor="text1"/>
          <w:sz w:val="28"/>
          <w:szCs w:val="28"/>
          <w:shd w:val="clear" w:color="auto" w:fill="FFFFFF"/>
        </w:rPr>
        <w:t>ден</w:t>
      </w:r>
      <w:r w:rsidR="0005365B" w:rsidRPr="00063F98">
        <w:rPr>
          <w:color w:val="000000" w:themeColor="text1"/>
          <w:sz w:val="28"/>
          <w:szCs w:val="28"/>
          <w:shd w:val="clear" w:color="auto" w:fill="FFFFFF"/>
        </w:rPr>
        <w:t xml:space="preserve"> айырмашылығы, жағдайлар бір ортада пайда болады, құбылыстар орын алатын контекстті қалыптастырады.  </w:t>
      </w:r>
      <w:r w:rsidR="00E71880" w:rsidRPr="00063F98">
        <w:rPr>
          <w:color w:val="000000" w:themeColor="text1"/>
          <w:sz w:val="28"/>
          <w:szCs w:val="28"/>
          <w:shd w:val="clear" w:color="auto" w:fill="FFFFFF"/>
        </w:rPr>
        <w:t>Шарт</w:t>
      </w:r>
      <w:r w:rsidR="0005365B" w:rsidRPr="00063F98">
        <w:rPr>
          <w:color w:val="000000" w:themeColor="text1"/>
          <w:sz w:val="28"/>
          <w:szCs w:val="28"/>
          <w:shd w:val="clear" w:color="auto" w:fill="FFFFFF"/>
        </w:rPr>
        <w:t xml:space="preserve"> нәтижеге бағытталып, белгілі бір қызмет саласындағы белгіленген ережелер деп анықта</w:t>
      </w:r>
      <w:r w:rsidR="00E71880" w:rsidRPr="00063F98">
        <w:rPr>
          <w:color w:val="000000" w:themeColor="text1"/>
          <w:sz w:val="28"/>
          <w:szCs w:val="28"/>
          <w:shd w:val="clear" w:color="auto" w:fill="FFFFFF"/>
        </w:rPr>
        <w:t>л</w:t>
      </w:r>
      <w:r w:rsidR="0005365B" w:rsidRPr="00063F98">
        <w:rPr>
          <w:color w:val="000000" w:themeColor="text1"/>
          <w:sz w:val="28"/>
          <w:szCs w:val="28"/>
          <w:shd w:val="clear" w:color="auto" w:fill="FFFFFF"/>
        </w:rPr>
        <w:t>ғ</w:t>
      </w:r>
      <w:r w:rsidR="00E71880" w:rsidRPr="00063F98">
        <w:rPr>
          <w:color w:val="000000" w:themeColor="text1"/>
          <w:sz w:val="28"/>
          <w:szCs w:val="28"/>
          <w:shd w:val="clear" w:color="auto" w:fill="FFFFFF"/>
        </w:rPr>
        <w:t>а</w:t>
      </w:r>
      <w:r w:rsidR="0005365B" w:rsidRPr="00063F98">
        <w:rPr>
          <w:color w:val="000000" w:themeColor="text1"/>
          <w:sz w:val="28"/>
          <w:szCs w:val="28"/>
          <w:shd w:val="clear" w:color="auto" w:fill="FFFFFF"/>
        </w:rPr>
        <w:t xml:space="preserve">н. Негізінде, «шарт» объект пен оның айналасындағы құбылыстардың </w:t>
      </w:r>
      <w:r w:rsidR="0005365B" w:rsidRPr="00063F98">
        <w:rPr>
          <w:color w:val="000000" w:themeColor="text1"/>
          <w:sz w:val="28"/>
          <w:szCs w:val="28"/>
          <w:shd w:val="clear" w:color="auto" w:fill="FFFFFF"/>
        </w:rPr>
        <w:lastRenderedPageBreak/>
        <w:t>арасындағы байланысты білдіреді, осы құбылыстардың болуы мен дамуына қажетті ортаны қалыптастырады.</w:t>
      </w:r>
    </w:p>
    <w:p w14:paraId="34812F51" w14:textId="258ED753" w:rsidR="0005365B" w:rsidRPr="00063F98" w:rsidRDefault="0005365B" w:rsidP="0005365B">
      <w:pPr>
        <w:ind w:firstLine="567"/>
        <w:jc w:val="both"/>
        <w:rPr>
          <w:color w:val="000000" w:themeColor="text1"/>
          <w:sz w:val="28"/>
          <w:szCs w:val="28"/>
        </w:rPr>
      </w:pPr>
      <w:r w:rsidRPr="00063F98">
        <w:rPr>
          <w:color w:val="000000" w:themeColor="text1"/>
          <w:sz w:val="28"/>
          <w:szCs w:val="28"/>
        </w:rPr>
        <w:t>Қазіргі жағдайда педагогтердің кәсіби қызметіне қойылатын жаңа талаптар</w:t>
      </w:r>
      <w:r w:rsidR="005E373E" w:rsidRPr="00063F98">
        <w:rPr>
          <w:color w:val="000000" w:themeColor="text1"/>
          <w:sz w:val="28"/>
          <w:szCs w:val="28"/>
        </w:rPr>
        <w:t>, жаңартылған білім беру мазмұнын енгізудің</w:t>
      </w:r>
      <w:r w:rsidRPr="00063F98">
        <w:rPr>
          <w:color w:val="000000" w:themeColor="text1"/>
          <w:sz w:val="28"/>
          <w:szCs w:val="28"/>
        </w:rPr>
        <w:t xml:space="preserve"> табыстылығы, бәсекеге қабілеттілігінің арттыруы </w:t>
      </w:r>
      <w:r w:rsidR="005E373E" w:rsidRPr="00063F98">
        <w:rPr>
          <w:color w:val="000000" w:themeColor="text1"/>
          <w:sz w:val="28"/>
          <w:szCs w:val="28"/>
        </w:rPr>
        <w:t>п</w:t>
      </w:r>
      <w:r w:rsidRPr="00063F98">
        <w:rPr>
          <w:color w:val="000000" w:themeColor="text1"/>
          <w:sz w:val="28"/>
          <w:szCs w:val="28"/>
        </w:rPr>
        <w:t>едагогтің шеберлі</w:t>
      </w:r>
      <w:r w:rsidR="005E373E" w:rsidRPr="00063F98">
        <w:rPr>
          <w:color w:val="000000" w:themeColor="text1"/>
          <w:sz w:val="28"/>
          <w:szCs w:val="28"/>
        </w:rPr>
        <w:t>к</w:t>
      </w:r>
      <w:r w:rsidRPr="00063F98">
        <w:rPr>
          <w:color w:val="000000" w:themeColor="text1"/>
          <w:sz w:val="28"/>
          <w:szCs w:val="28"/>
        </w:rPr>
        <w:t xml:space="preserve"> деңгейі</w:t>
      </w:r>
      <w:r w:rsidR="005E373E" w:rsidRPr="00063F98">
        <w:rPr>
          <w:color w:val="000000" w:themeColor="text1"/>
          <w:sz w:val="28"/>
          <w:szCs w:val="28"/>
        </w:rPr>
        <w:t xml:space="preserve"> мен</w:t>
      </w:r>
      <w:r w:rsidRPr="00063F98">
        <w:rPr>
          <w:color w:val="000000" w:themeColor="text1"/>
          <w:sz w:val="28"/>
          <w:szCs w:val="28"/>
        </w:rPr>
        <w:t xml:space="preserve"> оның қажетті еңбек қызметтерін орындау </w:t>
      </w:r>
      <w:r w:rsidR="005E373E" w:rsidRPr="00063F98">
        <w:rPr>
          <w:color w:val="000000" w:themeColor="text1"/>
          <w:sz w:val="28"/>
          <w:szCs w:val="28"/>
        </w:rPr>
        <w:t>іскерлігі</w:t>
      </w:r>
      <w:r w:rsidR="00637570" w:rsidRPr="00063F98">
        <w:rPr>
          <w:color w:val="000000" w:themeColor="text1"/>
          <w:sz w:val="28"/>
          <w:szCs w:val="28"/>
        </w:rPr>
        <w:t xml:space="preserve"> мен мотивациясына</w:t>
      </w:r>
      <w:r w:rsidR="005E373E" w:rsidRPr="00063F98">
        <w:rPr>
          <w:color w:val="000000" w:themeColor="text1"/>
          <w:sz w:val="28"/>
          <w:szCs w:val="28"/>
        </w:rPr>
        <w:t xml:space="preserve"> </w:t>
      </w:r>
      <w:r w:rsidRPr="00063F98">
        <w:rPr>
          <w:color w:val="000000" w:themeColor="text1"/>
          <w:sz w:val="28"/>
          <w:szCs w:val="28"/>
        </w:rPr>
        <w:t xml:space="preserve">тікелей байланысты. Педагогтердің кәсібилігінін дамытуда біліктілік санаттарына сәйкес </w:t>
      </w:r>
      <w:r w:rsidRPr="00063F98">
        <w:rPr>
          <w:bCs/>
          <w:color w:val="000000" w:themeColor="text1"/>
          <w:sz w:val="28"/>
          <w:szCs w:val="28"/>
        </w:rPr>
        <w:t xml:space="preserve">бірнеше </w:t>
      </w:r>
      <w:r w:rsidRPr="00063F98">
        <w:rPr>
          <w:color w:val="000000" w:themeColor="text1"/>
          <w:sz w:val="28"/>
          <w:szCs w:val="28"/>
        </w:rPr>
        <w:t xml:space="preserve"> бағыттары анықталды.  </w:t>
      </w:r>
    </w:p>
    <w:p w14:paraId="5B010553" w14:textId="1A582F6C"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1-бағыт – </w:t>
      </w:r>
      <w:bookmarkStart w:id="97" w:name="_Hlk189804377"/>
      <w:r w:rsidRPr="00063F98">
        <w:rPr>
          <w:i/>
          <w:iCs/>
          <w:color w:val="000000" w:themeColor="text1"/>
          <w:sz w:val="28"/>
          <w:szCs w:val="28"/>
        </w:rPr>
        <w:t>Педагогтің кәсіби еңбек қызметі</w:t>
      </w:r>
      <w:bookmarkEnd w:id="97"/>
      <w:r w:rsidRPr="00063F98">
        <w:rPr>
          <w:color w:val="000000" w:themeColor="text1"/>
          <w:sz w:val="28"/>
          <w:szCs w:val="28"/>
        </w:rPr>
        <w:t xml:space="preserve">. Бұл бағыт негізгі нормативтік құжат педагогтің кәсіби стандартында көрсетілген міндеттерді шешуге негізделген.  Бұл стандартта нақты сала бойынша кәсіби қызметте, еңбек жағдайы мен біліктілік деңгейіне, құзыреттілігін дамытуға қойылатын талаптар көрсетілген және «оқыту», «тәрбиелеу», «әдістемелік», «зерттеушілік», «әлеуметтік-коммуникативті» бес еңбек қызметі белгіленген. Педагогтың біліктілігі дескрипторлармен толығып және осы стандартқа қосымша ретінде маманның жеке карточкасы көрсетілген негізгі құжат. </w:t>
      </w:r>
    </w:p>
    <w:p w14:paraId="51362541" w14:textId="77777777" w:rsidR="0005365B" w:rsidRPr="00063F98" w:rsidRDefault="0005365B" w:rsidP="0005365B">
      <w:pPr>
        <w:ind w:firstLine="567"/>
        <w:jc w:val="both"/>
        <w:rPr>
          <w:color w:val="000000" w:themeColor="text1"/>
          <w:sz w:val="28"/>
          <w:szCs w:val="28"/>
        </w:rPr>
      </w:pPr>
      <w:r w:rsidRPr="00063F98">
        <w:rPr>
          <w:i/>
          <w:color w:val="000000" w:themeColor="text1"/>
          <w:sz w:val="28"/>
          <w:szCs w:val="28"/>
        </w:rPr>
        <w:t xml:space="preserve">2-бағыт – </w:t>
      </w:r>
      <w:bookmarkStart w:id="98" w:name="_Hlk189804401"/>
      <w:r w:rsidRPr="00063F98">
        <w:rPr>
          <w:i/>
          <w:color w:val="000000" w:themeColor="text1"/>
          <w:sz w:val="28"/>
          <w:szCs w:val="28"/>
        </w:rPr>
        <w:t>Педагогтердің көшбасшылығын арттыру</w:t>
      </w:r>
      <w:bookmarkEnd w:id="98"/>
      <w:r w:rsidRPr="00063F98">
        <w:rPr>
          <w:i/>
          <w:color w:val="000000" w:themeColor="text1"/>
          <w:sz w:val="28"/>
          <w:szCs w:val="28"/>
        </w:rPr>
        <w:t xml:space="preserve">. </w:t>
      </w:r>
      <w:r w:rsidRPr="00063F98">
        <w:rPr>
          <w:color w:val="000000" w:themeColor="text1"/>
          <w:sz w:val="28"/>
          <w:szCs w:val="28"/>
        </w:rPr>
        <w:t>Педагогтердің</w:t>
      </w:r>
      <w:r w:rsidRPr="00063F98">
        <w:rPr>
          <w:rFonts w:eastAsia="TimesNewRomanPSMT"/>
          <w:color w:val="000000" w:themeColor="text1"/>
          <w:sz w:val="28"/>
          <w:szCs w:val="28"/>
        </w:rPr>
        <w:t xml:space="preserve"> қоғамдастықтағы «мұғалім көшбасшылығы» мен біліктілігін арттыруда </w:t>
      </w:r>
      <w:r w:rsidRPr="00063F98">
        <w:rPr>
          <w:iCs/>
          <w:color w:val="000000" w:themeColor="text1"/>
          <w:sz w:val="28"/>
          <w:szCs w:val="28"/>
        </w:rPr>
        <w:t>б</w:t>
      </w:r>
      <w:r w:rsidRPr="00063F98">
        <w:rPr>
          <w:color w:val="000000" w:themeColor="text1"/>
          <w:sz w:val="28"/>
          <w:szCs w:val="28"/>
        </w:rPr>
        <w:t>ілім мазмұнының жаңартылуына сәйкес педагог мамандардың кәсібилігін дамыту, Назарбаев зияткерлік мектептерінің «</w:t>
      </w:r>
      <w:r w:rsidRPr="00063F98">
        <w:rPr>
          <w:i/>
          <w:color w:val="000000" w:themeColor="text1"/>
          <w:sz w:val="28"/>
          <w:szCs w:val="28"/>
        </w:rPr>
        <w:t>Педагогикалық шеберлік</w:t>
      </w:r>
      <w:r w:rsidRPr="00063F98">
        <w:rPr>
          <w:color w:val="000000" w:themeColor="text1"/>
          <w:sz w:val="28"/>
          <w:szCs w:val="28"/>
        </w:rPr>
        <w:t xml:space="preserve">» орталығының тәжірибесін тарату. </w:t>
      </w:r>
      <w:r w:rsidRPr="00063F98">
        <w:rPr>
          <w:rFonts w:eastAsia="TimesNewRomanPSMT"/>
          <w:color w:val="000000" w:themeColor="text1"/>
          <w:sz w:val="28"/>
          <w:szCs w:val="28"/>
        </w:rPr>
        <w:t xml:space="preserve">Педагогикалық шеберлік орталығы әзірлеген бағдарламалар нақты және күрделі жағдайларды қалай талдау қажеттігін, оқушыларды ХХІ ғасырда өмір сүруге дайындау үшін мектеп тәжірибесіне өзгеріс енгізу, күтілетін нәтижелерді бағамдау. </w:t>
      </w:r>
      <w:r w:rsidRPr="00063F98">
        <w:rPr>
          <w:color w:val="000000" w:themeColor="text1"/>
          <w:sz w:val="28"/>
          <w:szCs w:val="28"/>
        </w:rPr>
        <w:t>Бағдарлама педагогтердің негізгі функциялары:</w:t>
      </w:r>
    </w:p>
    <w:p w14:paraId="2540223B" w14:textId="77777777" w:rsidR="0005365B" w:rsidRPr="00063F98" w:rsidRDefault="0005365B" w:rsidP="0005365B">
      <w:pPr>
        <w:ind w:firstLine="567"/>
        <w:jc w:val="both"/>
        <w:rPr>
          <w:color w:val="000000" w:themeColor="text1"/>
          <w:sz w:val="28"/>
          <w:szCs w:val="28"/>
        </w:rPr>
      </w:pPr>
      <w:r w:rsidRPr="00063F98">
        <w:rPr>
          <w:rFonts w:eastAsia="TimesNewRomanPSMT"/>
          <w:i/>
          <w:color w:val="000000" w:themeColor="text1"/>
          <w:sz w:val="28"/>
          <w:szCs w:val="28"/>
        </w:rPr>
        <w:t xml:space="preserve">Бірінші, </w:t>
      </w:r>
      <w:r w:rsidRPr="00063F98">
        <w:rPr>
          <w:rFonts w:eastAsia="TimesNewRomanPSMT"/>
          <w:color w:val="000000" w:themeColor="text1"/>
          <w:sz w:val="28"/>
          <w:szCs w:val="28"/>
        </w:rPr>
        <w:t>педагогте</w:t>
      </w:r>
      <w:r w:rsidRPr="00063F98">
        <w:rPr>
          <w:color w:val="000000" w:themeColor="text1"/>
          <w:sz w:val="28"/>
          <w:szCs w:val="28"/>
        </w:rPr>
        <w:t xml:space="preserve">р оқыту мен оқу тәжірибесіне заманауи педагогикалық оқу құралдарын, жаңа әдістемелерді енгізу.  </w:t>
      </w:r>
    </w:p>
    <w:p w14:paraId="286DEF53" w14:textId="77777777" w:rsidR="0005365B" w:rsidRPr="00063F98" w:rsidRDefault="0005365B" w:rsidP="0005365B">
      <w:pPr>
        <w:ind w:firstLine="567"/>
        <w:jc w:val="both"/>
        <w:rPr>
          <w:color w:val="000000" w:themeColor="text1"/>
          <w:sz w:val="28"/>
          <w:szCs w:val="28"/>
        </w:rPr>
      </w:pPr>
      <w:r w:rsidRPr="00063F98">
        <w:rPr>
          <w:rFonts w:eastAsia="TimesNewRomanPSMT"/>
          <w:i/>
          <w:color w:val="000000" w:themeColor="text1"/>
          <w:sz w:val="28"/>
          <w:szCs w:val="28"/>
        </w:rPr>
        <w:t>Екінші,</w:t>
      </w:r>
      <w:r w:rsidRPr="00063F98">
        <w:rPr>
          <w:rFonts w:eastAsia="TimesNewRomanPSMT"/>
          <w:color w:val="000000" w:themeColor="text1"/>
          <w:sz w:val="28"/>
          <w:szCs w:val="28"/>
        </w:rPr>
        <w:t xml:space="preserve"> </w:t>
      </w:r>
      <w:r w:rsidRPr="00063F98">
        <w:rPr>
          <w:color w:val="000000" w:themeColor="text1"/>
          <w:sz w:val="28"/>
          <w:szCs w:val="28"/>
        </w:rPr>
        <w:t xml:space="preserve">коучинг пен тәлімгерлікті қамтамасыз ету, білім беру қоғамдастығында үздіксіз жетілдіру мәдениетін тәрбиелеу, әріптестерінің кәсіби өсуіне қолдау көрсету.  </w:t>
      </w:r>
    </w:p>
    <w:p w14:paraId="361B5938" w14:textId="28E470A2" w:rsidR="00915600" w:rsidRPr="00063F98" w:rsidRDefault="0005365B" w:rsidP="0005365B">
      <w:pPr>
        <w:ind w:firstLine="567"/>
        <w:jc w:val="both"/>
        <w:rPr>
          <w:color w:val="000000" w:themeColor="text1"/>
          <w:sz w:val="28"/>
          <w:szCs w:val="28"/>
        </w:rPr>
      </w:pPr>
      <w:r w:rsidRPr="00063F98">
        <w:rPr>
          <w:rFonts w:eastAsia="TimesNewRomanPSMT"/>
          <w:i/>
          <w:color w:val="000000" w:themeColor="text1"/>
          <w:sz w:val="28"/>
          <w:szCs w:val="28"/>
        </w:rPr>
        <w:t xml:space="preserve">Үшінші, </w:t>
      </w:r>
      <w:r w:rsidRPr="00063F98">
        <w:rPr>
          <w:color w:val="000000" w:themeColor="text1"/>
          <w:sz w:val="28"/>
          <w:szCs w:val="28"/>
        </w:rPr>
        <w:t>білім беру мақсаттарының тиімді орындалуын қамтамасыз ету, білім беру мазмұнын нақтылауға және байытуға бағытталған педагогикалық қоғамдастықпен ынтымақтастық, стратегиялық жоспарлау.</w:t>
      </w:r>
    </w:p>
    <w:p w14:paraId="1C831E58" w14:textId="6C416201" w:rsidR="0005365B" w:rsidRPr="00063F98" w:rsidRDefault="00915600" w:rsidP="00EA0BC9">
      <w:pPr>
        <w:tabs>
          <w:tab w:val="left" w:pos="142"/>
        </w:tabs>
        <w:ind w:firstLine="709"/>
        <w:jc w:val="both"/>
        <w:rPr>
          <w:b/>
          <w:bCs/>
          <w:color w:val="000000" w:themeColor="text1"/>
          <w:sz w:val="28"/>
          <w:szCs w:val="28"/>
        </w:rPr>
      </w:pPr>
      <w:r w:rsidRPr="00063F98">
        <w:rPr>
          <w:i/>
          <w:iCs/>
          <w:color w:val="000000" w:themeColor="text1"/>
          <w:sz w:val="28"/>
          <w:szCs w:val="28"/>
        </w:rPr>
        <w:t>Көшбасшылық</w:t>
      </w:r>
      <w:r w:rsidRPr="00063F98">
        <w:rPr>
          <w:color w:val="000000" w:themeColor="text1"/>
          <w:sz w:val="28"/>
          <w:szCs w:val="28"/>
        </w:rPr>
        <w:t xml:space="preserve"> - бұл адамды алға жетелеп, ұмтылуға мәжбүрлей отырып оның соңында өзі қалауымен іс-әрекет жасайтын өнері. Әрбір көшбасшы өзінің тартымдылығымен (харизмасы) өзіне тән ішкі күшке ие бола отырып, адамдар өздері тартылатындай және айналасындағы әрбір адам болғысы келетін кеңістікті және кіргісі келетін болашақты жасай білу қажет Артықшылықтары: ресурстарды жылдам пайдалану және мақсатқа жету үшін табандылық.   Жетілдіру жолдары: басқаларды тыңдау, аз адамның пікірімен санасу, қарсыластарды басу емес, оларды сендіру қабілетін дамыту</w:t>
      </w:r>
      <w:r w:rsidR="0067693A" w:rsidRPr="00063F98">
        <w:rPr>
          <w:color w:val="000000" w:themeColor="text1"/>
          <w:sz w:val="28"/>
          <w:szCs w:val="28"/>
        </w:rPr>
        <w:t xml:space="preserve"> </w:t>
      </w:r>
      <w:r w:rsidR="00EA0BC9" w:rsidRPr="00063F98">
        <w:rPr>
          <w:bCs/>
          <w:color w:val="000000" w:themeColor="text1"/>
          <w:sz w:val="28"/>
          <w:szCs w:val="28"/>
        </w:rPr>
        <w:t>[21</w:t>
      </w:r>
      <w:r w:rsidR="0067693A" w:rsidRPr="00063F98">
        <w:rPr>
          <w:bCs/>
          <w:color w:val="000000" w:themeColor="text1"/>
          <w:sz w:val="28"/>
          <w:szCs w:val="28"/>
        </w:rPr>
        <w:t>6</w:t>
      </w:r>
      <w:r w:rsidR="00EA0BC9" w:rsidRPr="00063F98">
        <w:rPr>
          <w:bCs/>
          <w:iCs/>
          <w:color w:val="000000" w:themeColor="text1"/>
          <w:sz w:val="28"/>
          <w:szCs w:val="28"/>
        </w:rPr>
        <w:t>]</w:t>
      </w:r>
      <w:r w:rsidRPr="00063F98">
        <w:rPr>
          <w:color w:val="000000" w:themeColor="text1"/>
          <w:sz w:val="28"/>
          <w:szCs w:val="28"/>
        </w:rPr>
        <w:t>.</w:t>
      </w:r>
    </w:p>
    <w:p w14:paraId="6D2FCB9D" w14:textId="31CF2E4F" w:rsidR="0005365B" w:rsidRPr="00063F98" w:rsidRDefault="0005365B" w:rsidP="0005365B">
      <w:pPr>
        <w:ind w:firstLine="567"/>
        <w:jc w:val="both"/>
        <w:rPr>
          <w:color w:val="000000" w:themeColor="text1"/>
          <w:sz w:val="28"/>
          <w:szCs w:val="28"/>
        </w:rPr>
      </w:pPr>
      <w:r w:rsidRPr="00063F98">
        <w:rPr>
          <w:i/>
          <w:color w:val="000000" w:themeColor="text1"/>
          <w:sz w:val="28"/>
          <w:szCs w:val="28"/>
        </w:rPr>
        <w:t>3-бағыт</w:t>
      </w:r>
      <w:r w:rsidRPr="00063F98">
        <w:rPr>
          <w:color w:val="000000" w:themeColor="text1"/>
          <w:sz w:val="28"/>
          <w:szCs w:val="28"/>
        </w:rPr>
        <w:t xml:space="preserve"> –</w:t>
      </w:r>
      <w:bookmarkStart w:id="99" w:name="_Hlk189804427"/>
      <w:r w:rsidRPr="00063F98">
        <w:rPr>
          <w:color w:val="000000" w:themeColor="text1"/>
          <w:sz w:val="28"/>
          <w:szCs w:val="28"/>
        </w:rPr>
        <w:t xml:space="preserve"> </w:t>
      </w:r>
      <w:r w:rsidRPr="00063F98">
        <w:rPr>
          <w:i/>
          <w:color w:val="000000" w:themeColor="text1"/>
          <w:sz w:val="28"/>
          <w:szCs w:val="28"/>
        </w:rPr>
        <w:t>Педагогтердің біліктілігін арттыру.</w:t>
      </w:r>
      <w:r w:rsidRPr="00063F98">
        <w:rPr>
          <w:color w:val="000000" w:themeColor="text1"/>
          <w:sz w:val="28"/>
          <w:szCs w:val="28"/>
        </w:rPr>
        <w:t xml:space="preserve"> </w:t>
      </w:r>
      <w:bookmarkEnd w:id="99"/>
      <w:r w:rsidRPr="00063F98">
        <w:rPr>
          <w:color w:val="000000" w:themeColor="text1"/>
          <w:sz w:val="28"/>
          <w:szCs w:val="28"/>
        </w:rPr>
        <w:t xml:space="preserve">«Педагог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 338 бұйрығы (Нормативтік құқықтық </w:t>
      </w:r>
      <w:r w:rsidRPr="00063F98">
        <w:rPr>
          <w:color w:val="000000" w:themeColor="text1"/>
          <w:sz w:val="28"/>
          <w:szCs w:val="28"/>
        </w:rPr>
        <w:lastRenderedPageBreak/>
        <w:t xml:space="preserve">актілерді мемлекеттік тіркеу тізілімінде №5750 болып тіркелген) бекітілген біліктілік талаптары, кәсіптік стандарт («Педагог» кәсіби стандартын бекіту туралы» Қазақстан Республикасы Оқу-ағарту министрінің 2022 жылғы 15  желтоқсандағы № 500) бұйрығына сәйкес педагогтің құзыреттілік деңгейі  анықталып, аттестатталады. Оқыту сапасын арттыру үшін жаңа білім алуға, сондай-ақ бұрын алған кәсіби білімдерін, біліктерін, дағдылары мен құзыреттерін қолдауға, кеңейтуге, тереңдетуге және жетілдіруге мүмкіндік беретін кәсіптік оқыту нысаны. Педагог қызметкерлердің біліктілігін арттыру курстарын ұйымдастыру және өткізу сапасын бағалау мақсатында портфолио әзірленеді. Портфолиода сабақтарды өткізу, жалпы оқыту тиімділігі бағаланады. </w:t>
      </w:r>
      <w:r w:rsidRPr="00063F98">
        <w:rPr>
          <w:iCs/>
          <w:color w:val="000000" w:themeColor="text1"/>
          <w:sz w:val="28"/>
          <w:szCs w:val="28"/>
        </w:rPr>
        <w:t xml:space="preserve">«Өрлеу» біліктілікті арттыру ұлттық орталығының негізгі мақсаты педагогтердің кәсіби құзыреттілігін дамыту. Нақты пәндер бойынша білім беру бағдарламаларын жаңарту және критериалды бағалау жүйесін енгізу арқылы қол жеткізу. </w:t>
      </w:r>
      <w:r w:rsidRPr="00063F98">
        <w:rPr>
          <w:color w:val="000000" w:themeColor="text1"/>
          <w:sz w:val="28"/>
          <w:szCs w:val="28"/>
        </w:rPr>
        <w:t xml:space="preserve">«ӨРЛЕУ» БАҰО» АҚ  әдістемелік қызметінің негізгі бағыты орта білім беру мазмұнын жаңарту жағдайында педагогтердің кәсіби құзыреттілігін, шығармашылық әлеуетін арттыру. Педагогтердің кәсіби дамуын курс аралық әдістемелік сүйемелдеу педагогтердің қажеттіліктері мен сұраныстарын қанағаттандыру. Инновациялық білім беру кеңістігін тереңдету және кеңейту, үздік тәжірибені тарату. </w:t>
      </w:r>
    </w:p>
    <w:p w14:paraId="5DA34855" w14:textId="7B97B278" w:rsidR="0005365B" w:rsidRPr="00063F98" w:rsidRDefault="0005365B" w:rsidP="0005365B">
      <w:pPr>
        <w:pStyle w:val="a9"/>
        <w:spacing w:before="0" w:beforeAutospacing="0" w:after="0" w:afterAutospacing="0"/>
        <w:ind w:firstLine="567"/>
        <w:jc w:val="both"/>
        <w:rPr>
          <w:color w:val="000000" w:themeColor="text1"/>
          <w:sz w:val="28"/>
          <w:szCs w:val="28"/>
          <w:lang w:val="kk-KZ"/>
        </w:rPr>
      </w:pPr>
      <w:r w:rsidRPr="00063F98">
        <w:rPr>
          <w:i/>
          <w:color w:val="000000" w:themeColor="text1"/>
          <w:sz w:val="28"/>
          <w:szCs w:val="28"/>
          <w:lang w:val="kk-KZ"/>
        </w:rPr>
        <w:t>4-бағыт – Педагогтерді аттестаттаудан өткізу (</w:t>
      </w:r>
      <w:r w:rsidR="00D2465D" w:rsidRPr="00063F98">
        <w:rPr>
          <w:i/>
          <w:color w:val="000000" w:themeColor="text1"/>
          <w:sz w:val="28"/>
          <w:szCs w:val="28"/>
          <w:lang w:val="kk-KZ"/>
        </w:rPr>
        <w:t>ПББ</w:t>
      </w:r>
      <w:r w:rsidRPr="00063F98">
        <w:rPr>
          <w:i/>
          <w:color w:val="000000" w:themeColor="text1"/>
          <w:sz w:val="28"/>
          <w:szCs w:val="28"/>
          <w:lang w:val="kk-KZ"/>
        </w:rPr>
        <w:t>).</w:t>
      </w:r>
      <w:r w:rsidRPr="00063F98">
        <w:rPr>
          <w:color w:val="000000" w:themeColor="text1"/>
          <w:sz w:val="28"/>
          <w:szCs w:val="28"/>
          <w:lang w:val="kk-KZ"/>
        </w:rPr>
        <w:t xml:space="preserve"> Елімізде педагогтерді аттестаттаудан өткізу қағидалары мен шарттары ҚР Білім және ғылым министрінің 2016 жылғы 27 қаңтардағы № 83 бұйрығына сәйкес жүргізіледі (ҚР Оқу-ағарту министрінің 2022 жылғы 30 желтоқсандағы № 533 бұйрығымен өзгертілген). Педагогтердің біліктілік деңгейін айқындау және біліктілік санаттарын аттестаттау негізінде расталады. Педагогтерге мансаптық өсу жолында біліктілік санатын көтеру міндетті шарттардың бірі болып табылады. Еңбек іс-әрекетінің мазмұнын жүйелі, мақсатты дамыту жұмыстары арқылы </w:t>
      </w:r>
      <w:r w:rsidRPr="00063F98">
        <w:rPr>
          <w:color w:val="000000" w:themeColor="text1"/>
          <w:spacing w:val="1"/>
          <w:sz w:val="28"/>
          <w:szCs w:val="28"/>
          <w:shd w:val="clear" w:color="auto" w:fill="FFFFFF"/>
          <w:lang w:val="kk-KZ"/>
        </w:rPr>
        <w:t>педагогтердің</w:t>
      </w:r>
      <w:r w:rsidRPr="00063F98">
        <w:rPr>
          <w:color w:val="000000" w:themeColor="text1"/>
          <w:sz w:val="28"/>
          <w:szCs w:val="28"/>
          <w:lang w:val="kk-KZ"/>
        </w:rPr>
        <w:t xml:space="preserve"> кәсібилігін дамыту жүзеге асырылады. </w:t>
      </w:r>
    </w:p>
    <w:p w14:paraId="5C1AE049" w14:textId="0F9970EF" w:rsidR="0005365B" w:rsidRPr="00063F98" w:rsidRDefault="0005365B" w:rsidP="0005365B">
      <w:pPr>
        <w:pStyle w:val="a9"/>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Заманауи білім беру мазмұны жағдайында педагогтердің кәсібилігін құрайтын құзыреттіліктерді дамыту</w:t>
      </w:r>
      <w:r w:rsidR="0046249A" w:rsidRPr="00063F98">
        <w:rPr>
          <w:color w:val="000000" w:themeColor="text1"/>
          <w:sz w:val="28"/>
          <w:szCs w:val="28"/>
          <w:lang w:val="kk-KZ"/>
        </w:rPr>
        <w:t>да</w:t>
      </w:r>
      <w:r w:rsidRPr="00063F98">
        <w:rPr>
          <w:color w:val="000000" w:themeColor="text1"/>
          <w:sz w:val="28"/>
          <w:szCs w:val="28"/>
          <w:lang w:val="kk-KZ"/>
        </w:rPr>
        <w:t xml:space="preserve"> жайлы білім беру кеңістігі, ынталандырушы ортаны құру қажет. Сонымен қатар, біз педагогтердің кәсібилігін дамытуд</w:t>
      </w:r>
      <w:r w:rsidR="0046249A" w:rsidRPr="00063F98">
        <w:rPr>
          <w:color w:val="000000" w:themeColor="text1"/>
          <w:sz w:val="28"/>
          <w:szCs w:val="28"/>
          <w:lang w:val="kk-KZ"/>
        </w:rPr>
        <w:t xml:space="preserve">а </w:t>
      </w:r>
      <w:r w:rsidRPr="00063F98">
        <w:rPr>
          <w:color w:val="000000" w:themeColor="text1"/>
          <w:sz w:val="28"/>
          <w:szCs w:val="28"/>
          <w:lang w:val="kk-KZ"/>
        </w:rPr>
        <w:t xml:space="preserve">орта білім беру жүйесіндегі біліктілік санатының біртіндеп өсу деңгейімен байланыстыра отырып қарастыруды жөн көрдік. Өйткені, </w:t>
      </w:r>
      <w:r w:rsidRPr="00063F98">
        <w:rPr>
          <w:color w:val="000000" w:themeColor="text1"/>
          <w:sz w:val="28"/>
          <w:szCs w:val="28"/>
          <w:shd w:val="clear" w:color="auto" w:fill="FFFFFF"/>
          <w:lang w:val="kk-KZ"/>
        </w:rPr>
        <w:t>педагогтердің</w:t>
      </w:r>
      <w:r w:rsidRPr="00063F98">
        <w:rPr>
          <w:color w:val="000000" w:themeColor="text1"/>
          <w:sz w:val="28"/>
          <w:szCs w:val="28"/>
          <w:lang w:val="kk-KZ"/>
        </w:rPr>
        <w:t xml:space="preserve"> біліктілік санатының деңгейі кәсібиліктің даму деңгейімен, сапалық өзгерістермен анықталады деп айтуға болады. Осы тұрғыдан зерттеген ғалым-зерттеушілердің еңбектеріне сүйене отырып, 1.3 тарауда тұлғалық-бағдарлы, акмеологиялық, субьектік-іс-әркеттік және жүйелілік тұғырларды басшылыққа ала отырып, зерттеу мақсаттарына сәйкес психологиялық және педагогикалық шарттары анықталды (</w:t>
      </w:r>
      <w:r w:rsidR="002D5BE0" w:rsidRPr="00063F98">
        <w:rPr>
          <w:color w:val="000000" w:themeColor="text1"/>
          <w:sz w:val="28"/>
          <w:szCs w:val="28"/>
          <w:lang w:val="kk-KZ"/>
        </w:rPr>
        <w:t>Сурет 2</w:t>
      </w:r>
      <w:r w:rsidRPr="00063F98">
        <w:rPr>
          <w:color w:val="000000" w:themeColor="text1"/>
          <w:sz w:val="28"/>
          <w:szCs w:val="28"/>
          <w:lang w:val="kk-KZ"/>
        </w:rPr>
        <w:t>).</w:t>
      </w:r>
    </w:p>
    <w:p w14:paraId="0C8E35A7" w14:textId="3F1A429B" w:rsidR="006C56FE" w:rsidRPr="00063F98" w:rsidRDefault="006C56FE" w:rsidP="00526515">
      <w:pPr>
        <w:pStyle w:val="a9"/>
        <w:shd w:val="clear" w:color="auto" w:fill="FFFFFF"/>
        <w:spacing w:before="0" w:beforeAutospacing="0" w:after="0" w:afterAutospacing="0"/>
        <w:ind w:firstLine="567"/>
        <w:jc w:val="both"/>
        <w:textAlignment w:val="baseline"/>
        <w:rPr>
          <w:color w:val="000000" w:themeColor="text1"/>
          <w:spacing w:val="1"/>
          <w:sz w:val="28"/>
          <w:szCs w:val="28"/>
          <w:lang w:val="kk-KZ"/>
        </w:rPr>
      </w:pPr>
      <w:r w:rsidRPr="00063F98">
        <w:rPr>
          <w:i/>
          <w:color w:val="000000" w:themeColor="text1"/>
          <w:spacing w:val="1"/>
          <w:sz w:val="28"/>
          <w:szCs w:val="28"/>
          <w:lang w:val="kk-KZ"/>
        </w:rPr>
        <w:t>Педагогикалық шарттар. Бірінші шарт.</w:t>
      </w:r>
      <w:r w:rsidRPr="00063F98">
        <w:rPr>
          <w:color w:val="000000" w:themeColor="text1"/>
          <w:spacing w:val="1"/>
          <w:sz w:val="28"/>
          <w:szCs w:val="28"/>
          <w:lang w:val="kk-KZ"/>
        </w:rPr>
        <w:t>Оқытудың инновациялық әдістері мен құралдарын тиімді қолдану іскерлігін белсендіру. Зерттеу мақсатымызға байланысты бұл шартты педагогтің кәсібилігінің дамуындағы «Педагог-модератор» біліктілік санаты және оның кәсіби іс-әрекетіндегі іскерліктерін дамытумен байланыстыра анықтадық.</w:t>
      </w:r>
    </w:p>
    <w:p w14:paraId="4423725C" w14:textId="38AA1B08" w:rsidR="0005365B" w:rsidRPr="00063F98" w:rsidRDefault="0005365B" w:rsidP="0005365B">
      <w:pPr>
        <w:pStyle w:val="a9"/>
        <w:spacing w:before="0" w:beforeAutospacing="0" w:after="0" w:afterAutospacing="0"/>
        <w:ind w:firstLine="567"/>
        <w:jc w:val="both"/>
        <w:rPr>
          <w:color w:val="000000" w:themeColor="text1"/>
          <w:sz w:val="28"/>
          <w:szCs w:val="28"/>
          <w:shd w:val="clear" w:color="auto" w:fill="FFFFFF"/>
          <w:lang w:val="kk-KZ"/>
        </w:rPr>
      </w:pPr>
      <w:r w:rsidRPr="00063F98">
        <w:rPr>
          <w:noProof/>
          <w:color w:val="000000" w:themeColor="text1"/>
          <w:sz w:val="28"/>
          <w:szCs w:val="28"/>
          <w:shd w:val="clear" w:color="auto" w:fill="FFFFFF"/>
          <w:lang w:val="en-US" w:eastAsia="en-US"/>
        </w:rPr>
        <w:lastRenderedPageBreak/>
        <w:drawing>
          <wp:inline distT="0" distB="0" distL="0" distR="0" wp14:anchorId="0ECAEA22" wp14:editId="207A266B">
            <wp:extent cx="5334000" cy="3337560"/>
            <wp:effectExtent l="0" t="0" r="76200"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EE71009" w14:textId="605F7BEF" w:rsidR="0005365B" w:rsidRPr="00063F98" w:rsidRDefault="002D5BE0" w:rsidP="002D5BE0">
      <w:pPr>
        <w:jc w:val="center"/>
        <w:rPr>
          <w:color w:val="000000" w:themeColor="text1"/>
          <w:sz w:val="28"/>
          <w:szCs w:val="28"/>
        </w:rPr>
      </w:pPr>
      <w:r w:rsidRPr="00063F98">
        <w:rPr>
          <w:color w:val="000000" w:themeColor="text1"/>
          <w:sz w:val="28"/>
          <w:szCs w:val="28"/>
          <w:shd w:val="clear" w:color="auto" w:fill="FFFFFF"/>
        </w:rPr>
        <w:t>Сурет 2</w:t>
      </w:r>
      <w:r w:rsidR="0005365B" w:rsidRPr="00063F98">
        <w:rPr>
          <w:color w:val="000000" w:themeColor="text1"/>
          <w:sz w:val="28"/>
          <w:szCs w:val="28"/>
          <w:shd w:val="clear" w:color="auto" w:fill="FFFFFF"/>
        </w:rPr>
        <w:t xml:space="preserve">  </w:t>
      </w:r>
      <w:r w:rsidR="0005365B" w:rsidRPr="00063F98">
        <w:rPr>
          <w:color w:val="000000" w:themeColor="text1"/>
          <w:sz w:val="28"/>
          <w:szCs w:val="28"/>
        </w:rPr>
        <w:t>– Заманауи білім беру мазмұны жағдайында педагогтердің кәсібилігін дамытудың психологиялық- педагогикалық шарттары</w:t>
      </w:r>
    </w:p>
    <w:p w14:paraId="215EF03B" w14:textId="77777777" w:rsidR="0005365B" w:rsidRPr="00063F98" w:rsidRDefault="0005365B" w:rsidP="0005365B">
      <w:pPr>
        <w:ind w:firstLine="567"/>
        <w:jc w:val="center"/>
        <w:rPr>
          <w:color w:val="000000" w:themeColor="text1"/>
          <w:sz w:val="28"/>
          <w:szCs w:val="28"/>
          <w:shd w:val="clear" w:color="auto" w:fill="FFFFFF"/>
        </w:rPr>
      </w:pPr>
    </w:p>
    <w:p w14:paraId="76E7215A" w14:textId="77777777" w:rsidR="006C56FE" w:rsidRPr="00063F98" w:rsidRDefault="006C56FE" w:rsidP="006C56FE">
      <w:pPr>
        <w:pStyle w:val="a9"/>
        <w:shd w:val="clear" w:color="auto" w:fill="FFFFFF"/>
        <w:spacing w:before="0" w:beforeAutospacing="0" w:after="0" w:afterAutospacing="0"/>
        <w:ind w:firstLine="567"/>
        <w:jc w:val="both"/>
        <w:textAlignment w:val="baseline"/>
        <w:rPr>
          <w:color w:val="000000" w:themeColor="text1"/>
          <w:spacing w:val="1"/>
          <w:sz w:val="28"/>
          <w:szCs w:val="28"/>
          <w:lang w:val="kk-KZ"/>
        </w:rPr>
      </w:pPr>
      <w:bookmarkStart w:id="100" w:name="_Hlk189553593"/>
      <w:r w:rsidRPr="00063F98">
        <w:rPr>
          <w:color w:val="000000" w:themeColor="text1"/>
          <w:spacing w:val="1"/>
          <w:sz w:val="28"/>
          <w:szCs w:val="28"/>
          <w:lang w:val="kk-KZ"/>
        </w:rPr>
        <w:t xml:space="preserve">«Педагог-модератор» біліктілік талаптарына сәйкес сабақ берудің заманауи әдістерін, формаларын және құралдарын қолдану, сабақты зерттеу  (Lesson Study немесе Action Research) әдістерін қолдану іскерліктері, білім беру ұйымы немесе аудан деңгейінде өткен олимпиадалар, байқауларда жүлделі орындар иегері, жеңімпаз оқушылары мен кемінде екі жылдық еңбек өтілі болуы қажет. </w:t>
      </w:r>
    </w:p>
    <w:p w14:paraId="586B380C" w14:textId="38808793"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pacing w:val="1"/>
          <w:sz w:val="28"/>
          <w:szCs w:val="28"/>
          <w:lang w:val="kk-KZ"/>
        </w:rPr>
        <w:t xml:space="preserve">Заманауи білім беру  мазмұны жағдайында «педагог-модератор» </w:t>
      </w:r>
      <w:r w:rsidRPr="00063F98">
        <w:rPr>
          <w:color w:val="000000" w:themeColor="text1"/>
          <w:sz w:val="28"/>
          <w:szCs w:val="28"/>
          <w:lang w:val="kk-KZ"/>
        </w:rPr>
        <w:t>білім беру үдерісінде тиімді оқыту</w:t>
      </w:r>
      <w:r w:rsidR="00526515" w:rsidRPr="00063F98">
        <w:rPr>
          <w:color w:val="000000" w:themeColor="text1"/>
          <w:sz w:val="28"/>
          <w:szCs w:val="28"/>
          <w:lang w:val="kk-KZ"/>
        </w:rPr>
        <w:t xml:space="preserve">ды, </w:t>
      </w:r>
      <w:r w:rsidRPr="00063F98">
        <w:rPr>
          <w:color w:val="000000" w:themeColor="text1"/>
          <w:sz w:val="28"/>
          <w:szCs w:val="28"/>
          <w:lang w:val="kk-KZ"/>
        </w:rPr>
        <w:t>жаңа әдістер мен технологияларды мақсатты түрде енгізуді көздейді. Білім алушылардың әлеуметтік пайдалы білімі мен кәсіби маңызды құзыреттілігін, мінез-құлықтың сипаты мен сапаларын, қарым-қатынасы мен тәжірибесін әзірлеуде жеке тұлғаны, қоғам мен мемлекеттің қажеттіліктері мен оқыту ерекшеліктерімен негізделген жаңалықтарды енгізуге бағдарланады. Осы тараптан педагог-модератордың  білім алушылар</w:t>
      </w:r>
      <w:r w:rsidR="005C5119" w:rsidRPr="00063F98">
        <w:rPr>
          <w:color w:val="000000" w:themeColor="text1"/>
          <w:sz w:val="28"/>
          <w:szCs w:val="28"/>
          <w:lang w:val="kk-KZ"/>
        </w:rPr>
        <w:t xml:space="preserve"> туралы</w:t>
      </w:r>
      <w:r w:rsidRPr="00063F98">
        <w:rPr>
          <w:color w:val="000000" w:themeColor="text1"/>
          <w:sz w:val="28"/>
          <w:szCs w:val="28"/>
          <w:lang w:val="kk-KZ"/>
        </w:rPr>
        <w:t xml:space="preserve">  мәліметтерді талдау дағдыларын дамыту</w:t>
      </w:r>
      <w:r w:rsidR="005C5119" w:rsidRPr="00063F98">
        <w:rPr>
          <w:color w:val="000000" w:themeColor="text1"/>
          <w:sz w:val="28"/>
          <w:szCs w:val="28"/>
          <w:lang w:val="kk-KZ"/>
        </w:rPr>
        <w:t xml:space="preserve">да </w:t>
      </w:r>
      <w:r w:rsidRPr="00063F98">
        <w:rPr>
          <w:color w:val="000000" w:themeColor="text1"/>
          <w:sz w:val="28"/>
          <w:szCs w:val="28"/>
          <w:lang w:val="kk-KZ"/>
        </w:rPr>
        <w:t>сараланған тапсырмалар</w:t>
      </w:r>
      <w:r w:rsidR="005C5119" w:rsidRPr="00063F98">
        <w:rPr>
          <w:color w:val="000000" w:themeColor="text1"/>
          <w:sz w:val="28"/>
          <w:szCs w:val="28"/>
          <w:lang w:val="kk-KZ"/>
        </w:rPr>
        <w:t xml:space="preserve"> мен</w:t>
      </w:r>
      <w:r w:rsidRPr="00063F98">
        <w:rPr>
          <w:color w:val="000000" w:themeColor="text1"/>
          <w:sz w:val="28"/>
          <w:szCs w:val="28"/>
          <w:lang w:val="kk-KZ"/>
        </w:rPr>
        <w:t xml:space="preserve"> инновациялық, дифференциация әдістерін қолдану арқылы пәндерді классификациялау және кеңістікте бағдарлау іскерлігі болуы шарт.</w:t>
      </w:r>
    </w:p>
    <w:p w14:paraId="24521B93" w14:textId="77777777" w:rsidR="0005365B" w:rsidRPr="00063F98" w:rsidRDefault="0005365B" w:rsidP="0005365B">
      <w:pPr>
        <w:ind w:firstLine="709"/>
        <w:jc w:val="both"/>
        <w:rPr>
          <w:color w:val="000000" w:themeColor="text1"/>
          <w:sz w:val="28"/>
          <w:szCs w:val="28"/>
        </w:rPr>
      </w:pPr>
      <w:r w:rsidRPr="00063F98">
        <w:rPr>
          <w:i/>
          <w:iCs/>
          <w:color w:val="000000" w:themeColor="text1"/>
          <w:sz w:val="28"/>
          <w:szCs w:val="28"/>
        </w:rPr>
        <w:t>Сондай жаңа әдістердің бірі дифференциация әдістерін қолдану</w:t>
      </w:r>
      <w:r w:rsidRPr="00063F98">
        <w:rPr>
          <w:color w:val="000000" w:themeColor="text1"/>
          <w:sz w:val="28"/>
          <w:szCs w:val="28"/>
        </w:rPr>
        <w:t xml:space="preserve"> арқылы пәндерді классификациялау және кеңістікте бағдарлауды дамытуда педагог-модератор оқушылардың жеке ерекшеліктерін ескере отырып, білім беру үдерісін тиімді ұйымдастыра алуы қажет. Бұл әдіс оқушылардың қабілеттері мен қажеттіліктеріне сәйкес білім алу тәсілдерін ұсына отырып, олардың жан-жақты дамуына қолайлы жағдай жасайды. «Дифференциация» оқушылардың бейімділігін, қызығушылықтарын, қабілеттерін ескеретін оқу қызметін ұйымдастыру нысаны. «Педагог-модератор» оқушылардың қабілеті мен білім деңгейлеріне  қарай түрлі топтарға бөліп, әр топқа арнайы жоғары деңгейдегі күрделі тапсырмалар, ал орташа деңгейдегі жеңіл тапсырмалар беру; әр </w:t>
      </w:r>
      <w:r w:rsidRPr="00063F98">
        <w:rPr>
          <w:color w:val="000000" w:themeColor="text1"/>
          <w:sz w:val="28"/>
          <w:szCs w:val="28"/>
        </w:rPr>
        <w:lastRenderedPageBreak/>
        <w:t>оқушының жеке көзқарасы мен қызығушылығын ескере отырып жеке жұмыс жасау арқылы олардың білімін тереңдету; түрлі қиындықтағы тапсырмаларды беру арқылы олардың жан-жақты дамуына мүмкіндік жасауда жаңа әдістерін тиімді қолдану құзыреттілігі болуы тиіс.</w:t>
      </w:r>
    </w:p>
    <w:p w14:paraId="7CF88980" w14:textId="77777777" w:rsidR="0005365B" w:rsidRPr="00063F98" w:rsidRDefault="0005365B" w:rsidP="0005365B">
      <w:pPr>
        <w:ind w:firstLine="709"/>
        <w:jc w:val="both"/>
        <w:rPr>
          <w:color w:val="000000" w:themeColor="text1"/>
          <w:sz w:val="28"/>
          <w:szCs w:val="28"/>
        </w:rPr>
      </w:pPr>
      <w:r w:rsidRPr="00063F98">
        <w:rPr>
          <w:color w:val="000000" w:themeColor="text1"/>
          <w:sz w:val="28"/>
          <w:szCs w:val="28"/>
        </w:rPr>
        <w:t xml:space="preserve">  Оқу мазмұнын тиімді ұйымдастыру үшін  </w:t>
      </w:r>
      <w:r w:rsidRPr="00063F98">
        <w:rPr>
          <w:i/>
          <w:iCs/>
          <w:color w:val="000000" w:themeColor="text1"/>
          <w:sz w:val="28"/>
          <w:szCs w:val="28"/>
        </w:rPr>
        <w:t>пәндерді классификациялау</w:t>
      </w:r>
      <w:r w:rsidRPr="00063F98">
        <w:rPr>
          <w:color w:val="000000" w:themeColor="text1"/>
          <w:sz w:val="28"/>
          <w:szCs w:val="28"/>
        </w:rPr>
        <w:t xml:space="preserve"> арқылы гуманитарлық, жаратылыстану, әлеуметтік бағыттағы оқу үдерісінде әрбір пәннің мақсаты мен міндетін нақты белгілеп, әдістерін таңдау, сонымен қатар  классификация арқылы оқушыларға пәндердің айырмашылықтарын түсіндіре отырып, олардың маңыздылығына қатысты жеке тәсілдерді қолдану іскерлігі өзекті.</w:t>
      </w:r>
    </w:p>
    <w:p w14:paraId="65BFEF0E" w14:textId="6D455660" w:rsidR="0005365B" w:rsidRPr="00063F98" w:rsidRDefault="0005365B" w:rsidP="004F1858">
      <w:pPr>
        <w:ind w:firstLine="709"/>
        <w:jc w:val="both"/>
        <w:rPr>
          <w:color w:val="000000" w:themeColor="text1"/>
          <w:sz w:val="28"/>
          <w:szCs w:val="28"/>
        </w:rPr>
      </w:pPr>
      <w:r w:rsidRPr="00063F98">
        <w:rPr>
          <w:i/>
          <w:iCs/>
          <w:color w:val="000000" w:themeColor="text1"/>
          <w:sz w:val="28"/>
          <w:szCs w:val="28"/>
        </w:rPr>
        <w:t>Кеңістікте бағдарлау</w:t>
      </w:r>
      <w:r w:rsidRPr="00063F98">
        <w:rPr>
          <w:color w:val="000000" w:themeColor="text1"/>
          <w:sz w:val="28"/>
          <w:szCs w:val="28"/>
        </w:rPr>
        <w:t xml:space="preserve"> — оқушылардың кеңістікте өзін-өзі дұрыс сезінуі, ақпаратты және нысандарды кеңістікте дұрыс орналастыру дағдыларын дамыту. Педагог бұл дағдыларды дамытуда: тәжірибелік жұмыстар мен тапсырмаларды орындауда кеңістікте дұрыс бағдарлау қабілетін дамыту,  визуализация </w:t>
      </w:r>
      <w:r w:rsidR="004F1858" w:rsidRPr="00063F98">
        <w:rPr>
          <w:color w:val="000000" w:themeColor="text1"/>
          <w:sz w:val="28"/>
          <w:szCs w:val="28"/>
        </w:rPr>
        <w:t xml:space="preserve"> </w:t>
      </w:r>
      <w:r w:rsidRPr="00063F98">
        <w:rPr>
          <w:color w:val="000000" w:themeColor="text1"/>
          <w:sz w:val="28"/>
          <w:szCs w:val="28"/>
        </w:rPr>
        <w:t>(кеңістіктегі бағыттарды және нысандарды көрсету үшін түрлі карталар мен диаграммаларды пайдалану); рөлдік ойындар; бағдарлау құралдарын пайдалануда (компас, GPS) арнайы білігі болуы тиіс.</w:t>
      </w:r>
    </w:p>
    <w:p w14:paraId="0F42DA29" w14:textId="60B7F440" w:rsidR="0005365B" w:rsidRPr="00063F98" w:rsidRDefault="0005365B" w:rsidP="00AA4790">
      <w:pPr>
        <w:ind w:firstLine="709"/>
        <w:jc w:val="both"/>
        <w:rPr>
          <w:color w:val="000000" w:themeColor="text1"/>
          <w:sz w:val="28"/>
          <w:szCs w:val="28"/>
        </w:rPr>
      </w:pPr>
      <w:r w:rsidRPr="00063F98">
        <w:rPr>
          <w:color w:val="000000" w:themeColor="text1"/>
          <w:sz w:val="28"/>
          <w:szCs w:val="28"/>
        </w:rPr>
        <w:t xml:space="preserve"> Педагог –модератор осы әдістерді қолдану барысында тек білім беруші ғана емес, оқушыларды топтастырып, бағыттап, қолдап отыратын ұйымдастырушы, кеңесші. Ол әрбір оқушының өзіндік ерекшеліктерін түсініп, жеке тәсілдер қолдану арқылы олардың шығармашылық және ойлау қабілеттерін қалыптастырады. Оқушылардың қызығушылықтары мен пәнге деген ынтасын арттыруда түрлі қызықты және шығармашылық тапсырмаларды жүйелейді. Әр оқушының жетістіктері мен қиындықтарын талқылау арқылы  кері байланыс беру, олардың білімі мен өзіне деген сенімділігін арттыруға ықпал етеді. Дифференциация әдістерін қолдану арқылы пәндерді классификациялау және кеңістікте бағдарлауды дамыт</w:t>
      </w:r>
      <w:r w:rsidR="00AA4790" w:rsidRPr="00063F98">
        <w:rPr>
          <w:color w:val="000000" w:themeColor="text1"/>
          <w:sz w:val="28"/>
          <w:szCs w:val="28"/>
        </w:rPr>
        <w:t>ады. П</w:t>
      </w:r>
      <w:r w:rsidRPr="00063F98">
        <w:rPr>
          <w:color w:val="000000" w:themeColor="text1"/>
          <w:sz w:val="28"/>
          <w:szCs w:val="28"/>
        </w:rPr>
        <w:t>едагогтің кәсіби қызметінде оқушылардың жеке қажеттіліктері мен мүмкіндіктерін ескере отырып оқу үдерісін тиімді ұйымдастыру, шығармашылық және аналитикалық қабілеттерін арттыру</w:t>
      </w:r>
      <w:r w:rsidR="00C76382" w:rsidRPr="00063F98">
        <w:rPr>
          <w:color w:val="000000" w:themeColor="text1"/>
          <w:sz w:val="28"/>
          <w:szCs w:val="28"/>
        </w:rPr>
        <w:t>,</w:t>
      </w:r>
      <w:r w:rsidRPr="00063F98">
        <w:rPr>
          <w:color w:val="000000" w:themeColor="text1"/>
          <w:sz w:val="28"/>
          <w:szCs w:val="28"/>
        </w:rPr>
        <w:t xml:space="preserve"> оның әлеуетін ашу</w:t>
      </w:r>
      <w:bookmarkEnd w:id="100"/>
      <w:r w:rsidRPr="00063F98">
        <w:rPr>
          <w:color w:val="000000" w:themeColor="text1"/>
          <w:sz w:val="28"/>
          <w:szCs w:val="28"/>
        </w:rPr>
        <w:t>да когн</w:t>
      </w:r>
      <w:r w:rsidR="00C76382" w:rsidRPr="00063F98">
        <w:rPr>
          <w:color w:val="000000" w:themeColor="text1"/>
          <w:sz w:val="28"/>
          <w:szCs w:val="28"/>
        </w:rPr>
        <w:t>и</w:t>
      </w:r>
      <w:r w:rsidRPr="00063F98">
        <w:rPr>
          <w:color w:val="000000" w:themeColor="text1"/>
          <w:sz w:val="28"/>
          <w:szCs w:val="28"/>
        </w:rPr>
        <w:t>тивтік құзыреттілігін дамытуды қажет етеді.</w:t>
      </w:r>
    </w:p>
    <w:p w14:paraId="31AB9696" w14:textId="227E150B" w:rsidR="001D0533" w:rsidRPr="00063F98" w:rsidRDefault="0005365B" w:rsidP="00E83E51">
      <w:pPr>
        <w:ind w:firstLine="709"/>
        <w:jc w:val="both"/>
        <w:rPr>
          <w:color w:val="000000" w:themeColor="text1"/>
          <w:sz w:val="28"/>
          <w:szCs w:val="28"/>
        </w:rPr>
      </w:pPr>
      <w:r w:rsidRPr="00063F98">
        <w:rPr>
          <w:color w:val="000000" w:themeColor="text1"/>
          <w:sz w:val="28"/>
          <w:szCs w:val="28"/>
          <w:bdr w:val="none" w:sz="0" w:space="0" w:color="auto" w:frame="1"/>
        </w:rPr>
        <w:t xml:space="preserve">Педагогтің кәсіби әрекеті мен құзыреттілігін дамытуға қажетті заманауи оқыту әдістерінің бірі </w:t>
      </w:r>
      <w:r w:rsidRPr="00063F98">
        <w:rPr>
          <w:iCs/>
          <w:color w:val="000000" w:themeColor="text1"/>
          <w:sz w:val="28"/>
          <w:szCs w:val="28"/>
        </w:rPr>
        <w:t>төңкерілген оқыту әдісі</w:t>
      </w:r>
      <w:r w:rsidRPr="00063F98">
        <w:rPr>
          <w:color w:val="000000" w:themeColor="text1"/>
          <w:sz w:val="28"/>
          <w:szCs w:val="28"/>
        </w:rPr>
        <w:t xml:space="preserve">. Сабаққа деген бұндай тәсіл төңкерілген сынып моделі, сабақты ұйымдастырудың классикалық негізі сыныпта және үй тапсырмасы «төңкерілген» болып келеді. </w:t>
      </w:r>
      <w:r w:rsidR="001D0533" w:rsidRPr="00063F98">
        <w:rPr>
          <w:color w:val="000000" w:themeColor="text1"/>
          <w:sz w:val="28"/>
          <w:szCs w:val="28"/>
        </w:rPr>
        <w:t>«Төңкерілген оқыту» моделінің маңызды ерекшелігі-сабақ барысында педагогт</w:t>
      </w:r>
      <w:r w:rsidR="006949B0" w:rsidRPr="00063F98">
        <w:rPr>
          <w:color w:val="000000" w:themeColor="text1"/>
          <w:sz w:val="28"/>
          <w:szCs w:val="28"/>
        </w:rPr>
        <w:t>е</w:t>
      </w:r>
      <w:r w:rsidR="001D0533" w:rsidRPr="00063F98">
        <w:rPr>
          <w:color w:val="000000" w:themeColor="text1"/>
          <w:sz w:val="28"/>
          <w:szCs w:val="28"/>
        </w:rPr>
        <w:t>р мен оқушылардың өзара қарым-қатынасы</w:t>
      </w:r>
      <w:r w:rsidR="00096CC3" w:rsidRPr="00063F98">
        <w:rPr>
          <w:color w:val="000000" w:themeColor="text1"/>
          <w:sz w:val="28"/>
          <w:szCs w:val="28"/>
        </w:rPr>
        <w:t xml:space="preserve"> артады</w:t>
      </w:r>
      <w:r w:rsidR="001D0533" w:rsidRPr="00063F98">
        <w:rPr>
          <w:color w:val="000000" w:themeColor="text1"/>
          <w:sz w:val="28"/>
          <w:szCs w:val="28"/>
        </w:rPr>
        <w:t xml:space="preserve">. </w:t>
      </w:r>
      <w:r w:rsidR="006949B0" w:rsidRPr="00063F98">
        <w:rPr>
          <w:color w:val="000000" w:themeColor="text1"/>
          <w:sz w:val="28"/>
          <w:szCs w:val="28"/>
        </w:rPr>
        <w:t>Т</w:t>
      </w:r>
      <w:r w:rsidR="001D0533" w:rsidRPr="00063F98">
        <w:rPr>
          <w:color w:val="000000" w:themeColor="text1"/>
          <w:sz w:val="28"/>
          <w:szCs w:val="28"/>
        </w:rPr>
        <w:t>өңкерілген модель-бұл тікелей оқытудың сұраныс</w:t>
      </w:r>
      <w:r w:rsidR="006949B0" w:rsidRPr="00063F98">
        <w:rPr>
          <w:color w:val="000000" w:themeColor="text1"/>
          <w:sz w:val="28"/>
          <w:szCs w:val="28"/>
        </w:rPr>
        <w:t>ы</w:t>
      </w:r>
      <w:r w:rsidR="001D0533" w:rsidRPr="00063F98">
        <w:rPr>
          <w:color w:val="000000" w:themeColor="text1"/>
          <w:sz w:val="28"/>
          <w:szCs w:val="28"/>
        </w:rPr>
        <w:t xml:space="preserve"> негізінде оқытумен үйлес</w:t>
      </w:r>
      <w:r w:rsidR="00096CC3" w:rsidRPr="00063F98">
        <w:rPr>
          <w:color w:val="000000" w:themeColor="text1"/>
          <w:sz w:val="28"/>
          <w:szCs w:val="28"/>
        </w:rPr>
        <w:t>еді</w:t>
      </w:r>
      <w:r w:rsidR="001D0533" w:rsidRPr="00063F98">
        <w:rPr>
          <w:color w:val="000000" w:themeColor="text1"/>
          <w:sz w:val="28"/>
          <w:szCs w:val="28"/>
        </w:rPr>
        <w:t xml:space="preserve">. Бұл </w:t>
      </w:r>
      <w:r w:rsidR="006949B0" w:rsidRPr="00063F98">
        <w:rPr>
          <w:color w:val="000000" w:themeColor="text1"/>
          <w:sz w:val="28"/>
          <w:szCs w:val="28"/>
        </w:rPr>
        <w:t>заманауи</w:t>
      </w:r>
      <w:r w:rsidR="001D0533" w:rsidRPr="00063F98">
        <w:rPr>
          <w:color w:val="000000" w:themeColor="text1"/>
          <w:sz w:val="28"/>
          <w:szCs w:val="28"/>
        </w:rPr>
        <w:t xml:space="preserve"> білім беру мазмұнының оқушыларға қойылатын талаптар дағдыларын, сыни ойлауды, ынтымақтастық пен өзін-өзі басқаруды дамытуға жақсы мүмкіндік туғызады. </w:t>
      </w:r>
      <w:r w:rsidRPr="00063F98">
        <w:rPr>
          <w:color w:val="000000" w:themeColor="text1"/>
          <w:sz w:val="28"/>
          <w:szCs w:val="28"/>
        </w:rPr>
        <w:t>[2</w:t>
      </w:r>
      <w:r w:rsidR="00153B12" w:rsidRPr="00063F98">
        <w:rPr>
          <w:color w:val="000000" w:themeColor="text1"/>
          <w:sz w:val="28"/>
          <w:szCs w:val="28"/>
        </w:rPr>
        <w:t>1</w:t>
      </w:r>
      <w:r w:rsidR="00543801" w:rsidRPr="00063F98">
        <w:rPr>
          <w:color w:val="000000" w:themeColor="text1"/>
          <w:sz w:val="28"/>
          <w:szCs w:val="28"/>
        </w:rPr>
        <w:t>7</w:t>
      </w:r>
      <w:r w:rsidRPr="00063F98">
        <w:rPr>
          <w:color w:val="000000" w:themeColor="text1"/>
          <w:sz w:val="28"/>
          <w:szCs w:val="28"/>
        </w:rPr>
        <w:t>].</w:t>
      </w:r>
    </w:p>
    <w:p w14:paraId="38789B70" w14:textId="7C653D4D" w:rsidR="0005365B" w:rsidRPr="00063F98" w:rsidRDefault="0005365B" w:rsidP="0005365B">
      <w:pPr>
        <w:pStyle w:val="ab"/>
        <w:ind w:left="0" w:firstLine="720"/>
        <w:rPr>
          <w:color w:val="000000" w:themeColor="text1"/>
          <w:sz w:val="28"/>
          <w:szCs w:val="28"/>
        </w:rPr>
      </w:pPr>
      <w:bookmarkStart w:id="101" w:name="_Hlk189553643"/>
      <w:r w:rsidRPr="00063F98">
        <w:rPr>
          <w:i/>
          <w:color w:val="000000" w:themeColor="text1"/>
          <w:spacing w:val="1"/>
          <w:sz w:val="28"/>
          <w:szCs w:val="28"/>
        </w:rPr>
        <w:t xml:space="preserve">Екінші шарт.  </w:t>
      </w:r>
      <w:r w:rsidRPr="00063F98">
        <w:rPr>
          <w:rFonts w:eastAsia="+mn-ea"/>
          <w:color w:val="000000" w:themeColor="text1"/>
          <w:sz w:val="28"/>
          <w:szCs w:val="28"/>
        </w:rPr>
        <w:t xml:space="preserve">Өзін-өзі  жетілдіру, тәжірибесін жинақтау,  іс-әрекетін талдау және бағалауға бағдарлау. </w:t>
      </w:r>
      <w:r w:rsidRPr="00063F98">
        <w:rPr>
          <w:color w:val="000000" w:themeColor="text1"/>
          <w:spacing w:val="1"/>
          <w:sz w:val="28"/>
          <w:szCs w:val="28"/>
        </w:rPr>
        <w:t xml:space="preserve">Біз бұл шартты «педагог-сарапшы» біліктілік санатына қатысты анықтауға тырыстық, педагогтердің кәсібилігін арттырудағы педагогикалық қызметтің оқу-әдістемелік аспектілерін жетілдірудегі рөлі маңызды. </w:t>
      </w:r>
      <w:r w:rsidRPr="00063F98">
        <w:rPr>
          <w:color w:val="000000" w:themeColor="text1"/>
          <w:sz w:val="28"/>
          <w:szCs w:val="28"/>
        </w:rPr>
        <w:t>«</w:t>
      </w:r>
      <w:r w:rsidR="007E0C5E" w:rsidRPr="00063F98">
        <w:rPr>
          <w:color w:val="000000" w:themeColor="text1"/>
          <w:sz w:val="28"/>
          <w:szCs w:val="28"/>
        </w:rPr>
        <w:t>П</w:t>
      </w:r>
      <w:r w:rsidRPr="00063F98">
        <w:rPr>
          <w:color w:val="000000" w:themeColor="text1"/>
          <w:sz w:val="28"/>
          <w:szCs w:val="28"/>
        </w:rPr>
        <w:t>едагог-</w:t>
      </w:r>
      <w:r w:rsidR="00096CC3" w:rsidRPr="00063F98">
        <w:rPr>
          <w:color w:val="000000" w:themeColor="text1"/>
          <w:sz w:val="28"/>
          <w:szCs w:val="28"/>
        </w:rPr>
        <w:t>с</w:t>
      </w:r>
      <w:r w:rsidRPr="00063F98">
        <w:rPr>
          <w:color w:val="000000" w:themeColor="text1"/>
          <w:sz w:val="28"/>
          <w:szCs w:val="28"/>
        </w:rPr>
        <w:t xml:space="preserve">арапшы» кәсіби білімін жетілдіруде қайта даярлау </w:t>
      </w:r>
      <w:r w:rsidRPr="00063F98">
        <w:rPr>
          <w:color w:val="000000" w:themeColor="text1"/>
          <w:sz w:val="28"/>
          <w:szCs w:val="28"/>
        </w:rPr>
        <w:lastRenderedPageBreak/>
        <w:t>курстарынан өткен, кем дегенде үш жыл  еңбек өтілі бар, оқушылардың оқу іс-әрекетін талдау; біліктілікті арттырудың басымдықтарын сындарлы түрде анықтай білу; Lesson Study және Action Research әдістемелері, зерттеуге негізделген сабақтарды өткізу тәжірибесі болуы тиіс.</w:t>
      </w:r>
    </w:p>
    <w:p w14:paraId="05EFD7FB" w14:textId="77777777" w:rsidR="0005365B" w:rsidRPr="00063F98" w:rsidRDefault="0005365B" w:rsidP="0005365B">
      <w:pPr>
        <w:ind w:firstLine="709"/>
        <w:jc w:val="both"/>
        <w:rPr>
          <w:color w:val="000000" w:themeColor="text1"/>
          <w:sz w:val="28"/>
          <w:szCs w:val="28"/>
        </w:rPr>
      </w:pPr>
      <w:r w:rsidRPr="00063F98">
        <w:rPr>
          <w:color w:val="000000" w:themeColor="text1"/>
          <w:sz w:val="28"/>
          <w:szCs w:val="28"/>
        </w:rPr>
        <w:t>Оқу-тәрбие үдерісін педагогикалық-психологиялық тұрғыдан талдау және бағалауда білім беру, тәрбиелеу үдерісіндегі педагогикалық әрекеттердің тиімділігі, оқушылардың даму деңгейі, олардың білім алуға деген қабілеттері мен мотивациясын, эмоционалды-психологиялық жағдайын және әлеуметтік бейімделуін зерттеу педагог-сарапшының кәсіби құзыреттілігін қажет етеді, тек теориялық білімді ғана емес, сонымен қатар тәжірибелік дағдыларды да қолдануы тиіс.</w:t>
      </w:r>
      <w:bookmarkEnd w:id="101"/>
      <w:r w:rsidRPr="00063F98">
        <w:rPr>
          <w:color w:val="000000" w:themeColor="text1"/>
          <w:sz w:val="28"/>
          <w:szCs w:val="28"/>
        </w:rPr>
        <w:t xml:space="preserve"> Педагог-сарапшының үнемі ізденісте, танымдық белсенділігі мен креативтілігі, сапалы білім беруге деген ұмтылысын көрсететін жеке авторлық туындысы – табысты сабақ. Табысты</w:t>
      </w:r>
      <w:r w:rsidRPr="00063F98">
        <w:rPr>
          <w:i/>
          <w:color w:val="000000" w:themeColor="text1"/>
          <w:sz w:val="28"/>
          <w:szCs w:val="28"/>
        </w:rPr>
        <w:t xml:space="preserve"> </w:t>
      </w:r>
      <w:r w:rsidRPr="00063F98">
        <w:rPr>
          <w:color w:val="000000" w:themeColor="text1"/>
          <w:sz w:val="28"/>
          <w:szCs w:val="28"/>
        </w:rPr>
        <w:t xml:space="preserve">сабақты жоспарлауда педагог оқу бағдарламасындағы сабақтың орнын, оқу мақсаттарына байланысты сабақтың тақырыбын, мақсаттарын анықтау, тақырыпқа қатысты негізгі ұғымдар мен түсініктерді зерделеу, өткен жəне келесі сабақтардың тақырыппен байланысын, </w:t>
      </w:r>
      <w:r w:rsidRPr="00063F98">
        <w:rPr>
          <w:iCs/>
          <w:color w:val="000000" w:themeColor="text1"/>
          <w:sz w:val="28"/>
          <w:szCs w:val="28"/>
        </w:rPr>
        <w:t xml:space="preserve">кеңейтілген жоспар, əдістемелік жобасын құру арнайы іскерлігін талап етеді. </w:t>
      </w:r>
    </w:p>
    <w:p w14:paraId="5D3D65D0"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Педагог-сарапшы оқу мақсатына жету үшін сабақта қол жеткізетін мақсаттарын айқындайды. Әр сабақтың оқу мақсатын SMART форматында нақтылау, сыни тұрғыдан ойлау, зерттеу, эксперимент жүргізу, АКТ-ны қолдану, тиімді қарым-қатынас жасау, өз бетінше, жұпта, топта жұмыс істей білу дағдыларын дамыту, білім беру ортасын құру маңызды. Заманауи білім беру мазмұны жағдайында жоспарлаған нәтижеге қол жеткізуде педагог-сарапшы:</w:t>
      </w:r>
    </w:p>
    <w:p w14:paraId="1777CE28"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оқу мақсаттарын анықтау, оқушының оқу материалын меңгеру деңгейін бақылау мен дамуын қадағалауда;</w:t>
      </w:r>
    </w:p>
    <w:p w14:paraId="6A2C9617"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белсенді оқытудың әдіс-тәсілдерін қолдану арқылы оқушылардың өзіндік рефлексиялық дағдыларын, белсенділігін, сыныптастарымен қарым-қатынаста коммуникативті дағдыларын нығайту мен танымдық белсенділігін арттыруда;</w:t>
      </w:r>
    </w:p>
    <w:p w14:paraId="4B86EE16"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 оқушылардың оқу-танымдық іс-әрекетінің табыстылығы, ынталандыру, жағымды психологиялық ахуал орнату, жас  және тұлғалық ерекшеліктерін ескеру  мен назарға алуда; </w:t>
      </w:r>
    </w:p>
    <w:p w14:paraId="126893E4"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i/>
          <w:color w:val="000000" w:themeColor="text1"/>
          <w:sz w:val="28"/>
          <w:szCs w:val="28"/>
          <w:lang w:val="kk-KZ"/>
        </w:rPr>
        <w:t xml:space="preserve">- </w:t>
      </w:r>
      <w:r w:rsidRPr="00063F98">
        <w:rPr>
          <w:color w:val="000000" w:themeColor="text1"/>
          <w:sz w:val="28"/>
          <w:szCs w:val="28"/>
          <w:lang w:val="kk-KZ"/>
        </w:rPr>
        <w:t>оқу тапсырмаларының оқушылардың қажеттіліктеріне бағыттау, берілетін тапсырмалар, дереккөздер, қолдау тəсілдерін саралауда;</w:t>
      </w:r>
    </w:p>
    <w:p w14:paraId="50FE59C2" w14:textId="77777777"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 оқу мақсаттарын бағалауда ұсыныстар, қалыптастырушы бағалау тапсырмаларын жоспарлау, оқушының оқу мақсатына жетуде бағалауда тәжірибесінің жеткіліксіздігі мен ішкі қарама-қайшылықтырының бар екені анықталды. </w:t>
      </w:r>
    </w:p>
    <w:p w14:paraId="48C64FB4" w14:textId="70A70F28"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   Оқытудың тиімділігі мен нəтижелілігі педагогтің жоспарлау кезіндегі оқыту іс-əрекетін жан-жақты талдауы, оқыту көзқарасын жəне шешімінен анықталады. Қалыптастырушы бағалау тəсілдерін таңдауда педагогтер   қолданатын бағалау тəсілі оқуды қолдайтындай болуы тиіс. Бағалаудың əдістері мен оқыту мақсатының сəйкестігін назарға алынуы тиіс.</w:t>
      </w:r>
      <w:bookmarkStart w:id="102" w:name="_Hlk189553749"/>
    </w:p>
    <w:p w14:paraId="7AEC7944" w14:textId="43166AE6"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bCs/>
          <w:i/>
          <w:iCs/>
          <w:color w:val="000000" w:themeColor="text1"/>
          <w:sz w:val="28"/>
          <w:szCs w:val="28"/>
          <w:shd w:val="clear" w:color="auto" w:fill="FFFFFF"/>
          <w:lang w:val="kk-KZ"/>
        </w:rPr>
        <w:t xml:space="preserve">Психологиялық шарттар. </w:t>
      </w:r>
      <w:r w:rsidRPr="00063F98">
        <w:rPr>
          <w:i/>
          <w:iCs/>
          <w:color w:val="000000" w:themeColor="text1"/>
          <w:sz w:val="28"/>
          <w:szCs w:val="28"/>
          <w:shd w:val="clear" w:color="auto" w:fill="FFFFFF"/>
          <w:lang w:val="kk-KZ"/>
        </w:rPr>
        <w:t>Бірінші шарт</w:t>
      </w:r>
      <w:r w:rsidRPr="00063F98">
        <w:rPr>
          <w:i/>
          <w:color w:val="000000" w:themeColor="text1"/>
          <w:sz w:val="28"/>
          <w:szCs w:val="28"/>
          <w:shd w:val="clear" w:color="auto" w:fill="FFFFFF"/>
          <w:lang w:val="kk-KZ"/>
        </w:rPr>
        <w:t xml:space="preserve">. </w:t>
      </w:r>
      <w:r w:rsidRPr="00063F98">
        <w:rPr>
          <w:rFonts w:eastAsiaTheme="minorEastAsia"/>
          <w:i/>
          <w:color w:val="000000" w:themeColor="text1"/>
          <w:sz w:val="28"/>
          <w:szCs w:val="28"/>
          <w:shd w:val="clear" w:color="auto" w:fill="FFFFFF"/>
          <w:lang w:val="kk-KZ"/>
        </w:rPr>
        <w:t>Іс-тәжірибедегі тиімді зерттеу</w:t>
      </w:r>
      <w:r w:rsidR="00096CC3" w:rsidRPr="00063F98">
        <w:rPr>
          <w:rFonts w:eastAsiaTheme="minorEastAsia"/>
          <w:i/>
          <w:color w:val="000000" w:themeColor="text1"/>
          <w:sz w:val="28"/>
          <w:szCs w:val="28"/>
          <w:shd w:val="clear" w:color="auto" w:fill="FFFFFF"/>
          <w:lang w:val="kk-KZ"/>
        </w:rPr>
        <w:t>ді</w:t>
      </w:r>
      <w:r w:rsidRPr="00063F98">
        <w:rPr>
          <w:rFonts w:eastAsiaTheme="minorEastAsia"/>
          <w:i/>
          <w:color w:val="000000" w:themeColor="text1"/>
          <w:sz w:val="28"/>
          <w:szCs w:val="28"/>
          <w:shd w:val="clear" w:color="auto" w:fill="FFFFFF"/>
          <w:lang w:val="kk-KZ"/>
        </w:rPr>
        <w:t xml:space="preserve"> ұйымдастыру. </w:t>
      </w:r>
      <w:r w:rsidRPr="00063F98">
        <w:rPr>
          <w:color w:val="000000" w:themeColor="text1"/>
          <w:sz w:val="28"/>
          <w:szCs w:val="28"/>
          <w:shd w:val="clear" w:color="auto" w:fill="FFFFFF"/>
          <w:lang w:val="kk-KZ"/>
        </w:rPr>
        <w:t xml:space="preserve">Бұл шарттың мәні – заманауи педагогтің  </w:t>
      </w:r>
      <w:r w:rsidRPr="00063F98">
        <w:rPr>
          <w:rFonts w:eastAsiaTheme="minorEastAsia"/>
          <w:color w:val="000000" w:themeColor="text1"/>
          <w:sz w:val="28"/>
          <w:szCs w:val="28"/>
          <w:shd w:val="clear" w:color="auto" w:fill="FFFFFF"/>
          <w:lang w:val="kk-KZ"/>
        </w:rPr>
        <w:t xml:space="preserve">зерттеушілік және </w:t>
      </w:r>
      <w:r w:rsidRPr="00063F98">
        <w:rPr>
          <w:rFonts w:eastAsiaTheme="minorEastAsia"/>
          <w:color w:val="000000" w:themeColor="text1"/>
          <w:sz w:val="28"/>
          <w:szCs w:val="28"/>
          <w:shd w:val="clear" w:color="auto" w:fill="FFFFFF"/>
          <w:lang w:val="kk-KZ"/>
        </w:rPr>
        <w:lastRenderedPageBreak/>
        <w:t>шығармашылық қабілеттер</w:t>
      </w:r>
      <w:r w:rsidRPr="00063F98">
        <w:rPr>
          <w:color w:val="000000" w:themeColor="text1"/>
          <w:sz w:val="28"/>
          <w:szCs w:val="28"/>
          <w:shd w:val="clear" w:color="auto" w:fill="FFFFFF"/>
          <w:lang w:val="kk-KZ"/>
        </w:rPr>
        <w:t xml:space="preserve">мен және </w:t>
      </w:r>
      <w:r w:rsidRPr="00063F98">
        <w:rPr>
          <w:color w:val="000000" w:themeColor="text1"/>
          <w:spacing w:val="1"/>
          <w:sz w:val="28"/>
          <w:szCs w:val="28"/>
          <w:lang w:val="kk-KZ"/>
        </w:rPr>
        <w:t>«</w:t>
      </w:r>
      <w:r w:rsidR="00325EE9" w:rsidRPr="00063F98">
        <w:rPr>
          <w:color w:val="000000" w:themeColor="text1"/>
          <w:spacing w:val="1"/>
          <w:sz w:val="28"/>
          <w:szCs w:val="28"/>
          <w:lang w:val="kk-KZ"/>
        </w:rPr>
        <w:t>п</w:t>
      </w:r>
      <w:r w:rsidRPr="00063F98">
        <w:rPr>
          <w:color w:val="000000" w:themeColor="text1"/>
          <w:spacing w:val="1"/>
          <w:sz w:val="28"/>
          <w:szCs w:val="28"/>
          <w:lang w:val="kk-KZ"/>
        </w:rPr>
        <w:t xml:space="preserve">едагог-зерттеуші» біліктілік санатымен өзара байланыстырып көрсетуге тырыстық. </w:t>
      </w:r>
    </w:p>
    <w:p w14:paraId="5CF50D7A" w14:textId="77777777" w:rsidR="0005365B" w:rsidRPr="00063F98" w:rsidRDefault="0005365B" w:rsidP="0005365B">
      <w:pPr>
        <w:shd w:val="clear" w:color="auto" w:fill="FFFFFF"/>
        <w:ind w:firstLine="567"/>
        <w:jc w:val="both"/>
        <w:rPr>
          <w:color w:val="000000" w:themeColor="text1"/>
          <w:sz w:val="28"/>
          <w:szCs w:val="28"/>
        </w:rPr>
      </w:pPr>
      <w:r w:rsidRPr="00063F98">
        <w:rPr>
          <w:i/>
          <w:color w:val="000000" w:themeColor="text1"/>
          <w:spacing w:val="1"/>
          <w:sz w:val="28"/>
          <w:szCs w:val="28"/>
          <w:lang w:eastAsia="ru-RU"/>
        </w:rPr>
        <w:t>«Педагог-зерттеуші» біліктілік санаты</w:t>
      </w:r>
      <w:r w:rsidRPr="00063F98">
        <w:rPr>
          <w:color w:val="000000" w:themeColor="text1"/>
          <w:spacing w:val="1"/>
          <w:sz w:val="28"/>
          <w:szCs w:val="28"/>
          <w:lang w:eastAsia="ru-RU"/>
        </w:rPr>
        <w:t xml:space="preserve"> кемінде бес жыл педагогикалық өтілі бар, </w:t>
      </w:r>
      <w:bookmarkEnd w:id="102"/>
      <w:r w:rsidRPr="00063F98">
        <w:rPr>
          <w:color w:val="000000" w:themeColor="text1"/>
          <w:spacing w:val="1"/>
          <w:sz w:val="28"/>
          <w:szCs w:val="28"/>
          <w:lang w:eastAsia="ru-RU"/>
        </w:rPr>
        <w:t>сабақтарды бағалау және талдау құралдарын жасау; білім алушылардың ғылыми-зерттеу дағдыларын қалыптастыру;  республикалық және облыстық деңгейде кәсіби тәжірибесі қалыптасқан, кәсіби шеберлігін республикалық немесе халықаралық деңгейдегі байқауларда жеңімпаз ретінде дәлелдеген; с</w:t>
      </w:r>
      <w:r w:rsidRPr="00063F98">
        <w:rPr>
          <w:color w:val="000000" w:themeColor="text1"/>
          <w:sz w:val="28"/>
          <w:szCs w:val="28"/>
        </w:rPr>
        <w:t xml:space="preserve">абақты зерттеуде (Lesson Study, Action Research) әдісін қолдану, </w:t>
      </w:r>
      <w:r w:rsidRPr="00063F98">
        <w:rPr>
          <w:color w:val="000000" w:themeColor="text1"/>
          <w:spacing w:val="1"/>
          <w:sz w:val="28"/>
          <w:szCs w:val="28"/>
          <w:lang w:eastAsia="ru-RU"/>
        </w:rPr>
        <w:t>рефлексия жүргізуде педагогикалық қабілеттері болу керек.</w:t>
      </w:r>
    </w:p>
    <w:p w14:paraId="4012F130" w14:textId="7BAB70A8" w:rsidR="0005365B" w:rsidRPr="00063F98" w:rsidRDefault="0005365B" w:rsidP="0005365B">
      <w:pPr>
        <w:tabs>
          <w:tab w:val="num" w:pos="720"/>
        </w:tabs>
        <w:ind w:firstLine="567"/>
        <w:jc w:val="both"/>
        <w:rPr>
          <w:noProof/>
          <w:color w:val="000000" w:themeColor="text1"/>
          <w:spacing w:val="-5"/>
          <w:sz w:val="28"/>
          <w:szCs w:val="28"/>
        </w:rPr>
      </w:pPr>
      <w:r w:rsidRPr="00063F98">
        <w:rPr>
          <w:i/>
          <w:noProof/>
          <w:color w:val="000000" w:themeColor="text1"/>
          <w:spacing w:val="-5"/>
          <w:sz w:val="28"/>
          <w:szCs w:val="28"/>
        </w:rPr>
        <w:t xml:space="preserve">Педагогикалық қабілеттерді </w:t>
      </w:r>
      <w:r w:rsidRPr="00063F98">
        <w:rPr>
          <w:noProof/>
          <w:color w:val="000000" w:themeColor="text1"/>
          <w:spacing w:val="-5"/>
          <w:sz w:val="28"/>
          <w:szCs w:val="28"/>
        </w:rPr>
        <w:t>жүзеге асыруда оның тиімділігі тұлғаның жеке қасиеттерінің жиынтығы. Психологиялық әдебиеттерде «</w:t>
      </w:r>
      <w:r w:rsidR="00325EE9" w:rsidRPr="00063F98">
        <w:rPr>
          <w:noProof/>
          <w:color w:val="000000" w:themeColor="text1"/>
          <w:spacing w:val="-5"/>
          <w:sz w:val="28"/>
          <w:szCs w:val="28"/>
        </w:rPr>
        <w:t>п</w:t>
      </w:r>
      <w:r w:rsidRPr="00063F98">
        <w:rPr>
          <w:noProof/>
          <w:color w:val="000000" w:themeColor="text1"/>
          <w:spacing w:val="-5"/>
          <w:sz w:val="28"/>
          <w:szCs w:val="28"/>
        </w:rPr>
        <w:t xml:space="preserve">едагогикалық қабілеттер педагогтің жұмыста жоғары тиімділікке қол жеткізуге мүмкіндік беретін жеке, психикалық және кәсіби маңызды қасиеттерінің жалпыланған жиынтығы» деп </w:t>
      </w:r>
      <w:r w:rsidR="00325EE9" w:rsidRPr="00063F98">
        <w:rPr>
          <w:noProof/>
          <w:color w:val="000000" w:themeColor="text1"/>
          <w:spacing w:val="-5"/>
          <w:sz w:val="28"/>
          <w:szCs w:val="28"/>
        </w:rPr>
        <w:t>көрсетілген</w:t>
      </w:r>
      <w:r w:rsidRPr="00063F98">
        <w:rPr>
          <w:noProof/>
          <w:color w:val="000000" w:themeColor="text1"/>
          <w:spacing w:val="-5"/>
          <w:sz w:val="28"/>
          <w:szCs w:val="28"/>
        </w:rPr>
        <w:t>.</w:t>
      </w:r>
    </w:p>
    <w:p w14:paraId="31BB9F8C" w14:textId="47B9B6F6" w:rsidR="0005365B" w:rsidRPr="00063F98" w:rsidRDefault="0005365B" w:rsidP="0005365B">
      <w:pPr>
        <w:tabs>
          <w:tab w:val="num" w:pos="720"/>
        </w:tabs>
        <w:ind w:firstLine="567"/>
        <w:jc w:val="both"/>
        <w:rPr>
          <w:noProof/>
          <w:color w:val="000000" w:themeColor="text1"/>
          <w:spacing w:val="-5"/>
          <w:sz w:val="28"/>
          <w:szCs w:val="28"/>
        </w:rPr>
      </w:pPr>
      <w:r w:rsidRPr="00063F98">
        <w:rPr>
          <w:noProof/>
          <w:color w:val="000000" w:themeColor="text1"/>
          <w:spacing w:val="-5"/>
          <w:sz w:val="28"/>
          <w:szCs w:val="28"/>
        </w:rPr>
        <w:t xml:space="preserve"> Шығармашылық қабілеттер – үдерістің тиімділігін қамтамасыз ететін функционалды психологиялық жүйенің жеке қасиеті. Шығармашылықпен байланысты кез-келген іс-әрекет мәселелерді анықтауды және шешуді қамтиды. Педагогика саласында шығармашылық жан-жақты қалыптасады,  ең маңызды элементтері олардың диагностикасы мен дамуы үшін маңызды дағдыларды құрылымдауға негіз болды.  Ғалымдар шығармашылықтың шеберлікпен байланысын анықтап, шығармашылық: тәжірибелік іс-әрекетте жаңаны ойлап табуға бағытталған когнитивті дағдылар, қызығушылықтары және жеке тұлғаның шығармашылық қасиеттерінің жиынтығы; белсенділік, сондай-ақ адамның интеллектуалды ептілігі мен икемділігін көрсететін маңызды тұрақты психикалық сапа деп анықтаған.  </w:t>
      </w:r>
    </w:p>
    <w:p w14:paraId="05E480ED" w14:textId="77777777" w:rsidR="0005365B" w:rsidRPr="00063F98" w:rsidRDefault="0005365B" w:rsidP="0005365B">
      <w:pPr>
        <w:tabs>
          <w:tab w:val="num" w:pos="720"/>
        </w:tabs>
        <w:ind w:firstLine="567"/>
        <w:jc w:val="both"/>
        <w:rPr>
          <w:noProof/>
          <w:color w:val="000000" w:themeColor="text1"/>
          <w:spacing w:val="-5"/>
          <w:sz w:val="28"/>
          <w:szCs w:val="28"/>
        </w:rPr>
      </w:pPr>
      <w:r w:rsidRPr="00063F98">
        <w:rPr>
          <w:noProof/>
          <w:color w:val="000000" w:themeColor="text1"/>
          <w:spacing w:val="-5"/>
          <w:sz w:val="28"/>
          <w:szCs w:val="28"/>
        </w:rPr>
        <w:t xml:space="preserve">Педагогикалық аспектіде шығармашылық қабілет өзіндік ерекшелігімен және бірегейлігімен ерекшеленетін </w:t>
      </w:r>
      <w:r w:rsidRPr="00063F98">
        <w:rPr>
          <w:i/>
          <w:noProof/>
          <w:color w:val="000000" w:themeColor="text1"/>
          <w:spacing w:val="-5"/>
          <w:sz w:val="28"/>
          <w:szCs w:val="28"/>
        </w:rPr>
        <w:t>шығармашылық тұлғаны</w:t>
      </w:r>
      <w:r w:rsidRPr="00063F98">
        <w:rPr>
          <w:noProof/>
          <w:color w:val="000000" w:themeColor="text1"/>
          <w:spacing w:val="-5"/>
          <w:sz w:val="28"/>
          <w:szCs w:val="28"/>
        </w:rPr>
        <w:t xml:space="preserve"> қалыптастыруға бағытталған әрекет ретінде қарастырылуы мүмкін. Шығармашылық педагогтердің ішкі әлемнің үйлесімділігімен, көңіл-күйімен және оқушылармен қарым-қатынасымен ерекшеленеді. Осылайша, шығармашылық қабілеттерді дамыту бұл қиялды белсендіру, жаңа нәрселерді ойлап табу және түсіну, білімді ақыл-ой, жан-жақты ізденіс, оқушыларды шығармашылық дарындылықтың жоғары деңгейіне көтеру үдерісі. Педагогикадағы шығармашылық бірнеше кезеңдерді қамтиды:</w:t>
      </w:r>
    </w:p>
    <w:p w14:paraId="2A32A704" w14:textId="77777777" w:rsidR="0005365B" w:rsidRPr="00063F98" w:rsidRDefault="0005365B" w:rsidP="0005365B">
      <w:pPr>
        <w:tabs>
          <w:tab w:val="num" w:pos="720"/>
        </w:tabs>
        <w:ind w:firstLine="567"/>
        <w:jc w:val="both"/>
        <w:rPr>
          <w:noProof/>
          <w:color w:val="000000" w:themeColor="text1"/>
          <w:spacing w:val="-5"/>
          <w:sz w:val="28"/>
          <w:szCs w:val="28"/>
        </w:rPr>
      </w:pPr>
      <w:r w:rsidRPr="00063F98">
        <w:rPr>
          <w:noProof/>
          <w:color w:val="000000" w:themeColor="text1"/>
          <w:spacing w:val="-5"/>
          <w:sz w:val="28"/>
          <w:szCs w:val="28"/>
        </w:rPr>
        <w:t xml:space="preserve">- шығармашылық педагогикалық міндеттерді анықтау; </w:t>
      </w:r>
    </w:p>
    <w:p w14:paraId="743E10A7" w14:textId="77777777" w:rsidR="0005365B" w:rsidRPr="00063F98" w:rsidRDefault="0005365B" w:rsidP="0005365B">
      <w:pPr>
        <w:tabs>
          <w:tab w:val="num" w:pos="720"/>
        </w:tabs>
        <w:ind w:firstLine="567"/>
        <w:jc w:val="both"/>
        <w:rPr>
          <w:noProof/>
          <w:color w:val="000000" w:themeColor="text1"/>
          <w:spacing w:val="-5"/>
          <w:sz w:val="28"/>
          <w:szCs w:val="28"/>
        </w:rPr>
      </w:pPr>
      <w:r w:rsidRPr="00063F98">
        <w:rPr>
          <w:noProof/>
          <w:color w:val="000000" w:themeColor="text1"/>
          <w:spacing w:val="-5"/>
          <w:sz w:val="28"/>
          <w:szCs w:val="28"/>
        </w:rPr>
        <w:t>- педагогикалық әсер ету әдістерін жобалау;</w:t>
      </w:r>
    </w:p>
    <w:p w14:paraId="0C11CC75" w14:textId="77777777" w:rsidR="0005365B" w:rsidRPr="00063F98" w:rsidRDefault="0005365B" w:rsidP="0005365B">
      <w:pPr>
        <w:tabs>
          <w:tab w:val="num" w:pos="720"/>
        </w:tabs>
        <w:ind w:firstLine="567"/>
        <w:jc w:val="both"/>
        <w:rPr>
          <w:noProof/>
          <w:color w:val="000000" w:themeColor="text1"/>
          <w:spacing w:val="-5"/>
          <w:sz w:val="28"/>
          <w:szCs w:val="28"/>
        </w:rPr>
      </w:pPr>
      <w:r w:rsidRPr="00063F98">
        <w:rPr>
          <w:noProof/>
          <w:color w:val="000000" w:themeColor="text1"/>
          <w:spacing w:val="-5"/>
          <w:sz w:val="28"/>
          <w:szCs w:val="28"/>
        </w:rPr>
        <w:t>- балалармен тікелей өзара іс-қимыл барысында әзірленген жоспарды іске асыру;</w:t>
      </w:r>
    </w:p>
    <w:p w14:paraId="21DD6CA9" w14:textId="77777777" w:rsidR="0005365B" w:rsidRPr="00063F98" w:rsidRDefault="0005365B" w:rsidP="0005365B">
      <w:pPr>
        <w:tabs>
          <w:tab w:val="num" w:pos="720"/>
        </w:tabs>
        <w:ind w:firstLine="567"/>
        <w:jc w:val="both"/>
        <w:rPr>
          <w:noProof/>
          <w:color w:val="000000" w:themeColor="text1"/>
          <w:spacing w:val="-5"/>
          <w:sz w:val="28"/>
          <w:szCs w:val="28"/>
        </w:rPr>
      </w:pPr>
      <w:r w:rsidRPr="00063F98">
        <w:rPr>
          <w:noProof/>
          <w:color w:val="000000" w:themeColor="text1"/>
          <w:spacing w:val="-5"/>
          <w:sz w:val="28"/>
          <w:szCs w:val="28"/>
        </w:rPr>
        <w:t>- білім беру қызметінің нәтижелерін талдау;</w:t>
      </w:r>
    </w:p>
    <w:p w14:paraId="469E6629" w14:textId="38920BBA" w:rsidR="0005365B" w:rsidRPr="00063F98" w:rsidRDefault="0005365B" w:rsidP="0005365B">
      <w:pPr>
        <w:tabs>
          <w:tab w:val="num" w:pos="720"/>
        </w:tabs>
        <w:ind w:firstLine="567"/>
        <w:jc w:val="both"/>
        <w:rPr>
          <w:noProof/>
          <w:color w:val="000000" w:themeColor="text1"/>
          <w:spacing w:val="-5"/>
          <w:sz w:val="28"/>
          <w:szCs w:val="28"/>
        </w:rPr>
      </w:pPr>
      <w:r w:rsidRPr="00063F98">
        <w:rPr>
          <w:i/>
          <w:noProof/>
          <w:color w:val="000000" w:themeColor="text1"/>
          <w:spacing w:val="-5"/>
          <w:sz w:val="28"/>
          <w:szCs w:val="28"/>
        </w:rPr>
        <w:t>Педагогикалық шығармашылық</w:t>
      </w:r>
      <w:r w:rsidRPr="00063F98">
        <w:rPr>
          <w:noProof/>
          <w:color w:val="000000" w:themeColor="text1"/>
          <w:spacing w:val="-5"/>
          <w:sz w:val="28"/>
          <w:szCs w:val="28"/>
        </w:rPr>
        <w:t xml:space="preserve"> – педагог біліктілігін үздіксіз жетілдіріп, өзінің кәсіби тәжірибесінің әлеуметтік маңыздылығын бағалай отырып, әріптестерінің озық тәжірибесін үйрену және қолдану ерекшелігі. Қазіргі жағдайда озық педагогикалық тәжірибені зерделеу және тарату тұрғысынан перспективалы шешімдердің бірі педагогтердің кәсіби өсуіне ықпал ететін Lesson Study инновациялық технологиясы. Бұл әдіс алғаш рет Жапонияда XIX ғасырдың 70-</w:t>
      </w:r>
      <w:r w:rsidRPr="00063F98">
        <w:rPr>
          <w:noProof/>
          <w:color w:val="000000" w:themeColor="text1"/>
          <w:spacing w:val="-5"/>
          <w:sz w:val="28"/>
          <w:szCs w:val="28"/>
        </w:rPr>
        <w:lastRenderedPageBreak/>
        <w:t xml:space="preserve">жылдарында қалыптасып, кейіннен Сингапурда, Гонконгта, Швецияда, Канадада, АҚШ-та, Ұлыбританияда және басқа да бірқатар елдерде сәтті таралды. </w:t>
      </w:r>
      <w:r w:rsidRPr="00063F98">
        <w:rPr>
          <w:i/>
          <w:noProof/>
          <w:color w:val="000000" w:themeColor="text1"/>
          <w:spacing w:val="-5"/>
          <w:sz w:val="28"/>
          <w:szCs w:val="28"/>
        </w:rPr>
        <w:t>Lesson Study</w:t>
      </w:r>
      <w:r w:rsidRPr="00063F98">
        <w:rPr>
          <w:noProof/>
          <w:color w:val="000000" w:themeColor="text1"/>
          <w:spacing w:val="-5"/>
          <w:sz w:val="28"/>
          <w:szCs w:val="28"/>
        </w:rPr>
        <w:t xml:space="preserve"> білімді жетілдірудің педагогикалық тәсілі, сыныптағы зерттеу қызметінің өзіндік түрі болып табылады. Бұл тәсіл педагогтер тобы бірлесе жоспарлап, жүргізетін, бақылайтын және талдайтын кем дегенде үш сабақтың циклін қамтиды. Lesson Study-ді қолдану сабақтарды демократиялық негізде зерттеуге мүмкіндік бер</w:t>
      </w:r>
      <w:r w:rsidR="00335A1E" w:rsidRPr="00063F98">
        <w:rPr>
          <w:noProof/>
          <w:color w:val="000000" w:themeColor="text1"/>
          <w:spacing w:val="-5"/>
          <w:sz w:val="28"/>
          <w:szCs w:val="28"/>
        </w:rPr>
        <w:t>е</w:t>
      </w:r>
      <w:r w:rsidRPr="00063F98">
        <w:rPr>
          <w:noProof/>
          <w:color w:val="000000" w:themeColor="text1"/>
          <w:spacing w:val="-5"/>
          <w:sz w:val="28"/>
          <w:szCs w:val="28"/>
        </w:rPr>
        <w:t>ді, осылайша оқыту сапасын арттыруға әсер етеді. Әдістеме педагогтердің қателіктерін анықтауға және жоюға, бұл оқыту мен оқу қызметін жақсартуда кәсібилігін дамытуға ықпал етеді [2</w:t>
      </w:r>
      <w:r w:rsidR="00C67A11" w:rsidRPr="00063F98">
        <w:rPr>
          <w:noProof/>
          <w:color w:val="000000" w:themeColor="text1"/>
          <w:spacing w:val="-5"/>
          <w:sz w:val="28"/>
          <w:szCs w:val="28"/>
        </w:rPr>
        <w:t>1</w:t>
      </w:r>
      <w:r w:rsidR="00543801" w:rsidRPr="00063F98">
        <w:rPr>
          <w:noProof/>
          <w:color w:val="000000" w:themeColor="text1"/>
          <w:spacing w:val="-5"/>
          <w:sz w:val="28"/>
          <w:szCs w:val="28"/>
        </w:rPr>
        <w:t>8</w:t>
      </w:r>
      <w:r w:rsidRPr="00063F98">
        <w:rPr>
          <w:noProof/>
          <w:color w:val="000000" w:themeColor="text1"/>
          <w:spacing w:val="-5"/>
          <w:sz w:val="28"/>
          <w:szCs w:val="28"/>
        </w:rPr>
        <w:t>].</w:t>
      </w:r>
    </w:p>
    <w:p w14:paraId="1E98994B" w14:textId="77777777" w:rsidR="00370A88" w:rsidRPr="00063F98" w:rsidRDefault="0005176C" w:rsidP="00370A88">
      <w:pPr>
        <w:tabs>
          <w:tab w:val="num" w:pos="720"/>
        </w:tabs>
        <w:ind w:firstLine="567"/>
        <w:jc w:val="both"/>
        <w:rPr>
          <w:color w:val="000000" w:themeColor="text1"/>
          <w:sz w:val="28"/>
          <w:szCs w:val="28"/>
        </w:rPr>
      </w:pPr>
      <w:r w:rsidRPr="00063F98">
        <w:rPr>
          <w:color w:val="000000" w:themeColor="text1"/>
          <w:sz w:val="28"/>
          <w:szCs w:val="28"/>
        </w:rPr>
        <w:t>Lesson Study - педагогтер тәжірибесі саласындағы білімді жетілдіруге бағытталған, сабақтардағы іс-әрекеттегі зерттеудің ерекше нысаны болып табылатын педагогикалық тәсіл. Бұл педагогтар тобы бірлесіп жоспарлаған, оқытатын, бақылайтын және талдайтын кемінде үш сабақты қамтитын цикл</w:t>
      </w:r>
      <w:r w:rsidR="00543801" w:rsidRPr="00063F98">
        <w:rPr>
          <w:color w:val="000000" w:themeColor="text1"/>
          <w:sz w:val="28"/>
          <w:szCs w:val="28"/>
        </w:rPr>
        <w:t xml:space="preserve"> </w:t>
      </w:r>
      <w:r w:rsidR="00543801" w:rsidRPr="00063F98">
        <w:rPr>
          <w:noProof/>
          <w:color w:val="000000" w:themeColor="text1"/>
          <w:spacing w:val="-5"/>
          <w:sz w:val="28"/>
          <w:szCs w:val="28"/>
        </w:rPr>
        <w:t>[219].</w:t>
      </w:r>
    </w:p>
    <w:p w14:paraId="45C219C5" w14:textId="3D526FD2" w:rsidR="0005365B" w:rsidRPr="00063F98" w:rsidRDefault="0005365B" w:rsidP="00370A88">
      <w:pPr>
        <w:tabs>
          <w:tab w:val="num" w:pos="720"/>
        </w:tabs>
        <w:ind w:firstLine="567"/>
        <w:jc w:val="both"/>
        <w:rPr>
          <w:color w:val="000000" w:themeColor="text1"/>
          <w:sz w:val="28"/>
          <w:szCs w:val="28"/>
        </w:rPr>
      </w:pPr>
      <w:r w:rsidRPr="00063F98">
        <w:rPr>
          <w:iCs/>
          <w:noProof/>
          <w:color w:val="000000" w:themeColor="text1"/>
          <w:spacing w:val="-5"/>
          <w:sz w:val="28"/>
          <w:szCs w:val="28"/>
        </w:rPr>
        <w:t xml:space="preserve">Lesson Study-дің басты бағыты тікелей «Сабақты зерттеу», </w:t>
      </w:r>
      <w:r w:rsidRPr="00063F98">
        <w:rPr>
          <w:noProof/>
          <w:color w:val="000000" w:themeColor="text1"/>
          <w:spacing w:val="-5"/>
          <w:sz w:val="28"/>
          <w:szCs w:val="28"/>
        </w:rPr>
        <w:t>серіктес педагогтер білім беру нәтижелерінің сапасын жақсарту үшін белгілі бір тәсілдерді қалай дамыту керектігін анықтап, оқу үдерісін талдайды. Сабақты ұжымдық зерттеу жұмысы педагогтерге жаңа ғылыми идеяларды игеруге және енгізуге, педагогикалық технологияларды бейімдеуге көмектеседі. Lesson Study педагогтің сабақты талдау мен бақылаудың арнайы нысаны арқылы педагогикалық тәжірибесі мен құзыреттілігін жетілдіруге бағытталған.</w:t>
      </w:r>
    </w:p>
    <w:p w14:paraId="7EB75175" w14:textId="27848105" w:rsidR="0005365B" w:rsidRPr="00063F98" w:rsidRDefault="0005365B" w:rsidP="00EA7940">
      <w:pPr>
        <w:ind w:firstLine="567"/>
        <w:jc w:val="both"/>
        <w:rPr>
          <w:noProof/>
          <w:color w:val="000000" w:themeColor="text1"/>
          <w:spacing w:val="-5"/>
          <w:sz w:val="28"/>
          <w:szCs w:val="28"/>
        </w:rPr>
      </w:pPr>
      <w:bookmarkStart w:id="103" w:name="_Hlk189553825"/>
      <w:r w:rsidRPr="00063F98">
        <w:rPr>
          <w:i/>
          <w:noProof/>
          <w:color w:val="000000" w:themeColor="text1"/>
          <w:spacing w:val="-5"/>
          <w:sz w:val="28"/>
          <w:szCs w:val="28"/>
        </w:rPr>
        <w:t>Екінші маңызды шарт</w:t>
      </w:r>
      <w:r w:rsidRPr="00063F98">
        <w:rPr>
          <w:noProof/>
          <w:color w:val="000000" w:themeColor="text1"/>
          <w:spacing w:val="-5"/>
          <w:sz w:val="28"/>
          <w:szCs w:val="28"/>
        </w:rPr>
        <w:t xml:space="preserve">. </w:t>
      </w:r>
      <w:r w:rsidRPr="00063F98">
        <w:rPr>
          <w:i/>
          <w:noProof/>
          <w:color w:val="000000" w:themeColor="text1"/>
          <w:spacing w:val="-5"/>
          <w:sz w:val="28"/>
          <w:szCs w:val="28"/>
        </w:rPr>
        <w:t xml:space="preserve">Психологиялық қауіпсіз  және жайлы білім беру ортасын жобалау. </w:t>
      </w:r>
      <w:r w:rsidRPr="00063F98">
        <w:rPr>
          <w:noProof/>
          <w:color w:val="000000" w:themeColor="text1"/>
          <w:spacing w:val="-5"/>
          <w:sz w:val="28"/>
          <w:szCs w:val="28"/>
        </w:rPr>
        <w:t xml:space="preserve">Педагогтердің акмеологиялық және мотивациялық қабілеттерін  бақылау мен бағалауда бұл шарт «педагог-шебер» біліктілік санатына өтуде педагогтердің кәсібилігін дамыту мәселесін шешуге  бағытталған. </w:t>
      </w:r>
      <w:bookmarkEnd w:id="103"/>
      <w:r w:rsidR="00EA7940" w:rsidRPr="00063F98">
        <w:rPr>
          <w:noProof/>
          <w:color w:val="000000" w:themeColor="text1"/>
          <w:spacing w:val="-5"/>
          <w:sz w:val="28"/>
          <w:szCs w:val="28"/>
        </w:rPr>
        <w:t xml:space="preserve"> </w:t>
      </w:r>
      <w:r w:rsidRPr="00063F98">
        <w:rPr>
          <w:noProof/>
          <w:color w:val="000000" w:themeColor="text1"/>
          <w:spacing w:val="-5"/>
          <w:sz w:val="28"/>
          <w:szCs w:val="28"/>
        </w:rPr>
        <w:t xml:space="preserve">«Педагог-шебер» үздік әдістемелік әзірлемелерді тәжірибеге енгізу, бағдарламалар мен оқу құралдарының авторы; халықаралық байқаулардың (WorldSkills) сарапшысы немесе жүлдегері,  </w:t>
      </w:r>
      <w:r w:rsidRPr="00063F98">
        <w:rPr>
          <w:color w:val="000000" w:themeColor="text1"/>
          <w:sz w:val="28"/>
          <w:szCs w:val="28"/>
        </w:rPr>
        <w:t>Lesson Study, Action Research әдісін қолдану;</w:t>
      </w:r>
      <w:r w:rsidRPr="00063F98">
        <w:rPr>
          <w:noProof/>
          <w:color w:val="000000" w:themeColor="text1"/>
          <w:spacing w:val="-5"/>
          <w:sz w:val="28"/>
          <w:szCs w:val="28"/>
        </w:rPr>
        <w:t xml:space="preserve"> республикалық, халықаралық деңгейлерде әдістемелік семинарларды, конференцияларды   өткізу,</w:t>
      </w:r>
      <w:r w:rsidRPr="00063F98">
        <w:rPr>
          <w:rStyle w:val="ezkurwreuab5ozgtqnkl"/>
          <w:color w:val="000000" w:themeColor="text1"/>
        </w:rPr>
        <w:t xml:space="preserve"> </w:t>
      </w:r>
      <w:r w:rsidRPr="00063F98">
        <w:rPr>
          <w:color w:val="000000" w:themeColor="text1"/>
          <w:sz w:val="28"/>
          <w:szCs w:val="28"/>
        </w:rPr>
        <w:t xml:space="preserve">өз шешімдері мен іс-әрекеттерін басқару, түзету және бағалауда арнайы іскерліктерімен ерекшеленеді. </w:t>
      </w:r>
      <w:r w:rsidRPr="00063F98">
        <w:rPr>
          <w:noProof/>
          <w:color w:val="000000" w:themeColor="text1"/>
          <w:spacing w:val="-5"/>
          <w:sz w:val="28"/>
          <w:szCs w:val="28"/>
        </w:rPr>
        <w:t>Педагогтің үздіксіз өзін-өзі дамыту, шығармашылық белсенділігі және оқытудың заманауи әдістерін қолдануда кәсіби өсуіне ықпал ететін негізгі факторлар болып табылады.</w:t>
      </w:r>
    </w:p>
    <w:p w14:paraId="59BCDE8D" w14:textId="77777777" w:rsidR="0005365B" w:rsidRPr="00063F98" w:rsidRDefault="0005365B" w:rsidP="0005365B">
      <w:pPr>
        <w:tabs>
          <w:tab w:val="num" w:pos="720"/>
        </w:tabs>
        <w:ind w:firstLine="567"/>
        <w:jc w:val="both"/>
        <w:rPr>
          <w:rStyle w:val="a6"/>
          <w:rFonts w:eastAsiaTheme="minorHAnsi"/>
          <w:i w:val="0"/>
          <w:iCs w:val="0"/>
          <w:color w:val="000000" w:themeColor="text1"/>
          <w:sz w:val="28"/>
          <w:szCs w:val="28"/>
        </w:rPr>
      </w:pPr>
      <w:r w:rsidRPr="00063F98">
        <w:rPr>
          <w:rFonts w:eastAsiaTheme="minorHAnsi"/>
          <w:iCs/>
          <w:color w:val="000000" w:themeColor="text1"/>
          <w:sz w:val="28"/>
          <w:szCs w:val="28"/>
        </w:rPr>
        <w:t>А</w:t>
      </w:r>
      <w:r w:rsidRPr="00063F98">
        <w:rPr>
          <w:rFonts w:eastAsiaTheme="minorHAnsi"/>
          <w:i/>
          <w:iCs/>
          <w:color w:val="000000" w:themeColor="text1"/>
          <w:sz w:val="28"/>
          <w:szCs w:val="28"/>
        </w:rPr>
        <w:t xml:space="preserve">кмеологияның міндеті </w:t>
      </w:r>
      <w:r w:rsidRPr="00063F98">
        <w:rPr>
          <w:rFonts w:eastAsiaTheme="minorHAnsi"/>
          <w:color w:val="000000" w:themeColor="text1"/>
          <w:sz w:val="28"/>
          <w:szCs w:val="28"/>
        </w:rPr>
        <w:t xml:space="preserve">– шығармашылық, интеллектуалды және эмоционалды ресурстарын барынша тиімді қолдануға бағытталған шараларды ұсыну, педагогтің  кәсіби өсуі мен дамуын жүйелі түрде зерттеу, жеке кәсіби қасиеттерін дамыту. Кәсіби іс-әрекетте  жоғары нәтижеге жетуде педагогтің кәсібилігінің дамытуда тұлғалық дамуындағы ерекшеліктері, шығармашылық әлеуетін арттыру, кәсіби өсуінің кезеңдерін, өзін-өзі жетілдіру мен кәсіби жетістіктерге жетудің жолдарын анықтау, кәсіби идентификациясын қалыптастыру, дағдарыс кезеңдерінен өтуін зерттеуді қажет етеді.  Педагогтар көбінесе қиындықтарға тап болады, ал акмеология осы қиындықтарды қалай жеңуге болатындығын қарастырады. «Акме» - кәсіби шеберліктің биігі – бұл жұмыстың жоғары нәтижесін жасайтын қабілет.   </w:t>
      </w:r>
    </w:p>
    <w:p w14:paraId="3DB2BA8A" w14:textId="77777777" w:rsidR="0005365B" w:rsidRPr="00063F98" w:rsidRDefault="0005365B" w:rsidP="0005365B">
      <w:pPr>
        <w:ind w:firstLine="567"/>
        <w:jc w:val="both"/>
        <w:rPr>
          <w:iCs/>
          <w:color w:val="000000" w:themeColor="text1"/>
          <w:sz w:val="28"/>
          <w:szCs w:val="28"/>
        </w:rPr>
      </w:pPr>
      <w:r w:rsidRPr="00063F98">
        <w:rPr>
          <w:iCs/>
          <w:color w:val="000000" w:themeColor="text1"/>
          <w:sz w:val="28"/>
          <w:szCs w:val="28"/>
        </w:rPr>
        <w:lastRenderedPageBreak/>
        <w:t>Педагогтің кәсіби өсуі мен шеберлігін жетілдірудің негізгі құралы – білімі мен кәсіби біліктілігін жетілдіру, ерікті және саналы түрде  оны жоспарлау, басқару және бақылау арқылы  жүзеге асырылады. Өз бетімен білім алу кәсіби және жеке қасиеттер мен дағдыларды жетілдіру үшін қажет.Өзбетімен білім алудың негізгі қағидаларына – сабақтастық, мақсаттылық, құрамдасу, жалпы және кәсіби мәдениеттің бірлігі, өзара байланыс, қол жетімділік, озық сипат, төмен деңгейден жоғары деңгейге ауысудың тұрақтылығы, өзгергіштік және т.б. жатады.</w:t>
      </w:r>
    </w:p>
    <w:p w14:paraId="0CAB0884" w14:textId="5E660792" w:rsidR="0005365B" w:rsidRPr="00063F98" w:rsidRDefault="0005365B" w:rsidP="001D0C10">
      <w:pPr>
        <w:tabs>
          <w:tab w:val="num" w:pos="720"/>
        </w:tabs>
        <w:ind w:firstLine="567"/>
        <w:jc w:val="both"/>
        <w:rPr>
          <w:color w:val="000000" w:themeColor="text1"/>
          <w:sz w:val="28"/>
          <w:szCs w:val="28"/>
        </w:rPr>
      </w:pPr>
      <w:r w:rsidRPr="00063F98">
        <w:rPr>
          <w:iCs/>
          <w:color w:val="000000" w:themeColor="text1"/>
          <w:sz w:val="28"/>
          <w:szCs w:val="28"/>
        </w:rPr>
        <w:t>Кәсібилікті дамытудың бір жолы – әртүрлі деңгейдегі байқауларға  белсенді қатысу кәсіби өсуді ынталандырады</w:t>
      </w:r>
      <w:r w:rsidRPr="00063F98">
        <w:rPr>
          <w:color w:val="000000" w:themeColor="text1"/>
          <w:sz w:val="28"/>
          <w:szCs w:val="28"/>
        </w:rPr>
        <w:t>. Байқау әрқашан өз тәжірибесін байытуға және кәсіби шеберлік саласындағы құнды жетістіктермен бөлісуге, шығармашылық қабілеттердің тереңдігін ашуға мүмкіндік береді. Кәсіби байқаулардағы педагогикалық шеберлік жоғары бағаланады және педагогтің  жұмысында, оқыту, тәрбиелеу және  дамуын үнемі жетілдіруде көрінетін педагогикалық қызметтің ең жоғары деңгейі болып табылады. Кәсіби байқауларға қатысу педагогқа әріптестерінің тәжірибесін зерттеуге, шығармашылық әлеуетін іске асыруға, өз қабілеттерін дамытуға, кәсіби деңгейде жаңа байланыстар орнатуға, педагогикалық ұжымда беделін арттыруға мүмкіндік береді</w:t>
      </w:r>
      <w:r w:rsidR="001D0C10" w:rsidRPr="00063F98">
        <w:rPr>
          <w:color w:val="000000" w:themeColor="text1"/>
          <w:sz w:val="28"/>
          <w:szCs w:val="28"/>
        </w:rPr>
        <w:t>, сонымен қатар  оқушылардың мәселені өнімді шешуге дайындығын қалыптастыру өнерін меңгеруімен, өзінің оқу пәнінің көмегімен және өзінің ішкі мүмкіндіктерін пайдалана отырып оқушы тұлғасын дамыту, келесі педагогикалық жүйеге табысты енуге дайындау біліктерін игеруімен сипатталады. Жалпы айтқанда, педагогтің кәсібилігі оның оқушыларды оқуға қалай үйретуді, қалай тәрбиелеуді білетіндігімен, оларды   бір деңгейінен екінші деңгейіне тез және ұтымды тәсілдермен ауыстыра алуы</w:t>
      </w:r>
      <w:r w:rsidR="001D0C10" w:rsidRPr="00063F98">
        <w:rPr>
          <w:noProof/>
          <w:color w:val="000000" w:themeColor="text1"/>
          <w:spacing w:val="-5"/>
          <w:sz w:val="28"/>
          <w:szCs w:val="28"/>
        </w:rPr>
        <w:t>[220].</w:t>
      </w:r>
    </w:p>
    <w:p w14:paraId="18727544" w14:textId="29654E85" w:rsidR="0005365B" w:rsidRPr="00063F98" w:rsidRDefault="0005365B" w:rsidP="0005365B">
      <w:pPr>
        <w:ind w:firstLine="567"/>
        <w:jc w:val="both"/>
        <w:rPr>
          <w:rStyle w:val="markedcontent"/>
          <w:rFonts w:eastAsiaTheme="majorEastAsia"/>
          <w:color w:val="000000" w:themeColor="text1"/>
          <w:sz w:val="28"/>
          <w:szCs w:val="28"/>
        </w:rPr>
      </w:pPr>
      <w:r w:rsidRPr="00063F98">
        <w:rPr>
          <w:i/>
          <w:color w:val="000000" w:themeColor="text1"/>
          <w:sz w:val="28"/>
          <w:szCs w:val="28"/>
        </w:rPr>
        <w:t>Өзінің педагогикалық тәжірибесін тарату жинақталған білімді беру</w:t>
      </w:r>
      <w:r w:rsidRPr="00063F98">
        <w:rPr>
          <w:color w:val="000000" w:themeColor="text1"/>
          <w:sz w:val="28"/>
          <w:szCs w:val="28"/>
        </w:rPr>
        <w:t xml:space="preserve"> –кәсібиліктің көрінісі. Педагог өзінің тәжірибесі мен білімін жүйелеуде, негізгі астарларын анықтауда, өзінің педагогикалық тәжірибесін беруде  беделі болуы тиіс. </w:t>
      </w:r>
      <w:r w:rsidRPr="00063F98">
        <w:rPr>
          <w:rStyle w:val="markedcontent"/>
          <w:rFonts w:eastAsiaTheme="majorEastAsia"/>
          <w:iCs/>
          <w:color w:val="000000" w:themeColor="text1"/>
          <w:sz w:val="28"/>
          <w:szCs w:val="28"/>
        </w:rPr>
        <w:t xml:space="preserve">Педагогтердің кәсібилігін уақытша шығармашылық (фокус) топтардың жұмысына қатысу, </w:t>
      </w:r>
      <w:r w:rsidRPr="00063F98">
        <w:rPr>
          <w:rStyle w:val="markedcontent"/>
          <w:rFonts w:eastAsiaTheme="majorEastAsia"/>
          <w:color w:val="000000" w:themeColor="text1"/>
          <w:sz w:val="28"/>
          <w:szCs w:val="28"/>
        </w:rPr>
        <w:t xml:space="preserve">ғылыми-әдістемелік қызмет, мектептің білім беру үдерісінің нақты міндеттері мен мәселелерін жедел шешуге бейімдеу арқылы  дамыту маңызды өлшемі </w:t>
      </w:r>
      <w:r w:rsidRPr="00063F98">
        <w:rPr>
          <w:color w:val="000000" w:themeColor="text1"/>
          <w:sz w:val="28"/>
          <w:szCs w:val="28"/>
        </w:rPr>
        <w:t>[2</w:t>
      </w:r>
      <w:r w:rsidR="0033593A" w:rsidRPr="00063F98">
        <w:rPr>
          <w:color w:val="000000" w:themeColor="text1"/>
          <w:sz w:val="28"/>
          <w:szCs w:val="28"/>
        </w:rPr>
        <w:t>2</w:t>
      </w:r>
      <w:r w:rsidR="001D0C10" w:rsidRPr="00063F98">
        <w:rPr>
          <w:color w:val="000000" w:themeColor="text1"/>
          <w:sz w:val="28"/>
          <w:szCs w:val="28"/>
        </w:rPr>
        <w:t>1</w:t>
      </w:r>
      <w:r w:rsidRPr="00063F98">
        <w:rPr>
          <w:color w:val="000000" w:themeColor="text1"/>
          <w:sz w:val="28"/>
          <w:szCs w:val="28"/>
          <w:shd w:val="clear" w:color="auto" w:fill="FFFFFF"/>
        </w:rPr>
        <w:t>]</w:t>
      </w:r>
      <w:r w:rsidRPr="00063F98">
        <w:rPr>
          <w:rStyle w:val="markedcontent"/>
          <w:rFonts w:eastAsiaTheme="majorEastAsia"/>
          <w:color w:val="000000" w:themeColor="text1"/>
          <w:sz w:val="28"/>
          <w:szCs w:val="28"/>
        </w:rPr>
        <w:t>.</w:t>
      </w:r>
    </w:p>
    <w:p w14:paraId="7A0965DA" w14:textId="77777777" w:rsidR="0005365B" w:rsidRPr="00063F98" w:rsidRDefault="0005365B" w:rsidP="0005365B">
      <w:pPr>
        <w:ind w:firstLine="567"/>
        <w:jc w:val="both"/>
        <w:rPr>
          <w:rStyle w:val="markedcontent"/>
          <w:rFonts w:eastAsiaTheme="majorEastAsia"/>
          <w:color w:val="000000" w:themeColor="text1"/>
          <w:sz w:val="28"/>
          <w:szCs w:val="28"/>
        </w:rPr>
      </w:pPr>
      <w:r w:rsidRPr="00063F98">
        <w:rPr>
          <w:rStyle w:val="markedcontent"/>
          <w:rFonts w:eastAsiaTheme="majorEastAsia"/>
          <w:iCs/>
          <w:color w:val="000000" w:themeColor="text1"/>
          <w:sz w:val="28"/>
          <w:szCs w:val="28"/>
        </w:rPr>
        <w:t>Уақытша шығармашылық топ</w:t>
      </w:r>
      <w:r w:rsidRPr="00063F98">
        <w:rPr>
          <w:rStyle w:val="markedcontent"/>
          <w:rFonts w:eastAsiaTheme="majorEastAsia"/>
          <w:color w:val="000000" w:themeColor="text1"/>
          <w:sz w:val="28"/>
          <w:szCs w:val="28"/>
        </w:rPr>
        <w:t xml:space="preserve"> – педагогтердің кәсіби қызметін жандандыруға, оларды бірлескен жұмысқа тартуға, шығармашылық әлеуетін жұмылдыруға, тұлғалық қасиеттерін өзін-өзі тануына мүмкіндік береді.</w:t>
      </w:r>
    </w:p>
    <w:p w14:paraId="55954638" w14:textId="77777777" w:rsidR="0005365B" w:rsidRPr="00063F98" w:rsidRDefault="0005365B" w:rsidP="0005365B">
      <w:pPr>
        <w:ind w:firstLine="567"/>
        <w:jc w:val="both"/>
        <w:rPr>
          <w:color w:val="000000" w:themeColor="text1"/>
          <w:sz w:val="28"/>
          <w:szCs w:val="28"/>
        </w:rPr>
      </w:pPr>
      <w:r w:rsidRPr="00063F98">
        <w:rPr>
          <w:rStyle w:val="markedcontent"/>
          <w:rFonts w:eastAsiaTheme="majorEastAsia"/>
          <w:i/>
          <w:color w:val="000000" w:themeColor="text1"/>
          <w:sz w:val="28"/>
          <w:szCs w:val="28"/>
        </w:rPr>
        <w:t>Өзбетімен білім алу</w:t>
      </w:r>
      <w:r w:rsidRPr="00063F98">
        <w:rPr>
          <w:rStyle w:val="markedcontent"/>
          <w:rFonts w:eastAsiaTheme="majorEastAsia"/>
          <w:color w:val="000000" w:themeColor="text1"/>
          <w:sz w:val="28"/>
          <w:szCs w:val="28"/>
        </w:rPr>
        <w:t xml:space="preserve"> </w:t>
      </w:r>
      <w:r w:rsidRPr="00063F98">
        <w:rPr>
          <w:rStyle w:val="markedcontent"/>
          <w:rFonts w:eastAsiaTheme="majorEastAsia"/>
          <w:i/>
          <w:color w:val="000000" w:themeColor="text1"/>
          <w:sz w:val="28"/>
          <w:szCs w:val="28"/>
        </w:rPr>
        <w:t>арқылы</w:t>
      </w:r>
      <w:r w:rsidRPr="00063F98">
        <w:rPr>
          <w:rStyle w:val="markedcontent"/>
          <w:rFonts w:eastAsiaTheme="majorEastAsia"/>
          <w:color w:val="000000" w:themeColor="text1"/>
          <w:sz w:val="28"/>
          <w:szCs w:val="28"/>
        </w:rPr>
        <w:t xml:space="preserve"> </w:t>
      </w:r>
      <w:r w:rsidRPr="00063F98">
        <w:rPr>
          <w:rStyle w:val="markedcontent"/>
          <w:rFonts w:eastAsiaTheme="majorEastAsia"/>
          <w:i/>
          <w:color w:val="000000" w:themeColor="text1"/>
          <w:sz w:val="28"/>
          <w:szCs w:val="28"/>
        </w:rPr>
        <w:t>кәсібилікті дамыту</w:t>
      </w:r>
      <w:r w:rsidRPr="00063F98">
        <w:rPr>
          <w:rStyle w:val="markedcontent"/>
          <w:rFonts w:eastAsiaTheme="majorEastAsia"/>
          <w:color w:val="000000" w:themeColor="text1"/>
          <w:sz w:val="28"/>
          <w:szCs w:val="28"/>
        </w:rPr>
        <w:t xml:space="preserve"> – оқытудың ерекше нысаны болып табылады, оның мазмұны мен мерзімі педагог қызметкердің біліктілігіне, оның дайындығына және өзінің кәсіби деңгейін өзбетінше арттыру қабілетіне байланысты болады. </w:t>
      </w:r>
      <w:r w:rsidRPr="00063F98">
        <w:rPr>
          <w:color w:val="000000" w:themeColor="text1"/>
          <w:sz w:val="28"/>
          <w:szCs w:val="28"/>
        </w:rPr>
        <w:t xml:space="preserve">Педагогтердің кәсіби өзін-өзі дамытуға дайындығының өлшемдеріне тұлғаның кәсіби бағыты, кәсіби өзін-өзі дамытуды жүзеге асыру қабілеті, рефлексиялық дағдылардың дамуы жатады. </w:t>
      </w:r>
    </w:p>
    <w:p w14:paraId="5AB3AD15" w14:textId="77777777" w:rsidR="0005365B" w:rsidRPr="00063F98" w:rsidRDefault="0005365B" w:rsidP="0005365B">
      <w:pPr>
        <w:pStyle w:val="a9"/>
        <w:spacing w:before="0" w:beforeAutospacing="0" w:after="0" w:afterAutospacing="0"/>
        <w:ind w:firstLine="567"/>
        <w:jc w:val="both"/>
        <w:rPr>
          <w:i/>
          <w:color w:val="000000" w:themeColor="text1"/>
          <w:sz w:val="28"/>
          <w:szCs w:val="28"/>
          <w:lang w:val="kk-KZ"/>
        </w:rPr>
      </w:pPr>
      <w:r w:rsidRPr="00063F98">
        <w:rPr>
          <w:i/>
          <w:color w:val="000000" w:themeColor="text1"/>
          <w:sz w:val="28"/>
          <w:szCs w:val="28"/>
          <w:lang w:val="kk-KZ"/>
        </w:rPr>
        <w:t>Сонымен жоғарыда қарастырылған заманау білім беру мазмұны жағдайында педагогтердің кәсібилігін дамытудың психологиялық-</w:t>
      </w:r>
      <w:r w:rsidRPr="00063F98">
        <w:rPr>
          <w:i/>
          <w:color w:val="000000" w:themeColor="text1"/>
          <w:sz w:val="28"/>
          <w:szCs w:val="28"/>
          <w:lang w:val="kk-KZ"/>
        </w:rPr>
        <w:lastRenderedPageBreak/>
        <w:t xml:space="preserve">педагогикалық дамыту шарттарын анықтау бізге мынадай тұжырым жасауға мүмкіндік берді: </w:t>
      </w:r>
    </w:p>
    <w:p w14:paraId="331BEF03" w14:textId="77777777" w:rsidR="00F4010F" w:rsidRPr="00063F98" w:rsidRDefault="00F4010F" w:rsidP="00F4010F">
      <w:pPr>
        <w:ind w:firstLine="567"/>
        <w:jc w:val="both"/>
        <w:rPr>
          <w:color w:val="000000" w:themeColor="text1"/>
          <w:sz w:val="28"/>
          <w:szCs w:val="28"/>
          <w:lang w:eastAsia="ru-RU"/>
        </w:rPr>
      </w:pPr>
      <w:bookmarkStart w:id="104" w:name="_Hlk192023237"/>
      <w:r w:rsidRPr="00063F98">
        <w:rPr>
          <w:color w:val="000000" w:themeColor="text1"/>
          <w:sz w:val="28"/>
          <w:szCs w:val="28"/>
          <w:lang w:eastAsia="ru-RU"/>
        </w:rPr>
        <w:t>Педагогтердің кәсібилігінін дамытуда анықталған бағыттар жалпы орта білім беру жүйесіндегі олардың біліктілік санатының біртіндеп өсу деңгейін қамтамасыз етеді. Өйткені, педагогтердің біліктілік санатының деңгейі кәсібиліктің даму деңгейімен, сапалық өзгерістермен анықталады. Зерттеу мақсатына сай тұлғалық-бағдарлы, акмеологиялық, субьектік-іс-әркеттік және жүйелілік тұғырлар психологиялық - педагогикалық шарттарды анықтауға мүмкіндік берді.</w:t>
      </w:r>
    </w:p>
    <w:p w14:paraId="51AD1750" w14:textId="77777777" w:rsidR="00F4010F" w:rsidRPr="00063F98" w:rsidRDefault="00F4010F" w:rsidP="00F4010F">
      <w:pPr>
        <w:ind w:firstLine="567"/>
        <w:jc w:val="both"/>
        <w:rPr>
          <w:color w:val="000000" w:themeColor="text1"/>
          <w:sz w:val="28"/>
          <w:szCs w:val="28"/>
          <w:lang w:eastAsia="ru-RU"/>
        </w:rPr>
      </w:pPr>
      <w:r w:rsidRPr="00063F98">
        <w:rPr>
          <w:i/>
          <w:iCs/>
          <w:color w:val="000000" w:themeColor="text1"/>
          <w:sz w:val="28"/>
          <w:szCs w:val="28"/>
          <w:lang w:eastAsia="ru-RU"/>
        </w:rPr>
        <w:t>Оқытудың инновациялық әдістері мен құралдарын тиімді қолдану іскерлігін белсендіру</w:t>
      </w:r>
      <w:r w:rsidRPr="00063F98">
        <w:rPr>
          <w:color w:val="000000" w:themeColor="text1"/>
          <w:sz w:val="28"/>
          <w:szCs w:val="28"/>
          <w:lang w:eastAsia="ru-RU"/>
        </w:rPr>
        <w:t>. Зерттеу мақсатымызға байланысты бұл шарт педагогтің кәсібилігінің дамуындағы «педагог-модератор» біліктілік санаты, оның кәсіби іс-әрекетіндегі іскерліктерін дамытумен байланыстыра анықталды. Педагогтің кәсіби қызметінде оқушылардың жеке қажеттіліктері мен мүмкіндіктерін ескере отырып оқу үдерісін тиімді ұйымдастыру, шығармашылық және аналитикалық қабілеттерін арттыру, оның әлеуетін ашуда когнитивтік құзыреттілігін дамытуды қажет етеді.</w:t>
      </w:r>
    </w:p>
    <w:p w14:paraId="78642E01" w14:textId="77777777" w:rsidR="00F4010F" w:rsidRPr="00063F98" w:rsidRDefault="00F4010F" w:rsidP="00F4010F">
      <w:pPr>
        <w:ind w:firstLine="567"/>
        <w:jc w:val="both"/>
        <w:rPr>
          <w:color w:val="000000" w:themeColor="text1"/>
          <w:sz w:val="28"/>
          <w:szCs w:val="28"/>
          <w:lang w:eastAsia="ru-RU"/>
        </w:rPr>
      </w:pPr>
      <w:r w:rsidRPr="00063F98">
        <w:rPr>
          <w:i/>
          <w:iCs/>
          <w:color w:val="000000" w:themeColor="text1"/>
          <w:sz w:val="28"/>
          <w:szCs w:val="28"/>
          <w:lang w:eastAsia="ru-RU"/>
        </w:rPr>
        <w:t>Өзін-өзі  жетілдіру, тәжірибесін жинақтау,  іс-әрекетін талдау және бағалауға бағдарлау</w:t>
      </w:r>
      <w:r w:rsidRPr="00063F98">
        <w:rPr>
          <w:color w:val="000000" w:themeColor="text1"/>
          <w:sz w:val="28"/>
          <w:szCs w:val="28"/>
          <w:lang w:eastAsia="ru-RU"/>
        </w:rPr>
        <w:t>. Бұл шарт «педагог-сарапшы» біліктілік санатына қатысты анықталды, педагогтердің кәсібилігін арттырудағы педагогикалық қызметтің оқу-әдістемелік аспектілерін жетілдіруде маңызды.</w:t>
      </w:r>
    </w:p>
    <w:p w14:paraId="3645C351" w14:textId="77777777" w:rsidR="00F4010F" w:rsidRPr="00063F98" w:rsidRDefault="00F4010F" w:rsidP="00F4010F">
      <w:pPr>
        <w:ind w:firstLine="567"/>
        <w:jc w:val="both"/>
        <w:rPr>
          <w:color w:val="000000" w:themeColor="text1"/>
          <w:sz w:val="28"/>
          <w:szCs w:val="28"/>
          <w:lang w:eastAsia="ru-RU"/>
        </w:rPr>
      </w:pPr>
      <w:r w:rsidRPr="00063F98">
        <w:rPr>
          <w:i/>
          <w:iCs/>
          <w:color w:val="000000" w:themeColor="text1"/>
          <w:sz w:val="28"/>
          <w:szCs w:val="28"/>
          <w:lang w:eastAsia="ru-RU"/>
        </w:rPr>
        <w:t>Іс-тәжірибедегі тиімді зерттеуді ұйымдастыру</w:t>
      </w:r>
      <w:r w:rsidRPr="00063F98">
        <w:rPr>
          <w:color w:val="000000" w:themeColor="text1"/>
          <w:sz w:val="28"/>
          <w:szCs w:val="28"/>
          <w:lang w:eastAsia="ru-RU"/>
        </w:rPr>
        <w:t xml:space="preserve">. Бұл шарт заманауи педагогтің  зерттеушілік және шығармашылық қабілеттермен және «педагог-зерттеуші» біліктілік санаты, педагогикалық қабілеті мен шығармашыл тұлғаны қалыптастыруға бағытталады. </w:t>
      </w:r>
    </w:p>
    <w:p w14:paraId="2D62C415" w14:textId="77777777" w:rsidR="00F4010F" w:rsidRPr="00063F98" w:rsidRDefault="00F4010F" w:rsidP="00F4010F">
      <w:pPr>
        <w:ind w:firstLine="567"/>
        <w:jc w:val="both"/>
        <w:rPr>
          <w:color w:val="000000" w:themeColor="text1"/>
          <w:sz w:val="28"/>
          <w:szCs w:val="28"/>
          <w:lang w:eastAsia="ru-RU"/>
        </w:rPr>
      </w:pPr>
      <w:r w:rsidRPr="00063F98">
        <w:rPr>
          <w:i/>
          <w:iCs/>
          <w:color w:val="000000" w:themeColor="text1"/>
          <w:sz w:val="28"/>
          <w:szCs w:val="28"/>
          <w:lang w:eastAsia="ru-RU"/>
        </w:rPr>
        <w:t>Психологиялық қауіпсіз  және жайлы білім беру ортасын жобалау.</w:t>
      </w:r>
      <w:r w:rsidRPr="00063F98">
        <w:rPr>
          <w:color w:val="000000" w:themeColor="text1"/>
          <w:sz w:val="28"/>
          <w:szCs w:val="28"/>
          <w:lang w:eastAsia="ru-RU"/>
        </w:rPr>
        <w:t xml:space="preserve"> Педагогтердің акмеологиялық және мотивациялық қабілеттері,бақылау мен бағалау, «педагог-шебер» біліктілік санатына өтуде олардың кәсібилігін дамыту мәселесін шешуге  бағытталған. </w:t>
      </w:r>
    </w:p>
    <w:p w14:paraId="4109224F" w14:textId="77777777" w:rsidR="00F4010F" w:rsidRPr="00063F98" w:rsidRDefault="00F4010F" w:rsidP="00F4010F">
      <w:pPr>
        <w:ind w:firstLine="567"/>
        <w:jc w:val="both"/>
        <w:rPr>
          <w:color w:val="000000" w:themeColor="text1"/>
          <w:sz w:val="28"/>
          <w:szCs w:val="28"/>
          <w:lang w:eastAsia="ru-RU"/>
        </w:rPr>
      </w:pPr>
      <w:r w:rsidRPr="00063F98">
        <w:rPr>
          <w:color w:val="000000" w:themeColor="text1"/>
          <w:sz w:val="28"/>
          <w:szCs w:val="28"/>
          <w:lang w:eastAsia="ru-RU"/>
        </w:rPr>
        <w:t xml:space="preserve">Педагогтің  кәсіби өсуін жүйелі түрде зерттеу, жеке қасиеттерін дамыту мен қиындықтарды қалай жеңуге болатындығын қарастырады. Кәсіби өсуді ынталандыруда байқауларға қатысу, өзінің педагогикалық тәжірибесін тарату, өзін-өзі жетілдіру іскерліктерін дамытуды мақсат етеді. Заманауи білім беру мазмұны жағдайында  педагогтердің кәсібилігін дамыту педагогикалық шеберлік деңгейлеріне сәйкес арнайы құраушы құзыреттіліктерін қалыптастыру мен дамытуды қажет етеді. </w:t>
      </w:r>
    </w:p>
    <w:p w14:paraId="4A98D521" w14:textId="77777777" w:rsidR="00F4010F" w:rsidRPr="00063F98" w:rsidRDefault="00F4010F" w:rsidP="0005365B">
      <w:pPr>
        <w:ind w:firstLine="567"/>
        <w:jc w:val="both"/>
        <w:rPr>
          <w:b/>
          <w:color w:val="000000" w:themeColor="text1"/>
          <w:sz w:val="28"/>
          <w:szCs w:val="28"/>
        </w:rPr>
      </w:pPr>
    </w:p>
    <w:p w14:paraId="600BE956" w14:textId="167611E2" w:rsidR="0005365B" w:rsidRPr="00063F98" w:rsidRDefault="0005365B" w:rsidP="0005365B">
      <w:pPr>
        <w:ind w:firstLine="567"/>
        <w:jc w:val="both"/>
        <w:rPr>
          <w:b/>
          <w:bCs/>
          <w:color w:val="000000" w:themeColor="text1"/>
          <w:sz w:val="28"/>
          <w:szCs w:val="28"/>
        </w:rPr>
      </w:pPr>
      <w:r w:rsidRPr="00063F98">
        <w:rPr>
          <w:b/>
          <w:color w:val="000000" w:themeColor="text1"/>
          <w:sz w:val="28"/>
          <w:szCs w:val="28"/>
        </w:rPr>
        <w:t xml:space="preserve">2.3 </w:t>
      </w:r>
      <w:r w:rsidRPr="00063F98">
        <w:rPr>
          <w:b/>
          <w:bCs/>
          <w:color w:val="000000" w:themeColor="text1"/>
          <w:sz w:val="28"/>
          <w:szCs w:val="28"/>
        </w:rPr>
        <w:t xml:space="preserve">Заманауи білім беру мазмұны жағдайында педагогтердің кәсібилігін дамытудың құрылымдық-мазмұндық моделі </w:t>
      </w:r>
    </w:p>
    <w:p w14:paraId="54A7E554"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Бұл параграфтың мақсаты – заманауи білім беру мазмұны жағдайында педагогтердің кәсібилігін дамытудың құрылымдық-мазмұндық жүйесін анықтау болып табылады. Б</w:t>
      </w:r>
      <w:r w:rsidRPr="00063F98">
        <w:rPr>
          <w:bCs/>
          <w:iCs/>
          <w:color w:val="000000" w:themeColor="text1"/>
          <w:sz w:val="28"/>
          <w:szCs w:val="28"/>
        </w:rPr>
        <w:t>іздің зерттеу жұмысымыздың негізгі міндеттерінің бірі</w:t>
      </w:r>
      <w:r w:rsidRPr="00063F98">
        <w:rPr>
          <w:b/>
          <w:bCs/>
          <w:iCs/>
          <w:color w:val="000000" w:themeColor="text1"/>
          <w:sz w:val="28"/>
          <w:szCs w:val="28"/>
        </w:rPr>
        <w:t xml:space="preserve"> –</w:t>
      </w:r>
      <w:r w:rsidRPr="00063F98">
        <w:rPr>
          <w:bCs/>
          <w:iCs/>
          <w:color w:val="000000" w:themeColor="text1"/>
          <w:sz w:val="28"/>
          <w:szCs w:val="28"/>
        </w:rPr>
        <w:t xml:space="preserve"> заманауи </w:t>
      </w:r>
      <w:r w:rsidRPr="00063F98">
        <w:rPr>
          <w:color w:val="000000" w:themeColor="text1"/>
          <w:sz w:val="28"/>
          <w:szCs w:val="28"/>
        </w:rPr>
        <w:t xml:space="preserve">білім беру мазмұны жағдайында педагогтердің кәсібилігін дамытудың құрылымдық-мазмұндық моделін жасау. Педагогикалық әдебиеттер мен ғылыми </w:t>
      </w:r>
      <w:r w:rsidRPr="00063F98">
        <w:rPr>
          <w:color w:val="000000" w:themeColor="text1"/>
          <w:sz w:val="28"/>
          <w:szCs w:val="28"/>
        </w:rPr>
        <w:lastRenderedPageBreak/>
        <w:t>зерттеулерді талдау негізінде «модель» ұғымының мәнін ашуға әрекет жасалды.</w:t>
      </w:r>
    </w:p>
    <w:p w14:paraId="4815B330" w14:textId="6A127984"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 «Модель» термині француздың «modèle» сөзінен шыққан, ол өз кезегінде «үлгі» немесе «өлшем» дегенді білдіреді. «Модель – бұл зерттеу нысанын көрсететін, түпнұсқа туралы жаңа білім алу тәсілі ретінде қызмет  етіп, ақыл-ой немесе материалдық тұрғыдан жүзеге асырылатын символдар жүйесі» [2</w:t>
      </w:r>
      <w:r w:rsidR="0033593A" w:rsidRPr="00063F98">
        <w:rPr>
          <w:color w:val="000000" w:themeColor="text1"/>
          <w:sz w:val="28"/>
          <w:szCs w:val="28"/>
          <w:lang w:val="kk-KZ"/>
        </w:rPr>
        <w:t>2</w:t>
      </w:r>
      <w:r w:rsidR="001D0C10" w:rsidRPr="00063F98">
        <w:rPr>
          <w:color w:val="000000" w:themeColor="text1"/>
          <w:sz w:val="28"/>
          <w:szCs w:val="28"/>
          <w:lang w:val="kk-KZ"/>
        </w:rPr>
        <w:t>2</w:t>
      </w:r>
      <w:r w:rsidRPr="00063F98">
        <w:rPr>
          <w:color w:val="000000" w:themeColor="text1"/>
          <w:sz w:val="28"/>
          <w:szCs w:val="28"/>
          <w:lang w:val="kk-KZ"/>
        </w:rPr>
        <w:t>].</w:t>
      </w:r>
    </w:p>
    <w:p w14:paraId="038812F4" w14:textId="0598A3AF"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Философиялық сөздікте: модельдеу «модель деп аталатын осы идеалды объект үшін арнайы жасалған нақты </w:t>
      </w:r>
      <w:r w:rsidR="00557299" w:rsidRPr="00063F98">
        <w:rPr>
          <w:color w:val="000000" w:themeColor="text1"/>
          <w:sz w:val="28"/>
          <w:szCs w:val="28"/>
        </w:rPr>
        <w:t>оның</w:t>
      </w:r>
      <w:r w:rsidRPr="00063F98">
        <w:rPr>
          <w:color w:val="000000" w:themeColor="text1"/>
          <w:sz w:val="28"/>
          <w:szCs w:val="28"/>
        </w:rPr>
        <w:t xml:space="preserve"> қасиеттері мен қатынастарын бейнелеу» ретінде анықталады [2</w:t>
      </w:r>
      <w:r w:rsidR="0033593A" w:rsidRPr="00063F98">
        <w:rPr>
          <w:color w:val="000000" w:themeColor="text1"/>
          <w:sz w:val="28"/>
          <w:szCs w:val="28"/>
        </w:rPr>
        <w:t>2</w:t>
      </w:r>
      <w:r w:rsidR="001D0C10" w:rsidRPr="00063F98">
        <w:rPr>
          <w:color w:val="000000" w:themeColor="text1"/>
          <w:sz w:val="28"/>
          <w:szCs w:val="28"/>
        </w:rPr>
        <w:t>3</w:t>
      </w:r>
      <w:r w:rsidRPr="00063F98">
        <w:rPr>
          <w:color w:val="000000" w:themeColor="text1"/>
          <w:sz w:val="28"/>
          <w:szCs w:val="28"/>
        </w:rPr>
        <w:t>].</w:t>
      </w:r>
    </w:p>
    <w:p w14:paraId="164BDE4E" w14:textId="13A547C4" w:rsidR="0005365B" w:rsidRPr="00063F98" w:rsidRDefault="0005365B" w:rsidP="0005365B">
      <w:pPr>
        <w:ind w:firstLine="567"/>
        <w:contextualSpacing/>
        <w:jc w:val="both"/>
        <w:rPr>
          <w:color w:val="000000" w:themeColor="text1"/>
          <w:sz w:val="28"/>
          <w:szCs w:val="28"/>
        </w:rPr>
      </w:pPr>
      <w:r w:rsidRPr="00063F98">
        <w:rPr>
          <w:iCs/>
          <w:color w:val="000000" w:themeColor="text1"/>
          <w:sz w:val="28"/>
          <w:szCs w:val="28"/>
        </w:rPr>
        <w:t>Зерттеуші Л.М.Фридманның тұжырымы бойынша, модель зерттелетін</w:t>
      </w:r>
      <w:r w:rsidRPr="00063F98">
        <w:rPr>
          <w:color w:val="000000" w:themeColor="text1"/>
          <w:sz w:val="28"/>
          <w:szCs w:val="28"/>
        </w:rPr>
        <w:t xml:space="preserve"> объектінің, құбылыстың немесе түпнұсқаның дерексіз және жалпыланған көрінісі болып табылады, олардың негізгі белгілерін схема ретінде көрсетеді [2</w:t>
      </w:r>
      <w:r w:rsidR="00A302AB" w:rsidRPr="00063F98">
        <w:rPr>
          <w:color w:val="000000" w:themeColor="text1"/>
          <w:sz w:val="28"/>
          <w:szCs w:val="28"/>
        </w:rPr>
        <w:t>2</w:t>
      </w:r>
      <w:r w:rsidR="001D0C10" w:rsidRPr="00063F98">
        <w:rPr>
          <w:color w:val="000000" w:themeColor="text1"/>
          <w:sz w:val="28"/>
          <w:szCs w:val="28"/>
        </w:rPr>
        <w:t>4</w:t>
      </w:r>
      <w:r w:rsidRPr="00063F98">
        <w:rPr>
          <w:color w:val="000000" w:themeColor="text1"/>
          <w:sz w:val="28"/>
          <w:szCs w:val="28"/>
        </w:rPr>
        <w:t>]. Н.Д.Хмель біртұтас педагогикалық үдерісті жүзеге асыруда шешуші модель атқарады деп көрсетті [2</w:t>
      </w:r>
      <w:r w:rsidR="008D7647" w:rsidRPr="00063F98">
        <w:rPr>
          <w:color w:val="000000" w:themeColor="text1"/>
          <w:sz w:val="28"/>
          <w:szCs w:val="28"/>
        </w:rPr>
        <w:t>2</w:t>
      </w:r>
      <w:r w:rsidR="001D0C10" w:rsidRPr="00063F98">
        <w:rPr>
          <w:color w:val="000000" w:themeColor="text1"/>
          <w:sz w:val="28"/>
          <w:szCs w:val="28"/>
        </w:rPr>
        <w:t>5</w:t>
      </w:r>
      <w:r w:rsidRPr="00063F98">
        <w:rPr>
          <w:color w:val="000000" w:themeColor="text1"/>
          <w:sz w:val="28"/>
          <w:szCs w:val="28"/>
        </w:rPr>
        <w:t xml:space="preserve">].  </w:t>
      </w:r>
    </w:p>
    <w:p w14:paraId="779C0AA2" w14:textId="26B226B3" w:rsidR="0005365B" w:rsidRPr="00063F98" w:rsidRDefault="0005365B" w:rsidP="0005365B">
      <w:pPr>
        <w:ind w:firstLine="567"/>
        <w:contextualSpacing/>
        <w:jc w:val="both"/>
        <w:rPr>
          <w:color w:val="000000" w:themeColor="text1"/>
          <w:sz w:val="28"/>
          <w:szCs w:val="28"/>
        </w:rPr>
      </w:pPr>
      <w:r w:rsidRPr="00063F98">
        <w:rPr>
          <w:iCs/>
          <w:color w:val="000000" w:themeColor="text1"/>
          <w:sz w:val="28"/>
          <w:szCs w:val="28"/>
        </w:rPr>
        <w:t>Педагог Ю.К.Бабанскийдің «модельдеу» зерттелетін</w:t>
      </w:r>
      <w:r w:rsidRPr="00063F98">
        <w:rPr>
          <w:color w:val="000000" w:themeColor="text1"/>
          <w:sz w:val="28"/>
          <w:szCs w:val="28"/>
        </w:rPr>
        <w:t xml:space="preserve"> құбылыс немесе тенденция туралы білімді жүйелеуге ықпал ететінін, оларды сипаттаудың біртұтас тәсілдерін анықтайтынын компоненттер арасындағы кешенді қарым-қатынасқа  жағдай жасайтынын атап көрсетеді [2</w:t>
      </w:r>
      <w:r w:rsidR="008D7647" w:rsidRPr="00063F98">
        <w:rPr>
          <w:color w:val="000000" w:themeColor="text1"/>
          <w:sz w:val="28"/>
          <w:szCs w:val="28"/>
        </w:rPr>
        <w:t>2</w:t>
      </w:r>
      <w:r w:rsidR="001D0C10" w:rsidRPr="00063F98">
        <w:rPr>
          <w:color w:val="000000" w:themeColor="text1"/>
          <w:sz w:val="28"/>
          <w:szCs w:val="28"/>
        </w:rPr>
        <w:t>6</w:t>
      </w:r>
      <w:r w:rsidRPr="00063F98">
        <w:rPr>
          <w:color w:val="000000" w:themeColor="text1"/>
          <w:sz w:val="28"/>
          <w:szCs w:val="28"/>
        </w:rPr>
        <w:t xml:space="preserve">].  </w:t>
      </w:r>
    </w:p>
    <w:p w14:paraId="3850E0D0" w14:textId="32DC0955" w:rsidR="0005365B" w:rsidRPr="00063F98" w:rsidRDefault="0005365B" w:rsidP="0005365B">
      <w:pPr>
        <w:ind w:firstLine="567"/>
        <w:contextualSpacing/>
        <w:jc w:val="both"/>
        <w:rPr>
          <w:color w:val="000000" w:themeColor="text1"/>
          <w:sz w:val="28"/>
          <w:szCs w:val="28"/>
        </w:rPr>
      </w:pPr>
      <w:r w:rsidRPr="00063F98">
        <w:rPr>
          <w:iCs/>
          <w:color w:val="000000" w:themeColor="text1"/>
          <w:sz w:val="28"/>
          <w:szCs w:val="28"/>
        </w:rPr>
        <w:t xml:space="preserve">Ал, психолог Н.В.Кузьмина өз еңбектерінде, </w:t>
      </w:r>
      <w:r w:rsidRPr="00063F98">
        <w:rPr>
          <w:color w:val="000000" w:themeColor="text1"/>
          <w:sz w:val="28"/>
          <w:szCs w:val="28"/>
        </w:rPr>
        <w:t>педагогикалық жүйе мен оның элементтерін абстракциялау, құрылымдау, сол арқылы оны толық зерттеу тиімділігін арттыру жүйесі деп көрсетеді. Модель, оның пікірінше, тікелей бақылау үшін қол жетімді емес жасанды зерттеу үшін жасалған зерттелетін объектінің (үдеріс, құбылыс, жағдай және т.б.) аналогы [</w:t>
      </w:r>
      <w:r w:rsidR="00032396" w:rsidRPr="00063F98">
        <w:rPr>
          <w:color w:val="000000" w:themeColor="text1"/>
          <w:sz w:val="28"/>
          <w:szCs w:val="28"/>
        </w:rPr>
        <w:t>65</w:t>
      </w:r>
      <w:r w:rsidRPr="00063F98">
        <w:rPr>
          <w:color w:val="000000" w:themeColor="text1"/>
          <w:sz w:val="28"/>
          <w:szCs w:val="28"/>
        </w:rPr>
        <w:t>, б. 47].</w:t>
      </w:r>
    </w:p>
    <w:p w14:paraId="11CD5E10" w14:textId="14B70B06" w:rsidR="0005365B" w:rsidRPr="00063F98" w:rsidRDefault="0005365B" w:rsidP="0005365B">
      <w:pPr>
        <w:ind w:firstLine="567"/>
        <w:jc w:val="both"/>
        <w:rPr>
          <w:color w:val="000000" w:themeColor="text1"/>
          <w:sz w:val="28"/>
          <w:szCs w:val="28"/>
        </w:rPr>
      </w:pPr>
      <w:r w:rsidRPr="00063F98">
        <w:rPr>
          <w:color w:val="000000" w:themeColor="text1"/>
          <w:sz w:val="28"/>
          <w:szCs w:val="28"/>
        </w:rPr>
        <w:t>Ресей педагогы Н.В. Бордовская модельді  оның маңызды қасиеттері мен қатынастарын анықтайтын жүйе ретінде педагогикалық құбылыстың</w:t>
      </w:r>
      <w:r w:rsidR="00557299" w:rsidRPr="00063F98">
        <w:rPr>
          <w:color w:val="000000" w:themeColor="text1"/>
          <w:sz w:val="28"/>
          <w:szCs w:val="28"/>
        </w:rPr>
        <w:t>,</w:t>
      </w:r>
      <w:r w:rsidRPr="00063F98">
        <w:rPr>
          <w:color w:val="000000" w:themeColor="text1"/>
          <w:sz w:val="28"/>
          <w:szCs w:val="28"/>
        </w:rPr>
        <w:t xml:space="preserve"> үдерістің схемалық, символдық бейнесі немесе сипаттамасы ретінде ұсынады</w:t>
      </w:r>
      <w:r w:rsidR="00557299" w:rsidRPr="00063F98">
        <w:rPr>
          <w:color w:val="000000" w:themeColor="text1"/>
          <w:sz w:val="28"/>
          <w:szCs w:val="28"/>
        </w:rPr>
        <w:t>.</w:t>
      </w:r>
      <w:r w:rsidRPr="00063F98">
        <w:rPr>
          <w:color w:val="000000" w:themeColor="text1"/>
          <w:sz w:val="28"/>
          <w:szCs w:val="28"/>
        </w:rPr>
        <w:t xml:space="preserve"> </w:t>
      </w:r>
      <w:r w:rsidR="00557299" w:rsidRPr="00063F98">
        <w:rPr>
          <w:color w:val="000000" w:themeColor="text1"/>
          <w:sz w:val="28"/>
          <w:szCs w:val="28"/>
        </w:rPr>
        <w:t xml:space="preserve">Ал </w:t>
      </w:r>
      <w:r w:rsidRPr="00063F98">
        <w:rPr>
          <w:color w:val="000000" w:themeColor="text1"/>
          <w:sz w:val="28"/>
          <w:szCs w:val="28"/>
        </w:rPr>
        <w:t>педагогикалық модельдеуді ол модельді қолдана отырып, педагогикалық шындықты зерттеу әдісі; педагогикалық модельдерді құру үдерісі ретінде қарастырады [2</w:t>
      </w:r>
      <w:r w:rsidR="002C6D83" w:rsidRPr="00063F98">
        <w:rPr>
          <w:color w:val="000000" w:themeColor="text1"/>
          <w:sz w:val="28"/>
          <w:szCs w:val="28"/>
        </w:rPr>
        <w:t>2</w:t>
      </w:r>
      <w:r w:rsidR="001D0C10" w:rsidRPr="00063F98">
        <w:rPr>
          <w:color w:val="000000" w:themeColor="text1"/>
          <w:sz w:val="28"/>
          <w:szCs w:val="28"/>
        </w:rPr>
        <w:t>7</w:t>
      </w:r>
      <w:r w:rsidRPr="00063F98">
        <w:rPr>
          <w:color w:val="000000" w:themeColor="text1"/>
          <w:sz w:val="28"/>
          <w:szCs w:val="28"/>
        </w:rPr>
        <w:t xml:space="preserve">]. </w:t>
      </w:r>
    </w:p>
    <w:p w14:paraId="0E9E3EC4" w14:textId="0F2D5C02"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Педагогикалық модель - бұл түпкі мақсатты, күтілетін нәтиженің сипаттамасын, оған қол жеткізу үшін қажетті құралдар мен жағдайларды сипаттауды, сондай-ақ осы қызметке қатысатын субъектілерді қамтитын педагогикалық қызметтің құрылымдық мазмұны [2</w:t>
      </w:r>
      <w:r w:rsidR="002C6D83" w:rsidRPr="00063F98">
        <w:rPr>
          <w:color w:val="000000" w:themeColor="text1"/>
          <w:sz w:val="28"/>
          <w:szCs w:val="28"/>
        </w:rPr>
        <w:t>2</w:t>
      </w:r>
      <w:r w:rsidR="001D0C10" w:rsidRPr="00063F98">
        <w:rPr>
          <w:color w:val="000000" w:themeColor="text1"/>
          <w:sz w:val="28"/>
          <w:szCs w:val="28"/>
        </w:rPr>
        <w:t>8</w:t>
      </w:r>
      <w:r w:rsidRPr="00063F98">
        <w:rPr>
          <w:color w:val="000000" w:themeColor="text1"/>
          <w:sz w:val="28"/>
          <w:szCs w:val="28"/>
        </w:rPr>
        <w:t>].</w:t>
      </w:r>
    </w:p>
    <w:p w14:paraId="67DAAC75" w14:textId="6A989E91"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Педагогикалық зерттеулердің теориялық негізі, модельдеудің теориялық және эмпирикалық құрамдас бөліктері, логикалық байланыстар мен тәжірибелік экспериментті біріктіруге мүмкіндік береді. Ғалымдар М.Н. Певзнер, О.М. Зайченко педагогтердің кәсіби қызметін ғылыми әдістемелік сүйемелдеудің әртүрлі модельдерін ұсынған [2</w:t>
      </w:r>
      <w:r w:rsidR="002C6D83" w:rsidRPr="00063F98">
        <w:rPr>
          <w:color w:val="000000" w:themeColor="text1"/>
          <w:sz w:val="28"/>
          <w:szCs w:val="28"/>
        </w:rPr>
        <w:t>2</w:t>
      </w:r>
      <w:r w:rsidR="001D0C10" w:rsidRPr="00063F98">
        <w:rPr>
          <w:color w:val="000000" w:themeColor="text1"/>
          <w:sz w:val="28"/>
          <w:szCs w:val="28"/>
        </w:rPr>
        <w:t>9</w:t>
      </w:r>
      <w:r w:rsidRPr="00063F98">
        <w:rPr>
          <w:color w:val="000000" w:themeColor="text1"/>
          <w:sz w:val="28"/>
          <w:szCs w:val="28"/>
        </w:rPr>
        <w:t>].</w:t>
      </w:r>
    </w:p>
    <w:p w14:paraId="4B16FABE" w14:textId="7A0D7E49" w:rsidR="0005365B" w:rsidRPr="00063F98" w:rsidRDefault="0005365B" w:rsidP="0005365B">
      <w:pPr>
        <w:ind w:firstLine="567"/>
        <w:jc w:val="both"/>
        <w:rPr>
          <w:color w:val="000000" w:themeColor="text1"/>
          <w:sz w:val="28"/>
          <w:szCs w:val="28"/>
        </w:rPr>
      </w:pPr>
      <w:r w:rsidRPr="00063F98">
        <w:rPr>
          <w:color w:val="000000" w:themeColor="text1"/>
          <w:sz w:val="28"/>
          <w:szCs w:val="28"/>
        </w:rPr>
        <w:t>Заманауи білім беру мазмұнын жағдайында негізгі стратегиялардың бірі ретінде педагогтердің кәсібилігін дамытуда біліктілік санаттарына қарай құраушы құзыреттіліктерінің сәйкестік деңгейін</w:t>
      </w:r>
      <w:r w:rsidR="007855BA" w:rsidRPr="00063F98">
        <w:rPr>
          <w:color w:val="000000" w:themeColor="text1"/>
          <w:sz w:val="28"/>
          <w:szCs w:val="28"/>
        </w:rPr>
        <w:t xml:space="preserve">, </w:t>
      </w:r>
      <w:r w:rsidRPr="00063F98">
        <w:rPr>
          <w:color w:val="000000" w:themeColor="text1"/>
          <w:sz w:val="28"/>
          <w:szCs w:val="28"/>
        </w:rPr>
        <w:t xml:space="preserve">құрылымдық-мазмұндық моделін анықтау өзекті болып табылады.  </w:t>
      </w:r>
    </w:p>
    <w:p w14:paraId="4B9E16A0" w14:textId="1489C586" w:rsidR="0005365B" w:rsidRPr="00063F98" w:rsidRDefault="0005365B" w:rsidP="0005365B">
      <w:pPr>
        <w:ind w:firstLine="567"/>
        <w:jc w:val="both"/>
        <w:rPr>
          <w:iCs/>
          <w:color w:val="000000" w:themeColor="text1"/>
          <w:sz w:val="28"/>
          <w:szCs w:val="28"/>
        </w:rPr>
      </w:pPr>
      <w:r w:rsidRPr="00063F98">
        <w:rPr>
          <w:color w:val="000000" w:themeColor="text1"/>
          <w:sz w:val="28"/>
          <w:szCs w:val="28"/>
        </w:rPr>
        <w:t xml:space="preserve">Біздің зерттеуіміздің аясында әзірленген «Заманауи білім беру мазмұны жағдайында педагогтердің кәсібилігін дамытудың құрылымдық-мазмұндық моделі» өзара байланысқан және бірін-бірі толықтыратын бірнеше құрамдас </w:t>
      </w:r>
      <w:r w:rsidRPr="00063F98">
        <w:rPr>
          <w:iCs/>
          <w:color w:val="000000" w:themeColor="text1"/>
          <w:sz w:val="28"/>
          <w:szCs w:val="28"/>
        </w:rPr>
        <w:lastRenderedPageBreak/>
        <w:t xml:space="preserve">тұжырымдық-мақсаттық, мазмұндық, рефлексиялық бағалау блоктарынан тұрады.  </w:t>
      </w:r>
    </w:p>
    <w:p w14:paraId="0AD6DC88" w14:textId="1C7B469F" w:rsidR="0005365B" w:rsidRPr="00063F98" w:rsidRDefault="0005365B" w:rsidP="0005365B">
      <w:pPr>
        <w:ind w:firstLine="567"/>
        <w:jc w:val="both"/>
        <w:rPr>
          <w:color w:val="000000" w:themeColor="text1"/>
          <w:sz w:val="28"/>
          <w:szCs w:val="28"/>
        </w:rPr>
      </w:pPr>
      <w:r w:rsidRPr="00063F98">
        <w:rPr>
          <w:iCs/>
          <w:color w:val="000000" w:themeColor="text1"/>
          <w:sz w:val="28"/>
          <w:szCs w:val="28"/>
        </w:rPr>
        <w:t>Модельдің негізгі мақсаты</w:t>
      </w:r>
      <w:r w:rsidRPr="00063F98">
        <w:rPr>
          <w:color w:val="000000" w:themeColor="text1"/>
          <w:sz w:val="28"/>
          <w:szCs w:val="28"/>
        </w:rPr>
        <w:t xml:space="preserve"> – заманауи білім беру мазмұнын жағдайында   педагогтердің кәсібилігін дамытуда біліктілік санаттарына қарай  </w:t>
      </w:r>
      <w:r w:rsidR="00BC67BA" w:rsidRPr="00063F98">
        <w:rPr>
          <w:color w:val="000000" w:themeColor="text1"/>
          <w:sz w:val="28"/>
          <w:szCs w:val="28"/>
        </w:rPr>
        <w:t>(когнитивтік, әдістемелік, зерттеушілік, рефлексиялық) құзыреттіліктерінің сәйкестік деңгейін анықтау.</w:t>
      </w:r>
    </w:p>
    <w:p w14:paraId="6FD7102A" w14:textId="77777777" w:rsidR="0005365B" w:rsidRPr="00063F98" w:rsidRDefault="0005365B" w:rsidP="0005365B">
      <w:pPr>
        <w:ind w:firstLine="567"/>
        <w:jc w:val="both"/>
        <w:rPr>
          <w:i/>
          <w:color w:val="000000" w:themeColor="text1"/>
          <w:sz w:val="28"/>
          <w:szCs w:val="28"/>
        </w:rPr>
      </w:pPr>
      <w:r w:rsidRPr="00063F98">
        <w:rPr>
          <w:i/>
          <w:color w:val="000000" w:themeColor="text1"/>
          <w:sz w:val="28"/>
          <w:szCs w:val="28"/>
        </w:rPr>
        <w:t>Міндеттері:</w:t>
      </w:r>
    </w:p>
    <w:p w14:paraId="28941565" w14:textId="77777777" w:rsidR="0005365B" w:rsidRPr="00063F98" w:rsidRDefault="0005365B" w:rsidP="0005365B">
      <w:pPr>
        <w:shd w:val="clear" w:color="auto" w:fill="FFFFFF" w:themeFill="background1"/>
        <w:jc w:val="both"/>
        <w:rPr>
          <w:color w:val="000000" w:themeColor="text1"/>
          <w:sz w:val="28"/>
          <w:szCs w:val="28"/>
        </w:rPr>
      </w:pPr>
      <w:r w:rsidRPr="00063F98">
        <w:rPr>
          <w:color w:val="000000" w:themeColor="text1"/>
          <w:sz w:val="28"/>
          <w:szCs w:val="28"/>
        </w:rPr>
        <w:t xml:space="preserve">–  педагогтердің кәсібилігін дамытуда негізге алынатын нормативтік-құқықтық  база,  бағыттары мен заманауи білім беру мазмұнының кезеңдері, әдіснамалық тұғырлар, психологиялық-педагогикалық шарттардың тиімділігін;  </w:t>
      </w:r>
    </w:p>
    <w:p w14:paraId="54057A2A" w14:textId="482D9F47" w:rsidR="0005365B" w:rsidRPr="00063F98" w:rsidRDefault="0005365B" w:rsidP="0005365B">
      <w:pPr>
        <w:jc w:val="both"/>
        <w:rPr>
          <w:color w:val="000000" w:themeColor="text1"/>
          <w:sz w:val="28"/>
          <w:szCs w:val="28"/>
        </w:rPr>
      </w:pPr>
      <w:r w:rsidRPr="00063F98">
        <w:rPr>
          <w:color w:val="000000" w:themeColor="text1"/>
          <w:sz w:val="28"/>
          <w:szCs w:val="28"/>
        </w:rPr>
        <w:t xml:space="preserve">– </w:t>
      </w:r>
      <w:r w:rsidR="007C1B04" w:rsidRPr="00063F98">
        <w:rPr>
          <w:color w:val="000000" w:themeColor="text1"/>
          <w:sz w:val="28"/>
          <w:szCs w:val="28"/>
        </w:rPr>
        <w:t>кешенді</w:t>
      </w:r>
      <w:r w:rsidRPr="00063F98">
        <w:rPr>
          <w:color w:val="000000" w:themeColor="text1"/>
          <w:sz w:val="28"/>
          <w:szCs w:val="28"/>
        </w:rPr>
        <w:t xml:space="preserve"> бағдарлама аясында педагогтердің біліктілік санаттарына сәйкес  кәсібилігін дамытуды қамтамасыз ететін  құзыреттіліктерінің даму деңгейін;   </w:t>
      </w:r>
      <w:r w:rsidRPr="00063F98">
        <w:rPr>
          <w:rStyle w:val="markedcontent"/>
          <w:rFonts w:eastAsiaTheme="majorEastAsia"/>
          <w:bCs/>
          <w:iCs/>
          <w:color w:val="000000" w:themeColor="text1"/>
          <w:sz w:val="28"/>
          <w:szCs w:val="28"/>
        </w:rPr>
        <w:t xml:space="preserve"> </w:t>
      </w:r>
    </w:p>
    <w:p w14:paraId="712C791E" w14:textId="77777777" w:rsidR="0005365B" w:rsidRPr="00063F98" w:rsidRDefault="0005365B" w:rsidP="0005365B">
      <w:pPr>
        <w:jc w:val="both"/>
        <w:rPr>
          <w:color w:val="000000" w:themeColor="text1"/>
          <w:sz w:val="28"/>
          <w:szCs w:val="28"/>
        </w:rPr>
      </w:pPr>
      <w:r w:rsidRPr="00063F98">
        <w:rPr>
          <w:color w:val="000000" w:themeColor="text1"/>
          <w:sz w:val="28"/>
          <w:szCs w:val="28"/>
        </w:rPr>
        <w:t xml:space="preserve">- </w:t>
      </w:r>
      <w:r w:rsidRPr="00063F98">
        <w:rPr>
          <w:bCs/>
          <w:color w:val="000000" w:themeColor="text1"/>
          <w:sz w:val="28"/>
          <w:szCs w:val="28"/>
        </w:rPr>
        <w:t xml:space="preserve"> </w:t>
      </w:r>
      <w:r w:rsidRPr="00063F98">
        <w:rPr>
          <w:color w:val="000000" w:themeColor="text1"/>
          <w:sz w:val="28"/>
          <w:szCs w:val="28"/>
        </w:rPr>
        <w:t>заманауи білім беру мазмұны жағдайында педагогтердің кәсібилігін дамытуда инновациялық әдіс-тәсілдері  мен құралдардың қолдану тиімділігін анықтау.</w:t>
      </w:r>
    </w:p>
    <w:p w14:paraId="522F6843" w14:textId="14CE6FAE" w:rsidR="0005365B" w:rsidRPr="00063F98" w:rsidRDefault="0005365B" w:rsidP="0005365B">
      <w:pPr>
        <w:shd w:val="clear" w:color="auto" w:fill="FFFFFF" w:themeFill="background1"/>
        <w:ind w:firstLine="567"/>
        <w:jc w:val="both"/>
        <w:rPr>
          <w:color w:val="000000" w:themeColor="text1"/>
          <w:sz w:val="28"/>
          <w:szCs w:val="28"/>
        </w:rPr>
      </w:pPr>
      <w:r w:rsidRPr="00063F98">
        <w:rPr>
          <w:i/>
          <w:color w:val="000000" w:themeColor="text1"/>
          <w:sz w:val="28"/>
          <w:szCs w:val="28"/>
        </w:rPr>
        <w:t>1. Тұжырымдық-мақсаттық блогы</w:t>
      </w:r>
      <w:r w:rsidRPr="00063F98">
        <w:rPr>
          <w:color w:val="000000" w:themeColor="text1"/>
          <w:sz w:val="28"/>
          <w:szCs w:val="28"/>
        </w:rPr>
        <w:t xml:space="preserve"> – педагогтердің кәсібилігін дамыту заманауи білім беру мазмұны </w:t>
      </w:r>
      <w:r w:rsidRPr="00063F98">
        <w:rPr>
          <w:bCs/>
          <w:color w:val="000000" w:themeColor="text1"/>
          <w:sz w:val="28"/>
          <w:szCs w:val="28"/>
        </w:rPr>
        <w:t>жағдайында</w:t>
      </w:r>
      <w:r w:rsidRPr="00063F98">
        <w:rPr>
          <w:color w:val="000000" w:themeColor="text1"/>
          <w:sz w:val="28"/>
          <w:szCs w:val="28"/>
        </w:rPr>
        <w:t xml:space="preserve"> жүзеге асырудың қажеттігі қоғамның сұраныстарынан туындап отырғандығы басшылыққа алынды. </w:t>
      </w:r>
      <w:r w:rsidR="008865C0" w:rsidRPr="00063F98">
        <w:rPr>
          <w:color w:val="000000" w:themeColor="text1"/>
          <w:sz w:val="28"/>
          <w:szCs w:val="28"/>
        </w:rPr>
        <w:t>Н</w:t>
      </w:r>
      <w:r w:rsidRPr="00063F98">
        <w:rPr>
          <w:color w:val="000000" w:themeColor="text1"/>
          <w:sz w:val="28"/>
          <w:szCs w:val="28"/>
        </w:rPr>
        <w:t>ормативтік-құқықтық база: «</w:t>
      </w:r>
      <w:r w:rsidRPr="00063F98">
        <w:rPr>
          <w:color w:val="000000" w:themeColor="text1"/>
          <w:spacing w:val="2"/>
          <w:sz w:val="28"/>
          <w:szCs w:val="28"/>
        </w:rPr>
        <w:t>Қазақстан Республикасының</w:t>
      </w:r>
      <w:r w:rsidRPr="00063F98">
        <w:rPr>
          <w:color w:val="000000" w:themeColor="text1"/>
          <w:sz w:val="28"/>
          <w:szCs w:val="28"/>
        </w:rPr>
        <w:t xml:space="preserve"> </w:t>
      </w:r>
      <w:r w:rsidRPr="00063F98">
        <w:rPr>
          <w:bCs/>
          <w:color w:val="000000" w:themeColor="text1"/>
          <w:sz w:val="28"/>
          <w:szCs w:val="28"/>
        </w:rPr>
        <w:t>«</w:t>
      </w:r>
      <w:r w:rsidRPr="00063F98">
        <w:rPr>
          <w:color w:val="000000" w:themeColor="text1"/>
          <w:sz w:val="28"/>
          <w:szCs w:val="28"/>
        </w:rPr>
        <w:t>Білім</w:t>
      </w:r>
      <w:r w:rsidRPr="00063F98">
        <w:rPr>
          <w:bCs/>
          <w:color w:val="000000" w:themeColor="text1"/>
          <w:sz w:val="28"/>
          <w:szCs w:val="28"/>
        </w:rPr>
        <w:t xml:space="preserve">» </w:t>
      </w:r>
      <w:r w:rsidRPr="00063F98">
        <w:rPr>
          <w:color w:val="000000" w:themeColor="text1"/>
          <w:sz w:val="28"/>
          <w:szCs w:val="28"/>
        </w:rPr>
        <w:t xml:space="preserve"> </w:t>
      </w:r>
      <w:r w:rsidRPr="00063F98">
        <w:rPr>
          <w:bCs/>
          <w:color w:val="000000" w:themeColor="text1"/>
          <w:sz w:val="28"/>
          <w:szCs w:val="28"/>
        </w:rPr>
        <w:t>(</w:t>
      </w:r>
      <w:r w:rsidRPr="00063F98">
        <w:rPr>
          <w:color w:val="000000" w:themeColor="text1"/>
          <w:spacing w:val="2"/>
          <w:sz w:val="28"/>
          <w:szCs w:val="28"/>
        </w:rPr>
        <w:t>Заңы</w:t>
      </w:r>
      <w:r w:rsidRPr="00063F98">
        <w:rPr>
          <w:color w:val="000000" w:themeColor="text1"/>
          <w:sz w:val="28"/>
          <w:szCs w:val="28"/>
        </w:rPr>
        <w:t xml:space="preserve"> туралы </w:t>
      </w:r>
      <w:r w:rsidRPr="00063F98">
        <w:rPr>
          <w:color w:val="000000" w:themeColor="text1"/>
          <w:spacing w:val="2"/>
          <w:sz w:val="28"/>
          <w:szCs w:val="28"/>
        </w:rPr>
        <w:t>2007 жылғы 27 шілдедегі № 319</w:t>
      </w:r>
      <w:r w:rsidR="00F33C30" w:rsidRPr="00063F98">
        <w:rPr>
          <w:color w:val="000000" w:themeColor="text1"/>
          <w:spacing w:val="2"/>
          <w:sz w:val="28"/>
          <w:szCs w:val="28"/>
        </w:rPr>
        <w:t xml:space="preserve"> </w:t>
      </w:r>
      <w:r w:rsidRPr="00063F98">
        <w:rPr>
          <w:color w:val="000000" w:themeColor="text1"/>
          <w:sz w:val="28"/>
          <w:szCs w:val="28"/>
        </w:rPr>
        <w:t>[2</w:t>
      </w:r>
      <w:r w:rsidR="0067693A" w:rsidRPr="00063F98">
        <w:rPr>
          <w:color w:val="000000" w:themeColor="text1"/>
          <w:sz w:val="28"/>
          <w:szCs w:val="28"/>
        </w:rPr>
        <w:t xml:space="preserve">, </w:t>
      </w:r>
      <w:r w:rsidR="00F33C30" w:rsidRPr="00063F98">
        <w:rPr>
          <w:color w:val="000000" w:themeColor="text1"/>
          <w:sz w:val="28"/>
          <w:szCs w:val="28"/>
        </w:rPr>
        <w:t>12 б</w:t>
      </w:r>
      <w:r w:rsidRPr="00063F98">
        <w:rPr>
          <w:color w:val="000000" w:themeColor="text1"/>
          <w:sz w:val="28"/>
          <w:szCs w:val="28"/>
        </w:rPr>
        <w:t>]</w:t>
      </w:r>
      <w:r w:rsidRPr="00063F98">
        <w:rPr>
          <w:color w:val="000000" w:themeColor="text1"/>
          <w:spacing w:val="2"/>
          <w:sz w:val="28"/>
          <w:szCs w:val="28"/>
        </w:rPr>
        <w:t>) және «</w:t>
      </w:r>
      <w:r w:rsidRPr="00063F98">
        <w:rPr>
          <w:color w:val="000000" w:themeColor="text1"/>
          <w:sz w:val="28"/>
          <w:szCs w:val="28"/>
        </w:rPr>
        <w:t>Педагог мәртебесі</w:t>
      </w:r>
      <w:r w:rsidRPr="00063F98">
        <w:rPr>
          <w:bCs/>
          <w:color w:val="000000" w:themeColor="text1"/>
          <w:sz w:val="28"/>
          <w:szCs w:val="28"/>
        </w:rPr>
        <w:t>»</w:t>
      </w:r>
      <w:r w:rsidRPr="00063F98">
        <w:rPr>
          <w:color w:val="000000" w:themeColor="text1"/>
          <w:sz w:val="28"/>
          <w:szCs w:val="28"/>
        </w:rPr>
        <w:t xml:space="preserve"> туралы </w:t>
      </w:r>
      <w:r w:rsidRPr="00063F98">
        <w:rPr>
          <w:bCs/>
          <w:color w:val="000000" w:themeColor="text1"/>
          <w:sz w:val="28"/>
          <w:szCs w:val="28"/>
        </w:rPr>
        <w:t xml:space="preserve">заңдары </w:t>
      </w:r>
      <w:r w:rsidRPr="00063F98">
        <w:rPr>
          <w:color w:val="000000" w:themeColor="text1"/>
          <w:sz w:val="28"/>
          <w:szCs w:val="28"/>
        </w:rPr>
        <w:t>[3</w:t>
      </w:r>
      <w:r w:rsidR="0067693A" w:rsidRPr="00063F98">
        <w:rPr>
          <w:color w:val="000000" w:themeColor="text1"/>
          <w:sz w:val="28"/>
          <w:szCs w:val="28"/>
        </w:rPr>
        <w:t xml:space="preserve">, </w:t>
      </w:r>
      <w:r w:rsidR="00F33C30" w:rsidRPr="00063F98">
        <w:rPr>
          <w:color w:val="000000" w:themeColor="text1"/>
          <w:sz w:val="28"/>
          <w:szCs w:val="28"/>
        </w:rPr>
        <w:t>5 б</w:t>
      </w:r>
      <w:r w:rsidRPr="00063F98">
        <w:rPr>
          <w:color w:val="000000" w:themeColor="text1"/>
          <w:sz w:val="28"/>
          <w:szCs w:val="28"/>
        </w:rPr>
        <w:t>]</w:t>
      </w:r>
      <w:r w:rsidRPr="00063F98">
        <w:rPr>
          <w:color w:val="000000" w:themeColor="text1"/>
          <w:spacing w:val="2"/>
          <w:sz w:val="28"/>
          <w:szCs w:val="28"/>
        </w:rPr>
        <w:t>,</w:t>
      </w:r>
      <w:r w:rsidRPr="00063F98">
        <w:rPr>
          <w:color w:val="000000" w:themeColor="text1"/>
          <w:sz w:val="28"/>
          <w:szCs w:val="28"/>
        </w:rPr>
        <w:t xml:space="preserve"> </w:t>
      </w:r>
      <w:r w:rsidR="00A55F5A" w:rsidRPr="00063F98">
        <w:rPr>
          <w:color w:val="000000" w:themeColor="text1"/>
          <w:sz w:val="28"/>
          <w:szCs w:val="28"/>
        </w:rPr>
        <w:t xml:space="preserve"> </w:t>
      </w:r>
      <w:r w:rsidRPr="00063F98">
        <w:rPr>
          <w:color w:val="000000" w:themeColor="text1"/>
          <w:sz w:val="28"/>
          <w:szCs w:val="28"/>
        </w:rPr>
        <w:t xml:space="preserve">   Қазақстан Республикасы Білім және ғылым министрінің 2021 жылғы 12 қарашадағы №561 бұйрығы [6</w:t>
      </w:r>
      <w:r w:rsidR="0067693A" w:rsidRPr="00063F98">
        <w:rPr>
          <w:color w:val="000000" w:themeColor="text1"/>
          <w:sz w:val="28"/>
          <w:szCs w:val="28"/>
        </w:rPr>
        <w:t xml:space="preserve">, </w:t>
      </w:r>
      <w:r w:rsidR="00F33C30" w:rsidRPr="00063F98">
        <w:rPr>
          <w:color w:val="000000" w:themeColor="text1"/>
          <w:sz w:val="28"/>
          <w:szCs w:val="28"/>
        </w:rPr>
        <w:t>13 б</w:t>
      </w:r>
      <w:r w:rsidRPr="00063F98">
        <w:rPr>
          <w:color w:val="000000" w:themeColor="text1"/>
          <w:sz w:val="28"/>
          <w:szCs w:val="28"/>
        </w:rPr>
        <w:t xml:space="preserve">] сияқты құжаттарға  негізделеді. </w:t>
      </w:r>
    </w:p>
    <w:p w14:paraId="7FBFAF9F" w14:textId="070D38B3" w:rsidR="0005365B" w:rsidRPr="00063F98" w:rsidRDefault="0005365B" w:rsidP="0005365B">
      <w:pPr>
        <w:shd w:val="clear" w:color="auto" w:fill="FFFFFF"/>
        <w:ind w:firstLine="567"/>
        <w:jc w:val="both"/>
        <w:textAlignment w:val="baseline"/>
        <w:rPr>
          <w:iCs/>
          <w:color w:val="000000" w:themeColor="text1"/>
          <w:sz w:val="28"/>
          <w:szCs w:val="28"/>
        </w:rPr>
      </w:pPr>
      <w:bookmarkStart w:id="105" w:name="_Hlk189573678"/>
      <w:r w:rsidRPr="00063F98">
        <w:rPr>
          <w:iCs/>
          <w:color w:val="000000" w:themeColor="text1"/>
          <w:sz w:val="28"/>
          <w:szCs w:val="28"/>
        </w:rPr>
        <w:t xml:space="preserve">Заманауи білім беру  мазмұныны жағдайында, яғни 2012 жылдан басталған орта білім беру жүйесін жаңарту мен </w:t>
      </w:r>
      <w:r w:rsidR="00E51FAF" w:rsidRPr="00063F98">
        <w:rPr>
          <w:color w:val="000000" w:themeColor="text1"/>
          <w:sz w:val="28"/>
          <w:szCs w:val="28"/>
        </w:rPr>
        <w:t>Post-COVID-ті</w:t>
      </w:r>
      <w:r w:rsidRPr="00063F98">
        <w:rPr>
          <w:iCs/>
          <w:color w:val="000000" w:themeColor="text1"/>
          <w:sz w:val="28"/>
          <w:szCs w:val="28"/>
        </w:rPr>
        <w:t xml:space="preserve"> және бүгінгі кезеңге дейін педагогтің кәсіби қызметі мен оның құзыреттілігіне қойылатын талаптардың артуы тәжірибелік-эксперименттік зерттеу жүргізуге негіз болды.</w:t>
      </w:r>
      <w:bookmarkEnd w:id="105"/>
      <w:r w:rsidRPr="00063F98">
        <w:rPr>
          <w:iCs/>
          <w:color w:val="000000" w:themeColor="text1"/>
          <w:sz w:val="28"/>
          <w:szCs w:val="28"/>
        </w:rPr>
        <w:t xml:space="preserve"> </w:t>
      </w:r>
    </w:p>
    <w:p w14:paraId="77C16C6E" w14:textId="70BF25C5" w:rsidR="0005365B" w:rsidRPr="00063F98" w:rsidRDefault="0005365B" w:rsidP="0005365B">
      <w:pPr>
        <w:shd w:val="clear" w:color="auto" w:fill="FFFFFF"/>
        <w:ind w:firstLine="567"/>
        <w:jc w:val="both"/>
        <w:textAlignment w:val="baseline"/>
        <w:rPr>
          <w:iCs/>
          <w:color w:val="000000" w:themeColor="text1"/>
          <w:sz w:val="28"/>
          <w:szCs w:val="28"/>
        </w:rPr>
      </w:pPr>
      <w:r w:rsidRPr="00063F98">
        <w:rPr>
          <w:color w:val="000000" w:themeColor="text1"/>
          <w:sz w:val="28"/>
          <w:szCs w:val="28"/>
        </w:rPr>
        <w:t>Педагогтің кәсібилігін дамыту бағыттары: педагогикалық еңбек қызметін жүзеге асырудағы құқықтары мен міндеттері, бекітілген білім беру стандарттары мен  оқу бағдарламаларының мақсатын жүзеге асырудағы педагогтің көшбасшылығы, атқаратын лауазмына және біліктілік санатына сәйкестігін аттестаттау, кәсіби білімін өз бетімен жетілдіру тармақтарынан тұрады.</w:t>
      </w:r>
      <w:r w:rsidR="00942D4F" w:rsidRPr="00063F98">
        <w:rPr>
          <w:color w:val="000000" w:themeColor="text1"/>
          <w:sz w:val="28"/>
          <w:szCs w:val="28"/>
        </w:rPr>
        <w:t xml:space="preserve"> </w:t>
      </w:r>
      <w:r w:rsidRPr="00063F98">
        <w:rPr>
          <w:color w:val="000000" w:themeColor="text1"/>
          <w:sz w:val="28"/>
          <w:szCs w:val="28"/>
        </w:rPr>
        <w:t>Педагогтердің кәсіби біліктілігін арттыру жүйесі үздіксіз білім берудің жалпы жүйесінің дербес және икемді ішкі құрылымы ретінде қарастырылады. Біліктілікті арттыруды нәтиже, үдеріс тұтас білім беру жүйесі ретінде қарастыруға болады. Біліктілікті арттыру орталықтары</w:t>
      </w:r>
      <w:r w:rsidRPr="00063F98">
        <w:rPr>
          <w:b/>
          <w:bCs/>
          <w:color w:val="000000" w:themeColor="text1"/>
          <w:sz w:val="28"/>
          <w:szCs w:val="28"/>
        </w:rPr>
        <w:t xml:space="preserve"> </w:t>
      </w:r>
      <w:r w:rsidRPr="00063F98">
        <w:rPr>
          <w:color w:val="000000" w:themeColor="text1"/>
          <w:sz w:val="28"/>
          <w:szCs w:val="28"/>
        </w:rPr>
        <w:t>педагогтердің кәсіби және маңызды қасиеттерінің нәтижелі өзгеруін болжайды.</w:t>
      </w:r>
      <w:bookmarkStart w:id="106" w:name="_Hlk189573576"/>
      <w:r w:rsidRPr="00063F98">
        <w:rPr>
          <w:color w:val="000000" w:themeColor="text1"/>
          <w:sz w:val="28"/>
          <w:szCs w:val="28"/>
        </w:rPr>
        <w:t xml:space="preserve"> </w:t>
      </w:r>
      <w:bookmarkEnd w:id="106"/>
    </w:p>
    <w:p w14:paraId="5269B9F6" w14:textId="192E40EB" w:rsidR="0005365B" w:rsidRPr="00063F98" w:rsidRDefault="0005365B" w:rsidP="0005365B">
      <w:pPr>
        <w:pStyle w:val="a9"/>
        <w:shd w:val="clear" w:color="auto" w:fill="FFFFFF"/>
        <w:spacing w:before="0" w:beforeAutospacing="0" w:after="0" w:afterAutospacing="0"/>
        <w:ind w:firstLine="567"/>
        <w:jc w:val="both"/>
        <w:rPr>
          <w:color w:val="000000" w:themeColor="text1"/>
          <w:sz w:val="28"/>
          <w:szCs w:val="28"/>
          <w:lang w:val="kk-KZ"/>
        </w:rPr>
      </w:pPr>
      <w:r w:rsidRPr="00063F98">
        <w:rPr>
          <w:color w:val="000000" w:themeColor="text1"/>
          <w:sz w:val="28"/>
          <w:szCs w:val="28"/>
          <w:lang w:val="kk-KZ"/>
        </w:rPr>
        <w:t xml:space="preserve">Модельдеуде тұжырымдамалық- мақсаттық блог алдыңғы 1.3 тараушада анықтаған әдіснамалық тұғырлар жүйесін негізге алады. </w:t>
      </w:r>
      <w:bookmarkStart w:id="107" w:name="_Hlk189573737"/>
      <w:r w:rsidRPr="00063F98">
        <w:rPr>
          <w:iCs/>
          <w:color w:val="000000" w:themeColor="text1"/>
          <w:sz w:val="28"/>
          <w:szCs w:val="28"/>
          <w:lang w:val="kk-KZ"/>
        </w:rPr>
        <w:t>Зерттеу барысында ұсынған психологиялық-педагогикалық шарттар</w:t>
      </w:r>
      <w:r w:rsidRPr="00063F98">
        <w:rPr>
          <w:color w:val="000000" w:themeColor="text1"/>
          <w:sz w:val="28"/>
          <w:szCs w:val="28"/>
          <w:lang w:val="kk-KZ"/>
        </w:rPr>
        <w:t xml:space="preserve"> – педагогтердің заманауи білім беру мазмұны жағдайында білікітілік санаттарына қарай кәсіби даярлығы мен құзыреттіліктерінің деңгейін анықтауға негіз болды</w:t>
      </w:r>
      <w:bookmarkEnd w:id="107"/>
      <w:r w:rsidRPr="00063F98">
        <w:rPr>
          <w:color w:val="000000" w:themeColor="text1"/>
          <w:sz w:val="28"/>
          <w:szCs w:val="28"/>
          <w:lang w:val="kk-KZ"/>
        </w:rPr>
        <w:t>.</w:t>
      </w:r>
    </w:p>
    <w:p w14:paraId="3D0FF1E7" w14:textId="61B98814" w:rsidR="0005365B" w:rsidRPr="00063F98" w:rsidRDefault="0005365B" w:rsidP="0005365B">
      <w:pPr>
        <w:pStyle w:val="a3"/>
        <w:ind w:left="20" w:right="40" w:firstLine="547"/>
        <w:rPr>
          <w:color w:val="000000" w:themeColor="text1"/>
        </w:rPr>
      </w:pPr>
      <w:r w:rsidRPr="00063F98">
        <w:rPr>
          <w:color w:val="000000" w:themeColor="text1"/>
        </w:rPr>
        <w:t xml:space="preserve"> </w:t>
      </w:r>
      <w:r w:rsidRPr="00063F98">
        <w:rPr>
          <w:bCs/>
          <w:i/>
          <w:color w:val="000000" w:themeColor="text1"/>
        </w:rPr>
        <w:t xml:space="preserve">2. Мазмұндық блогы </w:t>
      </w:r>
      <w:r w:rsidRPr="00063F98">
        <w:rPr>
          <w:bCs/>
          <w:color w:val="000000" w:themeColor="text1"/>
        </w:rPr>
        <w:t xml:space="preserve">біз ұсынған </w:t>
      </w:r>
      <w:r w:rsidRPr="00063F98">
        <w:rPr>
          <w:color w:val="000000" w:themeColor="text1"/>
        </w:rPr>
        <w:t xml:space="preserve">«Заманауи педагогтердің кәсібилігін дамыту» атты </w:t>
      </w:r>
      <w:r w:rsidR="0069093B" w:rsidRPr="00063F98">
        <w:rPr>
          <w:color w:val="000000" w:themeColor="text1"/>
        </w:rPr>
        <w:t xml:space="preserve">кешенді </w:t>
      </w:r>
      <w:r w:rsidRPr="00063F98">
        <w:rPr>
          <w:color w:val="000000" w:themeColor="text1"/>
        </w:rPr>
        <w:t xml:space="preserve">бағдарламаның мазмұны мен бағыттарына сәйкес педагогтердің біліктілік санаттары, құзыреттіліктерін дамыту жүйесін құрайды. </w:t>
      </w:r>
      <w:r w:rsidR="00A84280" w:rsidRPr="00063F98">
        <w:rPr>
          <w:color w:val="000000" w:themeColor="text1"/>
        </w:rPr>
        <w:t xml:space="preserve"> </w:t>
      </w:r>
      <w:r w:rsidRPr="00063F98">
        <w:rPr>
          <w:color w:val="000000" w:themeColor="text1"/>
        </w:rPr>
        <w:t xml:space="preserve"> </w:t>
      </w:r>
      <w:r w:rsidR="00A84280" w:rsidRPr="00063F98">
        <w:rPr>
          <w:color w:val="000000" w:themeColor="text1"/>
        </w:rPr>
        <w:t>К</w:t>
      </w:r>
      <w:r w:rsidR="006F3E45" w:rsidRPr="00063F98">
        <w:rPr>
          <w:color w:val="000000" w:themeColor="text1"/>
        </w:rPr>
        <w:t xml:space="preserve">ешенді </w:t>
      </w:r>
      <w:r w:rsidRPr="00063F98">
        <w:rPr>
          <w:color w:val="000000" w:themeColor="text1"/>
        </w:rPr>
        <w:t xml:space="preserve">бағдарлама педагогтердің кәсібилігін дамытуда оқу </w:t>
      </w:r>
      <w:r w:rsidRPr="00063F98">
        <w:rPr>
          <w:color w:val="000000" w:themeColor="text1"/>
        </w:rPr>
        <w:lastRenderedPageBreak/>
        <w:t>ұйымдастырушылық, оқу-әдістемелік, ғылыми-зерттеушілік және стратегиялық бағыттары аясында іске асырылады. Сонымен қатар, мазмұндық блок аясында педагогтердің кәсіби іс-əрекетте біліктілік санттарына қарай əр бағытта толықтырылып, дағдыларын жетілдірдіруде құзыреттілік деңгейлерін арттыруға бағытталды.</w:t>
      </w:r>
    </w:p>
    <w:p w14:paraId="27BFF519" w14:textId="16CF24C2" w:rsidR="0005365B" w:rsidRPr="00063F98" w:rsidRDefault="0005365B" w:rsidP="0005365B">
      <w:pPr>
        <w:ind w:firstLine="567"/>
        <w:jc w:val="both"/>
        <w:rPr>
          <w:i/>
          <w:color w:val="000000" w:themeColor="text1"/>
          <w:sz w:val="28"/>
          <w:szCs w:val="28"/>
        </w:rPr>
      </w:pPr>
      <w:r w:rsidRPr="00063F98">
        <w:rPr>
          <w:bCs/>
          <w:i/>
          <w:iCs/>
          <w:color w:val="000000" w:themeColor="text1"/>
          <w:sz w:val="28"/>
          <w:szCs w:val="28"/>
        </w:rPr>
        <w:t xml:space="preserve"> </w:t>
      </w:r>
      <w:r w:rsidRPr="00063F98">
        <w:rPr>
          <w:color w:val="000000" w:themeColor="text1"/>
          <w:sz w:val="28"/>
          <w:szCs w:val="28"/>
        </w:rPr>
        <w:t xml:space="preserve"> Педагогтердің кәсібилігін дамытуда біліктілік санттарына қарай құзыреттіліктер деңгейін анықтаудың жолдарын, формаларын, әдістерін, құралдарын қарастырып әдістемелік қолдау және сүйемелдеу жүйесін қамтиды. Кәсібилікті әдістемелік сүйемелдеу жүйесінде корпоративтік зияткерлік білім беру ортасы, әдістемелік бірлестіктердің, әдістемелік кабинеттер мен тәлімгерлердің жұмыстары қамтылған. Педагогтердің кәсібилігін дамыту кезінде олардың біліктілік санттарына қарай еңбек өтілі мен тәжірибесі ескерілді, соған сәйкес құзыреттіліктерін арттырудың  әдістемелік жүйесі қ</w:t>
      </w:r>
      <w:r w:rsidR="006F3E45" w:rsidRPr="00063F98">
        <w:rPr>
          <w:color w:val="000000" w:themeColor="text1"/>
          <w:sz w:val="28"/>
          <w:szCs w:val="28"/>
        </w:rPr>
        <w:t>арастырылды</w:t>
      </w:r>
      <w:r w:rsidRPr="00063F98">
        <w:rPr>
          <w:color w:val="000000" w:themeColor="text1"/>
          <w:sz w:val="28"/>
          <w:szCs w:val="28"/>
        </w:rPr>
        <w:t xml:space="preserve">. </w:t>
      </w:r>
    </w:p>
    <w:p w14:paraId="0A2A932E" w14:textId="51BCC698" w:rsidR="0005365B" w:rsidRPr="00063F98" w:rsidRDefault="0005365B" w:rsidP="0005365B">
      <w:pPr>
        <w:ind w:firstLine="567"/>
        <w:jc w:val="both"/>
        <w:rPr>
          <w:color w:val="000000" w:themeColor="text1"/>
          <w:sz w:val="28"/>
          <w:szCs w:val="28"/>
        </w:rPr>
      </w:pPr>
      <w:r w:rsidRPr="00063F98">
        <w:rPr>
          <w:color w:val="000000" w:themeColor="text1"/>
          <w:sz w:val="28"/>
          <w:szCs w:val="28"/>
        </w:rPr>
        <w:t>Заманауи білім беру мазмұны жағдайында педагогтердің кәсібилігін дамытудың құрылымдық-мазмұндық моделін енгізу</w:t>
      </w:r>
      <w:r w:rsidR="00587CA3" w:rsidRPr="00063F98">
        <w:rPr>
          <w:color w:val="000000" w:themeColor="text1"/>
          <w:sz w:val="28"/>
          <w:szCs w:val="28"/>
        </w:rPr>
        <w:t xml:space="preserve"> </w:t>
      </w:r>
      <w:r w:rsidRPr="00063F98">
        <w:rPr>
          <w:color w:val="000000" w:themeColor="text1"/>
          <w:sz w:val="28"/>
          <w:szCs w:val="28"/>
        </w:rPr>
        <w:t xml:space="preserve">тиімділігінің көрсеткіштері ретінде </w:t>
      </w:r>
      <w:bookmarkStart w:id="108" w:name="_Hlk190804718"/>
      <w:r w:rsidRPr="00063F98">
        <w:rPr>
          <w:color w:val="000000" w:themeColor="text1"/>
          <w:sz w:val="28"/>
          <w:szCs w:val="28"/>
        </w:rPr>
        <w:t xml:space="preserve">«Өз тәжірибесін дамытуды басқару» ұстанымы </w:t>
      </w:r>
      <w:bookmarkEnd w:id="108"/>
      <w:r w:rsidRPr="00063F98">
        <w:rPr>
          <w:color w:val="000000" w:themeColor="text1"/>
          <w:sz w:val="28"/>
          <w:szCs w:val="28"/>
        </w:rPr>
        <w:t>негізінде жүзеге асады деген тұжырым жасауымызға негіз болды.</w:t>
      </w:r>
    </w:p>
    <w:p w14:paraId="527CC99B" w14:textId="77777777" w:rsidR="00114754" w:rsidRPr="00063F98" w:rsidRDefault="0005365B" w:rsidP="0005365B">
      <w:pPr>
        <w:ind w:firstLine="567"/>
        <w:jc w:val="both"/>
        <w:rPr>
          <w:color w:val="000000" w:themeColor="text1"/>
          <w:sz w:val="28"/>
          <w:szCs w:val="28"/>
        </w:rPr>
      </w:pPr>
      <w:r w:rsidRPr="00063F98">
        <w:rPr>
          <w:color w:val="000000" w:themeColor="text1"/>
          <w:sz w:val="28"/>
          <w:szCs w:val="28"/>
        </w:rPr>
        <w:t xml:space="preserve">Өз тәжірибесін дамытуды басқару құрылымы: </w:t>
      </w:r>
    </w:p>
    <w:p w14:paraId="2F1FA5FC" w14:textId="77777777" w:rsidR="00114754" w:rsidRPr="00063F98" w:rsidRDefault="0005365B" w:rsidP="0005365B">
      <w:pPr>
        <w:ind w:firstLine="567"/>
        <w:jc w:val="both"/>
        <w:rPr>
          <w:color w:val="000000" w:themeColor="text1"/>
          <w:sz w:val="28"/>
          <w:szCs w:val="28"/>
        </w:rPr>
      </w:pPr>
      <w:r w:rsidRPr="00063F98">
        <w:rPr>
          <w:color w:val="000000" w:themeColor="text1"/>
          <w:sz w:val="28"/>
          <w:szCs w:val="28"/>
        </w:rPr>
        <w:t xml:space="preserve">I.Кәсіби даму мақсатын қою. </w:t>
      </w:r>
    </w:p>
    <w:p w14:paraId="75513656" w14:textId="77777777" w:rsidR="00114754" w:rsidRPr="00063F98" w:rsidRDefault="0005365B" w:rsidP="0005365B">
      <w:pPr>
        <w:ind w:firstLine="567"/>
        <w:jc w:val="both"/>
        <w:rPr>
          <w:color w:val="000000" w:themeColor="text1"/>
          <w:sz w:val="28"/>
          <w:szCs w:val="28"/>
        </w:rPr>
      </w:pPr>
      <w:r w:rsidRPr="00063F98">
        <w:rPr>
          <w:color w:val="000000" w:themeColor="text1"/>
          <w:sz w:val="28"/>
          <w:szCs w:val="28"/>
        </w:rPr>
        <w:t xml:space="preserve">II.Сабақты бақылау және кері байланыс беру. Кәсіби даму мақсатына қол жеткізуде алға ілгерілеу. </w:t>
      </w:r>
    </w:p>
    <w:p w14:paraId="1E5D100C" w14:textId="6C2F8012" w:rsidR="0005365B" w:rsidRPr="00063F98" w:rsidRDefault="0005365B" w:rsidP="0005365B">
      <w:pPr>
        <w:ind w:firstLine="567"/>
        <w:jc w:val="both"/>
        <w:rPr>
          <w:color w:val="000000" w:themeColor="text1"/>
          <w:sz w:val="28"/>
          <w:szCs w:val="28"/>
        </w:rPr>
      </w:pPr>
      <w:r w:rsidRPr="00063F98">
        <w:rPr>
          <w:color w:val="000000" w:themeColor="text1"/>
          <w:sz w:val="28"/>
          <w:szCs w:val="28"/>
        </w:rPr>
        <w:t>III.Сабақ бойынша рефлексияны  құрайды.</w:t>
      </w:r>
    </w:p>
    <w:p w14:paraId="733D6902" w14:textId="77777777" w:rsidR="0005365B" w:rsidRPr="00063F98" w:rsidRDefault="0005365B" w:rsidP="0005365B">
      <w:pPr>
        <w:ind w:firstLine="567"/>
        <w:jc w:val="both"/>
        <w:rPr>
          <w:bCs/>
          <w:color w:val="000000" w:themeColor="text1"/>
          <w:sz w:val="28"/>
          <w:szCs w:val="28"/>
        </w:rPr>
      </w:pPr>
      <w:r w:rsidRPr="00063F98">
        <w:rPr>
          <w:bCs/>
          <w:color w:val="000000" w:themeColor="text1"/>
          <w:sz w:val="28"/>
          <w:szCs w:val="28"/>
        </w:rPr>
        <w:t>I.Педагогтердің кәсіби дамуы педагогтің шеберлік деңгейіне сәйкес кәсіби даму мақсатын қою («педагог-модератор», «педагог-сарапшы», «педагог-зерттеуші», «педагог-шебер»).</w:t>
      </w:r>
      <w:r w:rsidRPr="00063F98">
        <w:rPr>
          <w:color w:val="000000" w:themeColor="text1"/>
          <w:sz w:val="28"/>
          <w:szCs w:val="28"/>
        </w:rPr>
        <w:t xml:space="preserve"> </w:t>
      </w:r>
      <w:r w:rsidRPr="00063F98">
        <w:rPr>
          <w:bCs/>
          <w:color w:val="000000" w:themeColor="text1"/>
          <w:sz w:val="28"/>
          <w:szCs w:val="28"/>
        </w:rPr>
        <w:t>Педагогтің   біліктілік санаттарына сәйкес кәсіби даму мақсатын қою дағдыларын дамыту, педагогтің  мақсат қою кезеңдерін белгілеп, педагогикалық шеберлік деңгейіне сәйкес құзыреттіліктерін арттырады. Тәжірибелік зерттеуде педагогтің кәсіби құзыреттілігін диагностикалауда  мақсат қою оқытуда мәселерді шешу үшін қажет.</w:t>
      </w:r>
    </w:p>
    <w:p w14:paraId="15F26AF7" w14:textId="77777777" w:rsidR="0005365B" w:rsidRPr="00063F98" w:rsidRDefault="0005365B" w:rsidP="0005365B">
      <w:pPr>
        <w:ind w:firstLine="567"/>
        <w:jc w:val="both"/>
        <w:rPr>
          <w:color w:val="000000" w:themeColor="text1"/>
          <w:sz w:val="28"/>
          <w:szCs w:val="28"/>
        </w:rPr>
      </w:pPr>
      <w:r w:rsidRPr="00063F98">
        <w:rPr>
          <w:bCs/>
          <w:color w:val="000000" w:themeColor="text1"/>
          <w:sz w:val="28"/>
          <w:szCs w:val="28"/>
        </w:rPr>
        <w:t>Педагогтің кәсіби құзыреттілігін дамытуда оқыту үдерісін жоспарлауды нақты мақсаттың болуы оның алаңдаушылық деңгейін төмендетіп, нәтижеге қатысты белгісіздікті азайтады. Бұл мәселені шешуде педагогикалық шеберлік деңгейіне сәйкес: з</w:t>
      </w:r>
      <w:r w:rsidRPr="00063F98">
        <w:rPr>
          <w:color w:val="000000" w:themeColor="text1"/>
          <w:sz w:val="28"/>
          <w:szCs w:val="28"/>
        </w:rPr>
        <w:t>ерттеушілік дағдыларды дамыту, тиімді әдістемелерді қолдану, пәнаралық байланысты ескеру, бағалау құралдарын әзірлеу,  (Action Research) әріптестердің тәжірибесін зерттеу әдістемелері пайдалану мен өзара тәжірибе алмасуды ұсынамыз.</w:t>
      </w:r>
    </w:p>
    <w:p w14:paraId="0FFE3550"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Педагогтің кәсібилігін дамытуда  педагог санаттарына сәйкес  еңбек өтілдерінде жыл сайын кәсіби  даму мақсатына жетуге мүмкіндік жоғарылайды: </w:t>
      </w:r>
    </w:p>
    <w:p w14:paraId="264FFEA7" w14:textId="4905E0FF"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1. Талдау дағдыларын дамыту үшін сараланған тапсырмаларды қолдану </w:t>
      </w:r>
      <w:r w:rsidRPr="00063F98">
        <w:rPr>
          <w:i/>
          <w:iCs/>
          <w:color w:val="000000" w:themeColor="text1"/>
          <w:sz w:val="28"/>
          <w:szCs w:val="28"/>
        </w:rPr>
        <w:t>педагогтің әлеуетін</w:t>
      </w:r>
      <w:r w:rsidRPr="00063F98">
        <w:rPr>
          <w:color w:val="000000" w:themeColor="text1"/>
          <w:sz w:val="28"/>
          <w:szCs w:val="28"/>
        </w:rPr>
        <w:t xml:space="preserve"> ашуға ықпал етеді, яғни </w:t>
      </w:r>
      <w:r w:rsidR="00587CA3" w:rsidRPr="00063F98">
        <w:rPr>
          <w:color w:val="000000" w:themeColor="text1"/>
          <w:sz w:val="28"/>
          <w:szCs w:val="28"/>
        </w:rPr>
        <w:t>бір</w:t>
      </w:r>
      <w:r w:rsidRPr="00063F98">
        <w:rPr>
          <w:color w:val="000000" w:themeColor="text1"/>
          <w:sz w:val="28"/>
          <w:szCs w:val="28"/>
        </w:rPr>
        <w:t xml:space="preserve"> жыл көлемінде оның  (мәселелерді анықтау,  сұрақ тұжырымдау, гипотезалар ұсыну, түсініктерге анықтама беру, бақылау, эксперименттер жүргізу, қорытындылар жасау) дағдыларын дамытады.  </w:t>
      </w:r>
    </w:p>
    <w:p w14:paraId="65E9162C"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lastRenderedPageBreak/>
        <w:t xml:space="preserve">2. Проблемалық оқытуды қолдану арқылы бақылау және ақпаратты бағалау дағдыларын дамыту педагогті ынталандырады, яғни  2 жыл көлемінде классификациялау, материалдарды құрылымдау, идеяларды дәлелдеу және аргументтеу дағдылары артады. </w:t>
      </w:r>
    </w:p>
    <w:p w14:paraId="3A047718"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3.Материалды кезең-кезеңмен құрылымдау әдістерін қолдану арқылы синтездеу дағдыларын дамыту-  педагогтің құзыреттіліктерін арттырады, яғни 3 жыл көлемінде идеяларды дәлелдеу және аргументтеу дағдысы кәсіби даму деңгейінің  шыңы болады.</w:t>
      </w:r>
    </w:p>
    <w:p w14:paraId="585996C7"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4. Кейс әдісін пайдалану арқылы дәлелдеу және аргументтеу дағдыларын дамыту- «педагог-сарапшы» шеберлік деңгейінде өзіне деген сенімділігін арттырып, өз тәжірибесін дамытуды басқару толыққанды жүзеге асырылады.</w:t>
      </w:r>
    </w:p>
    <w:p w14:paraId="2AADF3BA"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Педагогтің кәсіби дамуында педагогикалық шеберлік деңгейіне сәйкес оның құзыреттілігі төмендегідей кәсіби даму мақсат қою кезеңдерімен анықталады:</w:t>
      </w:r>
    </w:p>
    <w:p w14:paraId="6E6BEB21" w14:textId="77777777" w:rsidR="0005365B" w:rsidRPr="00063F98" w:rsidRDefault="0005365B" w:rsidP="0005365B">
      <w:pPr>
        <w:jc w:val="both"/>
        <w:rPr>
          <w:color w:val="000000" w:themeColor="text1"/>
          <w:sz w:val="28"/>
          <w:szCs w:val="28"/>
        </w:rPr>
      </w:pPr>
      <w:r w:rsidRPr="00063F98">
        <w:rPr>
          <w:color w:val="000000" w:themeColor="text1"/>
          <w:sz w:val="28"/>
          <w:szCs w:val="28"/>
        </w:rPr>
        <w:t xml:space="preserve">-педагогикалық шеберлік деңгейінің біліктілік сипаттамаларына сәйкес қажеттіліктерді диагностикалау; </w:t>
      </w:r>
    </w:p>
    <w:p w14:paraId="3D28328C" w14:textId="77777777" w:rsidR="0005365B" w:rsidRPr="00063F98" w:rsidRDefault="0005365B" w:rsidP="0005365B">
      <w:pPr>
        <w:jc w:val="both"/>
        <w:rPr>
          <w:color w:val="000000" w:themeColor="text1"/>
          <w:sz w:val="28"/>
          <w:szCs w:val="28"/>
        </w:rPr>
      </w:pPr>
      <w:r w:rsidRPr="00063F98">
        <w:rPr>
          <w:color w:val="000000" w:themeColor="text1"/>
          <w:sz w:val="28"/>
          <w:szCs w:val="28"/>
        </w:rPr>
        <w:t>-педагогикалық іс-әрекеттің күшті және әлсіз тұстарын талдау;</w:t>
      </w:r>
    </w:p>
    <w:p w14:paraId="4A27EB84" w14:textId="77777777" w:rsidR="0005365B" w:rsidRPr="00063F98" w:rsidRDefault="0005365B" w:rsidP="0005365B">
      <w:pPr>
        <w:jc w:val="both"/>
        <w:rPr>
          <w:color w:val="000000" w:themeColor="text1"/>
          <w:sz w:val="28"/>
          <w:szCs w:val="28"/>
        </w:rPr>
      </w:pPr>
      <w:r w:rsidRPr="00063F98">
        <w:rPr>
          <w:color w:val="000000" w:themeColor="text1"/>
          <w:sz w:val="28"/>
          <w:szCs w:val="28"/>
        </w:rPr>
        <w:t xml:space="preserve">-мектептің даму басымдықтары мен педагогикалық шеберлік деңгейін ескере отырып, кәсіби даму мақсатын тұжырымдау; </w:t>
      </w:r>
    </w:p>
    <w:p w14:paraId="78830BCE" w14:textId="77777777" w:rsidR="0005365B" w:rsidRPr="00063F98" w:rsidRDefault="0005365B" w:rsidP="0005365B">
      <w:pPr>
        <w:jc w:val="both"/>
        <w:rPr>
          <w:color w:val="000000" w:themeColor="text1"/>
          <w:sz w:val="28"/>
          <w:szCs w:val="28"/>
        </w:rPr>
      </w:pPr>
      <w:r w:rsidRPr="00063F98">
        <w:rPr>
          <w:color w:val="000000" w:themeColor="text1"/>
          <w:sz w:val="28"/>
          <w:szCs w:val="28"/>
        </w:rPr>
        <w:t>- сабақтарды бақылау бойынша пікірлерді талқылау, мақсатты тәжірибелі әріптестері мен әдістемелік бірлестік жетекшісімен талқылау ;</w:t>
      </w:r>
    </w:p>
    <w:p w14:paraId="5668CA68" w14:textId="77777777" w:rsidR="0005365B" w:rsidRPr="00063F98" w:rsidRDefault="0005365B" w:rsidP="0005365B">
      <w:pPr>
        <w:jc w:val="both"/>
        <w:rPr>
          <w:color w:val="000000" w:themeColor="text1"/>
          <w:sz w:val="28"/>
          <w:szCs w:val="28"/>
        </w:rPr>
      </w:pPr>
      <w:r w:rsidRPr="00063F98">
        <w:rPr>
          <w:color w:val="000000" w:themeColor="text1"/>
          <w:sz w:val="28"/>
          <w:szCs w:val="28"/>
        </w:rPr>
        <w:t xml:space="preserve">-оқу жылының қорытындысы бойынша кәсіби даму мақсатына қол жеткізу бойынша қорытындылар жасау, түзету (қажет болған жағдайда);  </w:t>
      </w:r>
    </w:p>
    <w:p w14:paraId="0D29D944"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Педагогтердің кәсіби дамуында педагогикалық шеберлік деңгейіне сәйкес өз тәжірибесін дамытуды басқару мен диагностикалауда  SWOT – талдау, «теңгерім дөңгелегі», сауалнама, сұхбат әдістерін қолдану тиімді. SWOT – талдауды жүргізуде: талдау аймағын мұқият анықтау,  элементтерінің арасындағы айырмашылықтарды түсіну, түрлі дерек көздерінен алған ақпараттарды обьективті пайдалану, нақты емес мәлімдемелерден аулақ болу ережелерін білу қажет.</w:t>
      </w:r>
    </w:p>
    <w:p w14:paraId="1980C53F"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Педагогтің кәсіби дамуында педагогикалық шеберлік деңгейіне сәйкес </w:t>
      </w:r>
      <w:r w:rsidRPr="00063F98">
        <w:rPr>
          <w:bCs/>
          <w:color w:val="000000" w:themeColor="text1"/>
          <w:sz w:val="28"/>
          <w:szCs w:val="28"/>
        </w:rPr>
        <w:t>өз тәжірибесін диагностикалауда бағалау компоненттері: жоспарлау,  оқыту, оқу және бағалауда</w:t>
      </w:r>
      <w:r w:rsidRPr="00063F98">
        <w:rPr>
          <w:color w:val="000000" w:themeColor="text1"/>
          <w:sz w:val="28"/>
          <w:szCs w:val="28"/>
        </w:rPr>
        <w:t xml:space="preserve"> «Теңгерім дөңгелегі» әдісін қолдану тиімді. Сауалнама мазмұнын  жабық, жартылай жабық, ашық сұрақтар негізінде жүргізу, ал сұхбат барысында респонденттен әңгімелесу арқылы қажетті ақпаратты алуға бағытталады. Сұхбат алдын-ала ойластырылған сұрақтар, сондай-ақ жартылай құрылымдалған қажетті ақпаратты алу үшін керек.</w:t>
      </w:r>
    </w:p>
    <w:p w14:paraId="4E378063" w14:textId="7A4669CC" w:rsidR="0005365B" w:rsidRPr="00063F98" w:rsidRDefault="0005365B" w:rsidP="0005365B">
      <w:pPr>
        <w:ind w:firstLine="567"/>
        <w:jc w:val="both"/>
        <w:rPr>
          <w:color w:val="000000" w:themeColor="text1"/>
          <w:sz w:val="28"/>
          <w:szCs w:val="28"/>
        </w:rPr>
      </w:pPr>
      <w:r w:rsidRPr="00063F98">
        <w:rPr>
          <w:color w:val="000000" w:themeColor="text1"/>
          <w:sz w:val="28"/>
          <w:szCs w:val="28"/>
        </w:rPr>
        <w:t>Кәсіби даму мақсатының педагогикалық шеберлік деңгейіне сәйкестігі: «Педагог-модератор» - қабілеттерін дамыту, «педагог-сарапшы» -зерттеу дағдыларын дамыту, «</w:t>
      </w:r>
      <w:r w:rsidRPr="00063F98">
        <w:rPr>
          <w:bCs/>
          <w:color w:val="000000" w:themeColor="text1"/>
          <w:sz w:val="28"/>
          <w:szCs w:val="28"/>
        </w:rPr>
        <w:t>педагог-зерттеуші» -</w:t>
      </w:r>
      <w:r w:rsidRPr="00063F98">
        <w:rPr>
          <w:color w:val="000000" w:themeColor="text1"/>
          <w:sz w:val="28"/>
          <w:szCs w:val="28"/>
        </w:rPr>
        <w:t xml:space="preserve"> элективті курс бағдарламасын пайдалана отырып жобалау-зерттеу дағдыларын дамыту,</w:t>
      </w:r>
      <w:r w:rsidRPr="00063F98">
        <w:rPr>
          <w:bCs/>
          <w:color w:val="000000" w:themeColor="text1"/>
          <w:sz w:val="28"/>
          <w:szCs w:val="28"/>
        </w:rPr>
        <w:t xml:space="preserve"> «педагог-шебер»-</w:t>
      </w:r>
      <w:r w:rsidRPr="00063F98">
        <w:rPr>
          <w:color w:val="000000" w:themeColor="text1"/>
          <w:sz w:val="28"/>
          <w:szCs w:val="28"/>
        </w:rPr>
        <w:t xml:space="preserve"> оқытудың авторлық әдістемесін қолдану арқылы ғылыми жобалау дағдыларын дамыту, ол өз кезегінде  педагогтердің құзыреттіліктерін арттыруды көздейді</w:t>
      </w:r>
      <w:r w:rsidR="004025AF" w:rsidRPr="00063F98">
        <w:rPr>
          <w:color w:val="000000" w:themeColor="text1"/>
          <w:sz w:val="28"/>
          <w:szCs w:val="28"/>
        </w:rPr>
        <w:t xml:space="preserve">. </w:t>
      </w:r>
      <w:r w:rsidRPr="00063F98">
        <w:rPr>
          <w:color w:val="000000" w:themeColor="text1"/>
          <w:sz w:val="28"/>
          <w:szCs w:val="28"/>
        </w:rPr>
        <w:t xml:space="preserve">Педагогтердің кәсіби дамуында педагогикалық шеберлік деңгейіне сәйкес кәсіби </w:t>
      </w:r>
      <w:r w:rsidRPr="00063F98">
        <w:rPr>
          <w:color w:val="000000" w:themeColor="text1"/>
          <w:sz w:val="28"/>
          <w:szCs w:val="28"/>
        </w:rPr>
        <w:lastRenderedPageBreak/>
        <w:t>даму мақсаттарын төмендегідей тұжырымдаймыз:</w:t>
      </w:r>
    </w:p>
    <w:p w14:paraId="42453A4B"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-қажеттіліктерді есекеру: оқытудың белсенді әдістерін қолдану арқылы серіктестік дағдыларын;</w:t>
      </w:r>
    </w:p>
    <w:p w14:paraId="74DA3166"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-қабілеттерді дамыту: дифференциация әдістерін қолдану арқылы пәндерді классификациялау және кеңістікте бағдарлау дағдысын;</w:t>
      </w:r>
    </w:p>
    <w:p w14:paraId="71A6144E"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-зерттеу дағдыларын дамыту: тарихи мәселелерді шешу зерттеулер жүргізу негізінде гипотезаларды тұжырымдау, аргументтер мен дәлелдер іздеу; </w:t>
      </w:r>
    </w:p>
    <w:p w14:paraId="0B65F717"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-жобалау, зерттеу дағдысын дамыту: цифрлық технологияларды қолдану арқылы ғылыми эксперимент нәтижелерін бағалау және деректерді талдау;</w:t>
      </w:r>
    </w:p>
    <w:p w14:paraId="61C4DF7B" w14:textId="588E9C53"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-ғылыми жобалау дағдысын дамыту: тапсырмаларды шешуде математикалық модельдер мен графикалық әдістерді қолдану дағдыларын дамыту үшін </w:t>
      </w:r>
      <w:r w:rsidR="0047347D" w:rsidRPr="00063F98">
        <w:rPr>
          <w:color w:val="000000" w:themeColor="text1"/>
          <w:sz w:val="28"/>
          <w:szCs w:val="28"/>
        </w:rPr>
        <w:t>кешенді бағдарлама</w:t>
      </w:r>
      <w:r w:rsidRPr="00063F98">
        <w:rPr>
          <w:color w:val="000000" w:themeColor="text1"/>
          <w:sz w:val="28"/>
          <w:szCs w:val="28"/>
        </w:rPr>
        <w:t>ны пайдалану іскерлігін арттырады.</w:t>
      </w:r>
    </w:p>
    <w:p w14:paraId="7A080891" w14:textId="77777777" w:rsidR="008D4245" w:rsidRPr="00063F98" w:rsidRDefault="0005365B" w:rsidP="0005365B">
      <w:pPr>
        <w:ind w:firstLine="567"/>
        <w:jc w:val="both"/>
        <w:rPr>
          <w:color w:val="000000" w:themeColor="text1"/>
          <w:spacing w:val="-11"/>
          <w:sz w:val="28"/>
          <w:szCs w:val="28"/>
        </w:rPr>
      </w:pPr>
      <w:r w:rsidRPr="00063F98">
        <w:rPr>
          <w:color w:val="000000" w:themeColor="text1"/>
          <w:sz w:val="28"/>
          <w:szCs w:val="28"/>
        </w:rPr>
        <w:t>ІІ.</w:t>
      </w:r>
      <w:r w:rsidRPr="00063F98">
        <w:rPr>
          <w:bCs/>
          <w:color w:val="000000" w:themeColor="text1"/>
          <w:sz w:val="28"/>
          <w:szCs w:val="28"/>
        </w:rPr>
        <w:t xml:space="preserve"> </w:t>
      </w:r>
      <w:bookmarkStart w:id="109" w:name="_Hlk190714897"/>
      <w:r w:rsidRPr="00063F98">
        <w:rPr>
          <w:bCs/>
          <w:color w:val="000000" w:themeColor="text1"/>
          <w:sz w:val="28"/>
          <w:szCs w:val="28"/>
        </w:rPr>
        <w:t>Педагогтердің кәсіби құзыреттілігін дамытудағы оқыту үдерісін бақылау, бағалау және кері байланыс.</w:t>
      </w:r>
      <w:r w:rsidRPr="00063F98">
        <w:rPr>
          <w:color w:val="000000" w:themeColor="text1"/>
          <w:sz w:val="28"/>
          <w:szCs w:val="28"/>
        </w:rPr>
        <w:t xml:space="preserve"> Оқыту үдерісінің  екі жақты қызметі «оқыту» мен «оқудағы»  қағидаларды жүзеге асыруда педагогикалық шеберлік деңгейіне сәйкес педагогтердің оқытуды бақылау және кері байланыс беруде арнайы кәсіби құзыреттілігін қажет етеді. Оқыту білімді, дағдыларды игеруді, оларды бекітуді және қолдануды</w:t>
      </w:r>
      <w:r w:rsidRPr="00063F98">
        <w:rPr>
          <w:color w:val="000000" w:themeColor="text1"/>
          <w:spacing w:val="-12"/>
          <w:sz w:val="28"/>
          <w:szCs w:val="28"/>
        </w:rPr>
        <w:t xml:space="preserve"> </w:t>
      </w:r>
      <w:r w:rsidRPr="00063F98">
        <w:rPr>
          <w:color w:val="000000" w:themeColor="text1"/>
          <w:sz w:val="28"/>
          <w:szCs w:val="28"/>
        </w:rPr>
        <w:t>байланыстырады.</w:t>
      </w:r>
      <w:r w:rsidRPr="00063F98">
        <w:rPr>
          <w:color w:val="000000" w:themeColor="text1"/>
          <w:spacing w:val="-11"/>
          <w:sz w:val="28"/>
          <w:szCs w:val="28"/>
        </w:rPr>
        <w:t xml:space="preserve"> </w:t>
      </w:r>
    </w:p>
    <w:p w14:paraId="58BE5F61" w14:textId="643FAE21" w:rsidR="0005365B" w:rsidRPr="00063F98" w:rsidRDefault="0005365B" w:rsidP="0005365B">
      <w:pPr>
        <w:ind w:firstLine="567"/>
        <w:jc w:val="both"/>
        <w:rPr>
          <w:color w:val="000000" w:themeColor="text1"/>
          <w:sz w:val="28"/>
          <w:szCs w:val="28"/>
        </w:rPr>
      </w:pPr>
      <w:r w:rsidRPr="00063F98">
        <w:rPr>
          <w:color w:val="000000" w:themeColor="text1"/>
          <w:spacing w:val="-11"/>
          <w:sz w:val="28"/>
          <w:szCs w:val="28"/>
        </w:rPr>
        <w:t xml:space="preserve">Біздің зерттеу мәселеміздің аясында </w:t>
      </w:r>
      <w:r w:rsidRPr="00063F98">
        <w:rPr>
          <w:color w:val="000000" w:themeColor="text1"/>
          <w:sz w:val="28"/>
          <w:szCs w:val="28"/>
        </w:rPr>
        <w:t>«педагог-модератордың»</w:t>
      </w:r>
      <w:r w:rsidRPr="00063F98">
        <w:rPr>
          <w:color w:val="000000" w:themeColor="text1"/>
          <w:spacing w:val="-2"/>
          <w:sz w:val="28"/>
          <w:szCs w:val="28"/>
        </w:rPr>
        <w:t xml:space="preserve"> </w:t>
      </w:r>
      <w:r w:rsidRPr="00063F98">
        <w:rPr>
          <w:color w:val="000000" w:themeColor="text1"/>
          <w:sz w:val="28"/>
          <w:szCs w:val="28"/>
        </w:rPr>
        <w:t>сабағын</w:t>
      </w:r>
      <w:r w:rsidRPr="00063F98">
        <w:rPr>
          <w:color w:val="000000" w:themeColor="text1"/>
          <w:spacing w:val="-4"/>
          <w:sz w:val="28"/>
          <w:szCs w:val="28"/>
        </w:rPr>
        <w:t xml:space="preserve"> </w:t>
      </w:r>
      <w:r w:rsidRPr="00063F98">
        <w:rPr>
          <w:color w:val="000000" w:themeColor="text1"/>
          <w:sz w:val="28"/>
          <w:szCs w:val="28"/>
        </w:rPr>
        <w:t>бақылауда әдістер мен қолданған  ресурстар оқушылардың қабілеттерін дамытуға қалай ықпал етеді,</w:t>
      </w:r>
      <w:r w:rsidRPr="00063F98">
        <w:rPr>
          <w:color w:val="000000" w:themeColor="text1"/>
          <w:spacing w:val="40"/>
          <w:sz w:val="28"/>
          <w:szCs w:val="28"/>
        </w:rPr>
        <w:t xml:space="preserve"> </w:t>
      </w:r>
      <w:r w:rsidRPr="00063F98">
        <w:rPr>
          <w:color w:val="000000" w:themeColor="text1"/>
          <w:sz w:val="28"/>
          <w:szCs w:val="28"/>
        </w:rPr>
        <w:t>«педагог- сарапшы» - зерттеушілік дағдылары мен сыни ойлауын қалай дамытады,</w:t>
      </w:r>
      <w:r w:rsidRPr="00063F98">
        <w:rPr>
          <w:color w:val="000000" w:themeColor="text1"/>
          <w:spacing w:val="-15"/>
          <w:sz w:val="28"/>
          <w:szCs w:val="28"/>
        </w:rPr>
        <w:t xml:space="preserve"> </w:t>
      </w:r>
      <w:r w:rsidRPr="00063F98">
        <w:rPr>
          <w:color w:val="000000" w:themeColor="text1"/>
          <w:sz w:val="28"/>
          <w:szCs w:val="28"/>
        </w:rPr>
        <w:t>тапсырмаларда</w:t>
      </w:r>
      <w:r w:rsidRPr="00063F98">
        <w:rPr>
          <w:color w:val="000000" w:themeColor="text1"/>
          <w:spacing w:val="-15"/>
          <w:sz w:val="28"/>
          <w:szCs w:val="28"/>
        </w:rPr>
        <w:t xml:space="preserve"> </w:t>
      </w:r>
      <w:r w:rsidRPr="00063F98">
        <w:rPr>
          <w:color w:val="000000" w:themeColor="text1"/>
          <w:sz w:val="28"/>
          <w:szCs w:val="28"/>
        </w:rPr>
        <w:t>пәнаралық</w:t>
      </w:r>
      <w:r w:rsidRPr="00063F98">
        <w:rPr>
          <w:color w:val="000000" w:themeColor="text1"/>
          <w:spacing w:val="-15"/>
          <w:sz w:val="28"/>
          <w:szCs w:val="28"/>
        </w:rPr>
        <w:t xml:space="preserve"> </w:t>
      </w:r>
      <w:r w:rsidRPr="00063F98">
        <w:rPr>
          <w:color w:val="000000" w:themeColor="text1"/>
          <w:sz w:val="28"/>
          <w:szCs w:val="28"/>
        </w:rPr>
        <w:t>байланыстар</w:t>
      </w:r>
      <w:r w:rsidRPr="00063F98">
        <w:rPr>
          <w:color w:val="000000" w:themeColor="text1"/>
          <w:spacing w:val="-15"/>
          <w:sz w:val="28"/>
          <w:szCs w:val="28"/>
        </w:rPr>
        <w:t xml:space="preserve"> қалай ескерілген, </w:t>
      </w:r>
      <w:r w:rsidRPr="00063F98">
        <w:rPr>
          <w:color w:val="000000" w:themeColor="text1"/>
          <w:sz w:val="28"/>
          <w:szCs w:val="28"/>
        </w:rPr>
        <w:t>ал</w:t>
      </w:r>
      <w:r w:rsidRPr="00063F98">
        <w:rPr>
          <w:color w:val="000000" w:themeColor="text1"/>
          <w:spacing w:val="-15"/>
          <w:sz w:val="28"/>
          <w:szCs w:val="28"/>
        </w:rPr>
        <w:t xml:space="preserve"> </w:t>
      </w:r>
      <w:r w:rsidRPr="00063F98">
        <w:rPr>
          <w:color w:val="000000" w:themeColor="text1"/>
          <w:sz w:val="28"/>
          <w:szCs w:val="28"/>
        </w:rPr>
        <w:t>«педагог-шеберлер» –</w:t>
      </w:r>
      <w:r w:rsidRPr="00063F98">
        <w:rPr>
          <w:color w:val="000000" w:themeColor="text1"/>
          <w:spacing w:val="-14"/>
          <w:sz w:val="28"/>
          <w:szCs w:val="28"/>
        </w:rPr>
        <w:t xml:space="preserve"> </w:t>
      </w:r>
      <w:r w:rsidRPr="00063F98">
        <w:rPr>
          <w:color w:val="000000" w:themeColor="text1"/>
          <w:sz w:val="28"/>
          <w:szCs w:val="28"/>
        </w:rPr>
        <w:t>авторлық</w:t>
      </w:r>
      <w:r w:rsidRPr="00063F98">
        <w:rPr>
          <w:color w:val="000000" w:themeColor="text1"/>
          <w:spacing w:val="31"/>
          <w:sz w:val="28"/>
          <w:szCs w:val="28"/>
        </w:rPr>
        <w:t xml:space="preserve"> </w:t>
      </w:r>
      <w:r w:rsidRPr="00063F98">
        <w:rPr>
          <w:color w:val="000000" w:themeColor="text1"/>
          <w:sz w:val="28"/>
          <w:szCs w:val="28"/>
        </w:rPr>
        <w:t>оқыту</w:t>
      </w:r>
      <w:r w:rsidRPr="00063F98">
        <w:rPr>
          <w:color w:val="000000" w:themeColor="text1"/>
          <w:spacing w:val="-14"/>
          <w:sz w:val="28"/>
          <w:szCs w:val="28"/>
        </w:rPr>
        <w:t xml:space="preserve"> </w:t>
      </w:r>
      <w:r w:rsidRPr="00063F98">
        <w:rPr>
          <w:color w:val="000000" w:themeColor="text1"/>
          <w:sz w:val="28"/>
          <w:szCs w:val="28"/>
        </w:rPr>
        <w:t>әдістемесін</w:t>
      </w:r>
      <w:r w:rsidRPr="00063F98">
        <w:rPr>
          <w:color w:val="000000" w:themeColor="text1"/>
          <w:spacing w:val="-13"/>
          <w:sz w:val="28"/>
          <w:szCs w:val="28"/>
        </w:rPr>
        <w:t xml:space="preserve"> </w:t>
      </w:r>
      <w:r w:rsidRPr="00063F98">
        <w:rPr>
          <w:color w:val="000000" w:themeColor="text1"/>
          <w:sz w:val="28"/>
          <w:szCs w:val="28"/>
        </w:rPr>
        <w:t>қалай</w:t>
      </w:r>
      <w:r w:rsidRPr="00063F98">
        <w:rPr>
          <w:color w:val="000000" w:themeColor="text1"/>
          <w:spacing w:val="-15"/>
          <w:sz w:val="28"/>
          <w:szCs w:val="28"/>
        </w:rPr>
        <w:t xml:space="preserve"> </w:t>
      </w:r>
      <w:r w:rsidRPr="00063F98">
        <w:rPr>
          <w:color w:val="000000" w:themeColor="text1"/>
          <w:sz w:val="28"/>
          <w:szCs w:val="28"/>
        </w:rPr>
        <w:t>қолданады</w:t>
      </w:r>
      <w:r w:rsidRPr="00063F98">
        <w:rPr>
          <w:color w:val="000000" w:themeColor="text1"/>
          <w:spacing w:val="30"/>
          <w:sz w:val="28"/>
          <w:szCs w:val="28"/>
        </w:rPr>
        <w:t xml:space="preserve"> </w:t>
      </w:r>
      <w:r w:rsidRPr="00063F98">
        <w:rPr>
          <w:color w:val="000000" w:themeColor="text1"/>
          <w:sz w:val="28"/>
          <w:szCs w:val="28"/>
        </w:rPr>
        <w:t>және</w:t>
      </w:r>
      <w:r w:rsidRPr="00063F98">
        <w:rPr>
          <w:color w:val="000000" w:themeColor="text1"/>
          <w:spacing w:val="-14"/>
          <w:sz w:val="28"/>
          <w:szCs w:val="28"/>
        </w:rPr>
        <w:t xml:space="preserve"> </w:t>
      </w:r>
      <w:r w:rsidRPr="00063F98">
        <w:rPr>
          <w:color w:val="000000" w:themeColor="text1"/>
          <w:sz w:val="28"/>
          <w:szCs w:val="28"/>
        </w:rPr>
        <w:t>оның</w:t>
      </w:r>
      <w:r w:rsidRPr="00063F98">
        <w:rPr>
          <w:color w:val="000000" w:themeColor="text1"/>
          <w:spacing w:val="-9"/>
          <w:sz w:val="28"/>
          <w:szCs w:val="28"/>
        </w:rPr>
        <w:t xml:space="preserve"> </w:t>
      </w:r>
      <w:r w:rsidRPr="00063F98">
        <w:rPr>
          <w:color w:val="000000" w:themeColor="text1"/>
          <w:sz w:val="28"/>
          <w:szCs w:val="28"/>
        </w:rPr>
        <w:t>тиімділігі назарға алынды</w:t>
      </w:r>
      <w:r w:rsidRPr="00063F98">
        <w:rPr>
          <w:color w:val="000000" w:themeColor="text1"/>
          <w:spacing w:val="-2"/>
          <w:sz w:val="28"/>
          <w:szCs w:val="28"/>
        </w:rPr>
        <w:t>.</w:t>
      </w:r>
      <w:r w:rsidRPr="00063F98">
        <w:rPr>
          <w:color w:val="000000" w:themeColor="text1"/>
          <w:sz w:val="28"/>
          <w:szCs w:val="28"/>
        </w:rPr>
        <w:t xml:space="preserve"> Әр жарты жылда педагогтермен кері байланыс жасау, ұсыныстармен танысып, сабақтың элементтерін қолдану : «мақсат қою», «сабақ құрылымы», «оқу материалы», «оқыту әдістері мен ресурстар»  </w:t>
      </w:r>
      <w:r w:rsidRPr="00063F98">
        <w:rPr>
          <w:color w:val="000000" w:themeColor="text1"/>
          <w:spacing w:val="-5"/>
          <w:sz w:val="28"/>
          <w:szCs w:val="28"/>
        </w:rPr>
        <w:t xml:space="preserve"> </w:t>
      </w:r>
      <w:r w:rsidRPr="00063F98">
        <w:rPr>
          <w:color w:val="000000" w:themeColor="text1"/>
          <w:sz w:val="28"/>
          <w:szCs w:val="28"/>
        </w:rPr>
        <w:t>оқыту</w:t>
      </w:r>
      <w:r w:rsidRPr="00063F98">
        <w:rPr>
          <w:color w:val="000000" w:themeColor="text1"/>
          <w:spacing w:val="-3"/>
          <w:sz w:val="28"/>
          <w:szCs w:val="28"/>
        </w:rPr>
        <w:t xml:space="preserve"> </w:t>
      </w:r>
      <w:r w:rsidRPr="00063F98">
        <w:rPr>
          <w:color w:val="000000" w:themeColor="text1"/>
          <w:sz w:val="28"/>
          <w:szCs w:val="28"/>
        </w:rPr>
        <w:t>тәжірибесін</w:t>
      </w:r>
      <w:r w:rsidRPr="00063F98">
        <w:rPr>
          <w:color w:val="000000" w:themeColor="text1"/>
          <w:spacing w:val="-8"/>
          <w:sz w:val="28"/>
          <w:szCs w:val="28"/>
        </w:rPr>
        <w:t xml:space="preserve"> </w:t>
      </w:r>
      <w:r w:rsidRPr="00063F98">
        <w:rPr>
          <w:color w:val="000000" w:themeColor="text1"/>
          <w:sz w:val="28"/>
          <w:szCs w:val="28"/>
        </w:rPr>
        <w:t>бақылау,</w:t>
      </w:r>
      <w:r w:rsidRPr="00063F98">
        <w:rPr>
          <w:color w:val="000000" w:themeColor="text1"/>
          <w:spacing w:val="40"/>
          <w:sz w:val="28"/>
          <w:szCs w:val="28"/>
        </w:rPr>
        <w:t xml:space="preserve"> </w:t>
      </w:r>
      <w:r w:rsidRPr="00063F98">
        <w:rPr>
          <w:color w:val="000000" w:themeColor="text1"/>
          <w:sz w:val="28"/>
          <w:szCs w:val="28"/>
        </w:rPr>
        <w:t>сабақтағы</w:t>
      </w:r>
      <w:r w:rsidRPr="00063F98">
        <w:rPr>
          <w:color w:val="000000" w:themeColor="text1"/>
          <w:spacing w:val="-5"/>
          <w:sz w:val="28"/>
          <w:szCs w:val="28"/>
        </w:rPr>
        <w:t xml:space="preserve"> </w:t>
      </w:r>
      <w:r w:rsidRPr="00063F98">
        <w:rPr>
          <w:color w:val="000000" w:themeColor="text1"/>
          <w:sz w:val="28"/>
          <w:szCs w:val="28"/>
        </w:rPr>
        <w:t>педагог</w:t>
      </w:r>
      <w:r w:rsidRPr="00063F98">
        <w:rPr>
          <w:color w:val="000000" w:themeColor="text1"/>
          <w:spacing w:val="-8"/>
          <w:sz w:val="28"/>
          <w:szCs w:val="28"/>
        </w:rPr>
        <w:t xml:space="preserve"> </w:t>
      </w:r>
      <w:r w:rsidRPr="00063F98">
        <w:rPr>
          <w:color w:val="000000" w:themeColor="text1"/>
          <w:sz w:val="28"/>
          <w:szCs w:val="28"/>
        </w:rPr>
        <w:t>қызметіндегі өзгерістерді көруге мүмкіндік берді, себебі педагог тәжірибесінің</w:t>
      </w:r>
      <w:r w:rsidRPr="00063F98">
        <w:rPr>
          <w:color w:val="000000" w:themeColor="text1"/>
          <w:spacing w:val="-2"/>
          <w:sz w:val="28"/>
          <w:szCs w:val="28"/>
        </w:rPr>
        <w:t xml:space="preserve"> </w:t>
      </w:r>
      <w:r w:rsidRPr="00063F98">
        <w:rPr>
          <w:color w:val="000000" w:themeColor="text1"/>
          <w:sz w:val="28"/>
          <w:szCs w:val="28"/>
        </w:rPr>
        <w:t>кәсіби</w:t>
      </w:r>
      <w:r w:rsidRPr="00063F98">
        <w:rPr>
          <w:color w:val="000000" w:themeColor="text1"/>
          <w:spacing w:val="-2"/>
          <w:sz w:val="28"/>
          <w:szCs w:val="28"/>
        </w:rPr>
        <w:t xml:space="preserve"> </w:t>
      </w:r>
      <w:r w:rsidRPr="00063F98">
        <w:rPr>
          <w:color w:val="000000" w:themeColor="text1"/>
          <w:sz w:val="28"/>
          <w:szCs w:val="28"/>
        </w:rPr>
        <w:t>дамуы</w:t>
      </w:r>
      <w:r w:rsidRPr="00063F98">
        <w:rPr>
          <w:color w:val="000000" w:themeColor="text1"/>
          <w:spacing w:val="-6"/>
          <w:sz w:val="28"/>
          <w:szCs w:val="28"/>
        </w:rPr>
        <w:t xml:space="preserve"> </w:t>
      </w:r>
      <w:r w:rsidRPr="00063F98">
        <w:rPr>
          <w:color w:val="000000" w:themeColor="text1"/>
          <w:sz w:val="28"/>
          <w:szCs w:val="28"/>
        </w:rPr>
        <w:t>үздіксіз</w:t>
      </w:r>
      <w:r w:rsidRPr="00063F98">
        <w:rPr>
          <w:color w:val="000000" w:themeColor="text1"/>
          <w:spacing w:val="-3"/>
          <w:sz w:val="28"/>
          <w:szCs w:val="28"/>
        </w:rPr>
        <w:t xml:space="preserve"> </w:t>
      </w:r>
      <w:r w:rsidRPr="00063F98">
        <w:rPr>
          <w:color w:val="000000" w:themeColor="text1"/>
          <w:sz w:val="28"/>
          <w:szCs w:val="28"/>
        </w:rPr>
        <w:t>үдеріс</w:t>
      </w:r>
      <w:r w:rsidRPr="00063F98">
        <w:rPr>
          <w:color w:val="000000" w:themeColor="text1"/>
          <w:spacing w:val="-2"/>
          <w:sz w:val="28"/>
          <w:szCs w:val="28"/>
        </w:rPr>
        <w:t xml:space="preserve"> </w:t>
      </w:r>
      <w:r w:rsidRPr="00063F98">
        <w:rPr>
          <w:color w:val="000000" w:themeColor="text1"/>
          <w:sz w:val="28"/>
          <w:szCs w:val="28"/>
        </w:rPr>
        <w:t xml:space="preserve">болып </w:t>
      </w:r>
      <w:r w:rsidRPr="00063F98">
        <w:rPr>
          <w:color w:val="000000" w:themeColor="text1"/>
          <w:spacing w:val="-2"/>
          <w:sz w:val="28"/>
          <w:szCs w:val="28"/>
        </w:rPr>
        <w:t>табылады.</w:t>
      </w:r>
      <w:r w:rsidRPr="00063F98">
        <w:rPr>
          <w:color w:val="000000" w:themeColor="text1"/>
          <w:sz w:val="28"/>
          <w:szCs w:val="28"/>
        </w:rPr>
        <w:t xml:space="preserve">  </w:t>
      </w:r>
    </w:p>
    <w:p w14:paraId="1A5DE315"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Педагогтердің кәсіби дамуында педагогикалық шеберлік деңгейлеріне: «педагог-модератор»</w:t>
      </w:r>
      <w:r w:rsidRPr="00063F98">
        <w:rPr>
          <w:color w:val="000000" w:themeColor="text1"/>
          <w:spacing w:val="-2"/>
          <w:sz w:val="28"/>
          <w:szCs w:val="28"/>
        </w:rPr>
        <w:t xml:space="preserve"> «</w:t>
      </w:r>
      <w:r w:rsidRPr="00063F98">
        <w:rPr>
          <w:color w:val="000000" w:themeColor="text1"/>
          <w:sz w:val="28"/>
          <w:szCs w:val="28"/>
        </w:rPr>
        <w:t>педагог-сарапшы», «педагог -зерттеуші», «педагог -шебер» сәйкес  құзыреттіліктерін арттыруда төмендегідей дағдылар анықталды:</w:t>
      </w:r>
    </w:p>
    <w:p w14:paraId="1EDD641D" w14:textId="77777777" w:rsidR="0005365B" w:rsidRPr="00063F98" w:rsidRDefault="0005365B" w:rsidP="00171D70">
      <w:pPr>
        <w:pStyle w:val="a3"/>
        <w:ind w:left="0" w:right="140" w:firstLine="868"/>
        <w:rPr>
          <w:color w:val="000000" w:themeColor="text1"/>
        </w:rPr>
      </w:pPr>
      <w:r w:rsidRPr="00063F98">
        <w:rPr>
          <w:color w:val="000000" w:themeColor="text1"/>
        </w:rPr>
        <w:t>-</w:t>
      </w:r>
      <w:r w:rsidRPr="00063F98">
        <w:rPr>
          <w:i/>
          <w:iCs/>
          <w:color w:val="000000" w:themeColor="text1"/>
        </w:rPr>
        <w:t>ақыл-ой дағдылары</w:t>
      </w:r>
      <w:r w:rsidRPr="00063F98">
        <w:rPr>
          <w:color w:val="000000" w:themeColor="text1"/>
        </w:rPr>
        <w:t xml:space="preserve"> – мәселелерді көру, идеялар ұсыну, мақсаттар қою және тапсырмаларды тұжырымдау, сұрақтар қою, гипотеза жасау, таңдалған   әдістерді негіздеу, іс-әрекетті жоспарлау, ұғымдарға анықтама беру, идеяларды жіктеу, дәлелдеу және қорғау, өзіндік талдау және рефлексия жасау;</w:t>
      </w:r>
    </w:p>
    <w:p w14:paraId="2E566AF4" w14:textId="77777777" w:rsidR="0005365B" w:rsidRPr="00063F98" w:rsidRDefault="0005365B" w:rsidP="00171D70">
      <w:pPr>
        <w:pStyle w:val="a3"/>
        <w:ind w:left="0" w:right="140" w:firstLine="868"/>
        <w:rPr>
          <w:color w:val="000000" w:themeColor="text1"/>
        </w:rPr>
      </w:pPr>
      <w:r w:rsidRPr="00063F98">
        <w:rPr>
          <w:color w:val="000000" w:themeColor="text1"/>
        </w:rPr>
        <w:t>-</w:t>
      </w:r>
      <w:r w:rsidRPr="00063F98">
        <w:rPr>
          <w:i/>
          <w:iCs/>
          <w:color w:val="000000" w:themeColor="text1"/>
        </w:rPr>
        <w:t>қарым-қатынас дағдылары</w:t>
      </w:r>
      <w:r w:rsidRPr="00063F98">
        <w:rPr>
          <w:color w:val="000000" w:themeColor="text1"/>
        </w:rPr>
        <w:t xml:space="preserve"> - басқаларды тыңдау және түсіну; өз ойын білдіру; ымыраға келу, топта өзара әрекетке түсу;</w:t>
      </w:r>
    </w:p>
    <w:p w14:paraId="4451D1E1" w14:textId="77777777" w:rsidR="0005365B" w:rsidRPr="00063F98" w:rsidRDefault="0005365B" w:rsidP="00171D70">
      <w:pPr>
        <w:pStyle w:val="a3"/>
        <w:ind w:left="0" w:right="140" w:firstLine="868"/>
        <w:rPr>
          <w:color w:val="000000" w:themeColor="text1"/>
        </w:rPr>
      </w:pPr>
      <w:r w:rsidRPr="00063F98">
        <w:rPr>
          <w:color w:val="000000" w:themeColor="text1"/>
        </w:rPr>
        <w:t>-</w:t>
      </w:r>
      <w:r w:rsidRPr="00063F98">
        <w:rPr>
          <w:i/>
          <w:iCs/>
          <w:color w:val="000000" w:themeColor="text1"/>
        </w:rPr>
        <w:t>таныстырылымдық</w:t>
      </w:r>
      <w:r w:rsidRPr="00063F98">
        <w:rPr>
          <w:i/>
          <w:iCs/>
          <w:color w:val="000000" w:themeColor="text1"/>
          <w:spacing w:val="-15"/>
        </w:rPr>
        <w:t xml:space="preserve"> </w:t>
      </w:r>
      <w:r w:rsidRPr="00063F98">
        <w:rPr>
          <w:i/>
          <w:iCs/>
          <w:color w:val="000000" w:themeColor="text1"/>
        </w:rPr>
        <w:t>дағдылары</w:t>
      </w:r>
      <w:r w:rsidRPr="00063F98">
        <w:rPr>
          <w:color w:val="000000" w:themeColor="text1"/>
          <w:spacing w:val="-15"/>
        </w:rPr>
        <w:t xml:space="preserve"> </w:t>
      </w:r>
      <w:r w:rsidRPr="00063F98">
        <w:rPr>
          <w:color w:val="000000" w:themeColor="text1"/>
        </w:rPr>
        <w:t>-</w:t>
      </w:r>
      <w:r w:rsidRPr="00063F98">
        <w:rPr>
          <w:color w:val="000000" w:themeColor="text1"/>
          <w:spacing w:val="-15"/>
        </w:rPr>
        <w:t xml:space="preserve"> </w:t>
      </w:r>
      <w:r w:rsidRPr="00063F98">
        <w:rPr>
          <w:color w:val="000000" w:themeColor="text1"/>
        </w:rPr>
        <w:t>орындалған</w:t>
      </w:r>
      <w:r w:rsidRPr="00063F98">
        <w:rPr>
          <w:color w:val="000000" w:themeColor="text1"/>
          <w:spacing w:val="-15"/>
        </w:rPr>
        <w:t xml:space="preserve"> </w:t>
      </w:r>
      <w:r w:rsidRPr="00063F98">
        <w:rPr>
          <w:color w:val="000000" w:themeColor="text1"/>
        </w:rPr>
        <w:t>жұмыс</w:t>
      </w:r>
      <w:r w:rsidRPr="00063F98">
        <w:rPr>
          <w:color w:val="000000" w:themeColor="text1"/>
          <w:spacing w:val="-15"/>
        </w:rPr>
        <w:t xml:space="preserve"> </w:t>
      </w:r>
      <w:r w:rsidRPr="00063F98">
        <w:rPr>
          <w:color w:val="000000" w:themeColor="text1"/>
        </w:rPr>
        <w:t>туралы</w:t>
      </w:r>
      <w:r w:rsidRPr="00063F98">
        <w:rPr>
          <w:color w:val="000000" w:themeColor="text1"/>
          <w:spacing w:val="-15"/>
        </w:rPr>
        <w:t xml:space="preserve"> </w:t>
      </w:r>
      <w:r w:rsidRPr="00063F98">
        <w:rPr>
          <w:color w:val="000000" w:themeColor="text1"/>
        </w:rPr>
        <w:t>ауызша</w:t>
      </w:r>
      <w:r w:rsidRPr="00063F98">
        <w:rPr>
          <w:color w:val="000000" w:themeColor="text1"/>
          <w:spacing w:val="-15"/>
        </w:rPr>
        <w:t xml:space="preserve"> </w:t>
      </w:r>
      <w:r w:rsidRPr="00063F98">
        <w:rPr>
          <w:color w:val="000000" w:themeColor="text1"/>
        </w:rPr>
        <w:t>хабарлама</w:t>
      </w:r>
      <w:r w:rsidRPr="00063F98">
        <w:rPr>
          <w:color w:val="000000" w:themeColor="text1"/>
          <w:spacing w:val="-15"/>
        </w:rPr>
        <w:t xml:space="preserve"> </w:t>
      </w:r>
      <w:r w:rsidRPr="00063F98">
        <w:rPr>
          <w:color w:val="000000" w:themeColor="text1"/>
        </w:rPr>
        <w:t>құру, нәтижелерді көрнекі түрде ұсыну үшін әдістері мен формаларын таңдау;</w:t>
      </w:r>
    </w:p>
    <w:p w14:paraId="11ED8A45" w14:textId="77777777" w:rsidR="0005365B" w:rsidRPr="00063F98" w:rsidRDefault="0005365B" w:rsidP="00171D70">
      <w:pPr>
        <w:pStyle w:val="a3"/>
        <w:ind w:left="0" w:right="140" w:firstLine="868"/>
        <w:rPr>
          <w:color w:val="000000" w:themeColor="text1"/>
        </w:rPr>
      </w:pPr>
      <w:r w:rsidRPr="00063F98">
        <w:rPr>
          <w:color w:val="000000" w:themeColor="text1"/>
        </w:rPr>
        <w:t>-</w:t>
      </w:r>
      <w:r w:rsidRPr="00063F98">
        <w:rPr>
          <w:i/>
          <w:iCs/>
          <w:color w:val="000000" w:themeColor="text1"/>
        </w:rPr>
        <w:t>іздеу-ақпараттық дағдылар</w:t>
      </w:r>
      <w:r w:rsidRPr="00063F98">
        <w:rPr>
          <w:color w:val="000000" w:themeColor="text1"/>
          <w:spacing w:val="40"/>
        </w:rPr>
        <w:t xml:space="preserve"> </w:t>
      </w:r>
      <w:r w:rsidRPr="00063F98">
        <w:rPr>
          <w:color w:val="000000" w:themeColor="text1"/>
        </w:rPr>
        <w:t>-</w:t>
      </w:r>
      <w:r w:rsidRPr="00063F98">
        <w:rPr>
          <w:color w:val="000000" w:themeColor="text1"/>
          <w:spacing w:val="-3"/>
        </w:rPr>
        <w:t xml:space="preserve"> </w:t>
      </w:r>
      <w:r w:rsidRPr="00063F98">
        <w:rPr>
          <w:color w:val="000000" w:themeColor="text1"/>
        </w:rPr>
        <w:t>ақпаратты</w:t>
      </w:r>
      <w:r w:rsidRPr="00063F98">
        <w:rPr>
          <w:color w:val="000000" w:themeColor="text1"/>
          <w:spacing w:val="-1"/>
        </w:rPr>
        <w:t xml:space="preserve"> </w:t>
      </w:r>
      <w:r w:rsidRPr="00063F98">
        <w:rPr>
          <w:color w:val="000000" w:themeColor="text1"/>
        </w:rPr>
        <w:t>табу,</w:t>
      </w:r>
      <w:r w:rsidRPr="00063F98">
        <w:rPr>
          <w:color w:val="000000" w:themeColor="text1"/>
          <w:spacing w:val="40"/>
        </w:rPr>
        <w:t xml:space="preserve"> </w:t>
      </w:r>
      <w:r w:rsidRPr="00063F98">
        <w:rPr>
          <w:color w:val="000000" w:themeColor="text1"/>
        </w:rPr>
        <w:t>материалды</w:t>
      </w:r>
      <w:r w:rsidRPr="00063F98">
        <w:rPr>
          <w:color w:val="000000" w:themeColor="text1"/>
          <w:spacing w:val="-1"/>
        </w:rPr>
        <w:t xml:space="preserve"> </w:t>
      </w:r>
      <w:r w:rsidRPr="00063F98">
        <w:rPr>
          <w:color w:val="000000" w:themeColor="text1"/>
        </w:rPr>
        <w:t>құрылымдау</w:t>
      </w:r>
      <w:r w:rsidRPr="00063F98">
        <w:rPr>
          <w:color w:val="000000" w:themeColor="text1"/>
          <w:spacing w:val="-4"/>
        </w:rPr>
        <w:t xml:space="preserve"> </w:t>
      </w:r>
      <w:r w:rsidRPr="00063F98">
        <w:rPr>
          <w:color w:val="000000" w:themeColor="text1"/>
        </w:rPr>
        <w:t>қабілеті, қорытынды және тұжырымдар жасау;</w:t>
      </w:r>
    </w:p>
    <w:p w14:paraId="354960A2" w14:textId="77777777" w:rsidR="001D0C10" w:rsidRPr="00063F98" w:rsidRDefault="0005365B" w:rsidP="00171D70">
      <w:pPr>
        <w:pStyle w:val="a3"/>
        <w:ind w:left="0" w:right="140" w:firstLine="868"/>
        <w:rPr>
          <w:color w:val="000000" w:themeColor="text1"/>
        </w:rPr>
      </w:pPr>
      <w:r w:rsidRPr="00063F98">
        <w:rPr>
          <w:i/>
          <w:iCs/>
          <w:color w:val="000000" w:themeColor="text1"/>
        </w:rPr>
        <w:t>-аспаптық</w:t>
      </w:r>
      <w:r w:rsidRPr="00063F98">
        <w:rPr>
          <w:i/>
          <w:iCs/>
          <w:color w:val="000000" w:themeColor="text1"/>
          <w:spacing w:val="80"/>
        </w:rPr>
        <w:t xml:space="preserve"> </w:t>
      </w:r>
      <w:r w:rsidRPr="00063F98">
        <w:rPr>
          <w:i/>
          <w:iCs/>
          <w:color w:val="000000" w:themeColor="text1"/>
        </w:rPr>
        <w:t>эксперимент</w:t>
      </w:r>
      <w:r w:rsidRPr="00063F98">
        <w:rPr>
          <w:i/>
          <w:iCs/>
          <w:color w:val="000000" w:themeColor="text1"/>
          <w:spacing w:val="79"/>
        </w:rPr>
        <w:t xml:space="preserve"> </w:t>
      </w:r>
      <w:r w:rsidRPr="00063F98">
        <w:rPr>
          <w:i/>
          <w:iCs/>
          <w:color w:val="000000" w:themeColor="text1"/>
        </w:rPr>
        <w:t>жүргізу</w:t>
      </w:r>
      <w:r w:rsidRPr="00063F98">
        <w:rPr>
          <w:i/>
          <w:iCs/>
          <w:color w:val="000000" w:themeColor="text1"/>
          <w:spacing w:val="40"/>
        </w:rPr>
        <w:t xml:space="preserve"> </w:t>
      </w:r>
      <w:r w:rsidRPr="00063F98">
        <w:rPr>
          <w:i/>
          <w:iCs/>
          <w:color w:val="000000" w:themeColor="text1"/>
        </w:rPr>
        <w:t>дағдылары</w:t>
      </w:r>
      <w:r w:rsidRPr="00063F98">
        <w:rPr>
          <w:color w:val="000000" w:themeColor="text1"/>
          <w:spacing w:val="80"/>
        </w:rPr>
        <w:t xml:space="preserve"> </w:t>
      </w:r>
      <w:r w:rsidRPr="00063F98">
        <w:rPr>
          <w:color w:val="000000" w:themeColor="text1"/>
        </w:rPr>
        <w:t>-</w:t>
      </w:r>
      <w:r w:rsidRPr="00063F98">
        <w:rPr>
          <w:color w:val="000000" w:themeColor="text1"/>
          <w:spacing w:val="80"/>
        </w:rPr>
        <w:t xml:space="preserve"> </w:t>
      </w:r>
      <w:r w:rsidRPr="00063F98">
        <w:rPr>
          <w:color w:val="000000" w:themeColor="text1"/>
        </w:rPr>
        <w:t>байқау,</w:t>
      </w:r>
      <w:r w:rsidRPr="00063F98">
        <w:rPr>
          <w:color w:val="000000" w:themeColor="text1"/>
          <w:spacing w:val="40"/>
        </w:rPr>
        <w:t xml:space="preserve"> </w:t>
      </w:r>
      <w:r w:rsidRPr="00063F98">
        <w:rPr>
          <w:color w:val="000000" w:themeColor="text1"/>
        </w:rPr>
        <w:t>бақылау,</w:t>
      </w:r>
      <w:r w:rsidRPr="00063F98">
        <w:rPr>
          <w:color w:val="000000" w:themeColor="text1"/>
          <w:spacing w:val="80"/>
        </w:rPr>
        <w:t xml:space="preserve"> </w:t>
      </w:r>
      <w:r w:rsidRPr="00063F98">
        <w:rPr>
          <w:color w:val="000000" w:themeColor="text1"/>
        </w:rPr>
        <w:lastRenderedPageBreak/>
        <w:t>дайындау</w:t>
      </w:r>
      <w:r w:rsidRPr="00063F98">
        <w:rPr>
          <w:color w:val="000000" w:themeColor="text1"/>
          <w:spacing w:val="40"/>
        </w:rPr>
        <w:t xml:space="preserve"> </w:t>
      </w:r>
      <w:r w:rsidRPr="00063F98">
        <w:rPr>
          <w:color w:val="000000" w:themeColor="text1"/>
        </w:rPr>
        <w:t>және зертханалық және табиғи жағдайда эксперименттер жүргізу.</w:t>
      </w:r>
    </w:p>
    <w:p w14:paraId="01313420" w14:textId="4D4D9B3D" w:rsidR="0005365B" w:rsidRPr="00063F98" w:rsidRDefault="0005365B" w:rsidP="00171D70">
      <w:pPr>
        <w:pStyle w:val="a3"/>
        <w:ind w:left="0" w:right="140" w:firstLine="567"/>
        <w:rPr>
          <w:color w:val="000000" w:themeColor="text1"/>
        </w:rPr>
      </w:pPr>
      <w:r w:rsidRPr="00063F98">
        <w:rPr>
          <w:color w:val="000000" w:themeColor="text1"/>
        </w:rPr>
        <w:t>Педагогтердің кәсіби дамуында оқыту үдерісінде</w:t>
      </w:r>
      <w:r w:rsidRPr="00063F98">
        <w:rPr>
          <w:color w:val="000000" w:themeColor="text1"/>
          <w:spacing w:val="40"/>
        </w:rPr>
        <w:t xml:space="preserve"> </w:t>
      </w:r>
      <w:r w:rsidRPr="00063F98">
        <w:rPr>
          <w:color w:val="000000" w:themeColor="text1"/>
        </w:rPr>
        <w:t>ақпараттық</w:t>
      </w:r>
      <w:r w:rsidR="004025AF" w:rsidRPr="00063F98">
        <w:rPr>
          <w:color w:val="000000" w:themeColor="text1"/>
        </w:rPr>
        <w:t xml:space="preserve"> </w:t>
      </w:r>
      <w:r w:rsidRPr="00063F98">
        <w:rPr>
          <w:color w:val="000000" w:themeColor="text1"/>
        </w:rPr>
        <w:t>коммуникациялық технологиялары мен білім беру</w:t>
      </w:r>
      <w:r w:rsidRPr="00063F98">
        <w:rPr>
          <w:color w:val="000000" w:themeColor="text1"/>
          <w:spacing w:val="40"/>
        </w:rPr>
        <w:t xml:space="preserve"> </w:t>
      </w:r>
      <w:r w:rsidRPr="00063F98">
        <w:rPr>
          <w:color w:val="000000" w:themeColor="text1"/>
        </w:rPr>
        <w:t>ресурстарын</w:t>
      </w:r>
      <w:r w:rsidRPr="00063F98">
        <w:rPr>
          <w:color w:val="000000" w:themeColor="text1"/>
          <w:spacing w:val="40"/>
        </w:rPr>
        <w:t xml:space="preserve"> </w:t>
      </w:r>
      <w:r w:rsidRPr="00063F98">
        <w:rPr>
          <w:color w:val="000000" w:themeColor="text1"/>
        </w:rPr>
        <w:t>белсенді</w:t>
      </w:r>
      <w:r w:rsidRPr="00063F98">
        <w:rPr>
          <w:color w:val="000000" w:themeColor="text1"/>
          <w:spacing w:val="40"/>
        </w:rPr>
        <w:t xml:space="preserve"> </w:t>
      </w:r>
      <w:r w:rsidRPr="00063F98">
        <w:rPr>
          <w:color w:val="000000" w:themeColor="text1"/>
        </w:rPr>
        <w:t>пайдалану маңызды. Біліктілік</w:t>
      </w:r>
      <w:r w:rsidRPr="00063F98">
        <w:rPr>
          <w:color w:val="000000" w:themeColor="text1"/>
          <w:spacing w:val="40"/>
        </w:rPr>
        <w:t xml:space="preserve"> </w:t>
      </w:r>
      <w:r w:rsidRPr="00063F98">
        <w:rPr>
          <w:color w:val="000000" w:themeColor="text1"/>
        </w:rPr>
        <w:t xml:space="preserve">талаптары  мен педагогикалық шеберліктің әртүрлі деңгейлеріне сәйкес: </w:t>
      </w:r>
    </w:p>
    <w:p w14:paraId="57A96F17" w14:textId="77777777" w:rsidR="0005365B" w:rsidRPr="00063F98" w:rsidRDefault="0005365B" w:rsidP="00171D70">
      <w:pPr>
        <w:pStyle w:val="a3"/>
        <w:ind w:left="0" w:right="140" w:firstLine="567"/>
        <w:rPr>
          <w:color w:val="000000" w:themeColor="text1"/>
        </w:rPr>
      </w:pPr>
      <w:r w:rsidRPr="00063F98">
        <w:rPr>
          <w:color w:val="000000" w:themeColor="text1"/>
        </w:rPr>
        <w:t xml:space="preserve">-«педагог-модератор» өзіндік цифрлық білім беру ресурстарын; </w:t>
      </w:r>
    </w:p>
    <w:p w14:paraId="1A17996E" w14:textId="77777777" w:rsidR="0005365B" w:rsidRPr="00063F98" w:rsidRDefault="0005365B" w:rsidP="00171D70">
      <w:pPr>
        <w:pStyle w:val="a3"/>
        <w:ind w:left="0" w:right="140" w:firstLine="567"/>
        <w:rPr>
          <w:color w:val="000000" w:themeColor="text1"/>
        </w:rPr>
      </w:pPr>
      <w:r w:rsidRPr="00063F98">
        <w:rPr>
          <w:color w:val="000000" w:themeColor="text1"/>
        </w:rPr>
        <w:t>-«педагог-сарапшы» оқушылардың бірлескен жұмысына арналған желілік ресурстарды;</w:t>
      </w:r>
    </w:p>
    <w:p w14:paraId="1665C843" w14:textId="77777777" w:rsidR="0005365B" w:rsidRPr="00063F98" w:rsidRDefault="0005365B" w:rsidP="00171D70">
      <w:pPr>
        <w:pStyle w:val="a3"/>
        <w:ind w:left="0" w:right="140" w:firstLine="567"/>
        <w:rPr>
          <w:color w:val="000000" w:themeColor="text1"/>
        </w:rPr>
      </w:pPr>
      <w:r w:rsidRPr="00063F98">
        <w:rPr>
          <w:color w:val="000000" w:themeColor="text1"/>
        </w:rPr>
        <w:t>-«педагог-зерттеуші» элективті курс бағдарламасы бойынша және оқушыларды жан-жақты дамытуда оқытуды қолдау үшін сандық технологияларды;</w:t>
      </w:r>
    </w:p>
    <w:p w14:paraId="4559913C" w14:textId="377A2321" w:rsidR="0005365B" w:rsidRPr="00063F98" w:rsidRDefault="0005365B" w:rsidP="00171D70">
      <w:pPr>
        <w:pStyle w:val="a3"/>
        <w:ind w:left="0" w:right="140" w:firstLine="567"/>
        <w:rPr>
          <w:color w:val="000000" w:themeColor="text1"/>
        </w:rPr>
      </w:pPr>
      <w:r w:rsidRPr="00063F98">
        <w:rPr>
          <w:color w:val="000000" w:themeColor="text1"/>
        </w:rPr>
        <w:t xml:space="preserve">- «педагог-шебер» авторлық оқыту әдістемесін жүзеге асыру барысында сандық білім беру технологияларын қолдануда арнайы құзыреттіліктері </w:t>
      </w:r>
      <w:r w:rsidRPr="00063F98">
        <w:rPr>
          <w:color w:val="000000" w:themeColor="text1"/>
          <w:spacing w:val="39"/>
        </w:rPr>
        <w:t xml:space="preserve"> </w:t>
      </w:r>
      <w:r w:rsidRPr="00063F98">
        <w:rPr>
          <w:color w:val="000000" w:themeColor="text1"/>
        </w:rPr>
        <w:t>болуы қажет.</w:t>
      </w:r>
      <w:bookmarkStart w:id="110" w:name="_Hlk190718719"/>
      <w:r w:rsidRPr="00063F98">
        <w:rPr>
          <w:color w:val="000000" w:themeColor="text1"/>
        </w:rPr>
        <w:t xml:space="preserve"> </w:t>
      </w:r>
      <w:bookmarkEnd w:id="110"/>
      <w:r w:rsidR="00182FC6" w:rsidRPr="00063F98">
        <w:rPr>
          <w:color w:val="000000" w:themeColor="text1"/>
        </w:rPr>
        <w:t xml:space="preserve"> </w:t>
      </w:r>
      <w:r w:rsidRPr="00063F98">
        <w:rPr>
          <w:color w:val="000000" w:themeColor="text1"/>
        </w:rPr>
        <w:t xml:space="preserve"> Сабақты бақылау және кері байланыс беру дағдыларын қалыптастыруда педагогтердің:</w:t>
      </w:r>
    </w:p>
    <w:p w14:paraId="18258C22"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-сабақтың бақылау кезеңдерін және тиімді кері байланыс қағидаларын анықтау іскерлігі;</w:t>
      </w:r>
    </w:p>
    <w:p w14:paraId="737DA5F4"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 педагогикалық шеберлік деңгейіне сәйкес 1-ші және 2-ші жартыжылдықта сабақты жоспарлауды бақылаудың ерекшеліктерін ажырата алу іскерлігі;</w:t>
      </w:r>
    </w:p>
    <w:p w14:paraId="365464EC" w14:textId="6BD27893" w:rsidR="0005365B" w:rsidRPr="00063F98" w:rsidRDefault="0005365B" w:rsidP="00171D70">
      <w:pPr>
        <w:ind w:firstLine="567"/>
        <w:jc w:val="both"/>
        <w:rPr>
          <w:color w:val="000000" w:themeColor="text1"/>
          <w:sz w:val="28"/>
          <w:szCs w:val="28"/>
        </w:rPr>
      </w:pPr>
      <w:r w:rsidRPr="00063F98">
        <w:rPr>
          <w:color w:val="000000" w:themeColor="text1"/>
          <w:sz w:val="28"/>
          <w:szCs w:val="28"/>
        </w:rPr>
        <w:t xml:space="preserve">-педагогикалық шеберлік деңгейіне сәйкес және </w:t>
      </w:r>
      <w:r w:rsidR="00182FC6" w:rsidRPr="00063F98">
        <w:rPr>
          <w:color w:val="000000" w:themeColor="text1"/>
          <w:sz w:val="28"/>
          <w:szCs w:val="28"/>
        </w:rPr>
        <w:t xml:space="preserve"> </w:t>
      </w:r>
      <w:r w:rsidRPr="00063F98">
        <w:rPr>
          <w:color w:val="000000" w:themeColor="text1"/>
          <w:sz w:val="28"/>
          <w:szCs w:val="28"/>
        </w:rPr>
        <w:t>сабақты жоспарлау бойынша ұсынылған қысқаша пікірді жақсарта алу іскерлігі;</w:t>
      </w:r>
    </w:p>
    <w:p w14:paraId="5EB07F22"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-сабақ жоспарын зерделеу нәтижесі бойынша өзінің қысқаша пікірі мен ұсыныстарын қалыптастыру іскерлігі болуы шарт.</w:t>
      </w:r>
    </w:p>
    <w:p w14:paraId="340A2D8B"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Сабақты бақылау үдерісін  әдістемелік бірлестік жетекшісі, тәжірибелі педагогтер, тәлімгерлер әдіскерлер қатысуымен жүзеге асады. Сабақты бақылаушылар: жоспарлау, оқыту, оқу жетістіктерін бағалау мен сабақты кешенді бақылауда біліктілік сананттарына қарай педагогтердің кәсіби шеберлігін бағалайды. Зерттеу нәтижесінде педагогикалық шеберлік деңгейіне сәйкес оқу үдерісін ұйымдастыруда:</w:t>
      </w:r>
    </w:p>
    <w:p w14:paraId="05820072"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 «Педагог- модератор»: дарынды және талантты балаларды дамыту үшін оқытудың педагогикалық құралдары мен тәсілдерін, жеке сандық білім беру ресурстарын құру, қашықтықтан оқу және бағалау қызметін жүзеге асыруда ақпарттық коммуникациялық технологияларды пайдалану, оқушылардың оқу үдерісін талдау, өзінің оқыту тәжірибесіне өзгерістер енгізу, оқушылармен сапалы кері байланысты жүзеге асыру, оқу үдерісінде саралау әдістерін қолдану, оқушылармен жобалау қызметін жүзеге асыру дағдысын;</w:t>
      </w:r>
    </w:p>
    <w:p w14:paraId="6757CBCF"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 xml:space="preserve">-«Педагог-сарапшы»: оқушылардың тұлғасын, сыни ойлауын және зерттеу дағдыларын дамытуға арналған оқыту бағдарламалары мен әдістемелерін, пәнаралық байланыстар, интернет-ресурстарды бағалау және оларды әріптестеріне ұсыну; оқушыларды ресурстарды құруға тарту және оларға қолдау көрсету, оқушылардың бірлескен жұмысы үшін желілік ресурстарды іске қосу дағдысын; </w:t>
      </w:r>
    </w:p>
    <w:p w14:paraId="34627FF6" w14:textId="3782A4B0" w:rsidR="0005365B" w:rsidRPr="00063F98" w:rsidRDefault="0005365B" w:rsidP="00171D70">
      <w:pPr>
        <w:ind w:firstLine="567"/>
        <w:jc w:val="both"/>
        <w:rPr>
          <w:color w:val="000000" w:themeColor="text1"/>
          <w:sz w:val="28"/>
          <w:szCs w:val="28"/>
        </w:rPr>
      </w:pPr>
      <w:r w:rsidRPr="00063F98">
        <w:rPr>
          <w:color w:val="000000" w:themeColor="text1"/>
          <w:sz w:val="28"/>
          <w:szCs w:val="28"/>
        </w:rPr>
        <w:t xml:space="preserve">-«Педагог-зерттеуші»  мен «педагог - шебер»: белсенді оқытудың прогрессивті идеялары, формалары мен әдістері, диагностикалық жұмыстың </w:t>
      </w:r>
      <w:r w:rsidRPr="00063F98">
        <w:rPr>
          <w:color w:val="000000" w:themeColor="text1"/>
          <w:sz w:val="28"/>
          <w:szCs w:val="28"/>
        </w:rPr>
        <w:lastRenderedPageBreak/>
        <w:t>ұйымдастырушылық әдістері, пәнаралық байланыстар, оқушылардың жан-жақты дамуына ақпараттық-коммуникациялық технологияларды зерттеу, жеке сандық білім беру ресурстарын құру, мониторингтік зерттеулер негізінде білім беру ортасының дамуын болжау және жағдайын талдау, мектеп деңгейінде оқушылардың зерттеу жобаларын үйлестіру, ғылыми зерттеу нәтижелері негізінде әзірленген бағдарламаны енгізу, авторлық әдістемені енгізу және ғылыми зерттеу жүргізу дағдыларын дамытуды қажет етеді.</w:t>
      </w:r>
    </w:p>
    <w:p w14:paraId="41D3DC4E" w14:textId="77777777" w:rsidR="0005365B" w:rsidRPr="00063F98" w:rsidRDefault="0005365B" w:rsidP="00171D70">
      <w:pPr>
        <w:ind w:firstLine="567"/>
        <w:jc w:val="both"/>
        <w:rPr>
          <w:color w:val="000000" w:themeColor="text1"/>
          <w:sz w:val="28"/>
          <w:szCs w:val="28"/>
        </w:rPr>
      </w:pPr>
      <w:r w:rsidRPr="00063F98">
        <w:rPr>
          <w:color w:val="000000" w:themeColor="text1"/>
          <w:sz w:val="28"/>
          <w:szCs w:val="28"/>
        </w:rPr>
        <w:t>ІІІ.Педагогтердің кәсібилігін дамытуда сабақтың сапасын бағалау мен өзгерістерді жоспарлауда  «педагог-зерттеушінің» ғылыми бағытта зерттеушілік  және рефлексиялық құзыреттіліктерін арттыруды қажет етеді. «Педагог-зерттеушінің» сабақтың сапасын талдау және бағалау, өзгерістерді жоспарлау, сабақты бақылау бойынша қысқаша пікір жазу дағдысын дамыту сабақты кешенді талдау мен педагогикалық рефлексия үшін маңызды.</w:t>
      </w:r>
    </w:p>
    <w:bookmarkEnd w:id="109"/>
    <w:p w14:paraId="06A4D05E" w14:textId="77777777" w:rsidR="0080624C" w:rsidRPr="00063F98" w:rsidRDefault="0005365B" w:rsidP="0080624C">
      <w:pPr>
        <w:ind w:firstLine="567"/>
        <w:jc w:val="both"/>
        <w:rPr>
          <w:color w:val="000000" w:themeColor="text1"/>
          <w:sz w:val="28"/>
          <w:szCs w:val="28"/>
        </w:rPr>
      </w:pPr>
      <w:r w:rsidRPr="00063F98">
        <w:rPr>
          <w:bCs/>
          <w:i/>
          <w:color w:val="000000" w:themeColor="text1"/>
          <w:sz w:val="28"/>
          <w:szCs w:val="28"/>
        </w:rPr>
        <w:t>3. Рефлексиялық бағалау блогы</w:t>
      </w:r>
      <w:r w:rsidRPr="00063F98">
        <w:rPr>
          <w:color w:val="000000" w:themeColor="text1"/>
          <w:sz w:val="28"/>
          <w:szCs w:val="28"/>
        </w:rPr>
        <w:t xml:space="preserve"> – </w:t>
      </w:r>
      <w:r w:rsidRPr="00063F98">
        <w:rPr>
          <w:iCs/>
          <w:color w:val="000000" w:themeColor="text1"/>
          <w:sz w:val="28"/>
          <w:szCs w:val="28"/>
        </w:rPr>
        <w:t>қол жеткізген нәтижелерді талдау және бағалау, қорытынды мақсаттар мен міндеттерді анықтауды</w:t>
      </w:r>
      <w:r w:rsidRPr="00063F98">
        <w:rPr>
          <w:color w:val="000000" w:themeColor="text1"/>
          <w:sz w:val="28"/>
          <w:szCs w:val="28"/>
        </w:rPr>
        <w:t xml:space="preserve"> көздейді.</w:t>
      </w:r>
    </w:p>
    <w:p w14:paraId="14CD0F7C" w14:textId="77777777" w:rsidR="003C379F" w:rsidRPr="00063F98" w:rsidRDefault="0005365B" w:rsidP="003C379F">
      <w:pPr>
        <w:ind w:firstLine="567"/>
        <w:jc w:val="both"/>
        <w:rPr>
          <w:color w:val="000000" w:themeColor="text1"/>
          <w:sz w:val="28"/>
          <w:szCs w:val="28"/>
        </w:rPr>
      </w:pPr>
      <w:r w:rsidRPr="00063F98">
        <w:rPr>
          <w:iCs/>
          <w:color w:val="000000" w:themeColor="text1"/>
          <w:sz w:val="28"/>
          <w:szCs w:val="28"/>
        </w:rPr>
        <w:t>Рефлексия –</w:t>
      </w:r>
      <w:r w:rsidRPr="00063F98">
        <w:rPr>
          <w:color w:val="000000" w:themeColor="text1"/>
          <w:sz w:val="28"/>
          <w:szCs w:val="28"/>
        </w:rPr>
        <w:t xml:space="preserve"> педагогтің өзінің кәсіби іс-әрекетіне талдау барысында теориялық білімін өзін-өзі диагностикалау, тәжірибелік дағдыларды игеру қажеттілігінен туындайды. </w:t>
      </w:r>
    </w:p>
    <w:p w14:paraId="5D4BCD36" w14:textId="174A3482" w:rsidR="003C379F" w:rsidRPr="00063F98" w:rsidRDefault="003C379F" w:rsidP="003C379F">
      <w:pPr>
        <w:ind w:firstLine="567"/>
        <w:jc w:val="both"/>
        <w:rPr>
          <w:color w:val="000000" w:themeColor="text1"/>
          <w:sz w:val="28"/>
          <w:szCs w:val="28"/>
        </w:rPr>
      </w:pPr>
      <w:r w:rsidRPr="00063F98">
        <w:rPr>
          <w:color w:val="000000" w:themeColor="text1"/>
          <w:sz w:val="28"/>
          <w:szCs w:val="28"/>
        </w:rPr>
        <w:t xml:space="preserve">Педагогикалық рефлексия -деп  педагогтің өзіне және өзінің жеке қызметіне қатысты педагогикалық процестің субъектісі ретінде белсенді зерттеушілік ұстанымда бола алуын көрсетеді. Педагогтердің кәсібилігін дамытуда заманауи білім берудегі өзгерістерді талдау, дербес педагогикалық тәжірибені сезінуі,  табыс критерийлерін жасау секілді дағдылары мен  мектеп тәжірибесін өзгерту іскерліктері рефлексияның түйінді сипаттамалары болып табылады. Заманауи білім беру мазмұны жағдайында педагогтердің кәсібилігін дамытуда сабақтың сапасын бағалау әдістемелік даярлығы мен тәжірибесін қажет етеді.  </w:t>
      </w:r>
    </w:p>
    <w:p w14:paraId="0095AFFD" w14:textId="400C8AD3" w:rsidR="003C379F" w:rsidRPr="00063F98" w:rsidRDefault="003C379F" w:rsidP="003C379F">
      <w:pPr>
        <w:ind w:firstLine="567"/>
        <w:jc w:val="both"/>
        <w:rPr>
          <w:color w:val="000000" w:themeColor="text1"/>
          <w:sz w:val="28"/>
          <w:szCs w:val="28"/>
        </w:rPr>
      </w:pPr>
      <w:r w:rsidRPr="00063F98">
        <w:rPr>
          <w:color w:val="000000" w:themeColor="text1"/>
          <w:sz w:val="28"/>
          <w:szCs w:val="28"/>
        </w:rPr>
        <w:t>Кәсіби білімдерін өзбетінше жетілдіру үрдісінде педагогтің өзін-өзі дамытуды жүзеге асырудың педагогикалық тәжірибесін, өзіндік талдау әдістерін меңгереді. Педагогтің педагогикалық тәжірибесі білім беру жағдайының өзгеру факторы болып табылатындықтан өзінің кәсіби іс-әрекетінің жағымды, жағымсыз жақтарын да түсініп, кәсіби білімін жетілдіру шараларын жүзеге асырады. Өзін-өзі талдау және бағалау педагогтің рефлексия жасау қабілетін дамытады</w:t>
      </w:r>
    </w:p>
    <w:p w14:paraId="5D60FF2B" w14:textId="77777777" w:rsidR="0080624C" w:rsidRPr="00063F98" w:rsidRDefault="00114754" w:rsidP="0080624C">
      <w:pPr>
        <w:ind w:firstLine="567"/>
        <w:jc w:val="both"/>
        <w:rPr>
          <w:color w:val="000000" w:themeColor="text1"/>
          <w:sz w:val="28"/>
          <w:szCs w:val="28"/>
        </w:rPr>
      </w:pPr>
      <w:r w:rsidRPr="00063F98">
        <w:rPr>
          <w:color w:val="000000" w:themeColor="text1"/>
          <w:sz w:val="28"/>
          <w:szCs w:val="28"/>
        </w:rPr>
        <w:t>Педагогикалық рефлексия кәсіби педагогикалық жұмыстың ерекшеліктері мен жеке тәжірибесін біріктіреді. Ғалымдардың зерттеулеріне сүйенсек, білім мен рефлексия бірін-бірі толықтырып отырады. Педагогтердің кәсібилігін дамытудың бағалау жүйесі олардың біліктілік санаттарына қарай құзыреттіліктері мен бүгінгі жетістіктерін салыстыруға негізделеді. Жүргізілген зерттеу нәтижесіне сүйенсек, педагогтердің кәсібилігін дамытуда олардың инновациялық іс-әрекет жетістіктерін бағалау,   өзін-өзі дамыту, өзін-өзі жетілдіруге үлкен жол ашады,  өзінің шығармашылық әлеуетін толық пайдалануға мүмкіндігі артады.</w:t>
      </w:r>
    </w:p>
    <w:p w14:paraId="01379F59" w14:textId="3B91A483" w:rsidR="0005365B" w:rsidRPr="00063F98" w:rsidRDefault="0005365B" w:rsidP="0080624C">
      <w:pPr>
        <w:ind w:firstLine="567"/>
        <w:jc w:val="both"/>
        <w:rPr>
          <w:color w:val="000000" w:themeColor="text1"/>
          <w:sz w:val="28"/>
          <w:szCs w:val="28"/>
        </w:rPr>
      </w:pPr>
      <w:r w:rsidRPr="00063F98">
        <w:rPr>
          <w:color w:val="000000" w:themeColor="text1"/>
          <w:sz w:val="28"/>
          <w:szCs w:val="28"/>
        </w:rPr>
        <w:t xml:space="preserve">Қалыптасқан біліктілігін, іскерліктері мен дағдыларын бағалау педагогтің зерттеу, іздену қызметтерінің мүмкіндіктерін ескеріп кәсіби дамуда біліктілік </w:t>
      </w:r>
      <w:r w:rsidRPr="00063F98">
        <w:rPr>
          <w:color w:val="000000" w:themeColor="text1"/>
          <w:sz w:val="28"/>
          <w:szCs w:val="28"/>
        </w:rPr>
        <w:lastRenderedPageBreak/>
        <w:t>санаттарына қарай құзыреттіліктерін арттыруды қамтиды. Ол өз кезегінде педагогтің  педагогикалық шығармашылыққа дайындығын қамтамасыз етіп, жеке және кәсіби, өзін-өзі дамытудың өзара байланысын жүзеге асырады. Ол педагогикалық іс-әрекетті талдау кезінде теориялық білімін, өзін-өзі диагностикалау  өзара тәжірибе алмасуда арнайы  кәсіби құзыреттіліктерінің  қажеттілігінен туындайды деген қорытынды шығаруымызға мүмкіндік берді</w:t>
      </w:r>
      <w:r w:rsidRPr="00063F98">
        <w:rPr>
          <w:i/>
          <w:iCs/>
          <w:color w:val="000000" w:themeColor="text1"/>
          <w:sz w:val="28"/>
          <w:szCs w:val="28"/>
        </w:rPr>
        <w:t xml:space="preserve">. </w:t>
      </w:r>
      <w:r w:rsidRPr="00063F98">
        <w:rPr>
          <w:color w:val="000000" w:themeColor="text1"/>
          <w:sz w:val="28"/>
          <w:szCs w:val="28"/>
        </w:rPr>
        <w:t xml:space="preserve">Педагогтердің кәсібилігінің даму деңгейін бағалау үшін </w:t>
      </w:r>
      <w:r w:rsidRPr="00063F98">
        <w:rPr>
          <w:bCs/>
          <w:color w:val="000000" w:themeColor="text1"/>
          <w:sz w:val="28"/>
          <w:szCs w:val="28"/>
        </w:rPr>
        <w:t>когнитивтік,  әдістемелік, зерттеушілік, рефлексиялық сияқты</w:t>
      </w:r>
      <w:r w:rsidRPr="00063F98">
        <w:rPr>
          <w:color w:val="000000" w:themeColor="text1"/>
          <w:sz w:val="28"/>
          <w:szCs w:val="28"/>
        </w:rPr>
        <w:t xml:space="preserve"> компоненттер таңдап алынып оның өлшемдер  мен көрсеткіштері анықталды (Кесте </w:t>
      </w:r>
      <w:r w:rsidR="00482378" w:rsidRPr="00063F98">
        <w:rPr>
          <w:color w:val="000000" w:themeColor="text1"/>
          <w:sz w:val="28"/>
          <w:szCs w:val="28"/>
        </w:rPr>
        <w:t>9</w:t>
      </w:r>
      <w:r w:rsidRPr="00063F98">
        <w:rPr>
          <w:color w:val="000000" w:themeColor="text1"/>
          <w:sz w:val="28"/>
          <w:szCs w:val="28"/>
        </w:rPr>
        <w:t xml:space="preserve"> )</w:t>
      </w:r>
    </w:p>
    <w:p w14:paraId="11C2D2CA" w14:textId="77777777" w:rsidR="003C379F" w:rsidRPr="00063F98" w:rsidRDefault="003C379F" w:rsidP="00482378">
      <w:pPr>
        <w:pStyle w:val="ab"/>
        <w:shd w:val="clear" w:color="auto" w:fill="FFFFFF"/>
        <w:ind w:left="0" w:firstLine="0"/>
        <w:rPr>
          <w:rStyle w:val="markedcontent"/>
          <w:rFonts w:eastAsiaTheme="majorEastAsia"/>
          <w:color w:val="000000" w:themeColor="text1"/>
          <w:sz w:val="28"/>
          <w:szCs w:val="28"/>
        </w:rPr>
      </w:pPr>
    </w:p>
    <w:p w14:paraId="4E602877" w14:textId="4155C066" w:rsidR="0005365B" w:rsidRPr="00063F98" w:rsidRDefault="0005365B" w:rsidP="00482378">
      <w:pPr>
        <w:pStyle w:val="ab"/>
        <w:shd w:val="clear" w:color="auto" w:fill="FFFFFF"/>
        <w:ind w:left="0" w:firstLine="0"/>
        <w:rPr>
          <w:rStyle w:val="markedcontent"/>
          <w:rFonts w:eastAsiaTheme="majorEastAsia"/>
          <w:color w:val="000000" w:themeColor="text1"/>
          <w:sz w:val="28"/>
          <w:szCs w:val="28"/>
        </w:rPr>
      </w:pPr>
      <w:r w:rsidRPr="00063F98">
        <w:rPr>
          <w:rStyle w:val="markedcontent"/>
          <w:rFonts w:eastAsiaTheme="majorEastAsia"/>
          <w:color w:val="000000" w:themeColor="text1"/>
          <w:sz w:val="28"/>
          <w:szCs w:val="28"/>
        </w:rPr>
        <w:t xml:space="preserve">Кесте </w:t>
      </w:r>
      <w:r w:rsidR="00482378" w:rsidRPr="00063F98">
        <w:rPr>
          <w:rStyle w:val="markedcontent"/>
          <w:rFonts w:eastAsiaTheme="majorEastAsia"/>
          <w:color w:val="000000" w:themeColor="text1"/>
          <w:sz w:val="28"/>
          <w:szCs w:val="28"/>
        </w:rPr>
        <w:t xml:space="preserve">9 </w:t>
      </w:r>
      <w:r w:rsidRPr="00063F98">
        <w:rPr>
          <w:rStyle w:val="markedcontent"/>
          <w:rFonts w:eastAsiaTheme="majorEastAsia"/>
          <w:color w:val="000000" w:themeColor="text1"/>
          <w:sz w:val="28"/>
          <w:szCs w:val="28"/>
        </w:rPr>
        <w:t>–</w:t>
      </w:r>
      <w:r w:rsidR="00482378" w:rsidRPr="00063F98">
        <w:rPr>
          <w:rStyle w:val="markedcontent"/>
          <w:rFonts w:eastAsiaTheme="majorEastAsia"/>
          <w:color w:val="000000" w:themeColor="text1"/>
          <w:sz w:val="28"/>
          <w:szCs w:val="28"/>
        </w:rPr>
        <w:t xml:space="preserve"> </w:t>
      </w:r>
      <w:r w:rsidRPr="00063F98">
        <w:rPr>
          <w:rStyle w:val="markedcontent"/>
          <w:rFonts w:eastAsiaTheme="majorEastAsia"/>
          <w:color w:val="000000" w:themeColor="text1"/>
          <w:sz w:val="28"/>
          <w:szCs w:val="28"/>
        </w:rPr>
        <w:t>Заманауи білім беру жағдайындағы педагогтердің</w:t>
      </w:r>
      <w:r w:rsidRPr="00063F98">
        <w:rPr>
          <w:color w:val="000000" w:themeColor="text1"/>
          <w:sz w:val="28"/>
          <w:szCs w:val="28"/>
        </w:rPr>
        <w:t xml:space="preserve"> кәсібилігінің дамуының</w:t>
      </w:r>
      <w:r w:rsidRPr="00063F98">
        <w:rPr>
          <w:rStyle w:val="markedcontent"/>
          <w:rFonts w:eastAsiaTheme="majorEastAsia"/>
          <w:color w:val="000000" w:themeColor="text1"/>
          <w:sz w:val="28"/>
          <w:szCs w:val="28"/>
        </w:rPr>
        <w:t xml:space="preserve"> өлшемдері, көрсеткіштері</w:t>
      </w:r>
    </w:p>
    <w:p w14:paraId="7CFD1F9A" w14:textId="7A1D38AA" w:rsidR="0005365B" w:rsidRPr="00063F98" w:rsidRDefault="0005365B" w:rsidP="00E10441">
      <w:pPr>
        <w:jc w:val="both"/>
        <w:rPr>
          <w:color w:val="000000" w:themeColor="text1"/>
          <w:sz w:val="28"/>
          <w:szCs w:val="28"/>
        </w:rPr>
      </w:pPr>
    </w:p>
    <w:p w14:paraId="4E13D52E" w14:textId="77777777" w:rsidR="003C379F" w:rsidRPr="00063F98" w:rsidRDefault="003C379F" w:rsidP="00E10441">
      <w:pPr>
        <w:jc w:val="both"/>
        <w:rPr>
          <w:color w:val="000000" w:themeColor="text1"/>
          <w:sz w:val="28"/>
          <w:szCs w:val="28"/>
        </w:rPr>
      </w:pPr>
    </w:p>
    <w:tbl>
      <w:tblPr>
        <w:tblStyle w:val="a7"/>
        <w:tblW w:w="9747" w:type="dxa"/>
        <w:tblLayout w:type="fixed"/>
        <w:tblLook w:val="04A0" w:firstRow="1" w:lastRow="0" w:firstColumn="1" w:lastColumn="0" w:noHBand="0" w:noVBand="1"/>
      </w:tblPr>
      <w:tblGrid>
        <w:gridCol w:w="421"/>
        <w:gridCol w:w="850"/>
        <w:gridCol w:w="1956"/>
        <w:gridCol w:w="2268"/>
        <w:gridCol w:w="2126"/>
        <w:gridCol w:w="2126"/>
      </w:tblGrid>
      <w:tr w:rsidR="00063F98" w:rsidRPr="00063F98" w14:paraId="4C81F27F" w14:textId="77777777" w:rsidTr="00F03B7F">
        <w:trPr>
          <w:trHeight w:val="270"/>
        </w:trPr>
        <w:tc>
          <w:tcPr>
            <w:tcW w:w="421" w:type="dxa"/>
            <w:vMerge w:val="restart"/>
          </w:tcPr>
          <w:p w14:paraId="15B25D5F"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Р/с</w:t>
            </w:r>
          </w:p>
        </w:tc>
        <w:tc>
          <w:tcPr>
            <w:tcW w:w="850" w:type="dxa"/>
            <w:vMerge w:val="restart"/>
          </w:tcPr>
          <w:p w14:paraId="76B4B3E4"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Компоненттері</w:t>
            </w:r>
          </w:p>
        </w:tc>
        <w:tc>
          <w:tcPr>
            <w:tcW w:w="1956" w:type="dxa"/>
            <w:vMerge w:val="restart"/>
          </w:tcPr>
          <w:p w14:paraId="0D661C61" w14:textId="77777777" w:rsidR="0005365B" w:rsidRPr="00063F98" w:rsidRDefault="0005365B" w:rsidP="00E45785">
            <w:pPr>
              <w:adjustRightInd w:val="0"/>
              <w:jc w:val="center"/>
              <w:rPr>
                <w:color w:val="000000" w:themeColor="text1"/>
                <w:sz w:val="24"/>
                <w:szCs w:val="24"/>
              </w:rPr>
            </w:pPr>
            <w:r w:rsidRPr="00063F98">
              <w:rPr>
                <w:rStyle w:val="markedcontent"/>
                <w:rFonts w:eastAsiaTheme="majorEastAsia"/>
                <w:color w:val="000000" w:themeColor="text1"/>
                <w:sz w:val="24"/>
                <w:szCs w:val="24"/>
              </w:rPr>
              <w:t>Өлшемдері</w:t>
            </w:r>
          </w:p>
        </w:tc>
        <w:tc>
          <w:tcPr>
            <w:tcW w:w="6520" w:type="dxa"/>
            <w:gridSpan w:val="3"/>
          </w:tcPr>
          <w:p w14:paraId="215B741B"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 xml:space="preserve">Көрсеткіштері </w:t>
            </w:r>
          </w:p>
        </w:tc>
      </w:tr>
      <w:tr w:rsidR="00063F98" w:rsidRPr="00063F98" w14:paraId="10AC58A9" w14:textId="77777777" w:rsidTr="00F03B7F">
        <w:tc>
          <w:tcPr>
            <w:tcW w:w="421" w:type="dxa"/>
            <w:vMerge/>
          </w:tcPr>
          <w:p w14:paraId="3040BEF1" w14:textId="77777777" w:rsidR="0005365B" w:rsidRPr="00063F98" w:rsidRDefault="0005365B" w:rsidP="00E45785">
            <w:pPr>
              <w:adjustRightInd w:val="0"/>
              <w:jc w:val="both"/>
              <w:rPr>
                <w:color w:val="000000" w:themeColor="text1"/>
                <w:sz w:val="24"/>
                <w:szCs w:val="24"/>
              </w:rPr>
            </w:pPr>
          </w:p>
        </w:tc>
        <w:tc>
          <w:tcPr>
            <w:tcW w:w="850" w:type="dxa"/>
            <w:vMerge/>
          </w:tcPr>
          <w:p w14:paraId="3EE9DDFF" w14:textId="77777777" w:rsidR="0005365B" w:rsidRPr="00063F98" w:rsidRDefault="0005365B" w:rsidP="00E45785">
            <w:pPr>
              <w:adjustRightInd w:val="0"/>
              <w:jc w:val="both"/>
              <w:rPr>
                <w:color w:val="000000" w:themeColor="text1"/>
                <w:sz w:val="24"/>
                <w:szCs w:val="24"/>
              </w:rPr>
            </w:pPr>
          </w:p>
        </w:tc>
        <w:tc>
          <w:tcPr>
            <w:tcW w:w="1956" w:type="dxa"/>
            <w:vMerge/>
          </w:tcPr>
          <w:p w14:paraId="2CF64D30" w14:textId="77777777" w:rsidR="0005365B" w:rsidRPr="00063F98" w:rsidRDefault="0005365B" w:rsidP="00E45785">
            <w:pPr>
              <w:adjustRightInd w:val="0"/>
              <w:jc w:val="both"/>
              <w:rPr>
                <w:color w:val="000000" w:themeColor="text1"/>
                <w:sz w:val="24"/>
                <w:szCs w:val="24"/>
              </w:rPr>
            </w:pPr>
          </w:p>
        </w:tc>
        <w:tc>
          <w:tcPr>
            <w:tcW w:w="2268" w:type="dxa"/>
          </w:tcPr>
          <w:p w14:paraId="7FFC0433"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Жоғары деңгей</w:t>
            </w:r>
          </w:p>
        </w:tc>
        <w:tc>
          <w:tcPr>
            <w:tcW w:w="2126" w:type="dxa"/>
          </w:tcPr>
          <w:p w14:paraId="023A0999"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Орта деңгей</w:t>
            </w:r>
          </w:p>
        </w:tc>
        <w:tc>
          <w:tcPr>
            <w:tcW w:w="2126" w:type="dxa"/>
          </w:tcPr>
          <w:p w14:paraId="078EE9CF"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Төмен деңгей</w:t>
            </w:r>
          </w:p>
        </w:tc>
      </w:tr>
      <w:tr w:rsidR="00063F98" w:rsidRPr="00063F98" w14:paraId="2DE49BB8" w14:textId="77777777" w:rsidTr="00F03B7F">
        <w:tc>
          <w:tcPr>
            <w:tcW w:w="421" w:type="dxa"/>
          </w:tcPr>
          <w:p w14:paraId="3ED2072E"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1</w:t>
            </w:r>
          </w:p>
        </w:tc>
        <w:tc>
          <w:tcPr>
            <w:tcW w:w="850" w:type="dxa"/>
          </w:tcPr>
          <w:p w14:paraId="1A6A385B"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2</w:t>
            </w:r>
          </w:p>
        </w:tc>
        <w:tc>
          <w:tcPr>
            <w:tcW w:w="1956" w:type="dxa"/>
          </w:tcPr>
          <w:p w14:paraId="7800C589"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3</w:t>
            </w:r>
          </w:p>
        </w:tc>
        <w:tc>
          <w:tcPr>
            <w:tcW w:w="2268" w:type="dxa"/>
          </w:tcPr>
          <w:p w14:paraId="50A707BD"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4</w:t>
            </w:r>
          </w:p>
        </w:tc>
        <w:tc>
          <w:tcPr>
            <w:tcW w:w="2126" w:type="dxa"/>
          </w:tcPr>
          <w:p w14:paraId="32E0B7F3"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5</w:t>
            </w:r>
          </w:p>
        </w:tc>
        <w:tc>
          <w:tcPr>
            <w:tcW w:w="2126" w:type="dxa"/>
          </w:tcPr>
          <w:p w14:paraId="71FDBA65" w14:textId="77777777" w:rsidR="0005365B" w:rsidRPr="00063F98" w:rsidRDefault="0005365B" w:rsidP="00E45785">
            <w:pPr>
              <w:adjustRightInd w:val="0"/>
              <w:jc w:val="center"/>
              <w:rPr>
                <w:color w:val="000000" w:themeColor="text1"/>
                <w:sz w:val="24"/>
                <w:szCs w:val="24"/>
              </w:rPr>
            </w:pPr>
            <w:r w:rsidRPr="00063F98">
              <w:rPr>
                <w:color w:val="000000" w:themeColor="text1"/>
                <w:sz w:val="24"/>
                <w:szCs w:val="24"/>
              </w:rPr>
              <w:t>6</w:t>
            </w:r>
          </w:p>
        </w:tc>
      </w:tr>
      <w:tr w:rsidR="00063F98" w:rsidRPr="00063F98" w14:paraId="4AD3C963" w14:textId="77777777" w:rsidTr="00F03B7F">
        <w:tc>
          <w:tcPr>
            <w:tcW w:w="421" w:type="dxa"/>
            <w:vMerge w:val="restart"/>
          </w:tcPr>
          <w:p w14:paraId="3636B265" w14:textId="77777777" w:rsidR="0005365B" w:rsidRPr="00063F98" w:rsidRDefault="0005365B" w:rsidP="00F03B7F">
            <w:pPr>
              <w:adjustRightInd w:val="0"/>
              <w:jc w:val="center"/>
              <w:rPr>
                <w:color w:val="000000" w:themeColor="text1"/>
                <w:sz w:val="24"/>
                <w:szCs w:val="24"/>
              </w:rPr>
            </w:pPr>
            <w:r w:rsidRPr="00063F98">
              <w:rPr>
                <w:color w:val="000000" w:themeColor="text1"/>
                <w:sz w:val="24"/>
                <w:szCs w:val="24"/>
              </w:rPr>
              <w:t>1</w:t>
            </w:r>
          </w:p>
        </w:tc>
        <w:tc>
          <w:tcPr>
            <w:tcW w:w="850" w:type="dxa"/>
            <w:vMerge w:val="restart"/>
            <w:textDirection w:val="btLr"/>
          </w:tcPr>
          <w:p w14:paraId="6B668A48" w14:textId="77777777" w:rsidR="0005365B" w:rsidRPr="00063F98" w:rsidRDefault="0005365B" w:rsidP="00E45785">
            <w:pPr>
              <w:adjustRightInd w:val="0"/>
              <w:ind w:left="113" w:right="113"/>
              <w:jc w:val="center"/>
              <w:rPr>
                <w:color w:val="000000" w:themeColor="text1"/>
                <w:sz w:val="24"/>
                <w:szCs w:val="24"/>
              </w:rPr>
            </w:pPr>
            <w:r w:rsidRPr="00063F98">
              <w:rPr>
                <w:color w:val="000000" w:themeColor="text1"/>
                <w:sz w:val="24"/>
                <w:szCs w:val="24"/>
              </w:rPr>
              <w:t>Когнитивтік</w:t>
            </w:r>
          </w:p>
        </w:tc>
        <w:tc>
          <w:tcPr>
            <w:tcW w:w="1956" w:type="dxa"/>
          </w:tcPr>
          <w:p w14:paraId="57D3D1D5"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Оқу пәнінің мазмұнын, сондай-ақ оқу-тәрбие процесін ұйымдастыру, өткізу және бағалау әдістері мен әдістерін терең меңгеру</w:t>
            </w:r>
          </w:p>
        </w:tc>
        <w:tc>
          <w:tcPr>
            <w:tcW w:w="2268" w:type="dxa"/>
          </w:tcPr>
          <w:p w14:paraId="7425C4F2"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Өзі оқытатын пәнінің мазмұнын, оқу-тәрбие процесін ұйымдастыру, оқыту және бағалау әдістемесін жетік меңгерген</w:t>
            </w:r>
          </w:p>
        </w:tc>
        <w:tc>
          <w:tcPr>
            <w:tcW w:w="2126" w:type="dxa"/>
          </w:tcPr>
          <w:p w14:paraId="68017FAF"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Өз пәнінің мазмұнын, оны оқыту әдістемесін, оқу-тәрбие процесін ұйымдастыру, бағалау әдістері мен тәсілдерін біледі.</w:t>
            </w:r>
          </w:p>
        </w:tc>
        <w:tc>
          <w:tcPr>
            <w:tcW w:w="2126" w:type="dxa"/>
          </w:tcPr>
          <w:p w14:paraId="4DD554E5"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Өз пәнінің мазмұнын, оны оқыту әдістемесін, оқу-тәрбие процесін ұйымдастыру, бағалау әдістері мен тәсілдерін толық меңгермеген</w:t>
            </w:r>
          </w:p>
          <w:p w14:paraId="1C8C3B83" w14:textId="35B72363" w:rsidR="00F03B7F" w:rsidRPr="00063F98" w:rsidRDefault="00F03B7F" w:rsidP="00E45785">
            <w:pPr>
              <w:adjustRightInd w:val="0"/>
              <w:jc w:val="both"/>
              <w:rPr>
                <w:color w:val="000000" w:themeColor="text1"/>
                <w:sz w:val="24"/>
                <w:szCs w:val="24"/>
              </w:rPr>
            </w:pPr>
          </w:p>
        </w:tc>
      </w:tr>
      <w:tr w:rsidR="00063F98" w:rsidRPr="00063F98" w14:paraId="69A97757" w14:textId="77777777" w:rsidTr="00F03B7F">
        <w:tc>
          <w:tcPr>
            <w:tcW w:w="421" w:type="dxa"/>
            <w:vMerge/>
            <w:tcBorders>
              <w:bottom w:val="single" w:sz="4" w:space="0" w:color="auto"/>
            </w:tcBorders>
          </w:tcPr>
          <w:p w14:paraId="39E1A8AB" w14:textId="77777777" w:rsidR="0005365B" w:rsidRPr="00063F98" w:rsidRDefault="0005365B" w:rsidP="00E45785">
            <w:pPr>
              <w:adjustRightInd w:val="0"/>
              <w:jc w:val="both"/>
              <w:rPr>
                <w:color w:val="000000" w:themeColor="text1"/>
                <w:sz w:val="24"/>
                <w:szCs w:val="24"/>
              </w:rPr>
            </w:pPr>
          </w:p>
        </w:tc>
        <w:tc>
          <w:tcPr>
            <w:tcW w:w="850" w:type="dxa"/>
            <w:vMerge/>
            <w:tcBorders>
              <w:bottom w:val="single" w:sz="4" w:space="0" w:color="auto"/>
            </w:tcBorders>
          </w:tcPr>
          <w:p w14:paraId="21106976" w14:textId="77777777" w:rsidR="0005365B" w:rsidRPr="00063F98" w:rsidRDefault="0005365B" w:rsidP="00E45785">
            <w:pPr>
              <w:adjustRightInd w:val="0"/>
              <w:jc w:val="both"/>
              <w:rPr>
                <w:color w:val="000000" w:themeColor="text1"/>
                <w:sz w:val="24"/>
                <w:szCs w:val="24"/>
              </w:rPr>
            </w:pPr>
          </w:p>
        </w:tc>
        <w:tc>
          <w:tcPr>
            <w:tcW w:w="1956" w:type="dxa"/>
            <w:tcBorders>
              <w:bottom w:val="single" w:sz="4" w:space="0" w:color="auto"/>
            </w:tcBorders>
          </w:tcPr>
          <w:p w14:paraId="0DAA9655"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Оқытудың инновациялық технологияларын, әдістері мен құралдарын білуі</w:t>
            </w:r>
          </w:p>
        </w:tc>
        <w:tc>
          <w:tcPr>
            <w:tcW w:w="2268" w:type="dxa"/>
            <w:tcBorders>
              <w:bottom w:val="single" w:sz="4" w:space="0" w:color="auto"/>
            </w:tcBorders>
          </w:tcPr>
          <w:p w14:paraId="6455F2C6"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 xml:space="preserve">Оқытудың көптеген инновациялық технологияларын, әдістері мен құралдарын, оны тәжірибеде қалай пайдалану керектігін жетік біледі </w:t>
            </w:r>
          </w:p>
        </w:tc>
        <w:tc>
          <w:tcPr>
            <w:tcW w:w="2126" w:type="dxa"/>
            <w:tcBorders>
              <w:bottom w:val="single" w:sz="4" w:space="0" w:color="auto"/>
            </w:tcBorders>
          </w:tcPr>
          <w:p w14:paraId="504F8319"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Оқытудың бірқатар  инновациялық технологияларын, әдістері мен құралдары туралы жалпы білімі болғанымен, оны тәжірибеде қалай пайдалану керектігін толық білмейді</w:t>
            </w:r>
          </w:p>
        </w:tc>
        <w:tc>
          <w:tcPr>
            <w:tcW w:w="2126" w:type="dxa"/>
            <w:tcBorders>
              <w:bottom w:val="single" w:sz="4" w:space="0" w:color="auto"/>
            </w:tcBorders>
          </w:tcPr>
          <w:p w14:paraId="156548E0"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Оқытудың инновациялық технологияларын, әдістері мен құралдары, оны тәжірибеде қалай пайдалану керектігі туралы білімдері таяз</w:t>
            </w:r>
          </w:p>
        </w:tc>
      </w:tr>
      <w:tr w:rsidR="00063F98" w:rsidRPr="00063F98" w14:paraId="4C826C92" w14:textId="77777777" w:rsidTr="00F03B7F">
        <w:trPr>
          <w:trHeight w:val="552"/>
        </w:trPr>
        <w:tc>
          <w:tcPr>
            <w:tcW w:w="421" w:type="dxa"/>
            <w:tcBorders>
              <w:bottom w:val="nil"/>
            </w:tcBorders>
          </w:tcPr>
          <w:p w14:paraId="5E43A48D" w14:textId="6BD81538" w:rsidR="00482378" w:rsidRPr="00063F98" w:rsidRDefault="00482378" w:rsidP="00F03B7F">
            <w:pPr>
              <w:adjustRightInd w:val="0"/>
              <w:jc w:val="center"/>
              <w:rPr>
                <w:color w:val="000000" w:themeColor="text1"/>
                <w:sz w:val="24"/>
                <w:szCs w:val="24"/>
              </w:rPr>
            </w:pPr>
            <w:r w:rsidRPr="00063F98">
              <w:rPr>
                <w:color w:val="000000" w:themeColor="text1"/>
                <w:sz w:val="24"/>
                <w:szCs w:val="24"/>
              </w:rPr>
              <w:t>3</w:t>
            </w:r>
          </w:p>
        </w:tc>
        <w:tc>
          <w:tcPr>
            <w:tcW w:w="850" w:type="dxa"/>
            <w:tcBorders>
              <w:bottom w:val="nil"/>
            </w:tcBorders>
            <w:textDirection w:val="btLr"/>
          </w:tcPr>
          <w:p w14:paraId="640C90DC" w14:textId="5BB2F489" w:rsidR="00482378" w:rsidRPr="00063F98" w:rsidRDefault="00482378" w:rsidP="00482378">
            <w:pPr>
              <w:adjustRightInd w:val="0"/>
              <w:ind w:left="113" w:right="113"/>
              <w:jc w:val="center"/>
              <w:rPr>
                <w:iCs/>
                <w:color w:val="000000" w:themeColor="text1"/>
                <w:sz w:val="24"/>
                <w:szCs w:val="24"/>
              </w:rPr>
            </w:pPr>
            <w:r w:rsidRPr="00063F98">
              <w:rPr>
                <w:iCs/>
                <w:color w:val="000000" w:themeColor="text1"/>
                <w:sz w:val="24"/>
                <w:szCs w:val="24"/>
              </w:rPr>
              <w:t>Әдістемелік</w:t>
            </w:r>
          </w:p>
        </w:tc>
        <w:tc>
          <w:tcPr>
            <w:tcW w:w="1956" w:type="dxa"/>
            <w:tcBorders>
              <w:bottom w:val="nil"/>
            </w:tcBorders>
          </w:tcPr>
          <w:p w14:paraId="511E2761" w14:textId="13963D8D" w:rsidR="00482378" w:rsidRPr="00063F98" w:rsidRDefault="00482378" w:rsidP="00482378">
            <w:pPr>
              <w:rPr>
                <w:color w:val="000000" w:themeColor="text1"/>
                <w:sz w:val="24"/>
                <w:szCs w:val="24"/>
              </w:rPr>
            </w:pPr>
            <w:r w:rsidRPr="00063F98">
              <w:rPr>
                <w:color w:val="000000" w:themeColor="text1"/>
                <w:sz w:val="24"/>
                <w:szCs w:val="24"/>
              </w:rPr>
              <w:t xml:space="preserve">Оқу процесін бағдарламалық-әдістемелік қамтамасыз етуі, оқу процесін, тәрбиелек процесіне </w:t>
            </w:r>
          </w:p>
        </w:tc>
        <w:tc>
          <w:tcPr>
            <w:tcW w:w="2268" w:type="dxa"/>
            <w:tcBorders>
              <w:bottom w:val="nil"/>
            </w:tcBorders>
          </w:tcPr>
          <w:p w14:paraId="0CD99DD1" w14:textId="390F575E" w:rsidR="00482378" w:rsidRPr="00063F98" w:rsidRDefault="00482378" w:rsidP="00482378">
            <w:pPr>
              <w:adjustRightInd w:val="0"/>
              <w:jc w:val="both"/>
              <w:rPr>
                <w:color w:val="000000" w:themeColor="text1"/>
                <w:sz w:val="24"/>
                <w:szCs w:val="24"/>
              </w:rPr>
            </w:pPr>
            <w:r w:rsidRPr="00063F98">
              <w:rPr>
                <w:color w:val="000000" w:themeColor="text1"/>
                <w:sz w:val="24"/>
                <w:szCs w:val="24"/>
              </w:rPr>
              <w:t xml:space="preserve">Оқушылардың психологиялық және жас ерекшеліктерін ескере отырып, оқу процесін жобалап, ұтымды ұйымдастыра алады </w:t>
            </w:r>
          </w:p>
        </w:tc>
        <w:tc>
          <w:tcPr>
            <w:tcW w:w="2126" w:type="dxa"/>
            <w:tcBorders>
              <w:bottom w:val="nil"/>
            </w:tcBorders>
          </w:tcPr>
          <w:p w14:paraId="13880BC8" w14:textId="1CD9AD1F" w:rsidR="00482378" w:rsidRPr="00063F98" w:rsidRDefault="00482378" w:rsidP="00482378">
            <w:pPr>
              <w:adjustRightInd w:val="0"/>
              <w:jc w:val="both"/>
              <w:rPr>
                <w:color w:val="000000" w:themeColor="text1"/>
                <w:sz w:val="24"/>
                <w:szCs w:val="24"/>
              </w:rPr>
            </w:pPr>
            <w:r w:rsidRPr="00063F98">
              <w:rPr>
                <w:color w:val="000000" w:themeColor="text1"/>
                <w:sz w:val="24"/>
                <w:szCs w:val="24"/>
              </w:rPr>
              <w:t xml:space="preserve">Тақырыпқа сай оқу-тәрбие процесін жоспарлап, ұйымдастыра алады және оны бағдарламалық-әдістемелік </w:t>
            </w:r>
          </w:p>
        </w:tc>
        <w:tc>
          <w:tcPr>
            <w:tcW w:w="2126" w:type="dxa"/>
            <w:tcBorders>
              <w:bottom w:val="nil"/>
            </w:tcBorders>
          </w:tcPr>
          <w:p w14:paraId="6538BB9D" w14:textId="5623C7F9" w:rsidR="00482378" w:rsidRPr="00063F98" w:rsidRDefault="00482378" w:rsidP="00482378">
            <w:pPr>
              <w:adjustRightInd w:val="0"/>
              <w:jc w:val="both"/>
              <w:rPr>
                <w:color w:val="000000" w:themeColor="text1"/>
                <w:sz w:val="24"/>
                <w:szCs w:val="24"/>
              </w:rPr>
            </w:pPr>
            <w:r w:rsidRPr="00063F98">
              <w:rPr>
                <w:color w:val="000000" w:themeColor="text1"/>
                <w:sz w:val="24"/>
                <w:szCs w:val="24"/>
              </w:rPr>
              <w:t xml:space="preserve">Оқу пәнін қажетті бағдарламалық-әдістемелік материалдармен қамтамасыз етуде қиналады, яғни тақырыпқа сай пайдаланатын </w:t>
            </w:r>
          </w:p>
        </w:tc>
      </w:tr>
    </w:tbl>
    <w:p w14:paraId="65D338DB" w14:textId="0C59899F" w:rsidR="00482378" w:rsidRPr="00063F98" w:rsidRDefault="00482378">
      <w:pPr>
        <w:rPr>
          <w:color w:val="000000" w:themeColor="text1"/>
          <w:sz w:val="28"/>
          <w:szCs w:val="28"/>
        </w:rPr>
      </w:pPr>
      <w:r w:rsidRPr="00063F98">
        <w:rPr>
          <w:color w:val="000000" w:themeColor="text1"/>
          <w:sz w:val="28"/>
          <w:szCs w:val="28"/>
        </w:rPr>
        <w:lastRenderedPageBreak/>
        <w:t>9-кестенің жалғасы</w:t>
      </w:r>
    </w:p>
    <w:p w14:paraId="66B13383" w14:textId="77777777" w:rsidR="00482378" w:rsidRPr="00063F98" w:rsidRDefault="00482378">
      <w:pPr>
        <w:rPr>
          <w:color w:val="000000" w:themeColor="text1"/>
        </w:rPr>
      </w:pPr>
    </w:p>
    <w:tbl>
      <w:tblPr>
        <w:tblStyle w:val="a7"/>
        <w:tblW w:w="9747" w:type="dxa"/>
        <w:tblLayout w:type="fixed"/>
        <w:tblLook w:val="04A0" w:firstRow="1" w:lastRow="0" w:firstColumn="1" w:lastColumn="0" w:noHBand="0" w:noVBand="1"/>
      </w:tblPr>
      <w:tblGrid>
        <w:gridCol w:w="421"/>
        <w:gridCol w:w="992"/>
        <w:gridCol w:w="1814"/>
        <w:gridCol w:w="2268"/>
        <w:gridCol w:w="2126"/>
        <w:gridCol w:w="2126"/>
      </w:tblGrid>
      <w:tr w:rsidR="00063F98" w:rsidRPr="00063F98" w14:paraId="314B99A6" w14:textId="77777777" w:rsidTr="004C1183">
        <w:trPr>
          <w:trHeight w:val="194"/>
        </w:trPr>
        <w:tc>
          <w:tcPr>
            <w:tcW w:w="421" w:type="dxa"/>
          </w:tcPr>
          <w:p w14:paraId="4DB93D3E" w14:textId="56218B1F" w:rsidR="00482378" w:rsidRPr="00063F98" w:rsidRDefault="00482378" w:rsidP="00482378">
            <w:pPr>
              <w:adjustRightInd w:val="0"/>
              <w:jc w:val="center"/>
              <w:rPr>
                <w:color w:val="000000" w:themeColor="text1"/>
                <w:sz w:val="24"/>
                <w:szCs w:val="24"/>
              </w:rPr>
            </w:pPr>
            <w:r w:rsidRPr="00063F98">
              <w:rPr>
                <w:color w:val="000000" w:themeColor="text1"/>
                <w:sz w:val="24"/>
                <w:szCs w:val="24"/>
              </w:rPr>
              <w:t>1</w:t>
            </w:r>
          </w:p>
        </w:tc>
        <w:tc>
          <w:tcPr>
            <w:tcW w:w="992" w:type="dxa"/>
          </w:tcPr>
          <w:p w14:paraId="566F5F58" w14:textId="5FE303B8" w:rsidR="00482378" w:rsidRPr="00063F98" w:rsidRDefault="00482378" w:rsidP="00482378">
            <w:pPr>
              <w:adjustRightInd w:val="0"/>
              <w:jc w:val="center"/>
              <w:rPr>
                <w:iCs/>
                <w:color w:val="000000" w:themeColor="text1"/>
                <w:sz w:val="24"/>
                <w:szCs w:val="24"/>
              </w:rPr>
            </w:pPr>
            <w:r w:rsidRPr="00063F98">
              <w:rPr>
                <w:iCs/>
                <w:color w:val="000000" w:themeColor="text1"/>
                <w:sz w:val="24"/>
                <w:szCs w:val="24"/>
              </w:rPr>
              <w:t>2</w:t>
            </w:r>
          </w:p>
        </w:tc>
        <w:tc>
          <w:tcPr>
            <w:tcW w:w="1814" w:type="dxa"/>
          </w:tcPr>
          <w:p w14:paraId="09A99B6C" w14:textId="2312936B" w:rsidR="00482378" w:rsidRPr="00063F98" w:rsidRDefault="00482378" w:rsidP="00482378">
            <w:pPr>
              <w:jc w:val="center"/>
              <w:rPr>
                <w:color w:val="000000" w:themeColor="text1"/>
                <w:sz w:val="24"/>
                <w:szCs w:val="24"/>
              </w:rPr>
            </w:pPr>
            <w:r w:rsidRPr="00063F98">
              <w:rPr>
                <w:color w:val="000000" w:themeColor="text1"/>
                <w:sz w:val="24"/>
                <w:szCs w:val="24"/>
              </w:rPr>
              <w:t>3</w:t>
            </w:r>
          </w:p>
        </w:tc>
        <w:tc>
          <w:tcPr>
            <w:tcW w:w="2268" w:type="dxa"/>
          </w:tcPr>
          <w:p w14:paraId="4ABC39A7" w14:textId="1AAE4717" w:rsidR="00482378" w:rsidRPr="00063F98" w:rsidRDefault="00482378" w:rsidP="00482378">
            <w:pPr>
              <w:adjustRightInd w:val="0"/>
              <w:jc w:val="center"/>
              <w:rPr>
                <w:color w:val="000000" w:themeColor="text1"/>
                <w:sz w:val="24"/>
                <w:szCs w:val="24"/>
              </w:rPr>
            </w:pPr>
            <w:r w:rsidRPr="00063F98">
              <w:rPr>
                <w:color w:val="000000" w:themeColor="text1"/>
                <w:sz w:val="24"/>
                <w:szCs w:val="24"/>
              </w:rPr>
              <w:t>4</w:t>
            </w:r>
          </w:p>
        </w:tc>
        <w:tc>
          <w:tcPr>
            <w:tcW w:w="2126" w:type="dxa"/>
          </w:tcPr>
          <w:p w14:paraId="31FC9715" w14:textId="2AEA0151" w:rsidR="00482378" w:rsidRPr="00063F98" w:rsidRDefault="00482378" w:rsidP="00482378">
            <w:pPr>
              <w:adjustRightInd w:val="0"/>
              <w:jc w:val="center"/>
              <w:rPr>
                <w:color w:val="000000" w:themeColor="text1"/>
                <w:sz w:val="24"/>
                <w:szCs w:val="24"/>
              </w:rPr>
            </w:pPr>
            <w:r w:rsidRPr="00063F98">
              <w:rPr>
                <w:color w:val="000000" w:themeColor="text1"/>
                <w:sz w:val="24"/>
                <w:szCs w:val="24"/>
              </w:rPr>
              <w:t>5</w:t>
            </w:r>
          </w:p>
        </w:tc>
        <w:tc>
          <w:tcPr>
            <w:tcW w:w="2126" w:type="dxa"/>
          </w:tcPr>
          <w:p w14:paraId="423CCB2F" w14:textId="6E415099" w:rsidR="00482378" w:rsidRPr="00063F98" w:rsidRDefault="00482378" w:rsidP="00482378">
            <w:pPr>
              <w:adjustRightInd w:val="0"/>
              <w:jc w:val="center"/>
              <w:rPr>
                <w:color w:val="000000" w:themeColor="text1"/>
                <w:sz w:val="24"/>
                <w:szCs w:val="24"/>
              </w:rPr>
            </w:pPr>
            <w:r w:rsidRPr="00063F98">
              <w:rPr>
                <w:color w:val="000000" w:themeColor="text1"/>
                <w:sz w:val="24"/>
                <w:szCs w:val="24"/>
              </w:rPr>
              <w:t>6</w:t>
            </w:r>
          </w:p>
        </w:tc>
      </w:tr>
      <w:tr w:rsidR="00063F98" w:rsidRPr="00063F98" w14:paraId="11AA245E" w14:textId="77777777" w:rsidTr="004C1183">
        <w:trPr>
          <w:trHeight w:val="552"/>
        </w:trPr>
        <w:tc>
          <w:tcPr>
            <w:tcW w:w="421" w:type="dxa"/>
            <w:tcBorders>
              <w:bottom w:val="single" w:sz="4" w:space="0" w:color="auto"/>
            </w:tcBorders>
          </w:tcPr>
          <w:p w14:paraId="5508151B" w14:textId="77777777" w:rsidR="00482378" w:rsidRPr="00063F98" w:rsidRDefault="00482378" w:rsidP="00482378">
            <w:pPr>
              <w:adjustRightInd w:val="0"/>
              <w:jc w:val="both"/>
              <w:rPr>
                <w:color w:val="000000" w:themeColor="text1"/>
                <w:sz w:val="24"/>
                <w:szCs w:val="24"/>
              </w:rPr>
            </w:pPr>
          </w:p>
        </w:tc>
        <w:tc>
          <w:tcPr>
            <w:tcW w:w="992" w:type="dxa"/>
            <w:tcBorders>
              <w:bottom w:val="single" w:sz="4" w:space="0" w:color="auto"/>
            </w:tcBorders>
            <w:textDirection w:val="btLr"/>
          </w:tcPr>
          <w:p w14:paraId="321E8FB7" w14:textId="77777777" w:rsidR="00482378" w:rsidRPr="00063F98" w:rsidRDefault="00482378" w:rsidP="00482378">
            <w:pPr>
              <w:adjustRightInd w:val="0"/>
              <w:ind w:left="113" w:right="113"/>
              <w:jc w:val="center"/>
              <w:rPr>
                <w:iCs/>
                <w:color w:val="000000" w:themeColor="text1"/>
                <w:sz w:val="24"/>
                <w:szCs w:val="24"/>
              </w:rPr>
            </w:pPr>
          </w:p>
        </w:tc>
        <w:tc>
          <w:tcPr>
            <w:tcW w:w="1814" w:type="dxa"/>
            <w:tcBorders>
              <w:bottom w:val="single" w:sz="4" w:space="0" w:color="auto"/>
            </w:tcBorders>
          </w:tcPr>
          <w:p w14:paraId="597C3054" w14:textId="05C3F529" w:rsidR="00482378" w:rsidRPr="00063F98" w:rsidRDefault="00482378" w:rsidP="00482378">
            <w:pPr>
              <w:rPr>
                <w:color w:val="000000" w:themeColor="text1"/>
                <w:sz w:val="24"/>
                <w:szCs w:val="24"/>
              </w:rPr>
            </w:pPr>
            <w:r w:rsidRPr="00063F98">
              <w:rPr>
                <w:color w:val="000000" w:themeColor="text1"/>
                <w:sz w:val="24"/>
                <w:szCs w:val="24"/>
              </w:rPr>
              <w:t>жоспар құрып, орындай алады</w:t>
            </w:r>
          </w:p>
        </w:tc>
        <w:tc>
          <w:tcPr>
            <w:tcW w:w="2268" w:type="dxa"/>
            <w:tcBorders>
              <w:bottom w:val="single" w:sz="4" w:space="0" w:color="auto"/>
            </w:tcBorders>
          </w:tcPr>
          <w:p w14:paraId="0C56DFFC" w14:textId="1C9784D9" w:rsidR="00482378" w:rsidRPr="00063F98" w:rsidRDefault="00482378" w:rsidP="00482378">
            <w:pPr>
              <w:adjustRightInd w:val="0"/>
              <w:jc w:val="both"/>
              <w:rPr>
                <w:color w:val="000000" w:themeColor="text1"/>
                <w:sz w:val="24"/>
                <w:szCs w:val="24"/>
              </w:rPr>
            </w:pPr>
            <w:r w:rsidRPr="00063F98">
              <w:rPr>
                <w:color w:val="000000" w:themeColor="text1"/>
                <w:sz w:val="24"/>
                <w:szCs w:val="24"/>
              </w:rPr>
              <w:t>және оны бағдарламалық-әдістемелік тұрғыда толық қамтамасыз ете біледі, яғни өзі сабақ беретін пән бойынша қажетті әдістемелік құралдар мен материалдарды жинақтап, әр тақырыпқа сай жүйелей біледі.</w:t>
            </w:r>
          </w:p>
        </w:tc>
        <w:tc>
          <w:tcPr>
            <w:tcW w:w="2126" w:type="dxa"/>
            <w:tcBorders>
              <w:bottom w:val="single" w:sz="4" w:space="0" w:color="auto"/>
            </w:tcBorders>
          </w:tcPr>
          <w:p w14:paraId="7BDB7560" w14:textId="24986197" w:rsidR="00482378" w:rsidRPr="00063F98" w:rsidRDefault="00482378" w:rsidP="00482378">
            <w:pPr>
              <w:adjustRightInd w:val="0"/>
              <w:jc w:val="both"/>
              <w:rPr>
                <w:color w:val="000000" w:themeColor="text1"/>
                <w:sz w:val="24"/>
                <w:szCs w:val="24"/>
              </w:rPr>
            </w:pPr>
            <w:r w:rsidRPr="00063F98">
              <w:rPr>
                <w:color w:val="000000" w:themeColor="text1"/>
                <w:sz w:val="24"/>
                <w:szCs w:val="24"/>
              </w:rPr>
              <w:t>тұрғыда қамтамасыз ете біледі, яғни оқу пәні бойынша қажетті әдістемелік құралдар мен материалдарды жинақтап, тақырыпқа сай пайдаланады.</w:t>
            </w:r>
          </w:p>
        </w:tc>
        <w:tc>
          <w:tcPr>
            <w:tcW w:w="2126" w:type="dxa"/>
            <w:tcBorders>
              <w:bottom w:val="single" w:sz="4" w:space="0" w:color="auto"/>
            </w:tcBorders>
          </w:tcPr>
          <w:p w14:paraId="2D32D1DF" w14:textId="35BB6DBB" w:rsidR="00482378" w:rsidRPr="00063F98" w:rsidRDefault="00482378" w:rsidP="00482378">
            <w:pPr>
              <w:adjustRightInd w:val="0"/>
              <w:jc w:val="both"/>
              <w:rPr>
                <w:color w:val="000000" w:themeColor="text1"/>
                <w:sz w:val="24"/>
                <w:szCs w:val="24"/>
              </w:rPr>
            </w:pPr>
            <w:r w:rsidRPr="00063F98">
              <w:rPr>
                <w:color w:val="000000" w:themeColor="text1"/>
                <w:sz w:val="24"/>
                <w:szCs w:val="24"/>
              </w:rPr>
              <w:t>материалдары жеткіліксіз</w:t>
            </w:r>
          </w:p>
        </w:tc>
      </w:tr>
      <w:tr w:rsidR="00063F98" w:rsidRPr="00063F98" w14:paraId="27F78737" w14:textId="77777777" w:rsidTr="004C1183">
        <w:trPr>
          <w:trHeight w:val="831"/>
        </w:trPr>
        <w:tc>
          <w:tcPr>
            <w:tcW w:w="421" w:type="dxa"/>
            <w:vMerge w:val="restart"/>
          </w:tcPr>
          <w:p w14:paraId="0FCC64DF" w14:textId="77777777" w:rsidR="00482378" w:rsidRPr="00063F98" w:rsidRDefault="00482378" w:rsidP="00482378">
            <w:pPr>
              <w:adjustRightInd w:val="0"/>
              <w:jc w:val="both"/>
              <w:rPr>
                <w:color w:val="000000" w:themeColor="text1"/>
                <w:sz w:val="24"/>
                <w:szCs w:val="24"/>
              </w:rPr>
            </w:pPr>
          </w:p>
        </w:tc>
        <w:tc>
          <w:tcPr>
            <w:tcW w:w="992" w:type="dxa"/>
            <w:vMerge w:val="restart"/>
          </w:tcPr>
          <w:p w14:paraId="2F46794F" w14:textId="77777777" w:rsidR="00482378" w:rsidRPr="00063F98" w:rsidRDefault="00482378" w:rsidP="00482378">
            <w:pPr>
              <w:adjustRightInd w:val="0"/>
              <w:jc w:val="both"/>
              <w:rPr>
                <w:iCs/>
                <w:color w:val="000000" w:themeColor="text1"/>
                <w:sz w:val="24"/>
                <w:szCs w:val="24"/>
              </w:rPr>
            </w:pPr>
          </w:p>
        </w:tc>
        <w:tc>
          <w:tcPr>
            <w:tcW w:w="1814" w:type="dxa"/>
          </w:tcPr>
          <w:p w14:paraId="3DA88B50" w14:textId="64FEAECC" w:rsidR="00482378" w:rsidRPr="00063F98" w:rsidRDefault="00482378" w:rsidP="00482378">
            <w:pPr>
              <w:rPr>
                <w:color w:val="000000" w:themeColor="text1"/>
                <w:sz w:val="24"/>
                <w:szCs w:val="24"/>
              </w:rPr>
            </w:pPr>
            <w:r w:rsidRPr="00063F98">
              <w:rPr>
                <w:color w:val="000000" w:themeColor="text1"/>
                <w:sz w:val="24"/>
                <w:szCs w:val="24"/>
              </w:rPr>
              <w:t>Облыс, ел телевидение трансляциялауға енгізілген бейне -телесабақтар дайындауы</w:t>
            </w:r>
          </w:p>
        </w:tc>
        <w:tc>
          <w:tcPr>
            <w:tcW w:w="2268" w:type="dxa"/>
          </w:tcPr>
          <w:p w14:paraId="05F55E13"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Облыс, ел телевидениеде трансляциялауға болатындай бейне-телесабақтар дайындауға құзыретті</w:t>
            </w:r>
          </w:p>
        </w:tc>
        <w:tc>
          <w:tcPr>
            <w:tcW w:w="2126" w:type="dxa"/>
          </w:tcPr>
          <w:p w14:paraId="3126A27F"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Облыс, ел телевидениеде трансляциялауға болатындай бейне-телесабақтар дайындауда арнайы мамандардың (әдістемелік және АКТ) көмегін қажетсінеді</w:t>
            </w:r>
          </w:p>
        </w:tc>
        <w:tc>
          <w:tcPr>
            <w:tcW w:w="2126" w:type="dxa"/>
          </w:tcPr>
          <w:p w14:paraId="3234A054"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Облыс, ел телевидениеде трансляциялауға болатындай бейне-телесабақтар дайындауға тәжірибесі жеткіліксіз</w:t>
            </w:r>
          </w:p>
        </w:tc>
      </w:tr>
      <w:tr w:rsidR="00063F98" w:rsidRPr="00063F98" w14:paraId="01D2B142" w14:textId="77777777" w:rsidTr="004C1183">
        <w:trPr>
          <w:trHeight w:val="878"/>
        </w:trPr>
        <w:tc>
          <w:tcPr>
            <w:tcW w:w="421" w:type="dxa"/>
            <w:vMerge/>
          </w:tcPr>
          <w:p w14:paraId="5E0B1482" w14:textId="77777777" w:rsidR="00482378" w:rsidRPr="00063F98" w:rsidRDefault="00482378" w:rsidP="00482378">
            <w:pPr>
              <w:adjustRightInd w:val="0"/>
              <w:jc w:val="both"/>
              <w:rPr>
                <w:color w:val="000000" w:themeColor="text1"/>
                <w:sz w:val="24"/>
                <w:szCs w:val="24"/>
              </w:rPr>
            </w:pPr>
          </w:p>
        </w:tc>
        <w:tc>
          <w:tcPr>
            <w:tcW w:w="992" w:type="dxa"/>
            <w:vMerge/>
          </w:tcPr>
          <w:p w14:paraId="6A1E9CA9" w14:textId="77777777" w:rsidR="00482378" w:rsidRPr="00063F98" w:rsidRDefault="00482378" w:rsidP="00482378">
            <w:pPr>
              <w:adjustRightInd w:val="0"/>
              <w:jc w:val="both"/>
              <w:rPr>
                <w:color w:val="000000" w:themeColor="text1"/>
                <w:sz w:val="24"/>
                <w:szCs w:val="24"/>
              </w:rPr>
            </w:pPr>
          </w:p>
        </w:tc>
        <w:tc>
          <w:tcPr>
            <w:tcW w:w="1814" w:type="dxa"/>
          </w:tcPr>
          <w:p w14:paraId="336CECA4"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Педагогтің өз бетімен білім алуы үшін оқытудың әртүрлі формаларын (оның ішінде қашықтықтан оқыту, электрондық, желілік) пайдалануы</w:t>
            </w:r>
          </w:p>
        </w:tc>
        <w:tc>
          <w:tcPr>
            <w:tcW w:w="2268" w:type="dxa"/>
          </w:tcPr>
          <w:p w14:paraId="74BF22F8"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Өз бетімен білім алудың әртүрлі формаларын, оның ішінде қашықтықтан оқыту, электрондық, желілік оқытуды ұтымды пайдалана алады</w:t>
            </w:r>
          </w:p>
        </w:tc>
        <w:tc>
          <w:tcPr>
            <w:tcW w:w="2126" w:type="dxa"/>
          </w:tcPr>
          <w:p w14:paraId="63AD8AAA"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Өз бетімен білім алудың  дәстүрлі формаларын ғана пайдаланады</w:t>
            </w:r>
          </w:p>
        </w:tc>
        <w:tc>
          <w:tcPr>
            <w:tcW w:w="2126" w:type="dxa"/>
          </w:tcPr>
          <w:p w14:paraId="13AD7E4B" w14:textId="77777777" w:rsidR="00482378" w:rsidRPr="00063F98" w:rsidRDefault="00482378" w:rsidP="00482378">
            <w:pPr>
              <w:adjustRightInd w:val="0"/>
              <w:jc w:val="both"/>
              <w:rPr>
                <w:color w:val="000000" w:themeColor="text1"/>
                <w:sz w:val="24"/>
                <w:szCs w:val="24"/>
              </w:rPr>
            </w:pPr>
            <w:r w:rsidRPr="00063F98">
              <w:rPr>
                <w:color w:val="000000" w:themeColor="text1"/>
                <w:sz w:val="24"/>
                <w:szCs w:val="24"/>
              </w:rPr>
              <w:t xml:space="preserve">Өз бетімен білім алуға құлшынысы аз,  көбіне тек дәстүрлі формалар арқылы өз білімін көтереді </w:t>
            </w:r>
          </w:p>
        </w:tc>
      </w:tr>
      <w:tr w:rsidR="00482378" w:rsidRPr="00063F98" w14:paraId="1D3C4244" w14:textId="77777777" w:rsidTr="004C1183">
        <w:trPr>
          <w:trHeight w:val="1932"/>
        </w:trPr>
        <w:tc>
          <w:tcPr>
            <w:tcW w:w="421" w:type="dxa"/>
            <w:vMerge/>
            <w:tcBorders>
              <w:bottom w:val="nil"/>
            </w:tcBorders>
          </w:tcPr>
          <w:p w14:paraId="65A98CF4" w14:textId="77777777" w:rsidR="00482378" w:rsidRPr="00063F98" w:rsidRDefault="00482378" w:rsidP="00482378">
            <w:pPr>
              <w:adjustRightInd w:val="0"/>
              <w:jc w:val="both"/>
              <w:rPr>
                <w:color w:val="000000" w:themeColor="text1"/>
                <w:sz w:val="24"/>
                <w:szCs w:val="24"/>
              </w:rPr>
            </w:pPr>
          </w:p>
        </w:tc>
        <w:tc>
          <w:tcPr>
            <w:tcW w:w="992" w:type="dxa"/>
            <w:vMerge/>
            <w:tcBorders>
              <w:bottom w:val="nil"/>
            </w:tcBorders>
          </w:tcPr>
          <w:p w14:paraId="34915F0F" w14:textId="77777777" w:rsidR="00482378" w:rsidRPr="00063F98" w:rsidRDefault="00482378" w:rsidP="00482378">
            <w:pPr>
              <w:adjustRightInd w:val="0"/>
              <w:jc w:val="both"/>
              <w:rPr>
                <w:color w:val="000000" w:themeColor="text1"/>
                <w:sz w:val="24"/>
                <w:szCs w:val="24"/>
              </w:rPr>
            </w:pPr>
          </w:p>
        </w:tc>
        <w:tc>
          <w:tcPr>
            <w:tcW w:w="1814" w:type="dxa"/>
            <w:tcBorders>
              <w:bottom w:val="nil"/>
            </w:tcBorders>
          </w:tcPr>
          <w:p w14:paraId="47F883F0" w14:textId="2469AD1E" w:rsidR="00482378" w:rsidRPr="00063F98" w:rsidRDefault="00482378" w:rsidP="00482378">
            <w:pPr>
              <w:adjustRightInd w:val="0"/>
              <w:jc w:val="both"/>
              <w:rPr>
                <w:color w:val="000000" w:themeColor="text1"/>
                <w:sz w:val="24"/>
                <w:szCs w:val="24"/>
              </w:rPr>
            </w:pPr>
            <w:r w:rsidRPr="00063F98">
              <w:rPr>
                <w:color w:val="000000" w:themeColor="text1"/>
                <w:sz w:val="24"/>
                <w:szCs w:val="24"/>
              </w:rPr>
              <w:t>Оқу-әдістемелік құралдар, кешенді бағдарламал</w:t>
            </w:r>
            <w:r w:rsidR="00F03B7F" w:rsidRPr="00063F98">
              <w:rPr>
                <w:color w:val="000000" w:themeColor="text1"/>
                <w:sz w:val="24"/>
                <w:szCs w:val="24"/>
              </w:rPr>
              <w:t>а</w:t>
            </w:r>
            <w:r w:rsidRPr="00063F98">
              <w:rPr>
                <w:color w:val="000000" w:themeColor="text1"/>
                <w:sz w:val="24"/>
                <w:szCs w:val="24"/>
              </w:rPr>
              <w:t>р дайындауы, оқушылардың</w:t>
            </w:r>
          </w:p>
        </w:tc>
        <w:tc>
          <w:tcPr>
            <w:tcW w:w="2268" w:type="dxa"/>
            <w:tcBorders>
              <w:bottom w:val="nil"/>
            </w:tcBorders>
          </w:tcPr>
          <w:p w14:paraId="23EA5E96" w14:textId="1FB86899" w:rsidR="00482378" w:rsidRPr="00063F98" w:rsidRDefault="00482378" w:rsidP="00482378">
            <w:pPr>
              <w:adjustRightInd w:val="0"/>
              <w:jc w:val="both"/>
              <w:rPr>
                <w:color w:val="000000" w:themeColor="text1"/>
                <w:sz w:val="24"/>
                <w:szCs w:val="24"/>
              </w:rPr>
            </w:pPr>
            <w:r w:rsidRPr="00063F98">
              <w:rPr>
                <w:color w:val="000000" w:themeColor="text1"/>
                <w:sz w:val="24"/>
                <w:szCs w:val="24"/>
              </w:rPr>
              <w:t>Өз тәжірибесін тарату, жүйелеп пайдалану үшін</w:t>
            </w:r>
          </w:p>
        </w:tc>
        <w:tc>
          <w:tcPr>
            <w:tcW w:w="2126" w:type="dxa"/>
            <w:tcBorders>
              <w:bottom w:val="nil"/>
            </w:tcBorders>
          </w:tcPr>
          <w:p w14:paraId="713B7682" w14:textId="00E7FE0A" w:rsidR="00482378" w:rsidRPr="00063F98" w:rsidRDefault="00482378" w:rsidP="00482378">
            <w:pPr>
              <w:adjustRightInd w:val="0"/>
              <w:jc w:val="both"/>
              <w:rPr>
                <w:color w:val="000000" w:themeColor="text1"/>
                <w:sz w:val="24"/>
                <w:szCs w:val="24"/>
              </w:rPr>
            </w:pPr>
            <w:r w:rsidRPr="00063F98">
              <w:rPr>
                <w:color w:val="000000" w:themeColor="text1"/>
                <w:sz w:val="24"/>
                <w:szCs w:val="24"/>
              </w:rPr>
              <w:t>Оқу пәніне қажетті оқу-әдістемелік</w:t>
            </w:r>
          </w:p>
        </w:tc>
        <w:tc>
          <w:tcPr>
            <w:tcW w:w="2126" w:type="dxa"/>
            <w:tcBorders>
              <w:bottom w:val="nil"/>
            </w:tcBorders>
          </w:tcPr>
          <w:p w14:paraId="113E4726" w14:textId="7EE0E613" w:rsidR="00482378" w:rsidRPr="00063F98" w:rsidRDefault="00482378" w:rsidP="00482378">
            <w:pPr>
              <w:adjustRightInd w:val="0"/>
              <w:jc w:val="both"/>
              <w:rPr>
                <w:color w:val="000000" w:themeColor="text1"/>
                <w:sz w:val="24"/>
                <w:szCs w:val="24"/>
              </w:rPr>
            </w:pPr>
            <w:r w:rsidRPr="00063F98">
              <w:rPr>
                <w:color w:val="000000" w:themeColor="text1"/>
                <w:sz w:val="24"/>
                <w:szCs w:val="24"/>
              </w:rPr>
              <w:t>Оқу пәніне қажетті оқу-әдістемелік</w:t>
            </w:r>
          </w:p>
        </w:tc>
      </w:tr>
    </w:tbl>
    <w:p w14:paraId="08EF9EED" w14:textId="77777777" w:rsidR="00482378" w:rsidRPr="00063F98" w:rsidRDefault="00482378" w:rsidP="00482378">
      <w:pPr>
        <w:rPr>
          <w:color w:val="000000" w:themeColor="text1"/>
        </w:rPr>
      </w:pPr>
    </w:p>
    <w:p w14:paraId="746E417B" w14:textId="77777777" w:rsidR="00482378" w:rsidRPr="00063F98" w:rsidRDefault="00482378" w:rsidP="00482378">
      <w:pPr>
        <w:rPr>
          <w:color w:val="000000" w:themeColor="text1"/>
        </w:rPr>
      </w:pPr>
    </w:p>
    <w:p w14:paraId="6F08DA62" w14:textId="77777777" w:rsidR="00482378" w:rsidRPr="00063F98" w:rsidRDefault="00482378" w:rsidP="00482378">
      <w:pPr>
        <w:rPr>
          <w:color w:val="000000" w:themeColor="text1"/>
        </w:rPr>
      </w:pPr>
    </w:p>
    <w:p w14:paraId="6A08B0F6" w14:textId="77777777" w:rsidR="00482378" w:rsidRPr="00063F98" w:rsidRDefault="00482378" w:rsidP="00482378">
      <w:pPr>
        <w:rPr>
          <w:color w:val="000000" w:themeColor="text1"/>
        </w:rPr>
      </w:pPr>
    </w:p>
    <w:p w14:paraId="429BBEF0" w14:textId="41AECD59" w:rsidR="00482378" w:rsidRPr="00063F98" w:rsidRDefault="00482378" w:rsidP="00482378">
      <w:pPr>
        <w:rPr>
          <w:color w:val="000000" w:themeColor="text1"/>
          <w:sz w:val="28"/>
          <w:szCs w:val="28"/>
        </w:rPr>
      </w:pPr>
      <w:r w:rsidRPr="00063F98">
        <w:rPr>
          <w:color w:val="000000" w:themeColor="text1"/>
          <w:sz w:val="28"/>
          <w:szCs w:val="28"/>
        </w:rPr>
        <w:lastRenderedPageBreak/>
        <w:t>9-кестенің жалғасы</w:t>
      </w:r>
    </w:p>
    <w:p w14:paraId="6C5FC7A2" w14:textId="77777777" w:rsidR="00482378" w:rsidRPr="00063F98" w:rsidRDefault="00482378">
      <w:pPr>
        <w:rPr>
          <w:color w:val="000000" w:themeColor="text1"/>
        </w:rPr>
      </w:pPr>
    </w:p>
    <w:tbl>
      <w:tblPr>
        <w:tblStyle w:val="a7"/>
        <w:tblW w:w="9747" w:type="dxa"/>
        <w:tblLayout w:type="fixed"/>
        <w:tblLook w:val="04A0" w:firstRow="1" w:lastRow="0" w:firstColumn="1" w:lastColumn="0" w:noHBand="0" w:noVBand="1"/>
      </w:tblPr>
      <w:tblGrid>
        <w:gridCol w:w="421"/>
        <w:gridCol w:w="850"/>
        <w:gridCol w:w="1956"/>
        <w:gridCol w:w="2268"/>
        <w:gridCol w:w="2126"/>
        <w:gridCol w:w="2126"/>
      </w:tblGrid>
      <w:tr w:rsidR="00063F98" w:rsidRPr="00063F98" w14:paraId="05C31666" w14:textId="77777777" w:rsidTr="004C1183">
        <w:trPr>
          <w:trHeight w:val="194"/>
        </w:trPr>
        <w:tc>
          <w:tcPr>
            <w:tcW w:w="421" w:type="dxa"/>
          </w:tcPr>
          <w:p w14:paraId="1F0AE427" w14:textId="283EF716" w:rsidR="00482378" w:rsidRPr="00063F98" w:rsidRDefault="00482378" w:rsidP="00482378">
            <w:pPr>
              <w:adjustRightInd w:val="0"/>
              <w:jc w:val="center"/>
              <w:rPr>
                <w:color w:val="000000" w:themeColor="text1"/>
                <w:sz w:val="24"/>
                <w:szCs w:val="24"/>
              </w:rPr>
            </w:pPr>
            <w:r w:rsidRPr="00063F98">
              <w:rPr>
                <w:color w:val="000000" w:themeColor="text1"/>
                <w:sz w:val="24"/>
                <w:szCs w:val="24"/>
              </w:rPr>
              <w:t>1</w:t>
            </w:r>
          </w:p>
        </w:tc>
        <w:tc>
          <w:tcPr>
            <w:tcW w:w="850" w:type="dxa"/>
          </w:tcPr>
          <w:p w14:paraId="7FDF6D80" w14:textId="1299CB08" w:rsidR="00482378" w:rsidRPr="00063F98" w:rsidRDefault="00482378" w:rsidP="00482378">
            <w:pPr>
              <w:adjustRightInd w:val="0"/>
              <w:jc w:val="center"/>
              <w:rPr>
                <w:color w:val="000000" w:themeColor="text1"/>
                <w:sz w:val="24"/>
                <w:szCs w:val="24"/>
              </w:rPr>
            </w:pPr>
            <w:r w:rsidRPr="00063F98">
              <w:rPr>
                <w:color w:val="000000" w:themeColor="text1"/>
                <w:sz w:val="24"/>
                <w:szCs w:val="24"/>
              </w:rPr>
              <w:t>2</w:t>
            </w:r>
          </w:p>
        </w:tc>
        <w:tc>
          <w:tcPr>
            <w:tcW w:w="1956" w:type="dxa"/>
          </w:tcPr>
          <w:p w14:paraId="3978D6B0" w14:textId="310EA2B0" w:rsidR="00482378" w:rsidRPr="00063F98" w:rsidRDefault="00482378" w:rsidP="00482378">
            <w:pPr>
              <w:adjustRightInd w:val="0"/>
              <w:jc w:val="center"/>
              <w:rPr>
                <w:color w:val="000000" w:themeColor="text1"/>
                <w:sz w:val="24"/>
                <w:szCs w:val="24"/>
              </w:rPr>
            </w:pPr>
            <w:r w:rsidRPr="00063F98">
              <w:rPr>
                <w:color w:val="000000" w:themeColor="text1"/>
                <w:sz w:val="24"/>
                <w:szCs w:val="24"/>
              </w:rPr>
              <w:t>3</w:t>
            </w:r>
          </w:p>
        </w:tc>
        <w:tc>
          <w:tcPr>
            <w:tcW w:w="2268" w:type="dxa"/>
          </w:tcPr>
          <w:p w14:paraId="6BD0FC45" w14:textId="1983F6EF" w:rsidR="00482378" w:rsidRPr="00063F98" w:rsidRDefault="00482378" w:rsidP="00482378">
            <w:pPr>
              <w:adjustRightInd w:val="0"/>
              <w:jc w:val="center"/>
              <w:rPr>
                <w:color w:val="000000" w:themeColor="text1"/>
                <w:sz w:val="24"/>
                <w:szCs w:val="24"/>
              </w:rPr>
            </w:pPr>
            <w:r w:rsidRPr="00063F98">
              <w:rPr>
                <w:color w:val="000000" w:themeColor="text1"/>
                <w:sz w:val="24"/>
                <w:szCs w:val="24"/>
              </w:rPr>
              <w:t>4</w:t>
            </w:r>
          </w:p>
        </w:tc>
        <w:tc>
          <w:tcPr>
            <w:tcW w:w="2126" w:type="dxa"/>
          </w:tcPr>
          <w:p w14:paraId="4B6AD734" w14:textId="76A4DCC1" w:rsidR="00482378" w:rsidRPr="00063F98" w:rsidRDefault="00482378" w:rsidP="00482378">
            <w:pPr>
              <w:adjustRightInd w:val="0"/>
              <w:jc w:val="center"/>
              <w:rPr>
                <w:color w:val="000000" w:themeColor="text1"/>
                <w:sz w:val="24"/>
                <w:szCs w:val="24"/>
              </w:rPr>
            </w:pPr>
            <w:r w:rsidRPr="00063F98">
              <w:rPr>
                <w:color w:val="000000" w:themeColor="text1"/>
                <w:sz w:val="24"/>
                <w:szCs w:val="24"/>
              </w:rPr>
              <w:t>5</w:t>
            </w:r>
          </w:p>
        </w:tc>
        <w:tc>
          <w:tcPr>
            <w:tcW w:w="2126" w:type="dxa"/>
          </w:tcPr>
          <w:p w14:paraId="5CCED4B5" w14:textId="2DB5BF37" w:rsidR="00482378" w:rsidRPr="00063F98" w:rsidRDefault="00482378" w:rsidP="00482378">
            <w:pPr>
              <w:adjustRightInd w:val="0"/>
              <w:jc w:val="center"/>
              <w:rPr>
                <w:color w:val="000000" w:themeColor="text1"/>
                <w:sz w:val="24"/>
                <w:szCs w:val="24"/>
              </w:rPr>
            </w:pPr>
            <w:r w:rsidRPr="00063F98">
              <w:rPr>
                <w:color w:val="000000" w:themeColor="text1"/>
                <w:sz w:val="24"/>
                <w:szCs w:val="24"/>
              </w:rPr>
              <w:t>6</w:t>
            </w:r>
          </w:p>
        </w:tc>
      </w:tr>
      <w:tr w:rsidR="00063F98" w:rsidRPr="00063F98" w14:paraId="132B4985" w14:textId="77777777" w:rsidTr="004C1183">
        <w:trPr>
          <w:trHeight w:val="862"/>
        </w:trPr>
        <w:tc>
          <w:tcPr>
            <w:tcW w:w="421" w:type="dxa"/>
            <w:vMerge w:val="restart"/>
          </w:tcPr>
          <w:p w14:paraId="3EC24386" w14:textId="77777777" w:rsidR="00482378" w:rsidRPr="00063F98" w:rsidRDefault="00482378" w:rsidP="00482378">
            <w:pPr>
              <w:adjustRightInd w:val="0"/>
              <w:jc w:val="both"/>
              <w:rPr>
                <w:color w:val="000000" w:themeColor="text1"/>
                <w:sz w:val="24"/>
                <w:szCs w:val="24"/>
              </w:rPr>
            </w:pPr>
          </w:p>
        </w:tc>
        <w:tc>
          <w:tcPr>
            <w:tcW w:w="850" w:type="dxa"/>
            <w:vMerge w:val="restart"/>
          </w:tcPr>
          <w:p w14:paraId="3DA53064" w14:textId="77777777" w:rsidR="00482378" w:rsidRPr="00063F98" w:rsidRDefault="00482378" w:rsidP="00482378">
            <w:pPr>
              <w:adjustRightInd w:val="0"/>
              <w:jc w:val="both"/>
              <w:rPr>
                <w:color w:val="000000" w:themeColor="text1"/>
                <w:sz w:val="24"/>
                <w:szCs w:val="24"/>
              </w:rPr>
            </w:pPr>
          </w:p>
        </w:tc>
        <w:tc>
          <w:tcPr>
            <w:tcW w:w="1956" w:type="dxa"/>
          </w:tcPr>
          <w:p w14:paraId="053E3576" w14:textId="01E32630" w:rsidR="00482378" w:rsidRPr="00063F98" w:rsidRDefault="00482378" w:rsidP="00482378">
            <w:pPr>
              <w:adjustRightInd w:val="0"/>
              <w:jc w:val="both"/>
              <w:rPr>
                <w:color w:val="000000" w:themeColor="text1"/>
                <w:sz w:val="24"/>
                <w:szCs w:val="24"/>
              </w:rPr>
            </w:pPr>
            <w:r w:rsidRPr="00063F98">
              <w:rPr>
                <w:color w:val="000000" w:themeColor="text1"/>
                <w:sz w:val="24"/>
                <w:szCs w:val="24"/>
              </w:rPr>
              <w:t>оқу жетістігін бағалау құралдарын әзірлеуі</w:t>
            </w:r>
          </w:p>
        </w:tc>
        <w:tc>
          <w:tcPr>
            <w:tcW w:w="2268" w:type="dxa"/>
          </w:tcPr>
          <w:p w14:paraId="3E95AE22" w14:textId="023CAE1F" w:rsidR="00482378" w:rsidRPr="00063F98" w:rsidRDefault="00482378" w:rsidP="00482378">
            <w:pPr>
              <w:adjustRightInd w:val="0"/>
              <w:jc w:val="both"/>
              <w:rPr>
                <w:color w:val="000000" w:themeColor="text1"/>
                <w:sz w:val="24"/>
                <w:szCs w:val="24"/>
              </w:rPr>
            </w:pPr>
            <w:r w:rsidRPr="00063F98">
              <w:rPr>
                <w:color w:val="000000" w:themeColor="text1"/>
                <w:sz w:val="24"/>
                <w:szCs w:val="24"/>
              </w:rPr>
              <w:t>оқу-әдістемелік құралдарды, кешенді бағдарламаларды өзбетімен, немесе авторлық бірлестікте дайындайды, оқушылардың оқу жетістігін бағалау құралдарын әзірлейді</w:t>
            </w:r>
          </w:p>
        </w:tc>
        <w:tc>
          <w:tcPr>
            <w:tcW w:w="2126" w:type="dxa"/>
          </w:tcPr>
          <w:p w14:paraId="0F462605" w14:textId="6CF094F5" w:rsidR="00482378" w:rsidRPr="00063F98" w:rsidRDefault="00482378" w:rsidP="00482378">
            <w:pPr>
              <w:adjustRightInd w:val="0"/>
              <w:jc w:val="both"/>
              <w:rPr>
                <w:color w:val="000000" w:themeColor="text1"/>
                <w:sz w:val="24"/>
                <w:szCs w:val="24"/>
              </w:rPr>
            </w:pPr>
            <w:r w:rsidRPr="00063F98">
              <w:rPr>
                <w:color w:val="000000" w:themeColor="text1"/>
                <w:sz w:val="24"/>
                <w:szCs w:val="24"/>
              </w:rPr>
              <w:t>құралдарды, кешенді бағдарламаларды, оқушылардың оқу жетістігін бағалау құралдарын тәжірибелі мамандармен бірлесіп әзірлей алады</w:t>
            </w:r>
          </w:p>
        </w:tc>
        <w:tc>
          <w:tcPr>
            <w:tcW w:w="2126" w:type="dxa"/>
          </w:tcPr>
          <w:p w14:paraId="112D553A" w14:textId="648F6698" w:rsidR="00482378" w:rsidRPr="00063F98" w:rsidRDefault="00482378" w:rsidP="00482378">
            <w:pPr>
              <w:adjustRightInd w:val="0"/>
              <w:jc w:val="both"/>
              <w:rPr>
                <w:color w:val="000000" w:themeColor="text1"/>
                <w:sz w:val="24"/>
                <w:szCs w:val="24"/>
              </w:rPr>
            </w:pPr>
            <w:r w:rsidRPr="00063F98">
              <w:rPr>
                <w:color w:val="000000" w:themeColor="text1"/>
                <w:sz w:val="24"/>
                <w:szCs w:val="24"/>
              </w:rPr>
              <w:t>құралдарды, кешенді бағдарламаларды, оқушылардың оқу жетістігін бағалау құралдарын дайындауға тәжірибесі, білімі жеткіліксіз</w:t>
            </w:r>
          </w:p>
        </w:tc>
      </w:tr>
      <w:tr w:rsidR="00063F98" w:rsidRPr="00063F98" w14:paraId="5D924586" w14:textId="77777777" w:rsidTr="004C1183">
        <w:trPr>
          <w:trHeight w:val="2422"/>
        </w:trPr>
        <w:tc>
          <w:tcPr>
            <w:tcW w:w="421" w:type="dxa"/>
            <w:vMerge/>
            <w:tcBorders>
              <w:bottom w:val="single" w:sz="4" w:space="0" w:color="auto"/>
            </w:tcBorders>
          </w:tcPr>
          <w:p w14:paraId="5FA879AF" w14:textId="77777777" w:rsidR="00482378" w:rsidRPr="00063F98" w:rsidRDefault="00482378" w:rsidP="00482378">
            <w:pPr>
              <w:adjustRightInd w:val="0"/>
              <w:jc w:val="both"/>
              <w:rPr>
                <w:color w:val="000000" w:themeColor="text1"/>
                <w:sz w:val="24"/>
                <w:szCs w:val="24"/>
              </w:rPr>
            </w:pPr>
          </w:p>
        </w:tc>
        <w:tc>
          <w:tcPr>
            <w:tcW w:w="850" w:type="dxa"/>
            <w:vMerge/>
            <w:tcBorders>
              <w:bottom w:val="single" w:sz="4" w:space="0" w:color="auto"/>
            </w:tcBorders>
          </w:tcPr>
          <w:p w14:paraId="5D510CE8" w14:textId="77777777" w:rsidR="00482378" w:rsidRPr="00063F98" w:rsidRDefault="00482378" w:rsidP="00482378">
            <w:pPr>
              <w:adjustRightInd w:val="0"/>
              <w:jc w:val="both"/>
              <w:rPr>
                <w:color w:val="000000" w:themeColor="text1"/>
                <w:sz w:val="24"/>
                <w:szCs w:val="24"/>
              </w:rPr>
            </w:pPr>
          </w:p>
        </w:tc>
        <w:tc>
          <w:tcPr>
            <w:tcW w:w="1956" w:type="dxa"/>
            <w:tcBorders>
              <w:bottom w:val="single" w:sz="4" w:space="0" w:color="auto"/>
            </w:tcBorders>
          </w:tcPr>
          <w:p w14:paraId="0969146C" w14:textId="77777777" w:rsidR="00482378" w:rsidRPr="00063F98" w:rsidRDefault="00482378" w:rsidP="00482378">
            <w:pPr>
              <w:adjustRightInd w:val="0"/>
              <w:jc w:val="both"/>
              <w:rPr>
                <w:color w:val="000000" w:themeColor="text1"/>
                <w:sz w:val="24"/>
                <w:szCs w:val="24"/>
              </w:rPr>
            </w:pPr>
            <w:r w:rsidRPr="00063F98">
              <w:rPr>
                <w:rStyle w:val="c1"/>
                <w:color w:val="000000" w:themeColor="text1"/>
                <w:sz w:val="24"/>
                <w:szCs w:val="24"/>
              </w:rPr>
              <w:t xml:space="preserve">Шығармашылық топтар мен мектептің пәндік әдістемелік бірлестіктерінің жұмыстарына, </w:t>
            </w:r>
            <w:r w:rsidRPr="00063F98">
              <w:rPr>
                <w:color w:val="000000" w:themeColor="text1"/>
                <w:sz w:val="24"/>
                <w:szCs w:val="24"/>
              </w:rPr>
              <w:t>басқа мектептердің тәжірибесімен танысуы, озық педагогикалық тәжірибені енгізуі және таратуы</w:t>
            </w:r>
          </w:p>
        </w:tc>
        <w:tc>
          <w:tcPr>
            <w:tcW w:w="2268" w:type="dxa"/>
            <w:tcBorders>
              <w:bottom w:val="single" w:sz="4" w:space="0" w:color="auto"/>
            </w:tcBorders>
          </w:tcPr>
          <w:p w14:paraId="78EA5C77" w14:textId="77777777" w:rsidR="00482378" w:rsidRPr="00063F98" w:rsidRDefault="00482378" w:rsidP="00482378">
            <w:pPr>
              <w:adjustRightInd w:val="0"/>
              <w:jc w:val="both"/>
              <w:rPr>
                <w:color w:val="000000" w:themeColor="text1"/>
                <w:sz w:val="24"/>
                <w:szCs w:val="24"/>
              </w:rPr>
            </w:pPr>
            <w:r w:rsidRPr="00063F98">
              <w:rPr>
                <w:rStyle w:val="c1"/>
                <w:color w:val="000000" w:themeColor="text1"/>
                <w:sz w:val="24"/>
                <w:szCs w:val="24"/>
              </w:rPr>
              <w:t xml:space="preserve">Шығармашылық топтар мен мектептің пәндік әдістемелік бірлестіктерінің жұмыстарына белсене қатысып, өз тәжірибесімен бөліседі, </w:t>
            </w:r>
            <w:r w:rsidRPr="00063F98">
              <w:rPr>
                <w:color w:val="000000" w:themeColor="text1"/>
                <w:sz w:val="24"/>
                <w:szCs w:val="24"/>
              </w:rPr>
              <w:t>басқа мектептердің тәжірибесімен танысуға, озық педагогикалық тәжірибені енгізуге және таратуға ынталы</w:t>
            </w:r>
          </w:p>
          <w:p w14:paraId="1F413B8B" w14:textId="58F2E28F" w:rsidR="004C1183" w:rsidRPr="00063F98" w:rsidRDefault="004C1183" w:rsidP="00482378">
            <w:pPr>
              <w:adjustRightInd w:val="0"/>
              <w:jc w:val="both"/>
              <w:rPr>
                <w:color w:val="000000" w:themeColor="text1"/>
                <w:sz w:val="24"/>
                <w:szCs w:val="24"/>
              </w:rPr>
            </w:pPr>
          </w:p>
        </w:tc>
        <w:tc>
          <w:tcPr>
            <w:tcW w:w="2126" w:type="dxa"/>
            <w:tcBorders>
              <w:bottom w:val="single" w:sz="4" w:space="0" w:color="auto"/>
            </w:tcBorders>
          </w:tcPr>
          <w:p w14:paraId="249601D7" w14:textId="77777777" w:rsidR="00482378" w:rsidRPr="00063F98" w:rsidRDefault="00482378" w:rsidP="00482378">
            <w:pPr>
              <w:adjustRightInd w:val="0"/>
              <w:jc w:val="both"/>
              <w:rPr>
                <w:color w:val="000000" w:themeColor="text1"/>
                <w:sz w:val="24"/>
                <w:szCs w:val="24"/>
              </w:rPr>
            </w:pPr>
            <w:r w:rsidRPr="00063F98">
              <w:rPr>
                <w:rStyle w:val="c1"/>
                <w:color w:val="000000" w:themeColor="text1"/>
                <w:sz w:val="24"/>
                <w:szCs w:val="24"/>
              </w:rPr>
              <w:t xml:space="preserve">Шығармашылық топтар мен мектептің пәндік әдістемелік бірлестіктерінің жұмыстарына қатысуға, </w:t>
            </w:r>
            <w:r w:rsidRPr="00063F98">
              <w:rPr>
                <w:color w:val="000000" w:themeColor="text1"/>
                <w:sz w:val="24"/>
                <w:szCs w:val="24"/>
              </w:rPr>
              <w:t>басқа мектептердің тәжірибесімен танысуға, оны өз тәжірибесінде пайдалануға тырысады, бірақ белсенділік көрсетпейді</w:t>
            </w:r>
          </w:p>
        </w:tc>
        <w:tc>
          <w:tcPr>
            <w:tcW w:w="2126" w:type="dxa"/>
            <w:tcBorders>
              <w:bottom w:val="single" w:sz="4" w:space="0" w:color="auto"/>
            </w:tcBorders>
          </w:tcPr>
          <w:p w14:paraId="29D14D61" w14:textId="77777777" w:rsidR="00482378" w:rsidRPr="00063F98" w:rsidRDefault="00482378" w:rsidP="00482378">
            <w:pPr>
              <w:adjustRightInd w:val="0"/>
              <w:jc w:val="both"/>
              <w:rPr>
                <w:color w:val="000000" w:themeColor="text1"/>
                <w:sz w:val="24"/>
                <w:szCs w:val="24"/>
              </w:rPr>
            </w:pPr>
            <w:r w:rsidRPr="00063F98">
              <w:rPr>
                <w:rStyle w:val="c1"/>
                <w:color w:val="000000" w:themeColor="text1"/>
                <w:sz w:val="24"/>
                <w:szCs w:val="24"/>
              </w:rPr>
              <w:t xml:space="preserve">Мектептің шығармашылық топтар мен пәндік әдістемелік бірлестіктерінің жұмыстарына тек тыңдаушы ретінде қатысады, </w:t>
            </w:r>
            <w:r w:rsidRPr="00063F98">
              <w:rPr>
                <w:color w:val="000000" w:themeColor="text1"/>
                <w:sz w:val="24"/>
                <w:szCs w:val="24"/>
              </w:rPr>
              <w:t>басқа мектептердің тәжірибесімен танысуға, оны өз тәжірибесінде пайдалануға ынталы емес</w:t>
            </w:r>
          </w:p>
        </w:tc>
      </w:tr>
      <w:tr w:rsidR="00063F98" w:rsidRPr="00063F98" w14:paraId="697CCA9A" w14:textId="77777777" w:rsidTr="004C1183">
        <w:trPr>
          <w:trHeight w:val="2422"/>
        </w:trPr>
        <w:tc>
          <w:tcPr>
            <w:tcW w:w="421" w:type="dxa"/>
            <w:tcBorders>
              <w:bottom w:val="nil"/>
            </w:tcBorders>
          </w:tcPr>
          <w:p w14:paraId="1F32DBC6" w14:textId="23DD0DB5" w:rsidR="00482378" w:rsidRPr="00063F98" w:rsidRDefault="00482378" w:rsidP="00482378">
            <w:pPr>
              <w:adjustRightInd w:val="0"/>
              <w:jc w:val="both"/>
              <w:rPr>
                <w:color w:val="000000" w:themeColor="text1"/>
                <w:sz w:val="24"/>
                <w:szCs w:val="24"/>
              </w:rPr>
            </w:pPr>
            <w:r w:rsidRPr="00063F98">
              <w:rPr>
                <w:color w:val="000000" w:themeColor="text1"/>
                <w:sz w:val="24"/>
                <w:szCs w:val="24"/>
              </w:rPr>
              <w:t>4</w:t>
            </w:r>
          </w:p>
        </w:tc>
        <w:tc>
          <w:tcPr>
            <w:tcW w:w="850" w:type="dxa"/>
            <w:tcBorders>
              <w:bottom w:val="nil"/>
            </w:tcBorders>
            <w:textDirection w:val="btLr"/>
          </w:tcPr>
          <w:p w14:paraId="7D2603D5" w14:textId="726396CB" w:rsidR="00482378" w:rsidRPr="00063F98" w:rsidRDefault="00482378" w:rsidP="00482378">
            <w:pPr>
              <w:adjustRightInd w:val="0"/>
              <w:jc w:val="center"/>
              <w:rPr>
                <w:color w:val="000000" w:themeColor="text1"/>
                <w:sz w:val="24"/>
                <w:szCs w:val="24"/>
              </w:rPr>
            </w:pPr>
            <w:r w:rsidRPr="00063F98">
              <w:rPr>
                <w:color w:val="000000" w:themeColor="text1"/>
                <w:sz w:val="24"/>
                <w:szCs w:val="24"/>
              </w:rPr>
              <w:t>Зе</w:t>
            </w:r>
            <w:r w:rsidRPr="00063F98">
              <w:rPr>
                <w:iCs/>
                <w:color w:val="000000" w:themeColor="text1"/>
                <w:sz w:val="24"/>
                <w:szCs w:val="24"/>
              </w:rPr>
              <w:t>ерттеушілік</w:t>
            </w:r>
          </w:p>
        </w:tc>
        <w:tc>
          <w:tcPr>
            <w:tcW w:w="1956" w:type="dxa"/>
            <w:tcBorders>
              <w:bottom w:val="nil"/>
            </w:tcBorders>
          </w:tcPr>
          <w:p w14:paraId="366DF878" w14:textId="1FBF8FC6" w:rsidR="00482378" w:rsidRPr="00063F98" w:rsidRDefault="00482378" w:rsidP="00482378">
            <w:pPr>
              <w:adjustRightInd w:val="0"/>
              <w:jc w:val="both"/>
              <w:rPr>
                <w:rStyle w:val="c1"/>
                <w:color w:val="000000" w:themeColor="text1"/>
                <w:sz w:val="24"/>
                <w:szCs w:val="24"/>
              </w:rPr>
            </w:pPr>
            <w:r w:rsidRPr="00063F98">
              <w:rPr>
                <w:color w:val="000000" w:themeColor="text1"/>
                <w:sz w:val="24"/>
                <w:szCs w:val="24"/>
              </w:rPr>
              <w:t xml:space="preserve">Кәсіби өсу мақсатында байқауларға, біліктілікті арттыру курстарына қатысуы, ғылыми-тәжірибелік конференцияларға, семинарларға, дөңгелек үстелдерге қатысып, сөз сөйлеуі, мақалалар жариялауы, баяндамалар, </w:t>
            </w:r>
          </w:p>
        </w:tc>
        <w:tc>
          <w:tcPr>
            <w:tcW w:w="2268" w:type="dxa"/>
            <w:tcBorders>
              <w:bottom w:val="nil"/>
            </w:tcBorders>
          </w:tcPr>
          <w:p w14:paraId="33E1D143" w14:textId="6377BEA7" w:rsidR="00482378" w:rsidRPr="00063F98" w:rsidRDefault="00482378" w:rsidP="00482378">
            <w:pPr>
              <w:adjustRightInd w:val="0"/>
              <w:jc w:val="both"/>
              <w:rPr>
                <w:rStyle w:val="c1"/>
                <w:color w:val="000000" w:themeColor="text1"/>
                <w:sz w:val="24"/>
                <w:szCs w:val="24"/>
              </w:rPr>
            </w:pPr>
            <w:r w:rsidRPr="00063F98">
              <w:rPr>
                <w:color w:val="000000" w:themeColor="text1"/>
                <w:sz w:val="24"/>
                <w:szCs w:val="24"/>
              </w:rPr>
              <w:t xml:space="preserve">Өзін кәсіби тұрғыда дамыту үшін әр түрлі деңгейдегі байқауларға,  біліктілікті арттыру курстарына қатысады, ғылыми-тәжірибелік конференцияларға, семинарларға, дөңгелек үстелдерге қатысып, сөз сөйлейді, баяндамалар жасап, мақалаларын әртүрлі журналдар мен ғылыми-тәжірибелік </w:t>
            </w:r>
          </w:p>
        </w:tc>
        <w:tc>
          <w:tcPr>
            <w:tcW w:w="2126" w:type="dxa"/>
            <w:tcBorders>
              <w:bottom w:val="nil"/>
            </w:tcBorders>
          </w:tcPr>
          <w:p w14:paraId="7925BD9F" w14:textId="3D4D8201" w:rsidR="00482378" w:rsidRPr="00063F98" w:rsidRDefault="00482378" w:rsidP="00482378">
            <w:pPr>
              <w:adjustRightInd w:val="0"/>
              <w:jc w:val="both"/>
              <w:rPr>
                <w:rStyle w:val="c1"/>
                <w:color w:val="000000" w:themeColor="text1"/>
                <w:sz w:val="24"/>
                <w:szCs w:val="24"/>
              </w:rPr>
            </w:pPr>
            <w:r w:rsidRPr="00063F98">
              <w:rPr>
                <w:color w:val="000000" w:themeColor="text1"/>
                <w:sz w:val="24"/>
                <w:szCs w:val="24"/>
              </w:rPr>
              <w:t xml:space="preserve">Өзін кәсібилігін дамыту мақсатында мектеп, район деңгейдегі байқауларға, біліктілікті арттыру курстарына қатысады, ғылыми-тәжірибелік конференцияларға, семинарларға, дөңгелек үстелдерге қатысуға тырысады, мақалаларын  </w:t>
            </w:r>
          </w:p>
        </w:tc>
        <w:tc>
          <w:tcPr>
            <w:tcW w:w="2126" w:type="dxa"/>
            <w:tcBorders>
              <w:bottom w:val="nil"/>
            </w:tcBorders>
          </w:tcPr>
          <w:p w14:paraId="37E86523" w14:textId="344F6E21" w:rsidR="00482378" w:rsidRPr="00063F98" w:rsidRDefault="00482378" w:rsidP="00482378">
            <w:pPr>
              <w:adjustRightInd w:val="0"/>
              <w:jc w:val="both"/>
              <w:rPr>
                <w:rStyle w:val="c1"/>
                <w:color w:val="000000" w:themeColor="text1"/>
                <w:sz w:val="24"/>
                <w:szCs w:val="24"/>
              </w:rPr>
            </w:pPr>
            <w:r w:rsidRPr="00063F98">
              <w:rPr>
                <w:color w:val="000000" w:themeColor="text1"/>
                <w:sz w:val="24"/>
                <w:szCs w:val="24"/>
              </w:rPr>
              <w:t xml:space="preserve">Өзін кәсібилігін дамыту мақсатында, біліктілікті арттыру курстарына, ғылыми-тәжірибелік конференцияларғаа, семинарларға, дөңгелек үстелдерге қатысуға тырысады, мақалаларын  ғылыми-тәжірибелік конференция материалдарында </w:t>
            </w:r>
          </w:p>
        </w:tc>
      </w:tr>
    </w:tbl>
    <w:p w14:paraId="726827F4" w14:textId="77777777" w:rsidR="00482378" w:rsidRPr="00063F98" w:rsidRDefault="00482378" w:rsidP="00482378">
      <w:pPr>
        <w:rPr>
          <w:color w:val="000000" w:themeColor="text1"/>
          <w:sz w:val="28"/>
          <w:szCs w:val="28"/>
        </w:rPr>
      </w:pPr>
      <w:r w:rsidRPr="00063F98">
        <w:rPr>
          <w:color w:val="000000" w:themeColor="text1"/>
          <w:sz w:val="28"/>
          <w:szCs w:val="28"/>
        </w:rPr>
        <w:lastRenderedPageBreak/>
        <w:t>9-кестенің жалғасы</w:t>
      </w:r>
    </w:p>
    <w:p w14:paraId="7608834B" w14:textId="77777777" w:rsidR="00482378" w:rsidRPr="00063F98" w:rsidRDefault="00482378" w:rsidP="0005365B">
      <w:pPr>
        <w:ind w:firstLine="709"/>
        <w:jc w:val="both"/>
        <w:rPr>
          <w:color w:val="000000" w:themeColor="text1"/>
          <w:sz w:val="24"/>
          <w:szCs w:val="24"/>
        </w:rPr>
      </w:pPr>
    </w:p>
    <w:tbl>
      <w:tblPr>
        <w:tblStyle w:val="a7"/>
        <w:tblW w:w="9747" w:type="dxa"/>
        <w:tblLayout w:type="fixed"/>
        <w:tblLook w:val="04A0" w:firstRow="1" w:lastRow="0" w:firstColumn="1" w:lastColumn="0" w:noHBand="0" w:noVBand="1"/>
      </w:tblPr>
      <w:tblGrid>
        <w:gridCol w:w="421"/>
        <w:gridCol w:w="708"/>
        <w:gridCol w:w="2098"/>
        <w:gridCol w:w="2268"/>
        <w:gridCol w:w="2126"/>
        <w:gridCol w:w="2126"/>
      </w:tblGrid>
      <w:tr w:rsidR="00063F98" w:rsidRPr="00063F98" w14:paraId="3EF1DD1A" w14:textId="77777777" w:rsidTr="004C1183">
        <w:tc>
          <w:tcPr>
            <w:tcW w:w="421" w:type="dxa"/>
          </w:tcPr>
          <w:p w14:paraId="48F21773"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1</w:t>
            </w:r>
          </w:p>
        </w:tc>
        <w:tc>
          <w:tcPr>
            <w:tcW w:w="708" w:type="dxa"/>
          </w:tcPr>
          <w:p w14:paraId="0A7A68FB"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2</w:t>
            </w:r>
          </w:p>
        </w:tc>
        <w:tc>
          <w:tcPr>
            <w:tcW w:w="2098" w:type="dxa"/>
          </w:tcPr>
          <w:p w14:paraId="151A1344"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3</w:t>
            </w:r>
          </w:p>
        </w:tc>
        <w:tc>
          <w:tcPr>
            <w:tcW w:w="2268" w:type="dxa"/>
          </w:tcPr>
          <w:p w14:paraId="2461E661"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4</w:t>
            </w:r>
          </w:p>
        </w:tc>
        <w:tc>
          <w:tcPr>
            <w:tcW w:w="2126" w:type="dxa"/>
          </w:tcPr>
          <w:p w14:paraId="5ACFE670"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5</w:t>
            </w:r>
          </w:p>
        </w:tc>
        <w:tc>
          <w:tcPr>
            <w:tcW w:w="2126" w:type="dxa"/>
          </w:tcPr>
          <w:p w14:paraId="74C8304D"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6</w:t>
            </w:r>
          </w:p>
        </w:tc>
      </w:tr>
      <w:tr w:rsidR="00063F98" w:rsidRPr="00063F98" w14:paraId="32D31FF6" w14:textId="77777777" w:rsidTr="004C1183">
        <w:trPr>
          <w:trHeight w:val="273"/>
        </w:trPr>
        <w:tc>
          <w:tcPr>
            <w:tcW w:w="421" w:type="dxa"/>
            <w:vMerge w:val="restart"/>
          </w:tcPr>
          <w:p w14:paraId="5FBC1445" w14:textId="2B54E1C1" w:rsidR="0005365B" w:rsidRPr="00063F98" w:rsidRDefault="0005365B" w:rsidP="00E45785">
            <w:pPr>
              <w:adjustRightInd w:val="0"/>
              <w:jc w:val="both"/>
              <w:rPr>
                <w:color w:val="000000" w:themeColor="text1"/>
                <w:sz w:val="24"/>
                <w:szCs w:val="24"/>
              </w:rPr>
            </w:pPr>
          </w:p>
        </w:tc>
        <w:tc>
          <w:tcPr>
            <w:tcW w:w="708" w:type="dxa"/>
            <w:vMerge w:val="restart"/>
            <w:textDirection w:val="btLr"/>
          </w:tcPr>
          <w:p w14:paraId="4D629580" w14:textId="5E638792" w:rsidR="0005365B" w:rsidRPr="00063F98" w:rsidRDefault="0005365B" w:rsidP="00E45785">
            <w:pPr>
              <w:adjustRightInd w:val="0"/>
              <w:ind w:left="113" w:right="113"/>
              <w:rPr>
                <w:color w:val="000000" w:themeColor="text1"/>
                <w:sz w:val="24"/>
                <w:szCs w:val="24"/>
              </w:rPr>
            </w:pPr>
          </w:p>
        </w:tc>
        <w:tc>
          <w:tcPr>
            <w:tcW w:w="2098" w:type="dxa"/>
          </w:tcPr>
          <w:p w14:paraId="5A0E21B2" w14:textId="12FB5076" w:rsidR="0005365B" w:rsidRPr="00063F98" w:rsidRDefault="00482378" w:rsidP="00E45785">
            <w:pPr>
              <w:adjustRightInd w:val="0"/>
              <w:jc w:val="both"/>
              <w:rPr>
                <w:color w:val="000000" w:themeColor="text1"/>
                <w:sz w:val="24"/>
                <w:szCs w:val="24"/>
              </w:rPr>
            </w:pPr>
            <w:r w:rsidRPr="00063F98">
              <w:rPr>
                <w:color w:val="000000" w:themeColor="text1"/>
                <w:sz w:val="24"/>
                <w:szCs w:val="24"/>
              </w:rPr>
              <w:t>хабарламалар жасауы</w:t>
            </w:r>
          </w:p>
        </w:tc>
        <w:tc>
          <w:tcPr>
            <w:tcW w:w="2268" w:type="dxa"/>
          </w:tcPr>
          <w:p w14:paraId="6B2F8D77" w14:textId="03D9ED08" w:rsidR="0005365B" w:rsidRPr="00063F98" w:rsidRDefault="00482378" w:rsidP="00E45785">
            <w:pPr>
              <w:adjustRightInd w:val="0"/>
              <w:jc w:val="both"/>
              <w:rPr>
                <w:color w:val="000000" w:themeColor="text1"/>
                <w:sz w:val="24"/>
                <w:szCs w:val="24"/>
              </w:rPr>
            </w:pPr>
            <w:r w:rsidRPr="00063F98">
              <w:rPr>
                <w:color w:val="000000" w:themeColor="text1"/>
                <w:sz w:val="24"/>
                <w:szCs w:val="24"/>
              </w:rPr>
              <w:t>конференция материалдарында жариялайды</w:t>
            </w:r>
          </w:p>
        </w:tc>
        <w:tc>
          <w:tcPr>
            <w:tcW w:w="2126" w:type="dxa"/>
          </w:tcPr>
          <w:p w14:paraId="1A530C56" w14:textId="618139D3" w:rsidR="0005365B" w:rsidRPr="00063F98" w:rsidRDefault="00482378" w:rsidP="00E45785">
            <w:pPr>
              <w:adjustRightInd w:val="0"/>
              <w:jc w:val="both"/>
              <w:rPr>
                <w:color w:val="000000" w:themeColor="text1"/>
                <w:sz w:val="24"/>
                <w:szCs w:val="24"/>
              </w:rPr>
            </w:pPr>
            <w:r w:rsidRPr="00063F98">
              <w:rPr>
                <w:color w:val="000000" w:themeColor="text1"/>
                <w:sz w:val="24"/>
                <w:szCs w:val="24"/>
              </w:rPr>
              <w:t>ғылыми-тәжірибелік конференция материалдарында жариялайды</w:t>
            </w:r>
          </w:p>
        </w:tc>
        <w:tc>
          <w:tcPr>
            <w:tcW w:w="2126" w:type="dxa"/>
          </w:tcPr>
          <w:p w14:paraId="7F0D0DB0" w14:textId="6640AD85" w:rsidR="0005365B" w:rsidRPr="00063F98" w:rsidRDefault="00482378" w:rsidP="00E45785">
            <w:pPr>
              <w:adjustRightInd w:val="0"/>
              <w:jc w:val="both"/>
              <w:rPr>
                <w:color w:val="000000" w:themeColor="text1"/>
                <w:sz w:val="24"/>
                <w:szCs w:val="24"/>
              </w:rPr>
            </w:pPr>
            <w:r w:rsidRPr="00063F98">
              <w:rPr>
                <w:color w:val="000000" w:themeColor="text1"/>
                <w:sz w:val="24"/>
                <w:szCs w:val="24"/>
              </w:rPr>
              <w:t>жариялайды, бірақ байқауларға қатысуға білімі, білігі мен тәжірибесі жеткіліксіз</w:t>
            </w:r>
          </w:p>
        </w:tc>
      </w:tr>
      <w:tr w:rsidR="00063F98" w:rsidRPr="00063F98" w14:paraId="161349E5" w14:textId="77777777" w:rsidTr="004C1183">
        <w:trPr>
          <w:trHeight w:val="3396"/>
        </w:trPr>
        <w:tc>
          <w:tcPr>
            <w:tcW w:w="421" w:type="dxa"/>
            <w:vMerge/>
          </w:tcPr>
          <w:p w14:paraId="687DE021" w14:textId="77777777" w:rsidR="0005365B" w:rsidRPr="00063F98" w:rsidRDefault="0005365B" w:rsidP="00E45785">
            <w:pPr>
              <w:adjustRightInd w:val="0"/>
              <w:jc w:val="both"/>
              <w:rPr>
                <w:color w:val="000000" w:themeColor="text1"/>
                <w:sz w:val="24"/>
                <w:szCs w:val="24"/>
              </w:rPr>
            </w:pPr>
          </w:p>
        </w:tc>
        <w:tc>
          <w:tcPr>
            <w:tcW w:w="708" w:type="dxa"/>
            <w:vMerge/>
          </w:tcPr>
          <w:p w14:paraId="400C41EE" w14:textId="77777777" w:rsidR="0005365B" w:rsidRPr="00063F98" w:rsidRDefault="0005365B" w:rsidP="00E45785">
            <w:pPr>
              <w:adjustRightInd w:val="0"/>
              <w:jc w:val="both"/>
              <w:rPr>
                <w:color w:val="000000" w:themeColor="text1"/>
                <w:sz w:val="24"/>
                <w:szCs w:val="24"/>
              </w:rPr>
            </w:pPr>
          </w:p>
        </w:tc>
        <w:tc>
          <w:tcPr>
            <w:tcW w:w="2098" w:type="dxa"/>
          </w:tcPr>
          <w:p w14:paraId="314A2F8A"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Шеберлік-сабақтарын өткізуі, интернет-ресурстарды пайдалана отырып, жұмыс тәжірибесін таратуы.</w:t>
            </w:r>
          </w:p>
          <w:p w14:paraId="060E8014"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Жобалау-зерттеу, тәжірибелік-эксперименттік жұмыстарды ұйымдастыруы және оған қатысуы</w:t>
            </w:r>
          </w:p>
        </w:tc>
        <w:tc>
          <w:tcPr>
            <w:tcW w:w="2268" w:type="dxa"/>
          </w:tcPr>
          <w:p w14:paraId="7554228E"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Өз тәжірибесімен бөлісу мақсатында шеберлік-сабақтарын өткізіп, дәстүрлі және интернет-ресурстары арқылы оны таратады.</w:t>
            </w:r>
          </w:p>
          <w:p w14:paraId="37BE90A1"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Әріптестері немесе мамандармен бірлесе отырып жобалау-зерттеу, тәжірибелік-эксперименттік жұмыстарды ұйымдастыруға ат салысады және оған белсене қатысады</w:t>
            </w:r>
          </w:p>
        </w:tc>
        <w:tc>
          <w:tcPr>
            <w:tcW w:w="2126" w:type="dxa"/>
          </w:tcPr>
          <w:p w14:paraId="24BF51D2"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Әдестемелік бірлестік немесе тәжірибелі мамандардың көмегімен  шеберлік-сабақтарын өткізуге, дәстүрлі және интернет-ресурстары арқылы оны таратуға тырысады, жобалау-зерттеу, тәжірибелік-эксперименттік жұмыстарды ұйымдастыруға  қатысады</w:t>
            </w:r>
          </w:p>
        </w:tc>
        <w:tc>
          <w:tcPr>
            <w:tcW w:w="2126" w:type="dxa"/>
          </w:tcPr>
          <w:p w14:paraId="5AB2BD41"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Шеберлік-сабақтарын өткізуге, жобалау-зерттеу, тәжірибелік-эксперименттік жұмыстарды ұйымдастыруға және оған қатысуға білімі, білігі мен тәжірибесі, жеткіліксіз</w:t>
            </w:r>
          </w:p>
        </w:tc>
      </w:tr>
      <w:tr w:rsidR="00063F98" w:rsidRPr="00063F98" w14:paraId="0D779CEE" w14:textId="77777777" w:rsidTr="004C1183">
        <w:trPr>
          <w:trHeight w:val="562"/>
        </w:trPr>
        <w:tc>
          <w:tcPr>
            <w:tcW w:w="421" w:type="dxa"/>
            <w:vMerge/>
            <w:tcBorders>
              <w:bottom w:val="single" w:sz="4" w:space="0" w:color="auto"/>
            </w:tcBorders>
          </w:tcPr>
          <w:p w14:paraId="7D06A384" w14:textId="77777777" w:rsidR="0005365B" w:rsidRPr="00063F98" w:rsidRDefault="0005365B" w:rsidP="00E45785">
            <w:pPr>
              <w:adjustRightInd w:val="0"/>
              <w:jc w:val="both"/>
              <w:rPr>
                <w:color w:val="000000" w:themeColor="text1"/>
                <w:sz w:val="24"/>
                <w:szCs w:val="24"/>
              </w:rPr>
            </w:pPr>
          </w:p>
        </w:tc>
        <w:tc>
          <w:tcPr>
            <w:tcW w:w="708" w:type="dxa"/>
            <w:vMerge/>
            <w:tcBorders>
              <w:bottom w:val="single" w:sz="4" w:space="0" w:color="auto"/>
            </w:tcBorders>
          </w:tcPr>
          <w:p w14:paraId="02BBEA2E" w14:textId="77777777" w:rsidR="0005365B" w:rsidRPr="00063F98" w:rsidRDefault="0005365B" w:rsidP="00E45785">
            <w:pPr>
              <w:adjustRightInd w:val="0"/>
              <w:jc w:val="both"/>
              <w:rPr>
                <w:color w:val="000000" w:themeColor="text1"/>
                <w:sz w:val="24"/>
                <w:szCs w:val="24"/>
              </w:rPr>
            </w:pPr>
          </w:p>
        </w:tc>
        <w:tc>
          <w:tcPr>
            <w:tcW w:w="2098" w:type="dxa"/>
            <w:tcBorders>
              <w:bottom w:val="single" w:sz="4" w:space="0" w:color="auto"/>
            </w:tcBorders>
          </w:tcPr>
          <w:p w14:paraId="7E13977C"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Облыстық, республикалық, халықаралық деңгейлерде олимпиадаларға, конкурстарға, жарыстарға білім алушыларды дайындауы</w:t>
            </w:r>
          </w:p>
        </w:tc>
        <w:tc>
          <w:tcPr>
            <w:tcW w:w="2268" w:type="dxa"/>
            <w:tcBorders>
              <w:bottom w:val="single" w:sz="4" w:space="0" w:color="auto"/>
            </w:tcBorders>
          </w:tcPr>
          <w:p w14:paraId="50A779C4"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Білім алушыларды әр түрлі деңгейдегі олимпиадаларға, конкурстарға, жарыстарға үнемі дайындайды</w:t>
            </w:r>
          </w:p>
        </w:tc>
        <w:tc>
          <w:tcPr>
            <w:tcW w:w="2126" w:type="dxa"/>
            <w:tcBorders>
              <w:bottom w:val="single" w:sz="4" w:space="0" w:color="auto"/>
            </w:tcBorders>
          </w:tcPr>
          <w:p w14:paraId="43F73F93"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Білім алушыларын  облыстық, аудандың және мектеп ішілік деңгейдегі олимпиадаларға, конкурстарға, жарыстарға дайындайды</w:t>
            </w:r>
          </w:p>
        </w:tc>
        <w:tc>
          <w:tcPr>
            <w:tcW w:w="2126" w:type="dxa"/>
            <w:tcBorders>
              <w:bottom w:val="single" w:sz="4" w:space="0" w:color="auto"/>
            </w:tcBorders>
          </w:tcPr>
          <w:p w14:paraId="7F4ECF67"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Білім алушыларды әр түрлі деңгейдегі олимпиадаларға, конкурстарға, жарыстарға  дайындауға білімі мен білігі, тәжірибесі жеткіліксіз</w:t>
            </w:r>
          </w:p>
        </w:tc>
      </w:tr>
      <w:tr w:rsidR="00063F98" w:rsidRPr="00063F98" w14:paraId="1FF6C75A" w14:textId="77777777" w:rsidTr="004C1183">
        <w:trPr>
          <w:trHeight w:val="698"/>
        </w:trPr>
        <w:tc>
          <w:tcPr>
            <w:tcW w:w="421" w:type="dxa"/>
            <w:tcBorders>
              <w:bottom w:val="nil"/>
            </w:tcBorders>
          </w:tcPr>
          <w:p w14:paraId="40CC0956"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5</w:t>
            </w:r>
          </w:p>
        </w:tc>
        <w:tc>
          <w:tcPr>
            <w:tcW w:w="708" w:type="dxa"/>
            <w:tcBorders>
              <w:bottom w:val="nil"/>
            </w:tcBorders>
            <w:textDirection w:val="btLr"/>
          </w:tcPr>
          <w:p w14:paraId="6E8F0EE4" w14:textId="77777777" w:rsidR="0005365B" w:rsidRPr="00063F98" w:rsidRDefault="0005365B" w:rsidP="00E45785">
            <w:pPr>
              <w:adjustRightInd w:val="0"/>
              <w:ind w:left="113" w:right="113"/>
              <w:jc w:val="center"/>
              <w:rPr>
                <w:color w:val="000000" w:themeColor="text1"/>
                <w:sz w:val="24"/>
                <w:szCs w:val="24"/>
              </w:rPr>
            </w:pPr>
            <w:r w:rsidRPr="00063F98">
              <w:rPr>
                <w:iCs/>
                <w:color w:val="000000" w:themeColor="text1"/>
                <w:sz w:val="24"/>
                <w:szCs w:val="24"/>
              </w:rPr>
              <w:t>Рефлексиялық</w:t>
            </w:r>
          </w:p>
        </w:tc>
        <w:tc>
          <w:tcPr>
            <w:tcW w:w="2098" w:type="dxa"/>
            <w:tcBorders>
              <w:bottom w:val="nil"/>
            </w:tcBorders>
          </w:tcPr>
          <w:p w14:paraId="013B3B31" w14:textId="77777777" w:rsidR="0005365B" w:rsidRPr="00063F98" w:rsidRDefault="0005365B" w:rsidP="00E45785">
            <w:pPr>
              <w:adjustRightInd w:val="0"/>
              <w:jc w:val="both"/>
              <w:rPr>
                <w:color w:val="000000" w:themeColor="text1"/>
                <w:sz w:val="24"/>
                <w:szCs w:val="24"/>
              </w:rPr>
            </w:pPr>
            <w:r w:rsidRPr="00063F98">
              <w:rPr>
                <w:color w:val="000000" w:themeColor="text1"/>
                <w:sz w:val="24"/>
                <w:szCs w:val="24"/>
              </w:rPr>
              <w:t>Өзінің және білім алушылардың пән бойынша және сабақтан тыс іс-әрекеттерін ұйымдастыраудағы жетістіктері мен кемшіліктерін анықтай алуы, оған талдау жасауы, бағалауы</w:t>
            </w:r>
          </w:p>
        </w:tc>
        <w:tc>
          <w:tcPr>
            <w:tcW w:w="2268" w:type="dxa"/>
            <w:tcBorders>
              <w:bottom w:val="nil"/>
            </w:tcBorders>
          </w:tcPr>
          <w:p w14:paraId="585A6BBD" w14:textId="5D0F1B41" w:rsidR="0005365B" w:rsidRPr="00063F98" w:rsidRDefault="0005365B" w:rsidP="00E45785">
            <w:pPr>
              <w:adjustRightInd w:val="0"/>
              <w:jc w:val="both"/>
              <w:rPr>
                <w:color w:val="000000" w:themeColor="text1"/>
                <w:sz w:val="24"/>
                <w:szCs w:val="24"/>
              </w:rPr>
            </w:pPr>
            <w:r w:rsidRPr="00063F98">
              <w:rPr>
                <w:color w:val="000000" w:themeColor="text1"/>
                <w:sz w:val="24"/>
                <w:szCs w:val="24"/>
              </w:rPr>
              <w:t xml:space="preserve">Өзінің және білім алушылардың пән бойынша және сабақтан тыс іс-әрекетін қаншалықты ұтымды ұйымдастырғандығын, ондағы жетістіктері мен кемшіліктерін анықтау үшін әртүрлі </w:t>
            </w:r>
          </w:p>
        </w:tc>
        <w:tc>
          <w:tcPr>
            <w:tcW w:w="2126" w:type="dxa"/>
            <w:tcBorders>
              <w:bottom w:val="nil"/>
            </w:tcBorders>
          </w:tcPr>
          <w:p w14:paraId="1FE4208F" w14:textId="3601E9CC" w:rsidR="0005365B" w:rsidRPr="00063F98" w:rsidRDefault="0005365B" w:rsidP="00E45785">
            <w:pPr>
              <w:adjustRightInd w:val="0"/>
              <w:jc w:val="both"/>
              <w:rPr>
                <w:color w:val="000000" w:themeColor="text1"/>
                <w:sz w:val="24"/>
                <w:szCs w:val="24"/>
              </w:rPr>
            </w:pPr>
            <w:r w:rsidRPr="00063F98">
              <w:rPr>
                <w:color w:val="000000" w:themeColor="text1"/>
                <w:sz w:val="24"/>
                <w:szCs w:val="24"/>
              </w:rPr>
              <w:t xml:space="preserve">Өзінің және білім алушылардың пән бойынша және сабақтан тыс іс-әрекетіндегі жетістіктері мен кемшіліктерін анықтау   үшін диагностикалық құралдар дұрыс таңдай білуде қиналады, тәжірибелі </w:t>
            </w:r>
          </w:p>
        </w:tc>
        <w:tc>
          <w:tcPr>
            <w:tcW w:w="2126" w:type="dxa"/>
            <w:tcBorders>
              <w:bottom w:val="nil"/>
            </w:tcBorders>
          </w:tcPr>
          <w:p w14:paraId="5DE11BDD" w14:textId="6622E715" w:rsidR="0005365B" w:rsidRPr="00063F98" w:rsidRDefault="0005365B" w:rsidP="00E45785">
            <w:pPr>
              <w:adjustRightInd w:val="0"/>
              <w:jc w:val="both"/>
              <w:rPr>
                <w:color w:val="000000" w:themeColor="text1"/>
                <w:sz w:val="24"/>
                <w:szCs w:val="24"/>
              </w:rPr>
            </w:pPr>
            <w:r w:rsidRPr="00063F98">
              <w:rPr>
                <w:color w:val="000000" w:themeColor="text1"/>
                <w:sz w:val="24"/>
                <w:szCs w:val="24"/>
              </w:rPr>
              <w:t xml:space="preserve">Өзінің және білім алушылардың пән бойынша және сабақтан тыс іс-әрекетіндегі жетістіктері мен кемшіліктерін анықтау   үшін қандай диагностикалық құралдарды пайдалану керектігін </w:t>
            </w:r>
          </w:p>
        </w:tc>
      </w:tr>
    </w:tbl>
    <w:p w14:paraId="21F989E4" w14:textId="77777777" w:rsidR="00A762C7" w:rsidRPr="00063F98" w:rsidRDefault="00A762C7" w:rsidP="00A762C7">
      <w:pPr>
        <w:rPr>
          <w:color w:val="000000" w:themeColor="text1"/>
          <w:sz w:val="28"/>
          <w:szCs w:val="28"/>
        </w:rPr>
      </w:pPr>
      <w:r w:rsidRPr="00063F98">
        <w:rPr>
          <w:color w:val="000000" w:themeColor="text1"/>
          <w:sz w:val="28"/>
          <w:szCs w:val="28"/>
        </w:rPr>
        <w:lastRenderedPageBreak/>
        <w:t>9-кестенің жалғасы</w:t>
      </w:r>
    </w:p>
    <w:p w14:paraId="6408001F" w14:textId="77777777" w:rsidR="00A762C7" w:rsidRPr="00063F98" w:rsidRDefault="00A762C7">
      <w:pPr>
        <w:rPr>
          <w:color w:val="000000" w:themeColor="text1"/>
        </w:rPr>
      </w:pPr>
    </w:p>
    <w:tbl>
      <w:tblPr>
        <w:tblStyle w:val="a7"/>
        <w:tblW w:w="9747" w:type="dxa"/>
        <w:tblLayout w:type="fixed"/>
        <w:tblLook w:val="04A0" w:firstRow="1" w:lastRow="0" w:firstColumn="1" w:lastColumn="0" w:noHBand="0" w:noVBand="1"/>
      </w:tblPr>
      <w:tblGrid>
        <w:gridCol w:w="534"/>
        <w:gridCol w:w="595"/>
        <w:gridCol w:w="2098"/>
        <w:gridCol w:w="2268"/>
        <w:gridCol w:w="2126"/>
        <w:gridCol w:w="2126"/>
      </w:tblGrid>
      <w:tr w:rsidR="00063F98" w:rsidRPr="00063F98" w14:paraId="7EC833C4" w14:textId="77777777" w:rsidTr="00A762C7">
        <w:trPr>
          <w:trHeight w:val="267"/>
        </w:trPr>
        <w:tc>
          <w:tcPr>
            <w:tcW w:w="534" w:type="dxa"/>
          </w:tcPr>
          <w:p w14:paraId="37204CDD" w14:textId="623DFE75" w:rsidR="00A762C7" w:rsidRPr="00063F98" w:rsidRDefault="00A762C7" w:rsidP="00A762C7">
            <w:pPr>
              <w:adjustRightInd w:val="0"/>
              <w:jc w:val="center"/>
              <w:rPr>
                <w:color w:val="000000" w:themeColor="text1"/>
                <w:sz w:val="24"/>
                <w:szCs w:val="24"/>
              </w:rPr>
            </w:pPr>
            <w:r w:rsidRPr="00063F98">
              <w:rPr>
                <w:color w:val="000000" w:themeColor="text1"/>
                <w:sz w:val="24"/>
                <w:szCs w:val="24"/>
              </w:rPr>
              <w:t>1</w:t>
            </w:r>
          </w:p>
        </w:tc>
        <w:tc>
          <w:tcPr>
            <w:tcW w:w="595" w:type="dxa"/>
          </w:tcPr>
          <w:p w14:paraId="6D3194DF" w14:textId="7F57B633" w:rsidR="00A762C7" w:rsidRPr="00063F98" w:rsidRDefault="00A762C7" w:rsidP="00A762C7">
            <w:pPr>
              <w:adjustRightInd w:val="0"/>
              <w:jc w:val="center"/>
              <w:rPr>
                <w:color w:val="000000" w:themeColor="text1"/>
                <w:sz w:val="24"/>
                <w:szCs w:val="24"/>
              </w:rPr>
            </w:pPr>
            <w:r w:rsidRPr="00063F98">
              <w:rPr>
                <w:color w:val="000000" w:themeColor="text1"/>
                <w:sz w:val="24"/>
                <w:szCs w:val="24"/>
              </w:rPr>
              <w:t>2</w:t>
            </w:r>
          </w:p>
        </w:tc>
        <w:tc>
          <w:tcPr>
            <w:tcW w:w="2098" w:type="dxa"/>
          </w:tcPr>
          <w:p w14:paraId="22292001" w14:textId="62F5D1B7" w:rsidR="00A762C7" w:rsidRPr="00063F98" w:rsidRDefault="00A762C7" w:rsidP="00A762C7">
            <w:pPr>
              <w:adjustRightInd w:val="0"/>
              <w:jc w:val="center"/>
              <w:rPr>
                <w:color w:val="000000" w:themeColor="text1"/>
                <w:sz w:val="24"/>
                <w:szCs w:val="24"/>
              </w:rPr>
            </w:pPr>
            <w:r w:rsidRPr="00063F98">
              <w:rPr>
                <w:color w:val="000000" w:themeColor="text1"/>
                <w:sz w:val="24"/>
                <w:szCs w:val="24"/>
              </w:rPr>
              <w:t>3</w:t>
            </w:r>
          </w:p>
        </w:tc>
        <w:tc>
          <w:tcPr>
            <w:tcW w:w="2268" w:type="dxa"/>
          </w:tcPr>
          <w:p w14:paraId="1EBD9CE8" w14:textId="0B7B37D2" w:rsidR="00A762C7" w:rsidRPr="00063F98" w:rsidRDefault="00A762C7" w:rsidP="00A762C7">
            <w:pPr>
              <w:adjustRightInd w:val="0"/>
              <w:jc w:val="center"/>
              <w:rPr>
                <w:color w:val="000000" w:themeColor="text1"/>
                <w:sz w:val="24"/>
                <w:szCs w:val="24"/>
              </w:rPr>
            </w:pPr>
            <w:r w:rsidRPr="00063F98">
              <w:rPr>
                <w:color w:val="000000" w:themeColor="text1"/>
                <w:sz w:val="24"/>
                <w:szCs w:val="24"/>
              </w:rPr>
              <w:t>4</w:t>
            </w:r>
          </w:p>
        </w:tc>
        <w:tc>
          <w:tcPr>
            <w:tcW w:w="2126" w:type="dxa"/>
          </w:tcPr>
          <w:p w14:paraId="6B394240" w14:textId="11191AB4" w:rsidR="00A762C7" w:rsidRPr="00063F98" w:rsidRDefault="00A762C7" w:rsidP="00A762C7">
            <w:pPr>
              <w:adjustRightInd w:val="0"/>
              <w:jc w:val="center"/>
              <w:rPr>
                <w:color w:val="000000" w:themeColor="text1"/>
                <w:sz w:val="24"/>
                <w:szCs w:val="24"/>
              </w:rPr>
            </w:pPr>
            <w:r w:rsidRPr="00063F98">
              <w:rPr>
                <w:color w:val="000000" w:themeColor="text1"/>
                <w:sz w:val="24"/>
                <w:szCs w:val="24"/>
              </w:rPr>
              <w:t>5</w:t>
            </w:r>
          </w:p>
        </w:tc>
        <w:tc>
          <w:tcPr>
            <w:tcW w:w="2126" w:type="dxa"/>
          </w:tcPr>
          <w:p w14:paraId="0EAF8684" w14:textId="0B2233B3" w:rsidR="00A762C7" w:rsidRPr="00063F98" w:rsidRDefault="00A762C7" w:rsidP="00A762C7">
            <w:pPr>
              <w:adjustRightInd w:val="0"/>
              <w:jc w:val="center"/>
              <w:rPr>
                <w:color w:val="000000" w:themeColor="text1"/>
                <w:sz w:val="24"/>
                <w:szCs w:val="24"/>
              </w:rPr>
            </w:pPr>
            <w:r w:rsidRPr="00063F98">
              <w:rPr>
                <w:color w:val="000000" w:themeColor="text1"/>
                <w:sz w:val="24"/>
                <w:szCs w:val="24"/>
              </w:rPr>
              <w:t>6</w:t>
            </w:r>
          </w:p>
        </w:tc>
      </w:tr>
      <w:tr w:rsidR="00063F98" w:rsidRPr="00063F98" w14:paraId="531AF671" w14:textId="77777777" w:rsidTr="00E45785">
        <w:trPr>
          <w:trHeight w:val="2162"/>
        </w:trPr>
        <w:tc>
          <w:tcPr>
            <w:tcW w:w="534" w:type="dxa"/>
          </w:tcPr>
          <w:p w14:paraId="1812BCD6" w14:textId="77777777" w:rsidR="00A762C7" w:rsidRPr="00063F98" w:rsidRDefault="00A762C7" w:rsidP="00A762C7">
            <w:pPr>
              <w:adjustRightInd w:val="0"/>
              <w:jc w:val="both"/>
              <w:rPr>
                <w:color w:val="000000" w:themeColor="text1"/>
                <w:sz w:val="24"/>
                <w:szCs w:val="24"/>
              </w:rPr>
            </w:pPr>
          </w:p>
        </w:tc>
        <w:tc>
          <w:tcPr>
            <w:tcW w:w="595" w:type="dxa"/>
          </w:tcPr>
          <w:p w14:paraId="21E32992" w14:textId="77777777" w:rsidR="00A762C7" w:rsidRPr="00063F98" w:rsidRDefault="00A762C7" w:rsidP="00A762C7">
            <w:pPr>
              <w:adjustRightInd w:val="0"/>
              <w:jc w:val="both"/>
              <w:rPr>
                <w:color w:val="000000" w:themeColor="text1"/>
                <w:sz w:val="24"/>
                <w:szCs w:val="24"/>
              </w:rPr>
            </w:pPr>
          </w:p>
        </w:tc>
        <w:tc>
          <w:tcPr>
            <w:tcW w:w="2098" w:type="dxa"/>
          </w:tcPr>
          <w:p w14:paraId="22BE98FD" w14:textId="77777777" w:rsidR="00A762C7" w:rsidRPr="00063F98" w:rsidRDefault="00A762C7" w:rsidP="00A762C7">
            <w:pPr>
              <w:adjustRightInd w:val="0"/>
              <w:jc w:val="both"/>
              <w:rPr>
                <w:color w:val="000000" w:themeColor="text1"/>
                <w:sz w:val="24"/>
                <w:szCs w:val="24"/>
              </w:rPr>
            </w:pPr>
          </w:p>
        </w:tc>
        <w:tc>
          <w:tcPr>
            <w:tcW w:w="2268" w:type="dxa"/>
          </w:tcPr>
          <w:p w14:paraId="04FFD850" w14:textId="31586BCF" w:rsidR="00A762C7" w:rsidRPr="00063F98" w:rsidRDefault="00A762C7" w:rsidP="00A762C7">
            <w:pPr>
              <w:adjustRightInd w:val="0"/>
              <w:jc w:val="both"/>
              <w:rPr>
                <w:color w:val="000000" w:themeColor="text1"/>
                <w:sz w:val="24"/>
                <w:szCs w:val="24"/>
              </w:rPr>
            </w:pPr>
            <w:r w:rsidRPr="00063F98">
              <w:rPr>
                <w:color w:val="000000" w:themeColor="text1"/>
                <w:sz w:val="24"/>
                <w:szCs w:val="24"/>
              </w:rPr>
              <w:t>диагностикалық құралдарды пайдалана отырып, талдау жасай алады. Оқу пәні бойынша әр түрлі деңгейдегі тапсырмалар  құрастырып, оларды бағалау дискрипторларын анықтай алады, сол арқылы оқушылардың білім деңгейлері мен іскерліктеріне талдау жасай алады.</w:t>
            </w:r>
          </w:p>
        </w:tc>
        <w:tc>
          <w:tcPr>
            <w:tcW w:w="2126" w:type="dxa"/>
          </w:tcPr>
          <w:p w14:paraId="661A2397" w14:textId="282C9F3F" w:rsidR="00A762C7" w:rsidRPr="00063F98" w:rsidRDefault="00A762C7" w:rsidP="00A762C7">
            <w:pPr>
              <w:adjustRightInd w:val="0"/>
              <w:jc w:val="both"/>
              <w:rPr>
                <w:color w:val="000000" w:themeColor="text1"/>
                <w:sz w:val="24"/>
                <w:szCs w:val="24"/>
              </w:rPr>
            </w:pPr>
            <w:r w:rsidRPr="00063F98">
              <w:rPr>
                <w:color w:val="000000" w:themeColor="text1"/>
                <w:sz w:val="24"/>
                <w:szCs w:val="24"/>
              </w:rPr>
              <w:t>маманның көмегін қажетсінеді. Оқу пәні бойынша әр түрлі деңгейдегі тапсырмалар  құрастыруда, оларды бағалау дискрипторларын анықтауда, оқушылардың білім деңгейлері мен іскерліктеріне талдау жасауда қиналады.</w:t>
            </w:r>
          </w:p>
        </w:tc>
        <w:tc>
          <w:tcPr>
            <w:tcW w:w="2126" w:type="dxa"/>
          </w:tcPr>
          <w:p w14:paraId="52E5EC75" w14:textId="77777777" w:rsidR="00A762C7" w:rsidRPr="00063F98" w:rsidRDefault="00A762C7" w:rsidP="00A762C7">
            <w:pPr>
              <w:adjustRightInd w:val="0"/>
              <w:jc w:val="both"/>
              <w:rPr>
                <w:color w:val="000000" w:themeColor="text1"/>
                <w:sz w:val="24"/>
                <w:szCs w:val="24"/>
              </w:rPr>
            </w:pPr>
            <w:r w:rsidRPr="00063F98">
              <w:rPr>
                <w:color w:val="000000" w:themeColor="text1"/>
                <w:sz w:val="24"/>
                <w:szCs w:val="24"/>
              </w:rPr>
              <w:t>білмегендіктен тәжірибелі маманның көмегін қажетсінеді.</w:t>
            </w:r>
          </w:p>
          <w:p w14:paraId="13D45058" w14:textId="59AD23A9" w:rsidR="00A762C7" w:rsidRPr="00063F98" w:rsidRDefault="00A762C7" w:rsidP="00A762C7">
            <w:pPr>
              <w:adjustRightInd w:val="0"/>
              <w:jc w:val="both"/>
              <w:rPr>
                <w:color w:val="000000" w:themeColor="text1"/>
                <w:sz w:val="24"/>
                <w:szCs w:val="24"/>
              </w:rPr>
            </w:pPr>
            <w:r w:rsidRPr="00063F98">
              <w:rPr>
                <w:color w:val="000000" w:themeColor="text1"/>
                <w:sz w:val="24"/>
                <w:szCs w:val="24"/>
              </w:rPr>
              <w:t>Оқу пәні бойынша әр түрлі деңгейдегі тапсырмалар  құрастыра алмайды.</w:t>
            </w:r>
          </w:p>
        </w:tc>
      </w:tr>
      <w:tr w:rsidR="00A762C7" w:rsidRPr="00063F98" w14:paraId="661377B5" w14:textId="77777777" w:rsidTr="00E45785">
        <w:trPr>
          <w:trHeight w:val="2162"/>
        </w:trPr>
        <w:tc>
          <w:tcPr>
            <w:tcW w:w="534" w:type="dxa"/>
          </w:tcPr>
          <w:p w14:paraId="0C810D33" w14:textId="77777777" w:rsidR="00A762C7" w:rsidRPr="00063F98" w:rsidRDefault="00A762C7" w:rsidP="00A762C7">
            <w:pPr>
              <w:adjustRightInd w:val="0"/>
              <w:jc w:val="both"/>
              <w:rPr>
                <w:color w:val="000000" w:themeColor="text1"/>
                <w:sz w:val="24"/>
                <w:szCs w:val="24"/>
              </w:rPr>
            </w:pPr>
          </w:p>
        </w:tc>
        <w:tc>
          <w:tcPr>
            <w:tcW w:w="595" w:type="dxa"/>
          </w:tcPr>
          <w:p w14:paraId="4DE40F94" w14:textId="77777777" w:rsidR="00A762C7" w:rsidRPr="00063F98" w:rsidRDefault="00A762C7" w:rsidP="00A762C7">
            <w:pPr>
              <w:adjustRightInd w:val="0"/>
              <w:jc w:val="both"/>
              <w:rPr>
                <w:color w:val="000000" w:themeColor="text1"/>
                <w:sz w:val="24"/>
                <w:szCs w:val="24"/>
              </w:rPr>
            </w:pPr>
          </w:p>
        </w:tc>
        <w:tc>
          <w:tcPr>
            <w:tcW w:w="2098" w:type="dxa"/>
          </w:tcPr>
          <w:p w14:paraId="4136877E" w14:textId="593B5CDC" w:rsidR="00A762C7" w:rsidRPr="00063F98" w:rsidRDefault="00A762C7" w:rsidP="00A762C7">
            <w:pPr>
              <w:adjustRightInd w:val="0"/>
              <w:jc w:val="both"/>
              <w:rPr>
                <w:color w:val="000000" w:themeColor="text1"/>
                <w:sz w:val="24"/>
                <w:szCs w:val="24"/>
              </w:rPr>
            </w:pPr>
            <w:r w:rsidRPr="00063F98">
              <w:rPr>
                <w:color w:val="000000" w:themeColor="text1"/>
                <w:sz w:val="24"/>
                <w:szCs w:val="24"/>
              </w:rPr>
              <w:t>Тест тапсырмаларын, оқулықтар мен оқу-әдістемелік кешендерді сараптауға қатысатын сарапшылардың құрамы деңгейге байланысты өзгереді.</w:t>
            </w:r>
          </w:p>
        </w:tc>
        <w:tc>
          <w:tcPr>
            <w:tcW w:w="2268" w:type="dxa"/>
          </w:tcPr>
          <w:p w14:paraId="63F8C7BC" w14:textId="556651C4" w:rsidR="00A762C7" w:rsidRPr="00063F98" w:rsidRDefault="00A762C7" w:rsidP="00A762C7">
            <w:pPr>
              <w:adjustRightInd w:val="0"/>
              <w:jc w:val="both"/>
              <w:rPr>
                <w:color w:val="000000" w:themeColor="text1"/>
                <w:sz w:val="24"/>
                <w:szCs w:val="24"/>
              </w:rPr>
            </w:pPr>
            <w:r w:rsidRPr="00063F98">
              <w:rPr>
                <w:color w:val="000000" w:themeColor="text1"/>
                <w:sz w:val="24"/>
                <w:szCs w:val="24"/>
              </w:rPr>
              <w:t>Облыс және республика деңгейінде сарапшылар тест тапсырмаларын, оқулықтар мен оқу-әдістемелік кешендерді бағалау процестеріне енгізілген.</w:t>
            </w:r>
          </w:p>
        </w:tc>
        <w:tc>
          <w:tcPr>
            <w:tcW w:w="2126" w:type="dxa"/>
          </w:tcPr>
          <w:p w14:paraId="5A1364C4" w14:textId="515BB0FB" w:rsidR="00A762C7" w:rsidRPr="00063F98" w:rsidRDefault="00A762C7" w:rsidP="00A762C7">
            <w:pPr>
              <w:adjustRightInd w:val="0"/>
              <w:jc w:val="both"/>
              <w:rPr>
                <w:color w:val="000000" w:themeColor="text1"/>
                <w:sz w:val="24"/>
                <w:szCs w:val="24"/>
              </w:rPr>
            </w:pPr>
            <w:r w:rsidRPr="00063F98">
              <w:rPr>
                <w:color w:val="000000" w:themeColor="text1"/>
                <w:sz w:val="24"/>
                <w:szCs w:val="24"/>
              </w:rPr>
              <w:t>Мектеп деңгейіндегі тест тапсырмалары мен оқу-әдістемелік кешендерді бағалауға жауапты мамандарды тартады.</w:t>
            </w:r>
          </w:p>
        </w:tc>
        <w:tc>
          <w:tcPr>
            <w:tcW w:w="2126" w:type="dxa"/>
          </w:tcPr>
          <w:p w14:paraId="350D9B81" w14:textId="45A172C9" w:rsidR="00A762C7" w:rsidRPr="00063F98" w:rsidRDefault="00A762C7" w:rsidP="00A762C7">
            <w:pPr>
              <w:adjustRightInd w:val="0"/>
              <w:jc w:val="both"/>
              <w:rPr>
                <w:color w:val="000000" w:themeColor="text1"/>
                <w:sz w:val="24"/>
                <w:szCs w:val="24"/>
              </w:rPr>
            </w:pPr>
            <w:r w:rsidRPr="00063F98">
              <w:rPr>
                <w:color w:val="000000" w:themeColor="text1"/>
                <w:sz w:val="24"/>
                <w:szCs w:val="24"/>
              </w:rPr>
              <w:t>Тест тапсырмаларын, оқулықтар мен оқу-әдістемелік кешендерді сараптауға қатысатын сарапшылардың құрамына кірмейді</w:t>
            </w:r>
          </w:p>
        </w:tc>
      </w:tr>
    </w:tbl>
    <w:p w14:paraId="2A105F23" w14:textId="77777777" w:rsidR="0005365B" w:rsidRPr="00063F98" w:rsidRDefault="0005365B" w:rsidP="0005365B">
      <w:pPr>
        <w:rPr>
          <w:color w:val="000000" w:themeColor="text1"/>
          <w:sz w:val="28"/>
          <w:szCs w:val="28"/>
        </w:rPr>
      </w:pPr>
    </w:p>
    <w:p w14:paraId="3FCA8E10" w14:textId="1588E977" w:rsidR="003C379F" w:rsidRPr="00063F98" w:rsidRDefault="003C379F" w:rsidP="003C379F">
      <w:pPr>
        <w:pStyle w:val="a3"/>
        <w:ind w:left="0" w:firstLine="567"/>
        <w:rPr>
          <w:color w:val="000000" w:themeColor="text1"/>
        </w:rPr>
      </w:pPr>
      <w:r w:rsidRPr="00063F98">
        <w:rPr>
          <w:color w:val="000000" w:themeColor="text1"/>
        </w:rPr>
        <w:t xml:space="preserve">Анықталған компоненттердің өлшемдер мен көрсеткіштері бойынша тәжірибелі-эксперименттік бөлімінде педагогтердің кәсібилігін дамытуда диагностика жүргізілетін болады. </w:t>
      </w:r>
    </w:p>
    <w:p w14:paraId="1BE103AD" w14:textId="69E636A0" w:rsidR="0005365B" w:rsidRPr="00063F98" w:rsidRDefault="0005365B" w:rsidP="008D25AE">
      <w:pPr>
        <w:ind w:firstLine="567"/>
        <w:jc w:val="both"/>
        <w:rPr>
          <w:color w:val="000000" w:themeColor="text1"/>
          <w:sz w:val="28"/>
          <w:szCs w:val="28"/>
        </w:rPr>
      </w:pPr>
      <w:r w:rsidRPr="00063F98">
        <w:rPr>
          <w:color w:val="000000" w:themeColor="text1"/>
          <w:sz w:val="28"/>
          <w:szCs w:val="28"/>
        </w:rPr>
        <w:t xml:space="preserve">Төмендегі </w:t>
      </w:r>
      <w:r w:rsidR="00171D70" w:rsidRPr="00063F98">
        <w:rPr>
          <w:color w:val="000000" w:themeColor="text1"/>
          <w:sz w:val="28"/>
          <w:szCs w:val="28"/>
        </w:rPr>
        <w:t>3</w:t>
      </w:r>
      <w:r w:rsidRPr="00063F98">
        <w:rPr>
          <w:color w:val="000000" w:themeColor="text1"/>
          <w:sz w:val="28"/>
          <w:szCs w:val="28"/>
        </w:rPr>
        <w:t xml:space="preserve">-суретте біз заманауи білім беру мазмұны жағдайында педагогтердің кәсібилігін дамытудың құрылымдық-мазмұндық моделін көруге </w:t>
      </w:r>
      <w:bookmarkStart w:id="111" w:name="_Hlk187146157"/>
      <w:r w:rsidRPr="00063F98">
        <w:rPr>
          <w:color w:val="000000" w:themeColor="text1"/>
          <w:sz w:val="28"/>
          <w:szCs w:val="28"/>
        </w:rPr>
        <w:t>болады.</w:t>
      </w:r>
      <w:bookmarkEnd w:id="111"/>
    </w:p>
    <w:p w14:paraId="6CFE6DFD" w14:textId="2F85D9D4" w:rsidR="008F2578" w:rsidRPr="00063F98" w:rsidRDefault="008F2578" w:rsidP="008F2578">
      <w:pPr>
        <w:pStyle w:val="ab"/>
        <w:shd w:val="clear" w:color="auto" w:fill="FFFFFF"/>
        <w:ind w:left="0" w:firstLine="0"/>
        <w:rPr>
          <w:color w:val="000000" w:themeColor="text1"/>
          <w:sz w:val="28"/>
          <w:szCs w:val="28"/>
        </w:rPr>
      </w:pPr>
    </w:p>
    <w:p w14:paraId="3D02797A" w14:textId="22FB0088" w:rsidR="008F2578" w:rsidRPr="00063F98" w:rsidRDefault="008F2578" w:rsidP="008F2578">
      <w:pPr>
        <w:pStyle w:val="ab"/>
        <w:shd w:val="clear" w:color="auto" w:fill="FFFFFF"/>
        <w:ind w:left="0" w:firstLine="0"/>
        <w:rPr>
          <w:color w:val="000000" w:themeColor="text1"/>
          <w:sz w:val="28"/>
          <w:szCs w:val="28"/>
        </w:rPr>
      </w:pPr>
    </w:p>
    <w:p w14:paraId="125038A0" w14:textId="2A991616" w:rsidR="008F2578" w:rsidRPr="00063F98" w:rsidRDefault="008F2578" w:rsidP="008F2578">
      <w:pPr>
        <w:pStyle w:val="ab"/>
        <w:shd w:val="clear" w:color="auto" w:fill="FFFFFF"/>
        <w:ind w:left="0" w:firstLine="0"/>
        <w:rPr>
          <w:color w:val="000000" w:themeColor="text1"/>
          <w:sz w:val="28"/>
          <w:szCs w:val="28"/>
        </w:rPr>
      </w:pPr>
    </w:p>
    <w:p w14:paraId="4DF11A2A" w14:textId="3585A4BC" w:rsidR="008F2578" w:rsidRPr="00063F98" w:rsidRDefault="008F2578" w:rsidP="008F2578">
      <w:pPr>
        <w:pStyle w:val="ab"/>
        <w:shd w:val="clear" w:color="auto" w:fill="FFFFFF"/>
        <w:ind w:left="0" w:firstLine="0"/>
        <w:rPr>
          <w:color w:val="000000" w:themeColor="text1"/>
          <w:sz w:val="28"/>
          <w:szCs w:val="28"/>
        </w:rPr>
      </w:pPr>
    </w:p>
    <w:p w14:paraId="630D9437" w14:textId="77777777" w:rsidR="008F2578" w:rsidRPr="00063F98" w:rsidRDefault="008F2578" w:rsidP="008F2578">
      <w:pPr>
        <w:pStyle w:val="ab"/>
        <w:shd w:val="clear" w:color="auto" w:fill="FFFFFF"/>
        <w:ind w:left="0" w:firstLine="0"/>
        <w:rPr>
          <w:color w:val="000000" w:themeColor="text1"/>
          <w:sz w:val="28"/>
          <w:szCs w:val="28"/>
        </w:rPr>
      </w:pPr>
    </w:p>
    <w:p w14:paraId="54427D8C" w14:textId="1DAF6690" w:rsidR="008F2578" w:rsidRPr="00063F98" w:rsidRDefault="008F2578" w:rsidP="00171D70">
      <w:pPr>
        <w:pStyle w:val="ab"/>
        <w:shd w:val="clear" w:color="auto" w:fill="FFFFFF"/>
        <w:ind w:left="0" w:firstLine="0"/>
        <w:jc w:val="center"/>
        <w:rPr>
          <w:color w:val="000000" w:themeColor="text1"/>
          <w:sz w:val="28"/>
          <w:szCs w:val="28"/>
        </w:rPr>
        <w:sectPr w:rsidR="008F2578" w:rsidRPr="00063F98" w:rsidSect="00171D70">
          <w:footerReference w:type="default" r:id="rId31"/>
          <w:footerReference w:type="first" r:id="rId32"/>
          <w:pgSz w:w="11910" w:h="16840" w:code="9"/>
          <w:pgMar w:top="1134" w:right="567" w:bottom="1134" w:left="1701" w:header="0" w:footer="1094" w:gutter="0"/>
          <w:cols w:space="720"/>
          <w:titlePg/>
          <w:docGrid w:linePitch="299"/>
        </w:sectPr>
      </w:pPr>
    </w:p>
    <w:p w14:paraId="2DD7C620" w14:textId="2B70EC70" w:rsidR="00BA1480" w:rsidRDefault="00BA1480" w:rsidP="00BA1480">
      <w:pPr>
        <w:pStyle w:val="ab"/>
        <w:shd w:val="clear" w:color="auto" w:fill="FFFFFF"/>
        <w:ind w:left="0" w:firstLine="0"/>
        <w:jc w:val="left"/>
        <w:rPr>
          <w:color w:val="000000" w:themeColor="text1"/>
          <w:sz w:val="28"/>
          <w:szCs w:val="28"/>
        </w:rPr>
      </w:pPr>
      <w:r w:rsidRPr="00BA1480">
        <w:rPr>
          <w:noProof/>
          <w:color w:val="000000" w:themeColor="text1"/>
          <w:sz w:val="28"/>
          <w:szCs w:val="28"/>
        </w:rPr>
        <w:lastRenderedPageBreak/>
        <w:drawing>
          <wp:inline distT="0" distB="0" distL="0" distR="0" wp14:anchorId="22C9E068" wp14:editId="3025816A">
            <wp:extent cx="9497291" cy="4565015"/>
            <wp:effectExtent l="0" t="0" r="889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03375" cy="4567939"/>
                    </a:xfrm>
                    <a:prstGeom prst="rect">
                      <a:avLst/>
                    </a:prstGeom>
                  </pic:spPr>
                </pic:pic>
              </a:graphicData>
            </a:graphic>
          </wp:inline>
        </w:drawing>
      </w:r>
    </w:p>
    <w:p w14:paraId="3C2C4A2F" w14:textId="7D1BF41E" w:rsidR="008F2578" w:rsidRPr="00063F98" w:rsidRDefault="008F2578" w:rsidP="00BA1480">
      <w:pPr>
        <w:pStyle w:val="ab"/>
        <w:shd w:val="clear" w:color="auto" w:fill="FFFFFF"/>
        <w:ind w:left="0" w:firstLine="0"/>
        <w:jc w:val="center"/>
        <w:rPr>
          <w:color w:val="000000" w:themeColor="text1"/>
          <w:sz w:val="28"/>
          <w:szCs w:val="28"/>
        </w:rPr>
      </w:pPr>
      <w:r w:rsidRPr="00063F98">
        <w:rPr>
          <w:color w:val="000000" w:themeColor="text1"/>
          <w:sz w:val="28"/>
          <w:szCs w:val="28"/>
        </w:rPr>
        <w:t xml:space="preserve"> </w:t>
      </w:r>
    </w:p>
    <w:p w14:paraId="4611CC37" w14:textId="77777777" w:rsidR="00BA1480" w:rsidRDefault="008F2578" w:rsidP="008F2578">
      <w:pPr>
        <w:pStyle w:val="ab"/>
        <w:shd w:val="clear" w:color="auto" w:fill="FFFFFF"/>
        <w:ind w:left="0" w:firstLine="0"/>
        <w:jc w:val="center"/>
        <w:rPr>
          <w:color w:val="000000" w:themeColor="text1"/>
          <w:sz w:val="28"/>
          <w:szCs w:val="28"/>
        </w:rPr>
      </w:pPr>
      <w:r w:rsidRPr="00063F98">
        <w:rPr>
          <w:color w:val="000000" w:themeColor="text1"/>
          <w:sz w:val="28"/>
          <w:szCs w:val="28"/>
        </w:rPr>
        <w:t xml:space="preserve">Сурет  3 - Заманауи білім беру мазмұны жағдайында педагогтердің кәсібилігін дамытудың құрылымдық-мазмұндық </w:t>
      </w:r>
    </w:p>
    <w:p w14:paraId="5E2C7232" w14:textId="34D94F16" w:rsidR="00BA1480" w:rsidRPr="00063F98" w:rsidRDefault="00BA1480" w:rsidP="00BA1480">
      <w:pPr>
        <w:pStyle w:val="ab"/>
        <w:shd w:val="clear" w:color="auto" w:fill="FFFFFF"/>
        <w:ind w:left="0" w:firstLine="0"/>
        <w:jc w:val="center"/>
        <w:rPr>
          <w:color w:val="000000" w:themeColor="text1"/>
          <w:sz w:val="28"/>
          <w:szCs w:val="28"/>
        </w:rPr>
      </w:pPr>
      <w:r>
        <w:rPr>
          <w:color w:val="000000" w:themeColor="text1"/>
          <w:sz w:val="28"/>
          <w:szCs w:val="28"/>
        </w:rPr>
        <w:t>м</w:t>
      </w:r>
      <w:r w:rsidR="008F2578" w:rsidRPr="00063F98">
        <w:rPr>
          <w:color w:val="000000" w:themeColor="text1"/>
          <w:sz w:val="28"/>
          <w:szCs w:val="28"/>
        </w:rPr>
        <w:t>оделі</w:t>
      </w:r>
    </w:p>
    <w:p w14:paraId="73011D3F" w14:textId="77777777" w:rsidR="008F2578" w:rsidRPr="00063F98" w:rsidRDefault="008F2578" w:rsidP="008F2578">
      <w:pPr>
        <w:jc w:val="both"/>
        <w:rPr>
          <w:color w:val="000000" w:themeColor="text1"/>
          <w:sz w:val="28"/>
          <w:szCs w:val="28"/>
        </w:rPr>
      </w:pPr>
    </w:p>
    <w:p w14:paraId="15D74425" w14:textId="0CCBFAC4" w:rsidR="00171D70" w:rsidRPr="00063F98" w:rsidRDefault="00171D70" w:rsidP="00171D70">
      <w:pPr>
        <w:pStyle w:val="ab"/>
        <w:shd w:val="clear" w:color="auto" w:fill="FFFFFF"/>
        <w:ind w:left="0" w:firstLine="0"/>
        <w:jc w:val="center"/>
        <w:rPr>
          <w:color w:val="000000" w:themeColor="text1"/>
          <w:sz w:val="28"/>
          <w:szCs w:val="28"/>
        </w:rPr>
        <w:sectPr w:rsidR="00171D70" w:rsidRPr="00063F98" w:rsidSect="00171D70">
          <w:pgSz w:w="16840" w:h="11910" w:orient="landscape" w:code="9"/>
          <w:pgMar w:top="1701" w:right="1134" w:bottom="567" w:left="1134" w:header="0" w:footer="1094" w:gutter="0"/>
          <w:cols w:space="720"/>
          <w:titlePg/>
          <w:docGrid w:linePitch="299"/>
        </w:sectPr>
      </w:pPr>
    </w:p>
    <w:p w14:paraId="44C2D760" w14:textId="79902DC1" w:rsidR="0005365B" w:rsidRPr="00063F98" w:rsidRDefault="0005365B" w:rsidP="0005365B">
      <w:pPr>
        <w:ind w:firstLine="567"/>
        <w:jc w:val="both"/>
        <w:rPr>
          <w:color w:val="000000" w:themeColor="text1"/>
          <w:sz w:val="28"/>
          <w:szCs w:val="28"/>
        </w:rPr>
      </w:pPr>
      <w:r w:rsidRPr="00063F98">
        <w:rPr>
          <w:color w:val="000000" w:themeColor="text1"/>
          <w:sz w:val="28"/>
          <w:szCs w:val="28"/>
        </w:rPr>
        <w:lastRenderedPageBreak/>
        <w:t xml:space="preserve">Сонымен, заманауи білім беру мазмұны жағдайында педагогтердің кәсібилігін дамытудың құрылымдық-мазмұндық моделін әзірлеу бізге педагогикалық шеберлік деңгейіне сәйкес құзыреттіліктерін дамытуға мүмкіндік береді. </w:t>
      </w:r>
    </w:p>
    <w:p w14:paraId="01CD583E" w14:textId="77777777" w:rsidR="0005365B" w:rsidRPr="00063F98" w:rsidRDefault="0005365B" w:rsidP="0005365B">
      <w:pPr>
        <w:ind w:firstLine="567"/>
        <w:jc w:val="both"/>
        <w:rPr>
          <w:bCs/>
          <w:color w:val="000000" w:themeColor="text1"/>
          <w:sz w:val="28"/>
          <w:szCs w:val="28"/>
        </w:rPr>
      </w:pPr>
      <w:r w:rsidRPr="00063F98">
        <w:rPr>
          <w:bCs/>
          <w:i/>
          <w:iCs/>
          <w:color w:val="000000" w:themeColor="text1"/>
          <w:sz w:val="28"/>
          <w:szCs w:val="28"/>
        </w:rPr>
        <w:t>Нәтижесі:</w:t>
      </w:r>
      <w:r w:rsidRPr="00063F98">
        <w:rPr>
          <w:bCs/>
          <w:color w:val="000000" w:themeColor="text1"/>
          <w:sz w:val="28"/>
          <w:szCs w:val="28"/>
        </w:rPr>
        <w:t xml:space="preserve"> </w:t>
      </w:r>
      <w:bookmarkStart w:id="112" w:name="_Hlk190804579"/>
      <w:r w:rsidRPr="00063F98">
        <w:rPr>
          <w:color w:val="000000" w:themeColor="text1"/>
          <w:sz w:val="28"/>
          <w:szCs w:val="28"/>
        </w:rPr>
        <w:t>заманауи</w:t>
      </w:r>
      <w:r w:rsidRPr="00063F98">
        <w:rPr>
          <w:bCs/>
          <w:color w:val="000000" w:themeColor="text1"/>
          <w:sz w:val="28"/>
          <w:szCs w:val="28"/>
        </w:rPr>
        <w:t xml:space="preserve"> білім беру мазмұны жағдайында </w:t>
      </w:r>
      <w:bookmarkEnd w:id="112"/>
      <w:r w:rsidRPr="00063F98">
        <w:rPr>
          <w:bCs/>
          <w:color w:val="000000" w:themeColor="text1"/>
          <w:sz w:val="28"/>
          <w:szCs w:val="28"/>
        </w:rPr>
        <w:t xml:space="preserve">педагогикалық  </w:t>
      </w:r>
      <w:r w:rsidRPr="00063F98">
        <w:rPr>
          <w:color w:val="000000" w:themeColor="text1"/>
          <w:sz w:val="28"/>
          <w:szCs w:val="28"/>
        </w:rPr>
        <w:t>шеберлік деңгейіне сәйкес</w:t>
      </w:r>
      <w:bookmarkStart w:id="113" w:name="_Hlk190804327"/>
      <w:r w:rsidRPr="00063F98">
        <w:rPr>
          <w:color w:val="000000" w:themeColor="text1"/>
          <w:sz w:val="28"/>
          <w:szCs w:val="28"/>
        </w:rPr>
        <w:t xml:space="preserve"> («педагог-модератор»,«педагог-сарапшы», «</w:t>
      </w:r>
      <w:r w:rsidRPr="00063F98">
        <w:rPr>
          <w:bCs/>
          <w:color w:val="000000" w:themeColor="text1"/>
          <w:sz w:val="28"/>
          <w:szCs w:val="28"/>
        </w:rPr>
        <w:t>педагог-зерттеуші», «педагог-шебер»</w:t>
      </w:r>
      <w:bookmarkEnd w:id="113"/>
      <w:r w:rsidRPr="00063F98">
        <w:rPr>
          <w:bCs/>
          <w:color w:val="000000" w:themeColor="text1"/>
          <w:sz w:val="28"/>
          <w:szCs w:val="28"/>
        </w:rPr>
        <w:t>) құзыреттілігі дамыған педагог.</w:t>
      </w:r>
    </w:p>
    <w:p w14:paraId="255AFED3" w14:textId="77777777" w:rsidR="00114754" w:rsidRPr="00063F98" w:rsidRDefault="00114754" w:rsidP="00114754">
      <w:pPr>
        <w:ind w:firstLine="567"/>
        <w:jc w:val="both"/>
        <w:rPr>
          <w:color w:val="000000" w:themeColor="text1"/>
          <w:sz w:val="28"/>
          <w:szCs w:val="28"/>
        </w:rPr>
      </w:pPr>
      <w:r w:rsidRPr="00063F98">
        <w:rPr>
          <w:color w:val="000000" w:themeColor="text1"/>
          <w:sz w:val="28"/>
          <w:szCs w:val="28"/>
        </w:rPr>
        <w:t xml:space="preserve">Заманауи білім беру мазмұны жағдайында педагогтердің кәсібилігін дамытудың құрылымдық-мазмұндық моделінің тиімділік көрсеткіші «Өз тәжірибесін дамытуды басқару» ұстанымы деген тұжырымға негізделді. Сонымен қатар, құрылымдық-мазмұндық модель: </w:t>
      </w:r>
    </w:p>
    <w:p w14:paraId="2EEEA7F0" w14:textId="77777777" w:rsidR="00114754" w:rsidRPr="00063F98" w:rsidRDefault="00114754" w:rsidP="00114754">
      <w:pPr>
        <w:ind w:firstLine="567"/>
        <w:jc w:val="both"/>
        <w:rPr>
          <w:color w:val="000000" w:themeColor="text1"/>
          <w:sz w:val="28"/>
          <w:szCs w:val="28"/>
        </w:rPr>
      </w:pPr>
      <w:r w:rsidRPr="00063F98">
        <w:rPr>
          <w:color w:val="000000" w:themeColor="text1"/>
          <w:sz w:val="28"/>
          <w:szCs w:val="28"/>
        </w:rPr>
        <w:t>-</w:t>
      </w:r>
      <w:r w:rsidRPr="00063F98">
        <w:rPr>
          <w:color w:val="000000" w:themeColor="text1"/>
          <w:sz w:val="28"/>
          <w:szCs w:val="28"/>
        </w:rPr>
        <w:tab/>
        <w:t xml:space="preserve">«модель», «модельдеу» ұғымдарының маңызды қасиеттері мен қатынастарын анықтауға; </w:t>
      </w:r>
    </w:p>
    <w:p w14:paraId="14AD8060" w14:textId="77777777" w:rsidR="00114754" w:rsidRPr="00063F98" w:rsidRDefault="00114754" w:rsidP="00114754">
      <w:pPr>
        <w:ind w:firstLine="567"/>
        <w:jc w:val="both"/>
        <w:rPr>
          <w:color w:val="000000" w:themeColor="text1"/>
          <w:sz w:val="28"/>
          <w:szCs w:val="28"/>
        </w:rPr>
      </w:pPr>
      <w:r w:rsidRPr="00063F98">
        <w:rPr>
          <w:color w:val="000000" w:themeColor="text1"/>
          <w:sz w:val="28"/>
          <w:szCs w:val="28"/>
        </w:rPr>
        <w:t>-</w:t>
      </w:r>
      <w:r w:rsidRPr="00063F98">
        <w:rPr>
          <w:color w:val="000000" w:themeColor="text1"/>
          <w:sz w:val="28"/>
          <w:szCs w:val="28"/>
        </w:rPr>
        <w:tab/>
        <w:t>анықталған заманауи білім беру мазмұнының кезеңдері, педагогтердің кәсібилігін дамыту бағыттары, әдіснамалық тұғырлар мен психологиялық-педагогикалық шарттары, біліктілік санаттарына қарай құзыреттіліктері мен компоненттерін, көрсеткіштерін анықтауға;</w:t>
      </w:r>
    </w:p>
    <w:p w14:paraId="5F22A2B6" w14:textId="77777777" w:rsidR="00114754" w:rsidRPr="00063F98" w:rsidRDefault="00114754" w:rsidP="00114754">
      <w:pPr>
        <w:ind w:firstLine="567"/>
        <w:jc w:val="both"/>
        <w:rPr>
          <w:color w:val="000000" w:themeColor="text1"/>
          <w:sz w:val="28"/>
          <w:szCs w:val="28"/>
        </w:rPr>
      </w:pPr>
      <w:r w:rsidRPr="00063F98">
        <w:rPr>
          <w:color w:val="000000" w:themeColor="text1"/>
          <w:sz w:val="28"/>
          <w:szCs w:val="28"/>
        </w:rPr>
        <w:t>-</w:t>
      </w:r>
      <w:r w:rsidRPr="00063F98">
        <w:rPr>
          <w:color w:val="000000" w:themeColor="text1"/>
          <w:sz w:val="28"/>
          <w:szCs w:val="28"/>
        </w:rPr>
        <w:tab/>
        <w:t>«Заманауи педагогтердің кәсібилігін дамыту» атты кешенді бағдарлама аясында (оқу ұйымдастырушылық, оқу-әдістемелік, ғылыми-зерттеушілік және стратегиялық) бағыттары педагогтердің біліктілік санаттарына қарай құзыреттілік деңгейлерін арттыруға;</w:t>
      </w:r>
    </w:p>
    <w:p w14:paraId="76FCDB60" w14:textId="1B39B382" w:rsidR="0005365B" w:rsidRPr="00063F98" w:rsidRDefault="00114754" w:rsidP="00114754">
      <w:pPr>
        <w:ind w:firstLine="567"/>
        <w:jc w:val="both"/>
        <w:rPr>
          <w:color w:val="000000" w:themeColor="text1"/>
          <w:sz w:val="28"/>
          <w:szCs w:val="28"/>
        </w:rPr>
      </w:pPr>
      <w:r w:rsidRPr="00063F98">
        <w:rPr>
          <w:color w:val="000000" w:themeColor="text1"/>
          <w:sz w:val="28"/>
          <w:szCs w:val="28"/>
        </w:rPr>
        <w:t>-</w:t>
      </w:r>
      <w:r w:rsidRPr="00063F98">
        <w:rPr>
          <w:color w:val="000000" w:themeColor="text1"/>
          <w:sz w:val="28"/>
          <w:szCs w:val="28"/>
        </w:rPr>
        <w:tab/>
        <w:t xml:space="preserve"> педагогтердің кәсібилігін дамыту құрылымының мазмұнын жүйелеуде тұжырымд</w:t>
      </w:r>
      <w:r w:rsidR="0042772A" w:rsidRPr="0042772A">
        <w:rPr>
          <w:color w:val="000000" w:themeColor="text1"/>
          <w:sz w:val="28"/>
          <w:szCs w:val="28"/>
        </w:rPr>
        <w:t>амал</w:t>
      </w:r>
      <w:r w:rsidR="0042772A">
        <w:rPr>
          <w:color w:val="000000" w:themeColor="text1"/>
          <w:sz w:val="28"/>
          <w:szCs w:val="28"/>
        </w:rPr>
        <w:t>ық</w:t>
      </w:r>
      <w:r w:rsidRPr="00063F98">
        <w:rPr>
          <w:color w:val="000000" w:themeColor="text1"/>
          <w:sz w:val="28"/>
          <w:szCs w:val="28"/>
        </w:rPr>
        <w:t xml:space="preserve">-мақсаттық, мазмұндық және рефлексиялық блогтердің логикалық байланысы тәжірибелік экспериментті жүзеге асыру мен нәтижеге жетуге  мүмкіндік берді. </w:t>
      </w:r>
      <w:r w:rsidR="0005365B" w:rsidRPr="00063F98">
        <w:rPr>
          <w:b/>
          <w:color w:val="000000" w:themeColor="text1"/>
          <w:sz w:val="28"/>
          <w:szCs w:val="28"/>
        </w:rPr>
        <w:br w:type="page"/>
      </w:r>
    </w:p>
    <w:bookmarkEnd w:id="104"/>
    <w:p w14:paraId="7FFAC854" w14:textId="6826D43D" w:rsidR="0005365B" w:rsidRPr="00063F98" w:rsidRDefault="0005365B" w:rsidP="0005365B">
      <w:pPr>
        <w:ind w:firstLine="567"/>
        <w:jc w:val="both"/>
        <w:rPr>
          <w:b/>
          <w:color w:val="000000" w:themeColor="text1"/>
          <w:sz w:val="28"/>
          <w:szCs w:val="28"/>
        </w:rPr>
      </w:pPr>
      <w:r w:rsidRPr="00063F98">
        <w:rPr>
          <w:b/>
          <w:color w:val="000000" w:themeColor="text1"/>
          <w:sz w:val="28"/>
          <w:szCs w:val="28"/>
        </w:rPr>
        <w:lastRenderedPageBreak/>
        <w:t xml:space="preserve">3 </w:t>
      </w:r>
      <w:bookmarkStart w:id="114" w:name="_Hlk181566584"/>
      <w:r w:rsidR="009435B7" w:rsidRPr="009435B7">
        <w:rPr>
          <w:b/>
          <w:color w:val="000000" w:themeColor="text1"/>
          <w:sz w:val="28"/>
          <w:szCs w:val="28"/>
        </w:rPr>
        <w:t xml:space="preserve">ЗАМАНАУИ БІЛІМ БЕРУ МАЗМҰНЫ ЖАҒДАЙЫНДА ПЕДАГОГТЕРДІҢ КӘСІБИЛІГІН ДАМЫТУҒА БАҒЫТТАЛҒАН ТӘЖІРИБЕЛІК-ЭКСПЕРИМЕНТТІК ЗЕРТТЕУ ЖҰМЫСТАРЫ </w:t>
      </w:r>
      <w:bookmarkEnd w:id="114"/>
      <w:r w:rsidR="009435B7">
        <w:rPr>
          <w:b/>
          <w:color w:val="000000" w:themeColor="text1"/>
          <w:sz w:val="28"/>
          <w:szCs w:val="28"/>
        </w:rPr>
        <w:t xml:space="preserve"> </w:t>
      </w:r>
    </w:p>
    <w:p w14:paraId="52E432F4" w14:textId="77777777" w:rsidR="0005365B" w:rsidRPr="00063F98" w:rsidRDefault="0005365B" w:rsidP="0005365B">
      <w:pPr>
        <w:ind w:firstLine="567"/>
        <w:jc w:val="both"/>
        <w:rPr>
          <w:b/>
          <w:color w:val="000000" w:themeColor="text1"/>
          <w:sz w:val="28"/>
          <w:szCs w:val="28"/>
        </w:rPr>
      </w:pPr>
      <w:r w:rsidRPr="00063F98">
        <w:rPr>
          <w:b/>
          <w:color w:val="000000" w:themeColor="text1"/>
          <w:sz w:val="28"/>
          <w:szCs w:val="28"/>
        </w:rPr>
        <w:t xml:space="preserve"> </w:t>
      </w:r>
    </w:p>
    <w:p w14:paraId="17839EF9" w14:textId="31A82BAC" w:rsidR="0005365B" w:rsidRPr="00063F98" w:rsidRDefault="0005365B" w:rsidP="0005365B">
      <w:pPr>
        <w:ind w:firstLine="567"/>
        <w:jc w:val="both"/>
        <w:rPr>
          <w:b/>
          <w:bCs/>
          <w:color w:val="000000" w:themeColor="text1"/>
          <w:sz w:val="28"/>
          <w:szCs w:val="28"/>
        </w:rPr>
      </w:pPr>
      <w:r w:rsidRPr="00063F98">
        <w:rPr>
          <w:b/>
          <w:color w:val="000000" w:themeColor="text1"/>
          <w:sz w:val="28"/>
          <w:szCs w:val="28"/>
        </w:rPr>
        <w:t xml:space="preserve">3.1 </w:t>
      </w:r>
      <w:r w:rsidRPr="00063F98">
        <w:rPr>
          <w:b/>
          <w:bCs/>
          <w:color w:val="000000" w:themeColor="text1"/>
          <w:sz w:val="28"/>
          <w:szCs w:val="28"/>
        </w:rPr>
        <w:t>Заманауи білім беру мазмұны жағдайында педагогтердің кәсіби дам</w:t>
      </w:r>
      <w:r w:rsidR="00B812A1" w:rsidRPr="00063F98">
        <w:rPr>
          <w:b/>
          <w:bCs/>
          <w:color w:val="000000" w:themeColor="text1"/>
          <w:sz w:val="28"/>
          <w:szCs w:val="28"/>
        </w:rPr>
        <w:t>у деңгейінің</w:t>
      </w:r>
      <w:r w:rsidRPr="00063F98">
        <w:rPr>
          <w:b/>
          <w:bCs/>
          <w:color w:val="000000" w:themeColor="text1"/>
          <w:sz w:val="28"/>
          <w:szCs w:val="28"/>
        </w:rPr>
        <w:t xml:space="preserve"> диагностикасы</w:t>
      </w:r>
    </w:p>
    <w:p w14:paraId="6E09D923" w14:textId="7D459B2F" w:rsidR="0005365B" w:rsidRPr="00063F98" w:rsidRDefault="0005365B" w:rsidP="00171D7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Заманауи білім беру мазмұны жағдайында педагогтердің кәсібилігі      педагогикалық </w:t>
      </w:r>
      <w:r w:rsidR="00F87FC3" w:rsidRPr="00063F98">
        <w:rPr>
          <w:color w:val="000000" w:themeColor="text1"/>
          <w:sz w:val="28"/>
          <w:szCs w:val="28"/>
          <w:shd w:val="clear" w:color="auto" w:fill="FFFFFF"/>
        </w:rPr>
        <w:t>біліктілік</w:t>
      </w:r>
      <w:r w:rsidRPr="00063F98">
        <w:rPr>
          <w:color w:val="000000" w:themeColor="text1"/>
          <w:sz w:val="28"/>
          <w:szCs w:val="28"/>
          <w:shd w:val="clear" w:color="auto" w:fill="FFFFFF"/>
        </w:rPr>
        <w:t xml:space="preserve"> деңгейі мен көшбасшылығы, оқыту үдерісін ұйымдастыруда</w:t>
      </w:r>
      <w:r w:rsidR="00DE09F8" w:rsidRPr="00063F98">
        <w:rPr>
          <w:color w:val="000000" w:themeColor="text1"/>
          <w:sz w:val="28"/>
          <w:szCs w:val="28"/>
          <w:shd w:val="clear" w:color="auto" w:fill="FFFFFF"/>
        </w:rPr>
        <w:t>ғы</w:t>
      </w:r>
      <w:r w:rsidR="00F1294E"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xml:space="preserve">құзыреттіліктерінің дамуына байланысты болып келеді. </w:t>
      </w:r>
    </w:p>
    <w:p w14:paraId="0ADC1665" w14:textId="493D8FFE" w:rsidR="0005365B" w:rsidRPr="00063F98" w:rsidRDefault="0005365B" w:rsidP="0005365B">
      <w:pPr>
        <w:ind w:firstLine="709"/>
        <w:jc w:val="both"/>
        <w:rPr>
          <w:color w:val="000000" w:themeColor="text1"/>
          <w:sz w:val="28"/>
          <w:szCs w:val="28"/>
          <w:shd w:val="clear" w:color="auto" w:fill="FFFFFF"/>
        </w:rPr>
      </w:pPr>
      <w:r w:rsidRPr="00063F98">
        <w:rPr>
          <w:color w:val="000000" w:themeColor="text1"/>
          <w:sz w:val="28"/>
          <w:szCs w:val="28"/>
          <w:shd w:val="clear" w:color="auto" w:fill="FFFFFF"/>
        </w:rPr>
        <w:t>Педагогтердің кәсібилігін дамытуға негіз болатын құзыреттіліктерді зерделеу</w:t>
      </w:r>
      <w:r w:rsidR="00AB59CC" w:rsidRPr="00063F98">
        <w:rPr>
          <w:color w:val="000000" w:themeColor="text1"/>
          <w:sz w:val="28"/>
          <w:szCs w:val="28"/>
          <w:shd w:val="clear" w:color="auto" w:fill="FFFFFF"/>
        </w:rPr>
        <w:t>, з</w:t>
      </w:r>
      <w:r w:rsidRPr="00063F98">
        <w:rPr>
          <w:color w:val="000000" w:themeColor="text1"/>
          <w:sz w:val="28"/>
          <w:szCs w:val="28"/>
          <w:shd w:val="clear" w:color="auto" w:fill="FFFFFF"/>
        </w:rPr>
        <w:t>аңдылықтарды айқындаудағы басты әдіс – тәжірибелік-эксперимент. Тәжірибелік-эксперименттік жұмыс заманауи білім беру мазмұны жағдайында педагогикалық шеберлік деңгейіне сәйкес олардың кәсіби даму диагностикасын анықтау, педагогикалық үдерістің жағдайын талдауға бағытталған. Педагогтердің кәсібилігін дамытуда біз ұсынған құрылымдық-мазмұндық модел</w:t>
      </w:r>
      <w:r w:rsidR="000D11B2" w:rsidRPr="00063F98">
        <w:rPr>
          <w:color w:val="000000" w:themeColor="text1"/>
          <w:sz w:val="28"/>
          <w:szCs w:val="28"/>
          <w:shd w:val="clear" w:color="auto" w:fill="FFFFFF"/>
        </w:rPr>
        <w:t>ь</w:t>
      </w:r>
      <w:r w:rsidRPr="00063F98">
        <w:rPr>
          <w:color w:val="000000" w:themeColor="text1"/>
          <w:sz w:val="28"/>
          <w:szCs w:val="28"/>
          <w:shd w:val="clear" w:color="auto" w:fill="FFFFFF"/>
        </w:rPr>
        <w:t xml:space="preserve"> </w:t>
      </w:r>
      <w:r w:rsidRPr="00063F98">
        <w:rPr>
          <w:color w:val="000000" w:themeColor="text1"/>
          <w:sz w:val="28"/>
          <w:szCs w:val="28"/>
        </w:rPr>
        <w:t xml:space="preserve">тұжырымдамалық-мақсаттық, </w:t>
      </w:r>
      <w:r w:rsidRPr="00063F98">
        <w:rPr>
          <w:color w:val="000000" w:themeColor="text1"/>
          <w:sz w:val="28"/>
          <w:szCs w:val="28"/>
          <w:shd w:val="clear" w:color="auto" w:fill="FFFFFF"/>
        </w:rPr>
        <w:t>мазмұндық, рефлексиялық блогтар</w:t>
      </w:r>
      <w:r w:rsidR="000D11B2" w:rsidRPr="00063F98">
        <w:rPr>
          <w:color w:val="000000" w:themeColor="text1"/>
          <w:sz w:val="28"/>
          <w:szCs w:val="28"/>
          <w:shd w:val="clear" w:color="auto" w:fill="FFFFFF"/>
        </w:rPr>
        <w:t>ы</w:t>
      </w:r>
      <w:r w:rsidRPr="00063F98">
        <w:rPr>
          <w:color w:val="000000" w:themeColor="text1"/>
          <w:sz w:val="28"/>
          <w:szCs w:val="28"/>
          <w:shd w:val="clear" w:color="auto" w:fill="FFFFFF"/>
        </w:rPr>
        <w:t xml:space="preserve">  арасындағы байланыстардың мазмұнын анықтап, зерттеу тәсілдері мен әдістемесінің тиімділігін анықтау.  Жалпы білім беретін мектеп педагогтерінің заманауи білім беру мазмұны жағдайында кәсібилігін дамыту</w:t>
      </w:r>
      <w:r w:rsidR="00D76BCC" w:rsidRPr="00063F98">
        <w:rPr>
          <w:color w:val="000000" w:themeColor="text1"/>
          <w:sz w:val="28"/>
          <w:szCs w:val="28"/>
          <w:shd w:val="clear" w:color="auto" w:fill="FFFFFF"/>
        </w:rPr>
        <w:t>д</w:t>
      </w:r>
      <w:r w:rsidRPr="00063F98">
        <w:rPr>
          <w:color w:val="000000" w:themeColor="text1"/>
          <w:sz w:val="28"/>
          <w:szCs w:val="28"/>
          <w:shd w:val="clear" w:color="auto" w:fill="FFFFFF"/>
        </w:rPr>
        <w:t>а мансаптық өсуі</w:t>
      </w:r>
      <w:r w:rsidR="000D11B2"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педагогикалық тәжірибелік-эксперименттік талдау</w:t>
      </w:r>
      <w:r w:rsidR="000D11B2" w:rsidRPr="00063F98">
        <w:rPr>
          <w:color w:val="000000" w:themeColor="text1"/>
          <w:sz w:val="28"/>
          <w:szCs w:val="28"/>
          <w:shd w:val="clear" w:color="auto" w:fill="FFFFFF"/>
        </w:rPr>
        <w:t xml:space="preserve"> </w:t>
      </w:r>
      <w:r w:rsidR="00AB5E39" w:rsidRPr="00063F98">
        <w:rPr>
          <w:color w:val="000000" w:themeColor="text1"/>
          <w:sz w:val="28"/>
          <w:szCs w:val="28"/>
          <w:shd w:val="clear" w:color="auto" w:fill="FFFFFF"/>
        </w:rPr>
        <w:t>нәтижелерімен</w:t>
      </w:r>
      <w:r w:rsidRPr="00063F98">
        <w:rPr>
          <w:color w:val="000000" w:themeColor="text1"/>
          <w:sz w:val="28"/>
          <w:szCs w:val="28"/>
          <w:shd w:val="clear" w:color="auto" w:fill="FFFFFF"/>
        </w:rPr>
        <w:t xml:space="preserve"> растал</w:t>
      </w:r>
      <w:r w:rsidR="000D11B2" w:rsidRPr="00063F98">
        <w:rPr>
          <w:color w:val="000000" w:themeColor="text1"/>
          <w:sz w:val="28"/>
          <w:szCs w:val="28"/>
          <w:shd w:val="clear" w:color="auto" w:fill="FFFFFF"/>
        </w:rPr>
        <w:t>а</w:t>
      </w:r>
      <w:r w:rsidRPr="00063F98">
        <w:rPr>
          <w:color w:val="000000" w:themeColor="text1"/>
          <w:sz w:val="28"/>
          <w:szCs w:val="28"/>
          <w:shd w:val="clear" w:color="auto" w:fill="FFFFFF"/>
        </w:rPr>
        <w:t xml:space="preserve">ды. Эксперименттің мақсаты заманауи білім беру жағдайында педагогтердің кәсібилігін педагогикалық шеберлік деңгейіне сәйкес құзыреттіліктерін дамытудың бастапқы деңгейін анықтау және оны </w:t>
      </w:r>
      <w:r w:rsidR="00AB5E39" w:rsidRPr="00063F98">
        <w:rPr>
          <w:color w:val="000000" w:themeColor="text1"/>
          <w:sz w:val="28"/>
          <w:szCs w:val="28"/>
          <w:shd w:val="clear" w:color="auto" w:fill="FFFFFF"/>
        </w:rPr>
        <w:t>дамыту</w:t>
      </w:r>
      <w:r w:rsidRPr="00063F98">
        <w:rPr>
          <w:color w:val="000000" w:themeColor="text1"/>
          <w:sz w:val="28"/>
          <w:szCs w:val="28"/>
          <w:shd w:val="clear" w:color="auto" w:fill="FFFFFF"/>
        </w:rPr>
        <w:t xml:space="preserve"> әдістемесін сынақтан өткізу.</w:t>
      </w:r>
    </w:p>
    <w:p w14:paraId="3853CBC7" w14:textId="77777777"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Тәжірибелік-эксперименттік зерттеу  жұмысы құрылымдық-мазмұндық модельдің негізінде мектеп педагогтерінің кәсібилігін дамытуда:</w:t>
      </w:r>
    </w:p>
    <w:p w14:paraId="01BD55C8" w14:textId="47AD969B" w:rsidR="0005365B" w:rsidRPr="00063F98" w:rsidRDefault="0005365B" w:rsidP="0005365B">
      <w:pPr>
        <w:ind w:firstLine="567"/>
        <w:jc w:val="both"/>
        <w:rPr>
          <w:color w:val="000000" w:themeColor="text1"/>
          <w:sz w:val="28"/>
          <w:szCs w:val="28"/>
          <w:shd w:val="clear" w:color="auto" w:fill="FFFFFF"/>
        </w:rPr>
      </w:pPr>
      <w:bookmarkStart w:id="115" w:name="_Hlk188016046"/>
      <w:r w:rsidRPr="00063F98">
        <w:rPr>
          <w:color w:val="000000" w:themeColor="text1"/>
          <w:sz w:val="28"/>
          <w:szCs w:val="28"/>
          <w:shd w:val="clear" w:color="auto" w:fill="FFFFFF"/>
        </w:rPr>
        <w:t>- жалпы білім беретін мектеп педагогтерінің кәсібилі</w:t>
      </w:r>
      <w:r w:rsidR="00AB5E39" w:rsidRPr="00063F98">
        <w:rPr>
          <w:color w:val="000000" w:themeColor="text1"/>
          <w:sz w:val="28"/>
          <w:szCs w:val="28"/>
          <w:shd w:val="clear" w:color="auto" w:fill="FFFFFF"/>
        </w:rPr>
        <w:t xml:space="preserve">гінің </w:t>
      </w:r>
      <w:r w:rsidRPr="00063F98">
        <w:rPr>
          <w:color w:val="000000" w:themeColor="text1"/>
          <w:sz w:val="28"/>
          <w:szCs w:val="28"/>
          <w:shd w:val="clear" w:color="auto" w:fill="FFFFFF"/>
        </w:rPr>
        <w:t xml:space="preserve">бастапқы деңгейін </w:t>
      </w:r>
      <w:r w:rsidR="0047347D" w:rsidRPr="00063F98">
        <w:rPr>
          <w:color w:val="000000" w:themeColor="text1"/>
          <w:sz w:val="28"/>
          <w:szCs w:val="28"/>
          <w:shd w:val="clear" w:color="auto" w:fill="FFFFFF"/>
        </w:rPr>
        <w:t>анықтау</w:t>
      </w:r>
      <w:r w:rsidRPr="00063F98">
        <w:rPr>
          <w:color w:val="000000" w:themeColor="text1"/>
          <w:sz w:val="28"/>
          <w:szCs w:val="28"/>
          <w:shd w:val="clear" w:color="auto" w:fill="FFFFFF"/>
        </w:rPr>
        <w:t>;</w:t>
      </w:r>
    </w:p>
    <w:p w14:paraId="57908DE1" w14:textId="5DED64AC"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w:t>
      </w:r>
      <w:r w:rsidRPr="00063F98">
        <w:rPr>
          <w:color w:val="000000" w:themeColor="text1"/>
          <w:sz w:val="28"/>
          <w:szCs w:val="28"/>
        </w:rPr>
        <w:t>Заманауи педагогтердің кәсібилігін дамыту</w:t>
      </w:r>
      <w:r w:rsidRPr="00063F98">
        <w:rPr>
          <w:color w:val="000000" w:themeColor="text1"/>
          <w:sz w:val="28"/>
          <w:szCs w:val="28"/>
          <w:shd w:val="clear" w:color="auto" w:fill="FFFFFF"/>
        </w:rPr>
        <w:t xml:space="preserve">» атты </w:t>
      </w:r>
      <w:r w:rsidR="0047347D" w:rsidRPr="00063F98">
        <w:rPr>
          <w:color w:val="000000" w:themeColor="text1"/>
          <w:sz w:val="28"/>
          <w:szCs w:val="28"/>
          <w:shd w:val="clear" w:color="auto" w:fill="FFFFFF"/>
        </w:rPr>
        <w:t>кешенді бағдарлама</w:t>
      </w:r>
      <w:r w:rsidRPr="00063F98">
        <w:rPr>
          <w:color w:val="000000" w:themeColor="text1"/>
          <w:sz w:val="28"/>
          <w:szCs w:val="28"/>
          <w:shd w:val="clear" w:color="auto" w:fill="FFFFFF"/>
        </w:rPr>
        <w:t>сын даярлау және сынақтан өткізу;</w:t>
      </w:r>
    </w:p>
    <w:p w14:paraId="5F9FE1BB"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shd w:val="clear" w:color="auto" w:fill="FFFFFF"/>
        </w:rPr>
        <w:t>- мектеп педагогтерінің тәжірибеде кәсібилігін арттыруға бағытталған әдістемені сынақтан өткізу;</w:t>
      </w:r>
      <w:r w:rsidRPr="00063F98">
        <w:rPr>
          <w:color w:val="000000" w:themeColor="text1"/>
          <w:sz w:val="28"/>
          <w:szCs w:val="28"/>
        </w:rPr>
        <w:t xml:space="preserve"> </w:t>
      </w:r>
    </w:p>
    <w:p w14:paraId="13A3B07B"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жұмыс өтілі бойынша педагогикалық шеберлік деңгейіне сәйкес кәсіби іс-әрекетте кездесетін  қиындықтар мен кедергілерді анықтау;</w:t>
      </w:r>
    </w:p>
    <w:p w14:paraId="09B62798" w14:textId="34E75AD1"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-тәжірибелік-эксперимент нәтижелерін статистикалық, математикалық өңдеу. </w:t>
      </w:r>
    </w:p>
    <w:bookmarkEnd w:id="115"/>
    <w:p w14:paraId="2C199B95" w14:textId="6DDCB787" w:rsidR="0005365B" w:rsidRPr="00063F98" w:rsidRDefault="0005365B" w:rsidP="00BF6C72">
      <w:pPr>
        <w:ind w:firstLine="567"/>
        <w:jc w:val="both"/>
        <w:rPr>
          <w:color w:val="000000" w:themeColor="text1"/>
          <w:sz w:val="28"/>
          <w:szCs w:val="28"/>
          <w:shd w:val="clear" w:color="auto" w:fill="FFFFFF"/>
        </w:rPr>
      </w:pPr>
      <w:r w:rsidRPr="00063F98">
        <w:rPr>
          <w:color w:val="000000" w:themeColor="text1"/>
          <w:sz w:val="28"/>
          <w:szCs w:val="28"/>
          <w:shd w:val="clear" w:color="auto" w:fill="FFFFFF"/>
        </w:rPr>
        <w:t>Зерттеудің ұсынылған болжамын тәжірибелік түрде тексеру мақсатымен Талдықорған қаласындағы жалпы білім беретін бірқатар мектептер</w:t>
      </w:r>
      <w:r w:rsidR="00BF6C72"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«І. Жансүгіров атындағы Жетісу</w:t>
      </w:r>
      <w:r w:rsidR="00BF6C72"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университеті, «Педагогика және психология» кафедрасында 2017-202</w:t>
      </w:r>
      <w:r w:rsidR="00FE18D6" w:rsidRPr="00063F98">
        <w:rPr>
          <w:color w:val="000000" w:themeColor="text1"/>
          <w:sz w:val="28"/>
          <w:szCs w:val="28"/>
          <w:shd w:val="clear" w:color="auto" w:fill="FFFFFF"/>
        </w:rPr>
        <w:t>5</w:t>
      </w:r>
      <w:r w:rsidRPr="00063F98">
        <w:rPr>
          <w:color w:val="000000" w:themeColor="text1"/>
          <w:sz w:val="28"/>
          <w:szCs w:val="28"/>
          <w:shd w:val="clear" w:color="auto" w:fill="FFFFFF"/>
        </w:rPr>
        <w:t xml:space="preserve"> жылдары тәжірибелік-эксперименттік жұмыстар жүргізілді. Тәжірибелік-эксперименттік жұмыстар педагогтердің кәсібилігін дамытуда біз ұсынған </w:t>
      </w:r>
      <w:r w:rsidR="00EC18C6" w:rsidRPr="00063F98">
        <w:rPr>
          <w:color w:val="000000" w:themeColor="text1"/>
          <w:sz w:val="28"/>
          <w:szCs w:val="28"/>
          <w:shd w:val="clear" w:color="auto" w:fill="FFFFFF"/>
        </w:rPr>
        <w:t xml:space="preserve">кешенді </w:t>
      </w:r>
      <w:r w:rsidRPr="00063F98">
        <w:rPr>
          <w:color w:val="000000" w:themeColor="text1"/>
          <w:sz w:val="28"/>
          <w:szCs w:val="28"/>
          <w:shd w:val="clear" w:color="auto" w:fill="FFFFFF"/>
        </w:rPr>
        <w:t>бағдарлама мен әдістемесін тәжірибелік-эксперименттен өткізуге бағытталды.</w:t>
      </w:r>
    </w:p>
    <w:p w14:paraId="6D7260CB" w14:textId="0F45F394" w:rsidR="0005365B" w:rsidRPr="00063F98" w:rsidRDefault="0005365B" w:rsidP="0005365B">
      <w:pPr>
        <w:ind w:firstLine="567"/>
        <w:jc w:val="both"/>
        <w:rPr>
          <w:color w:val="000000" w:themeColor="text1"/>
          <w:sz w:val="28"/>
          <w:szCs w:val="28"/>
          <w:shd w:val="clear" w:color="auto" w:fill="FFFFFF"/>
        </w:rPr>
      </w:pPr>
      <w:bookmarkStart w:id="116" w:name="_Hlk188016104"/>
      <w:r w:rsidRPr="00063F98">
        <w:rPr>
          <w:color w:val="000000" w:themeColor="text1"/>
          <w:sz w:val="28"/>
          <w:szCs w:val="28"/>
          <w:shd w:val="clear" w:color="auto" w:fill="FFFFFF"/>
        </w:rPr>
        <w:t xml:space="preserve">Тәжірибелік-эксперимент </w:t>
      </w:r>
      <w:r w:rsidRPr="00063F98">
        <w:rPr>
          <w:color w:val="000000" w:themeColor="text1"/>
          <w:sz w:val="28"/>
          <w:szCs w:val="28"/>
        </w:rPr>
        <w:t xml:space="preserve">Талдықорған қаласындағы </w:t>
      </w:r>
      <w:r w:rsidRPr="00063F98">
        <w:rPr>
          <w:rStyle w:val="markedcontent"/>
          <w:rFonts w:eastAsiaTheme="majorEastAsia"/>
          <w:color w:val="000000" w:themeColor="text1"/>
          <w:sz w:val="28"/>
          <w:szCs w:val="28"/>
        </w:rPr>
        <w:t xml:space="preserve">жалпы орта білім </w:t>
      </w:r>
      <w:r w:rsidRPr="00063F98">
        <w:rPr>
          <w:rStyle w:val="markedcontent"/>
          <w:rFonts w:eastAsiaTheme="majorEastAsia"/>
          <w:color w:val="000000" w:themeColor="text1"/>
          <w:sz w:val="28"/>
          <w:szCs w:val="28"/>
        </w:rPr>
        <w:lastRenderedPageBreak/>
        <w:t xml:space="preserve">беретін </w:t>
      </w:r>
      <w:r w:rsidRPr="00063F98">
        <w:rPr>
          <w:color w:val="000000" w:themeColor="text1"/>
          <w:sz w:val="28"/>
          <w:szCs w:val="28"/>
        </w:rPr>
        <w:t xml:space="preserve">мектептерінде жүргізілді. </w:t>
      </w:r>
      <w:bookmarkStart w:id="117" w:name="_Hlk188016127"/>
      <w:bookmarkEnd w:id="116"/>
      <w:r w:rsidRPr="00063F98">
        <w:rPr>
          <w:color w:val="000000" w:themeColor="text1"/>
          <w:sz w:val="28"/>
          <w:szCs w:val="28"/>
        </w:rPr>
        <w:t xml:space="preserve">Эксперименттік және бақылау топтарына </w:t>
      </w:r>
      <w:r w:rsidRPr="00063F98">
        <w:rPr>
          <w:rStyle w:val="markedcontent"/>
          <w:rFonts w:eastAsiaTheme="majorEastAsia"/>
          <w:color w:val="000000" w:themeColor="text1"/>
          <w:sz w:val="28"/>
          <w:szCs w:val="28"/>
        </w:rPr>
        <w:t xml:space="preserve">Талдықорған қаласындағы </w:t>
      </w:r>
      <w:r w:rsidRPr="00063F98">
        <w:rPr>
          <w:color w:val="000000" w:themeColor="text1"/>
          <w:sz w:val="28"/>
          <w:szCs w:val="28"/>
        </w:rPr>
        <w:t xml:space="preserve">№ </w:t>
      </w:r>
      <w:r w:rsidRPr="00063F98">
        <w:rPr>
          <w:rStyle w:val="markedcontent"/>
          <w:rFonts w:eastAsiaTheme="majorEastAsia"/>
          <w:color w:val="000000" w:themeColor="text1"/>
          <w:sz w:val="28"/>
          <w:szCs w:val="28"/>
        </w:rPr>
        <w:t xml:space="preserve">2, </w:t>
      </w:r>
      <w:r w:rsidRPr="00063F98">
        <w:rPr>
          <w:color w:val="000000" w:themeColor="text1"/>
          <w:sz w:val="28"/>
          <w:szCs w:val="28"/>
        </w:rPr>
        <w:t xml:space="preserve">18, </w:t>
      </w:r>
      <w:r w:rsidRPr="00063F98">
        <w:rPr>
          <w:rStyle w:val="markedcontent"/>
          <w:rFonts w:eastAsiaTheme="majorEastAsia"/>
          <w:color w:val="000000" w:themeColor="text1"/>
          <w:sz w:val="28"/>
          <w:szCs w:val="28"/>
        </w:rPr>
        <w:t xml:space="preserve">19, 21 жалпы орта білім беретін мектептерінің </w:t>
      </w:r>
      <w:r w:rsidRPr="00063F98">
        <w:rPr>
          <w:color w:val="000000" w:themeColor="text1"/>
          <w:sz w:val="28"/>
          <w:szCs w:val="28"/>
        </w:rPr>
        <w:t xml:space="preserve">еңбек өтілдері әр түрлі 145 </w:t>
      </w:r>
      <w:r w:rsidRPr="00063F98">
        <w:rPr>
          <w:color w:val="000000" w:themeColor="text1"/>
          <w:sz w:val="28"/>
          <w:szCs w:val="28"/>
          <w:shd w:val="clear" w:color="auto" w:fill="FFFFFF"/>
        </w:rPr>
        <w:t xml:space="preserve">(эксперименттік топта </w:t>
      </w:r>
      <w:r w:rsidRPr="00063F98">
        <w:rPr>
          <w:color w:val="000000" w:themeColor="text1"/>
          <w:sz w:val="28"/>
          <w:szCs w:val="28"/>
        </w:rPr>
        <w:t>74</w:t>
      </w:r>
      <w:r w:rsidRPr="00063F98">
        <w:rPr>
          <w:color w:val="000000" w:themeColor="text1"/>
          <w:sz w:val="28"/>
          <w:szCs w:val="28"/>
          <w:shd w:val="clear" w:color="auto" w:fill="FFFFFF"/>
        </w:rPr>
        <w:t xml:space="preserve">, бақылау тобында 71 мұғалім) </w:t>
      </w:r>
      <w:r w:rsidRPr="00063F98">
        <w:rPr>
          <w:color w:val="000000" w:themeColor="text1"/>
          <w:sz w:val="28"/>
          <w:szCs w:val="28"/>
        </w:rPr>
        <w:t>педагогтер кірді (1</w:t>
      </w:r>
      <w:r w:rsidR="00171D70" w:rsidRPr="00063F98">
        <w:rPr>
          <w:color w:val="000000" w:themeColor="text1"/>
          <w:sz w:val="28"/>
          <w:szCs w:val="28"/>
        </w:rPr>
        <w:t>0</w:t>
      </w:r>
      <w:r w:rsidRPr="00063F98">
        <w:rPr>
          <w:color w:val="000000" w:themeColor="text1"/>
          <w:sz w:val="28"/>
          <w:szCs w:val="28"/>
        </w:rPr>
        <w:t>-кесте).</w:t>
      </w:r>
      <w:r w:rsidRPr="00063F98">
        <w:rPr>
          <w:color w:val="000000" w:themeColor="text1"/>
          <w:sz w:val="28"/>
          <w:szCs w:val="28"/>
          <w:shd w:val="clear" w:color="auto" w:fill="FFFFFF"/>
        </w:rPr>
        <w:t xml:space="preserve"> </w:t>
      </w:r>
    </w:p>
    <w:p w14:paraId="57F83864" w14:textId="77777777" w:rsidR="0005365B" w:rsidRPr="00063F98" w:rsidRDefault="0005365B" w:rsidP="0005365B">
      <w:pPr>
        <w:ind w:firstLine="567"/>
        <w:jc w:val="both"/>
        <w:rPr>
          <w:color w:val="000000" w:themeColor="text1"/>
          <w:sz w:val="28"/>
          <w:szCs w:val="28"/>
          <w:shd w:val="clear" w:color="auto" w:fill="FFFFFF"/>
        </w:rPr>
      </w:pPr>
    </w:p>
    <w:p w14:paraId="68983CDA" w14:textId="5CAD815E" w:rsidR="0005365B" w:rsidRPr="00063F98" w:rsidRDefault="0005365B" w:rsidP="00171D70">
      <w:pPr>
        <w:jc w:val="both"/>
        <w:rPr>
          <w:color w:val="000000" w:themeColor="text1"/>
          <w:sz w:val="28"/>
          <w:szCs w:val="28"/>
        </w:rPr>
      </w:pPr>
      <w:r w:rsidRPr="00063F98">
        <w:rPr>
          <w:color w:val="000000" w:themeColor="text1"/>
          <w:sz w:val="28"/>
          <w:szCs w:val="28"/>
        </w:rPr>
        <w:t>Кесте 1</w:t>
      </w:r>
      <w:r w:rsidR="00171D70" w:rsidRPr="00063F98">
        <w:rPr>
          <w:color w:val="000000" w:themeColor="text1"/>
          <w:sz w:val="28"/>
          <w:szCs w:val="28"/>
        </w:rPr>
        <w:t>0 -</w:t>
      </w:r>
      <w:r w:rsidRPr="00063F98">
        <w:rPr>
          <w:color w:val="000000" w:themeColor="text1"/>
          <w:sz w:val="28"/>
          <w:szCs w:val="28"/>
        </w:rPr>
        <w:t xml:space="preserve"> Эксперименттік-тәжірибелік зерттеулерге қатысқан педагогтер туралы мәліметтер</w:t>
      </w:r>
    </w:p>
    <w:p w14:paraId="33635FF2" w14:textId="77777777" w:rsidR="0005365B" w:rsidRPr="00063F98" w:rsidRDefault="0005365B" w:rsidP="0005365B">
      <w:pPr>
        <w:ind w:firstLine="567"/>
        <w:jc w:val="both"/>
        <w:rPr>
          <w:color w:val="000000" w:themeColor="text1"/>
          <w:sz w:val="28"/>
          <w:szCs w:val="28"/>
        </w:rPr>
      </w:pPr>
    </w:p>
    <w:tbl>
      <w:tblPr>
        <w:tblStyle w:val="a7"/>
        <w:tblW w:w="0" w:type="auto"/>
        <w:tblLook w:val="04A0" w:firstRow="1" w:lastRow="0" w:firstColumn="1" w:lastColumn="0" w:noHBand="0" w:noVBand="1"/>
      </w:tblPr>
      <w:tblGrid>
        <w:gridCol w:w="2660"/>
        <w:gridCol w:w="1276"/>
        <w:gridCol w:w="1275"/>
        <w:gridCol w:w="993"/>
        <w:gridCol w:w="992"/>
        <w:gridCol w:w="1245"/>
        <w:gridCol w:w="1130"/>
      </w:tblGrid>
      <w:tr w:rsidR="00063F98" w:rsidRPr="00063F98" w14:paraId="3F37F4DA" w14:textId="77777777" w:rsidTr="00E45785">
        <w:tc>
          <w:tcPr>
            <w:tcW w:w="2660" w:type="dxa"/>
          </w:tcPr>
          <w:p w14:paraId="06649E36" w14:textId="77777777" w:rsidR="0005365B" w:rsidRPr="00063F98" w:rsidRDefault="0005365B" w:rsidP="00E45785">
            <w:pPr>
              <w:jc w:val="both"/>
              <w:rPr>
                <w:color w:val="000000" w:themeColor="text1"/>
                <w:sz w:val="24"/>
                <w:szCs w:val="24"/>
              </w:rPr>
            </w:pPr>
            <w:r w:rsidRPr="00063F98">
              <w:rPr>
                <w:color w:val="000000" w:themeColor="text1"/>
                <w:sz w:val="24"/>
                <w:szCs w:val="24"/>
              </w:rPr>
              <w:t>Еңбек өтілдері</w:t>
            </w:r>
          </w:p>
        </w:tc>
        <w:tc>
          <w:tcPr>
            <w:tcW w:w="1276" w:type="dxa"/>
          </w:tcPr>
          <w:p w14:paraId="5D16222E"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0-5 ж</w:t>
            </w:r>
          </w:p>
        </w:tc>
        <w:tc>
          <w:tcPr>
            <w:tcW w:w="1275" w:type="dxa"/>
          </w:tcPr>
          <w:p w14:paraId="352A3121"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6-10 ж</w:t>
            </w:r>
          </w:p>
        </w:tc>
        <w:tc>
          <w:tcPr>
            <w:tcW w:w="993" w:type="dxa"/>
          </w:tcPr>
          <w:p w14:paraId="2EAB807A"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11-15 ж</w:t>
            </w:r>
          </w:p>
        </w:tc>
        <w:tc>
          <w:tcPr>
            <w:tcW w:w="992" w:type="dxa"/>
          </w:tcPr>
          <w:p w14:paraId="046C98B9"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16-20 ж</w:t>
            </w:r>
          </w:p>
        </w:tc>
        <w:tc>
          <w:tcPr>
            <w:tcW w:w="1245" w:type="dxa"/>
          </w:tcPr>
          <w:p w14:paraId="552BA0DC"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20 жылдан жоғары</w:t>
            </w:r>
          </w:p>
        </w:tc>
        <w:tc>
          <w:tcPr>
            <w:tcW w:w="1130" w:type="dxa"/>
          </w:tcPr>
          <w:p w14:paraId="05C705D8" w14:textId="77777777" w:rsidR="0005365B" w:rsidRPr="00063F98" w:rsidRDefault="0005365B" w:rsidP="00E45785">
            <w:pPr>
              <w:ind w:right="-108"/>
              <w:jc w:val="center"/>
              <w:rPr>
                <w:color w:val="000000" w:themeColor="text1"/>
                <w:sz w:val="24"/>
                <w:szCs w:val="24"/>
              </w:rPr>
            </w:pPr>
            <w:r w:rsidRPr="00063F98">
              <w:rPr>
                <w:color w:val="000000" w:themeColor="text1"/>
                <w:sz w:val="24"/>
                <w:szCs w:val="24"/>
              </w:rPr>
              <w:t>Барлығы</w:t>
            </w:r>
          </w:p>
        </w:tc>
      </w:tr>
      <w:tr w:rsidR="00063F98" w:rsidRPr="00063F98" w14:paraId="38CFA231" w14:textId="77777777" w:rsidTr="00E45785">
        <w:tc>
          <w:tcPr>
            <w:tcW w:w="2660" w:type="dxa"/>
          </w:tcPr>
          <w:p w14:paraId="60B930AD" w14:textId="77777777" w:rsidR="0005365B" w:rsidRPr="00063F98" w:rsidRDefault="0005365B" w:rsidP="00E45785">
            <w:pPr>
              <w:ind w:right="-108"/>
              <w:jc w:val="both"/>
              <w:rPr>
                <w:color w:val="000000" w:themeColor="text1"/>
                <w:sz w:val="24"/>
                <w:szCs w:val="24"/>
              </w:rPr>
            </w:pPr>
            <w:r w:rsidRPr="00063F98">
              <w:rPr>
                <w:color w:val="000000" w:themeColor="text1"/>
                <w:sz w:val="24"/>
                <w:szCs w:val="24"/>
              </w:rPr>
              <w:t>Эксперименттік топ</w:t>
            </w:r>
          </w:p>
        </w:tc>
        <w:tc>
          <w:tcPr>
            <w:tcW w:w="1276" w:type="dxa"/>
          </w:tcPr>
          <w:p w14:paraId="3B8D42C0"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14</w:t>
            </w:r>
          </w:p>
        </w:tc>
        <w:tc>
          <w:tcPr>
            <w:tcW w:w="1275" w:type="dxa"/>
          </w:tcPr>
          <w:p w14:paraId="35469ACA"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18</w:t>
            </w:r>
          </w:p>
        </w:tc>
        <w:tc>
          <w:tcPr>
            <w:tcW w:w="993" w:type="dxa"/>
          </w:tcPr>
          <w:p w14:paraId="70AD0575"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16</w:t>
            </w:r>
          </w:p>
        </w:tc>
        <w:tc>
          <w:tcPr>
            <w:tcW w:w="992" w:type="dxa"/>
          </w:tcPr>
          <w:p w14:paraId="38B73DAF"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16</w:t>
            </w:r>
          </w:p>
        </w:tc>
        <w:tc>
          <w:tcPr>
            <w:tcW w:w="1245" w:type="dxa"/>
          </w:tcPr>
          <w:p w14:paraId="68C636DE"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10</w:t>
            </w:r>
          </w:p>
        </w:tc>
        <w:tc>
          <w:tcPr>
            <w:tcW w:w="1130" w:type="dxa"/>
          </w:tcPr>
          <w:p w14:paraId="1733C9C1" w14:textId="77777777" w:rsidR="0005365B" w:rsidRPr="00063F98" w:rsidRDefault="0005365B" w:rsidP="00E45785">
            <w:pPr>
              <w:ind w:right="-108"/>
              <w:jc w:val="center"/>
              <w:rPr>
                <w:color w:val="000000" w:themeColor="text1"/>
                <w:sz w:val="24"/>
                <w:szCs w:val="24"/>
              </w:rPr>
            </w:pPr>
            <w:r w:rsidRPr="00063F98">
              <w:rPr>
                <w:color w:val="000000" w:themeColor="text1"/>
                <w:sz w:val="24"/>
                <w:szCs w:val="24"/>
              </w:rPr>
              <w:t>74</w:t>
            </w:r>
          </w:p>
        </w:tc>
      </w:tr>
      <w:tr w:rsidR="0005365B" w:rsidRPr="00063F98" w14:paraId="54AF460F" w14:textId="77777777" w:rsidTr="00E45785">
        <w:tc>
          <w:tcPr>
            <w:tcW w:w="2660" w:type="dxa"/>
          </w:tcPr>
          <w:p w14:paraId="108E0AAB" w14:textId="77777777" w:rsidR="0005365B" w:rsidRPr="00063F98" w:rsidRDefault="0005365B" w:rsidP="00E45785">
            <w:pPr>
              <w:jc w:val="both"/>
              <w:rPr>
                <w:color w:val="000000" w:themeColor="text1"/>
                <w:sz w:val="24"/>
                <w:szCs w:val="24"/>
              </w:rPr>
            </w:pPr>
            <w:r w:rsidRPr="00063F98">
              <w:rPr>
                <w:color w:val="000000" w:themeColor="text1"/>
                <w:sz w:val="24"/>
                <w:szCs w:val="24"/>
              </w:rPr>
              <w:t>Бақылау тобы</w:t>
            </w:r>
          </w:p>
        </w:tc>
        <w:tc>
          <w:tcPr>
            <w:tcW w:w="1276" w:type="dxa"/>
          </w:tcPr>
          <w:p w14:paraId="343C05EF"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12</w:t>
            </w:r>
          </w:p>
        </w:tc>
        <w:tc>
          <w:tcPr>
            <w:tcW w:w="1275" w:type="dxa"/>
          </w:tcPr>
          <w:p w14:paraId="7DBC640F"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15</w:t>
            </w:r>
          </w:p>
        </w:tc>
        <w:tc>
          <w:tcPr>
            <w:tcW w:w="993" w:type="dxa"/>
          </w:tcPr>
          <w:p w14:paraId="3F57832B"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13</w:t>
            </w:r>
          </w:p>
        </w:tc>
        <w:tc>
          <w:tcPr>
            <w:tcW w:w="992" w:type="dxa"/>
          </w:tcPr>
          <w:p w14:paraId="1B4FDBDE"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17</w:t>
            </w:r>
          </w:p>
        </w:tc>
        <w:tc>
          <w:tcPr>
            <w:tcW w:w="1245" w:type="dxa"/>
          </w:tcPr>
          <w:p w14:paraId="61B2A5EB"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14</w:t>
            </w:r>
          </w:p>
        </w:tc>
        <w:tc>
          <w:tcPr>
            <w:tcW w:w="1130" w:type="dxa"/>
          </w:tcPr>
          <w:p w14:paraId="1D941325" w14:textId="77777777" w:rsidR="0005365B" w:rsidRPr="00063F98" w:rsidRDefault="0005365B" w:rsidP="00E45785">
            <w:pPr>
              <w:ind w:left="-108" w:right="-108"/>
              <w:jc w:val="center"/>
              <w:rPr>
                <w:color w:val="000000" w:themeColor="text1"/>
                <w:sz w:val="24"/>
                <w:szCs w:val="24"/>
              </w:rPr>
            </w:pPr>
            <w:r w:rsidRPr="00063F98">
              <w:rPr>
                <w:color w:val="000000" w:themeColor="text1"/>
                <w:sz w:val="24"/>
                <w:szCs w:val="24"/>
              </w:rPr>
              <w:t>71</w:t>
            </w:r>
          </w:p>
        </w:tc>
      </w:tr>
      <w:bookmarkEnd w:id="117"/>
    </w:tbl>
    <w:p w14:paraId="631FA28F" w14:textId="77777777" w:rsidR="0005365B" w:rsidRPr="00063F98" w:rsidRDefault="0005365B" w:rsidP="0005365B">
      <w:pPr>
        <w:ind w:firstLine="567"/>
        <w:jc w:val="both"/>
        <w:rPr>
          <w:color w:val="000000" w:themeColor="text1"/>
          <w:sz w:val="26"/>
          <w:szCs w:val="26"/>
        </w:rPr>
      </w:pPr>
    </w:p>
    <w:p w14:paraId="4FAC447B" w14:textId="77777777" w:rsidR="0005365B" w:rsidRPr="00063F98" w:rsidRDefault="0005365B" w:rsidP="0005365B">
      <w:pPr>
        <w:ind w:firstLine="567"/>
        <w:jc w:val="both"/>
        <w:rPr>
          <w:color w:val="000000" w:themeColor="text1"/>
          <w:sz w:val="28"/>
          <w:szCs w:val="28"/>
          <w:shd w:val="clear" w:color="auto" w:fill="FFFFFF"/>
        </w:rPr>
      </w:pPr>
      <w:bookmarkStart w:id="118" w:name="_Hlk188016192"/>
      <w:r w:rsidRPr="00063F98">
        <w:rPr>
          <w:color w:val="000000" w:themeColor="text1"/>
          <w:sz w:val="28"/>
          <w:szCs w:val="28"/>
          <w:shd w:val="clear" w:color="auto" w:fill="FFFFFF"/>
        </w:rPr>
        <w:t xml:space="preserve">Тәжірибелік-эксперименттік жұмыс үш кезеңде ұйымдастырылды: анықтау, қалыптастыру және бақылау. Ол келесі ретпен жүзеге асырылды:  </w:t>
      </w:r>
    </w:p>
    <w:bookmarkEnd w:id="118"/>
    <w:p w14:paraId="1ECBF82E" w14:textId="12293E20" w:rsidR="0005365B" w:rsidRPr="00063F98" w:rsidRDefault="0005365B" w:rsidP="0005365B">
      <w:pPr>
        <w:ind w:firstLine="567"/>
        <w:jc w:val="both"/>
        <w:rPr>
          <w:color w:val="000000" w:themeColor="text1"/>
          <w:sz w:val="28"/>
          <w:szCs w:val="28"/>
          <w:shd w:val="clear" w:color="auto" w:fill="FFFFFF"/>
        </w:rPr>
      </w:pPr>
      <w:r w:rsidRPr="00063F98">
        <w:rPr>
          <w:i/>
          <w:color w:val="000000" w:themeColor="text1"/>
          <w:sz w:val="28"/>
          <w:szCs w:val="28"/>
          <w:shd w:val="clear" w:color="auto" w:fill="FFFFFF"/>
        </w:rPr>
        <w:t>Анықтау экспериментінің мақсаты:</w:t>
      </w:r>
      <w:r w:rsidRPr="00063F98">
        <w:rPr>
          <w:color w:val="000000" w:themeColor="text1"/>
          <w:sz w:val="28"/>
          <w:szCs w:val="28"/>
          <w:shd w:val="clear" w:color="auto" w:fill="FFFFFF"/>
        </w:rPr>
        <w:t xml:space="preserve"> заманауи білім беру мазмұны жағдайында педагогтердің кәсібилігін дамытуда педагогикалық шеберлік деңгейіне сәйкес педагог-модератордан педагог-шеберге дейінгі құзыреттіліктерінің бастапқы деңгейі</w:t>
      </w:r>
      <w:r w:rsidR="005A26FE" w:rsidRPr="00063F98">
        <w:rPr>
          <w:color w:val="000000" w:themeColor="text1"/>
          <w:sz w:val="28"/>
          <w:szCs w:val="28"/>
          <w:shd w:val="clear" w:color="auto" w:fill="FFFFFF"/>
        </w:rPr>
        <w:t xml:space="preserve"> мен көрсеткіштерін </w:t>
      </w:r>
      <w:r w:rsidRPr="00063F98">
        <w:rPr>
          <w:color w:val="000000" w:themeColor="text1"/>
          <w:sz w:val="28"/>
          <w:szCs w:val="28"/>
          <w:shd w:val="clear" w:color="auto" w:fill="FFFFFF"/>
        </w:rPr>
        <w:t xml:space="preserve">анықтау.  </w:t>
      </w:r>
    </w:p>
    <w:p w14:paraId="11FCB9DB" w14:textId="77777777" w:rsidR="0005365B" w:rsidRPr="00063F98" w:rsidRDefault="0005365B" w:rsidP="0005365B">
      <w:pPr>
        <w:ind w:firstLine="567"/>
        <w:jc w:val="both"/>
        <w:rPr>
          <w:color w:val="000000" w:themeColor="text1"/>
          <w:sz w:val="28"/>
          <w:szCs w:val="28"/>
          <w:shd w:val="clear" w:color="auto" w:fill="FFFFFF"/>
        </w:rPr>
      </w:pPr>
      <w:r w:rsidRPr="00063F98">
        <w:rPr>
          <w:i/>
          <w:color w:val="000000" w:themeColor="text1"/>
          <w:sz w:val="28"/>
          <w:szCs w:val="28"/>
          <w:shd w:val="clear" w:color="auto" w:fill="FFFFFF"/>
        </w:rPr>
        <w:t>Анықтау экспериментінің міндеттері</w:t>
      </w:r>
      <w:r w:rsidRPr="00063F98">
        <w:rPr>
          <w:color w:val="000000" w:themeColor="text1"/>
          <w:sz w:val="28"/>
          <w:szCs w:val="28"/>
          <w:shd w:val="clear" w:color="auto" w:fill="FFFFFF"/>
        </w:rPr>
        <w:t xml:space="preserve">:  </w:t>
      </w:r>
    </w:p>
    <w:p w14:paraId="2772C26E" w14:textId="77777777"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тәжірибелік-эксперименттік жұмысқа қатысу үшін қатысушыларды іріктеу;  </w:t>
      </w:r>
    </w:p>
    <w:p w14:paraId="7899AE74" w14:textId="3E1F339A"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педагогтердің кәсібилігін дамытуда педагогикалық шеберлік деңгейі</w:t>
      </w:r>
      <w:r w:rsidR="006312FF"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w:t>
      </w:r>
      <w:r w:rsidR="006312FF" w:rsidRPr="00063F98">
        <w:rPr>
          <w:color w:val="000000" w:themeColor="text1"/>
          <w:sz w:val="28"/>
          <w:szCs w:val="28"/>
          <w:shd w:val="clear" w:color="auto" w:fill="FFFFFF"/>
        </w:rPr>
        <w:t>біліктілік талаптарына сәйкес іскерліктері мен ерекшеліктерін айқындау.</w:t>
      </w:r>
    </w:p>
    <w:p w14:paraId="3AC696B2" w14:textId="77777777"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педагогтердің кәсібилігін дамытуда педагогикалық шеберлік деңгейі,</w:t>
      </w:r>
      <w:r w:rsidRPr="00063F98">
        <w:rPr>
          <w:color w:val="000000" w:themeColor="text1"/>
          <w:sz w:val="28"/>
          <w:szCs w:val="28"/>
        </w:rPr>
        <w:t xml:space="preserve"> біліктілік талаптарына сәйкес іскерліктері мен ерекшеліктерін айқындау.</w:t>
      </w:r>
      <w:r w:rsidRPr="00063F98">
        <w:rPr>
          <w:color w:val="000000" w:themeColor="text1"/>
          <w:sz w:val="28"/>
          <w:szCs w:val="28"/>
          <w:shd w:val="clear" w:color="auto" w:fill="FFFFFF"/>
        </w:rPr>
        <w:t xml:space="preserve">    </w:t>
      </w:r>
    </w:p>
    <w:p w14:paraId="01D8E83F" w14:textId="2B65C86F" w:rsidR="0005365B" w:rsidRPr="00063F98" w:rsidRDefault="0005365B" w:rsidP="00171D7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Анықтаушы эксперимент заманауи білім беру мазмұны жағдайында жалпы білім беретін мектеп педагогтердің кәсібилігін дамытуда шеберлік деңгейі, біліктіліктерінің бастапқы деңгейін, компоненттерін (</w:t>
      </w:r>
      <w:r w:rsidRPr="00063F98">
        <w:rPr>
          <w:color w:val="000000" w:themeColor="text1"/>
          <w:sz w:val="28"/>
          <w:szCs w:val="28"/>
        </w:rPr>
        <w:t>когнитивтік,</w:t>
      </w:r>
      <w:r w:rsidRPr="00063F98">
        <w:rPr>
          <w:color w:val="000000" w:themeColor="text1"/>
          <w:sz w:val="28"/>
          <w:szCs w:val="28"/>
          <w:shd w:val="clear" w:color="auto" w:fill="FFFFFF"/>
        </w:rPr>
        <w:t xml:space="preserve">  </w:t>
      </w:r>
      <w:r w:rsidRPr="00063F98">
        <w:rPr>
          <w:iCs/>
          <w:color w:val="000000" w:themeColor="text1"/>
          <w:sz w:val="28"/>
          <w:szCs w:val="28"/>
        </w:rPr>
        <w:t xml:space="preserve"> әдістемелік,</w:t>
      </w:r>
      <w:r w:rsidRPr="00063F98">
        <w:rPr>
          <w:color w:val="000000" w:themeColor="text1"/>
          <w:sz w:val="28"/>
          <w:szCs w:val="28"/>
        </w:rPr>
        <w:t xml:space="preserve"> </w:t>
      </w:r>
      <w:r w:rsidRPr="00063F98">
        <w:rPr>
          <w:iCs/>
          <w:color w:val="000000" w:themeColor="text1"/>
          <w:sz w:val="28"/>
          <w:szCs w:val="28"/>
        </w:rPr>
        <w:t>зерттеушілік, рефлексиялық</w:t>
      </w:r>
      <w:r w:rsidRPr="00063F98">
        <w:rPr>
          <w:color w:val="000000" w:themeColor="text1"/>
          <w:sz w:val="28"/>
          <w:szCs w:val="28"/>
          <w:shd w:val="clear" w:color="auto" w:fill="FFFFFF"/>
        </w:rPr>
        <w:t xml:space="preserve">) өлшем, көрсеткіштерін және оларға сәйкес деңгейлерін (жоғары, орташа, төмен) , әдістемелер </w:t>
      </w:r>
      <w:r w:rsidR="007B0FE5" w:rsidRPr="00063F98">
        <w:rPr>
          <w:color w:val="000000" w:themeColor="text1"/>
          <w:sz w:val="28"/>
          <w:szCs w:val="28"/>
          <w:shd w:val="clear" w:color="auto" w:fill="FFFFFF"/>
        </w:rPr>
        <w:t>іріктелді</w:t>
      </w:r>
      <w:r w:rsidRPr="00063F98">
        <w:rPr>
          <w:color w:val="000000" w:themeColor="text1"/>
          <w:sz w:val="28"/>
          <w:szCs w:val="28"/>
          <w:shd w:val="clear" w:color="auto" w:fill="FFFFFF"/>
        </w:rPr>
        <w:t>. Жалпы білім беретін мектеп педагогтерінің кәсібилігі деңгейлерін анықтауда келесідей зерттеу әдістері анықталды (1</w:t>
      </w:r>
      <w:r w:rsidR="00171D70" w:rsidRPr="00063F98">
        <w:rPr>
          <w:color w:val="000000" w:themeColor="text1"/>
          <w:sz w:val="28"/>
          <w:szCs w:val="28"/>
          <w:shd w:val="clear" w:color="auto" w:fill="FFFFFF"/>
        </w:rPr>
        <w:t>1</w:t>
      </w:r>
      <w:r w:rsidRPr="00063F98">
        <w:rPr>
          <w:color w:val="000000" w:themeColor="text1"/>
          <w:sz w:val="28"/>
          <w:szCs w:val="28"/>
          <w:shd w:val="clear" w:color="auto" w:fill="FFFFFF"/>
        </w:rPr>
        <w:t>-кесте).</w:t>
      </w:r>
    </w:p>
    <w:p w14:paraId="440324A3" w14:textId="77777777" w:rsidR="00171D70" w:rsidRPr="00063F98" w:rsidRDefault="00171D70" w:rsidP="00171D70">
      <w:pPr>
        <w:ind w:firstLine="567"/>
        <w:jc w:val="both"/>
        <w:rPr>
          <w:color w:val="000000" w:themeColor="text1"/>
          <w:sz w:val="28"/>
          <w:szCs w:val="28"/>
        </w:rPr>
      </w:pPr>
      <w:r w:rsidRPr="00063F98">
        <w:rPr>
          <w:color w:val="000000" w:themeColor="text1"/>
          <w:sz w:val="28"/>
          <w:szCs w:val="28"/>
          <w:shd w:val="clear" w:color="auto" w:fill="FFFFFF"/>
        </w:rPr>
        <w:t>Бұл таңдалған әдістемелер 2.3 параграфтағы «Заманауи</w:t>
      </w:r>
      <w:r w:rsidRPr="00063F98">
        <w:rPr>
          <w:color w:val="000000" w:themeColor="text1"/>
          <w:sz w:val="28"/>
          <w:szCs w:val="28"/>
        </w:rPr>
        <w:t xml:space="preserve"> білім беру мазмұны жағдайында педагогтердің кәсібилігін дамытудың құрылымдық-мазмұндық моделі» мазмұнына сәйкес анықталып отыр. Мәселен, </w:t>
      </w:r>
    </w:p>
    <w:p w14:paraId="47A155F5" w14:textId="77777777" w:rsidR="00171D70" w:rsidRPr="00063F98" w:rsidRDefault="00171D70" w:rsidP="00171D70">
      <w:pPr>
        <w:ind w:firstLine="567"/>
        <w:jc w:val="both"/>
        <w:rPr>
          <w:color w:val="000000" w:themeColor="text1"/>
          <w:sz w:val="28"/>
          <w:szCs w:val="28"/>
          <w:shd w:val="clear" w:color="auto" w:fill="FFFFFF"/>
        </w:rPr>
      </w:pPr>
      <w:r w:rsidRPr="00063F98">
        <w:rPr>
          <w:i/>
          <w:color w:val="000000" w:themeColor="text1"/>
          <w:sz w:val="28"/>
          <w:szCs w:val="28"/>
        </w:rPr>
        <w:t>- Когнитивтік</w:t>
      </w:r>
      <w:r w:rsidRPr="00063F98">
        <w:rPr>
          <w:i/>
          <w:color w:val="000000" w:themeColor="text1"/>
          <w:sz w:val="28"/>
          <w:szCs w:val="28"/>
          <w:shd w:val="clear" w:color="auto" w:fill="FFFFFF"/>
        </w:rPr>
        <w:t xml:space="preserve"> компонент. </w:t>
      </w:r>
      <w:r w:rsidRPr="00063F98">
        <w:rPr>
          <w:color w:val="000000" w:themeColor="text1"/>
          <w:sz w:val="28"/>
          <w:szCs w:val="28"/>
          <w:shd w:val="clear" w:color="auto" w:fill="FFFFFF"/>
        </w:rPr>
        <w:t>О</w:t>
      </w:r>
      <w:r w:rsidRPr="00063F98">
        <w:rPr>
          <w:color w:val="000000" w:themeColor="text1"/>
          <w:sz w:val="28"/>
          <w:szCs w:val="28"/>
        </w:rPr>
        <w:t xml:space="preserve">қу пәнінің мазмұнын, оқу-тәрбие үдерісін ұйымдастыру, оқыту және бағалау әдістемесі мен әдістерін меңгеруі, оқытудың инновациялық технологияларын, әдістері мен құралдарын </w:t>
      </w:r>
      <w:r w:rsidRPr="00063F98">
        <w:rPr>
          <w:color w:val="000000" w:themeColor="text1"/>
          <w:sz w:val="28"/>
          <w:szCs w:val="28"/>
          <w:shd w:val="clear" w:color="auto" w:fill="FFFFFF"/>
        </w:rPr>
        <w:t xml:space="preserve">айқындау мақсатында қолданылды. Зерттеу жұмысымыз үшін алдымен жалпы білім беретін мектеп педагогтерінің кәсіби іс-әрекетінде когнитивтік жағынан дамуының біз үшін маңыздылығы мансаптық өсуде танымдық білімі мен қабілеттілігінің деңгейін анықтауға мүмкіндік туғызады. </w:t>
      </w:r>
    </w:p>
    <w:p w14:paraId="00D788B1" w14:textId="77777777" w:rsidR="00171D70" w:rsidRPr="00063F98" w:rsidRDefault="00171D70" w:rsidP="00171D70">
      <w:pPr>
        <w:jc w:val="both"/>
        <w:rPr>
          <w:color w:val="000000" w:themeColor="text1"/>
          <w:sz w:val="28"/>
          <w:szCs w:val="28"/>
        </w:rPr>
      </w:pPr>
    </w:p>
    <w:p w14:paraId="1E7C404E" w14:textId="77777777" w:rsidR="00171D70" w:rsidRPr="00063F98" w:rsidRDefault="00171D70" w:rsidP="00171D70">
      <w:pPr>
        <w:jc w:val="both"/>
        <w:rPr>
          <w:color w:val="000000" w:themeColor="text1"/>
          <w:sz w:val="28"/>
          <w:szCs w:val="28"/>
        </w:rPr>
      </w:pPr>
    </w:p>
    <w:p w14:paraId="79527ABF" w14:textId="269F986D" w:rsidR="0005365B" w:rsidRPr="00063F98" w:rsidRDefault="0005365B" w:rsidP="00171D70">
      <w:pPr>
        <w:jc w:val="both"/>
        <w:rPr>
          <w:color w:val="000000" w:themeColor="text1"/>
          <w:sz w:val="28"/>
          <w:szCs w:val="28"/>
        </w:rPr>
      </w:pPr>
      <w:r w:rsidRPr="00063F98">
        <w:rPr>
          <w:color w:val="000000" w:themeColor="text1"/>
          <w:sz w:val="28"/>
          <w:szCs w:val="28"/>
        </w:rPr>
        <w:lastRenderedPageBreak/>
        <w:t>Кесте 1</w:t>
      </w:r>
      <w:r w:rsidR="00171D70" w:rsidRPr="00063F98">
        <w:rPr>
          <w:color w:val="000000" w:themeColor="text1"/>
          <w:sz w:val="28"/>
          <w:szCs w:val="28"/>
        </w:rPr>
        <w:t>1</w:t>
      </w:r>
      <w:r w:rsidRPr="00063F98">
        <w:rPr>
          <w:color w:val="000000" w:themeColor="text1"/>
          <w:sz w:val="28"/>
          <w:szCs w:val="28"/>
        </w:rPr>
        <w:t xml:space="preserve"> – Компоненттер бойынша қолданылған әдістемелер</w:t>
      </w:r>
    </w:p>
    <w:p w14:paraId="6C3BE4A0" w14:textId="77777777" w:rsidR="0005365B" w:rsidRPr="00063F98" w:rsidRDefault="0005365B" w:rsidP="0005365B">
      <w:pPr>
        <w:ind w:firstLine="567"/>
        <w:jc w:val="both"/>
        <w:rPr>
          <w:color w:val="000000" w:themeColor="text1"/>
          <w:sz w:val="28"/>
          <w:szCs w:val="28"/>
          <w:shd w:val="clear" w:color="auto" w:fill="FFFFFF"/>
        </w:rPr>
      </w:pPr>
    </w:p>
    <w:tbl>
      <w:tblPr>
        <w:tblStyle w:val="a7"/>
        <w:tblW w:w="9639" w:type="dxa"/>
        <w:tblInd w:w="-5" w:type="dxa"/>
        <w:tblLayout w:type="fixed"/>
        <w:tblLook w:val="04A0" w:firstRow="1" w:lastRow="0" w:firstColumn="1" w:lastColumn="0" w:noHBand="0" w:noVBand="1"/>
      </w:tblPr>
      <w:tblGrid>
        <w:gridCol w:w="1134"/>
        <w:gridCol w:w="2127"/>
        <w:gridCol w:w="2551"/>
        <w:gridCol w:w="2098"/>
        <w:gridCol w:w="1729"/>
      </w:tblGrid>
      <w:tr w:rsidR="00063F98" w:rsidRPr="00063F98" w14:paraId="0FED075F" w14:textId="77777777" w:rsidTr="002C4B4D">
        <w:trPr>
          <w:cantSplit/>
          <w:trHeight w:val="1615"/>
        </w:trPr>
        <w:tc>
          <w:tcPr>
            <w:tcW w:w="1134" w:type="dxa"/>
            <w:textDirection w:val="btLr"/>
          </w:tcPr>
          <w:p w14:paraId="50BECCFA" w14:textId="09DD6527" w:rsidR="0005365B" w:rsidRPr="00063F98" w:rsidRDefault="0005365B" w:rsidP="00E45785">
            <w:pPr>
              <w:pStyle w:val="Default"/>
              <w:jc w:val="center"/>
              <w:rPr>
                <w:color w:val="000000" w:themeColor="text1"/>
                <w:lang w:val="kk-KZ"/>
              </w:rPr>
            </w:pPr>
            <w:r w:rsidRPr="00063F98">
              <w:rPr>
                <w:color w:val="000000" w:themeColor="text1"/>
              </w:rPr>
              <w:t>Компонент</w:t>
            </w:r>
            <w:r w:rsidR="00C8656E" w:rsidRPr="00063F98">
              <w:rPr>
                <w:color w:val="000000" w:themeColor="text1"/>
                <w:lang w:val="kk-KZ"/>
              </w:rPr>
              <w:t>-</w:t>
            </w:r>
          </w:p>
          <w:p w14:paraId="42CA8097" w14:textId="77777777" w:rsidR="0005365B" w:rsidRPr="00063F98" w:rsidRDefault="0005365B" w:rsidP="00E45785">
            <w:pPr>
              <w:pStyle w:val="Default"/>
              <w:jc w:val="center"/>
              <w:rPr>
                <w:color w:val="000000" w:themeColor="text1"/>
              </w:rPr>
            </w:pPr>
            <w:proofErr w:type="spellStart"/>
            <w:r w:rsidRPr="00063F98">
              <w:rPr>
                <w:color w:val="000000" w:themeColor="text1"/>
              </w:rPr>
              <w:t>тері</w:t>
            </w:r>
            <w:proofErr w:type="spellEnd"/>
          </w:p>
          <w:p w14:paraId="6DB3FEAA" w14:textId="77777777" w:rsidR="0005365B" w:rsidRPr="00063F98" w:rsidRDefault="0005365B" w:rsidP="00E45785">
            <w:pPr>
              <w:jc w:val="center"/>
              <w:rPr>
                <w:color w:val="000000" w:themeColor="text1"/>
                <w:sz w:val="24"/>
                <w:szCs w:val="24"/>
                <w:shd w:val="clear" w:color="auto" w:fill="FFFFFF"/>
              </w:rPr>
            </w:pPr>
          </w:p>
        </w:tc>
        <w:tc>
          <w:tcPr>
            <w:tcW w:w="2127" w:type="dxa"/>
          </w:tcPr>
          <w:p w14:paraId="2D3DA97C" w14:textId="77777777" w:rsidR="0005365B" w:rsidRPr="00063F98" w:rsidRDefault="0005365B" w:rsidP="00E45785">
            <w:pPr>
              <w:jc w:val="center"/>
              <w:rPr>
                <w:color w:val="000000" w:themeColor="text1"/>
                <w:sz w:val="24"/>
                <w:szCs w:val="24"/>
              </w:rPr>
            </w:pPr>
          </w:p>
          <w:p w14:paraId="319BB8EA" w14:textId="77777777" w:rsidR="0005365B" w:rsidRPr="00063F98" w:rsidRDefault="0005365B" w:rsidP="00E45785">
            <w:pPr>
              <w:jc w:val="center"/>
              <w:rPr>
                <w:color w:val="000000" w:themeColor="text1"/>
                <w:sz w:val="24"/>
                <w:szCs w:val="24"/>
                <w:shd w:val="clear" w:color="auto" w:fill="FFFFFF"/>
              </w:rPr>
            </w:pPr>
            <w:r w:rsidRPr="00063F98">
              <w:rPr>
                <w:color w:val="000000" w:themeColor="text1"/>
                <w:sz w:val="24"/>
                <w:szCs w:val="24"/>
              </w:rPr>
              <w:t>Когнитивтік</w:t>
            </w:r>
          </w:p>
          <w:p w14:paraId="3E11ABB2" w14:textId="77777777" w:rsidR="0005365B" w:rsidRPr="00063F98" w:rsidRDefault="0005365B" w:rsidP="00E45785">
            <w:pPr>
              <w:jc w:val="center"/>
              <w:rPr>
                <w:iCs/>
                <w:color w:val="000000" w:themeColor="text1"/>
                <w:sz w:val="24"/>
                <w:szCs w:val="24"/>
              </w:rPr>
            </w:pPr>
          </w:p>
          <w:p w14:paraId="46F49877" w14:textId="77777777" w:rsidR="0005365B" w:rsidRPr="00063F98" w:rsidRDefault="0005365B" w:rsidP="00E45785">
            <w:pPr>
              <w:jc w:val="center"/>
              <w:rPr>
                <w:color w:val="000000" w:themeColor="text1"/>
                <w:sz w:val="24"/>
                <w:szCs w:val="24"/>
                <w:shd w:val="clear" w:color="auto" w:fill="FFFFFF"/>
              </w:rPr>
            </w:pPr>
          </w:p>
        </w:tc>
        <w:tc>
          <w:tcPr>
            <w:tcW w:w="2551" w:type="dxa"/>
          </w:tcPr>
          <w:p w14:paraId="3089EE0A" w14:textId="77777777" w:rsidR="0005365B" w:rsidRPr="00063F98" w:rsidRDefault="0005365B" w:rsidP="00E45785">
            <w:pPr>
              <w:jc w:val="center"/>
              <w:rPr>
                <w:iCs/>
                <w:color w:val="000000" w:themeColor="text1"/>
                <w:sz w:val="24"/>
                <w:szCs w:val="24"/>
              </w:rPr>
            </w:pPr>
          </w:p>
          <w:p w14:paraId="367DC32F" w14:textId="77777777" w:rsidR="0005365B" w:rsidRPr="00063F98" w:rsidRDefault="0005365B" w:rsidP="00E45785">
            <w:pPr>
              <w:jc w:val="center"/>
              <w:rPr>
                <w:color w:val="000000" w:themeColor="text1"/>
                <w:sz w:val="24"/>
                <w:szCs w:val="24"/>
                <w:shd w:val="clear" w:color="auto" w:fill="FFFFFF"/>
              </w:rPr>
            </w:pPr>
            <w:r w:rsidRPr="00063F98">
              <w:rPr>
                <w:iCs/>
                <w:color w:val="000000" w:themeColor="text1"/>
                <w:sz w:val="24"/>
                <w:szCs w:val="24"/>
              </w:rPr>
              <w:t>Әдістемелік</w:t>
            </w:r>
          </w:p>
        </w:tc>
        <w:tc>
          <w:tcPr>
            <w:tcW w:w="2098" w:type="dxa"/>
          </w:tcPr>
          <w:p w14:paraId="11B5BBD7" w14:textId="77777777" w:rsidR="0005365B" w:rsidRPr="00063F98" w:rsidRDefault="0005365B" w:rsidP="00E45785">
            <w:pPr>
              <w:jc w:val="center"/>
              <w:rPr>
                <w:color w:val="000000" w:themeColor="text1"/>
                <w:sz w:val="24"/>
                <w:szCs w:val="24"/>
              </w:rPr>
            </w:pPr>
          </w:p>
          <w:p w14:paraId="03F3F1D0" w14:textId="77777777" w:rsidR="0005365B" w:rsidRPr="00063F98" w:rsidRDefault="0005365B" w:rsidP="00E45785">
            <w:pPr>
              <w:rPr>
                <w:color w:val="000000" w:themeColor="text1"/>
                <w:sz w:val="24"/>
                <w:szCs w:val="24"/>
                <w:shd w:val="clear" w:color="auto" w:fill="FFFFFF"/>
              </w:rPr>
            </w:pPr>
            <w:r w:rsidRPr="00063F98">
              <w:rPr>
                <w:iCs/>
                <w:color w:val="000000" w:themeColor="text1"/>
                <w:sz w:val="24"/>
                <w:szCs w:val="24"/>
              </w:rPr>
              <w:t>Зерттеушілік</w:t>
            </w:r>
          </w:p>
        </w:tc>
        <w:tc>
          <w:tcPr>
            <w:tcW w:w="1729" w:type="dxa"/>
          </w:tcPr>
          <w:p w14:paraId="40906FB6" w14:textId="77777777" w:rsidR="0005365B" w:rsidRPr="00063F98" w:rsidRDefault="0005365B" w:rsidP="00E45785">
            <w:pPr>
              <w:jc w:val="center"/>
              <w:rPr>
                <w:iCs/>
                <w:color w:val="000000" w:themeColor="text1"/>
                <w:sz w:val="24"/>
                <w:szCs w:val="24"/>
              </w:rPr>
            </w:pPr>
          </w:p>
          <w:p w14:paraId="001A66F9" w14:textId="77777777" w:rsidR="0005365B" w:rsidRPr="00063F98" w:rsidRDefault="0005365B" w:rsidP="00E45785">
            <w:pPr>
              <w:jc w:val="center"/>
              <w:rPr>
                <w:color w:val="000000" w:themeColor="text1"/>
                <w:sz w:val="24"/>
                <w:szCs w:val="24"/>
                <w:shd w:val="clear" w:color="auto" w:fill="FFFFFF"/>
              </w:rPr>
            </w:pPr>
            <w:r w:rsidRPr="00063F98">
              <w:rPr>
                <w:iCs/>
                <w:color w:val="000000" w:themeColor="text1"/>
                <w:sz w:val="24"/>
                <w:szCs w:val="24"/>
              </w:rPr>
              <w:t>Рефлексиялық</w:t>
            </w:r>
          </w:p>
        </w:tc>
      </w:tr>
      <w:tr w:rsidR="00063F98" w:rsidRPr="00063F98" w14:paraId="35710470" w14:textId="77777777" w:rsidTr="002C4B4D">
        <w:trPr>
          <w:cantSplit/>
          <w:trHeight w:val="1134"/>
        </w:trPr>
        <w:tc>
          <w:tcPr>
            <w:tcW w:w="1134" w:type="dxa"/>
            <w:textDirection w:val="btLr"/>
          </w:tcPr>
          <w:p w14:paraId="134081BC" w14:textId="77777777" w:rsidR="0005365B" w:rsidRPr="00063F98" w:rsidRDefault="0005365B" w:rsidP="00E45785">
            <w:pPr>
              <w:jc w:val="center"/>
              <w:rPr>
                <w:color w:val="000000" w:themeColor="text1"/>
                <w:sz w:val="24"/>
                <w:szCs w:val="24"/>
                <w:shd w:val="clear" w:color="auto" w:fill="FFFFFF"/>
              </w:rPr>
            </w:pPr>
            <w:r w:rsidRPr="00063F98">
              <w:rPr>
                <w:color w:val="000000" w:themeColor="text1"/>
                <w:sz w:val="24"/>
                <w:szCs w:val="24"/>
                <w:shd w:val="clear" w:color="auto" w:fill="FFFFFF"/>
              </w:rPr>
              <w:t>Әдістемелер</w:t>
            </w:r>
          </w:p>
        </w:tc>
        <w:tc>
          <w:tcPr>
            <w:tcW w:w="2127" w:type="dxa"/>
          </w:tcPr>
          <w:p w14:paraId="2CBDD050" w14:textId="0715CEB7" w:rsidR="0005365B" w:rsidRPr="00063F98" w:rsidRDefault="0005365B" w:rsidP="00E45785">
            <w:pPr>
              <w:pStyle w:val="TableParagraph"/>
              <w:tabs>
                <w:tab w:val="left" w:pos="625"/>
              </w:tabs>
              <w:rPr>
                <w:color w:val="000000" w:themeColor="text1"/>
                <w:sz w:val="24"/>
                <w:szCs w:val="24"/>
                <w:shd w:val="clear" w:color="auto" w:fill="FFFFFF"/>
              </w:rPr>
            </w:pPr>
            <w:r w:rsidRPr="00063F98">
              <w:rPr>
                <w:color w:val="000000" w:themeColor="text1"/>
                <w:sz w:val="24"/>
                <w:szCs w:val="24"/>
              </w:rPr>
              <w:t>Педагогтердің кәсіби</w:t>
            </w:r>
            <w:r w:rsidRPr="00063F98">
              <w:rPr>
                <w:color w:val="000000" w:themeColor="text1"/>
                <w:spacing w:val="1"/>
                <w:sz w:val="24"/>
                <w:szCs w:val="24"/>
              </w:rPr>
              <w:t xml:space="preserve"> </w:t>
            </w:r>
            <w:r w:rsidRPr="00063F98">
              <w:rPr>
                <w:color w:val="000000" w:themeColor="text1"/>
                <w:sz w:val="24"/>
                <w:szCs w:val="24"/>
              </w:rPr>
              <w:t>іс-әрекетке</w:t>
            </w:r>
            <w:r w:rsidRPr="00063F98">
              <w:rPr>
                <w:color w:val="000000" w:themeColor="text1"/>
                <w:spacing w:val="1"/>
                <w:sz w:val="24"/>
                <w:szCs w:val="24"/>
              </w:rPr>
              <w:t xml:space="preserve"> </w:t>
            </w:r>
            <w:r w:rsidR="00870B61" w:rsidRPr="00063F98">
              <w:rPr>
                <w:color w:val="000000" w:themeColor="text1"/>
                <w:sz w:val="24"/>
                <w:szCs w:val="24"/>
              </w:rPr>
              <w:t>теориялық-әдістемелік</w:t>
            </w:r>
            <w:r w:rsidRPr="00063F98">
              <w:rPr>
                <w:color w:val="000000" w:themeColor="text1"/>
                <w:spacing w:val="1"/>
                <w:sz w:val="24"/>
                <w:szCs w:val="24"/>
              </w:rPr>
              <w:t xml:space="preserve"> </w:t>
            </w:r>
            <w:r w:rsidRPr="00063F98">
              <w:rPr>
                <w:color w:val="000000" w:themeColor="text1"/>
                <w:sz w:val="24"/>
                <w:szCs w:val="24"/>
              </w:rPr>
              <w:t>даярлығын</w:t>
            </w:r>
            <w:r w:rsidRPr="00063F98">
              <w:rPr>
                <w:color w:val="000000" w:themeColor="text1"/>
                <w:spacing w:val="1"/>
                <w:sz w:val="24"/>
                <w:szCs w:val="24"/>
              </w:rPr>
              <w:t xml:space="preserve"> </w:t>
            </w:r>
            <w:r w:rsidRPr="00063F98">
              <w:rPr>
                <w:color w:val="000000" w:themeColor="text1"/>
                <w:sz w:val="24"/>
                <w:szCs w:val="24"/>
              </w:rPr>
              <w:t>өзіндік</w:t>
            </w:r>
            <w:r w:rsidRPr="00063F98">
              <w:rPr>
                <w:color w:val="000000" w:themeColor="text1"/>
                <w:spacing w:val="1"/>
                <w:sz w:val="24"/>
                <w:szCs w:val="24"/>
              </w:rPr>
              <w:t xml:space="preserve"> </w:t>
            </w:r>
            <w:r w:rsidRPr="00063F98">
              <w:rPr>
                <w:color w:val="000000" w:themeColor="text1"/>
                <w:sz w:val="24"/>
                <w:szCs w:val="24"/>
              </w:rPr>
              <w:t>бағалау</w:t>
            </w:r>
            <w:r w:rsidRPr="00063F98">
              <w:rPr>
                <w:color w:val="000000" w:themeColor="text1"/>
                <w:spacing w:val="1"/>
                <w:sz w:val="24"/>
                <w:szCs w:val="24"/>
              </w:rPr>
              <w:t xml:space="preserve"> </w:t>
            </w:r>
            <w:r w:rsidRPr="00063F98">
              <w:rPr>
                <w:color w:val="000000" w:themeColor="text1"/>
                <w:sz w:val="24"/>
                <w:szCs w:val="24"/>
              </w:rPr>
              <w:t>әдістемесі</w:t>
            </w:r>
            <w:r w:rsidRPr="00063F98">
              <w:rPr>
                <w:color w:val="000000" w:themeColor="text1"/>
                <w:spacing w:val="1"/>
                <w:sz w:val="24"/>
                <w:szCs w:val="24"/>
              </w:rPr>
              <w:t xml:space="preserve"> </w:t>
            </w:r>
            <w:r w:rsidRPr="00063F98">
              <w:rPr>
                <w:color w:val="000000" w:themeColor="text1"/>
                <w:sz w:val="24"/>
                <w:szCs w:val="24"/>
              </w:rPr>
              <w:t>(Ю.В.Рындина</w:t>
            </w:r>
            <w:r w:rsidRPr="00063F98">
              <w:rPr>
                <w:color w:val="000000" w:themeColor="text1"/>
                <w:spacing w:val="1"/>
                <w:sz w:val="24"/>
                <w:szCs w:val="24"/>
              </w:rPr>
              <w:t xml:space="preserve"> </w:t>
            </w:r>
            <w:r w:rsidRPr="00063F98">
              <w:rPr>
                <w:color w:val="000000" w:themeColor="text1"/>
                <w:sz w:val="24"/>
                <w:szCs w:val="24"/>
              </w:rPr>
              <w:t>әдістемесінің</w:t>
            </w:r>
            <w:r w:rsidRPr="00063F98">
              <w:rPr>
                <w:color w:val="000000" w:themeColor="text1"/>
                <w:spacing w:val="1"/>
                <w:sz w:val="24"/>
                <w:szCs w:val="24"/>
              </w:rPr>
              <w:t xml:space="preserve"> </w:t>
            </w:r>
            <w:r w:rsidRPr="00063F98">
              <w:rPr>
                <w:color w:val="000000" w:themeColor="text1"/>
                <w:sz w:val="24"/>
                <w:szCs w:val="24"/>
              </w:rPr>
              <w:t>өңделген</w:t>
            </w:r>
            <w:r w:rsidRPr="00063F98">
              <w:rPr>
                <w:color w:val="000000" w:themeColor="text1"/>
                <w:spacing w:val="-1"/>
                <w:sz w:val="24"/>
                <w:szCs w:val="24"/>
              </w:rPr>
              <w:t xml:space="preserve"> </w:t>
            </w:r>
            <w:r w:rsidRPr="00063F98">
              <w:rPr>
                <w:color w:val="000000" w:themeColor="text1"/>
                <w:sz w:val="24"/>
                <w:szCs w:val="24"/>
              </w:rPr>
              <w:t>нұсқасы)</w:t>
            </w:r>
          </w:p>
          <w:p w14:paraId="08ED4FE2" w14:textId="77777777" w:rsidR="0005365B" w:rsidRPr="00063F98" w:rsidRDefault="0005365B" w:rsidP="00E45785">
            <w:pPr>
              <w:pStyle w:val="TableParagraph"/>
              <w:tabs>
                <w:tab w:val="left" w:pos="625"/>
              </w:tabs>
              <w:rPr>
                <w:color w:val="000000" w:themeColor="text1"/>
                <w:sz w:val="24"/>
                <w:szCs w:val="24"/>
              </w:rPr>
            </w:pPr>
            <w:r w:rsidRPr="00063F98">
              <w:rPr>
                <w:color w:val="000000" w:themeColor="text1"/>
                <w:sz w:val="24"/>
                <w:szCs w:val="24"/>
              </w:rPr>
              <w:t>«Интеллектуалды</w:t>
            </w:r>
            <w:r w:rsidRPr="00063F98">
              <w:rPr>
                <w:color w:val="000000" w:themeColor="text1"/>
                <w:spacing w:val="-5"/>
                <w:sz w:val="24"/>
                <w:szCs w:val="24"/>
              </w:rPr>
              <w:t xml:space="preserve"> </w:t>
            </w:r>
            <w:r w:rsidRPr="00063F98">
              <w:rPr>
                <w:color w:val="000000" w:themeColor="text1"/>
                <w:sz w:val="24"/>
                <w:szCs w:val="24"/>
              </w:rPr>
              <w:t>лабилділік</w:t>
            </w:r>
            <w:r w:rsidRPr="00063F98">
              <w:rPr>
                <w:color w:val="000000" w:themeColor="text1"/>
                <w:spacing w:val="-3"/>
                <w:sz w:val="24"/>
                <w:szCs w:val="24"/>
              </w:rPr>
              <w:t xml:space="preserve">» </w:t>
            </w:r>
            <w:r w:rsidRPr="00063F98">
              <w:rPr>
                <w:color w:val="000000" w:themeColor="text1"/>
                <w:sz w:val="24"/>
                <w:szCs w:val="24"/>
              </w:rPr>
              <w:t>деңгейін анықтайтын  тест,</w:t>
            </w:r>
          </w:p>
          <w:p w14:paraId="0686A54B" w14:textId="77777777" w:rsidR="0005365B" w:rsidRPr="00063F98" w:rsidRDefault="0005365B" w:rsidP="00E45785">
            <w:pPr>
              <w:pStyle w:val="TableParagraph"/>
              <w:tabs>
                <w:tab w:val="left" w:pos="625"/>
              </w:tabs>
              <w:rPr>
                <w:color w:val="000000" w:themeColor="text1"/>
                <w:sz w:val="24"/>
                <w:szCs w:val="24"/>
              </w:rPr>
            </w:pPr>
            <w:r w:rsidRPr="00063F98">
              <w:rPr>
                <w:color w:val="000000" w:themeColor="text1"/>
                <w:sz w:val="24"/>
                <w:szCs w:val="24"/>
              </w:rPr>
              <w:t>Спилбергер тесті, Сандық көлденең қима әдісі, Номофобия, мазасыздық және депрессияны анықтауға арналған сауалнамалар</w:t>
            </w:r>
          </w:p>
          <w:p w14:paraId="131E4D59" w14:textId="77777777" w:rsidR="00C8656E" w:rsidRPr="00063F98" w:rsidRDefault="00C8656E" w:rsidP="00E45785">
            <w:pPr>
              <w:pStyle w:val="TableParagraph"/>
              <w:tabs>
                <w:tab w:val="left" w:pos="625"/>
              </w:tabs>
              <w:rPr>
                <w:color w:val="000000" w:themeColor="text1"/>
                <w:sz w:val="24"/>
                <w:szCs w:val="24"/>
                <w:shd w:val="clear" w:color="auto" w:fill="FFFFFF"/>
              </w:rPr>
            </w:pPr>
          </w:p>
        </w:tc>
        <w:tc>
          <w:tcPr>
            <w:tcW w:w="2551" w:type="dxa"/>
          </w:tcPr>
          <w:p w14:paraId="0C8A044F" w14:textId="77777777" w:rsidR="0005365B" w:rsidRPr="00063F98" w:rsidRDefault="0005365B" w:rsidP="00E45785">
            <w:pPr>
              <w:pStyle w:val="Default"/>
              <w:rPr>
                <w:color w:val="000000" w:themeColor="text1"/>
                <w:lang w:val="kk-KZ"/>
              </w:rPr>
            </w:pPr>
            <w:r w:rsidRPr="00063F98">
              <w:rPr>
                <w:color w:val="000000" w:themeColor="text1"/>
                <w:lang w:val="kk-KZ"/>
              </w:rPr>
              <w:t>«Тұлғаның бағытын анықтау әдістемесі – жетістікке жету/сәтсіздікке жол бермеу»</w:t>
            </w:r>
          </w:p>
          <w:p w14:paraId="25D40E49" w14:textId="77777777" w:rsidR="0005365B" w:rsidRPr="00063F98" w:rsidRDefault="0005365B" w:rsidP="00E45785">
            <w:pPr>
              <w:pStyle w:val="Default"/>
              <w:rPr>
                <w:color w:val="000000" w:themeColor="text1"/>
                <w:lang w:val="kk-KZ"/>
              </w:rPr>
            </w:pPr>
            <w:r w:rsidRPr="00063F98">
              <w:rPr>
                <w:color w:val="000000" w:themeColor="text1"/>
                <w:lang w:val="kk-KZ"/>
              </w:rPr>
              <w:t xml:space="preserve">(А.А. Реан бойынша); «Шығармашылық, жауапкершілік шешімдерді қабылдау қабілетін бағалау» </w:t>
            </w:r>
          </w:p>
          <w:p w14:paraId="5334DA37" w14:textId="77777777" w:rsidR="0005365B" w:rsidRPr="00063F98" w:rsidRDefault="0005365B" w:rsidP="00E45785">
            <w:pPr>
              <w:rPr>
                <w:color w:val="000000" w:themeColor="text1"/>
                <w:sz w:val="24"/>
                <w:szCs w:val="24"/>
                <w:shd w:val="clear" w:color="auto" w:fill="FFFFFF"/>
              </w:rPr>
            </w:pPr>
            <w:r w:rsidRPr="00063F98">
              <w:rPr>
                <w:color w:val="000000" w:themeColor="text1"/>
                <w:sz w:val="24"/>
                <w:szCs w:val="24"/>
              </w:rPr>
              <w:t xml:space="preserve">(В.И. Андреев бойынша) </w:t>
            </w:r>
          </w:p>
        </w:tc>
        <w:tc>
          <w:tcPr>
            <w:tcW w:w="2098" w:type="dxa"/>
          </w:tcPr>
          <w:p w14:paraId="2DA445B3" w14:textId="77777777" w:rsidR="0005365B" w:rsidRPr="00063F98" w:rsidRDefault="0005365B" w:rsidP="00E45785">
            <w:pPr>
              <w:pStyle w:val="Default"/>
              <w:rPr>
                <w:color w:val="000000" w:themeColor="text1"/>
                <w:lang w:val="kk-KZ"/>
              </w:rPr>
            </w:pPr>
            <w:r w:rsidRPr="00063F98">
              <w:rPr>
                <w:color w:val="000000" w:themeColor="text1"/>
                <w:lang w:val="kk-KZ"/>
              </w:rPr>
              <w:t>«Дж. Рензуллидің креативтілік сауалнамасы»</w:t>
            </w:r>
          </w:p>
          <w:p w14:paraId="1212B614" w14:textId="77777777" w:rsidR="0005365B" w:rsidRPr="00063F98" w:rsidRDefault="0005365B" w:rsidP="00E45785">
            <w:pPr>
              <w:pStyle w:val="Default"/>
              <w:rPr>
                <w:color w:val="000000" w:themeColor="text1"/>
                <w:lang w:val="kk-KZ"/>
              </w:rPr>
            </w:pPr>
            <w:r w:rsidRPr="00063F98">
              <w:rPr>
                <w:color w:val="000000" w:themeColor="text1"/>
                <w:lang w:val="kk-KZ"/>
              </w:rPr>
              <w:t xml:space="preserve">(Е.Е.Туник адаптациясы бойынша); </w:t>
            </w:r>
          </w:p>
          <w:p w14:paraId="72DFCCC4" w14:textId="77777777" w:rsidR="0005365B" w:rsidRPr="00063F98" w:rsidRDefault="0005365B" w:rsidP="00E45785">
            <w:pPr>
              <w:rPr>
                <w:color w:val="000000" w:themeColor="text1"/>
                <w:sz w:val="24"/>
                <w:szCs w:val="24"/>
                <w:shd w:val="clear" w:color="auto" w:fill="FFFFFF"/>
              </w:rPr>
            </w:pPr>
            <w:r w:rsidRPr="00063F98">
              <w:rPr>
                <w:color w:val="000000" w:themeColor="text1"/>
                <w:sz w:val="24"/>
                <w:szCs w:val="24"/>
              </w:rPr>
              <w:t xml:space="preserve">«Өзін-өзі дамыту және өзіндік білім алуға қабілетін бағалау әдістемесі» (В.И.Андреев бойынша) </w:t>
            </w:r>
          </w:p>
        </w:tc>
        <w:tc>
          <w:tcPr>
            <w:tcW w:w="1729" w:type="dxa"/>
          </w:tcPr>
          <w:p w14:paraId="0EBF818E" w14:textId="77777777" w:rsidR="0005365B" w:rsidRPr="00063F98" w:rsidRDefault="0005365B" w:rsidP="00E45785">
            <w:pPr>
              <w:pStyle w:val="Default"/>
              <w:rPr>
                <w:color w:val="000000" w:themeColor="text1"/>
                <w:lang w:val="kk-KZ"/>
              </w:rPr>
            </w:pPr>
            <w:r w:rsidRPr="00063F98">
              <w:rPr>
                <w:color w:val="000000" w:themeColor="text1"/>
                <w:lang w:val="kk-KZ"/>
              </w:rPr>
              <w:t xml:space="preserve">«Педагогикалық іс-әрекеттің ішкі мотивациясының дамуын анықтайтын сауалнамасы» </w:t>
            </w:r>
          </w:p>
          <w:p w14:paraId="63D9CBEC" w14:textId="77777777" w:rsidR="0005365B" w:rsidRPr="00063F98" w:rsidRDefault="0005365B" w:rsidP="00E45785">
            <w:pPr>
              <w:rPr>
                <w:color w:val="000000" w:themeColor="text1"/>
                <w:sz w:val="24"/>
                <w:szCs w:val="24"/>
                <w:shd w:val="clear" w:color="auto" w:fill="FFFFFF"/>
              </w:rPr>
            </w:pPr>
            <w:r w:rsidRPr="00063F98">
              <w:rPr>
                <w:color w:val="000000" w:themeColor="text1"/>
                <w:sz w:val="24"/>
                <w:szCs w:val="24"/>
              </w:rPr>
              <w:t xml:space="preserve">(Т.Д. Дубовицкая бойынша) </w:t>
            </w:r>
          </w:p>
        </w:tc>
      </w:tr>
    </w:tbl>
    <w:p w14:paraId="2353D9FC" w14:textId="77777777" w:rsidR="0005365B" w:rsidRPr="00063F98" w:rsidRDefault="0005365B" w:rsidP="0005365B">
      <w:pPr>
        <w:ind w:firstLine="567"/>
        <w:jc w:val="both"/>
        <w:rPr>
          <w:color w:val="000000" w:themeColor="text1"/>
          <w:sz w:val="28"/>
          <w:szCs w:val="28"/>
          <w:shd w:val="clear" w:color="auto" w:fill="FFFFFF"/>
        </w:rPr>
      </w:pPr>
    </w:p>
    <w:p w14:paraId="5C90692D" w14:textId="4945C1A8" w:rsidR="0005365B" w:rsidRPr="00063F98" w:rsidRDefault="0005365B" w:rsidP="0005365B">
      <w:pPr>
        <w:pStyle w:val="TableParagraph"/>
        <w:tabs>
          <w:tab w:val="left" w:pos="625"/>
        </w:tabs>
        <w:ind w:left="0" w:firstLine="567"/>
        <w:jc w:val="both"/>
        <w:rPr>
          <w:color w:val="000000" w:themeColor="text1"/>
          <w:sz w:val="28"/>
          <w:szCs w:val="28"/>
          <w:shd w:val="clear" w:color="auto" w:fill="FFFFFF"/>
        </w:rPr>
      </w:pPr>
      <w:r w:rsidRPr="00063F98">
        <w:rPr>
          <w:color w:val="000000" w:themeColor="text1"/>
          <w:sz w:val="28"/>
          <w:szCs w:val="28"/>
        </w:rPr>
        <w:t xml:space="preserve">Бұл </w:t>
      </w:r>
      <w:r w:rsidRPr="00063F98">
        <w:rPr>
          <w:color w:val="000000" w:themeColor="text1"/>
          <w:sz w:val="28"/>
          <w:szCs w:val="28"/>
          <w:shd w:val="clear" w:color="auto" w:fill="FFFFFF"/>
        </w:rPr>
        <w:t>компонент педагогтердің о</w:t>
      </w:r>
      <w:r w:rsidRPr="00063F98">
        <w:rPr>
          <w:color w:val="000000" w:themeColor="text1"/>
          <w:sz w:val="28"/>
          <w:szCs w:val="28"/>
        </w:rPr>
        <w:t>қу-тәрбие үдерісіне қажетті ақпараттарды талдау мен іріктеу, АКТ және әртүрлі цифрлық білім беру ресурстар мен платформалар және кәсіби-педагогикалық қарым-қатынас мәдениетін анықтауға негізделді</w:t>
      </w:r>
      <w:r w:rsidRPr="00063F98">
        <w:rPr>
          <w:color w:val="000000" w:themeColor="text1"/>
          <w:sz w:val="28"/>
          <w:szCs w:val="28"/>
          <w:shd w:val="clear" w:color="auto" w:fill="FFFFFF"/>
        </w:rPr>
        <w:t>. П</w:t>
      </w:r>
      <w:r w:rsidRPr="00063F98">
        <w:rPr>
          <w:color w:val="000000" w:themeColor="text1"/>
          <w:sz w:val="28"/>
          <w:szCs w:val="28"/>
        </w:rPr>
        <w:t>едагогтердің кәсіби</w:t>
      </w:r>
      <w:r w:rsidRPr="00063F98">
        <w:rPr>
          <w:color w:val="000000" w:themeColor="text1"/>
          <w:spacing w:val="1"/>
          <w:sz w:val="28"/>
          <w:szCs w:val="28"/>
        </w:rPr>
        <w:t xml:space="preserve"> </w:t>
      </w:r>
      <w:r w:rsidRPr="00063F98">
        <w:rPr>
          <w:color w:val="000000" w:themeColor="text1"/>
          <w:sz w:val="28"/>
          <w:szCs w:val="28"/>
        </w:rPr>
        <w:t>іс-әрекетке</w:t>
      </w:r>
      <w:r w:rsidRPr="00063F98">
        <w:rPr>
          <w:color w:val="000000" w:themeColor="text1"/>
          <w:spacing w:val="1"/>
          <w:sz w:val="28"/>
          <w:szCs w:val="28"/>
        </w:rPr>
        <w:t xml:space="preserve"> </w:t>
      </w:r>
      <w:r w:rsidR="00870B61" w:rsidRPr="00063F98">
        <w:rPr>
          <w:color w:val="000000" w:themeColor="text1"/>
          <w:sz w:val="28"/>
          <w:szCs w:val="28"/>
        </w:rPr>
        <w:t>теориялық-әдістемелік</w:t>
      </w:r>
      <w:r w:rsidRPr="00063F98">
        <w:rPr>
          <w:color w:val="000000" w:themeColor="text1"/>
          <w:spacing w:val="1"/>
          <w:sz w:val="28"/>
          <w:szCs w:val="28"/>
        </w:rPr>
        <w:t xml:space="preserve"> </w:t>
      </w:r>
      <w:r w:rsidRPr="00063F98">
        <w:rPr>
          <w:color w:val="000000" w:themeColor="text1"/>
          <w:sz w:val="28"/>
          <w:szCs w:val="28"/>
        </w:rPr>
        <w:t>даярлығын</w:t>
      </w:r>
      <w:r w:rsidRPr="00063F98">
        <w:rPr>
          <w:color w:val="000000" w:themeColor="text1"/>
          <w:spacing w:val="1"/>
          <w:sz w:val="28"/>
          <w:szCs w:val="28"/>
        </w:rPr>
        <w:t xml:space="preserve"> </w:t>
      </w:r>
      <w:r w:rsidRPr="00063F98">
        <w:rPr>
          <w:color w:val="000000" w:themeColor="text1"/>
          <w:sz w:val="28"/>
          <w:szCs w:val="28"/>
        </w:rPr>
        <w:t>өзіндік</w:t>
      </w:r>
      <w:r w:rsidRPr="00063F98">
        <w:rPr>
          <w:color w:val="000000" w:themeColor="text1"/>
          <w:spacing w:val="1"/>
          <w:sz w:val="28"/>
          <w:szCs w:val="28"/>
        </w:rPr>
        <w:t xml:space="preserve"> </w:t>
      </w:r>
      <w:r w:rsidRPr="00063F98">
        <w:rPr>
          <w:color w:val="000000" w:themeColor="text1"/>
          <w:sz w:val="28"/>
          <w:szCs w:val="28"/>
        </w:rPr>
        <w:t>бағалауда</w:t>
      </w:r>
      <w:r w:rsidRPr="00063F98">
        <w:rPr>
          <w:color w:val="000000" w:themeColor="text1"/>
          <w:spacing w:val="1"/>
          <w:sz w:val="28"/>
          <w:szCs w:val="28"/>
        </w:rPr>
        <w:t xml:space="preserve"> </w:t>
      </w:r>
      <w:r w:rsidRPr="00063F98">
        <w:rPr>
          <w:color w:val="000000" w:themeColor="text1"/>
          <w:sz w:val="28"/>
          <w:szCs w:val="28"/>
        </w:rPr>
        <w:t>(Ю.В.Рындина</w:t>
      </w:r>
      <w:r w:rsidRPr="00063F98">
        <w:rPr>
          <w:color w:val="000000" w:themeColor="text1"/>
          <w:spacing w:val="1"/>
          <w:sz w:val="28"/>
          <w:szCs w:val="28"/>
        </w:rPr>
        <w:t xml:space="preserve"> </w:t>
      </w:r>
      <w:r w:rsidRPr="00063F98">
        <w:rPr>
          <w:color w:val="000000" w:themeColor="text1"/>
          <w:sz w:val="28"/>
          <w:szCs w:val="28"/>
        </w:rPr>
        <w:t>әдістемесінің</w:t>
      </w:r>
      <w:r w:rsidRPr="00063F98">
        <w:rPr>
          <w:color w:val="000000" w:themeColor="text1"/>
          <w:spacing w:val="1"/>
          <w:sz w:val="28"/>
          <w:szCs w:val="28"/>
        </w:rPr>
        <w:t xml:space="preserve"> </w:t>
      </w:r>
      <w:r w:rsidRPr="00063F98">
        <w:rPr>
          <w:color w:val="000000" w:themeColor="text1"/>
          <w:sz w:val="28"/>
          <w:szCs w:val="28"/>
        </w:rPr>
        <w:t>өңделген</w:t>
      </w:r>
      <w:r w:rsidRPr="00063F98">
        <w:rPr>
          <w:color w:val="000000" w:themeColor="text1"/>
          <w:spacing w:val="-1"/>
          <w:sz w:val="28"/>
          <w:szCs w:val="28"/>
        </w:rPr>
        <w:t xml:space="preserve"> </w:t>
      </w:r>
      <w:r w:rsidRPr="00063F98">
        <w:rPr>
          <w:color w:val="000000" w:themeColor="text1"/>
          <w:sz w:val="28"/>
          <w:szCs w:val="28"/>
        </w:rPr>
        <w:t>нұсқасы), «Интеллектуалды</w:t>
      </w:r>
      <w:r w:rsidRPr="00063F98">
        <w:rPr>
          <w:color w:val="000000" w:themeColor="text1"/>
          <w:spacing w:val="-5"/>
          <w:sz w:val="28"/>
          <w:szCs w:val="28"/>
        </w:rPr>
        <w:t xml:space="preserve"> </w:t>
      </w:r>
      <w:r w:rsidRPr="00063F98">
        <w:rPr>
          <w:color w:val="000000" w:themeColor="text1"/>
          <w:sz w:val="28"/>
          <w:szCs w:val="28"/>
        </w:rPr>
        <w:t>лабилділік</w:t>
      </w:r>
      <w:r w:rsidRPr="00063F98">
        <w:rPr>
          <w:color w:val="000000" w:themeColor="text1"/>
          <w:spacing w:val="-3"/>
          <w:sz w:val="28"/>
          <w:szCs w:val="28"/>
        </w:rPr>
        <w:t xml:space="preserve">» </w:t>
      </w:r>
      <w:r w:rsidRPr="00063F98">
        <w:rPr>
          <w:color w:val="000000" w:themeColor="text1"/>
          <w:sz w:val="28"/>
          <w:szCs w:val="28"/>
        </w:rPr>
        <w:t>деңгейін анықтайтын тест, Спилбергер тесті, Сандық көлденең қима әдісі, Номофобия, мазасыздық және депрессияны анықтауға арналған әдістемелер</w:t>
      </w:r>
      <w:r w:rsidRPr="00063F98">
        <w:rPr>
          <w:color w:val="000000" w:themeColor="text1"/>
          <w:sz w:val="28"/>
          <w:szCs w:val="28"/>
          <w:shd w:val="clear" w:color="auto" w:fill="FFFFFF"/>
        </w:rPr>
        <w:t xml:space="preserve"> іріктелді. Зерттеу жұмысымызда мектеп педагогтерінің кәсіби іс-әрекетінде а</w:t>
      </w:r>
      <w:r w:rsidRPr="00063F98">
        <w:rPr>
          <w:iCs/>
          <w:color w:val="000000" w:themeColor="text1"/>
          <w:sz w:val="28"/>
          <w:szCs w:val="28"/>
        </w:rPr>
        <w:t xml:space="preserve">қпараттық-коммуникациялық технология құралдарын тиімді қолданудың </w:t>
      </w:r>
      <w:r w:rsidRPr="00063F98">
        <w:rPr>
          <w:color w:val="000000" w:themeColor="text1"/>
          <w:sz w:val="28"/>
          <w:szCs w:val="28"/>
          <w:shd w:val="clear" w:color="auto" w:fill="FFFFFF"/>
        </w:rPr>
        <w:t xml:space="preserve">маңыздылығы оның кәсібилігінің цифрлық білімі мен біліктілігінің деңгейін анықтауға мүмкіндік берді. </w:t>
      </w:r>
    </w:p>
    <w:p w14:paraId="4983387C" w14:textId="77777777" w:rsidR="00C8656E" w:rsidRPr="00063F98" w:rsidRDefault="0005365B" w:rsidP="0005365B">
      <w:pPr>
        <w:ind w:firstLine="567"/>
        <w:jc w:val="both"/>
        <w:rPr>
          <w:color w:val="000000" w:themeColor="text1"/>
          <w:sz w:val="28"/>
          <w:szCs w:val="28"/>
          <w:shd w:val="clear" w:color="auto" w:fill="FFFFFF"/>
        </w:rPr>
      </w:pPr>
      <w:r w:rsidRPr="00063F98">
        <w:rPr>
          <w:i/>
          <w:iCs/>
          <w:color w:val="000000" w:themeColor="text1"/>
          <w:sz w:val="28"/>
          <w:szCs w:val="28"/>
        </w:rPr>
        <w:t>- Әдістемелік</w:t>
      </w:r>
      <w:r w:rsidRPr="00063F98">
        <w:rPr>
          <w:i/>
          <w:color w:val="000000" w:themeColor="text1"/>
          <w:sz w:val="28"/>
          <w:szCs w:val="28"/>
        </w:rPr>
        <w:t xml:space="preserve"> </w:t>
      </w:r>
      <w:r w:rsidRPr="00063F98">
        <w:rPr>
          <w:i/>
          <w:color w:val="000000" w:themeColor="text1"/>
          <w:sz w:val="28"/>
          <w:szCs w:val="28"/>
          <w:shd w:val="clear" w:color="auto" w:fill="FFFFFF"/>
        </w:rPr>
        <w:t xml:space="preserve">компонент, </w:t>
      </w:r>
      <w:r w:rsidRPr="00063F98">
        <w:rPr>
          <w:color w:val="000000" w:themeColor="text1"/>
          <w:sz w:val="28"/>
          <w:szCs w:val="28"/>
        </w:rPr>
        <w:t xml:space="preserve">педагогтің </w:t>
      </w:r>
      <w:r w:rsidRPr="00063F98">
        <w:rPr>
          <w:color w:val="000000" w:themeColor="text1"/>
          <w:sz w:val="28"/>
          <w:szCs w:val="28"/>
          <w:shd w:val="clear" w:color="auto" w:fill="FFFFFF"/>
        </w:rPr>
        <w:t>о</w:t>
      </w:r>
      <w:r w:rsidRPr="00063F98">
        <w:rPr>
          <w:color w:val="000000" w:themeColor="text1"/>
          <w:sz w:val="28"/>
          <w:szCs w:val="28"/>
        </w:rPr>
        <w:t>қу үдерісін бағдарламалық-</w:t>
      </w:r>
      <w:r w:rsidRPr="00063F98">
        <w:rPr>
          <w:color w:val="000000" w:themeColor="text1"/>
          <w:sz w:val="28"/>
          <w:szCs w:val="28"/>
        </w:rPr>
        <w:lastRenderedPageBreak/>
        <w:t xml:space="preserve">әдістемелік тұрғыдан қамтамасыз ету және оны жоспарлап, ұйымдастыру, аудан мен облыс деңгейінде енгізілген бейне-телесабақтар дайындау, өзбетімен білім алуы үшін оқытудың әртүрлі формаларын (оның ішінде қашықтықтан оқыту, электрондық, желілік) пайдалану, оқу-әдістемелік құралдар, </w:t>
      </w:r>
      <w:r w:rsidR="0047347D" w:rsidRPr="00063F98">
        <w:rPr>
          <w:color w:val="000000" w:themeColor="text1"/>
          <w:sz w:val="28"/>
          <w:szCs w:val="28"/>
        </w:rPr>
        <w:t>кешенді бағдарлама</w:t>
      </w:r>
      <w:r w:rsidRPr="00063F98">
        <w:rPr>
          <w:color w:val="000000" w:themeColor="text1"/>
          <w:sz w:val="28"/>
          <w:szCs w:val="28"/>
        </w:rPr>
        <w:t xml:space="preserve">лар дайындау, оқушылардың оқу жетістігін бағалау құралдарын әзірлеудегі іскерліктерін </w:t>
      </w:r>
      <w:r w:rsidRPr="00063F98">
        <w:rPr>
          <w:color w:val="000000" w:themeColor="text1"/>
          <w:sz w:val="28"/>
          <w:szCs w:val="28"/>
          <w:shd w:val="clear" w:color="auto" w:fill="FFFFFF"/>
        </w:rPr>
        <w:t>анықтауға мүмкіндік бер</w:t>
      </w:r>
      <w:r w:rsidR="00583EBD" w:rsidRPr="00063F98">
        <w:rPr>
          <w:color w:val="000000" w:themeColor="text1"/>
          <w:sz w:val="28"/>
          <w:szCs w:val="28"/>
          <w:shd w:val="clear" w:color="auto" w:fill="FFFFFF"/>
        </w:rPr>
        <w:t>е</w:t>
      </w:r>
      <w:r w:rsidRPr="00063F98">
        <w:rPr>
          <w:color w:val="000000" w:themeColor="text1"/>
          <w:sz w:val="28"/>
          <w:szCs w:val="28"/>
          <w:shd w:val="clear" w:color="auto" w:fill="FFFFFF"/>
        </w:rPr>
        <w:t>ді.</w:t>
      </w:r>
    </w:p>
    <w:p w14:paraId="2B1FBB3D" w14:textId="46B9306A" w:rsidR="0005365B" w:rsidRPr="00063F98" w:rsidRDefault="0005365B" w:rsidP="0005365B">
      <w:pPr>
        <w:ind w:firstLine="567"/>
        <w:jc w:val="both"/>
        <w:rPr>
          <w:color w:val="000000" w:themeColor="text1"/>
          <w:sz w:val="28"/>
          <w:szCs w:val="28"/>
        </w:rPr>
      </w:pPr>
      <w:r w:rsidRPr="00063F98">
        <w:rPr>
          <w:color w:val="000000" w:themeColor="text1"/>
          <w:sz w:val="28"/>
          <w:szCs w:val="28"/>
          <w:shd w:val="clear" w:color="auto" w:fill="FFFFFF"/>
        </w:rPr>
        <w:t xml:space="preserve"> П</w:t>
      </w:r>
      <w:r w:rsidRPr="00063F98">
        <w:rPr>
          <w:color w:val="000000" w:themeColor="text1"/>
          <w:sz w:val="28"/>
          <w:szCs w:val="28"/>
        </w:rPr>
        <w:t>едагогтердің ә</w:t>
      </w:r>
      <w:r w:rsidRPr="00063F98">
        <w:rPr>
          <w:iCs/>
          <w:color w:val="000000" w:themeColor="text1"/>
          <w:sz w:val="28"/>
          <w:szCs w:val="28"/>
        </w:rPr>
        <w:t>дістемелік</w:t>
      </w:r>
      <w:r w:rsidRPr="00063F98">
        <w:rPr>
          <w:color w:val="000000" w:themeColor="text1"/>
          <w:sz w:val="28"/>
          <w:szCs w:val="28"/>
        </w:rPr>
        <w:t xml:space="preserve"> іскерлігін арттыру өзін-өзі дамыту мен  кәсібилігін шыңдауға ықпал етеді.</w:t>
      </w:r>
    </w:p>
    <w:p w14:paraId="48C2821B" w14:textId="77777777" w:rsidR="00C8656E" w:rsidRPr="00063F98" w:rsidRDefault="0005365B" w:rsidP="0005365B">
      <w:pPr>
        <w:ind w:firstLine="567"/>
        <w:jc w:val="both"/>
        <w:rPr>
          <w:color w:val="000000" w:themeColor="text1"/>
          <w:sz w:val="28"/>
          <w:szCs w:val="28"/>
        </w:rPr>
      </w:pPr>
      <w:r w:rsidRPr="00063F98">
        <w:rPr>
          <w:i/>
          <w:color w:val="000000" w:themeColor="text1"/>
          <w:sz w:val="28"/>
          <w:szCs w:val="28"/>
        </w:rPr>
        <w:t xml:space="preserve">- </w:t>
      </w:r>
      <w:r w:rsidRPr="00063F98">
        <w:rPr>
          <w:i/>
          <w:iCs/>
          <w:color w:val="000000" w:themeColor="text1"/>
          <w:sz w:val="28"/>
          <w:szCs w:val="28"/>
        </w:rPr>
        <w:t>Зерттеушілік</w:t>
      </w:r>
      <w:r w:rsidRPr="00063F98">
        <w:rPr>
          <w:iCs/>
          <w:color w:val="000000" w:themeColor="text1"/>
          <w:sz w:val="28"/>
          <w:szCs w:val="28"/>
        </w:rPr>
        <w:t xml:space="preserve"> </w:t>
      </w:r>
      <w:r w:rsidRPr="00063F98">
        <w:rPr>
          <w:i/>
          <w:color w:val="000000" w:themeColor="text1"/>
          <w:sz w:val="28"/>
          <w:szCs w:val="28"/>
          <w:shd w:val="clear" w:color="auto" w:fill="FFFFFF"/>
        </w:rPr>
        <w:t xml:space="preserve">компонент. </w:t>
      </w:r>
      <w:r w:rsidRPr="00063F98">
        <w:rPr>
          <w:color w:val="000000" w:themeColor="text1"/>
          <w:sz w:val="28"/>
          <w:szCs w:val="28"/>
          <w:shd w:val="clear" w:color="auto" w:fill="FFFFFF"/>
        </w:rPr>
        <w:t>Педагогтердің</w:t>
      </w:r>
      <w:r w:rsidRPr="00063F98">
        <w:rPr>
          <w:i/>
          <w:color w:val="000000" w:themeColor="text1"/>
          <w:sz w:val="28"/>
          <w:szCs w:val="28"/>
          <w:shd w:val="clear" w:color="auto" w:fill="FFFFFF"/>
        </w:rPr>
        <w:t xml:space="preserve"> </w:t>
      </w:r>
      <w:r w:rsidRPr="00063F98">
        <w:rPr>
          <w:color w:val="000000" w:themeColor="text1"/>
          <w:sz w:val="28"/>
          <w:szCs w:val="28"/>
          <w:shd w:val="clear" w:color="auto" w:fill="FFFFFF"/>
        </w:rPr>
        <w:t>к</w:t>
      </w:r>
      <w:r w:rsidRPr="00063F98">
        <w:rPr>
          <w:color w:val="000000" w:themeColor="text1"/>
          <w:sz w:val="28"/>
          <w:szCs w:val="28"/>
        </w:rPr>
        <w:t>әсіби өсу мақсатында байқаулар, ғылыми-тәжірибелік конференциялар, семинарлар, дөңгелек үстелдерге қатысу, мақалалар жариялау, баяндамалар, хабарламалар жасау, шеберлік-сабақтарын өткізу, интернет-ресурстарды пайдалана отырып, жұмыс тәжірибесін тарату, жобалау-зерттеу, тәжірибелік-эксперименттік жұмыстарды ұйымдастыру және оған қатысу</w:t>
      </w:r>
      <w:r w:rsidR="00583EBD" w:rsidRPr="00063F98">
        <w:rPr>
          <w:color w:val="000000" w:themeColor="text1"/>
          <w:sz w:val="28"/>
          <w:szCs w:val="28"/>
        </w:rPr>
        <w:t>.</w:t>
      </w:r>
      <w:r w:rsidRPr="00063F98">
        <w:rPr>
          <w:color w:val="000000" w:themeColor="text1"/>
          <w:sz w:val="28"/>
          <w:szCs w:val="28"/>
        </w:rPr>
        <w:t xml:space="preserve"> </w:t>
      </w:r>
    </w:p>
    <w:p w14:paraId="7B5EEF78" w14:textId="2C922713" w:rsidR="0005365B" w:rsidRPr="00063F98" w:rsidRDefault="00583EBD" w:rsidP="0005365B">
      <w:pPr>
        <w:ind w:firstLine="567"/>
        <w:jc w:val="both"/>
        <w:rPr>
          <w:color w:val="000000" w:themeColor="text1"/>
          <w:sz w:val="28"/>
          <w:szCs w:val="28"/>
          <w:shd w:val="clear" w:color="auto" w:fill="FFFFFF"/>
        </w:rPr>
      </w:pPr>
      <w:r w:rsidRPr="00063F98">
        <w:rPr>
          <w:color w:val="000000" w:themeColor="text1"/>
          <w:sz w:val="28"/>
          <w:szCs w:val="28"/>
        </w:rPr>
        <w:t>О</w:t>
      </w:r>
      <w:r w:rsidR="0005365B" w:rsidRPr="00063F98">
        <w:rPr>
          <w:color w:val="000000" w:themeColor="text1"/>
          <w:sz w:val="28"/>
          <w:szCs w:val="28"/>
        </w:rPr>
        <w:t xml:space="preserve">блыстық, республикалық, халықаралық деңгейлерде олимпиадаларға, байқауларға, ғылыми жобаларға білім алушыларды даярлаудағы іскерліктерін </w:t>
      </w:r>
      <w:r w:rsidR="0005365B" w:rsidRPr="00063F98">
        <w:rPr>
          <w:color w:val="000000" w:themeColor="text1"/>
          <w:sz w:val="28"/>
          <w:szCs w:val="28"/>
          <w:shd w:val="clear" w:color="auto" w:fill="FFFFFF"/>
        </w:rPr>
        <w:t xml:space="preserve">дамыту. Зерттеу жұмысымыз үшін бұл компонет жалпы білім беретін мектеп педагогтерінің кәсіби мансаптық өсуін, жеке және білім алушылармен авторлық бірлестікте ғылыми-зерттеу жұмыстарымен шұғылдануына мүмкіндік туғызды. </w:t>
      </w:r>
    </w:p>
    <w:p w14:paraId="0186160B" w14:textId="77777777" w:rsidR="00C8656E" w:rsidRPr="00063F98" w:rsidRDefault="0005365B" w:rsidP="0005365B">
      <w:pPr>
        <w:ind w:firstLine="567"/>
        <w:jc w:val="both"/>
        <w:rPr>
          <w:color w:val="000000" w:themeColor="text1"/>
          <w:sz w:val="28"/>
          <w:szCs w:val="28"/>
          <w:shd w:val="clear" w:color="auto" w:fill="FFFFFF"/>
        </w:rPr>
      </w:pPr>
      <w:r w:rsidRPr="00063F98">
        <w:rPr>
          <w:i/>
          <w:color w:val="000000" w:themeColor="text1"/>
          <w:sz w:val="28"/>
          <w:szCs w:val="28"/>
          <w:shd w:val="clear" w:color="auto" w:fill="FFFFFF"/>
        </w:rPr>
        <w:t xml:space="preserve">- </w:t>
      </w:r>
      <w:r w:rsidRPr="00063F98">
        <w:rPr>
          <w:i/>
          <w:iCs/>
          <w:color w:val="000000" w:themeColor="text1"/>
          <w:sz w:val="28"/>
          <w:szCs w:val="28"/>
        </w:rPr>
        <w:t xml:space="preserve">Рефлексиялық </w:t>
      </w:r>
      <w:r w:rsidRPr="00063F98">
        <w:rPr>
          <w:i/>
          <w:color w:val="000000" w:themeColor="text1"/>
          <w:sz w:val="28"/>
          <w:szCs w:val="28"/>
          <w:shd w:val="clear" w:color="auto" w:fill="FFFFFF"/>
        </w:rPr>
        <w:t xml:space="preserve">компонент. </w:t>
      </w:r>
      <w:r w:rsidRPr="00063F98">
        <w:rPr>
          <w:color w:val="000000" w:themeColor="text1"/>
          <w:sz w:val="28"/>
          <w:szCs w:val="28"/>
          <w:shd w:val="clear" w:color="auto" w:fill="FFFFFF"/>
        </w:rPr>
        <w:t xml:space="preserve">Педагогтердің </w:t>
      </w:r>
      <w:r w:rsidRPr="00063F98">
        <w:rPr>
          <w:color w:val="000000" w:themeColor="text1"/>
          <w:sz w:val="28"/>
          <w:szCs w:val="28"/>
        </w:rPr>
        <w:t xml:space="preserve">пән бойынша және сабақтан тыс іс-әрекеттерін ұйымдастыраудағы жетістіктері мен кемшіліктерін анықтау, талдау жасау, бағалау, тест тапсырмаларын, оқулықтарды, оқу-әдістемелік кешендерді сараптауға қатысу үшін </w:t>
      </w:r>
      <w:r w:rsidRPr="00063F98">
        <w:rPr>
          <w:color w:val="000000" w:themeColor="text1"/>
          <w:sz w:val="28"/>
          <w:szCs w:val="28"/>
          <w:shd w:val="clear" w:color="auto" w:fill="FFFFFF"/>
        </w:rPr>
        <w:t>қазіргі таңда рефлексия қажет.</w:t>
      </w:r>
    </w:p>
    <w:p w14:paraId="0415C668" w14:textId="4A1ACF0E"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w:t>
      </w:r>
      <w:r w:rsidR="008B0FD1" w:rsidRPr="00063F98">
        <w:rPr>
          <w:color w:val="000000" w:themeColor="text1"/>
          <w:sz w:val="28"/>
          <w:szCs w:val="28"/>
          <w:shd w:val="clear" w:color="auto" w:fill="FFFFFF"/>
        </w:rPr>
        <w:t>Б</w:t>
      </w:r>
      <w:r w:rsidRPr="00063F98">
        <w:rPr>
          <w:color w:val="000000" w:themeColor="text1"/>
          <w:sz w:val="28"/>
          <w:szCs w:val="28"/>
          <w:shd w:val="clear" w:color="auto" w:fill="FFFFFF"/>
        </w:rPr>
        <w:t>ілім беру жүйесінде кәсіби маманның тұлғалық және рефлексивті ойлау қабілеттерін дамыту өзекті. Білім  беру үдерісінде  кәсіби-шығармашылық  жаңа технологиялар арқылы  оқушылармен  оңтайлы  кері  байланыс  орнату;  тиімді  білім беру ортасы мен өзара тәжірибе алмасу, мінез-құлқын сыни бағалау, оқыту тапсырмаларын әзірлеудегі дербестігі мен шығармашылық білігін қалыптастыру; оқушылармен топтық жұмыс және жобалық іс-әрекет ұйымдастырудағы құзыреттілгін тиімді қолдану</w:t>
      </w:r>
      <w:r w:rsidRPr="00063F98">
        <w:rPr>
          <w:color w:val="000000" w:themeColor="text1"/>
          <w:sz w:val="28"/>
          <w:szCs w:val="28"/>
        </w:rPr>
        <w:t>.</w:t>
      </w:r>
    </w:p>
    <w:p w14:paraId="52694857" w14:textId="6BFA0785"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 Педагогтің өзбетімен инновацияны меңгеруі, қарама-қайшылықтарды жеңуі, инновациялық тәжірибені әріптестермен бөлісуі, біліктілігін арттыру, өз іс-тәжірибесін стратегиялық жоспарлау, диагностикалауда біліктілік талаптарына сәйкестігімен анықталады.</w:t>
      </w:r>
    </w:p>
    <w:p w14:paraId="2CAB9C23" w14:textId="77777777" w:rsidR="00C8656E" w:rsidRPr="00063F98" w:rsidRDefault="0005365B" w:rsidP="0005365B">
      <w:pPr>
        <w:tabs>
          <w:tab w:val="left" w:pos="1226"/>
        </w:tabs>
        <w:ind w:firstLine="567"/>
        <w:jc w:val="both"/>
        <w:rPr>
          <w:color w:val="000000" w:themeColor="text1"/>
          <w:sz w:val="28"/>
          <w:szCs w:val="28"/>
        </w:rPr>
      </w:pPr>
      <w:bookmarkStart w:id="119" w:name="_Hlk190085793"/>
      <w:r w:rsidRPr="00063F98">
        <w:rPr>
          <w:color w:val="000000" w:themeColor="text1"/>
          <w:sz w:val="28"/>
          <w:szCs w:val="28"/>
        </w:rPr>
        <w:t>Педагогтердің кәсібилігінің</w:t>
      </w:r>
      <w:r w:rsidRPr="00063F98">
        <w:rPr>
          <w:iCs/>
          <w:color w:val="000000" w:themeColor="text1"/>
          <w:sz w:val="28"/>
          <w:szCs w:val="28"/>
        </w:rPr>
        <w:t xml:space="preserve"> даму деңгейінің бастапқы жағдайын анықтауда (</w:t>
      </w:r>
      <w:r w:rsidRPr="00063F98">
        <w:rPr>
          <w:color w:val="000000" w:themeColor="text1"/>
          <w:sz w:val="28"/>
          <w:szCs w:val="28"/>
        </w:rPr>
        <w:t>когнитивтік</w:t>
      </w:r>
      <w:r w:rsidRPr="00063F98">
        <w:rPr>
          <w:iCs/>
          <w:color w:val="000000" w:themeColor="text1"/>
          <w:sz w:val="28"/>
          <w:szCs w:val="28"/>
        </w:rPr>
        <w:t xml:space="preserve"> компонент) </w:t>
      </w:r>
      <w:r w:rsidRPr="00063F98">
        <w:rPr>
          <w:color w:val="000000" w:themeColor="text1"/>
          <w:sz w:val="28"/>
          <w:szCs w:val="28"/>
        </w:rPr>
        <w:t>«Педагогтердің кәсіби</w:t>
      </w:r>
      <w:r w:rsidRPr="00063F98">
        <w:rPr>
          <w:color w:val="000000" w:themeColor="text1"/>
          <w:spacing w:val="1"/>
          <w:sz w:val="28"/>
          <w:szCs w:val="28"/>
        </w:rPr>
        <w:t xml:space="preserve"> </w:t>
      </w:r>
      <w:r w:rsidRPr="00063F98">
        <w:rPr>
          <w:color w:val="000000" w:themeColor="text1"/>
          <w:sz w:val="28"/>
          <w:szCs w:val="28"/>
        </w:rPr>
        <w:t>іс-әрекетке</w:t>
      </w:r>
      <w:r w:rsidRPr="00063F98">
        <w:rPr>
          <w:color w:val="000000" w:themeColor="text1"/>
          <w:spacing w:val="1"/>
          <w:sz w:val="28"/>
          <w:szCs w:val="28"/>
        </w:rPr>
        <w:t xml:space="preserve"> </w:t>
      </w:r>
      <w:r w:rsidR="00870B61" w:rsidRPr="00063F98">
        <w:rPr>
          <w:color w:val="000000" w:themeColor="text1"/>
          <w:sz w:val="28"/>
          <w:szCs w:val="28"/>
        </w:rPr>
        <w:t>теориялық-әдістемелік</w:t>
      </w:r>
      <w:r w:rsidRPr="00063F98">
        <w:rPr>
          <w:color w:val="000000" w:themeColor="text1"/>
          <w:spacing w:val="1"/>
          <w:sz w:val="28"/>
          <w:szCs w:val="28"/>
        </w:rPr>
        <w:t xml:space="preserve"> </w:t>
      </w:r>
      <w:r w:rsidRPr="00063F98">
        <w:rPr>
          <w:color w:val="000000" w:themeColor="text1"/>
          <w:sz w:val="28"/>
          <w:szCs w:val="28"/>
        </w:rPr>
        <w:t>даярлығын</w:t>
      </w:r>
      <w:r w:rsidRPr="00063F98">
        <w:rPr>
          <w:color w:val="000000" w:themeColor="text1"/>
          <w:spacing w:val="1"/>
          <w:sz w:val="28"/>
          <w:szCs w:val="28"/>
        </w:rPr>
        <w:t xml:space="preserve"> </w:t>
      </w:r>
      <w:r w:rsidRPr="00063F98">
        <w:rPr>
          <w:color w:val="000000" w:themeColor="text1"/>
          <w:sz w:val="28"/>
          <w:szCs w:val="28"/>
        </w:rPr>
        <w:t>өзіндік</w:t>
      </w:r>
      <w:r w:rsidRPr="00063F98">
        <w:rPr>
          <w:color w:val="000000" w:themeColor="text1"/>
          <w:spacing w:val="1"/>
          <w:sz w:val="28"/>
          <w:szCs w:val="28"/>
        </w:rPr>
        <w:t xml:space="preserve"> </w:t>
      </w:r>
      <w:r w:rsidRPr="00063F98">
        <w:rPr>
          <w:color w:val="000000" w:themeColor="text1"/>
          <w:sz w:val="28"/>
          <w:szCs w:val="28"/>
        </w:rPr>
        <w:t>бағалау</w:t>
      </w:r>
      <w:r w:rsidRPr="00063F98">
        <w:rPr>
          <w:color w:val="000000" w:themeColor="text1"/>
          <w:spacing w:val="1"/>
          <w:sz w:val="28"/>
          <w:szCs w:val="28"/>
        </w:rPr>
        <w:t xml:space="preserve"> </w:t>
      </w:r>
      <w:r w:rsidRPr="00063F98">
        <w:rPr>
          <w:color w:val="000000" w:themeColor="text1"/>
          <w:sz w:val="28"/>
          <w:szCs w:val="28"/>
        </w:rPr>
        <w:t>әдістемесі</w:t>
      </w:r>
      <w:r w:rsidRPr="00063F98">
        <w:rPr>
          <w:color w:val="000000" w:themeColor="text1"/>
          <w:spacing w:val="1"/>
          <w:sz w:val="28"/>
          <w:szCs w:val="28"/>
        </w:rPr>
        <w:t xml:space="preserve"> </w:t>
      </w:r>
      <w:r w:rsidRPr="00063F98">
        <w:rPr>
          <w:color w:val="000000" w:themeColor="text1"/>
          <w:sz w:val="28"/>
          <w:szCs w:val="28"/>
        </w:rPr>
        <w:t>(Ю.В.Рындина</w:t>
      </w:r>
      <w:r w:rsidRPr="00063F98">
        <w:rPr>
          <w:color w:val="000000" w:themeColor="text1"/>
          <w:spacing w:val="1"/>
          <w:sz w:val="28"/>
          <w:szCs w:val="28"/>
        </w:rPr>
        <w:t xml:space="preserve"> </w:t>
      </w:r>
      <w:r w:rsidRPr="00063F98">
        <w:rPr>
          <w:color w:val="000000" w:themeColor="text1"/>
          <w:sz w:val="28"/>
          <w:szCs w:val="28"/>
        </w:rPr>
        <w:t>әдістемесінің</w:t>
      </w:r>
      <w:r w:rsidRPr="00063F98">
        <w:rPr>
          <w:color w:val="000000" w:themeColor="text1"/>
          <w:spacing w:val="1"/>
          <w:sz w:val="28"/>
          <w:szCs w:val="28"/>
        </w:rPr>
        <w:t xml:space="preserve"> </w:t>
      </w:r>
      <w:r w:rsidRPr="00063F98">
        <w:rPr>
          <w:color w:val="000000" w:themeColor="text1"/>
          <w:sz w:val="28"/>
          <w:szCs w:val="28"/>
        </w:rPr>
        <w:t>өңделген</w:t>
      </w:r>
      <w:r w:rsidRPr="00063F98">
        <w:rPr>
          <w:color w:val="000000" w:themeColor="text1"/>
          <w:spacing w:val="-1"/>
          <w:sz w:val="28"/>
          <w:szCs w:val="28"/>
        </w:rPr>
        <w:t xml:space="preserve"> </w:t>
      </w:r>
      <w:r w:rsidRPr="00063F98">
        <w:rPr>
          <w:color w:val="000000" w:themeColor="text1"/>
          <w:sz w:val="28"/>
          <w:szCs w:val="28"/>
        </w:rPr>
        <w:t>нұсқасы [</w:t>
      </w:r>
      <w:r w:rsidR="00E91E03" w:rsidRPr="00063F98">
        <w:rPr>
          <w:color w:val="000000" w:themeColor="text1"/>
          <w:sz w:val="28"/>
          <w:szCs w:val="28"/>
        </w:rPr>
        <w:t>2</w:t>
      </w:r>
      <w:r w:rsidR="001D0C10" w:rsidRPr="00063F98">
        <w:rPr>
          <w:color w:val="000000" w:themeColor="text1"/>
          <w:sz w:val="28"/>
          <w:szCs w:val="28"/>
        </w:rPr>
        <w:t>30</w:t>
      </w:r>
      <w:r w:rsidRPr="00063F98">
        <w:rPr>
          <w:color w:val="000000" w:themeColor="text1"/>
          <w:sz w:val="28"/>
          <w:szCs w:val="28"/>
        </w:rPr>
        <w:t xml:space="preserve">])» қолданылды </w:t>
      </w:r>
      <w:bookmarkEnd w:id="119"/>
      <w:r w:rsidRPr="00063F98">
        <w:rPr>
          <w:color w:val="000000" w:themeColor="text1"/>
          <w:sz w:val="28"/>
          <w:szCs w:val="28"/>
        </w:rPr>
        <w:t xml:space="preserve">(кесте </w:t>
      </w:r>
      <w:r w:rsidR="00C8656E" w:rsidRPr="00063F98">
        <w:rPr>
          <w:color w:val="000000" w:themeColor="text1"/>
          <w:sz w:val="28"/>
          <w:szCs w:val="28"/>
        </w:rPr>
        <w:t>11</w:t>
      </w:r>
      <w:r w:rsidRPr="00063F98">
        <w:rPr>
          <w:color w:val="000000" w:themeColor="text1"/>
          <w:sz w:val="28"/>
          <w:szCs w:val="28"/>
        </w:rPr>
        <w:t>).</w:t>
      </w:r>
      <w:bookmarkStart w:id="120" w:name="_Hlk190085813"/>
      <w:r w:rsidRPr="00063F98">
        <w:rPr>
          <w:color w:val="000000" w:themeColor="text1"/>
          <w:sz w:val="28"/>
          <w:szCs w:val="28"/>
        </w:rPr>
        <w:t xml:space="preserve"> </w:t>
      </w:r>
    </w:p>
    <w:p w14:paraId="2C09132A" w14:textId="10086231" w:rsidR="0005365B" w:rsidRPr="00063F98" w:rsidRDefault="0005365B" w:rsidP="0005365B">
      <w:pPr>
        <w:tabs>
          <w:tab w:val="left" w:pos="1226"/>
        </w:tabs>
        <w:ind w:firstLine="567"/>
        <w:jc w:val="both"/>
        <w:rPr>
          <w:color w:val="000000" w:themeColor="text1"/>
          <w:sz w:val="28"/>
          <w:szCs w:val="28"/>
        </w:rPr>
      </w:pPr>
      <w:r w:rsidRPr="00063F98">
        <w:rPr>
          <w:color w:val="000000" w:themeColor="text1"/>
          <w:sz w:val="28"/>
          <w:szCs w:val="28"/>
        </w:rPr>
        <w:t>Диагностика</w:t>
      </w:r>
      <w:r w:rsidRPr="00063F98">
        <w:rPr>
          <w:color w:val="000000" w:themeColor="text1"/>
          <w:spacing w:val="1"/>
          <w:sz w:val="28"/>
          <w:szCs w:val="28"/>
        </w:rPr>
        <w:t xml:space="preserve"> педагогтердің </w:t>
      </w:r>
      <w:r w:rsidR="00870B61" w:rsidRPr="00063F98">
        <w:rPr>
          <w:color w:val="000000" w:themeColor="text1"/>
          <w:sz w:val="28"/>
          <w:szCs w:val="28"/>
        </w:rPr>
        <w:t>теориялық-әдістемелік</w:t>
      </w:r>
      <w:r w:rsidRPr="00063F98">
        <w:rPr>
          <w:color w:val="000000" w:themeColor="text1"/>
          <w:spacing w:val="1"/>
          <w:sz w:val="28"/>
          <w:szCs w:val="28"/>
        </w:rPr>
        <w:t xml:space="preserve"> </w:t>
      </w:r>
      <w:r w:rsidRPr="00063F98">
        <w:rPr>
          <w:color w:val="000000" w:themeColor="text1"/>
          <w:sz w:val="28"/>
          <w:szCs w:val="28"/>
        </w:rPr>
        <w:t>білімін тәжірибеде қолдану іскерлігінің деңгейін</w:t>
      </w:r>
      <w:r w:rsidRPr="00063F98">
        <w:rPr>
          <w:color w:val="000000" w:themeColor="text1"/>
          <w:spacing w:val="1"/>
          <w:sz w:val="28"/>
          <w:szCs w:val="28"/>
        </w:rPr>
        <w:t xml:space="preserve"> </w:t>
      </w:r>
      <w:r w:rsidRPr="00063F98">
        <w:rPr>
          <w:color w:val="000000" w:themeColor="text1"/>
          <w:sz w:val="28"/>
          <w:szCs w:val="28"/>
        </w:rPr>
        <w:t xml:space="preserve">анықтауға бағытталды </w:t>
      </w:r>
      <w:bookmarkEnd w:id="120"/>
      <w:r w:rsidRPr="00063F98">
        <w:rPr>
          <w:color w:val="000000" w:themeColor="text1"/>
          <w:sz w:val="28"/>
          <w:szCs w:val="28"/>
        </w:rPr>
        <w:t>(Кесте 1</w:t>
      </w:r>
      <w:r w:rsidR="00C8656E" w:rsidRPr="00063F98">
        <w:rPr>
          <w:color w:val="000000" w:themeColor="text1"/>
          <w:sz w:val="28"/>
          <w:szCs w:val="28"/>
        </w:rPr>
        <w:t>2</w:t>
      </w:r>
      <w:r w:rsidRPr="00063F98">
        <w:rPr>
          <w:color w:val="000000" w:themeColor="text1"/>
          <w:sz w:val="28"/>
          <w:szCs w:val="28"/>
        </w:rPr>
        <w:t xml:space="preserve">). </w:t>
      </w:r>
    </w:p>
    <w:p w14:paraId="7330F8C3" w14:textId="77777777" w:rsidR="0005365B" w:rsidRPr="00063F98" w:rsidRDefault="0005365B" w:rsidP="0005365B">
      <w:pPr>
        <w:pStyle w:val="TableParagraph"/>
        <w:spacing w:line="270" w:lineRule="exact"/>
        <w:ind w:right="224" w:firstLine="567"/>
        <w:jc w:val="both"/>
        <w:rPr>
          <w:color w:val="000000" w:themeColor="text1"/>
          <w:sz w:val="28"/>
          <w:szCs w:val="28"/>
        </w:rPr>
      </w:pPr>
    </w:p>
    <w:p w14:paraId="2DF2B2B5" w14:textId="77777777" w:rsidR="00C8656E" w:rsidRPr="00063F98" w:rsidRDefault="00C8656E" w:rsidP="00C8656E">
      <w:pPr>
        <w:pStyle w:val="TableParagraph"/>
        <w:spacing w:line="270" w:lineRule="exact"/>
        <w:ind w:right="224"/>
        <w:jc w:val="both"/>
        <w:rPr>
          <w:color w:val="000000" w:themeColor="text1"/>
          <w:sz w:val="28"/>
          <w:szCs w:val="28"/>
        </w:rPr>
      </w:pPr>
    </w:p>
    <w:p w14:paraId="73D68F93" w14:textId="77777777" w:rsidR="00C8656E" w:rsidRPr="00063F98" w:rsidRDefault="00C8656E" w:rsidP="00C8656E">
      <w:pPr>
        <w:pStyle w:val="TableParagraph"/>
        <w:spacing w:line="270" w:lineRule="exact"/>
        <w:ind w:right="224"/>
        <w:jc w:val="both"/>
        <w:rPr>
          <w:color w:val="000000" w:themeColor="text1"/>
          <w:sz w:val="28"/>
          <w:szCs w:val="28"/>
        </w:rPr>
      </w:pPr>
    </w:p>
    <w:p w14:paraId="31F46BE4" w14:textId="77777777" w:rsidR="00C8656E" w:rsidRPr="00063F98" w:rsidRDefault="00C8656E" w:rsidP="00C8656E">
      <w:pPr>
        <w:pStyle w:val="TableParagraph"/>
        <w:spacing w:line="270" w:lineRule="exact"/>
        <w:ind w:right="224"/>
        <w:jc w:val="both"/>
        <w:rPr>
          <w:color w:val="000000" w:themeColor="text1"/>
          <w:sz w:val="28"/>
          <w:szCs w:val="28"/>
        </w:rPr>
      </w:pPr>
    </w:p>
    <w:p w14:paraId="776F00A4" w14:textId="77777777" w:rsidR="00C8656E" w:rsidRPr="00063F98" w:rsidRDefault="00C8656E" w:rsidP="00C8656E">
      <w:pPr>
        <w:pStyle w:val="TableParagraph"/>
        <w:spacing w:line="270" w:lineRule="exact"/>
        <w:ind w:right="224"/>
        <w:jc w:val="both"/>
        <w:rPr>
          <w:color w:val="000000" w:themeColor="text1"/>
          <w:sz w:val="28"/>
          <w:szCs w:val="28"/>
        </w:rPr>
      </w:pPr>
    </w:p>
    <w:p w14:paraId="38C44E1F" w14:textId="78789C3F" w:rsidR="0005365B" w:rsidRPr="00063F98" w:rsidRDefault="0005365B" w:rsidP="00C8656E">
      <w:pPr>
        <w:pStyle w:val="TableParagraph"/>
        <w:spacing w:line="270" w:lineRule="exact"/>
        <w:ind w:right="3"/>
        <w:jc w:val="both"/>
        <w:rPr>
          <w:color w:val="000000" w:themeColor="text1"/>
          <w:sz w:val="28"/>
          <w:szCs w:val="28"/>
        </w:rPr>
      </w:pPr>
      <w:r w:rsidRPr="00063F98">
        <w:rPr>
          <w:color w:val="000000" w:themeColor="text1"/>
          <w:sz w:val="28"/>
          <w:szCs w:val="28"/>
        </w:rPr>
        <w:lastRenderedPageBreak/>
        <w:t>Кесте 1</w:t>
      </w:r>
      <w:r w:rsidR="00C8656E" w:rsidRPr="00063F98">
        <w:rPr>
          <w:color w:val="000000" w:themeColor="text1"/>
          <w:sz w:val="28"/>
          <w:szCs w:val="28"/>
        </w:rPr>
        <w:t>2</w:t>
      </w:r>
      <w:r w:rsidRPr="00063F98">
        <w:rPr>
          <w:color w:val="000000" w:themeColor="text1"/>
          <w:sz w:val="28"/>
          <w:szCs w:val="28"/>
        </w:rPr>
        <w:t xml:space="preserve"> – Педагогтердің</w:t>
      </w:r>
      <w:r w:rsidRPr="00063F98">
        <w:rPr>
          <w:color w:val="000000" w:themeColor="text1"/>
          <w:spacing w:val="-3"/>
          <w:sz w:val="28"/>
          <w:szCs w:val="28"/>
        </w:rPr>
        <w:t xml:space="preserve"> </w:t>
      </w:r>
      <w:r w:rsidRPr="00063F98">
        <w:rPr>
          <w:color w:val="000000" w:themeColor="text1"/>
          <w:sz w:val="28"/>
          <w:szCs w:val="28"/>
        </w:rPr>
        <w:t>кәсіби</w:t>
      </w:r>
      <w:r w:rsidRPr="00063F98">
        <w:rPr>
          <w:color w:val="000000" w:themeColor="text1"/>
          <w:spacing w:val="-2"/>
          <w:sz w:val="28"/>
          <w:szCs w:val="28"/>
        </w:rPr>
        <w:t xml:space="preserve"> </w:t>
      </w:r>
      <w:r w:rsidRPr="00063F98">
        <w:rPr>
          <w:color w:val="000000" w:themeColor="text1"/>
          <w:sz w:val="28"/>
          <w:szCs w:val="28"/>
        </w:rPr>
        <w:t>іс-әрекетке</w:t>
      </w:r>
      <w:r w:rsidRPr="00063F98">
        <w:rPr>
          <w:color w:val="000000" w:themeColor="text1"/>
          <w:spacing w:val="-4"/>
          <w:sz w:val="28"/>
          <w:szCs w:val="28"/>
        </w:rPr>
        <w:t xml:space="preserve"> </w:t>
      </w:r>
      <w:r w:rsidR="00870B61" w:rsidRPr="00063F98">
        <w:rPr>
          <w:color w:val="000000" w:themeColor="text1"/>
          <w:sz w:val="28"/>
          <w:szCs w:val="28"/>
        </w:rPr>
        <w:t>теориялық-әдістемелік</w:t>
      </w:r>
      <w:r w:rsidRPr="00063F98">
        <w:rPr>
          <w:color w:val="000000" w:themeColor="text1"/>
          <w:spacing w:val="-2"/>
          <w:sz w:val="28"/>
          <w:szCs w:val="28"/>
        </w:rPr>
        <w:t xml:space="preserve"> </w:t>
      </w:r>
      <w:r w:rsidRPr="00063F98">
        <w:rPr>
          <w:color w:val="000000" w:themeColor="text1"/>
          <w:sz w:val="28"/>
          <w:szCs w:val="28"/>
        </w:rPr>
        <w:t>даярлығын</w:t>
      </w:r>
      <w:r w:rsidRPr="00063F98">
        <w:rPr>
          <w:color w:val="000000" w:themeColor="text1"/>
          <w:spacing w:val="-1"/>
          <w:sz w:val="28"/>
          <w:szCs w:val="28"/>
        </w:rPr>
        <w:t xml:space="preserve"> </w:t>
      </w:r>
      <w:r w:rsidRPr="00063F98">
        <w:rPr>
          <w:color w:val="000000" w:themeColor="text1"/>
          <w:sz w:val="28"/>
          <w:szCs w:val="28"/>
        </w:rPr>
        <w:t>өзіндік</w:t>
      </w:r>
      <w:r w:rsidRPr="00063F98">
        <w:rPr>
          <w:color w:val="000000" w:themeColor="text1"/>
          <w:spacing w:val="-3"/>
          <w:sz w:val="28"/>
          <w:szCs w:val="28"/>
        </w:rPr>
        <w:t xml:space="preserve"> </w:t>
      </w:r>
      <w:r w:rsidRPr="00063F98">
        <w:rPr>
          <w:color w:val="000000" w:themeColor="text1"/>
          <w:sz w:val="28"/>
          <w:szCs w:val="28"/>
        </w:rPr>
        <w:t>бағалау</w:t>
      </w:r>
    </w:p>
    <w:p w14:paraId="5DF5C9B6" w14:textId="77777777" w:rsidR="0005365B" w:rsidRPr="00063F98" w:rsidRDefault="0005365B" w:rsidP="0005365B">
      <w:pPr>
        <w:pStyle w:val="TableParagraph"/>
        <w:spacing w:line="270" w:lineRule="exact"/>
        <w:ind w:right="224" w:firstLine="567"/>
        <w:jc w:val="both"/>
        <w:rPr>
          <w:color w:val="000000" w:themeColor="text1"/>
        </w:r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701"/>
        <w:gridCol w:w="1134"/>
        <w:gridCol w:w="1276"/>
        <w:gridCol w:w="1275"/>
        <w:gridCol w:w="1307"/>
        <w:gridCol w:w="961"/>
      </w:tblGrid>
      <w:tr w:rsidR="00063F98" w:rsidRPr="00063F98" w14:paraId="6F84DED6" w14:textId="77777777" w:rsidTr="00C8656E">
        <w:trPr>
          <w:trHeight w:val="554"/>
        </w:trPr>
        <w:tc>
          <w:tcPr>
            <w:tcW w:w="1843" w:type="dxa"/>
            <w:vMerge w:val="restart"/>
          </w:tcPr>
          <w:p w14:paraId="39482BC7" w14:textId="77777777" w:rsidR="0005365B" w:rsidRPr="00063F98" w:rsidRDefault="0005365B" w:rsidP="00E45785">
            <w:pPr>
              <w:pStyle w:val="TableParagraph"/>
              <w:spacing w:before="3"/>
              <w:rPr>
                <w:color w:val="000000" w:themeColor="text1"/>
                <w:sz w:val="24"/>
                <w:szCs w:val="24"/>
              </w:rPr>
            </w:pPr>
          </w:p>
          <w:p w14:paraId="20C430E9" w14:textId="77777777" w:rsidR="0005365B" w:rsidRPr="00063F98" w:rsidRDefault="0005365B" w:rsidP="00E45785">
            <w:pPr>
              <w:pStyle w:val="TableParagraph"/>
              <w:ind w:left="524" w:right="487"/>
              <w:jc w:val="center"/>
              <w:rPr>
                <w:color w:val="000000" w:themeColor="text1"/>
                <w:sz w:val="24"/>
                <w:szCs w:val="24"/>
              </w:rPr>
            </w:pPr>
            <w:r w:rsidRPr="00063F98">
              <w:rPr>
                <w:color w:val="000000" w:themeColor="text1"/>
                <w:sz w:val="24"/>
                <w:szCs w:val="24"/>
              </w:rPr>
              <w:t>Топтар</w:t>
            </w:r>
          </w:p>
        </w:tc>
        <w:tc>
          <w:tcPr>
            <w:tcW w:w="7654" w:type="dxa"/>
            <w:gridSpan w:val="6"/>
          </w:tcPr>
          <w:p w14:paraId="2195164A" w14:textId="1A1777DE" w:rsidR="0005365B" w:rsidRPr="00063F98" w:rsidRDefault="0005365B" w:rsidP="00E45785">
            <w:pPr>
              <w:pStyle w:val="TableParagraph"/>
              <w:spacing w:line="264" w:lineRule="exact"/>
              <w:ind w:left="227" w:right="224"/>
              <w:jc w:val="center"/>
              <w:rPr>
                <w:color w:val="000000" w:themeColor="text1"/>
                <w:sz w:val="24"/>
                <w:szCs w:val="24"/>
              </w:rPr>
            </w:pPr>
            <w:r w:rsidRPr="00063F98">
              <w:rPr>
                <w:color w:val="000000" w:themeColor="text1"/>
                <w:sz w:val="24"/>
                <w:szCs w:val="24"/>
              </w:rPr>
              <w:t>Педагогтердің</w:t>
            </w:r>
            <w:r w:rsidRPr="00063F98">
              <w:rPr>
                <w:color w:val="000000" w:themeColor="text1"/>
                <w:spacing w:val="-3"/>
                <w:sz w:val="24"/>
                <w:szCs w:val="24"/>
              </w:rPr>
              <w:t xml:space="preserve"> </w:t>
            </w:r>
            <w:r w:rsidRPr="00063F98">
              <w:rPr>
                <w:color w:val="000000" w:themeColor="text1"/>
                <w:sz w:val="24"/>
                <w:szCs w:val="24"/>
              </w:rPr>
              <w:t>кәсіби</w:t>
            </w:r>
            <w:r w:rsidRPr="00063F98">
              <w:rPr>
                <w:color w:val="000000" w:themeColor="text1"/>
                <w:spacing w:val="-2"/>
                <w:sz w:val="24"/>
                <w:szCs w:val="24"/>
              </w:rPr>
              <w:t xml:space="preserve"> </w:t>
            </w:r>
            <w:r w:rsidRPr="00063F98">
              <w:rPr>
                <w:color w:val="000000" w:themeColor="text1"/>
                <w:sz w:val="24"/>
                <w:szCs w:val="24"/>
              </w:rPr>
              <w:t>іс-әрекетке</w:t>
            </w:r>
            <w:r w:rsidRPr="00063F98">
              <w:rPr>
                <w:color w:val="000000" w:themeColor="text1"/>
                <w:spacing w:val="-4"/>
                <w:sz w:val="24"/>
                <w:szCs w:val="24"/>
              </w:rPr>
              <w:t xml:space="preserve"> </w:t>
            </w:r>
            <w:r w:rsidR="00870B61" w:rsidRPr="00063F98">
              <w:rPr>
                <w:color w:val="000000" w:themeColor="text1"/>
                <w:sz w:val="24"/>
                <w:szCs w:val="24"/>
              </w:rPr>
              <w:t>теориялық-әдістемелік</w:t>
            </w:r>
            <w:r w:rsidRPr="00063F98">
              <w:rPr>
                <w:color w:val="000000" w:themeColor="text1"/>
                <w:spacing w:val="-2"/>
                <w:sz w:val="24"/>
                <w:szCs w:val="24"/>
              </w:rPr>
              <w:t xml:space="preserve"> </w:t>
            </w:r>
            <w:r w:rsidRPr="00063F98">
              <w:rPr>
                <w:color w:val="000000" w:themeColor="text1"/>
                <w:sz w:val="24"/>
                <w:szCs w:val="24"/>
              </w:rPr>
              <w:t>даярлығын</w:t>
            </w:r>
            <w:r w:rsidRPr="00063F98">
              <w:rPr>
                <w:color w:val="000000" w:themeColor="text1"/>
                <w:spacing w:val="-1"/>
                <w:sz w:val="24"/>
                <w:szCs w:val="24"/>
              </w:rPr>
              <w:t xml:space="preserve"> </w:t>
            </w:r>
            <w:r w:rsidRPr="00063F98">
              <w:rPr>
                <w:color w:val="000000" w:themeColor="text1"/>
                <w:sz w:val="24"/>
                <w:szCs w:val="24"/>
              </w:rPr>
              <w:t>өзіндік</w:t>
            </w:r>
            <w:r w:rsidRPr="00063F98">
              <w:rPr>
                <w:color w:val="000000" w:themeColor="text1"/>
                <w:spacing w:val="-3"/>
                <w:sz w:val="24"/>
                <w:szCs w:val="24"/>
              </w:rPr>
              <w:t xml:space="preserve"> </w:t>
            </w:r>
            <w:r w:rsidRPr="00063F98">
              <w:rPr>
                <w:color w:val="000000" w:themeColor="text1"/>
                <w:sz w:val="24"/>
                <w:szCs w:val="24"/>
              </w:rPr>
              <w:t>бағалау</w:t>
            </w:r>
          </w:p>
        </w:tc>
      </w:tr>
      <w:tr w:rsidR="00063F98" w:rsidRPr="00063F98" w14:paraId="0769CA42" w14:textId="77777777" w:rsidTr="00C8656E">
        <w:trPr>
          <w:trHeight w:val="275"/>
        </w:trPr>
        <w:tc>
          <w:tcPr>
            <w:tcW w:w="1843" w:type="dxa"/>
            <w:vMerge/>
            <w:tcBorders>
              <w:top w:val="nil"/>
            </w:tcBorders>
          </w:tcPr>
          <w:p w14:paraId="57659C4B" w14:textId="77777777" w:rsidR="0005365B" w:rsidRPr="00063F98" w:rsidRDefault="0005365B" w:rsidP="00E45785">
            <w:pPr>
              <w:rPr>
                <w:color w:val="000000" w:themeColor="text1"/>
                <w:sz w:val="24"/>
                <w:szCs w:val="24"/>
              </w:rPr>
            </w:pPr>
          </w:p>
        </w:tc>
        <w:tc>
          <w:tcPr>
            <w:tcW w:w="2835" w:type="dxa"/>
            <w:gridSpan w:val="2"/>
          </w:tcPr>
          <w:p w14:paraId="7029E074" w14:textId="77777777" w:rsidR="0005365B" w:rsidRPr="00063F98" w:rsidRDefault="0005365B" w:rsidP="00E45785">
            <w:pPr>
              <w:pStyle w:val="TableParagraph"/>
              <w:spacing w:line="256" w:lineRule="exact"/>
              <w:ind w:left="661"/>
              <w:rPr>
                <w:color w:val="000000" w:themeColor="text1"/>
                <w:sz w:val="24"/>
                <w:szCs w:val="24"/>
              </w:rPr>
            </w:pPr>
            <w:r w:rsidRPr="00063F98">
              <w:rPr>
                <w:color w:val="000000" w:themeColor="text1"/>
                <w:sz w:val="24"/>
                <w:szCs w:val="24"/>
              </w:rPr>
              <w:t>Бастапқы</w:t>
            </w:r>
          </w:p>
        </w:tc>
        <w:tc>
          <w:tcPr>
            <w:tcW w:w="2551" w:type="dxa"/>
            <w:gridSpan w:val="2"/>
          </w:tcPr>
          <w:p w14:paraId="1194C1F9" w14:textId="77777777" w:rsidR="0005365B" w:rsidRPr="00063F98" w:rsidRDefault="0005365B" w:rsidP="00E45785">
            <w:pPr>
              <w:pStyle w:val="TableParagraph"/>
              <w:spacing w:line="256" w:lineRule="exact"/>
              <w:ind w:left="613"/>
              <w:rPr>
                <w:color w:val="000000" w:themeColor="text1"/>
                <w:sz w:val="24"/>
                <w:szCs w:val="24"/>
              </w:rPr>
            </w:pPr>
            <w:r w:rsidRPr="00063F98">
              <w:rPr>
                <w:color w:val="000000" w:themeColor="text1"/>
                <w:sz w:val="24"/>
                <w:szCs w:val="24"/>
              </w:rPr>
              <w:t>Қызметтік</w:t>
            </w:r>
          </w:p>
        </w:tc>
        <w:tc>
          <w:tcPr>
            <w:tcW w:w="2268" w:type="dxa"/>
            <w:gridSpan w:val="2"/>
          </w:tcPr>
          <w:p w14:paraId="12E21C71" w14:textId="77777777" w:rsidR="0005365B" w:rsidRPr="00063F98" w:rsidRDefault="0005365B" w:rsidP="00E45785">
            <w:pPr>
              <w:pStyle w:val="TableParagraph"/>
              <w:spacing w:line="256" w:lineRule="exact"/>
              <w:ind w:left="836" w:right="797"/>
              <w:jc w:val="center"/>
              <w:rPr>
                <w:color w:val="000000" w:themeColor="text1"/>
                <w:sz w:val="24"/>
                <w:szCs w:val="24"/>
              </w:rPr>
            </w:pPr>
            <w:r w:rsidRPr="00063F98">
              <w:rPr>
                <w:color w:val="000000" w:themeColor="text1"/>
                <w:sz w:val="24"/>
                <w:szCs w:val="24"/>
              </w:rPr>
              <w:t>Ілгері</w:t>
            </w:r>
          </w:p>
        </w:tc>
      </w:tr>
      <w:tr w:rsidR="00063F98" w:rsidRPr="00063F98" w14:paraId="213B736B" w14:textId="77777777" w:rsidTr="00C8656E">
        <w:trPr>
          <w:trHeight w:val="275"/>
        </w:trPr>
        <w:tc>
          <w:tcPr>
            <w:tcW w:w="1843" w:type="dxa"/>
            <w:vMerge/>
            <w:tcBorders>
              <w:top w:val="nil"/>
            </w:tcBorders>
          </w:tcPr>
          <w:p w14:paraId="00810A17" w14:textId="77777777" w:rsidR="0005365B" w:rsidRPr="00063F98" w:rsidRDefault="0005365B" w:rsidP="00E45785">
            <w:pPr>
              <w:rPr>
                <w:color w:val="000000" w:themeColor="text1"/>
                <w:sz w:val="24"/>
                <w:szCs w:val="24"/>
              </w:rPr>
            </w:pPr>
          </w:p>
        </w:tc>
        <w:tc>
          <w:tcPr>
            <w:tcW w:w="1701" w:type="dxa"/>
          </w:tcPr>
          <w:p w14:paraId="716CCC19" w14:textId="77777777" w:rsidR="0005365B" w:rsidRPr="00063F98" w:rsidRDefault="0005365B" w:rsidP="00E45785">
            <w:pPr>
              <w:pStyle w:val="TableParagraph"/>
              <w:spacing w:line="256" w:lineRule="exact"/>
              <w:ind w:left="246" w:right="245"/>
              <w:jc w:val="center"/>
              <w:rPr>
                <w:color w:val="000000" w:themeColor="text1"/>
                <w:sz w:val="24"/>
                <w:szCs w:val="24"/>
              </w:rPr>
            </w:pPr>
            <w:r w:rsidRPr="00063F98">
              <w:rPr>
                <w:color w:val="000000" w:themeColor="text1"/>
                <w:sz w:val="24"/>
                <w:szCs w:val="24"/>
              </w:rPr>
              <w:t>саны</w:t>
            </w:r>
          </w:p>
        </w:tc>
        <w:tc>
          <w:tcPr>
            <w:tcW w:w="1134" w:type="dxa"/>
          </w:tcPr>
          <w:p w14:paraId="75DEE0AD" w14:textId="77777777" w:rsidR="0005365B" w:rsidRPr="00063F98" w:rsidRDefault="0005365B" w:rsidP="00E45785">
            <w:pPr>
              <w:pStyle w:val="TableParagraph"/>
              <w:spacing w:line="256" w:lineRule="exact"/>
              <w:ind w:left="3"/>
              <w:jc w:val="center"/>
              <w:rPr>
                <w:color w:val="000000" w:themeColor="text1"/>
                <w:sz w:val="24"/>
                <w:szCs w:val="24"/>
              </w:rPr>
            </w:pPr>
            <w:r w:rsidRPr="00063F98">
              <w:rPr>
                <w:color w:val="000000" w:themeColor="text1"/>
                <w:w w:val="99"/>
                <w:sz w:val="24"/>
                <w:szCs w:val="24"/>
              </w:rPr>
              <w:t>%</w:t>
            </w:r>
          </w:p>
        </w:tc>
        <w:tc>
          <w:tcPr>
            <w:tcW w:w="1276" w:type="dxa"/>
          </w:tcPr>
          <w:p w14:paraId="025E537F" w14:textId="308A50CD" w:rsidR="0005365B" w:rsidRPr="00063F98" w:rsidRDefault="00870B61" w:rsidP="00E45785">
            <w:pPr>
              <w:pStyle w:val="TableParagraph"/>
              <w:spacing w:line="256" w:lineRule="exact"/>
              <w:ind w:left="245" w:right="245"/>
              <w:jc w:val="center"/>
              <w:rPr>
                <w:color w:val="000000" w:themeColor="text1"/>
                <w:sz w:val="24"/>
                <w:szCs w:val="24"/>
              </w:rPr>
            </w:pPr>
            <w:r w:rsidRPr="00063F98">
              <w:rPr>
                <w:color w:val="000000" w:themeColor="text1"/>
                <w:sz w:val="24"/>
                <w:szCs w:val="24"/>
              </w:rPr>
              <w:t>С</w:t>
            </w:r>
            <w:r w:rsidR="0005365B" w:rsidRPr="00063F98">
              <w:rPr>
                <w:color w:val="000000" w:themeColor="text1"/>
                <w:sz w:val="24"/>
                <w:szCs w:val="24"/>
              </w:rPr>
              <w:t>аны</w:t>
            </w:r>
          </w:p>
        </w:tc>
        <w:tc>
          <w:tcPr>
            <w:tcW w:w="1275" w:type="dxa"/>
          </w:tcPr>
          <w:p w14:paraId="77B5F258" w14:textId="77777777" w:rsidR="0005365B" w:rsidRPr="00063F98" w:rsidRDefault="0005365B" w:rsidP="00E45785">
            <w:pPr>
              <w:pStyle w:val="TableParagraph"/>
              <w:spacing w:line="256" w:lineRule="exact"/>
              <w:ind w:left="3"/>
              <w:jc w:val="center"/>
              <w:rPr>
                <w:color w:val="000000" w:themeColor="text1"/>
                <w:sz w:val="24"/>
                <w:szCs w:val="24"/>
              </w:rPr>
            </w:pPr>
            <w:r w:rsidRPr="00063F98">
              <w:rPr>
                <w:color w:val="000000" w:themeColor="text1"/>
                <w:w w:val="99"/>
                <w:sz w:val="24"/>
                <w:szCs w:val="24"/>
              </w:rPr>
              <w:t>%</w:t>
            </w:r>
          </w:p>
        </w:tc>
        <w:tc>
          <w:tcPr>
            <w:tcW w:w="1307" w:type="dxa"/>
          </w:tcPr>
          <w:p w14:paraId="1A1F178E" w14:textId="77777777" w:rsidR="0005365B" w:rsidRPr="00063F98" w:rsidRDefault="0005365B" w:rsidP="00E45785">
            <w:pPr>
              <w:pStyle w:val="TableParagraph"/>
              <w:spacing w:line="256" w:lineRule="exact"/>
              <w:ind w:left="246" w:right="245"/>
              <w:jc w:val="center"/>
              <w:rPr>
                <w:color w:val="000000" w:themeColor="text1"/>
                <w:sz w:val="24"/>
                <w:szCs w:val="24"/>
              </w:rPr>
            </w:pPr>
            <w:r w:rsidRPr="00063F98">
              <w:rPr>
                <w:color w:val="000000" w:themeColor="text1"/>
                <w:sz w:val="24"/>
                <w:szCs w:val="24"/>
              </w:rPr>
              <w:t>саны</w:t>
            </w:r>
          </w:p>
        </w:tc>
        <w:tc>
          <w:tcPr>
            <w:tcW w:w="961" w:type="dxa"/>
          </w:tcPr>
          <w:p w14:paraId="35D75743" w14:textId="77777777" w:rsidR="0005365B" w:rsidRPr="00063F98" w:rsidRDefault="0005365B" w:rsidP="00E45785">
            <w:pPr>
              <w:pStyle w:val="TableParagraph"/>
              <w:spacing w:line="256" w:lineRule="exact"/>
              <w:ind w:right="525"/>
              <w:jc w:val="right"/>
              <w:rPr>
                <w:color w:val="000000" w:themeColor="text1"/>
                <w:sz w:val="24"/>
                <w:szCs w:val="24"/>
              </w:rPr>
            </w:pPr>
            <w:r w:rsidRPr="00063F98">
              <w:rPr>
                <w:color w:val="000000" w:themeColor="text1"/>
                <w:w w:val="99"/>
                <w:sz w:val="24"/>
                <w:szCs w:val="24"/>
              </w:rPr>
              <w:t>%</w:t>
            </w:r>
          </w:p>
        </w:tc>
      </w:tr>
      <w:tr w:rsidR="00063F98" w:rsidRPr="00063F98" w14:paraId="17EF792F" w14:textId="77777777" w:rsidTr="00C8656E">
        <w:trPr>
          <w:trHeight w:val="383"/>
        </w:trPr>
        <w:tc>
          <w:tcPr>
            <w:tcW w:w="1843" w:type="dxa"/>
          </w:tcPr>
          <w:p w14:paraId="00C78DB1" w14:textId="77777777" w:rsidR="0005365B" w:rsidRPr="00063F98" w:rsidRDefault="0005365B" w:rsidP="00E45785">
            <w:pPr>
              <w:pStyle w:val="TableParagraph"/>
              <w:spacing w:before="47"/>
              <w:rPr>
                <w:color w:val="000000" w:themeColor="text1"/>
                <w:sz w:val="24"/>
                <w:szCs w:val="24"/>
              </w:rPr>
            </w:pPr>
            <w:r w:rsidRPr="00063F98">
              <w:rPr>
                <w:color w:val="000000" w:themeColor="text1"/>
                <w:sz w:val="24"/>
                <w:szCs w:val="24"/>
              </w:rPr>
              <w:t>Бақылау</w:t>
            </w:r>
          </w:p>
        </w:tc>
        <w:tc>
          <w:tcPr>
            <w:tcW w:w="1701" w:type="dxa"/>
          </w:tcPr>
          <w:p w14:paraId="02936D29" w14:textId="77777777" w:rsidR="0005365B" w:rsidRPr="00063F98" w:rsidRDefault="0005365B" w:rsidP="00E45785">
            <w:pPr>
              <w:pStyle w:val="TableParagraph"/>
              <w:spacing w:before="47"/>
              <w:ind w:left="249" w:right="245"/>
              <w:jc w:val="center"/>
              <w:rPr>
                <w:color w:val="000000" w:themeColor="text1"/>
                <w:sz w:val="24"/>
                <w:szCs w:val="24"/>
              </w:rPr>
            </w:pPr>
            <w:r w:rsidRPr="00063F98">
              <w:rPr>
                <w:color w:val="000000" w:themeColor="text1"/>
                <w:sz w:val="24"/>
                <w:szCs w:val="24"/>
              </w:rPr>
              <w:t>32</w:t>
            </w:r>
          </w:p>
        </w:tc>
        <w:tc>
          <w:tcPr>
            <w:tcW w:w="1134" w:type="dxa"/>
          </w:tcPr>
          <w:p w14:paraId="6CCF77AA" w14:textId="77777777" w:rsidR="0005365B" w:rsidRPr="00063F98" w:rsidRDefault="0005365B" w:rsidP="00E45785">
            <w:pPr>
              <w:pStyle w:val="TableParagraph"/>
              <w:spacing w:before="47"/>
              <w:ind w:left="229" w:right="226"/>
              <w:jc w:val="center"/>
              <w:rPr>
                <w:color w:val="000000" w:themeColor="text1"/>
                <w:sz w:val="24"/>
                <w:szCs w:val="24"/>
              </w:rPr>
            </w:pPr>
            <w:r w:rsidRPr="00063F98">
              <w:rPr>
                <w:color w:val="000000" w:themeColor="text1"/>
                <w:sz w:val="24"/>
                <w:szCs w:val="24"/>
              </w:rPr>
              <w:t>46,19</w:t>
            </w:r>
          </w:p>
        </w:tc>
        <w:tc>
          <w:tcPr>
            <w:tcW w:w="1276" w:type="dxa"/>
          </w:tcPr>
          <w:p w14:paraId="6E2E9BD1" w14:textId="77777777" w:rsidR="0005365B" w:rsidRPr="00063F98" w:rsidRDefault="0005365B" w:rsidP="00E45785">
            <w:pPr>
              <w:pStyle w:val="TableParagraph"/>
              <w:spacing w:before="47"/>
              <w:ind w:left="247" w:right="245"/>
              <w:jc w:val="center"/>
              <w:rPr>
                <w:color w:val="000000" w:themeColor="text1"/>
                <w:sz w:val="24"/>
                <w:szCs w:val="24"/>
              </w:rPr>
            </w:pPr>
            <w:r w:rsidRPr="00063F98">
              <w:rPr>
                <w:color w:val="000000" w:themeColor="text1"/>
                <w:sz w:val="24"/>
                <w:szCs w:val="24"/>
              </w:rPr>
              <w:t>33</w:t>
            </w:r>
          </w:p>
        </w:tc>
        <w:tc>
          <w:tcPr>
            <w:tcW w:w="1275" w:type="dxa"/>
          </w:tcPr>
          <w:p w14:paraId="0D1C978A" w14:textId="77777777" w:rsidR="0005365B" w:rsidRPr="00063F98" w:rsidRDefault="0005365B" w:rsidP="00E45785">
            <w:pPr>
              <w:pStyle w:val="TableParagraph"/>
              <w:spacing w:before="47"/>
              <w:ind w:left="228" w:right="226"/>
              <w:jc w:val="center"/>
              <w:rPr>
                <w:color w:val="000000" w:themeColor="text1"/>
                <w:sz w:val="24"/>
                <w:szCs w:val="24"/>
              </w:rPr>
            </w:pPr>
            <w:r w:rsidRPr="00063F98">
              <w:rPr>
                <w:color w:val="000000" w:themeColor="text1"/>
                <w:sz w:val="24"/>
                <w:szCs w:val="24"/>
              </w:rPr>
              <w:t>47,36</w:t>
            </w:r>
          </w:p>
        </w:tc>
        <w:tc>
          <w:tcPr>
            <w:tcW w:w="1307" w:type="dxa"/>
          </w:tcPr>
          <w:p w14:paraId="1CEE514B" w14:textId="77777777" w:rsidR="0005365B" w:rsidRPr="00063F98" w:rsidRDefault="0005365B" w:rsidP="00E45785">
            <w:pPr>
              <w:pStyle w:val="TableParagraph"/>
              <w:spacing w:before="47"/>
              <w:ind w:left="4"/>
              <w:jc w:val="center"/>
              <w:rPr>
                <w:color w:val="000000" w:themeColor="text1"/>
                <w:sz w:val="24"/>
                <w:szCs w:val="24"/>
              </w:rPr>
            </w:pPr>
            <w:r w:rsidRPr="00063F98">
              <w:rPr>
                <w:color w:val="000000" w:themeColor="text1"/>
                <w:sz w:val="24"/>
                <w:szCs w:val="24"/>
              </w:rPr>
              <w:t>4</w:t>
            </w:r>
          </w:p>
        </w:tc>
        <w:tc>
          <w:tcPr>
            <w:tcW w:w="961" w:type="dxa"/>
          </w:tcPr>
          <w:p w14:paraId="7DB15AA5" w14:textId="77777777" w:rsidR="0005365B" w:rsidRPr="00063F98" w:rsidRDefault="0005365B" w:rsidP="00C8656E">
            <w:pPr>
              <w:pStyle w:val="TableParagraph"/>
              <w:spacing w:before="47"/>
              <w:ind w:right="142"/>
              <w:jc w:val="center"/>
              <w:rPr>
                <w:color w:val="000000" w:themeColor="text1"/>
                <w:sz w:val="24"/>
                <w:szCs w:val="24"/>
              </w:rPr>
            </w:pPr>
            <w:r w:rsidRPr="00063F98">
              <w:rPr>
                <w:color w:val="000000" w:themeColor="text1"/>
                <w:sz w:val="24"/>
                <w:szCs w:val="24"/>
              </w:rPr>
              <w:t>6,43</w:t>
            </w:r>
          </w:p>
        </w:tc>
      </w:tr>
      <w:tr w:rsidR="00773811" w:rsidRPr="00063F98" w14:paraId="6CEDDD70" w14:textId="77777777" w:rsidTr="00C8656E">
        <w:trPr>
          <w:trHeight w:val="292"/>
        </w:trPr>
        <w:tc>
          <w:tcPr>
            <w:tcW w:w="1843" w:type="dxa"/>
          </w:tcPr>
          <w:p w14:paraId="5908C2AF" w14:textId="77777777" w:rsidR="0005365B" w:rsidRPr="00063F98" w:rsidRDefault="0005365B" w:rsidP="00E45785">
            <w:pPr>
              <w:pStyle w:val="TableParagraph"/>
              <w:spacing w:before="1" w:line="271" w:lineRule="exact"/>
              <w:rPr>
                <w:color w:val="000000" w:themeColor="text1"/>
                <w:sz w:val="24"/>
                <w:szCs w:val="24"/>
              </w:rPr>
            </w:pPr>
            <w:r w:rsidRPr="00063F98">
              <w:rPr>
                <w:color w:val="000000" w:themeColor="text1"/>
                <w:sz w:val="24"/>
                <w:szCs w:val="24"/>
              </w:rPr>
              <w:t>Эксперименттік</w:t>
            </w:r>
          </w:p>
        </w:tc>
        <w:tc>
          <w:tcPr>
            <w:tcW w:w="1701" w:type="dxa"/>
          </w:tcPr>
          <w:p w14:paraId="40219FC5" w14:textId="77777777" w:rsidR="0005365B" w:rsidRPr="00063F98" w:rsidRDefault="0005365B" w:rsidP="00E45785">
            <w:pPr>
              <w:pStyle w:val="TableParagraph"/>
              <w:spacing w:before="1" w:line="271" w:lineRule="exact"/>
              <w:ind w:left="249" w:right="245"/>
              <w:jc w:val="center"/>
              <w:rPr>
                <w:color w:val="000000" w:themeColor="text1"/>
                <w:sz w:val="24"/>
                <w:szCs w:val="24"/>
              </w:rPr>
            </w:pPr>
            <w:r w:rsidRPr="00063F98">
              <w:rPr>
                <w:color w:val="000000" w:themeColor="text1"/>
                <w:sz w:val="24"/>
                <w:szCs w:val="24"/>
              </w:rPr>
              <w:t>33</w:t>
            </w:r>
          </w:p>
        </w:tc>
        <w:tc>
          <w:tcPr>
            <w:tcW w:w="1134" w:type="dxa"/>
          </w:tcPr>
          <w:p w14:paraId="64FB2D7E" w14:textId="77777777" w:rsidR="0005365B" w:rsidRPr="00063F98" w:rsidRDefault="0005365B" w:rsidP="00E45785">
            <w:pPr>
              <w:pStyle w:val="TableParagraph"/>
              <w:spacing w:before="1" w:line="271" w:lineRule="exact"/>
              <w:ind w:left="229" w:right="226"/>
              <w:jc w:val="center"/>
              <w:rPr>
                <w:color w:val="000000" w:themeColor="text1"/>
                <w:sz w:val="24"/>
                <w:szCs w:val="24"/>
              </w:rPr>
            </w:pPr>
            <w:r w:rsidRPr="00063F98">
              <w:rPr>
                <w:color w:val="000000" w:themeColor="text1"/>
                <w:sz w:val="24"/>
                <w:szCs w:val="24"/>
              </w:rPr>
              <w:t>45,9</w:t>
            </w:r>
          </w:p>
        </w:tc>
        <w:tc>
          <w:tcPr>
            <w:tcW w:w="1276" w:type="dxa"/>
          </w:tcPr>
          <w:p w14:paraId="130D2E51" w14:textId="77777777" w:rsidR="0005365B" w:rsidRPr="00063F98" w:rsidRDefault="0005365B" w:rsidP="00E45785">
            <w:pPr>
              <w:pStyle w:val="TableParagraph"/>
              <w:spacing w:before="1" w:line="271" w:lineRule="exact"/>
              <w:ind w:left="247" w:right="245"/>
              <w:jc w:val="center"/>
              <w:rPr>
                <w:color w:val="000000" w:themeColor="text1"/>
                <w:sz w:val="24"/>
                <w:szCs w:val="24"/>
              </w:rPr>
            </w:pPr>
            <w:r w:rsidRPr="00063F98">
              <w:rPr>
                <w:color w:val="000000" w:themeColor="text1"/>
                <w:sz w:val="24"/>
                <w:szCs w:val="24"/>
              </w:rPr>
              <w:t>35</w:t>
            </w:r>
          </w:p>
        </w:tc>
        <w:tc>
          <w:tcPr>
            <w:tcW w:w="1275" w:type="dxa"/>
          </w:tcPr>
          <w:p w14:paraId="7BB69058" w14:textId="77777777" w:rsidR="0005365B" w:rsidRPr="00063F98" w:rsidRDefault="0005365B" w:rsidP="00E45785">
            <w:pPr>
              <w:pStyle w:val="TableParagraph"/>
              <w:spacing w:before="1" w:line="271" w:lineRule="exact"/>
              <w:ind w:left="228" w:right="226"/>
              <w:jc w:val="center"/>
              <w:rPr>
                <w:color w:val="000000" w:themeColor="text1"/>
                <w:sz w:val="24"/>
                <w:szCs w:val="24"/>
              </w:rPr>
            </w:pPr>
            <w:r w:rsidRPr="00063F98">
              <w:rPr>
                <w:color w:val="000000" w:themeColor="text1"/>
                <w:sz w:val="24"/>
                <w:szCs w:val="24"/>
              </w:rPr>
              <w:t>47,7</w:t>
            </w:r>
          </w:p>
        </w:tc>
        <w:tc>
          <w:tcPr>
            <w:tcW w:w="1307" w:type="dxa"/>
          </w:tcPr>
          <w:p w14:paraId="25CC85A5" w14:textId="77777777" w:rsidR="0005365B" w:rsidRPr="00063F98" w:rsidRDefault="0005365B" w:rsidP="00E45785">
            <w:pPr>
              <w:pStyle w:val="TableParagraph"/>
              <w:spacing w:before="1" w:line="271" w:lineRule="exact"/>
              <w:ind w:left="4"/>
              <w:jc w:val="center"/>
              <w:rPr>
                <w:color w:val="000000" w:themeColor="text1"/>
                <w:sz w:val="24"/>
                <w:szCs w:val="24"/>
              </w:rPr>
            </w:pPr>
            <w:r w:rsidRPr="00063F98">
              <w:rPr>
                <w:color w:val="000000" w:themeColor="text1"/>
                <w:sz w:val="24"/>
                <w:szCs w:val="24"/>
              </w:rPr>
              <w:t>4</w:t>
            </w:r>
          </w:p>
        </w:tc>
        <w:tc>
          <w:tcPr>
            <w:tcW w:w="961" w:type="dxa"/>
          </w:tcPr>
          <w:p w14:paraId="322FC037" w14:textId="77777777" w:rsidR="0005365B" w:rsidRPr="00063F98" w:rsidRDefault="0005365B" w:rsidP="00C8656E">
            <w:pPr>
              <w:pStyle w:val="TableParagraph"/>
              <w:spacing w:before="1" w:line="271" w:lineRule="exact"/>
              <w:ind w:right="142"/>
              <w:jc w:val="center"/>
              <w:rPr>
                <w:color w:val="000000" w:themeColor="text1"/>
                <w:sz w:val="24"/>
                <w:szCs w:val="24"/>
              </w:rPr>
            </w:pPr>
            <w:r w:rsidRPr="00063F98">
              <w:rPr>
                <w:color w:val="000000" w:themeColor="text1"/>
                <w:sz w:val="24"/>
                <w:szCs w:val="24"/>
              </w:rPr>
              <w:t>6,32</w:t>
            </w:r>
          </w:p>
        </w:tc>
      </w:tr>
    </w:tbl>
    <w:p w14:paraId="7C54FB42" w14:textId="77777777" w:rsidR="0005365B" w:rsidRPr="00063F98" w:rsidRDefault="0005365B" w:rsidP="0005365B">
      <w:pPr>
        <w:pStyle w:val="a3"/>
        <w:ind w:left="0" w:firstLine="0"/>
        <w:jc w:val="left"/>
        <w:rPr>
          <w:color w:val="000000" w:themeColor="text1"/>
          <w:sz w:val="20"/>
        </w:rPr>
      </w:pPr>
    </w:p>
    <w:p w14:paraId="633810A1" w14:textId="77777777" w:rsidR="0005365B" w:rsidRPr="00063F98" w:rsidRDefault="0005365B" w:rsidP="0005365B">
      <w:pPr>
        <w:pStyle w:val="a3"/>
        <w:ind w:left="0" w:firstLine="0"/>
        <w:jc w:val="left"/>
        <w:rPr>
          <w:color w:val="000000" w:themeColor="text1"/>
          <w:sz w:val="20"/>
        </w:rPr>
      </w:pPr>
    </w:p>
    <w:p w14:paraId="78E2E1DA" w14:textId="25C934AC" w:rsidR="0005365B" w:rsidRPr="00063F98" w:rsidRDefault="0005365B" w:rsidP="0005365B">
      <w:pPr>
        <w:pStyle w:val="a3"/>
        <w:ind w:left="0" w:firstLine="567"/>
        <w:rPr>
          <w:color w:val="000000" w:themeColor="text1"/>
          <w:spacing w:val="1"/>
        </w:rPr>
      </w:pPr>
      <w:r w:rsidRPr="00063F98">
        <w:rPr>
          <w:color w:val="000000" w:themeColor="text1"/>
        </w:rPr>
        <w:t>1</w:t>
      </w:r>
      <w:r w:rsidR="00C8656E" w:rsidRPr="00063F98">
        <w:rPr>
          <w:color w:val="000000" w:themeColor="text1"/>
        </w:rPr>
        <w:t>2</w:t>
      </w:r>
      <w:r w:rsidRPr="00063F98">
        <w:rPr>
          <w:color w:val="000000" w:themeColor="text1"/>
        </w:rPr>
        <w:t>-кестеден педагогтердің когнитивтік іскерлік деңгейін «Педагогтердің кәсіби</w:t>
      </w:r>
      <w:r w:rsidRPr="00063F98">
        <w:rPr>
          <w:color w:val="000000" w:themeColor="text1"/>
          <w:spacing w:val="1"/>
        </w:rPr>
        <w:t xml:space="preserve"> </w:t>
      </w:r>
      <w:r w:rsidRPr="00063F98">
        <w:rPr>
          <w:color w:val="000000" w:themeColor="text1"/>
        </w:rPr>
        <w:t>іс-әрекетке</w:t>
      </w:r>
      <w:r w:rsidRPr="00063F98">
        <w:rPr>
          <w:color w:val="000000" w:themeColor="text1"/>
          <w:spacing w:val="1"/>
        </w:rPr>
        <w:t xml:space="preserve"> </w:t>
      </w:r>
      <w:r w:rsidR="00870B61" w:rsidRPr="00063F98">
        <w:rPr>
          <w:color w:val="000000" w:themeColor="text1"/>
        </w:rPr>
        <w:t>теориялық-әдістемелік</w:t>
      </w:r>
      <w:r w:rsidRPr="00063F98">
        <w:rPr>
          <w:color w:val="000000" w:themeColor="text1"/>
          <w:spacing w:val="1"/>
        </w:rPr>
        <w:t xml:space="preserve"> </w:t>
      </w:r>
      <w:r w:rsidRPr="00063F98">
        <w:rPr>
          <w:color w:val="000000" w:themeColor="text1"/>
        </w:rPr>
        <w:t>даярлығын</w:t>
      </w:r>
      <w:r w:rsidRPr="00063F98">
        <w:rPr>
          <w:color w:val="000000" w:themeColor="text1"/>
          <w:spacing w:val="1"/>
        </w:rPr>
        <w:t xml:space="preserve"> </w:t>
      </w:r>
      <w:r w:rsidRPr="00063F98">
        <w:rPr>
          <w:color w:val="000000" w:themeColor="text1"/>
        </w:rPr>
        <w:t>өзіндік</w:t>
      </w:r>
      <w:r w:rsidRPr="00063F98">
        <w:rPr>
          <w:color w:val="000000" w:themeColor="text1"/>
          <w:spacing w:val="1"/>
        </w:rPr>
        <w:t xml:space="preserve"> </w:t>
      </w:r>
      <w:r w:rsidRPr="00063F98">
        <w:rPr>
          <w:color w:val="000000" w:themeColor="text1"/>
        </w:rPr>
        <w:t>бағалау</w:t>
      </w:r>
      <w:r w:rsidRPr="00063F98">
        <w:rPr>
          <w:color w:val="000000" w:themeColor="text1"/>
          <w:spacing w:val="1"/>
        </w:rPr>
        <w:t xml:space="preserve"> </w:t>
      </w:r>
      <w:r w:rsidRPr="00063F98">
        <w:rPr>
          <w:color w:val="000000" w:themeColor="text1"/>
        </w:rPr>
        <w:t>әдістемесі</w:t>
      </w:r>
      <w:r w:rsidRPr="00063F98">
        <w:rPr>
          <w:color w:val="000000" w:themeColor="text1"/>
          <w:spacing w:val="1"/>
        </w:rPr>
        <w:t xml:space="preserve"> арқылы нақты көрсеткіштерді байқауымызға болады. Кестеде берілген бастапқы, қызметтік және ілгері көрсеткіштері бойынша бақылау, эксперимент топтарының нәтижелерін келесі сурет арқылы көрсетуді ұйғардық. </w:t>
      </w:r>
    </w:p>
    <w:p w14:paraId="21DC660D" w14:textId="77777777" w:rsidR="00C8656E" w:rsidRPr="00063F98" w:rsidRDefault="00C8656E" w:rsidP="0005365B">
      <w:pPr>
        <w:pStyle w:val="a3"/>
        <w:ind w:left="0" w:firstLine="567"/>
        <w:rPr>
          <w:color w:val="000000" w:themeColor="text1"/>
        </w:rPr>
      </w:pPr>
    </w:p>
    <w:p w14:paraId="32FF6195" w14:textId="3F10D57C" w:rsidR="0005365B" w:rsidRPr="00063F98" w:rsidRDefault="0005365B" w:rsidP="00C8656E">
      <w:pPr>
        <w:pStyle w:val="a3"/>
        <w:spacing w:before="187"/>
        <w:ind w:left="0" w:right="3" w:firstLine="0"/>
        <w:jc w:val="center"/>
        <w:rPr>
          <w:color w:val="000000" w:themeColor="text1"/>
        </w:rPr>
      </w:pPr>
      <w:r w:rsidRPr="00063F98">
        <w:rPr>
          <w:noProof/>
          <w:color w:val="000000" w:themeColor="text1"/>
          <w:lang w:val="en-US"/>
        </w:rPr>
        <w:drawing>
          <wp:inline distT="0" distB="0" distL="0" distR="0" wp14:anchorId="17EA2367" wp14:editId="0CF58A05">
            <wp:extent cx="5768340" cy="4102100"/>
            <wp:effectExtent l="0" t="0" r="3810" b="1270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4F4E80" w14:textId="77777777" w:rsidR="0005365B" w:rsidRPr="00063F98" w:rsidRDefault="0005365B" w:rsidP="0005365B">
      <w:pPr>
        <w:pStyle w:val="TableParagraph"/>
        <w:spacing w:line="270" w:lineRule="exact"/>
        <w:ind w:right="224" w:firstLine="567"/>
        <w:jc w:val="both"/>
        <w:rPr>
          <w:color w:val="000000" w:themeColor="text1"/>
          <w:sz w:val="28"/>
          <w:szCs w:val="28"/>
        </w:rPr>
      </w:pPr>
    </w:p>
    <w:p w14:paraId="4EEFBFA3" w14:textId="77777777" w:rsidR="00C8656E" w:rsidRPr="00063F98" w:rsidRDefault="00C8656E" w:rsidP="00C8656E">
      <w:pPr>
        <w:pStyle w:val="TableParagraph"/>
        <w:spacing w:line="270" w:lineRule="exact"/>
        <w:ind w:left="0" w:right="224"/>
        <w:jc w:val="center"/>
        <w:rPr>
          <w:color w:val="000000" w:themeColor="text1"/>
          <w:sz w:val="28"/>
          <w:szCs w:val="28"/>
        </w:rPr>
      </w:pPr>
    </w:p>
    <w:p w14:paraId="1F832EE9" w14:textId="2E8ED3EF" w:rsidR="0005365B" w:rsidRPr="00063F98" w:rsidRDefault="0005365B" w:rsidP="00C8656E">
      <w:pPr>
        <w:pStyle w:val="TableParagraph"/>
        <w:spacing w:line="270" w:lineRule="exact"/>
        <w:ind w:left="0" w:right="3"/>
        <w:jc w:val="center"/>
        <w:rPr>
          <w:color w:val="000000" w:themeColor="text1"/>
          <w:sz w:val="28"/>
          <w:szCs w:val="28"/>
        </w:rPr>
      </w:pPr>
      <w:r w:rsidRPr="00063F98">
        <w:rPr>
          <w:color w:val="000000" w:themeColor="text1"/>
          <w:sz w:val="28"/>
          <w:szCs w:val="28"/>
        </w:rPr>
        <w:t xml:space="preserve">Сурет </w:t>
      </w:r>
      <w:r w:rsidR="009D4B46" w:rsidRPr="00063F98">
        <w:rPr>
          <w:color w:val="000000" w:themeColor="text1"/>
          <w:sz w:val="28"/>
          <w:szCs w:val="28"/>
        </w:rPr>
        <w:t>4</w:t>
      </w:r>
      <w:r w:rsidR="00C8656E" w:rsidRPr="00063F98">
        <w:rPr>
          <w:color w:val="000000" w:themeColor="text1"/>
          <w:sz w:val="28"/>
          <w:szCs w:val="28"/>
        </w:rPr>
        <w:t xml:space="preserve"> -</w:t>
      </w:r>
      <w:r w:rsidRPr="00063F98">
        <w:rPr>
          <w:color w:val="000000" w:themeColor="text1"/>
          <w:sz w:val="28"/>
          <w:szCs w:val="28"/>
        </w:rPr>
        <w:t xml:space="preserve"> Педагогтердің</w:t>
      </w:r>
      <w:r w:rsidRPr="00063F98">
        <w:rPr>
          <w:color w:val="000000" w:themeColor="text1"/>
          <w:spacing w:val="-3"/>
          <w:sz w:val="28"/>
          <w:szCs w:val="28"/>
        </w:rPr>
        <w:t xml:space="preserve"> </w:t>
      </w:r>
      <w:r w:rsidRPr="00063F98">
        <w:rPr>
          <w:color w:val="000000" w:themeColor="text1"/>
          <w:sz w:val="28"/>
          <w:szCs w:val="28"/>
        </w:rPr>
        <w:t>кәсіби</w:t>
      </w:r>
      <w:r w:rsidRPr="00063F98">
        <w:rPr>
          <w:color w:val="000000" w:themeColor="text1"/>
          <w:spacing w:val="-2"/>
          <w:sz w:val="28"/>
          <w:szCs w:val="28"/>
        </w:rPr>
        <w:t xml:space="preserve"> </w:t>
      </w:r>
      <w:r w:rsidRPr="00063F98">
        <w:rPr>
          <w:color w:val="000000" w:themeColor="text1"/>
          <w:sz w:val="28"/>
          <w:szCs w:val="28"/>
        </w:rPr>
        <w:t>іс-әрекетке</w:t>
      </w:r>
      <w:r w:rsidRPr="00063F98">
        <w:rPr>
          <w:color w:val="000000" w:themeColor="text1"/>
          <w:spacing w:val="-4"/>
          <w:sz w:val="28"/>
          <w:szCs w:val="28"/>
        </w:rPr>
        <w:t xml:space="preserve"> </w:t>
      </w:r>
      <w:r w:rsidR="00870B61" w:rsidRPr="00063F98">
        <w:rPr>
          <w:color w:val="000000" w:themeColor="text1"/>
          <w:sz w:val="28"/>
          <w:szCs w:val="28"/>
        </w:rPr>
        <w:t>теориялық-әдістемелік</w:t>
      </w:r>
      <w:r w:rsidRPr="00063F98">
        <w:rPr>
          <w:color w:val="000000" w:themeColor="text1"/>
          <w:spacing w:val="-2"/>
          <w:sz w:val="28"/>
          <w:szCs w:val="28"/>
        </w:rPr>
        <w:t xml:space="preserve"> </w:t>
      </w:r>
      <w:r w:rsidRPr="00063F98">
        <w:rPr>
          <w:color w:val="000000" w:themeColor="text1"/>
          <w:sz w:val="28"/>
          <w:szCs w:val="28"/>
        </w:rPr>
        <w:t>даярлығын</w:t>
      </w:r>
      <w:r w:rsidRPr="00063F98">
        <w:rPr>
          <w:color w:val="000000" w:themeColor="text1"/>
          <w:spacing w:val="-1"/>
          <w:sz w:val="28"/>
          <w:szCs w:val="28"/>
        </w:rPr>
        <w:t xml:space="preserve"> </w:t>
      </w:r>
      <w:r w:rsidRPr="00063F98">
        <w:rPr>
          <w:color w:val="000000" w:themeColor="text1"/>
          <w:sz w:val="28"/>
          <w:szCs w:val="28"/>
        </w:rPr>
        <w:t>өзіндік</w:t>
      </w:r>
      <w:r w:rsidRPr="00063F98">
        <w:rPr>
          <w:color w:val="000000" w:themeColor="text1"/>
          <w:spacing w:val="-3"/>
          <w:sz w:val="28"/>
          <w:szCs w:val="28"/>
        </w:rPr>
        <w:t xml:space="preserve"> </w:t>
      </w:r>
      <w:r w:rsidRPr="00063F98">
        <w:rPr>
          <w:color w:val="000000" w:themeColor="text1"/>
          <w:sz w:val="28"/>
          <w:szCs w:val="28"/>
        </w:rPr>
        <w:t>бағалау әдістемесінің нәтижелері</w:t>
      </w:r>
    </w:p>
    <w:p w14:paraId="7F128256" w14:textId="77777777" w:rsidR="00C8656E" w:rsidRPr="00063F98" w:rsidRDefault="00C8656E" w:rsidP="00C8656E">
      <w:pPr>
        <w:pStyle w:val="TableParagraph"/>
        <w:spacing w:line="270" w:lineRule="exact"/>
        <w:ind w:left="0" w:right="224"/>
        <w:jc w:val="center"/>
        <w:rPr>
          <w:color w:val="000000" w:themeColor="text1"/>
          <w:sz w:val="28"/>
          <w:szCs w:val="28"/>
        </w:rPr>
      </w:pPr>
    </w:p>
    <w:p w14:paraId="06AB7325" w14:textId="13AD7841" w:rsidR="0005365B" w:rsidRPr="00063F98" w:rsidRDefault="0005365B" w:rsidP="0005365B">
      <w:pPr>
        <w:pStyle w:val="a3"/>
        <w:spacing w:before="187"/>
        <w:ind w:left="0" w:right="3" w:firstLine="567"/>
        <w:rPr>
          <w:color w:val="000000" w:themeColor="text1"/>
        </w:rPr>
      </w:pPr>
      <w:r w:rsidRPr="00063F98">
        <w:rPr>
          <w:color w:val="000000" w:themeColor="text1"/>
        </w:rPr>
        <w:t>Жоғарыдағы суреттен педагогтердің</w:t>
      </w:r>
      <w:r w:rsidRPr="00063F98">
        <w:rPr>
          <w:color w:val="000000" w:themeColor="text1"/>
          <w:spacing w:val="-3"/>
        </w:rPr>
        <w:t xml:space="preserve"> </w:t>
      </w:r>
      <w:r w:rsidRPr="00063F98">
        <w:rPr>
          <w:color w:val="000000" w:themeColor="text1"/>
        </w:rPr>
        <w:t>кәсіби</w:t>
      </w:r>
      <w:r w:rsidRPr="00063F98">
        <w:rPr>
          <w:color w:val="000000" w:themeColor="text1"/>
          <w:spacing w:val="-2"/>
        </w:rPr>
        <w:t xml:space="preserve"> </w:t>
      </w:r>
      <w:r w:rsidRPr="00063F98">
        <w:rPr>
          <w:color w:val="000000" w:themeColor="text1"/>
        </w:rPr>
        <w:t>іс-әрекетке</w:t>
      </w:r>
      <w:r w:rsidRPr="00063F98">
        <w:rPr>
          <w:color w:val="000000" w:themeColor="text1"/>
          <w:spacing w:val="-4"/>
        </w:rPr>
        <w:t xml:space="preserve"> </w:t>
      </w:r>
      <w:r w:rsidR="00870B61" w:rsidRPr="00063F98">
        <w:rPr>
          <w:color w:val="000000" w:themeColor="text1"/>
        </w:rPr>
        <w:t>теориялық-әдістемелік</w:t>
      </w:r>
      <w:r w:rsidRPr="00063F98">
        <w:rPr>
          <w:color w:val="000000" w:themeColor="text1"/>
          <w:spacing w:val="-2"/>
        </w:rPr>
        <w:t xml:space="preserve"> </w:t>
      </w:r>
      <w:r w:rsidRPr="00063F98">
        <w:rPr>
          <w:color w:val="000000" w:themeColor="text1"/>
        </w:rPr>
        <w:t>даярлығын</w:t>
      </w:r>
      <w:r w:rsidRPr="00063F98">
        <w:rPr>
          <w:color w:val="000000" w:themeColor="text1"/>
          <w:spacing w:val="-1"/>
        </w:rPr>
        <w:t xml:space="preserve"> </w:t>
      </w:r>
      <w:r w:rsidRPr="00063F98">
        <w:rPr>
          <w:color w:val="000000" w:themeColor="text1"/>
        </w:rPr>
        <w:t>өзіндік</w:t>
      </w:r>
      <w:r w:rsidRPr="00063F98">
        <w:rPr>
          <w:color w:val="000000" w:themeColor="text1"/>
          <w:spacing w:val="-3"/>
        </w:rPr>
        <w:t xml:space="preserve"> </w:t>
      </w:r>
      <w:r w:rsidRPr="00063F98">
        <w:rPr>
          <w:color w:val="000000" w:themeColor="text1"/>
        </w:rPr>
        <w:t xml:space="preserve">бағалау әдістемесінің нәтижесі көрсетілген. </w:t>
      </w:r>
    </w:p>
    <w:p w14:paraId="7A6D0564" w14:textId="54FFBA10" w:rsidR="0005365B" w:rsidRPr="00063F98" w:rsidRDefault="0005365B" w:rsidP="0005365B">
      <w:pPr>
        <w:pStyle w:val="a3"/>
        <w:ind w:left="0" w:firstLine="567"/>
        <w:rPr>
          <w:color w:val="000000" w:themeColor="text1"/>
        </w:rPr>
      </w:pPr>
      <w:r w:rsidRPr="00063F98">
        <w:rPr>
          <w:color w:val="000000" w:themeColor="text1"/>
        </w:rPr>
        <w:t xml:space="preserve">Сонымен қатар, </w:t>
      </w:r>
      <w:bookmarkStart w:id="121" w:name="_Hlk190085851"/>
      <w:r w:rsidRPr="00063F98">
        <w:rPr>
          <w:color w:val="000000" w:themeColor="text1"/>
        </w:rPr>
        <w:t>«Интеллектуалды лабилділік» тесті [2</w:t>
      </w:r>
      <w:r w:rsidR="00136A18" w:rsidRPr="00063F98">
        <w:rPr>
          <w:color w:val="000000" w:themeColor="text1"/>
        </w:rPr>
        <w:t>3</w:t>
      </w:r>
      <w:r w:rsidR="001D0C10" w:rsidRPr="00063F98">
        <w:rPr>
          <w:color w:val="000000" w:themeColor="text1"/>
        </w:rPr>
        <w:t>1</w:t>
      </w:r>
      <w:r w:rsidRPr="00063F98">
        <w:rPr>
          <w:color w:val="000000" w:themeColor="text1"/>
        </w:rPr>
        <w:t xml:space="preserve">] арқылы </w:t>
      </w:r>
      <w:r w:rsidRPr="00063F98">
        <w:rPr>
          <w:color w:val="000000" w:themeColor="text1"/>
        </w:rPr>
        <w:lastRenderedPageBreak/>
        <w:t>педагогтердің ой әрекетінің</w:t>
      </w:r>
      <w:r w:rsidRPr="00063F98">
        <w:rPr>
          <w:color w:val="000000" w:themeColor="text1"/>
          <w:spacing w:val="1"/>
        </w:rPr>
        <w:t xml:space="preserve"> </w:t>
      </w:r>
      <w:r w:rsidRPr="00063F98">
        <w:rPr>
          <w:color w:val="000000" w:themeColor="text1"/>
        </w:rPr>
        <w:t>қаншалықты дұрыс, әрі тез орындай алатындығын анықтауға мүмкіндік берді</w:t>
      </w:r>
      <w:r w:rsidRPr="00063F98">
        <w:rPr>
          <w:color w:val="000000" w:themeColor="text1"/>
          <w:spacing w:val="1"/>
        </w:rPr>
        <w:t xml:space="preserve"> </w:t>
      </w:r>
      <w:bookmarkEnd w:id="121"/>
      <w:r w:rsidRPr="00063F98">
        <w:rPr>
          <w:color w:val="000000" w:themeColor="text1"/>
        </w:rPr>
        <w:t>(кесте</w:t>
      </w:r>
      <w:r w:rsidRPr="00063F98">
        <w:rPr>
          <w:color w:val="000000" w:themeColor="text1"/>
          <w:spacing w:val="-3"/>
        </w:rPr>
        <w:t xml:space="preserve"> 1</w:t>
      </w:r>
      <w:r w:rsidR="00C8656E" w:rsidRPr="00063F98">
        <w:rPr>
          <w:color w:val="000000" w:themeColor="text1"/>
          <w:spacing w:val="-3"/>
        </w:rPr>
        <w:t>3</w:t>
      </w:r>
      <w:r w:rsidRPr="00063F98">
        <w:rPr>
          <w:color w:val="000000" w:themeColor="text1"/>
        </w:rPr>
        <w:t>).</w:t>
      </w:r>
    </w:p>
    <w:p w14:paraId="4374BAF3" w14:textId="77777777" w:rsidR="0005365B" w:rsidRPr="00063F98" w:rsidRDefault="0005365B" w:rsidP="0005365B">
      <w:pPr>
        <w:pStyle w:val="a3"/>
        <w:ind w:left="0" w:firstLine="567"/>
        <w:rPr>
          <w:color w:val="000000" w:themeColor="text1"/>
        </w:rPr>
      </w:pPr>
    </w:p>
    <w:p w14:paraId="7034CC39" w14:textId="5A27F3DA" w:rsidR="0005365B" w:rsidRPr="00063F98" w:rsidRDefault="0005365B" w:rsidP="00C8656E">
      <w:pPr>
        <w:pStyle w:val="a3"/>
        <w:ind w:left="0" w:firstLine="0"/>
        <w:rPr>
          <w:color w:val="000000" w:themeColor="text1"/>
        </w:rPr>
      </w:pPr>
      <w:r w:rsidRPr="00063F98">
        <w:rPr>
          <w:color w:val="000000" w:themeColor="text1"/>
        </w:rPr>
        <w:t>Кесте 1</w:t>
      </w:r>
      <w:r w:rsidR="00C8656E" w:rsidRPr="00063F98">
        <w:rPr>
          <w:color w:val="000000" w:themeColor="text1"/>
        </w:rPr>
        <w:t>3</w:t>
      </w:r>
      <w:r w:rsidRPr="00063F98">
        <w:rPr>
          <w:color w:val="000000" w:themeColor="text1"/>
        </w:rPr>
        <w:t xml:space="preserve"> – Педагогтердің когн</w:t>
      </w:r>
      <w:r w:rsidR="00847BC0" w:rsidRPr="00063F98">
        <w:rPr>
          <w:color w:val="000000" w:themeColor="text1"/>
        </w:rPr>
        <w:t>и</w:t>
      </w:r>
      <w:r w:rsidRPr="00063F98">
        <w:rPr>
          <w:color w:val="000000" w:themeColor="text1"/>
        </w:rPr>
        <w:t>тивтік іскерлік деңгейін анықтаудағы «Интеллектуалды</w:t>
      </w:r>
      <w:r w:rsidRPr="00063F98">
        <w:rPr>
          <w:color w:val="000000" w:themeColor="text1"/>
          <w:spacing w:val="-5"/>
        </w:rPr>
        <w:t xml:space="preserve"> </w:t>
      </w:r>
      <w:r w:rsidRPr="00063F98">
        <w:rPr>
          <w:color w:val="000000" w:themeColor="text1"/>
        </w:rPr>
        <w:t>лабилділік</w:t>
      </w:r>
      <w:r w:rsidRPr="00063F98">
        <w:rPr>
          <w:color w:val="000000" w:themeColor="text1"/>
          <w:spacing w:val="-3"/>
        </w:rPr>
        <w:t xml:space="preserve">» </w:t>
      </w:r>
      <w:r w:rsidRPr="00063F98">
        <w:rPr>
          <w:color w:val="000000" w:themeColor="text1"/>
        </w:rPr>
        <w:t>тесті бойынша алынған нәтижелер</w:t>
      </w:r>
    </w:p>
    <w:p w14:paraId="348B9FA4" w14:textId="77777777" w:rsidR="0005365B" w:rsidRPr="00063F98" w:rsidRDefault="0005365B" w:rsidP="0005365B">
      <w:pPr>
        <w:pStyle w:val="a3"/>
        <w:ind w:left="0" w:firstLine="567"/>
        <w:rPr>
          <w:color w:val="000000" w:themeColor="text1"/>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8"/>
        <w:gridCol w:w="1418"/>
        <w:gridCol w:w="1134"/>
        <w:gridCol w:w="1134"/>
        <w:gridCol w:w="1417"/>
        <w:gridCol w:w="1134"/>
        <w:gridCol w:w="1134"/>
      </w:tblGrid>
      <w:tr w:rsidR="00063F98" w:rsidRPr="00063F98" w14:paraId="63CC1759" w14:textId="77777777" w:rsidTr="00C8656E">
        <w:trPr>
          <w:trHeight w:val="275"/>
        </w:trPr>
        <w:tc>
          <w:tcPr>
            <w:tcW w:w="2278" w:type="dxa"/>
            <w:vMerge w:val="restart"/>
          </w:tcPr>
          <w:p w14:paraId="6B783702" w14:textId="77777777" w:rsidR="0005365B" w:rsidRPr="00063F98" w:rsidRDefault="0005365B" w:rsidP="00E45785">
            <w:pPr>
              <w:pStyle w:val="TableParagraph"/>
              <w:spacing w:before="1"/>
              <w:rPr>
                <w:color w:val="000000" w:themeColor="text1"/>
                <w:sz w:val="24"/>
              </w:rPr>
            </w:pPr>
          </w:p>
          <w:p w14:paraId="7DE33F29" w14:textId="77777777" w:rsidR="0005365B" w:rsidRPr="00063F98" w:rsidRDefault="0005365B" w:rsidP="00E45785">
            <w:pPr>
              <w:pStyle w:val="TableParagraph"/>
              <w:ind w:left="524" w:right="487"/>
              <w:jc w:val="center"/>
              <w:rPr>
                <w:color w:val="000000" w:themeColor="text1"/>
                <w:sz w:val="24"/>
              </w:rPr>
            </w:pPr>
            <w:r w:rsidRPr="00063F98">
              <w:rPr>
                <w:color w:val="000000" w:themeColor="text1"/>
                <w:sz w:val="24"/>
              </w:rPr>
              <w:t>Топтар</w:t>
            </w:r>
          </w:p>
        </w:tc>
        <w:tc>
          <w:tcPr>
            <w:tcW w:w="7371" w:type="dxa"/>
            <w:gridSpan w:val="6"/>
          </w:tcPr>
          <w:p w14:paraId="11FAF66B" w14:textId="77777777" w:rsidR="0005365B" w:rsidRPr="00063F98" w:rsidRDefault="0005365B" w:rsidP="00E45785">
            <w:pPr>
              <w:pStyle w:val="TableParagraph"/>
              <w:spacing w:line="256" w:lineRule="exact"/>
              <w:ind w:left="1914"/>
              <w:rPr>
                <w:color w:val="000000" w:themeColor="text1"/>
                <w:sz w:val="24"/>
              </w:rPr>
            </w:pPr>
            <w:r w:rsidRPr="00063F98">
              <w:rPr>
                <w:color w:val="000000" w:themeColor="text1"/>
                <w:sz w:val="24"/>
              </w:rPr>
              <w:t>Интеллектуалды</w:t>
            </w:r>
            <w:r w:rsidRPr="00063F98">
              <w:rPr>
                <w:color w:val="000000" w:themeColor="text1"/>
                <w:spacing w:val="-5"/>
                <w:sz w:val="24"/>
              </w:rPr>
              <w:t xml:space="preserve"> </w:t>
            </w:r>
            <w:r w:rsidRPr="00063F98">
              <w:rPr>
                <w:color w:val="000000" w:themeColor="text1"/>
                <w:sz w:val="24"/>
              </w:rPr>
              <w:t>лабилділік</w:t>
            </w:r>
            <w:r w:rsidRPr="00063F98">
              <w:rPr>
                <w:color w:val="000000" w:themeColor="text1"/>
                <w:spacing w:val="-3"/>
                <w:sz w:val="24"/>
              </w:rPr>
              <w:t xml:space="preserve"> </w:t>
            </w:r>
            <w:r w:rsidRPr="00063F98">
              <w:rPr>
                <w:color w:val="000000" w:themeColor="text1"/>
                <w:sz w:val="24"/>
              </w:rPr>
              <w:t>деңгейі</w:t>
            </w:r>
          </w:p>
        </w:tc>
      </w:tr>
      <w:tr w:rsidR="00063F98" w:rsidRPr="00063F98" w14:paraId="562D4124" w14:textId="77777777" w:rsidTr="00C8656E">
        <w:trPr>
          <w:trHeight w:val="275"/>
        </w:trPr>
        <w:tc>
          <w:tcPr>
            <w:tcW w:w="2278" w:type="dxa"/>
            <w:vMerge/>
            <w:tcBorders>
              <w:top w:val="nil"/>
            </w:tcBorders>
          </w:tcPr>
          <w:p w14:paraId="27A89F2E" w14:textId="77777777" w:rsidR="0005365B" w:rsidRPr="00063F98" w:rsidRDefault="0005365B" w:rsidP="00E45785">
            <w:pPr>
              <w:rPr>
                <w:color w:val="000000" w:themeColor="text1"/>
                <w:sz w:val="2"/>
                <w:szCs w:val="2"/>
              </w:rPr>
            </w:pPr>
          </w:p>
        </w:tc>
        <w:tc>
          <w:tcPr>
            <w:tcW w:w="2552" w:type="dxa"/>
            <w:gridSpan w:val="2"/>
          </w:tcPr>
          <w:p w14:paraId="0AEF6621" w14:textId="77777777" w:rsidR="0005365B" w:rsidRPr="00063F98" w:rsidRDefault="0005365B" w:rsidP="00E45785">
            <w:pPr>
              <w:pStyle w:val="TableParagraph"/>
              <w:spacing w:line="256" w:lineRule="exact"/>
              <w:ind w:left="661"/>
              <w:rPr>
                <w:color w:val="000000" w:themeColor="text1"/>
                <w:sz w:val="24"/>
              </w:rPr>
            </w:pPr>
            <w:r w:rsidRPr="00063F98">
              <w:rPr>
                <w:color w:val="000000" w:themeColor="text1"/>
                <w:sz w:val="24"/>
              </w:rPr>
              <w:t>Бастапқы</w:t>
            </w:r>
          </w:p>
        </w:tc>
        <w:tc>
          <w:tcPr>
            <w:tcW w:w="2551" w:type="dxa"/>
            <w:gridSpan w:val="2"/>
          </w:tcPr>
          <w:p w14:paraId="1D2DBF3B" w14:textId="77777777" w:rsidR="0005365B" w:rsidRPr="00063F98" w:rsidRDefault="0005365B" w:rsidP="00E45785">
            <w:pPr>
              <w:pStyle w:val="TableParagraph"/>
              <w:spacing w:line="256" w:lineRule="exact"/>
              <w:ind w:left="613"/>
              <w:rPr>
                <w:color w:val="000000" w:themeColor="text1"/>
                <w:sz w:val="24"/>
              </w:rPr>
            </w:pPr>
            <w:r w:rsidRPr="00063F98">
              <w:rPr>
                <w:color w:val="000000" w:themeColor="text1"/>
                <w:sz w:val="24"/>
              </w:rPr>
              <w:t>Қызметтік</w:t>
            </w:r>
          </w:p>
        </w:tc>
        <w:tc>
          <w:tcPr>
            <w:tcW w:w="2268" w:type="dxa"/>
            <w:gridSpan w:val="2"/>
          </w:tcPr>
          <w:p w14:paraId="7F0DF998" w14:textId="77777777" w:rsidR="0005365B" w:rsidRPr="00063F98" w:rsidRDefault="0005365B" w:rsidP="00E45785">
            <w:pPr>
              <w:pStyle w:val="TableParagraph"/>
              <w:spacing w:line="256" w:lineRule="exact"/>
              <w:ind w:left="836" w:right="797"/>
              <w:jc w:val="center"/>
              <w:rPr>
                <w:color w:val="000000" w:themeColor="text1"/>
                <w:sz w:val="24"/>
              </w:rPr>
            </w:pPr>
            <w:r w:rsidRPr="00063F98">
              <w:rPr>
                <w:color w:val="000000" w:themeColor="text1"/>
                <w:sz w:val="24"/>
              </w:rPr>
              <w:t>Ілгері</w:t>
            </w:r>
          </w:p>
        </w:tc>
      </w:tr>
      <w:tr w:rsidR="00063F98" w:rsidRPr="00063F98" w14:paraId="7600CB74" w14:textId="77777777" w:rsidTr="00C8656E">
        <w:trPr>
          <w:trHeight w:val="277"/>
        </w:trPr>
        <w:tc>
          <w:tcPr>
            <w:tcW w:w="2278" w:type="dxa"/>
            <w:vMerge/>
            <w:tcBorders>
              <w:top w:val="nil"/>
            </w:tcBorders>
          </w:tcPr>
          <w:p w14:paraId="2128E4E9" w14:textId="77777777" w:rsidR="0005365B" w:rsidRPr="00063F98" w:rsidRDefault="0005365B" w:rsidP="00E45785">
            <w:pPr>
              <w:rPr>
                <w:color w:val="000000" w:themeColor="text1"/>
                <w:sz w:val="2"/>
                <w:szCs w:val="2"/>
              </w:rPr>
            </w:pPr>
          </w:p>
        </w:tc>
        <w:tc>
          <w:tcPr>
            <w:tcW w:w="1418" w:type="dxa"/>
          </w:tcPr>
          <w:p w14:paraId="38E28886" w14:textId="77777777" w:rsidR="0005365B" w:rsidRPr="00063F98" w:rsidRDefault="0005365B" w:rsidP="00E45785">
            <w:pPr>
              <w:pStyle w:val="TableParagraph"/>
              <w:spacing w:line="258" w:lineRule="exact"/>
              <w:ind w:left="246" w:right="245"/>
              <w:jc w:val="center"/>
              <w:rPr>
                <w:color w:val="000000" w:themeColor="text1"/>
                <w:sz w:val="24"/>
              </w:rPr>
            </w:pPr>
            <w:r w:rsidRPr="00063F98">
              <w:rPr>
                <w:color w:val="000000" w:themeColor="text1"/>
                <w:sz w:val="24"/>
              </w:rPr>
              <w:t>саны</w:t>
            </w:r>
          </w:p>
        </w:tc>
        <w:tc>
          <w:tcPr>
            <w:tcW w:w="1134" w:type="dxa"/>
          </w:tcPr>
          <w:p w14:paraId="659C5A43" w14:textId="77777777" w:rsidR="0005365B" w:rsidRPr="00063F98" w:rsidRDefault="0005365B" w:rsidP="00E45785">
            <w:pPr>
              <w:pStyle w:val="TableParagraph"/>
              <w:spacing w:line="258" w:lineRule="exact"/>
              <w:ind w:right="459"/>
              <w:jc w:val="right"/>
              <w:rPr>
                <w:color w:val="000000" w:themeColor="text1"/>
                <w:sz w:val="24"/>
              </w:rPr>
            </w:pPr>
            <w:r w:rsidRPr="00063F98">
              <w:rPr>
                <w:color w:val="000000" w:themeColor="text1"/>
                <w:w w:val="99"/>
                <w:sz w:val="24"/>
              </w:rPr>
              <w:t>%</w:t>
            </w:r>
          </w:p>
        </w:tc>
        <w:tc>
          <w:tcPr>
            <w:tcW w:w="1134" w:type="dxa"/>
          </w:tcPr>
          <w:p w14:paraId="3A3FB786" w14:textId="77777777" w:rsidR="0005365B" w:rsidRPr="00063F98" w:rsidRDefault="0005365B" w:rsidP="00E45785">
            <w:pPr>
              <w:pStyle w:val="TableParagraph"/>
              <w:spacing w:line="258" w:lineRule="exact"/>
              <w:ind w:left="245" w:right="245"/>
              <w:jc w:val="center"/>
              <w:rPr>
                <w:color w:val="000000" w:themeColor="text1"/>
                <w:sz w:val="24"/>
              </w:rPr>
            </w:pPr>
            <w:r w:rsidRPr="00063F98">
              <w:rPr>
                <w:color w:val="000000" w:themeColor="text1"/>
                <w:sz w:val="24"/>
              </w:rPr>
              <w:t>саны</w:t>
            </w:r>
          </w:p>
        </w:tc>
        <w:tc>
          <w:tcPr>
            <w:tcW w:w="1417" w:type="dxa"/>
          </w:tcPr>
          <w:p w14:paraId="39705AD5" w14:textId="77777777" w:rsidR="0005365B" w:rsidRPr="00063F98" w:rsidRDefault="0005365B" w:rsidP="00E45785">
            <w:pPr>
              <w:pStyle w:val="TableParagraph"/>
              <w:spacing w:line="258" w:lineRule="exact"/>
              <w:ind w:left="3"/>
              <w:jc w:val="center"/>
              <w:rPr>
                <w:color w:val="000000" w:themeColor="text1"/>
                <w:sz w:val="24"/>
              </w:rPr>
            </w:pPr>
            <w:r w:rsidRPr="00063F98">
              <w:rPr>
                <w:color w:val="000000" w:themeColor="text1"/>
                <w:w w:val="99"/>
                <w:sz w:val="24"/>
              </w:rPr>
              <w:t>%</w:t>
            </w:r>
          </w:p>
        </w:tc>
        <w:tc>
          <w:tcPr>
            <w:tcW w:w="1134" w:type="dxa"/>
          </w:tcPr>
          <w:p w14:paraId="26597E57" w14:textId="77777777" w:rsidR="0005365B" w:rsidRPr="00063F98" w:rsidRDefault="0005365B" w:rsidP="00E45785">
            <w:pPr>
              <w:pStyle w:val="TableParagraph"/>
              <w:spacing w:line="258" w:lineRule="exact"/>
              <w:ind w:left="246" w:right="245"/>
              <w:jc w:val="center"/>
              <w:rPr>
                <w:color w:val="000000" w:themeColor="text1"/>
                <w:sz w:val="24"/>
              </w:rPr>
            </w:pPr>
            <w:r w:rsidRPr="00063F98">
              <w:rPr>
                <w:color w:val="000000" w:themeColor="text1"/>
                <w:sz w:val="24"/>
              </w:rPr>
              <w:t>саны</w:t>
            </w:r>
          </w:p>
        </w:tc>
        <w:tc>
          <w:tcPr>
            <w:tcW w:w="1134" w:type="dxa"/>
          </w:tcPr>
          <w:p w14:paraId="525084BB" w14:textId="77777777" w:rsidR="0005365B" w:rsidRPr="00063F98" w:rsidRDefault="0005365B" w:rsidP="00E45785">
            <w:pPr>
              <w:pStyle w:val="TableParagraph"/>
              <w:spacing w:line="258" w:lineRule="exact"/>
              <w:ind w:left="9"/>
              <w:jc w:val="center"/>
              <w:rPr>
                <w:color w:val="000000" w:themeColor="text1"/>
                <w:sz w:val="24"/>
              </w:rPr>
            </w:pPr>
            <w:r w:rsidRPr="00063F98">
              <w:rPr>
                <w:color w:val="000000" w:themeColor="text1"/>
                <w:w w:val="99"/>
                <w:sz w:val="24"/>
              </w:rPr>
              <w:t>%</w:t>
            </w:r>
          </w:p>
        </w:tc>
      </w:tr>
      <w:tr w:rsidR="00063F98" w:rsidRPr="00063F98" w14:paraId="5BE2208B" w14:textId="77777777" w:rsidTr="00C8656E">
        <w:trPr>
          <w:trHeight w:val="309"/>
        </w:trPr>
        <w:tc>
          <w:tcPr>
            <w:tcW w:w="2278" w:type="dxa"/>
          </w:tcPr>
          <w:p w14:paraId="178A12F6" w14:textId="77777777" w:rsidR="0005365B" w:rsidRPr="00063F98" w:rsidRDefault="0005365B" w:rsidP="00E45785">
            <w:pPr>
              <w:pStyle w:val="TableParagraph"/>
              <w:spacing w:before="8"/>
              <w:rPr>
                <w:color w:val="000000" w:themeColor="text1"/>
                <w:sz w:val="24"/>
              </w:rPr>
            </w:pPr>
            <w:r w:rsidRPr="00063F98">
              <w:rPr>
                <w:color w:val="000000" w:themeColor="text1"/>
                <w:sz w:val="24"/>
              </w:rPr>
              <w:t>Бақылау</w:t>
            </w:r>
          </w:p>
        </w:tc>
        <w:tc>
          <w:tcPr>
            <w:tcW w:w="1418" w:type="dxa"/>
          </w:tcPr>
          <w:p w14:paraId="2706178C" w14:textId="77777777" w:rsidR="0005365B" w:rsidRPr="00063F98" w:rsidRDefault="0005365B" w:rsidP="00E45785">
            <w:pPr>
              <w:pStyle w:val="TableParagraph"/>
              <w:spacing w:before="8"/>
              <w:ind w:left="4"/>
              <w:jc w:val="center"/>
              <w:rPr>
                <w:color w:val="000000" w:themeColor="text1"/>
                <w:sz w:val="24"/>
              </w:rPr>
            </w:pPr>
            <w:r w:rsidRPr="00063F98">
              <w:rPr>
                <w:color w:val="000000" w:themeColor="text1"/>
                <w:sz w:val="24"/>
                <w:szCs w:val="24"/>
              </w:rPr>
              <w:t>31</w:t>
            </w:r>
          </w:p>
        </w:tc>
        <w:tc>
          <w:tcPr>
            <w:tcW w:w="1134" w:type="dxa"/>
          </w:tcPr>
          <w:p w14:paraId="2FC227D5" w14:textId="77777777" w:rsidR="0005365B" w:rsidRPr="00063F98" w:rsidRDefault="0005365B" w:rsidP="00E45785">
            <w:pPr>
              <w:pStyle w:val="TableParagraph"/>
              <w:spacing w:before="8"/>
              <w:ind w:right="305"/>
              <w:jc w:val="center"/>
              <w:rPr>
                <w:color w:val="000000" w:themeColor="text1"/>
                <w:sz w:val="24"/>
              </w:rPr>
            </w:pPr>
            <w:r w:rsidRPr="00063F98">
              <w:rPr>
                <w:color w:val="000000" w:themeColor="text1"/>
                <w:sz w:val="24"/>
                <w:szCs w:val="24"/>
              </w:rPr>
              <w:t>44,44</w:t>
            </w:r>
          </w:p>
        </w:tc>
        <w:tc>
          <w:tcPr>
            <w:tcW w:w="1134" w:type="dxa"/>
          </w:tcPr>
          <w:p w14:paraId="467EE547" w14:textId="77777777" w:rsidR="0005365B" w:rsidRPr="00063F98" w:rsidRDefault="0005365B" w:rsidP="00E45785">
            <w:pPr>
              <w:pStyle w:val="TableParagraph"/>
              <w:spacing w:before="47"/>
              <w:ind w:left="247" w:right="245"/>
              <w:jc w:val="center"/>
              <w:rPr>
                <w:color w:val="000000" w:themeColor="text1"/>
                <w:sz w:val="24"/>
                <w:szCs w:val="24"/>
              </w:rPr>
            </w:pPr>
            <w:r w:rsidRPr="00063F98">
              <w:rPr>
                <w:color w:val="000000" w:themeColor="text1"/>
                <w:sz w:val="24"/>
                <w:szCs w:val="24"/>
              </w:rPr>
              <w:t>34</w:t>
            </w:r>
          </w:p>
        </w:tc>
        <w:tc>
          <w:tcPr>
            <w:tcW w:w="1417" w:type="dxa"/>
          </w:tcPr>
          <w:p w14:paraId="0D2EB8E7" w14:textId="77777777" w:rsidR="0005365B" w:rsidRPr="00063F98" w:rsidRDefault="0005365B" w:rsidP="00E45785">
            <w:pPr>
              <w:pStyle w:val="TableParagraph"/>
              <w:spacing w:before="47"/>
              <w:ind w:left="228" w:right="226"/>
              <w:jc w:val="center"/>
              <w:rPr>
                <w:color w:val="000000" w:themeColor="text1"/>
                <w:sz w:val="24"/>
                <w:szCs w:val="24"/>
              </w:rPr>
            </w:pPr>
            <w:r w:rsidRPr="00063F98">
              <w:rPr>
                <w:color w:val="000000" w:themeColor="text1"/>
                <w:sz w:val="24"/>
                <w:szCs w:val="24"/>
              </w:rPr>
              <w:t>49,12</w:t>
            </w:r>
          </w:p>
        </w:tc>
        <w:tc>
          <w:tcPr>
            <w:tcW w:w="1134" w:type="dxa"/>
          </w:tcPr>
          <w:p w14:paraId="54781CCE" w14:textId="77777777" w:rsidR="0005365B" w:rsidRPr="00063F98" w:rsidRDefault="0005365B" w:rsidP="00E45785">
            <w:pPr>
              <w:pStyle w:val="TableParagraph"/>
              <w:spacing w:before="47"/>
              <w:ind w:left="4"/>
              <w:jc w:val="center"/>
              <w:rPr>
                <w:color w:val="000000" w:themeColor="text1"/>
                <w:sz w:val="24"/>
                <w:szCs w:val="24"/>
              </w:rPr>
            </w:pPr>
            <w:r w:rsidRPr="00063F98">
              <w:rPr>
                <w:color w:val="000000" w:themeColor="text1"/>
                <w:sz w:val="24"/>
                <w:szCs w:val="24"/>
              </w:rPr>
              <w:t>4</w:t>
            </w:r>
          </w:p>
        </w:tc>
        <w:tc>
          <w:tcPr>
            <w:tcW w:w="1134" w:type="dxa"/>
          </w:tcPr>
          <w:p w14:paraId="1EF5EF18" w14:textId="77777777" w:rsidR="0005365B" w:rsidRPr="00063F98" w:rsidRDefault="0005365B" w:rsidP="00E45785">
            <w:pPr>
              <w:pStyle w:val="TableParagraph"/>
              <w:spacing w:before="47"/>
              <w:ind w:right="475"/>
              <w:jc w:val="center"/>
              <w:rPr>
                <w:color w:val="000000" w:themeColor="text1"/>
                <w:sz w:val="24"/>
                <w:szCs w:val="24"/>
              </w:rPr>
            </w:pPr>
            <w:r w:rsidRPr="00063F98">
              <w:rPr>
                <w:color w:val="000000" w:themeColor="text1"/>
                <w:sz w:val="24"/>
                <w:szCs w:val="24"/>
              </w:rPr>
              <w:t>6,43</w:t>
            </w:r>
          </w:p>
        </w:tc>
      </w:tr>
      <w:tr w:rsidR="00063F98" w:rsidRPr="00063F98" w14:paraId="2BC149EA" w14:textId="77777777" w:rsidTr="00C8656E">
        <w:trPr>
          <w:trHeight w:val="292"/>
        </w:trPr>
        <w:tc>
          <w:tcPr>
            <w:tcW w:w="2278" w:type="dxa"/>
          </w:tcPr>
          <w:p w14:paraId="0D075083" w14:textId="77777777" w:rsidR="0005365B" w:rsidRPr="00063F98" w:rsidRDefault="0005365B" w:rsidP="00E45785">
            <w:pPr>
              <w:pStyle w:val="TableParagraph"/>
              <w:spacing w:before="1" w:line="271" w:lineRule="exact"/>
              <w:rPr>
                <w:color w:val="000000" w:themeColor="text1"/>
                <w:sz w:val="24"/>
              </w:rPr>
            </w:pPr>
            <w:r w:rsidRPr="00063F98">
              <w:rPr>
                <w:color w:val="000000" w:themeColor="text1"/>
                <w:sz w:val="24"/>
              </w:rPr>
              <w:t>Эксперименттік</w:t>
            </w:r>
          </w:p>
        </w:tc>
        <w:tc>
          <w:tcPr>
            <w:tcW w:w="1418" w:type="dxa"/>
          </w:tcPr>
          <w:p w14:paraId="6CA86729" w14:textId="77777777" w:rsidR="0005365B" w:rsidRPr="00063F98" w:rsidRDefault="0005365B" w:rsidP="00E45785">
            <w:pPr>
              <w:pStyle w:val="TableParagraph"/>
              <w:spacing w:before="1" w:line="271" w:lineRule="exact"/>
              <w:ind w:left="4"/>
              <w:jc w:val="center"/>
              <w:rPr>
                <w:color w:val="000000" w:themeColor="text1"/>
                <w:sz w:val="24"/>
              </w:rPr>
            </w:pPr>
            <w:r w:rsidRPr="00063F98">
              <w:rPr>
                <w:color w:val="000000" w:themeColor="text1"/>
                <w:sz w:val="24"/>
                <w:szCs w:val="24"/>
              </w:rPr>
              <w:t>33</w:t>
            </w:r>
          </w:p>
        </w:tc>
        <w:tc>
          <w:tcPr>
            <w:tcW w:w="1134" w:type="dxa"/>
          </w:tcPr>
          <w:p w14:paraId="138A8B3B" w14:textId="77777777" w:rsidR="0005365B" w:rsidRPr="00063F98" w:rsidRDefault="0005365B" w:rsidP="00E45785">
            <w:pPr>
              <w:pStyle w:val="TableParagraph"/>
              <w:spacing w:before="1" w:line="271" w:lineRule="exact"/>
              <w:ind w:right="164" w:hanging="107"/>
              <w:jc w:val="center"/>
              <w:rPr>
                <w:color w:val="000000" w:themeColor="text1"/>
                <w:sz w:val="24"/>
              </w:rPr>
            </w:pPr>
            <w:r w:rsidRPr="00063F98">
              <w:rPr>
                <w:color w:val="000000" w:themeColor="text1"/>
                <w:sz w:val="24"/>
                <w:szCs w:val="24"/>
              </w:rPr>
              <w:t>45,9</w:t>
            </w:r>
          </w:p>
        </w:tc>
        <w:tc>
          <w:tcPr>
            <w:tcW w:w="1134" w:type="dxa"/>
          </w:tcPr>
          <w:p w14:paraId="450C094F" w14:textId="77777777" w:rsidR="0005365B" w:rsidRPr="00063F98" w:rsidRDefault="0005365B" w:rsidP="00E45785">
            <w:pPr>
              <w:pStyle w:val="TableParagraph"/>
              <w:spacing w:before="1" w:line="271" w:lineRule="exact"/>
              <w:ind w:left="247" w:right="245"/>
              <w:jc w:val="center"/>
              <w:rPr>
                <w:color w:val="000000" w:themeColor="text1"/>
                <w:sz w:val="24"/>
                <w:szCs w:val="24"/>
              </w:rPr>
            </w:pPr>
            <w:r w:rsidRPr="00063F98">
              <w:rPr>
                <w:color w:val="000000" w:themeColor="text1"/>
                <w:sz w:val="24"/>
                <w:szCs w:val="24"/>
              </w:rPr>
              <w:t>35</w:t>
            </w:r>
          </w:p>
        </w:tc>
        <w:tc>
          <w:tcPr>
            <w:tcW w:w="1417" w:type="dxa"/>
          </w:tcPr>
          <w:p w14:paraId="79CE0259" w14:textId="77777777" w:rsidR="0005365B" w:rsidRPr="00063F98" w:rsidRDefault="0005365B" w:rsidP="00E45785">
            <w:pPr>
              <w:pStyle w:val="TableParagraph"/>
              <w:spacing w:before="1" w:line="271" w:lineRule="exact"/>
              <w:ind w:left="228" w:right="226"/>
              <w:jc w:val="center"/>
              <w:rPr>
                <w:color w:val="000000" w:themeColor="text1"/>
                <w:sz w:val="24"/>
                <w:szCs w:val="24"/>
              </w:rPr>
            </w:pPr>
            <w:r w:rsidRPr="00063F98">
              <w:rPr>
                <w:color w:val="000000" w:themeColor="text1"/>
                <w:sz w:val="24"/>
                <w:szCs w:val="24"/>
              </w:rPr>
              <w:t>47,7</w:t>
            </w:r>
          </w:p>
        </w:tc>
        <w:tc>
          <w:tcPr>
            <w:tcW w:w="1134" w:type="dxa"/>
          </w:tcPr>
          <w:p w14:paraId="6F3D0AB0" w14:textId="77777777" w:rsidR="0005365B" w:rsidRPr="00063F98" w:rsidRDefault="0005365B" w:rsidP="00E45785">
            <w:pPr>
              <w:pStyle w:val="TableParagraph"/>
              <w:spacing w:before="1" w:line="271" w:lineRule="exact"/>
              <w:ind w:left="4"/>
              <w:jc w:val="center"/>
              <w:rPr>
                <w:color w:val="000000" w:themeColor="text1"/>
                <w:sz w:val="24"/>
                <w:szCs w:val="24"/>
              </w:rPr>
            </w:pPr>
            <w:r w:rsidRPr="00063F98">
              <w:rPr>
                <w:color w:val="000000" w:themeColor="text1"/>
                <w:sz w:val="24"/>
                <w:szCs w:val="24"/>
              </w:rPr>
              <w:t>4</w:t>
            </w:r>
          </w:p>
        </w:tc>
        <w:tc>
          <w:tcPr>
            <w:tcW w:w="1134" w:type="dxa"/>
          </w:tcPr>
          <w:p w14:paraId="13CFF39B" w14:textId="77777777" w:rsidR="0005365B" w:rsidRPr="00063F98" w:rsidRDefault="0005365B" w:rsidP="00E45785">
            <w:pPr>
              <w:pStyle w:val="TableParagraph"/>
              <w:spacing w:before="1" w:line="271" w:lineRule="exact"/>
              <w:ind w:right="566"/>
              <w:jc w:val="center"/>
              <w:rPr>
                <w:color w:val="000000" w:themeColor="text1"/>
                <w:sz w:val="24"/>
                <w:szCs w:val="24"/>
              </w:rPr>
            </w:pPr>
            <w:r w:rsidRPr="00063F98">
              <w:rPr>
                <w:color w:val="000000" w:themeColor="text1"/>
                <w:sz w:val="24"/>
                <w:szCs w:val="24"/>
              </w:rPr>
              <w:t>6,32</w:t>
            </w:r>
          </w:p>
        </w:tc>
      </w:tr>
    </w:tbl>
    <w:p w14:paraId="31EBA4B5" w14:textId="33ADC384" w:rsidR="0005365B" w:rsidRPr="00063F98" w:rsidRDefault="0005365B" w:rsidP="0005365B">
      <w:pPr>
        <w:pStyle w:val="a3"/>
        <w:spacing w:before="10"/>
        <w:ind w:left="0" w:firstLine="0"/>
        <w:jc w:val="left"/>
        <w:rPr>
          <w:color w:val="000000" w:themeColor="text1"/>
          <w:sz w:val="13"/>
        </w:rPr>
      </w:pPr>
    </w:p>
    <w:p w14:paraId="6C4122B3" w14:textId="77777777" w:rsidR="0005365B" w:rsidRPr="00063F98" w:rsidRDefault="0005365B" w:rsidP="0005365B">
      <w:pPr>
        <w:pStyle w:val="a3"/>
        <w:ind w:left="0" w:firstLine="567"/>
        <w:rPr>
          <w:color w:val="000000" w:themeColor="text1"/>
        </w:rPr>
      </w:pPr>
    </w:p>
    <w:p w14:paraId="7477D6C4" w14:textId="77777777" w:rsidR="00C8656E" w:rsidRPr="00063F98" w:rsidRDefault="00C8656E" w:rsidP="00C8656E">
      <w:pPr>
        <w:pStyle w:val="a3"/>
        <w:ind w:left="0" w:firstLine="0"/>
        <w:jc w:val="center"/>
        <w:rPr>
          <w:color w:val="000000" w:themeColor="text1"/>
        </w:rPr>
      </w:pPr>
      <w:r w:rsidRPr="00063F98">
        <w:rPr>
          <w:noProof/>
          <w:color w:val="000000" w:themeColor="text1"/>
          <w:lang w:val="en-US"/>
        </w:rPr>
        <w:drawing>
          <wp:inline distT="0" distB="0" distL="0" distR="0" wp14:anchorId="6B9FC4A8" wp14:editId="142B6E80">
            <wp:extent cx="5785757" cy="4180114"/>
            <wp:effectExtent l="0" t="0" r="5715" b="1143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11D791" w14:textId="77777777" w:rsidR="00C8656E" w:rsidRPr="00063F98" w:rsidRDefault="00C8656E" w:rsidP="00C8656E">
      <w:pPr>
        <w:pStyle w:val="a3"/>
        <w:ind w:left="0" w:firstLine="567"/>
        <w:rPr>
          <w:color w:val="000000" w:themeColor="text1"/>
        </w:rPr>
      </w:pPr>
    </w:p>
    <w:p w14:paraId="19DD2B6F" w14:textId="22177723" w:rsidR="0005365B" w:rsidRPr="00063F98" w:rsidRDefault="0005365B" w:rsidP="00C8656E">
      <w:pPr>
        <w:pStyle w:val="a3"/>
        <w:ind w:left="0" w:firstLine="567"/>
        <w:jc w:val="center"/>
        <w:rPr>
          <w:color w:val="000000" w:themeColor="text1"/>
        </w:rPr>
      </w:pPr>
      <w:r w:rsidRPr="00063F98">
        <w:rPr>
          <w:color w:val="000000" w:themeColor="text1"/>
        </w:rPr>
        <w:t>Сурет</w:t>
      </w:r>
      <w:r w:rsidRPr="00063F98">
        <w:rPr>
          <w:color w:val="000000" w:themeColor="text1"/>
          <w:spacing w:val="-1"/>
        </w:rPr>
        <w:t xml:space="preserve"> </w:t>
      </w:r>
      <w:r w:rsidR="009D4B46" w:rsidRPr="00063F98">
        <w:rPr>
          <w:color w:val="000000" w:themeColor="text1"/>
          <w:spacing w:val="-1"/>
        </w:rPr>
        <w:t>5</w:t>
      </w:r>
      <w:r w:rsidR="00C8656E" w:rsidRPr="00063F98">
        <w:rPr>
          <w:color w:val="000000" w:themeColor="text1"/>
          <w:spacing w:val="-1"/>
        </w:rPr>
        <w:t xml:space="preserve"> -</w:t>
      </w:r>
      <w:r w:rsidRPr="00063F98">
        <w:rPr>
          <w:color w:val="000000" w:themeColor="text1"/>
        </w:rPr>
        <w:t xml:space="preserve"> «Интеллектуалды</w:t>
      </w:r>
      <w:r w:rsidRPr="00063F98">
        <w:rPr>
          <w:color w:val="000000" w:themeColor="text1"/>
          <w:spacing w:val="-5"/>
        </w:rPr>
        <w:t xml:space="preserve"> </w:t>
      </w:r>
      <w:r w:rsidRPr="00063F98">
        <w:rPr>
          <w:color w:val="000000" w:themeColor="text1"/>
        </w:rPr>
        <w:t>лабилділік</w:t>
      </w:r>
      <w:r w:rsidRPr="00063F98">
        <w:rPr>
          <w:color w:val="000000" w:themeColor="text1"/>
          <w:spacing w:val="-3"/>
        </w:rPr>
        <w:t xml:space="preserve">» </w:t>
      </w:r>
      <w:r w:rsidRPr="00063F98">
        <w:rPr>
          <w:color w:val="000000" w:themeColor="text1"/>
        </w:rPr>
        <w:t>тесті бойынша алынған нәтижелер</w:t>
      </w:r>
    </w:p>
    <w:p w14:paraId="54D80549" w14:textId="77777777" w:rsidR="0005365B" w:rsidRPr="00063F98" w:rsidRDefault="0005365B" w:rsidP="0005365B">
      <w:pPr>
        <w:pStyle w:val="a3"/>
        <w:ind w:left="465" w:right="469" w:firstLine="567"/>
        <w:jc w:val="center"/>
        <w:rPr>
          <w:color w:val="000000" w:themeColor="text1"/>
        </w:rPr>
      </w:pPr>
    </w:p>
    <w:p w14:paraId="7E4F91B0" w14:textId="14B2CF74" w:rsidR="0005365B" w:rsidRPr="00063F98" w:rsidRDefault="0005365B" w:rsidP="0005365B">
      <w:pPr>
        <w:ind w:firstLine="567"/>
        <w:jc w:val="both"/>
        <w:rPr>
          <w:color w:val="000000" w:themeColor="text1"/>
          <w:sz w:val="28"/>
          <w:szCs w:val="28"/>
        </w:rPr>
      </w:pPr>
      <w:r w:rsidRPr="00063F98">
        <w:rPr>
          <w:color w:val="000000" w:themeColor="text1"/>
          <w:sz w:val="28"/>
          <w:szCs w:val="28"/>
          <w:shd w:val="clear" w:color="auto" w:fill="FFFFFF"/>
        </w:rPr>
        <w:t>Педагогтердің кәсібилігін дамытуды тиімді жүзеге асыруға бағдарлануы олардың кәсіби білімі мен тәжірибесін жетілдірудегі қажеттіліктері</w:t>
      </w:r>
      <w:r w:rsidR="00847BC0"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танымдық, ғылыми зерттеуде мотивациясын арттыруды көрсетеді. Сонымен қатар, педагогтердің кәсіби «мені» белсенділігі, қызығудың тұрақтылығы, мақсат қою, міндеттерге қол жеткізудегі табандылығы арқылы көрінеді.  </w:t>
      </w:r>
    </w:p>
    <w:p w14:paraId="4D951AC7" w14:textId="30BAD888"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Педагогтердің кәсібилігін дамытуды тиімді жүзеге асыруда </w:t>
      </w:r>
      <w:bookmarkStart w:id="122" w:name="_Hlk190085926"/>
      <w:r w:rsidRPr="00063F98">
        <w:rPr>
          <w:color w:val="000000" w:themeColor="text1"/>
          <w:sz w:val="28"/>
          <w:szCs w:val="28"/>
        </w:rPr>
        <w:t>рефлексия мен іс-әркетке деген ішкі мотивациясын анықтауда «Педагогикалық іс-әрекеттің ішкі мотивациясының дамуын анықтайтын сауалнамасы» (Т.Д. Дубовицкая бойынша</w:t>
      </w:r>
      <w:bookmarkEnd w:id="122"/>
      <w:r w:rsidRPr="00063F98">
        <w:rPr>
          <w:color w:val="000000" w:themeColor="text1"/>
          <w:sz w:val="28"/>
          <w:szCs w:val="28"/>
        </w:rPr>
        <w:t xml:space="preserve"> </w:t>
      </w:r>
      <w:r w:rsidRPr="00063F98">
        <w:rPr>
          <w:color w:val="000000" w:themeColor="text1"/>
          <w:sz w:val="28"/>
          <w:szCs w:val="28"/>
        </w:rPr>
        <w:lastRenderedPageBreak/>
        <w:t>[</w:t>
      </w:r>
      <w:r w:rsidR="00136A18" w:rsidRPr="00063F98">
        <w:rPr>
          <w:color w:val="000000" w:themeColor="text1"/>
          <w:sz w:val="28"/>
          <w:szCs w:val="28"/>
        </w:rPr>
        <w:t>23</w:t>
      </w:r>
      <w:r w:rsidR="001D0C10" w:rsidRPr="00063F98">
        <w:rPr>
          <w:color w:val="000000" w:themeColor="text1"/>
          <w:sz w:val="28"/>
          <w:szCs w:val="28"/>
        </w:rPr>
        <w:t>2</w:t>
      </w:r>
      <w:r w:rsidRPr="00063F98">
        <w:rPr>
          <w:color w:val="000000" w:themeColor="text1"/>
          <w:sz w:val="28"/>
          <w:szCs w:val="28"/>
        </w:rPr>
        <w:t>]) алынды. Деректерді өңдеуде әр жауапқа бір ұпай берілді. Қорытынды балл педагогтердің кәсіби өзін – өзі дамытудағы ішкі мотивация деңгейін көрсетті: ұпайлардың қосындысы неғұрлым жоғары болса, кәсіби қызметтегі ішкі мотивация көрсеткіші соғұрлым жоғары болды. Төмен жалпы ба</w:t>
      </w:r>
      <w:r w:rsidR="00847BC0" w:rsidRPr="00063F98">
        <w:rPr>
          <w:color w:val="000000" w:themeColor="text1"/>
          <w:sz w:val="28"/>
          <w:szCs w:val="28"/>
        </w:rPr>
        <w:t>лл</w:t>
      </w:r>
      <w:r w:rsidRPr="00063F98">
        <w:rPr>
          <w:color w:val="000000" w:themeColor="text1"/>
          <w:sz w:val="28"/>
          <w:szCs w:val="28"/>
        </w:rPr>
        <w:t xml:space="preserve">, керісінше, кәсіби қызметтегі сыртқы мотивацияның үстемдігін көрсетті. </w:t>
      </w:r>
    </w:p>
    <w:p w14:paraId="178E0C1A" w14:textId="03430EEE" w:rsidR="0005365B" w:rsidRPr="00063F98" w:rsidRDefault="0005365B" w:rsidP="00051B99">
      <w:pPr>
        <w:jc w:val="both"/>
        <w:rPr>
          <w:color w:val="000000" w:themeColor="text1"/>
          <w:sz w:val="28"/>
          <w:szCs w:val="28"/>
        </w:rPr>
      </w:pPr>
    </w:p>
    <w:p w14:paraId="3741EFA7" w14:textId="4FC2A5ED" w:rsidR="00051B99" w:rsidRPr="00063F98" w:rsidRDefault="00051B99" w:rsidP="00051B99">
      <w:pPr>
        <w:ind w:firstLine="567"/>
        <w:jc w:val="center"/>
        <w:rPr>
          <w:color w:val="000000" w:themeColor="text1"/>
          <w:sz w:val="28"/>
          <w:szCs w:val="28"/>
        </w:rPr>
      </w:pPr>
      <w:r w:rsidRPr="00063F98">
        <w:rPr>
          <w:noProof/>
          <w:color w:val="000000" w:themeColor="text1"/>
          <w:sz w:val="28"/>
          <w:szCs w:val="28"/>
          <w:lang w:val="en-US"/>
        </w:rPr>
        <w:drawing>
          <wp:inline distT="0" distB="0" distL="0" distR="0" wp14:anchorId="60C47DD5" wp14:editId="584547BB">
            <wp:extent cx="5419090" cy="2540000"/>
            <wp:effectExtent l="0" t="0" r="10160" b="1270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14FB42" w14:textId="77777777" w:rsidR="00C8656E" w:rsidRPr="00063F98" w:rsidRDefault="00C8656E" w:rsidP="0005365B">
      <w:pPr>
        <w:ind w:firstLine="567"/>
        <w:jc w:val="center"/>
        <w:rPr>
          <w:color w:val="000000" w:themeColor="text1"/>
          <w:sz w:val="28"/>
          <w:szCs w:val="28"/>
        </w:rPr>
      </w:pPr>
    </w:p>
    <w:p w14:paraId="3F72F273" w14:textId="7AB1C431" w:rsidR="0005365B" w:rsidRPr="00063F98" w:rsidRDefault="0005365B" w:rsidP="0005365B">
      <w:pPr>
        <w:ind w:firstLine="567"/>
        <w:jc w:val="center"/>
        <w:rPr>
          <w:color w:val="000000" w:themeColor="text1"/>
          <w:sz w:val="28"/>
          <w:szCs w:val="28"/>
        </w:rPr>
      </w:pPr>
      <w:r w:rsidRPr="00063F98">
        <w:rPr>
          <w:color w:val="000000" w:themeColor="text1"/>
          <w:sz w:val="28"/>
          <w:szCs w:val="28"/>
        </w:rPr>
        <w:t xml:space="preserve">Сурет </w:t>
      </w:r>
      <w:r w:rsidR="009D4B46" w:rsidRPr="00063F98">
        <w:rPr>
          <w:color w:val="000000" w:themeColor="text1"/>
          <w:sz w:val="28"/>
          <w:szCs w:val="28"/>
        </w:rPr>
        <w:t>6</w:t>
      </w:r>
      <w:r w:rsidRPr="00063F98">
        <w:rPr>
          <w:color w:val="000000" w:themeColor="text1"/>
          <w:sz w:val="28"/>
          <w:szCs w:val="28"/>
        </w:rPr>
        <w:t xml:space="preserve"> – Педагогтердің  іс-әрекеттегі ішкі мотивациясын зерттеу</w:t>
      </w:r>
    </w:p>
    <w:p w14:paraId="37CBF7AD" w14:textId="77777777" w:rsidR="0005365B" w:rsidRPr="00063F98" w:rsidRDefault="0005365B" w:rsidP="0005365B">
      <w:pPr>
        <w:tabs>
          <w:tab w:val="left" w:pos="3497"/>
        </w:tabs>
        <w:ind w:firstLine="567"/>
        <w:rPr>
          <w:color w:val="000000" w:themeColor="text1"/>
          <w:sz w:val="28"/>
          <w:szCs w:val="28"/>
        </w:rPr>
      </w:pPr>
      <w:r w:rsidRPr="00063F98">
        <w:rPr>
          <w:color w:val="000000" w:themeColor="text1"/>
          <w:sz w:val="28"/>
          <w:szCs w:val="28"/>
        </w:rPr>
        <w:tab/>
      </w:r>
    </w:p>
    <w:p w14:paraId="26E96FC8" w14:textId="14517D26" w:rsidR="0005365B" w:rsidRPr="00063F98" w:rsidRDefault="0005365B" w:rsidP="0005365B">
      <w:pPr>
        <w:ind w:firstLine="567"/>
        <w:jc w:val="both"/>
        <w:rPr>
          <w:color w:val="000000" w:themeColor="text1"/>
          <w:sz w:val="28"/>
          <w:szCs w:val="28"/>
        </w:rPr>
      </w:pPr>
      <w:r w:rsidRPr="00063F98">
        <w:rPr>
          <w:color w:val="000000" w:themeColor="text1"/>
          <w:sz w:val="28"/>
          <w:szCs w:val="28"/>
        </w:rPr>
        <w:t>Алынған мәліметтер негізінде заманауи білім беру мазмұны жағдайында педагогтердің кәсіби бағыты мен мотивациясының қалыптасуына айтарлықтай әсер ет</w:t>
      </w:r>
      <w:r w:rsidR="00E41EDD" w:rsidRPr="00063F98">
        <w:rPr>
          <w:color w:val="000000" w:themeColor="text1"/>
          <w:sz w:val="28"/>
          <w:szCs w:val="28"/>
        </w:rPr>
        <w:t>т</w:t>
      </w:r>
      <w:r w:rsidRPr="00063F98">
        <w:rPr>
          <w:color w:val="000000" w:themeColor="text1"/>
          <w:sz w:val="28"/>
          <w:szCs w:val="28"/>
        </w:rPr>
        <w:t>і деп қорытынды жаса</w:t>
      </w:r>
      <w:r w:rsidR="00590FB2" w:rsidRPr="00063F98">
        <w:rPr>
          <w:color w:val="000000" w:themeColor="text1"/>
          <w:sz w:val="28"/>
          <w:szCs w:val="28"/>
        </w:rPr>
        <w:t>дық</w:t>
      </w:r>
      <w:r w:rsidRPr="00063F98">
        <w:rPr>
          <w:color w:val="000000" w:themeColor="text1"/>
          <w:sz w:val="28"/>
          <w:szCs w:val="28"/>
        </w:rPr>
        <w:t>. Педагогтердің педагогикалық іс-әрекеттегі мотивациясының даму деңгей</w:t>
      </w:r>
      <w:r w:rsidR="001A4946" w:rsidRPr="00063F98">
        <w:rPr>
          <w:color w:val="000000" w:themeColor="text1"/>
          <w:sz w:val="28"/>
          <w:szCs w:val="28"/>
        </w:rPr>
        <w:t xml:space="preserve">ін </w:t>
      </w:r>
      <w:r w:rsidRPr="00063F98">
        <w:rPr>
          <w:color w:val="000000" w:themeColor="text1"/>
          <w:sz w:val="28"/>
          <w:szCs w:val="28"/>
        </w:rPr>
        <w:t xml:space="preserve">зерттеу мәліметтері көрсеткіштерінің жоғары мәнділігі маңызды ықпал етеді. </w:t>
      </w:r>
    </w:p>
    <w:p w14:paraId="64720D84" w14:textId="009B071A" w:rsidR="0005365B" w:rsidRPr="00063F98" w:rsidRDefault="0005365B" w:rsidP="0005365B">
      <w:pPr>
        <w:ind w:firstLine="567"/>
        <w:jc w:val="both"/>
        <w:rPr>
          <w:color w:val="000000" w:themeColor="text1"/>
          <w:sz w:val="28"/>
          <w:szCs w:val="28"/>
        </w:rPr>
      </w:pPr>
      <w:bookmarkStart w:id="123" w:name="_Hlk190085956"/>
      <w:bookmarkStart w:id="124" w:name="_Hlk188260975"/>
      <w:r w:rsidRPr="00063F98">
        <w:rPr>
          <w:color w:val="000000" w:themeColor="text1"/>
          <w:sz w:val="28"/>
          <w:szCs w:val="28"/>
        </w:rPr>
        <w:t xml:space="preserve">Педагогтердің </w:t>
      </w:r>
      <w:r w:rsidRPr="00063F98">
        <w:rPr>
          <w:iCs/>
          <w:color w:val="000000" w:themeColor="text1"/>
          <w:sz w:val="28"/>
          <w:szCs w:val="28"/>
        </w:rPr>
        <w:t xml:space="preserve">зерттеушілік компоненті бойынша даму деңгейінің бастапқы жағдайын анықтау мақсатында </w:t>
      </w:r>
      <w:r w:rsidRPr="00063F98">
        <w:rPr>
          <w:color w:val="000000" w:themeColor="text1"/>
          <w:sz w:val="28"/>
          <w:szCs w:val="28"/>
        </w:rPr>
        <w:t>«Дж. Рензуллидің креативтілік сауалнамасы» (Е.Е.Туник адаптациясы бойынша)</w:t>
      </w:r>
      <w:r w:rsidR="00ED3868"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[2</w:t>
      </w:r>
      <w:r w:rsidR="00136A18" w:rsidRPr="00063F98">
        <w:rPr>
          <w:color w:val="000000" w:themeColor="text1"/>
          <w:sz w:val="28"/>
          <w:szCs w:val="28"/>
          <w:shd w:val="clear" w:color="auto" w:fill="FFFFFF"/>
        </w:rPr>
        <w:t>3</w:t>
      </w:r>
      <w:r w:rsidR="001D0C10" w:rsidRPr="00063F98">
        <w:rPr>
          <w:color w:val="000000" w:themeColor="text1"/>
          <w:sz w:val="28"/>
          <w:szCs w:val="28"/>
          <w:shd w:val="clear" w:color="auto" w:fill="FFFFFF"/>
        </w:rPr>
        <w:t>3</w:t>
      </w:r>
      <w:r w:rsidRPr="00063F98">
        <w:rPr>
          <w:color w:val="000000" w:themeColor="text1"/>
          <w:sz w:val="28"/>
          <w:szCs w:val="28"/>
          <w:shd w:val="clear" w:color="auto" w:fill="FFFFFF"/>
        </w:rPr>
        <w:t>]</w:t>
      </w:r>
      <w:r w:rsidRPr="00063F98">
        <w:rPr>
          <w:color w:val="000000" w:themeColor="text1"/>
          <w:sz w:val="28"/>
          <w:szCs w:val="28"/>
        </w:rPr>
        <w:t>; «Өзін-өзі дамыту және өзіндік білім алуға қабілетін бағалау әдістемесі» (В.И.Андреев бойынша) қолданылды (кесте 1</w:t>
      </w:r>
      <w:r w:rsidR="00C8656E" w:rsidRPr="00063F98">
        <w:rPr>
          <w:color w:val="000000" w:themeColor="text1"/>
          <w:sz w:val="28"/>
          <w:szCs w:val="28"/>
        </w:rPr>
        <w:t>4</w:t>
      </w:r>
      <w:r w:rsidRPr="00063F98">
        <w:rPr>
          <w:color w:val="000000" w:themeColor="text1"/>
          <w:sz w:val="28"/>
          <w:szCs w:val="28"/>
        </w:rPr>
        <w:t>).</w:t>
      </w:r>
    </w:p>
    <w:bookmarkEnd w:id="123"/>
    <w:p w14:paraId="73E52A63" w14:textId="77777777" w:rsidR="00C8656E" w:rsidRPr="00063F98" w:rsidRDefault="00C8656E" w:rsidP="00C8656E">
      <w:pPr>
        <w:jc w:val="both"/>
        <w:rPr>
          <w:color w:val="000000" w:themeColor="text1"/>
          <w:sz w:val="28"/>
          <w:szCs w:val="28"/>
        </w:rPr>
      </w:pPr>
    </w:p>
    <w:p w14:paraId="15DF6394" w14:textId="1A62A144" w:rsidR="0005365B" w:rsidRPr="00063F98" w:rsidRDefault="0005365B" w:rsidP="00C8656E">
      <w:pPr>
        <w:jc w:val="both"/>
        <w:rPr>
          <w:color w:val="000000" w:themeColor="text1"/>
          <w:sz w:val="28"/>
          <w:szCs w:val="28"/>
        </w:rPr>
      </w:pPr>
      <w:r w:rsidRPr="00063F98">
        <w:rPr>
          <w:color w:val="000000" w:themeColor="text1"/>
          <w:sz w:val="28"/>
          <w:szCs w:val="28"/>
        </w:rPr>
        <w:t>Кесте 1</w:t>
      </w:r>
      <w:r w:rsidR="00C8656E" w:rsidRPr="00063F98">
        <w:rPr>
          <w:color w:val="000000" w:themeColor="text1"/>
          <w:sz w:val="28"/>
          <w:szCs w:val="28"/>
        </w:rPr>
        <w:t>4</w:t>
      </w:r>
      <w:r w:rsidRPr="00063F98">
        <w:rPr>
          <w:color w:val="000000" w:themeColor="text1"/>
          <w:sz w:val="28"/>
          <w:szCs w:val="28"/>
        </w:rPr>
        <w:t xml:space="preserve"> – Эксперименталды және бақылау топтарындағы </w:t>
      </w:r>
      <w:r w:rsidRPr="00063F98">
        <w:rPr>
          <w:iCs/>
          <w:color w:val="000000" w:themeColor="text1"/>
          <w:sz w:val="28"/>
          <w:szCs w:val="28"/>
        </w:rPr>
        <w:t xml:space="preserve">зерттеушілік </w:t>
      </w:r>
      <w:r w:rsidR="00676F26" w:rsidRPr="00063F98">
        <w:rPr>
          <w:iCs/>
          <w:color w:val="000000" w:themeColor="text1"/>
          <w:sz w:val="28"/>
          <w:szCs w:val="28"/>
        </w:rPr>
        <w:t xml:space="preserve">компоненті </w:t>
      </w:r>
      <w:r w:rsidRPr="00063F98">
        <w:rPr>
          <w:color w:val="000000" w:themeColor="text1"/>
          <w:sz w:val="28"/>
          <w:szCs w:val="28"/>
        </w:rPr>
        <w:t>көрсеткіштерінің деңгейі</w:t>
      </w:r>
    </w:p>
    <w:p w14:paraId="35FBEE32" w14:textId="77777777" w:rsidR="0005365B" w:rsidRPr="00063F98" w:rsidRDefault="0005365B" w:rsidP="0005365B">
      <w:pPr>
        <w:ind w:firstLine="567"/>
        <w:jc w:val="both"/>
        <w:rPr>
          <w:color w:val="000000" w:themeColor="text1"/>
          <w:sz w:val="28"/>
          <w:szCs w:val="28"/>
        </w:rPr>
      </w:pPr>
    </w:p>
    <w:tbl>
      <w:tblPr>
        <w:tblStyle w:val="a7"/>
        <w:tblW w:w="9571" w:type="dxa"/>
        <w:tblLook w:val="04A0" w:firstRow="1" w:lastRow="0" w:firstColumn="1" w:lastColumn="0" w:noHBand="0" w:noVBand="1"/>
      </w:tblPr>
      <w:tblGrid>
        <w:gridCol w:w="3085"/>
        <w:gridCol w:w="1985"/>
        <w:gridCol w:w="2268"/>
        <w:gridCol w:w="2233"/>
      </w:tblGrid>
      <w:tr w:rsidR="00063F98" w:rsidRPr="00063F98" w14:paraId="0E7AB03A" w14:textId="77777777" w:rsidTr="00E45785">
        <w:tc>
          <w:tcPr>
            <w:tcW w:w="3085" w:type="dxa"/>
            <w:vMerge w:val="restart"/>
          </w:tcPr>
          <w:p w14:paraId="1CEDCE4E"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Топтар</w:t>
            </w:r>
            <w:proofErr w:type="spellEnd"/>
          </w:p>
        </w:tc>
        <w:tc>
          <w:tcPr>
            <w:tcW w:w="6486" w:type="dxa"/>
            <w:gridSpan w:val="3"/>
          </w:tcPr>
          <w:p w14:paraId="6A104D84"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Көрсеткіштер</w:t>
            </w:r>
            <w:proofErr w:type="spellEnd"/>
          </w:p>
        </w:tc>
      </w:tr>
      <w:tr w:rsidR="00063F98" w:rsidRPr="00063F98" w14:paraId="71C3162D" w14:textId="77777777" w:rsidTr="00E45785">
        <w:tc>
          <w:tcPr>
            <w:tcW w:w="3085" w:type="dxa"/>
            <w:vMerge/>
          </w:tcPr>
          <w:p w14:paraId="13C74A6F" w14:textId="77777777" w:rsidR="0005365B" w:rsidRPr="00063F98" w:rsidRDefault="0005365B" w:rsidP="00E45785">
            <w:pPr>
              <w:pStyle w:val="Default"/>
              <w:jc w:val="center"/>
              <w:rPr>
                <w:color w:val="000000" w:themeColor="text1"/>
                <w:lang w:val="kk-KZ"/>
              </w:rPr>
            </w:pPr>
          </w:p>
        </w:tc>
        <w:tc>
          <w:tcPr>
            <w:tcW w:w="1985" w:type="dxa"/>
          </w:tcPr>
          <w:p w14:paraId="5F7F41FD"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Жоғары</w:t>
            </w:r>
            <w:proofErr w:type="spellEnd"/>
          </w:p>
        </w:tc>
        <w:tc>
          <w:tcPr>
            <w:tcW w:w="2268" w:type="dxa"/>
          </w:tcPr>
          <w:p w14:paraId="3013738F" w14:textId="77777777" w:rsidR="0005365B" w:rsidRPr="00063F98" w:rsidRDefault="0005365B" w:rsidP="00E45785">
            <w:pPr>
              <w:jc w:val="center"/>
              <w:rPr>
                <w:color w:val="000000" w:themeColor="text1"/>
                <w:sz w:val="24"/>
                <w:szCs w:val="24"/>
              </w:rPr>
            </w:pPr>
            <w:r w:rsidRPr="00063F98">
              <w:rPr>
                <w:color w:val="000000" w:themeColor="text1"/>
                <w:sz w:val="24"/>
                <w:szCs w:val="24"/>
              </w:rPr>
              <w:t>Орта</w:t>
            </w:r>
          </w:p>
        </w:tc>
        <w:tc>
          <w:tcPr>
            <w:tcW w:w="2233" w:type="dxa"/>
          </w:tcPr>
          <w:p w14:paraId="7544F6F5" w14:textId="77777777" w:rsidR="0005365B" w:rsidRPr="00063F98" w:rsidRDefault="0005365B" w:rsidP="00E45785">
            <w:pPr>
              <w:jc w:val="center"/>
              <w:rPr>
                <w:color w:val="000000" w:themeColor="text1"/>
                <w:sz w:val="24"/>
                <w:szCs w:val="24"/>
              </w:rPr>
            </w:pPr>
            <w:r w:rsidRPr="00063F98">
              <w:rPr>
                <w:color w:val="000000" w:themeColor="text1"/>
                <w:sz w:val="24"/>
                <w:szCs w:val="24"/>
              </w:rPr>
              <w:t>Төмен</w:t>
            </w:r>
          </w:p>
        </w:tc>
      </w:tr>
      <w:tr w:rsidR="00063F98" w:rsidRPr="00063F98" w14:paraId="020D3910" w14:textId="77777777" w:rsidTr="00E45785">
        <w:tc>
          <w:tcPr>
            <w:tcW w:w="3085" w:type="dxa"/>
          </w:tcPr>
          <w:p w14:paraId="6436C23E" w14:textId="77777777" w:rsidR="0005365B" w:rsidRPr="00063F98" w:rsidRDefault="0005365B" w:rsidP="00E45785">
            <w:pPr>
              <w:pStyle w:val="Default"/>
              <w:jc w:val="center"/>
              <w:rPr>
                <w:color w:val="000000" w:themeColor="text1"/>
              </w:rPr>
            </w:pPr>
            <w:proofErr w:type="spellStart"/>
            <w:r w:rsidRPr="00063F98">
              <w:rPr>
                <w:color w:val="000000" w:themeColor="text1"/>
              </w:rPr>
              <w:t>Бақылау</w:t>
            </w:r>
            <w:proofErr w:type="spellEnd"/>
          </w:p>
        </w:tc>
        <w:tc>
          <w:tcPr>
            <w:tcW w:w="1985" w:type="dxa"/>
          </w:tcPr>
          <w:p w14:paraId="23C6B525" w14:textId="77777777" w:rsidR="0005365B" w:rsidRPr="00063F98" w:rsidRDefault="0005365B" w:rsidP="00E45785">
            <w:pPr>
              <w:pStyle w:val="Default"/>
              <w:jc w:val="center"/>
              <w:rPr>
                <w:color w:val="000000" w:themeColor="text1"/>
                <w:lang w:val="kk-KZ"/>
              </w:rPr>
            </w:pPr>
            <w:r w:rsidRPr="00063F98">
              <w:rPr>
                <w:color w:val="000000" w:themeColor="text1"/>
                <w:lang w:val="kk-KZ"/>
              </w:rPr>
              <w:t>7 (9,86)</w:t>
            </w:r>
          </w:p>
        </w:tc>
        <w:tc>
          <w:tcPr>
            <w:tcW w:w="2268" w:type="dxa"/>
          </w:tcPr>
          <w:p w14:paraId="19200025" w14:textId="77777777" w:rsidR="0005365B" w:rsidRPr="00063F98" w:rsidRDefault="0005365B" w:rsidP="00E45785">
            <w:pPr>
              <w:jc w:val="center"/>
              <w:rPr>
                <w:color w:val="000000" w:themeColor="text1"/>
                <w:sz w:val="24"/>
                <w:szCs w:val="24"/>
              </w:rPr>
            </w:pPr>
            <w:r w:rsidRPr="00063F98">
              <w:rPr>
                <w:color w:val="000000" w:themeColor="text1"/>
                <w:sz w:val="24"/>
                <w:szCs w:val="24"/>
              </w:rPr>
              <w:t>31 (43,66)</w:t>
            </w:r>
          </w:p>
        </w:tc>
        <w:tc>
          <w:tcPr>
            <w:tcW w:w="2233" w:type="dxa"/>
          </w:tcPr>
          <w:p w14:paraId="7BB24BA7" w14:textId="77777777" w:rsidR="0005365B" w:rsidRPr="00063F98" w:rsidRDefault="0005365B" w:rsidP="00E45785">
            <w:pPr>
              <w:pStyle w:val="Default"/>
              <w:jc w:val="center"/>
              <w:rPr>
                <w:color w:val="000000" w:themeColor="text1"/>
                <w:lang w:val="kk-KZ"/>
              </w:rPr>
            </w:pPr>
            <w:r w:rsidRPr="00063F98">
              <w:rPr>
                <w:color w:val="000000" w:themeColor="text1"/>
                <w:lang w:val="kk-KZ"/>
              </w:rPr>
              <w:t xml:space="preserve">33 </w:t>
            </w:r>
            <w:r w:rsidRPr="00063F98">
              <w:rPr>
                <w:color w:val="000000" w:themeColor="text1"/>
              </w:rPr>
              <w:t>(</w:t>
            </w:r>
            <w:r w:rsidRPr="00063F98">
              <w:rPr>
                <w:color w:val="000000" w:themeColor="text1"/>
                <w:lang w:val="kk-KZ"/>
              </w:rPr>
              <w:t>46,48</w:t>
            </w:r>
            <w:r w:rsidRPr="00063F98">
              <w:rPr>
                <w:color w:val="000000" w:themeColor="text1"/>
              </w:rPr>
              <w:t>)</w:t>
            </w:r>
          </w:p>
        </w:tc>
      </w:tr>
      <w:tr w:rsidR="0005365B" w:rsidRPr="00063F98" w14:paraId="01A9B3E4" w14:textId="77777777" w:rsidTr="00E45785">
        <w:tc>
          <w:tcPr>
            <w:tcW w:w="3085" w:type="dxa"/>
          </w:tcPr>
          <w:p w14:paraId="5052C3CC"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Эксперименталды</w:t>
            </w:r>
            <w:proofErr w:type="spellEnd"/>
          </w:p>
        </w:tc>
        <w:tc>
          <w:tcPr>
            <w:tcW w:w="1985" w:type="dxa"/>
          </w:tcPr>
          <w:p w14:paraId="122E50AA" w14:textId="77777777" w:rsidR="0005365B" w:rsidRPr="00063F98" w:rsidRDefault="0005365B" w:rsidP="00E45785">
            <w:pPr>
              <w:jc w:val="center"/>
              <w:rPr>
                <w:color w:val="000000" w:themeColor="text1"/>
                <w:sz w:val="24"/>
                <w:szCs w:val="24"/>
              </w:rPr>
            </w:pPr>
            <w:r w:rsidRPr="00063F98">
              <w:rPr>
                <w:color w:val="000000" w:themeColor="text1"/>
                <w:sz w:val="24"/>
                <w:szCs w:val="24"/>
              </w:rPr>
              <w:t>10 (13,51)</w:t>
            </w:r>
          </w:p>
        </w:tc>
        <w:tc>
          <w:tcPr>
            <w:tcW w:w="2268" w:type="dxa"/>
          </w:tcPr>
          <w:p w14:paraId="15D9554A" w14:textId="77777777" w:rsidR="0005365B" w:rsidRPr="00063F98" w:rsidRDefault="0005365B" w:rsidP="00E45785">
            <w:pPr>
              <w:jc w:val="center"/>
              <w:rPr>
                <w:color w:val="000000" w:themeColor="text1"/>
                <w:sz w:val="24"/>
                <w:szCs w:val="24"/>
              </w:rPr>
            </w:pPr>
            <w:r w:rsidRPr="00063F98">
              <w:rPr>
                <w:color w:val="000000" w:themeColor="text1"/>
                <w:sz w:val="24"/>
                <w:szCs w:val="24"/>
              </w:rPr>
              <w:t>28 (37,84)</w:t>
            </w:r>
          </w:p>
        </w:tc>
        <w:tc>
          <w:tcPr>
            <w:tcW w:w="2233" w:type="dxa"/>
          </w:tcPr>
          <w:p w14:paraId="4DA9AEF4" w14:textId="77777777" w:rsidR="0005365B" w:rsidRPr="00063F98" w:rsidRDefault="0005365B" w:rsidP="00E45785">
            <w:pPr>
              <w:jc w:val="center"/>
              <w:rPr>
                <w:color w:val="000000" w:themeColor="text1"/>
                <w:sz w:val="24"/>
                <w:szCs w:val="24"/>
              </w:rPr>
            </w:pPr>
            <w:r w:rsidRPr="00063F98">
              <w:rPr>
                <w:color w:val="000000" w:themeColor="text1"/>
                <w:sz w:val="24"/>
                <w:szCs w:val="24"/>
              </w:rPr>
              <w:t>36  (48,65)</w:t>
            </w:r>
          </w:p>
        </w:tc>
      </w:tr>
    </w:tbl>
    <w:p w14:paraId="6666DEDC" w14:textId="77777777" w:rsidR="0005365B" w:rsidRPr="00063F98" w:rsidRDefault="0005365B" w:rsidP="0005365B">
      <w:pPr>
        <w:ind w:firstLine="567"/>
        <w:jc w:val="both"/>
        <w:rPr>
          <w:color w:val="000000" w:themeColor="text1"/>
          <w:sz w:val="28"/>
          <w:szCs w:val="28"/>
        </w:rPr>
      </w:pPr>
    </w:p>
    <w:p w14:paraId="13807E22" w14:textId="41FA6746" w:rsidR="0005365B" w:rsidRPr="00063F98" w:rsidRDefault="0005365B" w:rsidP="0005365B">
      <w:pPr>
        <w:ind w:firstLine="567"/>
        <w:jc w:val="both"/>
        <w:rPr>
          <w:color w:val="000000" w:themeColor="text1"/>
          <w:sz w:val="28"/>
          <w:szCs w:val="28"/>
        </w:rPr>
      </w:pPr>
      <w:bookmarkStart w:id="125" w:name="_Hlk188262131"/>
      <w:bookmarkEnd w:id="124"/>
      <w:r w:rsidRPr="00063F98">
        <w:rPr>
          <w:color w:val="000000" w:themeColor="text1"/>
          <w:sz w:val="28"/>
          <w:szCs w:val="28"/>
        </w:rPr>
        <w:t xml:space="preserve">Эксперименталды топта 36 педагог (48,65%) </w:t>
      </w:r>
      <w:r w:rsidRPr="00063F98">
        <w:rPr>
          <w:iCs/>
          <w:color w:val="000000" w:themeColor="text1"/>
          <w:sz w:val="28"/>
          <w:szCs w:val="28"/>
        </w:rPr>
        <w:t xml:space="preserve">зерттеушіліктің </w:t>
      </w:r>
      <w:r w:rsidRPr="00063F98">
        <w:rPr>
          <w:color w:val="000000" w:themeColor="text1"/>
          <w:sz w:val="28"/>
          <w:szCs w:val="28"/>
        </w:rPr>
        <w:t xml:space="preserve">жалпы деңгейінің төмен деңгейіне ие, 28 педагог (37,84 %) кәсіби іс-әрекетке сәйкес  </w:t>
      </w:r>
      <w:r w:rsidRPr="00063F98">
        <w:rPr>
          <w:iCs/>
          <w:color w:val="000000" w:themeColor="text1"/>
          <w:sz w:val="28"/>
          <w:szCs w:val="28"/>
        </w:rPr>
        <w:t xml:space="preserve">зерттеушіліктің орта </w:t>
      </w:r>
      <w:r w:rsidRPr="00063F98">
        <w:rPr>
          <w:color w:val="000000" w:themeColor="text1"/>
          <w:sz w:val="28"/>
          <w:szCs w:val="28"/>
        </w:rPr>
        <w:t xml:space="preserve">көрсеткіштеріне ие, 10 педагог (13,51%)  </w:t>
      </w:r>
      <w:r w:rsidRPr="00063F98">
        <w:rPr>
          <w:iCs/>
          <w:color w:val="000000" w:themeColor="text1"/>
          <w:sz w:val="28"/>
          <w:szCs w:val="28"/>
        </w:rPr>
        <w:t>зерттеушіліктің</w:t>
      </w:r>
      <w:r w:rsidRPr="00063F98">
        <w:rPr>
          <w:color w:val="000000" w:themeColor="text1"/>
          <w:sz w:val="28"/>
          <w:szCs w:val="28"/>
        </w:rPr>
        <w:t xml:space="preserve"> жоғары деңгейіне ие. Кесте деректерін талдау бақылаулар мен эксперименттерге </w:t>
      </w:r>
      <w:r w:rsidRPr="00063F98">
        <w:rPr>
          <w:color w:val="000000" w:themeColor="text1"/>
          <w:sz w:val="28"/>
          <w:szCs w:val="28"/>
        </w:rPr>
        <w:lastRenderedPageBreak/>
        <w:t>қатысқан топтар арасында айтарлықтай айырмашылықтардың жоқтығын көрсет</w:t>
      </w:r>
      <w:r w:rsidR="00992B9E" w:rsidRPr="00063F98">
        <w:rPr>
          <w:color w:val="000000" w:themeColor="text1"/>
          <w:sz w:val="28"/>
          <w:szCs w:val="28"/>
        </w:rPr>
        <w:t>ті</w:t>
      </w:r>
      <w:r w:rsidRPr="00063F98">
        <w:rPr>
          <w:color w:val="000000" w:themeColor="text1"/>
          <w:sz w:val="28"/>
          <w:szCs w:val="28"/>
        </w:rPr>
        <w:t xml:space="preserve">. Дж. Рензуллидің шығармашылық сауалнамасының мазмұны 18 сұрақтан тұрады. </w:t>
      </w:r>
    </w:p>
    <w:p w14:paraId="4373A5FC"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А. Өзбетінше білім алу: 1, 2, 3. Б. Өзін-өзі тану: 4, 5, 6. В. Өзін-өзі анықтау: 7, 8, 9. Г. Өзін-өзі басқару: 10, 11, 12. Д. Өзін-өзі дамыту: 13, 14, 15. Е. Өзін-өзі жүзеге асыру: 16, 17, 18. Ж. Өзін-өзі жетілдіру: 4, 5, 6, 7, 8, 9, 10, 11, 12, 13, 14, 15, 16, 17, 18. Әрбір мектептің педагогтерінен алынған нәтижелер үш сандық мәнге бөлінді, олардың негізінде әр шкала үшін орташа балл есептеледі. Бұл көрсеткіш педагогтердің өзін-өзі дамыту және өзін-өзі тәрбиелеу мүмкіндіктерін шектейтін факторларды талдау, анықтау үшін қолданылады. 20-кестеде өзін-өзі дамыту мен өзбетінше білім алу қабілетін бағалау әдістмесі бойынша мынадай нәтижелер алынды.</w:t>
      </w:r>
    </w:p>
    <w:p w14:paraId="46B380E6"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w:t>
      </w:r>
    </w:p>
    <w:p w14:paraId="6F64D4EA" w14:textId="4B36F5FC" w:rsidR="0005365B" w:rsidRPr="00063F98" w:rsidRDefault="0005365B" w:rsidP="00C8656E">
      <w:pPr>
        <w:jc w:val="both"/>
        <w:rPr>
          <w:color w:val="000000" w:themeColor="text1"/>
          <w:sz w:val="28"/>
          <w:szCs w:val="28"/>
        </w:rPr>
      </w:pPr>
      <w:bookmarkStart w:id="126" w:name="_Hlk188350575"/>
      <w:r w:rsidRPr="00063F98">
        <w:rPr>
          <w:color w:val="000000" w:themeColor="text1"/>
          <w:sz w:val="28"/>
          <w:szCs w:val="28"/>
        </w:rPr>
        <w:t xml:space="preserve">Кесте </w:t>
      </w:r>
      <w:r w:rsidR="00C8656E" w:rsidRPr="00063F98">
        <w:rPr>
          <w:color w:val="000000" w:themeColor="text1"/>
          <w:sz w:val="28"/>
          <w:szCs w:val="28"/>
        </w:rPr>
        <w:t>15-</w:t>
      </w:r>
      <w:r w:rsidRPr="00063F98">
        <w:rPr>
          <w:color w:val="000000" w:themeColor="text1"/>
          <w:sz w:val="28"/>
          <w:szCs w:val="28"/>
        </w:rPr>
        <w:t xml:space="preserve"> </w:t>
      </w:r>
      <w:bookmarkStart w:id="127" w:name="_Hlk190085991"/>
      <w:r w:rsidRPr="00063F98">
        <w:rPr>
          <w:color w:val="000000" w:themeColor="text1"/>
          <w:sz w:val="28"/>
          <w:szCs w:val="28"/>
        </w:rPr>
        <w:t xml:space="preserve">Өзін-өзі дамыту мен өзбетінше білім алу қабілетін бағалау нәтижелері (В.И. Андреев) </w:t>
      </w:r>
      <w:bookmarkEnd w:id="127"/>
    </w:p>
    <w:p w14:paraId="0A48FB4A" w14:textId="77777777" w:rsidR="0005365B" w:rsidRPr="00063F98" w:rsidRDefault="0005365B" w:rsidP="0005365B">
      <w:pPr>
        <w:ind w:firstLine="567"/>
        <w:jc w:val="both"/>
        <w:rPr>
          <w:color w:val="000000" w:themeColor="text1"/>
          <w:sz w:val="28"/>
          <w:szCs w:val="28"/>
        </w:rPr>
      </w:pPr>
    </w:p>
    <w:tbl>
      <w:tblPr>
        <w:tblStyle w:val="a7"/>
        <w:tblW w:w="9570" w:type="dxa"/>
        <w:tblLook w:val="04A0" w:firstRow="1" w:lastRow="0" w:firstColumn="1" w:lastColumn="0" w:noHBand="0" w:noVBand="1"/>
      </w:tblPr>
      <w:tblGrid>
        <w:gridCol w:w="3794"/>
        <w:gridCol w:w="2977"/>
        <w:gridCol w:w="2799"/>
      </w:tblGrid>
      <w:tr w:rsidR="00063F98" w:rsidRPr="00063F98" w14:paraId="085F9D9A" w14:textId="77777777" w:rsidTr="00E45785">
        <w:tc>
          <w:tcPr>
            <w:tcW w:w="3794" w:type="dxa"/>
          </w:tcPr>
          <w:p w14:paraId="2CDCF71D" w14:textId="77777777" w:rsidR="0005365B" w:rsidRPr="00063F98" w:rsidRDefault="0005365B" w:rsidP="00E45785">
            <w:pPr>
              <w:pStyle w:val="Default"/>
              <w:jc w:val="center"/>
              <w:rPr>
                <w:color w:val="000000" w:themeColor="text1"/>
                <w:lang w:val="kk-KZ"/>
              </w:rPr>
            </w:pPr>
            <w:r w:rsidRPr="00063F98">
              <w:rPr>
                <w:color w:val="000000" w:themeColor="text1"/>
                <w:lang w:val="kk-KZ"/>
              </w:rPr>
              <w:t xml:space="preserve">Өзін-өзі дамыту мен өзбетінше білім алу қабілетін бағалау </w:t>
            </w:r>
          </w:p>
          <w:p w14:paraId="3400D3F9" w14:textId="77777777" w:rsidR="0005365B" w:rsidRPr="00063F98" w:rsidRDefault="0005365B" w:rsidP="00E45785">
            <w:pPr>
              <w:pStyle w:val="Default"/>
              <w:jc w:val="center"/>
              <w:rPr>
                <w:color w:val="000000" w:themeColor="text1"/>
                <w:lang w:val="kk-KZ"/>
              </w:rPr>
            </w:pPr>
            <w:r w:rsidRPr="00063F98">
              <w:rPr>
                <w:color w:val="000000" w:themeColor="text1"/>
                <w:lang w:val="kk-KZ"/>
              </w:rPr>
              <w:t>(В.И. Андреев) шкаласы</w:t>
            </w:r>
          </w:p>
        </w:tc>
        <w:tc>
          <w:tcPr>
            <w:tcW w:w="2977" w:type="dxa"/>
          </w:tcPr>
          <w:p w14:paraId="1ED0D964"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Эксперименттік</w:t>
            </w:r>
            <w:proofErr w:type="spellEnd"/>
            <w:r w:rsidRPr="00063F98">
              <w:rPr>
                <w:color w:val="000000" w:themeColor="text1"/>
              </w:rPr>
              <w:t xml:space="preserve"> топ</w:t>
            </w:r>
            <w:r w:rsidRPr="00063F98">
              <w:rPr>
                <w:color w:val="000000" w:themeColor="text1"/>
                <w:lang w:val="kk-KZ"/>
              </w:rPr>
              <w:t>тың</w:t>
            </w:r>
          </w:p>
          <w:p w14:paraId="4D309450" w14:textId="77777777" w:rsidR="0005365B" w:rsidRPr="00063F98" w:rsidRDefault="0005365B" w:rsidP="00E45785">
            <w:pPr>
              <w:pStyle w:val="Default"/>
              <w:jc w:val="center"/>
              <w:rPr>
                <w:color w:val="000000" w:themeColor="text1"/>
              </w:rPr>
            </w:pPr>
            <w:r w:rsidRPr="00063F98">
              <w:rPr>
                <w:color w:val="000000" w:themeColor="text1"/>
                <w:lang w:val="kk-KZ"/>
              </w:rPr>
              <w:t xml:space="preserve">педагогтары </w:t>
            </w:r>
            <w:r w:rsidRPr="00063F98">
              <w:rPr>
                <w:color w:val="000000" w:themeColor="text1"/>
              </w:rPr>
              <w:t>(n=61)</w:t>
            </w:r>
          </w:p>
        </w:tc>
        <w:tc>
          <w:tcPr>
            <w:tcW w:w="2799" w:type="dxa"/>
          </w:tcPr>
          <w:p w14:paraId="5BB6A9BC" w14:textId="77777777" w:rsidR="0005365B" w:rsidRPr="00063F98" w:rsidRDefault="0005365B" w:rsidP="00E45785">
            <w:pPr>
              <w:pStyle w:val="Default"/>
              <w:jc w:val="center"/>
              <w:rPr>
                <w:color w:val="000000" w:themeColor="text1"/>
              </w:rPr>
            </w:pPr>
            <w:proofErr w:type="spellStart"/>
            <w:r w:rsidRPr="00063F98">
              <w:rPr>
                <w:color w:val="000000" w:themeColor="text1"/>
              </w:rPr>
              <w:t>Бақылау</w:t>
            </w:r>
            <w:proofErr w:type="spellEnd"/>
            <w:r w:rsidRPr="00063F98">
              <w:rPr>
                <w:color w:val="000000" w:themeColor="text1"/>
              </w:rPr>
              <w:t xml:space="preserve"> </w:t>
            </w:r>
            <w:proofErr w:type="spellStart"/>
            <w:r w:rsidRPr="00063F98">
              <w:rPr>
                <w:color w:val="000000" w:themeColor="text1"/>
              </w:rPr>
              <w:t>тобы</w:t>
            </w:r>
            <w:proofErr w:type="spellEnd"/>
            <w:r w:rsidRPr="00063F98">
              <w:rPr>
                <w:color w:val="000000" w:themeColor="text1"/>
                <w:lang w:val="kk-KZ"/>
              </w:rPr>
              <w:t>ның</w:t>
            </w:r>
            <w:r w:rsidRPr="00063F98">
              <w:rPr>
                <w:color w:val="000000" w:themeColor="text1"/>
              </w:rPr>
              <w:t xml:space="preserve"> </w:t>
            </w:r>
            <w:r w:rsidRPr="00063F98">
              <w:rPr>
                <w:color w:val="000000" w:themeColor="text1"/>
                <w:lang w:val="kk-KZ"/>
              </w:rPr>
              <w:t>педагогтары</w:t>
            </w:r>
          </w:p>
          <w:p w14:paraId="099A87FD" w14:textId="77777777" w:rsidR="0005365B" w:rsidRPr="00063F98" w:rsidRDefault="0005365B" w:rsidP="00E45785">
            <w:pPr>
              <w:pStyle w:val="Default"/>
              <w:jc w:val="center"/>
              <w:rPr>
                <w:color w:val="000000" w:themeColor="text1"/>
              </w:rPr>
            </w:pPr>
            <w:r w:rsidRPr="00063F98">
              <w:rPr>
                <w:color w:val="000000" w:themeColor="text1"/>
              </w:rPr>
              <w:t>(n=59)</w:t>
            </w:r>
          </w:p>
        </w:tc>
      </w:tr>
      <w:tr w:rsidR="00063F98" w:rsidRPr="00063F98" w14:paraId="3E937763" w14:textId="77777777" w:rsidTr="00E45785">
        <w:tc>
          <w:tcPr>
            <w:tcW w:w="3794" w:type="dxa"/>
          </w:tcPr>
          <w:p w14:paraId="572DC242" w14:textId="69D83F45" w:rsidR="0005365B" w:rsidRPr="00063F98" w:rsidRDefault="003B5BE2" w:rsidP="00E45785">
            <w:pPr>
              <w:pStyle w:val="Default"/>
              <w:rPr>
                <w:color w:val="000000" w:themeColor="text1"/>
                <w:lang w:val="kk-KZ"/>
              </w:rPr>
            </w:pPr>
            <w:r w:rsidRPr="00063F98">
              <w:rPr>
                <w:color w:val="000000" w:themeColor="text1"/>
                <w:lang w:val="kk-KZ"/>
              </w:rPr>
              <w:t>Өлшем</w:t>
            </w:r>
            <w:r w:rsidR="0005365B" w:rsidRPr="00063F98">
              <w:rPr>
                <w:color w:val="000000" w:themeColor="text1"/>
                <w:lang w:val="kk-KZ"/>
              </w:rPr>
              <w:t xml:space="preserve"> 1. Өзбетінше білім алу</w:t>
            </w:r>
          </w:p>
        </w:tc>
        <w:tc>
          <w:tcPr>
            <w:tcW w:w="2977" w:type="dxa"/>
          </w:tcPr>
          <w:p w14:paraId="1182495A" w14:textId="77777777" w:rsidR="0005365B" w:rsidRPr="00063F98" w:rsidRDefault="0005365B" w:rsidP="00E45785">
            <w:pPr>
              <w:pStyle w:val="Default"/>
              <w:jc w:val="center"/>
              <w:rPr>
                <w:color w:val="000000" w:themeColor="text1"/>
              </w:rPr>
            </w:pPr>
            <w:r w:rsidRPr="00063F98">
              <w:rPr>
                <w:color w:val="000000" w:themeColor="text1"/>
              </w:rPr>
              <w:t>24%</w:t>
            </w:r>
          </w:p>
        </w:tc>
        <w:tc>
          <w:tcPr>
            <w:tcW w:w="2799" w:type="dxa"/>
          </w:tcPr>
          <w:p w14:paraId="4E44C056" w14:textId="77777777" w:rsidR="0005365B" w:rsidRPr="00063F98" w:rsidRDefault="0005365B" w:rsidP="00E45785">
            <w:pPr>
              <w:pStyle w:val="Default"/>
              <w:jc w:val="center"/>
              <w:rPr>
                <w:color w:val="000000" w:themeColor="text1"/>
              </w:rPr>
            </w:pPr>
            <w:r w:rsidRPr="00063F98">
              <w:rPr>
                <w:color w:val="000000" w:themeColor="text1"/>
              </w:rPr>
              <w:t>27%</w:t>
            </w:r>
          </w:p>
        </w:tc>
      </w:tr>
      <w:tr w:rsidR="00063F98" w:rsidRPr="00063F98" w14:paraId="3B70EFCD" w14:textId="77777777" w:rsidTr="00E45785">
        <w:tc>
          <w:tcPr>
            <w:tcW w:w="3794" w:type="dxa"/>
          </w:tcPr>
          <w:p w14:paraId="3A57EA21" w14:textId="2B18E2A1" w:rsidR="0005365B" w:rsidRPr="00063F98" w:rsidRDefault="003B5BE2" w:rsidP="00E45785">
            <w:pPr>
              <w:pStyle w:val="Default"/>
              <w:rPr>
                <w:color w:val="000000" w:themeColor="text1"/>
              </w:rPr>
            </w:pPr>
            <w:proofErr w:type="spellStart"/>
            <w:proofErr w:type="gramStart"/>
            <w:r w:rsidRPr="00063F98">
              <w:rPr>
                <w:color w:val="000000" w:themeColor="text1"/>
              </w:rPr>
              <w:t>Өлшем</w:t>
            </w:r>
            <w:proofErr w:type="spellEnd"/>
            <w:r w:rsidR="0005365B" w:rsidRPr="00063F98">
              <w:rPr>
                <w:color w:val="000000" w:themeColor="text1"/>
                <w:lang w:val="kk-KZ"/>
              </w:rPr>
              <w:t xml:space="preserve"> </w:t>
            </w:r>
            <w:r w:rsidR="0005365B" w:rsidRPr="00063F98">
              <w:rPr>
                <w:color w:val="000000" w:themeColor="text1"/>
              </w:rPr>
              <w:t xml:space="preserve"> 2</w:t>
            </w:r>
            <w:proofErr w:type="gramEnd"/>
            <w:r w:rsidR="0005365B" w:rsidRPr="00063F98">
              <w:rPr>
                <w:color w:val="000000" w:themeColor="text1"/>
              </w:rPr>
              <w:t xml:space="preserve">. </w:t>
            </w:r>
            <w:proofErr w:type="spellStart"/>
            <w:r w:rsidR="0005365B" w:rsidRPr="00063F98">
              <w:rPr>
                <w:color w:val="000000" w:themeColor="text1"/>
              </w:rPr>
              <w:t>Өзін-өзі</w:t>
            </w:r>
            <w:proofErr w:type="spellEnd"/>
            <w:r w:rsidR="0005365B" w:rsidRPr="00063F98">
              <w:rPr>
                <w:color w:val="000000" w:themeColor="text1"/>
              </w:rPr>
              <w:t xml:space="preserve"> </w:t>
            </w:r>
            <w:proofErr w:type="spellStart"/>
            <w:r w:rsidR="0005365B" w:rsidRPr="00063F98">
              <w:rPr>
                <w:color w:val="000000" w:themeColor="text1"/>
              </w:rPr>
              <w:t>тану</w:t>
            </w:r>
            <w:proofErr w:type="spellEnd"/>
          </w:p>
        </w:tc>
        <w:tc>
          <w:tcPr>
            <w:tcW w:w="2977" w:type="dxa"/>
          </w:tcPr>
          <w:p w14:paraId="59BDD3AC" w14:textId="77777777" w:rsidR="0005365B" w:rsidRPr="00063F98" w:rsidRDefault="0005365B" w:rsidP="00E45785">
            <w:pPr>
              <w:pStyle w:val="Default"/>
              <w:jc w:val="center"/>
              <w:rPr>
                <w:color w:val="000000" w:themeColor="text1"/>
              </w:rPr>
            </w:pPr>
            <w:r w:rsidRPr="00063F98">
              <w:rPr>
                <w:color w:val="000000" w:themeColor="text1"/>
              </w:rPr>
              <w:t>7%</w:t>
            </w:r>
          </w:p>
        </w:tc>
        <w:tc>
          <w:tcPr>
            <w:tcW w:w="2799" w:type="dxa"/>
          </w:tcPr>
          <w:p w14:paraId="626E4599" w14:textId="77777777" w:rsidR="0005365B" w:rsidRPr="00063F98" w:rsidRDefault="0005365B" w:rsidP="00E45785">
            <w:pPr>
              <w:pStyle w:val="Default"/>
              <w:jc w:val="center"/>
              <w:rPr>
                <w:color w:val="000000" w:themeColor="text1"/>
              </w:rPr>
            </w:pPr>
            <w:r w:rsidRPr="00063F98">
              <w:rPr>
                <w:color w:val="000000" w:themeColor="text1"/>
              </w:rPr>
              <w:t>6%</w:t>
            </w:r>
          </w:p>
        </w:tc>
      </w:tr>
      <w:tr w:rsidR="00063F98" w:rsidRPr="00063F98" w14:paraId="0611CDDF" w14:textId="77777777" w:rsidTr="00E45785">
        <w:tc>
          <w:tcPr>
            <w:tcW w:w="3794" w:type="dxa"/>
          </w:tcPr>
          <w:p w14:paraId="76AC508E" w14:textId="45642A94" w:rsidR="0005365B" w:rsidRPr="00063F98" w:rsidRDefault="003B5BE2" w:rsidP="00E45785">
            <w:pPr>
              <w:pStyle w:val="Default"/>
              <w:rPr>
                <w:color w:val="000000" w:themeColor="text1"/>
              </w:rPr>
            </w:pPr>
            <w:proofErr w:type="spellStart"/>
            <w:r w:rsidRPr="00063F98">
              <w:rPr>
                <w:color w:val="000000" w:themeColor="text1"/>
              </w:rPr>
              <w:t>Өлшем</w:t>
            </w:r>
            <w:proofErr w:type="spellEnd"/>
            <w:r w:rsidR="0005365B" w:rsidRPr="00063F98">
              <w:rPr>
                <w:color w:val="000000" w:themeColor="text1"/>
              </w:rPr>
              <w:t xml:space="preserve"> 3. </w:t>
            </w:r>
            <w:proofErr w:type="spellStart"/>
            <w:r w:rsidR="0005365B" w:rsidRPr="00063F98">
              <w:rPr>
                <w:color w:val="000000" w:themeColor="text1"/>
              </w:rPr>
              <w:t>Өзін-өзі</w:t>
            </w:r>
            <w:proofErr w:type="spellEnd"/>
            <w:r w:rsidR="0005365B" w:rsidRPr="00063F98">
              <w:rPr>
                <w:color w:val="000000" w:themeColor="text1"/>
              </w:rPr>
              <w:t xml:space="preserve"> </w:t>
            </w:r>
            <w:proofErr w:type="spellStart"/>
            <w:r w:rsidR="0005365B" w:rsidRPr="00063F98">
              <w:rPr>
                <w:color w:val="000000" w:themeColor="text1"/>
              </w:rPr>
              <w:t>анықтау</w:t>
            </w:r>
            <w:proofErr w:type="spellEnd"/>
          </w:p>
        </w:tc>
        <w:tc>
          <w:tcPr>
            <w:tcW w:w="2977" w:type="dxa"/>
          </w:tcPr>
          <w:p w14:paraId="4B9B438F" w14:textId="77777777" w:rsidR="0005365B" w:rsidRPr="00063F98" w:rsidRDefault="0005365B" w:rsidP="00E45785">
            <w:pPr>
              <w:pStyle w:val="Default"/>
              <w:jc w:val="center"/>
              <w:rPr>
                <w:color w:val="000000" w:themeColor="text1"/>
              </w:rPr>
            </w:pPr>
            <w:r w:rsidRPr="00063F98">
              <w:rPr>
                <w:color w:val="000000" w:themeColor="text1"/>
              </w:rPr>
              <w:t>11%</w:t>
            </w:r>
          </w:p>
        </w:tc>
        <w:tc>
          <w:tcPr>
            <w:tcW w:w="2799" w:type="dxa"/>
          </w:tcPr>
          <w:p w14:paraId="1E7B950D" w14:textId="77777777" w:rsidR="0005365B" w:rsidRPr="00063F98" w:rsidRDefault="0005365B" w:rsidP="00E45785">
            <w:pPr>
              <w:pStyle w:val="Default"/>
              <w:jc w:val="center"/>
              <w:rPr>
                <w:color w:val="000000" w:themeColor="text1"/>
              </w:rPr>
            </w:pPr>
            <w:r w:rsidRPr="00063F98">
              <w:rPr>
                <w:color w:val="000000" w:themeColor="text1"/>
              </w:rPr>
              <w:t>9%</w:t>
            </w:r>
          </w:p>
        </w:tc>
      </w:tr>
      <w:tr w:rsidR="00063F98" w:rsidRPr="00063F98" w14:paraId="51CE13EA" w14:textId="77777777" w:rsidTr="00E45785">
        <w:tc>
          <w:tcPr>
            <w:tcW w:w="3794" w:type="dxa"/>
          </w:tcPr>
          <w:p w14:paraId="741395B0" w14:textId="6FE78175" w:rsidR="0005365B" w:rsidRPr="00063F98" w:rsidRDefault="003B5BE2" w:rsidP="00E45785">
            <w:pPr>
              <w:pStyle w:val="Default"/>
              <w:rPr>
                <w:color w:val="000000" w:themeColor="text1"/>
              </w:rPr>
            </w:pPr>
            <w:proofErr w:type="spellStart"/>
            <w:r w:rsidRPr="00063F98">
              <w:rPr>
                <w:color w:val="000000" w:themeColor="text1"/>
              </w:rPr>
              <w:t>Өлшем</w:t>
            </w:r>
            <w:proofErr w:type="spellEnd"/>
            <w:r w:rsidR="0005365B" w:rsidRPr="00063F98">
              <w:rPr>
                <w:color w:val="000000" w:themeColor="text1"/>
              </w:rPr>
              <w:t xml:space="preserve"> 4. </w:t>
            </w:r>
            <w:proofErr w:type="spellStart"/>
            <w:r w:rsidR="0005365B" w:rsidRPr="00063F98">
              <w:rPr>
                <w:color w:val="000000" w:themeColor="text1"/>
              </w:rPr>
              <w:t>Өзін-өзі</w:t>
            </w:r>
            <w:proofErr w:type="spellEnd"/>
            <w:r w:rsidR="0005365B" w:rsidRPr="00063F98">
              <w:rPr>
                <w:color w:val="000000" w:themeColor="text1"/>
              </w:rPr>
              <w:t xml:space="preserve"> </w:t>
            </w:r>
            <w:proofErr w:type="spellStart"/>
            <w:r w:rsidR="0005365B" w:rsidRPr="00063F98">
              <w:rPr>
                <w:color w:val="000000" w:themeColor="text1"/>
              </w:rPr>
              <w:t>басқару</w:t>
            </w:r>
            <w:proofErr w:type="spellEnd"/>
          </w:p>
        </w:tc>
        <w:tc>
          <w:tcPr>
            <w:tcW w:w="2977" w:type="dxa"/>
          </w:tcPr>
          <w:p w14:paraId="2E626B30" w14:textId="77777777" w:rsidR="0005365B" w:rsidRPr="00063F98" w:rsidRDefault="0005365B" w:rsidP="00E45785">
            <w:pPr>
              <w:pStyle w:val="Default"/>
              <w:jc w:val="center"/>
              <w:rPr>
                <w:color w:val="000000" w:themeColor="text1"/>
              </w:rPr>
            </w:pPr>
            <w:r w:rsidRPr="00063F98">
              <w:rPr>
                <w:color w:val="000000" w:themeColor="text1"/>
              </w:rPr>
              <w:t>12%</w:t>
            </w:r>
          </w:p>
        </w:tc>
        <w:tc>
          <w:tcPr>
            <w:tcW w:w="2799" w:type="dxa"/>
          </w:tcPr>
          <w:p w14:paraId="10B6D9CC" w14:textId="77777777" w:rsidR="0005365B" w:rsidRPr="00063F98" w:rsidRDefault="0005365B" w:rsidP="00E45785">
            <w:pPr>
              <w:pStyle w:val="Default"/>
              <w:jc w:val="center"/>
              <w:rPr>
                <w:color w:val="000000" w:themeColor="text1"/>
              </w:rPr>
            </w:pPr>
            <w:r w:rsidRPr="00063F98">
              <w:rPr>
                <w:color w:val="000000" w:themeColor="text1"/>
              </w:rPr>
              <w:t>10%</w:t>
            </w:r>
          </w:p>
        </w:tc>
      </w:tr>
      <w:tr w:rsidR="00063F98" w:rsidRPr="00063F98" w14:paraId="361F7D52" w14:textId="77777777" w:rsidTr="00E45785">
        <w:tc>
          <w:tcPr>
            <w:tcW w:w="3794" w:type="dxa"/>
          </w:tcPr>
          <w:p w14:paraId="69DEE9AC" w14:textId="04005C0A" w:rsidR="0005365B" w:rsidRPr="00063F98" w:rsidRDefault="003B5BE2" w:rsidP="00E45785">
            <w:pPr>
              <w:pStyle w:val="Default"/>
              <w:rPr>
                <w:color w:val="000000" w:themeColor="text1"/>
              </w:rPr>
            </w:pPr>
            <w:proofErr w:type="spellStart"/>
            <w:r w:rsidRPr="00063F98">
              <w:rPr>
                <w:color w:val="000000" w:themeColor="text1"/>
              </w:rPr>
              <w:t>Өлшем</w:t>
            </w:r>
            <w:proofErr w:type="spellEnd"/>
            <w:r w:rsidR="0005365B" w:rsidRPr="00063F98">
              <w:rPr>
                <w:color w:val="000000" w:themeColor="text1"/>
                <w:lang w:val="kk-KZ"/>
              </w:rPr>
              <w:t xml:space="preserve"> </w:t>
            </w:r>
            <w:r w:rsidR="0005365B" w:rsidRPr="00063F98">
              <w:rPr>
                <w:color w:val="000000" w:themeColor="text1"/>
              </w:rPr>
              <w:t xml:space="preserve">5. </w:t>
            </w:r>
            <w:proofErr w:type="spellStart"/>
            <w:r w:rsidR="0005365B" w:rsidRPr="00063F98">
              <w:rPr>
                <w:color w:val="000000" w:themeColor="text1"/>
              </w:rPr>
              <w:t>Өзін-өзі</w:t>
            </w:r>
            <w:proofErr w:type="spellEnd"/>
            <w:r w:rsidR="0005365B" w:rsidRPr="00063F98">
              <w:rPr>
                <w:color w:val="000000" w:themeColor="text1"/>
              </w:rPr>
              <w:t xml:space="preserve"> </w:t>
            </w:r>
            <w:proofErr w:type="spellStart"/>
            <w:r w:rsidR="0005365B" w:rsidRPr="00063F98">
              <w:rPr>
                <w:color w:val="000000" w:themeColor="text1"/>
              </w:rPr>
              <w:t>жетілдіру</w:t>
            </w:r>
            <w:proofErr w:type="spellEnd"/>
          </w:p>
        </w:tc>
        <w:tc>
          <w:tcPr>
            <w:tcW w:w="2977" w:type="dxa"/>
          </w:tcPr>
          <w:p w14:paraId="27B75A61" w14:textId="77777777" w:rsidR="0005365B" w:rsidRPr="00063F98" w:rsidRDefault="0005365B" w:rsidP="00E45785">
            <w:pPr>
              <w:pStyle w:val="Default"/>
              <w:jc w:val="center"/>
              <w:rPr>
                <w:color w:val="000000" w:themeColor="text1"/>
              </w:rPr>
            </w:pPr>
            <w:r w:rsidRPr="00063F98">
              <w:rPr>
                <w:color w:val="000000" w:themeColor="text1"/>
              </w:rPr>
              <w:t>15%</w:t>
            </w:r>
          </w:p>
        </w:tc>
        <w:tc>
          <w:tcPr>
            <w:tcW w:w="2799" w:type="dxa"/>
          </w:tcPr>
          <w:p w14:paraId="40130E7C" w14:textId="77777777" w:rsidR="0005365B" w:rsidRPr="00063F98" w:rsidRDefault="0005365B" w:rsidP="00E45785">
            <w:pPr>
              <w:pStyle w:val="Default"/>
              <w:jc w:val="center"/>
              <w:rPr>
                <w:color w:val="000000" w:themeColor="text1"/>
              </w:rPr>
            </w:pPr>
            <w:r w:rsidRPr="00063F98">
              <w:rPr>
                <w:color w:val="000000" w:themeColor="text1"/>
              </w:rPr>
              <w:t>14%</w:t>
            </w:r>
          </w:p>
        </w:tc>
      </w:tr>
      <w:tr w:rsidR="00063F98" w:rsidRPr="00063F98" w14:paraId="36F228C1" w14:textId="77777777" w:rsidTr="00E45785">
        <w:tc>
          <w:tcPr>
            <w:tcW w:w="3794" w:type="dxa"/>
          </w:tcPr>
          <w:p w14:paraId="71177732" w14:textId="15D7B42B" w:rsidR="0005365B" w:rsidRPr="00063F98" w:rsidRDefault="003B5BE2" w:rsidP="00E45785">
            <w:pPr>
              <w:pStyle w:val="Default"/>
              <w:rPr>
                <w:color w:val="000000" w:themeColor="text1"/>
                <w:lang w:val="kk-KZ"/>
              </w:rPr>
            </w:pPr>
            <w:r w:rsidRPr="00063F98">
              <w:rPr>
                <w:color w:val="000000" w:themeColor="text1"/>
                <w:lang w:val="kk-KZ"/>
              </w:rPr>
              <w:t>Өлшем</w:t>
            </w:r>
            <w:r w:rsidR="0005365B" w:rsidRPr="00063F98">
              <w:rPr>
                <w:color w:val="000000" w:themeColor="text1"/>
                <w:lang w:val="kk-KZ"/>
              </w:rPr>
              <w:t xml:space="preserve"> 6. Өзін-өзі жүзеге асыру</w:t>
            </w:r>
          </w:p>
        </w:tc>
        <w:tc>
          <w:tcPr>
            <w:tcW w:w="2977" w:type="dxa"/>
          </w:tcPr>
          <w:p w14:paraId="2C44B326" w14:textId="77777777" w:rsidR="0005365B" w:rsidRPr="00063F98" w:rsidRDefault="0005365B" w:rsidP="00E45785">
            <w:pPr>
              <w:pStyle w:val="Default"/>
              <w:jc w:val="center"/>
              <w:rPr>
                <w:color w:val="000000" w:themeColor="text1"/>
              </w:rPr>
            </w:pPr>
            <w:r w:rsidRPr="00063F98">
              <w:rPr>
                <w:color w:val="000000" w:themeColor="text1"/>
              </w:rPr>
              <w:t>17%</w:t>
            </w:r>
          </w:p>
        </w:tc>
        <w:tc>
          <w:tcPr>
            <w:tcW w:w="2799" w:type="dxa"/>
          </w:tcPr>
          <w:p w14:paraId="6299878D" w14:textId="77777777" w:rsidR="0005365B" w:rsidRPr="00063F98" w:rsidRDefault="0005365B" w:rsidP="00E45785">
            <w:pPr>
              <w:pStyle w:val="Default"/>
              <w:jc w:val="center"/>
              <w:rPr>
                <w:color w:val="000000" w:themeColor="text1"/>
              </w:rPr>
            </w:pPr>
            <w:r w:rsidRPr="00063F98">
              <w:rPr>
                <w:color w:val="000000" w:themeColor="text1"/>
              </w:rPr>
              <w:t>15%</w:t>
            </w:r>
          </w:p>
        </w:tc>
      </w:tr>
      <w:tr w:rsidR="00063F98" w:rsidRPr="00063F98" w14:paraId="23414C9C" w14:textId="77777777" w:rsidTr="00E45785">
        <w:tc>
          <w:tcPr>
            <w:tcW w:w="3794" w:type="dxa"/>
          </w:tcPr>
          <w:p w14:paraId="0312499C" w14:textId="7B10F242" w:rsidR="0005365B" w:rsidRPr="00063F98" w:rsidRDefault="003B5BE2" w:rsidP="00E45785">
            <w:pPr>
              <w:pStyle w:val="Default"/>
              <w:rPr>
                <w:color w:val="000000" w:themeColor="text1"/>
              </w:rPr>
            </w:pPr>
            <w:proofErr w:type="spellStart"/>
            <w:r w:rsidRPr="00063F98">
              <w:rPr>
                <w:color w:val="000000" w:themeColor="text1"/>
              </w:rPr>
              <w:t>Өлшем</w:t>
            </w:r>
            <w:proofErr w:type="spellEnd"/>
            <w:r w:rsidR="0005365B" w:rsidRPr="00063F98">
              <w:rPr>
                <w:color w:val="000000" w:themeColor="text1"/>
              </w:rPr>
              <w:t xml:space="preserve"> 7. </w:t>
            </w:r>
            <w:proofErr w:type="spellStart"/>
            <w:r w:rsidR="0005365B" w:rsidRPr="00063F98">
              <w:rPr>
                <w:color w:val="000000" w:themeColor="text1"/>
              </w:rPr>
              <w:t>Өзін-өзі</w:t>
            </w:r>
            <w:proofErr w:type="spellEnd"/>
            <w:r w:rsidR="0005365B" w:rsidRPr="00063F98">
              <w:rPr>
                <w:color w:val="000000" w:themeColor="text1"/>
              </w:rPr>
              <w:t xml:space="preserve"> </w:t>
            </w:r>
            <w:proofErr w:type="spellStart"/>
            <w:r w:rsidR="0005365B" w:rsidRPr="00063F98">
              <w:rPr>
                <w:color w:val="000000" w:themeColor="text1"/>
              </w:rPr>
              <w:t>дамыту</w:t>
            </w:r>
            <w:proofErr w:type="spellEnd"/>
          </w:p>
        </w:tc>
        <w:tc>
          <w:tcPr>
            <w:tcW w:w="2977" w:type="dxa"/>
          </w:tcPr>
          <w:p w14:paraId="6F9EA2D0" w14:textId="77777777" w:rsidR="0005365B" w:rsidRPr="00063F98" w:rsidRDefault="0005365B" w:rsidP="00E45785">
            <w:pPr>
              <w:pStyle w:val="Default"/>
              <w:jc w:val="center"/>
              <w:rPr>
                <w:color w:val="000000" w:themeColor="text1"/>
              </w:rPr>
            </w:pPr>
            <w:r w:rsidRPr="00063F98">
              <w:rPr>
                <w:color w:val="000000" w:themeColor="text1"/>
              </w:rPr>
              <w:t>14%</w:t>
            </w:r>
          </w:p>
        </w:tc>
        <w:tc>
          <w:tcPr>
            <w:tcW w:w="2799" w:type="dxa"/>
          </w:tcPr>
          <w:p w14:paraId="33D8E7CC" w14:textId="77777777" w:rsidR="0005365B" w:rsidRPr="00063F98" w:rsidRDefault="0005365B" w:rsidP="00E45785">
            <w:pPr>
              <w:pStyle w:val="Default"/>
              <w:jc w:val="center"/>
              <w:rPr>
                <w:color w:val="000000" w:themeColor="text1"/>
              </w:rPr>
            </w:pPr>
            <w:r w:rsidRPr="00063F98">
              <w:rPr>
                <w:color w:val="000000" w:themeColor="text1"/>
              </w:rPr>
              <w:t>19%</w:t>
            </w:r>
          </w:p>
        </w:tc>
      </w:tr>
      <w:tr w:rsidR="0005365B" w:rsidRPr="00063F98" w14:paraId="3FD3F750" w14:textId="77777777" w:rsidTr="00E45785">
        <w:tc>
          <w:tcPr>
            <w:tcW w:w="3794" w:type="dxa"/>
          </w:tcPr>
          <w:p w14:paraId="1B24CBCC" w14:textId="77777777" w:rsidR="0005365B" w:rsidRPr="00063F98" w:rsidRDefault="0005365B" w:rsidP="00E45785">
            <w:pPr>
              <w:pStyle w:val="Default"/>
              <w:rPr>
                <w:color w:val="000000" w:themeColor="text1"/>
              </w:rPr>
            </w:pPr>
            <w:proofErr w:type="spellStart"/>
            <w:r w:rsidRPr="00063F98">
              <w:rPr>
                <w:color w:val="000000" w:themeColor="text1"/>
              </w:rPr>
              <w:t>Барлығы</w:t>
            </w:r>
            <w:proofErr w:type="spellEnd"/>
          </w:p>
        </w:tc>
        <w:tc>
          <w:tcPr>
            <w:tcW w:w="2977" w:type="dxa"/>
          </w:tcPr>
          <w:p w14:paraId="6DAB23C1" w14:textId="77777777" w:rsidR="0005365B" w:rsidRPr="00063F98" w:rsidRDefault="0005365B" w:rsidP="00E45785">
            <w:pPr>
              <w:pStyle w:val="Default"/>
              <w:jc w:val="center"/>
              <w:rPr>
                <w:color w:val="000000" w:themeColor="text1"/>
              </w:rPr>
            </w:pPr>
            <w:r w:rsidRPr="00063F98">
              <w:rPr>
                <w:color w:val="000000" w:themeColor="text1"/>
              </w:rPr>
              <w:t>100%</w:t>
            </w:r>
          </w:p>
        </w:tc>
        <w:tc>
          <w:tcPr>
            <w:tcW w:w="2799" w:type="dxa"/>
          </w:tcPr>
          <w:p w14:paraId="59878A5D" w14:textId="77777777" w:rsidR="0005365B" w:rsidRPr="00063F98" w:rsidRDefault="0005365B" w:rsidP="00E45785">
            <w:pPr>
              <w:pStyle w:val="Default"/>
              <w:jc w:val="center"/>
              <w:rPr>
                <w:color w:val="000000" w:themeColor="text1"/>
              </w:rPr>
            </w:pPr>
            <w:r w:rsidRPr="00063F98">
              <w:rPr>
                <w:color w:val="000000" w:themeColor="text1"/>
              </w:rPr>
              <w:t>100%</w:t>
            </w:r>
          </w:p>
        </w:tc>
      </w:tr>
    </w:tbl>
    <w:p w14:paraId="41C3969F" w14:textId="77777777" w:rsidR="0005365B" w:rsidRPr="00063F98" w:rsidRDefault="0005365B" w:rsidP="0005365B">
      <w:pPr>
        <w:ind w:firstLine="567"/>
        <w:jc w:val="both"/>
        <w:rPr>
          <w:color w:val="000000" w:themeColor="text1"/>
          <w:sz w:val="28"/>
          <w:szCs w:val="28"/>
        </w:rPr>
      </w:pPr>
    </w:p>
    <w:p w14:paraId="07763472" w14:textId="21FF353E"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Эксперименттік және бақылау топтарының педагогтерінде өзін-өзі тану шкаласы бойынша ең төменгі көрсеткіштер анықталды (тиісінше 24% және 27%), ал ең жоғары нәтижелер өзін-өзі тану шкаласы бойынша тіркелді (7% және 6%). Әрбір </w:t>
      </w:r>
      <w:r w:rsidR="003B5BE2" w:rsidRPr="00063F98">
        <w:rPr>
          <w:color w:val="000000" w:themeColor="text1"/>
          <w:sz w:val="28"/>
          <w:szCs w:val="28"/>
        </w:rPr>
        <w:t>өлшем</w:t>
      </w:r>
      <w:r w:rsidRPr="00063F98">
        <w:rPr>
          <w:color w:val="000000" w:themeColor="text1"/>
          <w:sz w:val="28"/>
          <w:szCs w:val="28"/>
        </w:rPr>
        <w:t xml:space="preserve"> бойынша алынған нәтижелер 3 санына бөлін</w:t>
      </w:r>
      <w:r w:rsidR="00AB6D4B" w:rsidRPr="00063F98">
        <w:rPr>
          <w:color w:val="000000" w:themeColor="text1"/>
          <w:sz w:val="28"/>
          <w:szCs w:val="28"/>
        </w:rPr>
        <w:t>д</w:t>
      </w:r>
      <w:r w:rsidRPr="00063F98">
        <w:rPr>
          <w:color w:val="000000" w:themeColor="text1"/>
          <w:sz w:val="28"/>
          <w:szCs w:val="28"/>
        </w:rPr>
        <w:t xml:space="preserve">і. Алынған нәтиже әр </w:t>
      </w:r>
      <w:r w:rsidR="003B5BE2" w:rsidRPr="00063F98">
        <w:rPr>
          <w:color w:val="000000" w:themeColor="text1"/>
          <w:sz w:val="28"/>
          <w:szCs w:val="28"/>
        </w:rPr>
        <w:t>өлшем</w:t>
      </w:r>
      <w:r w:rsidRPr="00063F98">
        <w:rPr>
          <w:color w:val="000000" w:themeColor="text1"/>
          <w:sz w:val="28"/>
          <w:szCs w:val="28"/>
        </w:rPr>
        <w:t xml:space="preserve"> балл бойынша орташа балл болып есептелді. Әдістеме бойынша алынған нәтижелерге сәйкес, өзін-өзі дамыту мен өзбетінше білім алу қабілет мүмкіндіктеріне кедергі болатын факторлар қарастырылды. </w:t>
      </w:r>
    </w:p>
    <w:p w14:paraId="5CC6B55B" w14:textId="56AA424C"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Эксперименталды және бақылау тобының педагогтерінде өзіндік білім алу шкаласы (24; 27%</w:t>
      </w:r>
      <w:r w:rsidRPr="00063F98">
        <w:rPr>
          <w:rFonts w:eastAsia="SimSun"/>
          <w:color w:val="000000" w:themeColor="text1"/>
          <w:sz w:val="28"/>
          <w:szCs w:val="28"/>
          <w:lang w:val="kk-KZ"/>
        </w:rPr>
        <w:t>), бірінші орында, өзін-өзі тану шкаласы бойынша (7; 6</w:t>
      </w:r>
      <w:r w:rsidRPr="00063F98">
        <w:rPr>
          <w:color w:val="000000" w:themeColor="text1"/>
          <w:sz w:val="28"/>
          <w:szCs w:val="28"/>
          <w:lang w:val="kk-KZ"/>
        </w:rPr>
        <w:t>%</w:t>
      </w:r>
      <w:r w:rsidRPr="00063F98">
        <w:rPr>
          <w:rFonts w:eastAsia="SimSun"/>
          <w:color w:val="000000" w:themeColor="text1"/>
          <w:sz w:val="28"/>
          <w:szCs w:val="28"/>
          <w:lang w:val="kk-KZ"/>
        </w:rPr>
        <w:t xml:space="preserve">) ең төмен нәтиже алынды. </w:t>
      </w:r>
      <w:r w:rsidRPr="00063F98">
        <w:rPr>
          <w:color w:val="000000" w:themeColor="text1"/>
          <w:sz w:val="28"/>
          <w:szCs w:val="28"/>
          <w:lang w:val="kk-KZ"/>
        </w:rPr>
        <w:t xml:space="preserve">Осы топтардың нәтижелері арасындағы айырмашылықтардың маңыздылығы туралы статистикалық болжам жасалды. Талдау нәтижелері бойынша </w:t>
      </w:r>
      <w:r w:rsidRPr="00063F98">
        <w:rPr>
          <w:rFonts w:eastAsia="SimSun"/>
          <w:color w:val="000000" w:themeColor="text1"/>
          <w:sz w:val="28"/>
          <w:szCs w:val="28"/>
          <w:lang w:val="kk-KZ"/>
        </w:rPr>
        <w:t>tэксп=1,99&lt;tбақылау=3,04 (р</w:t>
      </w:r>
      <w:r w:rsidRPr="00063F98">
        <w:rPr>
          <w:rFonts w:ascii="Cambria Math" w:eastAsia="SimSun" w:hAnsi="Cambria Math"/>
          <w:color w:val="000000" w:themeColor="text1"/>
          <w:sz w:val="28"/>
          <w:szCs w:val="28"/>
          <w:lang w:val="kk-KZ"/>
        </w:rPr>
        <w:t>≦</w:t>
      </w:r>
      <w:r w:rsidRPr="00063F98">
        <w:rPr>
          <w:rFonts w:eastAsia="SimSun"/>
          <w:color w:val="000000" w:themeColor="text1"/>
          <w:sz w:val="28"/>
          <w:szCs w:val="28"/>
          <w:lang w:val="kk-KZ"/>
        </w:rPr>
        <w:t xml:space="preserve">0,05) =&gt; Н0 </w:t>
      </w:r>
      <w:r w:rsidRPr="00063F98">
        <w:rPr>
          <w:color w:val="000000" w:themeColor="text1"/>
          <w:sz w:val="28"/>
          <w:szCs w:val="28"/>
          <w:lang w:val="kk-KZ"/>
        </w:rPr>
        <w:t>мәні алынды, ол критикалық мәннен аз. Осылайша, эксперименттік және бақылау топтары арасындағы айырмашылықтар жоқ деген ( H0) гипотезасы расталды.</w:t>
      </w:r>
    </w:p>
    <w:bookmarkEnd w:id="125"/>
    <w:bookmarkEnd w:id="126"/>
    <w:p w14:paraId="4E2849E3" w14:textId="21DCD92F"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Әдістемелік компонент бойынша педагогтердің кәсіби дамуының бастапқы деңгейін бағалау үшін келесі әдістер қолданылды: «Тұлғаның бағытын анықтау әдістемесі – жетістікке жету/сәтсіздікке жол бермеу» (авторы А.А. Реан </w:t>
      </w:r>
      <w:r w:rsidRPr="00063F98">
        <w:rPr>
          <w:color w:val="000000" w:themeColor="text1"/>
          <w:sz w:val="28"/>
          <w:szCs w:val="28"/>
          <w:shd w:val="clear" w:color="auto" w:fill="FFFFFF"/>
        </w:rPr>
        <w:t>[2</w:t>
      </w:r>
      <w:r w:rsidR="00136A18" w:rsidRPr="00063F98">
        <w:rPr>
          <w:color w:val="000000" w:themeColor="text1"/>
          <w:sz w:val="28"/>
          <w:szCs w:val="28"/>
          <w:shd w:val="clear" w:color="auto" w:fill="FFFFFF"/>
        </w:rPr>
        <w:t>3</w:t>
      </w:r>
      <w:r w:rsidR="001D0C10" w:rsidRPr="00063F98">
        <w:rPr>
          <w:color w:val="000000" w:themeColor="text1"/>
          <w:sz w:val="28"/>
          <w:szCs w:val="28"/>
          <w:shd w:val="clear" w:color="auto" w:fill="FFFFFF"/>
        </w:rPr>
        <w:t>4</w:t>
      </w:r>
      <w:r w:rsidRPr="00063F98">
        <w:rPr>
          <w:color w:val="000000" w:themeColor="text1"/>
          <w:sz w:val="28"/>
          <w:szCs w:val="28"/>
          <w:shd w:val="clear" w:color="auto" w:fill="FFFFFF"/>
        </w:rPr>
        <w:t>]</w:t>
      </w:r>
      <w:r w:rsidRPr="00063F98">
        <w:rPr>
          <w:color w:val="000000" w:themeColor="text1"/>
          <w:sz w:val="28"/>
          <w:szCs w:val="28"/>
        </w:rPr>
        <w:t xml:space="preserve">) </w:t>
      </w:r>
      <w:r w:rsidRPr="00063F98">
        <w:rPr>
          <w:color w:val="000000" w:themeColor="text1"/>
          <w:sz w:val="28"/>
          <w:szCs w:val="28"/>
        </w:rPr>
        <w:lastRenderedPageBreak/>
        <w:t>және «Шығармашылық, жауапкершілік шешімдерді қабылдау қабілетін бағалау» (авторы В. И. Андреев)</w:t>
      </w:r>
      <w:r w:rsidRPr="00063F98">
        <w:rPr>
          <w:color w:val="000000" w:themeColor="text1"/>
          <w:sz w:val="28"/>
          <w:szCs w:val="28"/>
          <w:shd w:val="clear" w:color="auto" w:fill="FFFFFF"/>
        </w:rPr>
        <w:t xml:space="preserve"> [2</w:t>
      </w:r>
      <w:r w:rsidR="00136A18" w:rsidRPr="00063F98">
        <w:rPr>
          <w:color w:val="000000" w:themeColor="text1"/>
          <w:sz w:val="28"/>
          <w:szCs w:val="28"/>
          <w:shd w:val="clear" w:color="auto" w:fill="FFFFFF"/>
        </w:rPr>
        <w:t>3</w:t>
      </w:r>
      <w:r w:rsidR="001D0C10" w:rsidRPr="00063F98">
        <w:rPr>
          <w:color w:val="000000" w:themeColor="text1"/>
          <w:sz w:val="28"/>
          <w:szCs w:val="28"/>
          <w:shd w:val="clear" w:color="auto" w:fill="FFFFFF"/>
        </w:rPr>
        <w:t>5</w:t>
      </w:r>
      <w:r w:rsidRPr="00063F98">
        <w:rPr>
          <w:color w:val="000000" w:themeColor="text1"/>
          <w:sz w:val="28"/>
          <w:szCs w:val="28"/>
          <w:shd w:val="clear" w:color="auto" w:fill="FFFFFF"/>
        </w:rPr>
        <w:t>]</w:t>
      </w:r>
      <w:r w:rsidRPr="00063F98">
        <w:rPr>
          <w:color w:val="000000" w:themeColor="text1"/>
          <w:sz w:val="28"/>
          <w:szCs w:val="28"/>
        </w:rPr>
        <w:t xml:space="preserve">. </w:t>
      </w:r>
    </w:p>
    <w:p w14:paraId="7AA75D88" w14:textId="21B017A8" w:rsidR="0005365B" w:rsidRPr="00063F98" w:rsidRDefault="0005365B" w:rsidP="0005365B">
      <w:pPr>
        <w:ind w:firstLine="567"/>
        <w:jc w:val="both"/>
        <w:rPr>
          <w:color w:val="000000" w:themeColor="text1"/>
          <w:sz w:val="28"/>
          <w:szCs w:val="28"/>
        </w:rPr>
      </w:pPr>
      <w:r w:rsidRPr="00063F98">
        <w:rPr>
          <w:color w:val="000000" w:themeColor="text1"/>
          <w:sz w:val="28"/>
          <w:szCs w:val="28"/>
        </w:rPr>
        <w:t>А.А. Реанның жеке тұлғаның жетістікке жету бағытын анықтауға бағытталған әдістемесі</w:t>
      </w:r>
      <w:r w:rsidR="00653783" w:rsidRPr="00063F98">
        <w:rPr>
          <w:color w:val="000000" w:themeColor="text1"/>
          <w:sz w:val="28"/>
          <w:szCs w:val="28"/>
        </w:rPr>
        <w:t xml:space="preserve"> қа</w:t>
      </w:r>
      <w:r w:rsidRPr="00063F98">
        <w:rPr>
          <w:color w:val="000000" w:themeColor="text1"/>
          <w:sz w:val="28"/>
          <w:szCs w:val="28"/>
        </w:rPr>
        <w:t xml:space="preserve">тысушыларға әр сұраққа </w:t>
      </w:r>
      <w:r w:rsidRPr="00063F98">
        <w:rPr>
          <w:rStyle w:val="ezkurwreuab5ozgtqnkl"/>
          <w:color w:val="000000" w:themeColor="text1"/>
          <w:sz w:val="28"/>
          <w:szCs w:val="28"/>
        </w:rPr>
        <w:t xml:space="preserve">«иә», «орынды», «жоқ», «орынды емес» </w:t>
      </w:r>
      <w:r w:rsidRPr="00063F98">
        <w:rPr>
          <w:color w:val="000000" w:themeColor="text1"/>
          <w:sz w:val="28"/>
          <w:szCs w:val="28"/>
        </w:rPr>
        <w:t>опцияларының бірін таңдау арқылы жауап беру ұсынылды. «Иә» жауаптары табысқа деген сенімділікті білдір</w:t>
      </w:r>
      <w:r w:rsidR="00C95D6D" w:rsidRPr="00063F98">
        <w:rPr>
          <w:color w:val="000000" w:themeColor="text1"/>
          <w:sz w:val="28"/>
          <w:szCs w:val="28"/>
        </w:rPr>
        <w:t>се</w:t>
      </w:r>
      <w:r w:rsidRPr="00063F98">
        <w:rPr>
          <w:color w:val="000000" w:themeColor="text1"/>
          <w:sz w:val="28"/>
          <w:szCs w:val="28"/>
        </w:rPr>
        <w:t>, ал «жоқ» жауаптары тәуекелден аулақ болуға бейімділ</w:t>
      </w:r>
      <w:r w:rsidR="00C95D6D" w:rsidRPr="00063F98">
        <w:rPr>
          <w:color w:val="000000" w:themeColor="text1"/>
          <w:sz w:val="28"/>
          <w:szCs w:val="28"/>
        </w:rPr>
        <w:t>ігін</w:t>
      </w:r>
      <w:r w:rsidRPr="00063F98">
        <w:rPr>
          <w:color w:val="000000" w:themeColor="text1"/>
          <w:sz w:val="28"/>
          <w:szCs w:val="28"/>
        </w:rPr>
        <w:t xml:space="preserve"> көрсет</w:t>
      </w:r>
      <w:r w:rsidR="00C95D6D" w:rsidRPr="00063F98">
        <w:rPr>
          <w:color w:val="000000" w:themeColor="text1"/>
          <w:sz w:val="28"/>
          <w:szCs w:val="28"/>
        </w:rPr>
        <w:t>т</w:t>
      </w:r>
      <w:r w:rsidRPr="00063F98">
        <w:rPr>
          <w:color w:val="000000" w:themeColor="text1"/>
          <w:sz w:val="28"/>
          <w:szCs w:val="28"/>
        </w:rPr>
        <w:t xml:space="preserve">і. Қатысушыларға ойланбастан жедел жауап беру ұсынылды, өйткені интуитивті шешімдер </w:t>
      </w:r>
      <w:r w:rsidR="00DF1EF5" w:rsidRPr="00063F98">
        <w:rPr>
          <w:color w:val="000000" w:themeColor="text1"/>
          <w:sz w:val="28"/>
          <w:szCs w:val="28"/>
        </w:rPr>
        <w:t>нақты бол</w:t>
      </w:r>
      <w:r w:rsidRPr="00063F98">
        <w:rPr>
          <w:color w:val="000000" w:themeColor="text1"/>
          <w:sz w:val="28"/>
          <w:szCs w:val="28"/>
        </w:rPr>
        <w:t>ып шығады.Табысқа жетуді бағдарлау, осы әдістемеге сәйкес оң мотивацияның көрсеткіші болып табылды. Табысқа назар аудар</w:t>
      </w:r>
      <w:r w:rsidR="003839AF" w:rsidRPr="00063F98">
        <w:rPr>
          <w:color w:val="000000" w:themeColor="text1"/>
          <w:sz w:val="28"/>
          <w:szCs w:val="28"/>
        </w:rPr>
        <w:t xml:space="preserve">у </w:t>
      </w:r>
      <w:r w:rsidRPr="00063F98">
        <w:rPr>
          <w:color w:val="000000" w:themeColor="text1"/>
          <w:sz w:val="28"/>
          <w:szCs w:val="28"/>
        </w:rPr>
        <w:t xml:space="preserve">табандылықты, жауапкершілікті, бастамашылықты және өз қабілеттеріне деген сенімділікті көрсетеді. </w:t>
      </w:r>
      <w:r w:rsidR="00C95508" w:rsidRPr="00063F98">
        <w:rPr>
          <w:color w:val="000000" w:themeColor="text1"/>
          <w:sz w:val="28"/>
          <w:szCs w:val="28"/>
        </w:rPr>
        <w:t>Ж</w:t>
      </w:r>
      <w:r w:rsidRPr="00063F98">
        <w:rPr>
          <w:color w:val="000000" w:themeColor="text1"/>
          <w:sz w:val="28"/>
          <w:szCs w:val="28"/>
        </w:rPr>
        <w:t>оғары нәтижелерге қол жеткізу</w:t>
      </w:r>
      <w:r w:rsidR="00C95508" w:rsidRPr="00063F98">
        <w:rPr>
          <w:color w:val="000000" w:themeColor="text1"/>
          <w:sz w:val="28"/>
          <w:szCs w:val="28"/>
        </w:rPr>
        <w:t>д</w:t>
      </w:r>
      <w:r w:rsidRPr="00063F98">
        <w:rPr>
          <w:color w:val="000000" w:themeColor="text1"/>
          <w:sz w:val="28"/>
          <w:szCs w:val="28"/>
        </w:rPr>
        <w:t>е</w:t>
      </w:r>
      <w:r w:rsidR="00C95508" w:rsidRPr="00063F98">
        <w:rPr>
          <w:color w:val="000000" w:themeColor="text1"/>
          <w:sz w:val="28"/>
          <w:szCs w:val="28"/>
        </w:rPr>
        <w:t xml:space="preserve"> </w:t>
      </w:r>
      <w:r w:rsidRPr="00063F98">
        <w:rPr>
          <w:color w:val="000000" w:themeColor="text1"/>
          <w:sz w:val="28"/>
          <w:szCs w:val="28"/>
        </w:rPr>
        <w:t>өзін-өзі бағалау</w:t>
      </w:r>
      <w:r w:rsidR="00C95508" w:rsidRPr="00063F98">
        <w:rPr>
          <w:color w:val="000000" w:themeColor="text1"/>
          <w:sz w:val="28"/>
          <w:szCs w:val="28"/>
        </w:rPr>
        <w:t xml:space="preserve"> оның </w:t>
      </w:r>
      <w:r w:rsidRPr="00063F98">
        <w:rPr>
          <w:color w:val="000000" w:themeColor="text1"/>
          <w:sz w:val="28"/>
          <w:szCs w:val="28"/>
        </w:rPr>
        <w:t>тиімділігін</w:t>
      </w:r>
      <w:r w:rsidR="00C95508" w:rsidRPr="00063F98">
        <w:rPr>
          <w:color w:val="000000" w:themeColor="text1"/>
          <w:sz w:val="28"/>
          <w:szCs w:val="28"/>
        </w:rPr>
        <w:t xml:space="preserve">е </w:t>
      </w:r>
      <w:r w:rsidRPr="00063F98">
        <w:rPr>
          <w:color w:val="000000" w:themeColor="text1"/>
          <w:sz w:val="28"/>
          <w:szCs w:val="28"/>
        </w:rPr>
        <w:t>ықпал ет</w:t>
      </w:r>
      <w:r w:rsidR="00117CE2" w:rsidRPr="00063F98">
        <w:rPr>
          <w:color w:val="000000" w:themeColor="text1"/>
          <w:sz w:val="28"/>
          <w:szCs w:val="28"/>
        </w:rPr>
        <w:t>т</w:t>
      </w:r>
      <w:r w:rsidRPr="00063F98">
        <w:rPr>
          <w:color w:val="000000" w:themeColor="text1"/>
          <w:sz w:val="28"/>
          <w:szCs w:val="28"/>
        </w:rPr>
        <w:t>і.</w:t>
      </w:r>
    </w:p>
    <w:p w14:paraId="01BC22F8" w14:textId="77164715" w:rsidR="0005365B" w:rsidRPr="00063F98" w:rsidRDefault="0049160C" w:rsidP="0005365B">
      <w:pPr>
        <w:ind w:firstLine="567"/>
        <w:jc w:val="both"/>
        <w:rPr>
          <w:rStyle w:val="ezkurwreuab5ozgtqnkl"/>
          <w:color w:val="000000" w:themeColor="text1"/>
          <w:sz w:val="28"/>
          <w:szCs w:val="28"/>
        </w:rPr>
      </w:pPr>
      <w:r w:rsidRPr="00063F98">
        <w:rPr>
          <w:rStyle w:val="ezkurwreuab5ozgtqnkl"/>
          <w:color w:val="000000" w:themeColor="text1"/>
          <w:sz w:val="28"/>
          <w:szCs w:val="28"/>
        </w:rPr>
        <w:t xml:space="preserve">Педагогтердің </w:t>
      </w:r>
      <w:r w:rsidR="0005365B" w:rsidRPr="00063F98">
        <w:rPr>
          <w:rStyle w:val="ezkurwreuab5ozgtqnkl"/>
          <w:color w:val="000000" w:themeColor="text1"/>
          <w:sz w:val="28"/>
          <w:szCs w:val="28"/>
        </w:rPr>
        <w:t>шығармашылық және шешім қабылдау</w:t>
      </w:r>
      <w:r w:rsidRPr="00063F98">
        <w:rPr>
          <w:rStyle w:val="ezkurwreuab5ozgtqnkl"/>
          <w:color w:val="000000" w:themeColor="text1"/>
          <w:sz w:val="28"/>
          <w:szCs w:val="28"/>
        </w:rPr>
        <w:t>дағы</w:t>
      </w:r>
      <w:r w:rsidR="0005365B" w:rsidRPr="00063F98">
        <w:rPr>
          <w:rStyle w:val="ezkurwreuab5ozgtqnkl"/>
          <w:color w:val="000000" w:themeColor="text1"/>
          <w:sz w:val="28"/>
          <w:szCs w:val="28"/>
        </w:rPr>
        <w:t xml:space="preserve"> қабілетін</w:t>
      </w:r>
      <w:r w:rsidR="00FA6F44" w:rsidRPr="00063F98">
        <w:rPr>
          <w:rStyle w:val="ezkurwreuab5ozgtqnkl"/>
          <w:color w:val="000000" w:themeColor="text1"/>
          <w:sz w:val="28"/>
          <w:szCs w:val="28"/>
        </w:rPr>
        <w:t xml:space="preserve"> анықтауда</w:t>
      </w:r>
      <w:r w:rsidR="0005365B" w:rsidRPr="00063F98">
        <w:rPr>
          <w:rStyle w:val="ezkurwreuab5ozgtqnkl"/>
          <w:color w:val="000000" w:themeColor="text1"/>
          <w:sz w:val="28"/>
          <w:szCs w:val="28"/>
        </w:rPr>
        <w:t xml:space="preserve"> </w:t>
      </w:r>
      <w:r w:rsidRPr="00063F98">
        <w:rPr>
          <w:rStyle w:val="ezkurwreuab5ozgtqnkl"/>
          <w:color w:val="000000" w:themeColor="text1"/>
          <w:sz w:val="28"/>
          <w:szCs w:val="28"/>
        </w:rPr>
        <w:t>В.И.Андреев</w:t>
      </w:r>
      <w:r w:rsidRPr="00063F98">
        <w:rPr>
          <w:color w:val="000000" w:themeColor="text1"/>
          <w:sz w:val="28"/>
          <w:szCs w:val="28"/>
        </w:rPr>
        <w:t xml:space="preserve">тың </w:t>
      </w:r>
      <w:r w:rsidR="0005365B" w:rsidRPr="00063F98">
        <w:rPr>
          <w:rStyle w:val="ezkurwreuab5ozgtqnkl"/>
          <w:color w:val="000000" w:themeColor="text1"/>
          <w:sz w:val="28"/>
          <w:szCs w:val="28"/>
        </w:rPr>
        <w:t>бағалау әдістемесі</w:t>
      </w:r>
      <w:r w:rsidR="00AC20DB" w:rsidRPr="00063F98">
        <w:rPr>
          <w:rStyle w:val="ezkurwreuab5ozgtqnkl"/>
          <w:color w:val="000000" w:themeColor="text1"/>
          <w:sz w:val="28"/>
          <w:szCs w:val="28"/>
        </w:rPr>
        <w:t xml:space="preserve"> қолданылды</w:t>
      </w:r>
      <w:r w:rsidR="00C5668E" w:rsidRPr="00063F98">
        <w:rPr>
          <w:rStyle w:val="ezkurwreuab5ozgtqnkl"/>
          <w:color w:val="000000" w:themeColor="text1"/>
          <w:sz w:val="28"/>
          <w:szCs w:val="28"/>
        </w:rPr>
        <w:t xml:space="preserve"> </w:t>
      </w:r>
      <w:r w:rsidR="0005365B" w:rsidRPr="00063F98">
        <w:rPr>
          <w:rStyle w:val="ezkurwreuab5ozgtqnkl"/>
          <w:color w:val="000000" w:themeColor="text1"/>
          <w:sz w:val="28"/>
          <w:szCs w:val="28"/>
        </w:rPr>
        <w:t>(кесте 21).</w:t>
      </w:r>
    </w:p>
    <w:p w14:paraId="2996419D" w14:textId="77777777" w:rsidR="0005365B" w:rsidRPr="00063F98" w:rsidRDefault="0005365B" w:rsidP="0005365B">
      <w:pPr>
        <w:ind w:firstLine="567"/>
        <w:jc w:val="both"/>
        <w:rPr>
          <w:color w:val="000000" w:themeColor="text1"/>
          <w:sz w:val="28"/>
          <w:szCs w:val="28"/>
        </w:rPr>
      </w:pPr>
      <w:r w:rsidRPr="00063F98">
        <w:rPr>
          <w:color w:val="000000" w:themeColor="text1"/>
          <w:sz w:val="28"/>
          <w:szCs w:val="28"/>
        </w:rPr>
        <w:t xml:space="preserve"> </w:t>
      </w:r>
    </w:p>
    <w:p w14:paraId="045FDC63" w14:textId="6DEAFB0E" w:rsidR="0005365B" w:rsidRPr="00063F98" w:rsidRDefault="0005365B" w:rsidP="00C8656E">
      <w:pPr>
        <w:jc w:val="both"/>
        <w:rPr>
          <w:color w:val="000000" w:themeColor="text1"/>
          <w:sz w:val="28"/>
          <w:szCs w:val="28"/>
        </w:rPr>
      </w:pPr>
      <w:r w:rsidRPr="00063F98">
        <w:rPr>
          <w:color w:val="000000" w:themeColor="text1"/>
          <w:sz w:val="28"/>
          <w:szCs w:val="28"/>
        </w:rPr>
        <w:t xml:space="preserve">Кесте </w:t>
      </w:r>
      <w:r w:rsidR="00C8656E" w:rsidRPr="00063F98">
        <w:rPr>
          <w:color w:val="000000" w:themeColor="text1"/>
          <w:sz w:val="28"/>
          <w:szCs w:val="28"/>
        </w:rPr>
        <w:t>16</w:t>
      </w:r>
      <w:r w:rsidRPr="00063F98">
        <w:rPr>
          <w:color w:val="000000" w:themeColor="text1"/>
          <w:sz w:val="28"/>
          <w:szCs w:val="28"/>
        </w:rPr>
        <w:t xml:space="preserve"> - </w:t>
      </w:r>
      <w:r w:rsidR="000700F4" w:rsidRPr="00063F98">
        <w:rPr>
          <w:color w:val="000000" w:themeColor="text1"/>
          <w:sz w:val="28"/>
          <w:szCs w:val="28"/>
        </w:rPr>
        <w:t xml:space="preserve">Шығармашылық, жауапкершілік шешімдерді қабылдау қабілетін бағалаудағы  </w:t>
      </w:r>
      <w:r w:rsidRPr="00063F98">
        <w:rPr>
          <w:color w:val="000000" w:themeColor="text1"/>
          <w:sz w:val="28"/>
          <w:szCs w:val="28"/>
        </w:rPr>
        <w:t>В.И. Андреев әдістемесі</w:t>
      </w:r>
      <w:r w:rsidR="00315E80" w:rsidRPr="00063F98">
        <w:rPr>
          <w:color w:val="000000" w:themeColor="text1"/>
          <w:sz w:val="28"/>
          <w:szCs w:val="28"/>
        </w:rPr>
        <w:t>нің нәтижесі</w:t>
      </w:r>
    </w:p>
    <w:p w14:paraId="6C967CDB" w14:textId="77777777" w:rsidR="0005365B" w:rsidRPr="00063F98" w:rsidRDefault="0005365B" w:rsidP="0005365B">
      <w:pPr>
        <w:ind w:firstLine="567"/>
        <w:jc w:val="both"/>
        <w:rPr>
          <w:color w:val="000000" w:themeColor="text1"/>
          <w:sz w:val="28"/>
          <w:szCs w:val="28"/>
        </w:rPr>
      </w:pPr>
    </w:p>
    <w:tbl>
      <w:tblPr>
        <w:tblStyle w:val="a7"/>
        <w:tblW w:w="0" w:type="auto"/>
        <w:tblLook w:val="04A0" w:firstRow="1" w:lastRow="0" w:firstColumn="1" w:lastColumn="0" w:noHBand="0" w:noVBand="1"/>
      </w:tblPr>
      <w:tblGrid>
        <w:gridCol w:w="1962"/>
        <w:gridCol w:w="1143"/>
        <w:gridCol w:w="1171"/>
        <w:gridCol w:w="1224"/>
        <w:gridCol w:w="1171"/>
        <w:gridCol w:w="1171"/>
        <w:gridCol w:w="1790"/>
      </w:tblGrid>
      <w:tr w:rsidR="00063F98" w:rsidRPr="00063F98" w14:paraId="4D845A5F" w14:textId="77777777" w:rsidTr="00E45785">
        <w:tc>
          <w:tcPr>
            <w:tcW w:w="1891" w:type="dxa"/>
          </w:tcPr>
          <w:p w14:paraId="6440D4EB" w14:textId="77777777" w:rsidR="0005365B" w:rsidRPr="00063F98" w:rsidRDefault="0005365B" w:rsidP="00E45785">
            <w:pPr>
              <w:pStyle w:val="Default"/>
              <w:jc w:val="center"/>
              <w:rPr>
                <w:color w:val="000000" w:themeColor="text1"/>
              </w:rPr>
            </w:pPr>
            <w:r w:rsidRPr="00063F98">
              <w:rPr>
                <w:color w:val="000000" w:themeColor="text1"/>
              </w:rPr>
              <w:t>Тип</w:t>
            </w:r>
          </w:p>
        </w:tc>
        <w:tc>
          <w:tcPr>
            <w:tcW w:w="5908" w:type="dxa"/>
            <w:gridSpan w:val="5"/>
          </w:tcPr>
          <w:p w14:paraId="263522D9" w14:textId="77777777" w:rsidR="0005365B" w:rsidRPr="00063F98" w:rsidRDefault="0005365B" w:rsidP="00E45785">
            <w:pPr>
              <w:pStyle w:val="Default"/>
              <w:jc w:val="center"/>
              <w:rPr>
                <w:color w:val="000000" w:themeColor="text1"/>
              </w:rPr>
            </w:pPr>
            <w:proofErr w:type="spellStart"/>
            <w:r w:rsidRPr="00063F98">
              <w:rPr>
                <w:color w:val="000000" w:themeColor="text1"/>
              </w:rPr>
              <w:t>Балдардың</w:t>
            </w:r>
            <w:proofErr w:type="spellEnd"/>
            <w:r w:rsidRPr="00063F98">
              <w:rPr>
                <w:color w:val="000000" w:themeColor="text1"/>
              </w:rPr>
              <w:t xml:space="preserve"> </w:t>
            </w:r>
            <w:proofErr w:type="spellStart"/>
            <w:r w:rsidRPr="00063F98">
              <w:rPr>
                <w:color w:val="000000" w:themeColor="text1"/>
              </w:rPr>
              <w:t>қосындысы</w:t>
            </w:r>
            <w:proofErr w:type="spellEnd"/>
          </w:p>
        </w:tc>
        <w:tc>
          <w:tcPr>
            <w:tcW w:w="1772" w:type="dxa"/>
          </w:tcPr>
          <w:p w14:paraId="5F86B2C0" w14:textId="77777777" w:rsidR="0005365B" w:rsidRPr="00063F98" w:rsidRDefault="0005365B" w:rsidP="00E45785">
            <w:pPr>
              <w:pStyle w:val="Default"/>
              <w:jc w:val="center"/>
              <w:rPr>
                <w:color w:val="000000" w:themeColor="text1"/>
              </w:rPr>
            </w:pPr>
            <w:r w:rsidRPr="00063F98">
              <w:rPr>
                <w:color w:val="000000" w:themeColor="text1"/>
              </w:rPr>
              <w:t>Тип</w:t>
            </w:r>
          </w:p>
        </w:tc>
      </w:tr>
      <w:tr w:rsidR="00063F98" w:rsidRPr="00063F98" w14:paraId="7C1F670C" w14:textId="77777777" w:rsidTr="00E45785">
        <w:tc>
          <w:tcPr>
            <w:tcW w:w="1891" w:type="dxa"/>
          </w:tcPr>
          <w:p w14:paraId="698BDA8E" w14:textId="77777777" w:rsidR="0005365B" w:rsidRPr="00063F98" w:rsidRDefault="0005365B" w:rsidP="00E45785">
            <w:pPr>
              <w:pStyle w:val="Default"/>
              <w:rPr>
                <w:color w:val="000000" w:themeColor="text1"/>
              </w:rPr>
            </w:pPr>
            <w:proofErr w:type="spellStart"/>
            <w:r w:rsidRPr="00063F98">
              <w:rPr>
                <w:color w:val="000000" w:themeColor="text1"/>
              </w:rPr>
              <w:t>Шешім</w:t>
            </w:r>
            <w:proofErr w:type="spellEnd"/>
            <w:r w:rsidRPr="00063F98">
              <w:rPr>
                <w:color w:val="000000" w:themeColor="text1"/>
              </w:rPr>
              <w:t xml:space="preserve"> </w:t>
            </w:r>
            <w:proofErr w:type="spellStart"/>
            <w:r w:rsidRPr="00063F98">
              <w:rPr>
                <w:color w:val="000000" w:themeColor="text1"/>
              </w:rPr>
              <w:t>қабылдаушы</w:t>
            </w:r>
            <w:proofErr w:type="spellEnd"/>
            <w:r w:rsidRPr="00063F98">
              <w:rPr>
                <w:color w:val="000000" w:themeColor="text1"/>
              </w:rPr>
              <w:t xml:space="preserve"> </w:t>
            </w:r>
          </w:p>
        </w:tc>
        <w:tc>
          <w:tcPr>
            <w:tcW w:w="1150" w:type="dxa"/>
          </w:tcPr>
          <w:p w14:paraId="354C76F1" w14:textId="77777777" w:rsidR="0005365B" w:rsidRPr="00063F98" w:rsidRDefault="0005365B" w:rsidP="00E45785">
            <w:pPr>
              <w:pStyle w:val="Default"/>
              <w:jc w:val="center"/>
              <w:rPr>
                <w:color w:val="000000" w:themeColor="text1"/>
              </w:rPr>
            </w:pPr>
            <w:r w:rsidRPr="00063F98">
              <w:rPr>
                <w:color w:val="000000" w:themeColor="text1"/>
              </w:rPr>
              <w:t>9</w:t>
            </w:r>
          </w:p>
        </w:tc>
        <w:tc>
          <w:tcPr>
            <w:tcW w:w="1174" w:type="dxa"/>
          </w:tcPr>
          <w:p w14:paraId="517BD0F8" w14:textId="77777777" w:rsidR="0005365B" w:rsidRPr="00063F98" w:rsidRDefault="0005365B" w:rsidP="00E45785">
            <w:pPr>
              <w:pStyle w:val="Default"/>
              <w:jc w:val="center"/>
              <w:rPr>
                <w:color w:val="000000" w:themeColor="text1"/>
              </w:rPr>
            </w:pPr>
            <w:r w:rsidRPr="00063F98">
              <w:rPr>
                <w:color w:val="000000" w:themeColor="text1"/>
              </w:rPr>
              <w:t>10</w:t>
            </w:r>
          </w:p>
        </w:tc>
        <w:tc>
          <w:tcPr>
            <w:tcW w:w="1235" w:type="dxa"/>
          </w:tcPr>
          <w:p w14:paraId="160C96A2" w14:textId="77777777" w:rsidR="0005365B" w:rsidRPr="00063F98" w:rsidRDefault="0005365B" w:rsidP="00E45785">
            <w:pPr>
              <w:pStyle w:val="Default"/>
              <w:jc w:val="center"/>
              <w:rPr>
                <w:color w:val="000000" w:themeColor="text1"/>
              </w:rPr>
            </w:pPr>
            <w:r w:rsidRPr="00063F98">
              <w:rPr>
                <w:color w:val="000000" w:themeColor="text1"/>
              </w:rPr>
              <w:t>13,14</w:t>
            </w:r>
          </w:p>
        </w:tc>
        <w:tc>
          <w:tcPr>
            <w:tcW w:w="1174" w:type="dxa"/>
          </w:tcPr>
          <w:p w14:paraId="7BFB84D6" w14:textId="77777777" w:rsidR="0005365B" w:rsidRPr="00063F98" w:rsidRDefault="0005365B" w:rsidP="00E45785">
            <w:pPr>
              <w:pStyle w:val="Default"/>
              <w:jc w:val="center"/>
              <w:rPr>
                <w:color w:val="000000" w:themeColor="text1"/>
              </w:rPr>
            </w:pPr>
            <w:r w:rsidRPr="00063F98">
              <w:rPr>
                <w:color w:val="000000" w:themeColor="text1"/>
              </w:rPr>
              <w:t>17</w:t>
            </w:r>
          </w:p>
        </w:tc>
        <w:tc>
          <w:tcPr>
            <w:tcW w:w="1175" w:type="dxa"/>
          </w:tcPr>
          <w:p w14:paraId="7B240A96" w14:textId="77777777" w:rsidR="0005365B" w:rsidRPr="00063F98" w:rsidRDefault="0005365B" w:rsidP="00E45785">
            <w:pPr>
              <w:pStyle w:val="Default"/>
              <w:jc w:val="center"/>
              <w:rPr>
                <w:color w:val="000000" w:themeColor="text1"/>
              </w:rPr>
            </w:pPr>
            <w:r w:rsidRPr="00063F98">
              <w:rPr>
                <w:color w:val="000000" w:themeColor="text1"/>
              </w:rPr>
              <w:t>18</w:t>
            </w:r>
          </w:p>
        </w:tc>
        <w:tc>
          <w:tcPr>
            <w:tcW w:w="1772" w:type="dxa"/>
          </w:tcPr>
          <w:p w14:paraId="30B71EA5" w14:textId="04B1A3DD" w:rsidR="0005365B" w:rsidRPr="00063F98" w:rsidRDefault="0005365B" w:rsidP="00E45785">
            <w:pPr>
              <w:pStyle w:val="Default"/>
              <w:rPr>
                <w:color w:val="000000" w:themeColor="text1"/>
                <w:lang w:val="kk-KZ"/>
              </w:rPr>
            </w:pPr>
            <w:r w:rsidRPr="00063F98">
              <w:rPr>
                <w:color w:val="000000" w:themeColor="text1"/>
              </w:rPr>
              <w:t xml:space="preserve"> </w:t>
            </w:r>
            <w:r w:rsidR="004B2CE3" w:rsidRPr="00063F98">
              <w:rPr>
                <w:color w:val="000000" w:themeColor="text1"/>
                <w:lang w:val="kk-KZ"/>
              </w:rPr>
              <w:t>Б</w:t>
            </w:r>
            <w:r w:rsidRPr="00063F98">
              <w:rPr>
                <w:color w:val="000000" w:themeColor="text1"/>
                <w:lang w:val="kk-KZ"/>
              </w:rPr>
              <w:t>айқампаз</w:t>
            </w:r>
          </w:p>
        </w:tc>
      </w:tr>
      <w:tr w:rsidR="00063F98" w:rsidRPr="00063F98" w14:paraId="5066B1BF" w14:textId="77777777" w:rsidTr="00E45785">
        <w:tc>
          <w:tcPr>
            <w:tcW w:w="1891" w:type="dxa"/>
          </w:tcPr>
          <w:p w14:paraId="5BC11FA8" w14:textId="77777777" w:rsidR="0005365B" w:rsidRPr="00063F98" w:rsidRDefault="0005365B" w:rsidP="00E45785">
            <w:pPr>
              <w:pStyle w:val="Default"/>
              <w:rPr>
                <w:color w:val="000000" w:themeColor="text1"/>
              </w:rPr>
            </w:pPr>
            <w:proofErr w:type="spellStart"/>
            <w:r w:rsidRPr="00063F98">
              <w:rPr>
                <w:color w:val="000000" w:themeColor="text1"/>
              </w:rPr>
              <w:t>Жауапкершілікті</w:t>
            </w:r>
            <w:proofErr w:type="spellEnd"/>
            <w:r w:rsidRPr="00063F98">
              <w:rPr>
                <w:color w:val="000000" w:themeColor="text1"/>
              </w:rPr>
              <w:t xml:space="preserve"> </w:t>
            </w:r>
          </w:p>
        </w:tc>
        <w:tc>
          <w:tcPr>
            <w:tcW w:w="1150" w:type="dxa"/>
          </w:tcPr>
          <w:p w14:paraId="1AE86A3E" w14:textId="77777777" w:rsidR="0005365B" w:rsidRPr="00063F98" w:rsidRDefault="0005365B" w:rsidP="00E45785">
            <w:pPr>
              <w:pStyle w:val="Default"/>
              <w:jc w:val="center"/>
              <w:rPr>
                <w:color w:val="000000" w:themeColor="text1"/>
              </w:rPr>
            </w:pPr>
            <w:r w:rsidRPr="00063F98">
              <w:rPr>
                <w:color w:val="000000" w:themeColor="text1"/>
              </w:rPr>
              <w:t>9</w:t>
            </w:r>
          </w:p>
        </w:tc>
        <w:tc>
          <w:tcPr>
            <w:tcW w:w="1174" w:type="dxa"/>
          </w:tcPr>
          <w:p w14:paraId="614089D0" w14:textId="77777777" w:rsidR="0005365B" w:rsidRPr="00063F98" w:rsidRDefault="0005365B" w:rsidP="00E45785">
            <w:pPr>
              <w:pStyle w:val="Default"/>
              <w:jc w:val="center"/>
              <w:rPr>
                <w:color w:val="000000" w:themeColor="text1"/>
              </w:rPr>
            </w:pPr>
            <w:r w:rsidRPr="00063F98">
              <w:rPr>
                <w:color w:val="000000" w:themeColor="text1"/>
              </w:rPr>
              <w:t>10</w:t>
            </w:r>
          </w:p>
        </w:tc>
        <w:tc>
          <w:tcPr>
            <w:tcW w:w="1235" w:type="dxa"/>
          </w:tcPr>
          <w:p w14:paraId="03F3E0BC" w14:textId="77777777" w:rsidR="0005365B" w:rsidRPr="00063F98" w:rsidRDefault="0005365B" w:rsidP="00E45785">
            <w:pPr>
              <w:pStyle w:val="Default"/>
              <w:jc w:val="center"/>
              <w:rPr>
                <w:color w:val="000000" w:themeColor="text1"/>
              </w:rPr>
            </w:pPr>
            <w:r w:rsidRPr="00063F98">
              <w:rPr>
                <w:color w:val="000000" w:themeColor="text1"/>
              </w:rPr>
              <w:t>13,14</w:t>
            </w:r>
          </w:p>
        </w:tc>
        <w:tc>
          <w:tcPr>
            <w:tcW w:w="1174" w:type="dxa"/>
          </w:tcPr>
          <w:p w14:paraId="3E013C8D" w14:textId="77777777" w:rsidR="0005365B" w:rsidRPr="00063F98" w:rsidRDefault="0005365B" w:rsidP="00E45785">
            <w:pPr>
              <w:pStyle w:val="Default"/>
              <w:jc w:val="center"/>
              <w:rPr>
                <w:color w:val="000000" w:themeColor="text1"/>
              </w:rPr>
            </w:pPr>
            <w:r w:rsidRPr="00063F98">
              <w:rPr>
                <w:color w:val="000000" w:themeColor="text1"/>
              </w:rPr>
              <w:t>17</w:t>
            </w:r>
          </w:p>
        </w:tc>
        <w:tc>
          <w:tcPr>
            <w:tcW w:w="1175" w:type="dxa"/>
          </w:tcPr>
          <w:p w14:paraId="507CC629" w14:textId="77777777" w:rsidR="0005365B" w:rsidRPr="00063F98" w:rsidRDefault="0005365B" w:rsidP="00E45785">
            <w:pPr>
              <w:pStyle w:val="Default"/>
              <w:jc w:val="center"/>
              <w:rPr>
                <w:color w:val="000000" w:themeColor="text1"/>
              </w:rPr>
            </w:pPr>
            <w:r w:rsidRPr="00063F98">
              <w:rPr>
                <w:color w:val="000000" w:themeColor="text1"/>
              </w:rPr>
              <w:t>18</w:t>
            </w:r>
          </w:p>
        </w:tc>
        <w:tc>
          <w:tcPr>
            <w:tcW w:w="1772" w:type="dxa"/>
          </w:tcPr>
          <w:p w14:paraId="5DCB0409" w14:textId="77777777" w:rsidR="0005365B" w:rsidRPr="00063F98" w:rsidRDefault="0005365B" w:rsidP="00E45785">
            <w:pPr>
              <w:pStyle w:val="Default"/>
              <w:rPr>
                <w:color w:val="000000" w:themeColor="text1"/>
              </w:rPr>
            </w:pPr>
            <w:r w:rsidRPr="00063F98">
              <w:rPr>
                <w:color w:val="000000" w:themeColor="text1"/>
                <w:lang w:val="kk-KZ"/>
              </w:rPr>
              <w:t>ж</w:t>
            </w:r>
            <w:proofErr w:type="spellStart"/>
            <w:r w:rsidRPr="00063F98">
              <w:rPr>
                <w:color w:val="000000" w:themeColor="text1"/>
              </w:rPr>
              <w:t>ауапкершілігі</w:t>
            </w:r>
            <w:proofErr w:type="spellEnd"/>
            <w:r w:rsidRPr="00063F98">
              <w:rPr>
                <w:color w:val="000000" w:themeColor="text1"/>
              </w:rPr>
              <w:t xml:space="preserve"> </w:t>
            </w:r>
            <w:proofErr w:type="spellStart"/>
            <w:r w:rsidRPr="00063F98">
              <w:rPr>
                <w:color w:val="000000" w:themeColor="text1"/>
              </w:rPr>
              <w:t>жоқ</w:t>
            </w:r>
            <w:proofErr w:type="spellEnd"/>
            <w:r w:rsidRPr="00063F98">
              <w:rPr>
                <w:color w:val="000000" w:themeColor="text1"/>
              </w:rPr>
              <w:t xml:space="preserve"> </w:t>
            </w:r>
          </w:p>
        </w:tc>
      </w:tr>
      <w:tr w:rsidR="00063F98" w:rsidRPr="00063F98" w14:paraId="1F294488" w14:textId="77777777" w:rsidTr="00E45785">
        <w:tc>
          <w:tcPr>
            <w:tcW w:w="1891" w:type="dxa"/>
          </w:tcPr>
          <w:p w14:paraId="0EBDDC7C" w14:textId="77777777" w:rsidR="0005365B" w:rsidRPr="00063F98" w:rsidRDefault="0005365B" w:rsidP="00E45785">
            <w:pPr>
              <w:pStyle w:val="Default"/>
              <w:rPr>
                <w:color w:val="000000" w:themeColor="text1"/>
              </w:rPr>
            </w:pPr>
            <w:r w:rsidRPr="00063F98">
              <w:rPr>
                <w:color w:val="000000" w:themeColor="text1"/>
              </w:rPr>
              <w:t xml:space="preserve">Стратег </w:t>
            </w:r>
          </w:p>
        </w:tc>
        <w:tc>
          <w:tcPr>
            <w:tcW w:w="1150" w:type="dxa"/>
          </w:tcPr>
          <w:p w14:paraId="24C02A56" w14:textId="77777777" w:rsidR="0005365B" w:rsidRPr="00063F98" w:rsidRDefault="0005365B" w:rsidP="00E45785">
            <w:pPr>
              <w:pStyle w:val="Default"/>
              <w:jc w:val="center"/>
              <w:rPr>
                <w:color w:val="000000" w:themeColor="text1"/>
              </w:rPr>
            </w:pPr>
            <w:r w:rsidRPr="00063F98">
              <w:rPr>
                <w:color w:val="000000" w:themeColor="text1"/>
              </w:rPr>
              <w:t>9</w:t>
            </w:r>
          </w:p>
        </w:tc>
        <w:tc>
          <w:tcPr>
            <w:tcW w:w="1174" w:type="dxa"/>
          </w:tcPr>
          <w:p w14:paraId="7B24DBF0" w14:textId="77777777" w:rsidR="0005365B" w:rsidRPr="00063F98" w:rsidRDefault="0005365B" w:rsidP="00E45785">
            <w:pPr>
              <w:pStyle w:val="Default"/>
              <w:jc w:val="center"/>
              <w:rPr>
                <w:color w:val="000000" w:themeColor="text1"/>
              </w:rPr>
            </w:pPr>
            <w:r w:rsidRPr="00063F98">
              <w:rPr>
                <w:color w:val="000000" w:themeColor="text1"/>
              </w:rPr>
              <w:t>10</w:t>
            </w:r>
          </w:p>
        </w:tc>
        <w:tc>
          <w:tcPr>
            <w:tcW w:w="1235" w:type="dxa"/>
          </w:tcPr>
          <w:p w14:paraId="501676F4" w14:textId="77777777" w:rsidR="0005365B" w:rsidRPr="00063F98" w:rsidRDefault="0005365B" w:rsidP="00E45785">
            <w:pPr>
              <w:pStyle w:val="Default"/>
              <w:jc w:val="center"/>
              <w:rPr>
                <w:color w:val="000000" w:themeColor="text1"/>
              </w:rPr>
            </w:pPr>
            <w:r w:rsidRPr="00063F98">
              <w:rPr>
                <w:color w:val="000000" w:themeColor="text1"/>
              </w:rPr>
              <w:t>13,14</w:t>
            </w:r>
          </w:p>
        </w:tc>
        <w:tc>
          <w:tcPr>
            <w:tcW w:w="1174" w:type="dxa"/>
          </w:tcPr>
          <w:p w14:paraId="08DE56B8" w14:textId="77777777" w:rsidR="0005365B" w:rsidRPr="00063F98" w:rsidRDefault="0005365B" w:rsidP="00E45785">
            <w:pPr>
              <w:pStyle w:val="Default"/>
              <w:jc w:val="center"/>
              <w:rPr>
                <w:color w:val="000000" w:themeColor="text1"/>
              </w:rPr>
            </w:pPr>
            <w:r w:rsidRPr="00063F98">
              <w:rPr>
                <w:color w:val="000000" w:themeColor="text1"/>
              </w:rPr>
              <w:t>17</w:t>
            </w:r>
          </w:p>
        </w:tc>
        <w:tc>
          <w:tcPr>
            <w:tcW w:w="1175" w:type="dxa"/>
          </w:tcPr>
          <w:p w14:paraId="54B18FC8" w14:textId="77777777" w:rsidR="0005365B" w:rsidRPr="00063F98" w:rsidRDefault="0005365B" w:rsidP="00E45785">
            <w:pPr>
              <w:pStyle w:val="Default"/>
              <w:jc w:val="center"/>
              <w:rPr>
                <w:color w:val="000000" w:themeColor="text1"/>
              </w:rPr>
            </w:pPr>
            <w:r w:rsidRPr="00063F98">
              <w:rPr>
                <w:color w:val="000000" w:themeColor="text1"/>
              </w:rPr>
              <w:t>18</w:t>
            </w:r>
          </w:p>
        </w:tc>
        <w:tc>
          <w:tcPr>
            <w:tcW w:w="1772" w:type="dxa"/>
          </w:tcPr>
          <w:p w14:paraId="3AE5DBAD" w14:textId="77777777" w:rsidR="0005365B" w:rsidRPr="00063F98" w:rsidRDefault="0005365B" w:rsidP="00E45785">
            <w:pPr>
              <w:pStyle w:val="Default"/>
              <w:rPr>
                <w:color w:val="000000" w:themeColor="text1"/>
              </w:rPr>
            </w:pPr>
            <w:r w:rsidRPr="00063F98">
              <w:rPr>
                <w:color w:val="000000" w:themeColor="text1"/>
                <w:lang w:val="kk-KZ"/>
              </w:rPr>
              <w:t>т</w:t>
            </w:r>
            <w:proofErr w:type="spellStart"/>
            <w:r w:rsidRPr="00063F98">
              <w:rPr>
                <w:color w:val="000000" w:themeColor="text1"/>
              </w:rPr>
              <w:t>актик</w:t>
            </w:r>
            <w:proofErr w:type="spellEnd"/>
            <w:r w:rsidRPr="00063F98">
              <w:rPr>
                <w:color w:val="000000" w:themeColor="text1"/>
              </w:rPr>
              <w:t xml:space="preserve"> </w:t>
            </w:r>
          </w:p>
        </w:tc>
      </w:tr>
      <w:tr w:rsidR="00063F98" w:rsidRPr="00063F98" w14:paraId="366C987C" w14:textId="77777777" w:rsidTr="00E45785">
        <w:tc>
          <w:tcPr>
            <w:tcW w:w="1891" w:type="dxa"/>
          </w:tcPr>
          <w:p w14:paraId="0D36D03A" w14:textId="77777777" w:rsidR="0005365B" w:rsidRPr="00063F98" w:rsidRDefault="0005365B" w:rsidP="00E45785">
            <w:pPr>
              <w:pStyle w:val="Default"/>
              <w:rPr>
                <w:color w:val="000000" w:themeColor="text1"/>
              </w:rPr>
            </w:pPr>
            <w:proofErr w:type="spellStart"/>
            <w:r w:rsidRPr="00063F98">
              <w:rPr>
                <w:color w:val="000000" w:themeColor="text1"/>
              </w:rPr>
              <w:t>Интуитивті</w:t>
            </w:r>
            <w:proofErr w:type="spellEnd"/>
            <w:r w:rsidRPr="00063F98">
              <w:rPr>
                <w:color w:val="000000" w:themeColor="text1"/>
              </w:rPr>
              <w:t xml:space="preserve"> </w:t>
            </w:r>
          </w:p>
        </w:tc>
        <w:tc>
          <w:tcPr>
            <w:tcW w:w="1150" w:type="dxa"/>
          </w:tcPr>
          <w:p w14:paraId="0ADF0B1A" w14:textId="77777777" w:rsidR="0005365B" w:rsidRPr="00063F98" w:rsidRDefault="0005365B" w:rsidP="00E45785">
            <w:pPr>
              <w:pStyle w:val="Default"/>
              <w:jc w:val="center"/>
              <w:rPr>
                <w:color w:val="000000" w:themeColor="text1"/>
              </w:rPr>
            </w:pPr>
            <w:r w:rsidRPr="00063F98">
              <w:rPr>
                <w:color w:val="000000" w:themeColor="text1"/>
              </w:rPr>
              <w:t>9</w:t>
            </w:r>
          </w:p>
        </w:tc>
        <w:tc>
          <w:tcPr>
            <w:tcW w:w="1174" w:type="dxa"/>
          </w:tcPr>
          <w:p w14:paraId="29B9A99B" w14:textId="77777777" w:rsidR="0005365B" w:rsidRPr="00063F98" w:rsidRDefault="0005365B" w:rsidP="00E45785">
            <w:pPr>
              <w:pStyle w:val="Default"/>
              <w:jc w:val="center"/>
              <w:rPr>
                <w:color w:val="000000" w:themeColor="text1"/>
              </w:rPr>
            </w:pPr>
            <w:r w:rsidRPr="00063F98">
              <w:rPr>
                <w:color w:val="000000" w:themeColor="text1"/>
              </w:rPr>
              <w:t>10</w:t>
            </w:r>
          </w:p>
        </w:tc>
        <w:tc>
          <w:tcPr>
            <w:tcW w:w="1235" w:type="dxa"/>
          </w:tcPr>
          <w:p w14:paraId="52AC6BE2" w14:textId="77777777" w:rsidR="0005365B" w:rsidRPr="00063F98" w:rsidRDefault="0005365B" w:rsidP="00E45785">
            <w:pPr>
              <w:pStyle w:val="Default"/>
              <w:jc w:val="center"/>
              <w:rPr>
                <w:color w:val="000000" w:themeColor="text1"/>
              </w:rPr>
            </w:pPr>
            <w:r w:rsidRPr="00063F98">
              <w:rPr>
                <w:color w:val="000000" w:themeColor="text1"/>
              </w:rPr>
              <w:t>13,14</w:t>
            </w:r>
          </w:p>
        </w:tc>
        <w:tc>
          <w:tcPr>
            <w:tcW w:w="1174" w:type="dxa"/>
          </w:tcPr>
          <w:p w14:paraId="3BB3AF5E" w14:textId="77777777" w:rsidR="0005365B" w:rsidRPr="00063F98" w:rsidRDefault="0005365B" w:rsidP="00E45785">
            <w:pPr>
              <w:pStyle w:val="Default"/>
              <w:jc w:val="center"/>
              <w:rPr>
                <w:color w:val="000000" w:themeColor="text1"/>
              </w:rPr>
            </w:pPr>
            <w:r w:rsidRPr="00063F98">
              <w:rPr>
                <w:color w:val="000000" w:themeColor="text1"/>
              </w:rPr>
              <w:t>17</w:t>
            </w:r>
          </w:p>
        </w:tc>
        <w:tc>
          <w:tcPr>
            <w:tcW w:w="1175" w:type="dxa"/>
          </w:tcPr>
          <w:p w14:paraId="775B830F" w14:textId="77777777" w:rsidR="0005365B" w:rsidRPr="00063F98" w:rsidRDefault="0005365B" w:rsidP="00E45785">
            <w:pPr>
              <w:pStyle w:val="Default"/>
              <w:jc w:val="center"/>
              <w:rPr>
                <w:color w:val="000000" w:themeColor="text1"/>
              </w:rPr>
            </w:pPr>
            <w:r w:rsidRPr="00063F98">
              <w:rPr>
                <w:color w:val="000000" w:themeColor="text1"/>
              </w:rPr>
              <w:t>18</w:t>
            </w:r>
          </w:p>
        </w:tc>
        <w:tc>
          <w:tcPr>
            <w:tcW w:w="1772" w:type="dxa"/>
          </w:tcPr>
          <w:p w14:paraId="0CBFD575" w14:textId="77777777" w:rsidR="0005365B" w:rsidRPr="00063F98" w:rsidRDefault="0005365B" w:rsidP="00E45785">
            <w:pPr>
              <w:pStyle w:val="Default"/>
              <w:rPr>
                <w:color w:val="000000" w:themeColor="text1"/>
              </w:rPr>
            </w:pPr>
            <w:r w:rsidRPr="00063F98">
              <w:rPr>
                <w:color w:val="000000" w:themeColor="text1"/>
                <w:lang w:val="kk-KZ"/>
              </w:rPr>
              <w:t>л</w:t>
            </w:r>
            <w:proofErr w:type="spellStart"/>
            <w:r w:rsidRPr="00063F98">
              <w:rPr>
                <w:color w:val="000000" w:themeColor="text1"/>
              </w:rPr>
              <w:t>огик</w:t>
            </w:r>
            <w:proofErr w:type="spellEnd"/>
            <w:r w:rsidRPr="00063F98">
              <w:rPr>
                <w:color w:val="000000" w:themeColor="text1"/>
              </w:rPr>
              <w:t xml:space="preserve"> </w:t>
            </w:r>
          </w:p>
        </w:tc>
      </w:tr>
      <w:tr w:rsidR="00063F98" w:rsidRPr="00063F98" w14:paraId="5E5184AF" w14:textId="77777777" w:rsidTr="00E45785">
        <w:tc>
          <w:tcPr>
            <w:tcW w:w="1891" w:type="dxa"/>
          </w:tcPr>
          <w:p w14:paraId="7F22A29D" w14:textId="77777777" w:rsidR="0005365B" w:rsidRPr="00063F98" w:rsidRDefault="0005365B" w:rsidP="00E45785">
            <w:pPr>
              <w:pStyle w:val="Default"/>
              <w:rPr>
                <w:color w:val="000000" w:themeColor="text1"/>
              </w:rPr>
            </w:pPr>
            <w:proofErr w:type="spellStart"/>
            <w:r w:rsidRPr="00063F98">
              <w:rPr>
                <w:color w:val="000000" w:themeColor="text1"/>
              </w:rPr>
              <w:t>Шығармашылық</w:t>
            </w:r>
            <w:proofErr w:type="spellEnd"/>
            <w:r w:rsidRPr="00063F98">
              <w:rPr>
                <w:color w:val="000000" w:themeColor="text1"/>
              </w:rPr>
              <w:t xml:space="preserve"> </w:t>
            </w:r>
          </w:p>
        </w:tc>
        <w:tc>
          <w:tcPr>
            <w:tcW w:w="1150" w:type="dxa"/>
          </w:tcPr>
          <w:p w14:paraId="6EC54B81" w14:textId="77777777" w:rsidR="0005365B" w:rsidRPr="00063F98" w:rsidRDefault="0005365B" w:rsidP="00E45785">
            <w:pPr>
              <w:pStyle w:val="Default"/>
              <w:jc w:val="center"/>
              <w:rPr>
                <w:color w:val="000000" w:themeColor="text1"/>
              </w:rPr>
            </w:pPr>
            <w:r w:rsidRPr="00063F98">
              <w:rPr>
                <w:color w:val="000000" w:themeColor="text1"/>
              </w:rPr>
              <w:t>9</w:t>
            </w:r>
          </w:p>
        </w:tc>
        <w:tc>
          <w:tcPr>
            <w:tcW w:w="1174" w:type="dxa"/>
          </w:tcPr>
          <w:p w14:paraId="21EE986A" w14:textId="77777777" w:rsidR="0005365B" w:rsidRPr="00063F98" w:rsidRDefault="0005365B" w:rsidP="00E45785">
            <w:pPr>
              <w:pStyle w:val="Default"/>
              <w:jc w:val="center"/>
              <w:rPr>
                <w:color w:val="000000" w:themeColor="text1"/>
              </w:rPr>
            </w:pPr>
            <w:r w:rsidRPr="00063F98">
              <w:rPr>
                <w:color w:val="000000" w:themeColor="text1"/>
              </w:rPr>
              <w:t>10</w:t>
            </w:r>
          </w:p>
        </w:tc>
        <w:tc>
          <w:tcPr>
            <w:tcW w:w="1235" w:type="dxa"/>
          </w:tcPr>
          <w:p w14:paraId="5959DA6C" w14:textId="77777777" w:rsidR="0005365B" w:rsidRPr="00063F98" w:rsidRDefault="0005365B" w:rsidP="00E45785">
            <w:pPr>
              <w:pStyle w:val="Default"/>
              <w:jc w:val="center"/>
              <w:rPr>
                <w:color w:val="000000" w:themeColor="text1"/>
              </w:rPr>
            </w:pPr>
            <w:r w:rsidRPr="00063F98">
              <w:rPr>
                <w:color w:val="000000" w:themeColor="text1"/>
              </w:rPr>
              <w:t>13,14</w:t>
            </w:r>
          </w:p>
        </w:tc>
        <w:tc>
          <w:tcPr>
            <w:tcW w:w="1174" w:type="dxa"/>
          </w:tcPr>
          <w:p w14:paraId="671D38C0" w14:textId="77777777" w:rsidR="0005365B" w:rsidRPr="00063F98" w:rsidRDefault="0005365B" w:rsidP="00E45785">
            <w:pPr>
              <w:pStyle w:val="Default"/>
              <w:jc w:val="center"/>
              <w:rPr>
                <w:color w:val="000000" w:themeColor="text1"/>
              </w:rPr>
            </w:pPr>
            <w:r w:rsidRPr="00063F98">
              <w:rPr>
                <w:color w:val="000000" w:themeColor="text1"/>
              </w:rPr>
              <w:t>17</w:t>
            </w:r>
          </w:p>
        </w:tc>
        <w:tc>
          <w:tcPr>
            <w:tcW w:w="1175" w:type="dxa"/>
          </w:tcPr>
          <w:p w14:paraId="6716FD95" w14:textId="77777777" w:rsidR="0005365B" w:rsidRPr="00063F98" w:rsidRDefault="0005365B" w:rsidP="00E45785">
            <w:pPr>
              <w:pStyle w:val="Default"/>
              <w:jc w:val="center"/>
              <w:rPr>
                <w:color w:val="000000" w:themeColor="text1"/>
              </w:rPr>
            </w:pPr>
            <w:r w:rsidRPr="00063F98">
              <w:rPr>
                <w:color w:val="000000" w:themeColor="text1"/>
              </w:rPr>
              <w:t>18</w:t>
            </w:r>
          </w:p>
        </w:tc>
        <w:tc>
          <w:tcPr>
            <w:tcW w:w="1772" w:type="dxa"/>
          </w:tcPr>
          <w:p w14:paraId="780B232E" w14:textId="77777777" w:rsidR="0005365B" w:rsidRPr="00063F98" w:rsidRDefault="0005365B" w:rsidP="00E45785">
            <w:pPr>
              <w:pStyle w:val="Default"/>
              <w:rPr>
                <w:color w:val="000000" w:themeColor="text1"/>
              </w:rPr>
            </w:pPr>
            <w:r w:rsidRPr="00063F98">
              <w:rPr>
                <w:color w:val="000000" w:themeColor="text1"/>
                <w:lang w:val="kk-KZ"/>
              </w:rPr>
              <w:t>к</w:t>
            </w:r>
            <w:proofErr w:type="spellStart"/>
            <w:r w:rsidRPr="00063F98">
              <w:rPr>
                <w:color w:val="000000" w:themeColor="text1"/>
              </w:rPr>
              <w:t>онсервативті</w:t>
            </w:r>
            <w:proofErr w:type="spellEnd"/>
            <w:r w:rsidRPr="00063F98">
              <w:rPr>
                <w:color w:val="000000" w:themeColor="text1"/>
              </w:rPr>
              <w:t xml:space="preserve"> </w:t>
            </w:r>
          </w:p>
        </w:tc>
      </w:tr>
      <w:tr w:rsidR="00063F98" w:rsidRPr="00063F98" w14:paraId="6912D11D" w14:textId="77777777" w:rsidTr="00E45785">
        <w:tc>
          <w:tcPr>
            <w:tcW w:w="1891" w:type="dxa"/>
          </w:tcPr>
          <w:p w14:paraId="785C19D8" w14:textId="77777777" w:rsidR="0005365B" w:rsidRPr="00063F98" w:rsidRDefault="0005365B" w:rsidP="00E45785">
            <w:pPr>
              <w:pStyle w:val="Default"/>
              <w:rPr>
                <w:color w:val="000000" w:themeColor="text1"/>
              </w:rPr>
            </w:pPr>
            <w:proofErr w:type="spellStart"/>
            <w:r w:rsidRPr="00063F98">
              <w:rPr>
                <w:color w:val="000000" w:themeColor="text1"/>
              </w:rPr>
              <w:t>Шыншыл</w:t>
            </w:r>
            <w:proofErr w:type="spellEnd"/>
            <w:r w:rsidRPr="00063F98">
              <w:rPr>
                <w:color w:val="000000" w:themeColor="text1"/>
              </w:rPr>
              <w:t xml:space="preserve"> </w:t>
            </w:r>
          </w:p>
        </w:tc>
        <w:tc>
          <w:tcPr>
            <w:tcW w:w="1150" w:type="dxa"/>
          </w:tcPr>
          <w:p w14:paraId="00585F5F" w14:textId="77777777" w:rsidR="0005365B" w:rsidRPr="00063F98" w:rsidRDefault="0005365B" w:rsidP="00E45785">
            <w:pPr>
              <w:pStyle w:val="Default"/>
              <w:jc w:val="center"/>
              <w:rPr>
                <w:color w:val="000000" w:themeColor="text1"/>
              </w:rPr>
            </w:pPr>
            <w:r w:rsidRPr="00063F98">
              <w:rPr>
                <w:color w:val="000000" w:themeColor="text1"/>
              </w:rPr>
              <w:t>9</w:t>
            </w:r>
          </w:p>
        </w:tc>
        <w:tc>
          <w:tcPr>
            <w:tcW w:w="1174" w:type="dxa"/>
          </w:tcPr>
          <w:p w14:paraId="594F6234" w14:textId="77777777" w:rsidR="0005365B" w:rsidRPr="00063F98" w:rsidRDefault="0005365B" w:rsidP="00E45785">
            <w:pPr>
              <w:pStyle w:val="Default"/>
              <w:jc w:val="center"/>
              <w:rPr>
                <w:color w:val="000000" w:themeColor="text1"/>
              </w:rPr>
            </w:pPr>
            <w:r w:rsidRPr="00063F98">
              <w:rPr>
                <w:color w:val="000000" w:themeColor="text1"/>
              </w:rPr>
              <w:t>10</w:t>
            </w:r>
          </w:p>
        </w:tc>
        <w:tc>
          <w:tcPr>
            <w:tcW w:w="1235" w:type="dxa"/>
          </w:tcPr>
          <w:p w14:paraId="5577428D" w14:textId="77777777" w:rsidR="0005365B" w:rsidRPr="00063F98" w:rsidRDefault="0005365B" w:rsidP="00E45785">
            <w:pPr>
              <w:pStyle w:val="Default"/>
              <w:jc w:val="center"/>
              <w:rPr>
                <w:color w:val="000000" w:themeColor="text1"/>
              </w:rPr>
            </w:pPr>
            <w:r w:rsidRPr="00063F98">
              <w:rPr>
                <w:color w:val="000000" w:themeColor="text1"/>
              </w:rPr>
              <w:t>13,14</w:t>
            </w:r>
          </w:p>
        </w:tc>
        <w:tc>
          <w:tcPr>
            <w:tcW w:w="1174" w:type="dxa"/>
          </w:tcPr>
          <w:p w14:paraId="5B410565" w14:textId="77777777" w:rsidR="0005365B" w:rsidRPr="00063F98" w:rsidRDefault="0005365B" w:rsidP="00E45785">
            <w:pPr>
              <w:pStyle w:val="Default"/>
              <w:jc w:val="center"/>
              <w:rPr>
                <w:color w:val="000000" w:themeColor="text1"/>
              </w:rPr>
            </w:pPr>
            <w:r w:rsidRPr="00063F98">
              <w:rPr>
                <w:color w:val="000000" w:themeColor="text1"/>
              </w:rPr>
              <w:t>17</w:t>
            </w:r>
          </w:p>
        </w:tc>
        <w:tc>
          <w:tcPr>
            <w:tcW w:w="1175" w:type="dxa"/>
          </w:tcPr>
          <w:p w14:paraId="6878DC4A" w14:textId="77777777" w:rsidR="0005365B" w:rsidRPr="00063F98" w:rsidRDefault="0005365B" w:rsidP="00E45785">
            <w:pPr>
              <w:pStyle w:val="Default"/>
              <w:jc w:val="center"/>
              <w:rPr>
                <w:color w:val="000000" w:themeColor="text1"/>
              </w:rPr>
            </w:pPr>
            <w:r w:rsidRPr="00063F98">
              <w:rPr>
                <w:color w:val="000000" w:themeColor="text1"/>
              </w:rPr>
              <w:t>18</w:t>
            </w:r>
          </w:p>
        </w:tc>
        <w:tc>
          <w:tcPr>
            <w:tcW w:w="1772" w:type="dxa"/>
          </w:tcPr>
          <w:p w14:paraId="7FA7F299" w14:textId="77777777" w:rsidR="0005365B" w:rsidRPr="00063F98" w:rsidRDefault="0005365B" w:rsidP="00E45785">
            <w:pPr>
              <w:pStyle w:val="Default"/>
              <w:rPr>
                <w:color w:val="000000" w:themeColor="text1"/>
              </w:rPr>
            </w:pPr>
            <w:r w:rsidRPr="00063F98">
              <w:rPr>
                <w:color w:val="000000" w:themeColor="text1"/>
                <w:lang w:val="kk-KZ"/>
              </w:rPr>
              <w:t>ж</w:t>
            </w:r>
            <w:proofErr w:type="spellStart"/>
            <w:r w:rsidRPr="00063F98">
              <w:rPr>
                <w:color w:val="000000" w:themeColor="text1"/>
              </w:rPr>
              <w:t>алған</w:t>
            </w:r>
            <w:proofErr w:type="spellEnd"/>
            <w:r w:rsidRPr="00063F98">
              <w:rPr>
                <w:color w:val="000000" w:themeColor="text1"/>
              </w:rPr>
              <w:t xml:space="preserve"> </w:t>
            </w:r>
            <w:proofErr w:type="spellStart"/>
            <w:r w:rsidRPr="00063F98">
              <w:rPr>
                <w:color w:val="000000" w:themeColor="text1"/>
              </w:rPr>
              <w:t>айту</w:t>
            </w:r>
            <w:proofErr w:type="spellEnd"/>
            <w:r w:rsidRPr="00063F98">
              <w:rPr>
                <w:color w:val="000000" w:themeColor="text1"/>
              </w:rPr>
              <w:t xml:space="preserve"> </w:t>
            </w:r>
          </w:p>
        </w:tc>
      </w:tr>
      <w:tr w:rsidR="0005365B" w:rsidRPr="00063F98" w14:paraId="50F0F190" w14:textId="77777777" w:rsidTr="00E45785">
        <w:tc>
          <w:tcPr>
            <w:tcW w:w="1891" w:type="dxa"/>
          </w:tcPr>
          <w:p w14:paraId="11ED375B" w14:textId="77777777" w:rsidR="0005365B" w:rsidRPr="00063F98" w:rsidRDefault="0005365B" w:rsidP="00E45785">
            <w:pPr>
              <w:pStyle w:val="Default"/>
              <w:rPr>
                <w:color w:val="000000" w:themeColor="text1"/>
              </w:rPr>
            </w:pPr>
            <w:r w:rsidRPr="00063F98">
              <w:rPr>
                <w:color w:val="000000" w:themeColor="text1"/>
              </w:rPr>
              <w:t xml:space="preserve">Даму </w:t>
            </w:r>
            <w:proofErr w:type="spellStart"/>
            <w:r w:rsidRPr="00063F98">
              <w:rPr>
                <w:color w:val="000000" w:themeColor="text1"/>
              </w:rPr>
              <w:t>деңгейі</w:t>
            </w:r>
            <w:proofErr w:type="spellEnd"/>
            <w:r w:rsidRPr="00063F98">
              <w:rPr>
                <w:color w:val="000000" w:themeColor="text1"/>
              </w:rPr>
              <w:t xml:space="preserve"> </w:t>
            </w:r>
          </w:p>
        </w:tc>
        <w:tc>
          <w:tcPr>
            <w:tcW w:w="1150" w:type="dxa"/>
          </w:tcPr>
          <w:p w14:paraId="54714E29" w14:textId="77777777" w:rsidR="0005365B" w:rsidRPr="00063F98" w:rsidRDefault="0005365B" w:rsidP="00E45785">
            <w:pPr>
              <w:pStyle w:val="Default"/>
              <w:jc w:val="center"/>
              <w:rPr>
                <w:color w:val="000000" w:themeColor="text1"/>
              </w:rPr>
            </w:pPr>
            <w:proofErr w:type="spellStart"/>
            <w:r w:rsidRPr="00063F98">
              <w:rPr>
                <w:color w:val="000000" w:themeColor="text1"/>
              </w:rPr>
              <w:t>Өте</w:t>
            </w:r>
            <w:proofErr w:type="spellEnd"/>
            <w:r w:rsidRPr="00063F98">
              <w:rPr>
                <w:color w:val="000000" w:themeColor="text1"/>
              </w:rPr>
              <w:t xml:space="preserve"> </w:t>
            </w:r>
            <w:proofErr w:type="spellStart"/>
            <w:r w:rsidRPr="00063F98">
              <w:rPr>
                <w:color w:val="000000" w:themeColor="text1"/>
              </w:rPr>
              <w:t>төмен</w:t>
            </w:r>
            <w:proofErr w:type="spellEnd"/>
          </w:p>
        </w:tc>
        <w:tc>
          <w:tcPr>
            <w:tcW w:w="1174" w:type="dxa"/>
          </w:tcPr>
          <w:p w14:paraId="19D06C44" w14:textId="77777777" w:rsidR="0005365B" w:rsidRPr="00063F98" w:rsidRDefault="0005365B" w:rsidP="00E45785">
            <w:pPr>
              <w:pStyle w:val="Default"/>
              <w:jc w:val="center"/>
              <w:rPr>
                <w:color w:val="000000" w:themeColor="text1"/>
              </w:rPr>
            </w:pPr>
            <w:proofErr w:type="spellStart"/>
            <w:r w:rsidRPr="00063F98">
              <w:rPr>
                <w:color w:val="000000" w:themeColor="text1"/>
              </w:rPr>
              <w:t>Төменгі</w:t>
            </w:r>
            <w:proofErr w:type="spellEnd"/>
          </w:p>
        </w:tc>
        <w:tc>
          <w:tcPr>
            <w:tcW w:w="1235" w:type="dxa"/>
          </w:tcPr>
          <w:p w14:paraId="6BD6195C" w14:textId="77777777" w:rsidR="0005365B" w:rsidRPr="00063F98" w:rsidRDefault="0005365B" w:rsidP="00E45785">
            <w:pPr>
              <w:pStyle w:val="Default"/>
              <w:jc w:val="center"/>
              <w:rPr>
                <w:color w:val="000000" w:themeColor="text1"/>
              </w:rPr>
            </w:pPr>
            <w:r w:rsidRPr="00063F98">
              <w:rPr>
                <w:color w:val="000000" w:themeColor="text1"/>
              </w:rPr>
              <w:t>Орта</w:t>
            </w:r>
          </w:p>
        </w:tc>
        <w:tc>
          <w:tcPr>
            <w:tcW w:w="1174" w:type="dxa"/>
          </w:tcPr>
          <w:p w14:paraId="0F97C228" w14:textId="77777777" w:rsidR="0005365B" w:rsidRPr="00063F98" w:rsidRDefault="0005365B" w:rsidP="00E45785">
            <w:pPr>
              <w:pStyle w:val="Default"/>
              <w:jc w:val="center"/>
              <w:rPr>
                <w:color w:val="000000" w:themeColor="text1"/>
              </w:rPr>
            </w:pPr>
            <w:proofErr w:type="spellStart"/>
            <w:r w:rsidRPr="00063F98">
              <w:rPr>
                <w:color w:val="000000" w:themeColor="text1"/>
              </w:rPr>
              <w:t>Жоғары</w:t>
            </w:r>
            <w:proofErr w:type="spellEnd"/>
          </w:p>
        </w:tc>
        <w:tc>
          <w:tcPr>
            <w:tcW w:w="1175" w:type="dxa"/>
          </w:tcPr>
          <w:p w14:paraId="4C002304" w14:textId="77777777" w:rsidR="0005365B" w:rsidRPr="00063F98" w:rsidRDefault="0005365B" w:rsidP="00E45785">
            <w:pPr>
              <w:pStyle w:val="Default"/>
              <w:jc w:val="center"/>
              <w:rPr>
                <w:color w:val="000000" w:themeColor="text1"/>
              </w:rPr>
            </w:pPr>
            <w:proofErr w:type="spellStart"/>
            <w:r w:rsidRPr="00063F98">
              <w:rPr>
                <w:color w:val="000000" w:themeColor="text1"/>
              </w:rPr>
              <w:t>Өте</w:t>
            </w:r>
            <w:proofErr w:type="spellEnd"/>
            <w:r w:rsidRPr="00063F98">
              <w:rPr>
                <w:color w:val="000000" w:themeColor="text1"/>
              </w:rPr>
              <w:t xml:space="preserve"> </w:t>
            </w:r>
            <w:proofErr w:type="spellStart"/>
            <w:r w:rsidRPr="00063F98">
              <w:rPr>
                <w:color w:val="000000" w:themeColor="text1"/>
              </w:rPr>
              <w:t>жоғары</w:t>
            </w:r>
            <w:proofErr w:type="spellEnd"/>
          </w:p>
        </w:tc>
        <w:tc>
          <w:tcPr>
            <w:tcW w:w="1772" w:type="dxa"/>
          </w:tcPr>
          <w:p w14:paraId="3C4C29EB" w14:textId="77777777" w:rsidR="0005365B" w:rsidRPr="00063F98" w:rsidRDefault="0005365B" w:rsidP="00E45785">
            <w:pPr>
              <w:pStyle w:val="Default"/>
              <w:rPr>
                <w:color w:val="000000" w:themeColor="text1"/>
              </w:rPr>
            </w:pPr>
            <w:r w:rsidRPr="00063F98">
              <w:rPr>
                <w:color w:val="000000" w:themeColor="text1"/>
                <w:lang w:val="kk-KZ"/>
              </w:rPr>
              <w:t>д</w:t>
            </w:r>
            <w:proofErr w:type="spellStart"/>
            <w:r w:rsidRPr="00063F98">
              <w:rPr>
                <w:color w:val="000000" w:themeColor="text1"/>
              </w:rPr>
              <w:t>аму</w:t>
            </w:r>
            <w:proofErr w:type="spellEnd"/>
            <w:r w:rsidRPr="00063F98">
              <w:rPr>
                <w:color w:val="000000" w:themeColor="text1"/>
              </w:rPr>
              <w:t xml:space="preserve"> </w:t>
            </w:r>
            <w:proofErr w:type="spellStart"/>
            <w:r w:rsidRPr="00063F98">
              <w:rPr>
                <w:color w:val="000000" w:themeColor="text1"/>
              </w:rPr>
              <w:t>деңгейі</w:t>
            </w:r>
            <w:proofErr w:type="spellEnd"/>
            <w:r w:rsidRPr="00063F98">
              <w:rPr>
                <w:color w:val="000000" w:themeColor="text1"/>
              </w:rPr>
              <w:t xml:space="preserve"> </w:t>
            </w:r>
          </w:p>
        </w:tc>
      </w:tr>
    </w:tbl>
    <w:p w14:paraId="46700F4F" w14:textId="77777777" w:rsidR="0005365B" w:rsidRPr="00063F98" w:rsidRDefault="0005365B" w:rsidP="0005365B">
      <w:pPr>
        <w:ind w:firstLine="567"/>
        <w:jc w:val="both"/>
        <w:rPr>
          <w:color w:val="000000" w:themeColor="text1"/>
          <w:sz w:val="28"/>
          <w:szCs w:val="28"/>
        </w:rPr>
      </w:pPr>
    </w:p>
    <w:p w14:paraId="5408160D" w14:textId="2ECA09CE" w:rsidR="0005365B" w:rsidRPr="00063F98" w:rsidRDefault="0005365B" w:rsidP="0005365B">
      <w:pPr>
        <w:ind w:firstLine="567"/>
        <w:jc w:val="both"/>
        <w:rPr>
          <w:color w:val="000000" w:themeColor="text1"/>
          <w:sz w:val="28"/>
          <w:szCs w:val="28"/>
        </w:rPr>
      </w:pPr>
      <w:r w:rsidRPr="00063F98">
        <w:rPr>
          <w:color w:val="000000" w:themeColor="text1"/>
          <w:sz w:val="28"/>
          <w:szCs w:val="28"/>
        </w:rPr>
        <w:t>Мысалы, сұрақтар бойынша жауаптарды қорытындылау кезінде №1, 2, 7, 9, 10, 27, 30, 33 және 40 сұрақтардың 10 сандық мәні алынды, бұл «шешім қабылдаудың» «төмен» деңгейін көрсет</w:t>
      </w:r>
      <w:r w:rsidR="00034075" w:rsidRPr="00063F98">
        <w:rPr>
          <w:color w:val="000000" w:themeColor="text1"/>
          <w:sz w:val="28"/>
          <w:szCs w:val="28"/>
        </w:rPr>
        <w:t>т</w:t>
      </w:r>
      <w:r w:rsidRPr="00063F98">
        <w:rPr>
          <w:color w:val="000000" w:themeColor="text1"/>
          <w:sz w:val="28"/>
          <w:szCs w:val="28"/>
        </w:rPr>
        <w:t>і. Немесе сұрақтар туындаған жағдайда №4, 9, 33, 42, 43, 44, 45, 46  барлығы 17 балл жинады, бұл деректердің бұрмалануының «жоғары» деңгейін көрсет</w:t>
      </w:r>
      <w:r w:rsidR="00734FCA" w:rsidRPr="00063F98">
        <w:rPr>
          <w:color w:val="000000" w:themeColor="text1"/>
          <w:sz w:val="28"/>
          <w:szCs w:val="28"/>
        </w:rPr>
        <w:t>т</w:t>
      </w:r>
      <w:r w:rsidRPr="00063F98">
        <w:rPr>
          <w:color w:val="000000" w:themeColor="text1"/>
          <w:sz w:val="28"/>
          <w:szCs w:val="28"/>
        </w:rPr>
        <w:t xml:space="preserve">і.  </w:t>
      </w:r>
    </w:p>
    <w:p w14:paraId="5542CE15" w14:textId="4357EF6A" w:rsidR="0005365B" w:rsidRPr="00063F98" w:rsidRDefault="0005365B" w:rsidP="0005365B">
      <w:pPr>
        <w:ind w:firstLine="567"/>
        <w:jc w:val="both"/>
        <w:rPr>
          <w:color w:val="000000" w:themeColor="text1"/>
          <w:sz w:val="28"/>
          <w:szCs w:val="28"/>
        </w:rPr>
      </w:pPr>
      <w:r w:rsidRPr="00063F98">
        <w:rPr>
          <w:i/>
          <w:color w:val="000000" w:themeColor="text1"/>
          <w:sz w:val="28"/>
          <w:szCs w:val="28"/>
        </w:rPr>
        <w:t>Бірінші анықтау кезеңінде жалпы білім беретін</w:t>
      </w:r>
      <w:r w:rsidRPr="00063F98">
        <w:rPr>
          <w:color w:val="000000" w:themeColor="text1"/>
          <w:sz w:val="28"/>
          <w:szCs w:val="28"/>
        </w:rPr>
        <w:t xml:space="preserve"> мектептердегі білім беру үдерісінің нақты жағдайы анықталды. Педагогтердің </w:t>
      </w:r>
      <w:r w:rsidR="004B2CE3" w:rsidRPr="00063F98">
        <w:rPr>
          <w:color w:val="000000" w:themeColor="text1"/>
          <w:sz w:val="28"/>
          <w:szCs w:val="28"/>
        </w:rPr>
        <w:t xml:space="preserve">кәсібилігі мен </w:t>
      </w:r>
      <w:r w:rsidRPr="00063F98">
        <w:rPr>
          <w:color w:val="000000" w:themeColor="text1"/>
          <w:sz w:val="28"/>
          <w:szCs w:val="28"/>
        </w:rPr>
        <w:t>әдістемелік қызметі</w:t>
      </w:r>
      <w:r w:rsidR="004B2CE3" w:rsidRPr="00063F98">
        <w:rPr>
          <w:color w:val="000000" w:themeColor="text1"/>
          <w:sz w:val="28"/>
          <w:szCs w:val="28"/>
        </w:rPr>
        <w:t>нің</w:t>
      </w:r>
      <w:r w:rsidRPr="00063F98">
        <w:rPr>
          <w:color w:val="000000" w:themeColor="text1"/>
          <w:sz w:val="28"/>
          <w:szCs w:val="28"/>
        </w:rPr>
        <w:t xml:space="preserve"> бастапқы деңгейін анықтау мақсатында зерттеудің бірінші кезеңінде келесі міндеттер шешілді:  </w:t>
      </w:r>
    </w:p>
    <w:p w14:paraId="7EE8E1E7" w14:textId="5FD8261E" w:rsidR="0005365B" w:rsidRPr="00063F98" w:rsidRDefault="0005365B" w:rsidP="0005365B">
      <w:pPr>
        <w:pStyle w:val="ab"/>
        <w:numPr>
          <w:ilvl w:val="0"/>
          <w:numId w:val="3"/>
        </w:numPr>
        <w:ind w:left="0" w:firstLine="567"/>
        <w:rPr>
          <w:color w:val="000000" w:themeColor="text1"/>
          <w:sz w:val="28"/>
          <w:szCs w:val="28"/>
        </w:rPr>
      </w:pPr>
      <w:r w:rsidRPr="00063F98">
        <w:rPr>
          <w:color w:val="000000" w:themeColor="text1"/>
          <w:sz w:val="28"/>
          <w:szCs w:val="28"/>
        </w:rPr>
        <w:t xml:space="preserve">эксперименттік зерттеудің мәселесі мен мақсаты анықталды;  </w:t>
      </w:r>
    </w:p>
    <w:p w14:paraId="472F58CC" w14:textId="40DAA282" w:rsidR="0005365B" w:rsidRPr="00063F98" w:rsidRDefault="0005365B" w:rsidP="0005365B">
      <w:pPr>
        <w:pStyle w:val="ab"/>
        <w:numPr>
          <w:ilvl w:val="0"/>
          <w:numId w:val="3"/>
        </w:numPr>
        <w:tabs>
          <w:tab w:val="left" w:pos="709"/>
        </w:tabs>
        <w:ind w:left="0" w:firstLine="567"/>
        <w:rPr>
          <w:color w:val="000000" w:themeColor="text1"/>
          <w:sz w:val="28"/>
          <w:szCs w:val="28"/>
        </w:rPr>
      </w:pPr>
      <w:r w:rsidRPr="00063F98">
        <w:rPr>
          <w:color w:val="000000" w:themeColor="text1"/>
          <w:sz w:val="28"/>
          <w:szCs w:val="28"/>
        </w:rPr>
        <w:t xml:space="preserve">эксперимент объектісі мен </w:t>
      </w:r>
      <w:r w:rsidR="005F44D2" w:rsidRPr="00063F98">
        <w:rPr>
          <w:color w:val="000000" w:themeColor="text1"/>
          <w:sz w:val="28"/>
          <w:szCs w:val="28"/>
        </w:rPr>
        <w:t>жұмыс мазмұны</w:t>
      </w:r>
      <w:r w:rsidRPr="00063F98">
        <w:rPr>
          <w:color w:val="000000" w:themeColor="text1"/>
          <w:sz w:val="28"/>
          <w:szCs w:val="28"/>
        </w:rPr>
        <w:t xml:space="preserve">, сондай-ақ </w:t>
      </w:r>
      <w:r w:rsidR="005F44D2" w:rsidRPr="00063F98">
        <w:rPr>
          <w:color w:val="000000" w:themeColor="text1"/>
          <w:sz w:val="28"/>
          <w:szCs w:val="28"/>
        </w:rPr>
        <w:t>тәжірибе</w:t>
      </w:r>
      <w:r w:rsidRPr="00063F98">
        <w:rPr>
          <w:color w:val="000000" w:themeColor="text1"/>
          <w:sz w:val="28"/>
          <w:szCs w:val="28"/>
        </w:rPr>
        <w:t xml:space="preserve"> жүргізудің теориялық негіздемесі жасалды;  </w:t>
      </w:r>
    </w:p>
    <w:p w14:paraId="7E6E69F0" w14:textId="3C17471C" w:rsidR="0005365B" w:rsidRPr="00063F98" w:rsidRDefault="0005365B" w:rsidP="0005365B">
      <w:pPr>
        <w:pStyle w:val="ab"/>
        <w:numPr>
          <w:ilvl w:val="0"/>
          <w:numId w:val="3"/>
        </w:numPr>
        <w:ind w:left="0" w:firstLine="567"/>
        <w:rPr>
          <w:color w:val="000000" w:themeColor="text1"/>
          <w:sz w:val="28"/>
          <w:szCs w:val="28"/>
        </w:rPr>
      </w:pPr>
      <w:r w:rsidRPr="00063F98">
        <w:rPr>
          <w:color w:val="000000" w:themeColor="text1"/>
          <w:sz w:val="28"/>
          <w:szCs w:val="28"/>
        </w:rPr>
        <w:t>зерттеу болжамы</w:t>
      </w:r>
      <w:r w:rsidR="00DA0609" w:rsidRPr="00063F98">
        <w:rPr>
          <w:color w:val="000000" w:themeColor="text1"/>
          <w:sz w:val="28"/>
          <w:szCs w:val="28"/>
        </w:rPr>
        <w:t xml:space="preserve"> </w:t>
      </w:r>
      <w:r w:rsidRPr="00063F98">
        <w:rPr>
          <w:color w:val="000000" w:themeColor="text1"/>
          <w:sz w:val="28"/>
          <w:szCs w:val="28"/>
        </w:rPr>
        <w:t xml:space="preserve">тұжырымдалды;  </w:t>
      </w:r>
    </w:p>
    <w:p w14:paraId="6CE3289A" w14:textId="77777777" w:rsidR="0005365B" w:rsidRPr="00063F98" w:rsidRDefault="0005365B" w:rsidP="0005365B">
      <w:pPr>
        <w:pStyle w:val="ab"/>
        <w:numPr>
          <w:ilvl w:val="0"/>
          <w:numId w:val="3"/>
        </w:numPr>
        <w:ind w:left="0" w:firstLine="567"/>
        <w:rPr>
          <w:color w:val="000000" w:themeColor="text1"/>
          <w:sz w:val="28"/>
          <w:szCs w:val="28"/>
        </w:rPr>
      </w:pPr>
      <w:r w:rsidRPr="00063F98">
        <w:rPr>
          <w:color w:val="000000" w:themeColor="text1"/>
          <w:sz w:val="28"/>
          <w:szCs w:val="28"/>
        </w:rPr>
        <w:t xml:space="preserve">эксперименттік зерттеуге қатысатын педагогтердің саны анықталды (эксперименттік және бақылау топтары);  </w:t>
      </w:r>
    </w:p>
    <w:p w14:paraId="61998511" w14:textId="77777777" w:rsidR="0005365B" w:rsidRPr="00063F98" w:rsidRDefault="0005365B" w:rsidP="0005365B">
      <w:pPr>
        <w:pStyle w:val="ab"/>
        <w:numPr>
          <w:ilvl w:val="0"/>
          <w:numId w:val="3"/>
        </w:numPr>
        <w:ind w:left="0" w:firstLine="567"/>
        <w:rPr>
          <w:color w:val="000000" w:themeColor="text1"/>
          <w:sz w:val="28"/>
          <w:szCs w:val="28"/>
        </w:rPr>
      </w:pPr>
      <w:r w:rsidRPr="00063F98">
        <w:rPr>
          <w:color w:val="000000" w:themeColor="text1"/>
          <w:sz w:val="28"/>
          <w:szCs w:val="28"/>
        </w:rPr>
        <w:lastRenderedPageBreak/>
        <w:t xml:space="preserve">эксперимент барысында жүзеге асырылатын қызмет түрлері анықталды;  </w:t>
      </w:r>
    </w:p>
    <w:p w14:paraId="5992D762" w14:textId="268C9FC1" w:rsidR="0005365B" w:rsidRPr="00063F98" w:rsidRDefault="0005365B" w:rsidP="0005365B">
      <w:pPr>
        <w:pStyle w:val="ab"/>
        <w:numPr>
          <w:ilvl w:val="0"/>
          <w:numId w:val="3"/>
        </w:numPr>
        <w:ind w:left="0" w:firstLine="567"/>
        <w:rPr>
          <w:color w:val="000000" w:themeColor="text1"/>
          <w:sz w:val="28"/>
          <w:szCs w:val="28"/>
        </w:rPr>
      </w:pPr>
      <w:r w:rsidRPr="00063F98">
        <w:rPr>
          <w:color w:val="000000" w:themeColor="text1"/>
          <w:sz w:val="28"/>
          <w:szCs w:val="28"/>
        </w:rPr>
        <w:t xml:space="preserve">педагогтердің </w:t>
      </w:r>
      <w:r w:rsidR="00905A63" w:rsidRPr="00063F98">
        <w:rPr>
          <w:color w:val="000000" w:themeColor="text1"/>
          <w:sz w:val="28"/>
          <w:szCs w:val="28"/>
        </w:rPr>
        <w:t>біліктілік санаттары</w:t>
      </w:r>
      <w:r w:rsidR="00EA0502" w:rsidRPr="00063F98">
        <w:rPr>
          <w:color w:val="000000" w:themeColor="text1"/>
          <w:sz w:val="28"/>
          <w:szCs w:val="28"/>
        </w:rPr>
        <w:t>,</w:t>
      </w:r>
      <w:r w:rsidR="00905A63" w:rsidRPr="00063F98">
        <w:rPr>
          <w:color w:val="000000" w:themeColor="text1"/>
          <w:sz w:val="28"/>
          <w:szCs w:val="28"/>
        </w:rPr>
        <w:t xml:space="preserve"> оны құраушы құзыреттіліктерінің</w:t>
      </w:r>
      <w:r w:rsidRPr="00063F98">
        <w:rPr>
          <w:color w:val="000000" w:themeColor="text1"/>
          <w:sz w:val="28"/>
          <w:szCs w:val="28"/>
        </w:rPr>
        <w:t xml:space="preserve"> бастапқы деңгейін анықтау үшін қажетті әдістемелер жүйеленді.</w:t>
      </w:r>
    </w:p>
    <w:p w14:paraId="4E194659" w14:textId="03873886" w:rsidR="0005365B" w:rsidRPr="00063F98" w:rsidRDefault="0005365B" w:rsidP="0029513B">
      <w:pPr>
        <w:ind w:firstLine="567"/>
        <w:jc w:val="both"/>
        <w:rPr>
          <w:color w:val="000000" w:themeColor="text1"/>
          <w:sz w:val="28"/>
          <w:szCs w:val="28"/>
        </w:rPr>
      </w:pPr>
      <w:r w:rsidRPr="00063F98">
        <w:rPr>
          <w:color w:val="000000" w:themeColor="text1"/>
          <w:sz w:val="28"/>
          <w:szCs w:val="28"/>
        </w:rPr>
        <w:t xml:space="preserve">Анықтау экспериментінің міндеті бақылау және эксперименттік топтардағы педагогтердің әдістемелік қызметін дамытуға даярлықтың бастапқы деңгейін анықтау болды. Бұл екі топ та барлық жоспарланған жұмыс түрлеріне бірдей қатысты. </w:t>
      </w:r>
      <w:bookmarkStart w:id="128" w:name="_Hlk190086119"/>
      <w:r w:rsidRPr="00063F98">
        <w:rPr>
          <w:color w:val="000000" w:themeColor="text1"/>
          <w:sz w:val="28"/>
          <w:szCs w:val="28"/>
        </w:rPr>
        <w:t>Эксперимент барысында педагогтер өздерінің әдістемелік  жұмыстарында қолданылатын тиімді технологиялармен таныс екендігі анықталды. Алайда, талдау көрсеткендей, әдістемелік  қызметті дамыту үшін технологияларды қолдану төмен деңгейде қалып отыр</w:t>
      </w:r>
      <w:r w:rsidR="008131ED" w:rsidRPr="00063F98">
        <w:rPr>
          <w:color w:val="000000" w:themeColor="text1"/>
          <w:sz w:val="28"/>
          <w:szCs w:val="28"/>
        </w:rPr>
        <w:t>ды</w:t>
      </w:r>
      <w:r w:rsidRPr="00063F98">
        <w:rPr>
          <w:color w:val="000000" w:themeColor="text1"/>
          <w:sz w:val="28"/>
          <w:szCs w:val="28"/>
        </w:rPr>
        <w:t xml:space="preserve">. Төмен көрсеткіштің себебі әдістемелік қызметті жетілдіруге арналған арнайы мақсатты көзқарастардың болмауы, сондай-ақ сабақтарды инновациялық әдістерді пайдаланбай өткізуге болады деген дәстүрлі идеяның басым болуы болып табылады. Анықтаушы эксперименттік зерттеудің міндеттеріне сай мектепте жүргізілетін әдістемелік, шығармашылық және проблемалық топтардың, педагогикалық шеберлік мектебінің жұмыстарына, шеберлік сабақтарына, педагогикалық оқуларға, семинарларға қатысып, заманауи оқыту әдістері мен технологияларын оқу үдерісіне енгізу, </w:t>
      </w:r>
      <w:r w:rsidR="0047347D" w:rsidRPr="00063F98">
        <w:rPr>
          <w:color w:val="000000" w:themeColor="text1"/>
          <w:sz w:val="28"/>
          <w:szCs w:val="28"/>
        </w:rPr>
        <w:t>кешенді бағдарлама</w:t>
      </w:r>
      <w:r w:rsidRPr="00063F98">
        <w:rPr>
          <w:color w:val="000000" w:themeColor="text1"/>
          <w:sz w:val="28"/>
          <w:szCs w:val="28"/>
        </w:rPr>
        <w:t>лар мен әдістемелік құралдар даярлау бағытында педагогтердің біліктіліктері мен педагогикалық шеберліктерін арттыру</w:t>
      </w:r>
      <w:r w:rsidR="00B22C2F" w:rsidRPr="00063F98">
        <w:rPr>
          <w:color w:val="000000" w:themeColor="text1"/>
          <w:sz w:val="28"/>
          <w:szCs w:val="28"/>
        </w:rPr>
        <w:t xml:space="preserve"> әдістемесіне</w:t>
      </w:r>
      <w:r w:rsidRPr="00063F98">
        <w:rPr>
          <w:color w:val="000000" w:themeColor="text1"/>
          <w:sz w:val="28"/>
          <w:szCs w:val="28"/>
        </w:rPr>
        <w:t xml:space="preserve"> баса назар аударылды. </w:t>
      </w:r>
      <w:bookmarkEnd w:id="128"/>
    </w:p>
    <w:p w14:paraId="3AACA43E" w14:textId="207F3C0D" w:rsidR="0005365B" w:rsidRPr="00063F98" w:rsidRDefault="0005365B" w:rsidP="0005365B">
      <w:pPr>
        <w:ind w:firstLine="567"/>
        <w:jc w:val="both"/>
        <w:rPr>
          <w:color w:val="000000" w:themeColor="text1"/>
          <w:sz w:val="28"/>
          <w:szCs w:val="28"/>
        </w:rPr>
      </w:pPr>
      <w:r w:rsidRPr="00063F98">
        <w:rPr>
          <w:color w:val="000000" w:themeColor="text1"/>
          <w:sz w:val="28"/>
          <w:szCs w:val="28"/>
        </w:rPr>
        <w:t>Жалпы орта білім беру ұйымдарында педагогтердің кәсібилігінің даму деңгейін</w:t>
      </w:r>
      <w:r w:rsidR="00F13109" w:rsidRPr="00063F98">
        <w:rPr>
          <w:color w:val="000000" w:themeColor="text1"/>
          <w:sz w:val="28"/>
          <w:szCs w:val="28"/>
        </w:rPr>
        <w:t xml:space="preserve">, </w:t>
      </w:r>
      <w:r w:rsidRPr="00063F98">
        <w:rPr>
          <w:color w:val="000000" w:themeColor="text1"/>
          <w:sz w:val="28"/>
          <w:szCs w:val="28"/>
        </w:rPr>
        <w:t>жаңартылған үлгілік оқу бағдарламасы</w:t>
      </w:r>
      <w:r w:rsidR="009B4214" w:rsidRPr="00063F98">
        <w:rPr>
          <w:color w:val="000000" w:themeColor="text1"/>
          <w:sz w:val="28"/>
          <w:szCs w:val="28"/>
        </w:rPr>
        <w:t>,</w:t>
      </w:r>
      <w:r w:rsidRPr="00063F98">
        <w:rPr>
          <w:color w:val="000000" w:themeColor="text1"/>
          <w:sz w:val="28"/>
          <w:szCs w:val="28"/>
        </w:rPr>
        <w:t xml:space="preserve"> педагог станда</w:t>
      </w:r>
      <w:r w:rsidR="009B4214" w:rsidRPr="00063F98">
        <w:rPr>
          <w:color w:val="000000" w:themeColor="text1"/>
          <w:sz w:val="28"/>
          <w:szCs w:val="28"/>
        </w:rPr>
        <w:t xml:space="preserve">ртының </w:t>
      </w:r>
      <w:r w:rsidRPr="00063F98">
        <w:rPr>
          <w:color w:val="000000" w:themeColor="text1"/>
          <w:sz w:val="28"/>
          <w:szCs w:val="28"/>
        </w:rPr>
        <w:t>талаптарына сәйкес</w:t>
      </w:r>
      <w:r w:rsidR="009B4214" w:rsidRPr="00063F98">
        <w:rPr>
          <w:color w:val="000000" w:themeColor="text1"/>
          <w:sz w:val="28"/>
          <w:szCs w:val="28"/>
        </w:rPr>
        <w:t xml:space="preserve">тігін </w:t>
      </w:r>
      <w:r w:rsidRPr="00063F98">
        <w:rPr>
          <w:color w:val="000000" w:themeColor="text1"/>
          <w:sz w:val="28"/>
          <w:szCs w:val="28"/>
          <w:shd w:val="clear" w:color="auto" w:fill="FFFFFF"/>
        </w:rPr>
        <w:t>анықтау</w:t>
      </w:r>
      <w:r w:rsidR="00571474" w:rsidRPr="00063F98">
        <w:rPr>
          <w:color w:val="000000" w:themeColor="text1"/>
          <w:sz w:val="28"/>
          <w:szCs w:val="28"/>
          <w:shd w:val="clear" w:color="auto" w:fill="FFFFFF"/>
        </w:rPr>
        <w:t>да</w:t>
      </w:r>
      <w:r w:rsidRPr="00063F98">
        <w:rPr>
          <w:color w:val="000000" w:themeColor="text1"/>
          <w:sz w:val="28"/>
          <w:szCs w:val="28"/>
          <w:shd w:val="clear" w:color="auto" w:fill="FFFFFF"/>
        </w:rPr>
        <w:t xml:space="preserve"> </w:t>
      </w:r>
      <w:r w:rsidRPr="00063F98">
        <w:rPr>
          <w:color w:val="000000" w:themeColor="text1"/>
          <w:sz w:val="28"/>
          <w:szCs w:val="28"/>
        </w:rPr>
        <w:t>онлайн форматта сауалнама-тест алынды (</w:t>
      </w:r>
      <w:r w:rsidR="001C2461" w:rsidRPr="00063F98">
        <w:rPr>
          <w:color w:val="000000" w:themeColor="text1"/>
          <w:sz w:val="28"/>
          <w:szCs w:val="28"/>
        </w:rPr>
        <w:t>Ә</w:t>
      </w:r>
      <w:r w:rsidRPr="00063F98">
        <w:rPr>
          <w:color w:val="000000" w:themeColor="text1"/>
          <w:sz w:val="28"/>
          <w:szCs w:val="28"/>
        </w:rPr>
        <w:t xml:space="preserve">-қосымша). Сауалнаманың толық мазмұны </w:t>
      </w:r>
      <w:r w:rsidR="001C2461" w:rsidRPr="00063F98">
        <w:rPr>
          <w:color w:val="000000" w:themeColor="text1"/>
          <w:sz w:val="28"/>
          <w:szCs w:val="28"/>
        </w:rPr>
        <w:t>Ә</w:t>
      </w:r>
      <w:r w:rsidRPr="00063F98">
        <w:rPr>
          <w:color w:val="000000" w:themeColor="text1"/>
          <w:sz w:val="28"/>
          <w:szCs w:val="28"/>
        </w:rPr>
        <w:t xml:space="preserve">-қосымшасында келтірілген. </w:t>
      </w:r>
    </w:p>
    <w:p w14:paraId="0C25A52F" w14:textId="77777777"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1. Педагогтің кәсібилігін дамытуда қарым-қатынастың рөлі қаншалықты маңызды? </w:t>
      </w:r>
    </w:p>
    <w:p w14:paraId="1B3EBA91" w14:textId="77777777"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2. Педагогтің кәсібилігін дамытуда өзбетінше білім алу және жетілдіруді қалай жүзеге асыруға болады? </w:t>
      </w:r>
    </w:p>
    <w:p w14:paraId="508812E2" w14:textId="77777777"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3. </w:t>
      </w:r>
      <w:r w:rsidRPr="00063F98">
        <w:rPr>
          <w:color w:val="000000" w:themeColor="text1"/>
          <w:sz w:val="28"/>
          <w:szCs w:val="28"/>
        </w:rPr>
        <w:t>Заманауи</w:t>
      </w:r>
      <w:r w:rsidRPr="00063F98">
        <w:rPr>
          <w:color w:val="000000" w:themeColor="text1"/>
          <w:sz w:val="28"/>
          <w:szCs w:val="28"/>
          <w:shd w:val="clear" w:color="auto" w:fill="FFFFFF"/>
        </w:rPr>
        <w:t xml:space="preserve"> білім беру мазмұны жағдайында сындарлы оқуға үйрету және сыни ойлау дегенімізді қалай түсінесіз?</w:t>
      </w:r>
    </w:p>
    <w:p w14:paraId="0F494983" w14:textId="42AE6820"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4. </w:t>
      </w:r>
      <w:r w:rsidRPr="00063F98">
        <w:rPr>
          <w:color w:val="000000" w:themeColor="text1"/>
          <w:sz w:val="28"/>
          <w:szCs w:val="28"/>
        </w:rPr>
        <w:t>Заманауи</w:t>
      </w:r>
      <w:r w:rsidRPr="00063F98">
        <w:rPr>
          <w:color w:val="000000" w:themeColor="text1"/>
          <w:sz w:val="28"/>
          <w:szCs w:val="28"/>
          <w:shd w:val="clear" w:color="auto" w:fill="FFFFFF"/>
        </w:rPr>
        <w:t xml:space="preserve"> білім беру мазмұны жағдайында </w:t>
      </w:r>
      <w:r w:rsidR="009B4214" w:rsidRPr="00063F98">
        <w:rPr>
          <w:color w:val="000000" w:themeColor="text1"/>
          <w:sz w:val="28"/>
          <w:szCs w:val="28"/>
          <w:shd w:val="clear" w:color="auto" w:fill="FFFFFF"/>
        </w:rPr>
        <w:t xml:space="preserve">жаңа </w:t>
      </w:r>
      <w:r w:rsidRPr="00063F98">
        <w:rPr>
          <w:color w:val="000000" w:themeColor="text1"/>
          <w:sz w:val="28"/>
          <w:szCs w:val="28"/>
          <w:shd w:val="clear" w:color="auto" w:fill="FFFFFF"/>
        </w:rPr>
        <w:t xml:space="preserve"> әдіс-тәсілдерді тәжірибеде қолдана</w:t>
      </w:r>
      <w:r w:rsidR="007268F5" w:rsidRPr="00063F98">
        <w:rPr>
          <w:color w:val="000000" w:themeColor="text1"/>
          <w:sz w:val="28"/>
          <w:szCs w:val="28"/>
          <w:shd w:val="clear" w:color="auto" w:fill="FFFFFF"/>
        </w:rPr>
        <w:t xml:space="preserve"> аласыз ба?</w:t>
      </w:r>
    </w:p>
    <w:p w14:paraId="559F070D" w14:textId="105845B7" w:rsidR="0005365B" w:rsidRPr="00063F98" w:rsidRDefault="0005365B" w:rsidP="00B57EB9">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5. </w:t>
      </w:r>
      <w:r w:rsidRPr="00063F98">
        <w:rPr>
          <w:color w:val="000000" w:themeColor="text1"/>
          <w:sz w:val="28"/>
          <w:szCs w:val="28"/>
        </w:rPr>
        <w:t>Заманауи</w:t>
      </w:r>
      <w:r w:rsidRPr="00063F98">
        <w:rPr>
          <w:color w:val="000000" w:themeColor="text1"/>
          <w:sz w:val="28"/>
          <w:szCs w:val="28"/>
          <w:shd w:val="clear" w:color="auto" w:fill="FFFFFF"/>
        </w:rPr>
        <w:t xml:space="preserve"> білім беру мазмұны жағдайында педагогтердің кәсібилігін қандай құзыреттіліктер құрайды?</w:t>
      </w:r>
    </w:p>
    <w:p w14:paraId="50DE71C9" w14:textId="2089CF27" w:rsidR="0005365B" w:rsidRPr="00063F98" w:rsidRDefault="00D74C68"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6</w:t>
      </w:r>
      <w:r w:rsidR="0005365B" w:rsidRPr="00063F98">
        <w:rPr>
          <w:color w:val="000000" w:themeColor="text1"/>
          <w:sz w:val="28"/>
          <w:szCs w:val="28"/>
          <w:shd w:val="clear" w:color="auto" w:fill="FFFFFF"/>
        </w:rPr>
        <w:t>. Оқыту сапасын арттыруға және теориялық білімді меңгертуге қандай заманауи технологиялар мүмкіндік береді?</w:t>
      </w:r>
    </w:p>
    <w:p w14:paraId="00C013B9" w14:textId="6E50BD2D" w:rsidR="0005365B" w:rsidRPr="00063F98" w:rsidRDefault="00D74C68"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7</w:t>
      </w:r>
      <w:r w:rsidR="0005365B" w:rsidRPr="00063F98">
        <w:rPr>
          <w:color w:val="000000" w:themeColor="text1"/>
          <w:sz w:val="28"/>
          <w:szCs w:val="28"/>
          <w:shd w:val="clear" w:color="auto" w:fill="FFFFFF"/>
        </w:rPr>
        <w:t xml:space="preserve">. Педагогтің кәсібилігін дамыту үшін қандай стратегиялық мақсат-жоспарлар құрылады? </w:t>
      </w:r>
    </w:p>
    <w:p w14:paraId="63C162AB" w14:textId="1B865CF0" w:rsidR="0005365B" w:rsidRPr="00063F98" w:rsidRDefault="00D74C68" w:rsidP="0005365B">
      <w:pPr>
        <w:ind w:firstLine="567"/>
        <w:jc w:val="both"/>
        <w:rPr>
          <w:color w:val="000000" w:themeColor="text1"/>
          <w:sz w:val="28"/>
          <w:szCs w:val="28"/>
        </w:rPr>
      </w:pPr>
      <w:r w:rsidRPr="00063F98">
        <w:rPr>
          <w:color w:val="000000" w:themeColor="text1"/>
          <w:sz w:val="28"/>
          <w:szCs w:val="28"/>
          <w:shd w:val="clear" w:color="auto" w:fill="FFFFFF"/>
        </w:rPr>
        <w:t>8</w:t>
      </w:r>
      <w:r w:rsidR="0005365B" w:rsidRPr="00063F98">
        <w:rPr>
          <w:color w:val="000000" w:themeColor="text1"/>
          <w:sz w:val="28"/>
          <w:szCs w:val="28"/>
          <w:shd w:val="clear" w:color="auto" w:fill="FFFFFF"/>
        </w:rPr>
        <w:t xml:space="preserve">. Кәсіби мансаптық өсу немесе   құзыреттілік дегенімізді қалай түсінесіз? </w:t>
      </w:r>
    </w:p>
    <w:p w14:paraId="0CF31863" w14:textId="253D709D"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1-</w:t>
      </w:r>
      <w:r w:rsidR="0016079C" w:rsidRPr="00063F98">
        <w:rPr>
          <w:color w:val="000000" w:themeColor="text1"/>
          <w:sz w:val="28"/>
          <w:szCs w:val="28"/>
          <w:shd w:val="clear" w:color="auto" w:fill="FFFFFF"/>
        </w:rPr>
        <w:t xml:space="preserve">ші </w:t>
      </w:r>
      <w:r w:rsidRPr="00063F98">
        <w:rPr>
          <w:color w:val="000000" w:themeColor="text1"/>
          <w:sz w:val="28"/>
          <w:szCs w:val="28"/>
          <w:shd w:val="clear" w:color="auto" w:fill="FFFFFF"/>
        </w:rPr>
        <w:t>сұраққа педагогтердің 27%-ы педагогикалық қарым-қатынас ұғымына ғылыми тұрғыдан кең мағынада дәлелді нақты анықтама берсе, 34%-ы педагогикалық қарым-қатынастың мәнін тар мағынада аш</w:t>
      </w:r>
      <w:r w:rsidR="00C03355" w:rsidRPr="00063F98">
        <w:rPr>
          <w:color w:val="000000" w:themeColor="text1"/>
          <w:sz w:val="28"/>
          <w:szCs w:val="28"/>
          <w:shd w:val="clear" w:color="auto" w:fill="FFFFFF"/>
        </w:rPr>
        <w:t>ып</w:t>
      </w:r>
      <w:r w:rsidRPr="00063F98">
        <w:rPr>
          <w:color w:val="000000" w:themeColor="text1"/>
          <w:sz w:val="28"/>
          <w:szCs w:val="28"/>
          <w:shd w:val="clear" w:color="auto" w:fill="FFFFFF"/>
        </w:rPr>
        <w:t>, ал қалған 39% педагогикалық қарым-қатынастың тек коммуникативтік жағына мән беретіндігі анықталды.</w:t>
      </w:r>
    </w:p>
    <w:p w14:paraId="64FB39DF" w14:textId="34665439" w:rsidR="0005365B" w:rsidRPr="00063F98" w:rsidRDefault="005A6682"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lastRenderedPageBreak/>
        <w:t>«</w:t>
      </w:r>
      <w:r w:rsidR="0005365B" w:rsidRPr="00063F98">
        <w:rPr>
          <w:color w:val="000000" w:themeColor="text1"/>
          <w:sz w:val="28"/>
          <w:szCs w:val="28"/>
          <w:shd w:val="clear" w:color="auto" w:fill="FFFFFF"/>
        </w:rPr>
        <w:t>Педагогтің кәсібилігін дамытуда өзбетінше білім алу және жетілдіруді қалай жүзеге асыруға болады</w:t>
      </w:r>
      <w:r w:rsidRPr="00063F98">
        <w:rPr>
          <w:color w:val="000000" w:themeColor="text1"/>
          <w:sz w:val="28"/>
          <w:szCs w:val="28"/>
          <w:shd w:val="clear" w:color="auto" w:fill="FFFFFF"/>
        </w:rPr>
        <w:t>?»</w:t>
      </w:r>
      <w:r w:rsidR="0005365B" w:rsidRPr="00063F98">
        <w:rPr>
          <w:color w:val="000000" w:themeColor="text1"/>
          <w:sz w:val="28"/>
          <w:szCs w:val="28"/>
          <w:shd w:val="clear" w:color="auto" w:fill="FFFFFF"/>
        </w:rPr>
        <w:t xml:space="preserve"> деген 2-</w:t>
      </w:r>
      <w:r w:rsidR="000A62B9" w:rsidRPr="00063F98">
        <w:rPr>
          <w:color w:val="000000" w:themeColor="text1"/>
          <w:sz w:val="28"/>
          <w:szCs w:val="28"/>
          <w:shd w:val="clear" w:color="auto" w:fill="FFFFFF"/>
        </w:rPr>
        <w:t xml:space="preserve"> ші </w:t>
      </w:r>
      <w:r w:rsidR="0005365B" w:rsidRPr="00063F98">
        <w:rPr>
          <w:color w:val="000000" w:themeColor="text1"/>
          <w:sz w:val="28"/>
          <w:szCs w:val="28"/>
          <w:shd w:val="clear" w:color="auto" w:fill="FFFFFF"/>
        </w:rPr>
        <w:t xml:space="preserve">сұраққа педагогтердің 31%-ы Өрлеу, ПШО, ЖОО-дағы біліктілікті арттыру курстары мен семинарлары деп жауап берсе, 20,8%-ы Халықаралық және республикалық онлайн форматтағы </w:t>
      </w:r>
      <w:r w:rsidR="00EE44A2" w:rsidRPr="00063F98">
        <w:rPr>
          <w:color w:val="000000" w:themeColor="text1"/>
          <w:sz w:val="28"/>
          <w:szCs w:val="28"/>
          <w:shd w:val="clear" w:color="auto" w:fill="FFFFFF"/>
        </w:rPr>
        <w:t>«</w:t>
      </w:r>
      <w:r w:rsidR="0005365B" w:rsidRPr="00063F98">
        <w:rPr>
          <w:color w:val="000000" w:themeColor="text1"/>
          <w:sz w:val="28"/>
          <w:szCs w:val="28"/>
          <w:shd w:val="clear" w:color="auto" w:fill="FFFFFF"/>
        </w:rPr>
        <w:t>Bilim land</w:t>
      </w:r>
      <w:r w:rsidR="00EE44A2" w:rsidRPr="00063F98">
        <w:rPr>
          <w:color w:val="000000" w:themeColor="text1"/>
          <w:sz w:val="28"/>
          <w:szCs w:val="28"/>
          <w:shd w:val="clear" w:color="auto" w:fill="FFFFFF"/>
        </w:rPr>
        <w:t>»</w:t>
      </w:r>
      <w:r w:rsidR="0005365B" w:rsidRPr="00063F98">
        <w:rPr>
          <w:color w:val="000000" w:themeColor="text1"/>
          <w:sz w:val="28"/>
          <w:szCs w:val="28"/>
          <w:shd w:val="clear" w:color="auto" w:fill="FFFFFF"/>
        </w:rPr>
        <w:t>, Coursera, Udacity, Future Learn курстары арқылы білімін жетілдіруге болатынын айтса, ал қалған 49,1%-ы пәндік бағыттағы ғылыми жаңалықтармен, пәндік бірлестіктердегі әдістемелік семинарлар арқылы білімін жетілдіретін</w:t>
      </w:r>
      <w:r w:rsidR="00EE44A2" w:rsidRPr="00063F98">
        <w:rPr>
          <w:color w:val="000000" w:themeColor="text1"/>
          <w:sz w:val="28"/>
          <w:szCs w:val="28"/>
          <w:shd w:val="clear" w:color="auto" w:fill="FFFFFF"/>
        </w:rPr>
        <w:t>ін білдірді</w:t>
      </w:r>
      <w:r w:rsidR="0005365B" w:rsidRPr="00063F98">
        <w:rPr>
          <w:color w:val="000000" w:themeColor="text1"/>
          <w:sz w:val="28"/>
          <w:szCs w:val="28"/>
          <w:shd w:val="clear" w:color="auto" w:fill="FFFFFF"/>
        </w:rPr>
        <w:t xml:space="preserve">. </w:t>
      </w:r>
    </w:p>
    <w:p w14:paraId="14E80ACA" w14:textId="26F4195C"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w:t>
      </w:r>
      <w:r w:rsidRPr="00063F98">
        <w:rPr>
          <w:color w:val="000000" w:themeColor="text1"/>
          <w:sz w:val="28"/>
          <w:szCs w:val="28"/>
        </w:rPr>
        <w:t>Заманауи</w:t>
      </w:r>
      <w:r w:rsidRPr="00063F98">
        <w:rPr>
          <w:color w:val="000000" w:themeColor="text1"/>
          <w:sz w:val="28"/>
          <w:szCs w:val="28"/>
          <w:shd w:val="clear" w:color="auto" w:fill="FFFFFF"/>
        </w:rPr>
        <w:t xml:space="preserve"> білім беру мазмұны жағдайында сындарлы оқуға үйрету және сыни ойлау дегенімізді қалай түсінесіз</w:t>
      </w:r>
      <w:r w:rsidR="005A6682"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деген 3-</w:t>
      </w:r>
      <w:r w:rsidR="00D323F9" w:rsidRPr="00063F98">
        <w:rPr>
          <w:color w:val="000000" w:themeColor="text1"/>
          <w:sz w:val="28"/>
          <w:szCs w:val="28"/>
          <w:shd w:val="clear" w:color="auto" w:fill="FFFFFF"/>
        </w:rPr>
        <w:t xml:space="preserve"> ші </w:t>
      </w:r>
      <w:r w:rsidRPr="00063F98">
        <w:rPr>
          <w:color w:val="000000" w:themeColor="text1"/>
          <w:sz w:val="28"/>
          <w:szCs w:val="28"/>
          <w:shd w:val="clear" w:color="auto" w:fill="FFFFFF"/>
        </w:rPr>
        <w:t>сұраққа педагогтердің 27,5%ы сындарлы оқыту теориясы мен әдістемесі оқушыны сыни ойлауға үйрете</w:t>
      </w:r>
      <w:r w:rsidR="00EC1450" w:rsidRPr="00063F98">
        <w:rPr>
          <w:color w:val="000000" w:themeColor="text1"/>
          <w:sz w:val="28"/>
          <w:szCs w:val="28"/>
          <w:shd w:val="clear" w:color="auto" w:fill="FFFFFF"/>
        </w:rPr>
        <w:t>ді деп</w:t>
      </w:r>
      <w:r w:rsidRPr="00063F98">
        <w:rPr>
          <w:color w:val="000000" w:themeColor="text1"/>
          <w:sz w:val="28"/>
          <w:szCs w:val="28"/>
          <w:shd w:val="clear" w:color="auto" w:fill="FFFFFF"/>
        </w:rPr>
        <w:t xml:space="preserve"> жауап берсе, 34,7%-ы оқушыны өзбетімен ойлауына, өзіндік жаңа  пікір шығаруына мүмкіндік беретін оқыту әдісі деп түсінді</w:t>
      </w:r>
      <w:r w:rsidR="003D2DBC" w:rsidRPr="00063F98">
        <w:rPr>
          <w:color w:val="000000" w:themeColor="text1"/>
          <w:sz w:val="28"/>
          <w:szCs w:val="28"/>
          <w:shd w:val="clear" w:color="auto" w:fill="FFFFFF"/>
        </w:rPr>
        <w:t>р</w:t>
      </w:r>
      <w:r w:rsidR="00D55F6F" w:rsidRPr="00063F98">
        <w:rPr>
          <w:color w:val="000000" w:themeColor="text1"/>
          <w:sz w:val="28"/>
          <w:szCs w:val="28"/>
          <w:shd w:val="clear" w:color="auto" w:fill="FFFFFF"/>
        </w:rPr>
        <w:t>ген</w:t>
      </w:r>
      <w:r w:rsidRPr="00063F98">
        <w:rPr>
          <w:color w:val="000000" w:themeColor="text1"/>
          <w:sz w:val="28"/>
          <w:szCs w:val="28"/>
          <w:shd w:val="clear" w:color="auto" w:fill="FFFFFF"/>
        </w:rPr>
        <w:t>, 37,8%-ы сындарлы оқыту арқылы баланың шығармашылық қабілетін дамыту мүмкінді</w:t>
      </w:r>
      <w:r w:rsidR="00EA532B" w:rsidRPr="00063F98">
        <w:rPr>
          <w:color w:val="000000" w:themeColor="text1"/>
          <w:sz w:val="28"/>
          <w:szCs w:val="28"/>
          <w:shd w:val="clear" w:color="auto" w:fill="FFFFFF"/>
        </w:rPr>
        <w:t>гі деп</w:t>
      </w:r>
      <w:r w:rsidRPr="00063F98">
        <w:rPr>
          <w:color w:val="000000" w:themeColor="text1"/>
          <w:sz w:val="28"/>
          <w:szCs w:val="28"/>
          <w:shd w:val="clear" w:color="auto" w:fill="FFFFFF"/>
        </w:rPr>
        <w:t xml:space="preserve"> қарастырған.</w:t>
      </w:r>
    </w:p>
    <w:p w14:paraId="24F294A4" w14:textId="417B6559"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w:t>
      </w:r>
      <w:r w:rsidRPr="00063F98">
        <w:rPr>
          <w:color w:val="000000" w:themeColor="text1"/>
          <w:sz w:val="28"/>
          <w:szCs w:val="28"/>
        </w:rPr>
        <w:t xml:space="preserve">Заманауи </w:t>
      </w:r>
      <w:r w:rsidRPr="00063F98">
        <w:rPr>
          <w:color w:val="000000" w:themeColor="text1"/>
          <w:sz w:val="28"/>
          <w:szCs w:val="28"/>
          <w:shd w:val="clear" w:color="auto" w:fill="FFFFFF"/>
        </w:rPr>
        <w:t>білім беру мазмұны жағдайында қандай заманауи бағыттар мен әдіс-тәсілдерді білесіз және оны тәжірибеде қалай қолданасыз</w:t>
      </w:r>
      <w:r w:rsidR="005A6682"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деген 4-</w:t>
      </w:r>
      <w:r w:rsidR="003B0ED9" w:rsidRPr="00063F98">
        <w:rPr>
          <w:color w:val="000000" w:themeColor="text1"/>
          <w:sz w:val="28"/>
          <w:szCs w:val="28"/>
          <w:shd w:val="clear" w:color="auto" w:fill="FFFFFF"/>
        </w:rPr>
        <w:t xml:space="preserve"> ші </w:t>
      </w:r>
      <w:r w:rsidRPr="00063F98">
        <w:rPr>
          <w:color w:val="000000" w:themeColor="text1"/>
          <w:sz w:val="28"/>
          <w:szCs w:val="28"/>
          <w:shd w:val="clear" w:color="auto" w:fill="FFFFFF"/>
        </w:rPr>
        <w:t>сұраққа педагогтердің 25,4 %-ы сындарлы оқыту, топтық жоба, Lesson Study және т.б. деп жауап берсе, 39,7%-ы проблемалық оқыту, дамыта оқыту деп түсіндір</w:t>
      </w:r>
      <w:r w:rsidR="003B0ED9" w:rsidRPr="00063F98">
        <w:rPr>
          <w:color w:val="000000" w:themeColor="text1"/>
          <w:sz w:val="28"/>
          <w:szCs w:val="28"/>
          <w:shd w:val="clear" w:color="auto" w:fill="FFFFFF"/>
        </w:rPr>
        <w:t>ген</w:t>
      </w:r>
      <w:r w:rsidRPr="00063F98">
        <w:rPr>
          <w:color w:val="000000" w:themeColor="text1"/>
          <w:sz w:val="28"/>
          <w:szCs w:val="28"/>
          <w:shd w:val="clear" w:color="auto" w:fill="FFFFFF"/>
        </w:rPr>
        <w:t xml:space="preserve">, 34,9%-ы ынтымақтастық педагогикасы, шығармашылыққа баулу әдісі, миға шабуыл әдісі жайлы ой-пікірін қамтыған. </w:t>
      </w:r>
    </w:p>
    <w:p w14:paraId="093D2655" w14:textId="08C798B0"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w:t>
      </w:r>
      <w:r w:rsidRPr="00063F98">
        <w:rPr>
          <w:color w:val="000000" w:themeColor="text1"/>
          <w:sz w:val="28"/>
          <w:szCs w:val="28"/>
        </w:rPr>
        <w:t xml:space="preserve">Заманауи </w:t>
      </w:r>
      <w:r w:rsidRPr="00063F98">
        <w:rPr>
          <w:color w:val="000000" w:themeColor="text1"/>
          <w:sz w:val="28"/>
          <w:szCs w:val="28"/>
          <w:shd w:val="clear" w:color="auto" w:fill="FFFFFF"/>
        </w:rPr>
        <w:t>білім беру мазмұны жағдайында педагогтердің кәсібилігін қандай құзыреттіліктер құрайды?» деген 5-</w:t>
      </w:r>
      <w:r w:rsidR="00014AB4" w:rsidRPr="00063F98">
        <w:rPr>
          <w:color w:val="000000" w:themeColor="text1"/>
          <w:sz w:val="28"/>
          <w:szCs w:val="28"/>
          <w:shd w:val="clear" w:color="auto" w:fill="FFFFFF"/>
        </w:rPr>
        <w:t xml:space="preserve">ші </w:t>
      </w:r>
      <w:r w:rsidRPr="00063F98">
        <w:rPr>
          <w:color w:val="000000" w:themeColor="text1"/>
          <w:sz w:val="28"/>
          <w:szCs w:val="28"/>
          <w:shd w:val="clear" w:color="auto" w:fill="FFFFFF"/>
        </w:rPr>
        <w:t xml:space="preserve">сұраққа 28,3%-ы әдістемелік, рефлексивті құзыреттіліктер </w:t>
      </w:r>
      <w:r w:rsidR="00014AB4" w:rsidRPr="00063F98">
        <w:rPr>
          <w:color w:val="000000" w:themeColor="text1"/>
          <w:sz w:val="28"/>
          <w:szCs w:val="28"/>
          <w:shd w:val="clear" w:color="auto" w:fill="FFFFFF"/>
        </w:rPr>
        <w:t xml:space="preserve">деп жауап </w:t>
      </w:r>
      <w:r w:rsidRPr="00063F98">
        <w:rPr>
          <w:color w:val="000000" w:themeColor="text1"/>
          <w:sz w:val="28"/>
          <w:szCs w:val="28"/>
          <w:shd w:val="clear" w:color="auto" w:fill="FFFFFF"/>
        </w:rPr>
        <w:t xml:space="preserve">берсе, 35,7%-ы   зерттеушілік құзыреттіліктерін айтқан, қалған 36%-ы когнитивтік құзыреттіліктер деп нақты жауабын берген. </w:t>
      </w:r>
    </w:p>
    <w:p w14:paraId="797C2110" w14:textId="7F6163CF" w:rsidR="0005365B" w:rsidRPr="00063F98" w:rsidRDefault="0005365B" w:rsidP="0005365B">
      <w:pPr>
        <w:ind w:firstLine="567"/>
        <w:jc w:val="both"/>
        <w:rPr>
          <w:color w:val="000000" w:themeColor="text1"/>
          <w:sz w:val="28"/>
          <w:szCs w:val="28"/>
        </w:rPr>
      </w:pPr>
      <w:r w:rsidRPr="00063F98">
        <w:rPr>
          <w:color w:val="000000" w:themeColor="text1"/>
          <w:sz w:val="28"/>
          <w:szCs w:val="28"/>
          <w:shd w:val="clear" w:color="auto" w:fill="FFFFFF"/>
        </w:rPr>
        <w:t xml:space="preserve">«Оқыту сапасын арттыруға және теориялық білімді меңгертуге қандай заманауи технологиялар мүмкіндік береді?» деген </w:t>
      </w:r>
      <w:r w:rsidR="00022531" w:rsidRPr="00063F98">
        <w:rPr>
          <w:color w:val="000000" w:themeColor="text1"/>
          <w:sz w:val="28"/>
          <w:szCs w:val="28"/>
          <w:shd w:val="clear" w:color="auto" w:fill="FFFFFF"/>
        </w:rPr>
        <w:t>6</w:t>
      </w:r>
      <w:r w:rsidRPr="00063F98">
        <w:rPr>
          <w:color w:val="000000" w:themeColor="text1"/>
          <w:sz w:val="28"/>
          <w:szCs w:val="28"/>
          <w:shd w:val="clear" w:color="auto" w:fill="FFFFFF"/>
        </w:rPr>
        <w:t>-</w:t>
      </w:r>
      <w:r w:rsidR="00022531" w:rsidRPr="00063F98">
        <w:rPr>
          <w:color w:val="000000" w:themeColor="text1"/>
          <w:sz w:val="28"/>
          <w:szCs w:val="28"/>
          <w:shd w:val="clear" w:color="auto" w:fill="FFFFFF"/>
        </w:rPr>
        <w:t xml:space="preserve">ші </w:t>
      </w:r>
      <w:r w:rsidRPr="00063F98">
        <w:rPr>
          <w:color w:val="000000" w:themeColor="text1"/>
          <w:sz w:val="28"/>
          <w:szCs w:val="28"/>
          <w:shd w:val="clear" w:color="auto" w:fill="FFFFFF"/>
        </w:rPr>
        <w:t xml:space="preserve">сұраққа педагогтердің 29,5%-ы </w:t>
      </w:r>
      <w:r w:rsidRPr="00063F98">
        <w:rPr>
          <w:rStyle w:val="af"/>
          <w:b w:val="0"/>
          <w:bCs w:val="0"/>
          <w:color w:val="000000" w:themeColor="text1"/>
          <w:sz w:val="28"/>
          <w:szCs w:val="28"/>
          <w:shd w:val="clear" w:color="auto" w:fill="FFFFFF"/>
        </w:rPr>
        <w:t>ақпараттық коммуникациялық технологиялар,</w:t>
      </w:r>
      <w:r w:rsidRPr="00063F98">
        <w:rPr>
          <w:rStyle w:val="af"/>
          <w:color w:val="000000" w:themeColor="text1"/>
          <w:sz w:val="28"/>
          <w:szCs w:val="28"/>
          <w:shd w:val="clear" w:color="auto" w:fill="FFFFFF"/>
        </w:rPr>
        <w:t xml:space="preserve"> </w:t>
      </w:r>
      <w:r w:rsidRPr="00063F98">
        <w:rPr>
          <w:color w:val="000000" w:themeColor="text1"/>
          <w:sz w:val="28"/>
          <w:szCs w:val="28"/>
          <w:shd w:val="clear" w:color="auto" w:fill="FFFFFF"/>
        </w:rPr>
        <w:t xml:space="preserve">оқу мен жазу арқылы сын тұрғысынан ойлауды дамыту технологиясы, </w:t>
      </w:r>
      <w:r w:rsidRPr="00063F98">
        <w:rPr>
          <w:color w:val="000000" w:themeColor="text1"/>
          <w:sz w:val="28"/>
          <w:szCs w:val="28"/>
        </w:rPr>
        <w:t>ойын технологиялары деп жауап берсе, 41,2,</w:t>
      </w:r>
      <w:r w:rsidRPr="00063F98">
        <w:rPr>
          <w:color w:val="000000" w:themeColor="text1"/>
          <w:sz w:val="28"/>
          <w:szCs w:val="28"/>
          <w:shd w:val="clear" w:color="auto" w:fill="FFFFFF"/>
        </w:rPr>
        <w:t xml:space="preserve">%-ы </w:t>
      </w:r>
      <w:r w:rsidRPr="00063F98">
        <w:rPr>
          <w:color w:val="000000" w:themeColor="text1"/>
          <w:sz w:val="28"/>
          <w:szCs w:val="28"/>
        </w:rPr>
        <w:t>перспективалық-ілгерінді оқыту технологиясы, модульдік</w:t>
      </w:r>
      <w:r w:rsidR="00502679" w:rsidRPr="00063F98">
        <w:rPr>
          <w:color w:val="000000" w:themeColor="text1"/>
          <w:sz w:val="28"/>
          <w:szCs w:val="28"/>
        </w:rPr>
        <w:t xml:space="preserve"> және </w:t>
      </w:r>
      <w:r w:rsidRPr="00063F98">
        <w:rPr>
          <w:color w:val="000000" w:themeColor="text1"/>
          <w:sz w:val="28"/>
          <w:szCs w:val="28"/>
        </w:rPr>
        <w:t>ынтымақтастық технологиясы деп қарастырса, қалған 29,3</w:t>
      </w:r>
      <w:r w:rsidRPr="00063F98">
        <w:rPr>
          <w:color w:val="000000" w:themeColor="text1"/>
          <w:sz w:val="28"/>
          <w:szCs w:val="28"/>
          <w:shd w:val="clear" w:color="auto" w:fill="FFFFFF"/>
        </w:rPr>
        <w:t xml:space="preserve">%-ы </w:t>
      </w:r>
      <w:r w:rsidRPr="00063F98">
        <w:rPr>
          <w:color w:val="000000" w:themeColor="text1"/>
          <w:sz w:val="28"/>
          <w:szCs w:val="28"/>
        </w:rPr>
        <w:t xml:space="preserve">ұжымдық өзара оқу </w:t>
      </w:r>
      <w:r w:rsidR="005F63E1" w:rsidRPr="00063F98">
        <w:rPr>
          <w:color w:val="000000" w:themeColor="text1"/>
          <w:sz w:val="28"/>
          <w:szCs w:val="28"/>
        </w:rPr>
        <w:t xml:space="preserve"> және</w:t>
      </w:r>
      <w:r w:rsidRPr="00063F98">
        <w:rPr>
          <w:color w:val="000000" w:themeColor="text1"/>
          <w:sz w:val="28"/>
          <w:szCs w:val="28"/>
        </w:rPr>
        <w:t xml:space="preserve"> тұлғалық бағдарланған оқыту технологиялары туралы ой-пікірлерін жеткіз</w:t>
      </w:r>
      <w:r w:rsidR="0075076C" w:rsidRPr="00063F98">
        <w:rPr>
          <w:color w:val="000000" w:themeColor="text1"/>
          <w:sz w:val="28"/>
          <w:szCs w:val="28"/>
        </w:rPr>
        <w:t>ді</w:t>
      </w:r>
      <w:r w:rsidRPr="00063F98">
        <w:rPr>
          <w:color w:val="000000" w:themeColor="text1"/>
          <w:sz w:val="28"/>
          <w:szCs w:val="28"/>
        </w:rPr>
        <w:t xml:space="preserve">. </w:t>
      </w:r>
    </w:p>
    <w:p w14:paraId="2A0D6CAF" w14:textId="47DD6EDB" w:rsidR="0005365B" w:rsidRPr="00063F98" w:rsidRDefault="0005365B" w:rsidP="0005365B">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«Педагогтің кәсібилігін дамыту үшін қандай стратегиялық мақсат-жоспарлар құрылады?» деген </w:t>
      </w:r>
      <w:r w:rsidR="00022531" w:rsidRPr="00063F98">
        <w:rPr>
          <w:color w:val="000000" w:themeColor="text1"/>
          <w:sz w:val="28"/>
          <w:szCs w:val="28"/>
          <w:shd w:val="clear" w:color="auto" w:fill="FFFFFF"/>
        </w:rPr>
        <w:t>7</w:t>
      </w:r>
      <w:r w:rsidRPr="00063F98">
        <w:rPr>
          <w:color w:val="000000" w:themeColor="text1"/>
          <w:sz w:val="28"/>
          <w:szCs w:val="28"/>
          <w:shd w:val="clear" w:color="auto" w:fill="FFFFFF"/>
        </w:rPr>
        <w:t>-</w:t>
      </w:r>
      <w:r w:rsidR="00022531" w:rsidRPr="00063F98">
        <w:rPr>
          <w:color w:val="000000" w:themeColor="text1"/>
          <w:sz w:val="28"/>
          <w:szCs w:val="28"/>
          <w:shd w:val="clear" w:color="auto" w:fill="FFFFFF"/>
        </w:rPr>
        <w:t xml:space="preserve"> ші </w:t>
      </w:r>
      <w:r w:rsidRPr="00063F98">
        <w:rPr>
          <w:color w:val="000000" w:themeColor="text1"/>
          <w:sz w:val="28"/>
          <w:szCs w:val="28"/>
          <w:shd w:val="clear" w:color="auto" w:fill="FFFFFF"/>
        </w:rPr>
        <w:t>сұраққа педагогтердің 31,4%-ы педагогикалық біліктілікті арттыру курстарынан өтуді жоспарлау деп жауап берсе, 26,7%-ы НЗМ педагогикалық шеберлік орталығы арқылы кәсібилігін жетілдіру, 41,9%-ы педагогтерді ұлттық біліктілік тестінен өту арқылы кәсібилік деңгейін ұдайы дамыту жүзеге асырылады де</w:t>
      </w:r>
      <w:r w:rsidR="00344887" w:rsidRPr="00063F98">
        <w:rPr>
          <w:color w:val="000000" w:themeColor="text1"/>
          <w:sz w:val="28"/>
          <w:szCs w:val="28"/>
          <w:shd w:val="clear" w:color="auto" w:fill="FFFFFF"/>
        </w:rPr>
        <w:t>ген</w:t>
      </w:r>
      <w:r w:rsidRPr="00063F98">
        <w:rPr>
          <w:color w:val="000000" w:themeColor="text1"/>
          <w:sz w:val="28"/>
          <w:szCs w:val="28"/>
          <w:shd w:val="clear" w:color="auto" w:fill="FFFFFF"/>
        </w:rPr>
        <w:t xml:space="preserve"> пікір</w:t>
      </w:r>
      <w:r w:rsidR="00344887" w:rsidRPr="00063F98">
        <w:rPr>
          <w:color w:val="000000" w:themeColor="text1"/>
          <w:sz w:val="28"/>
          <w:szCs w:val="28"/>
          <w:shd w:val="clear" w:color="auto" w:fill="FFFFFF"/>
        </w:rPr>
        <w:t xml:space="preserve"> білдірді</w:t>
      </w:r>
      <w:r w:rsidRPr="00063F98">
        <w:rPr>
          <w:color w:val="000000" w:themeColor="text1"/>
          <w:sz w:val="28"/>
          <w:szCs w:val="28"/>
          <w:shd w:val="clear" w:color="auto" w:fill="FFFFFF"/>
        </w:rPr>
        <w:t>.</w:t>
      </w:r>
    </w:p>
    <w:p w14:paraId="41E89AE9" w14:textId="6098AA96" w:rsidR="0005365B" w:rsidRPr="00063F98" w:rsidRDefault="0005365B" w:rsidP="00C51E40">
      <w:pPr>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«Кәсіби мансаптық өсу </w:t>
      </w:r>
      <w:r w:rsidR="00170832" w:rsidRPr="00063F98">
        <w:rPr>
          <w:color w:val="000000" w:themeColor="text1"/>
          <w:sz w:val="28"/>
          <w:szCs w:val="28"/>
          <w:shd w:val="clear" w:color="auto" w:fill="FFFFFF"/>
        </w:rPr>
        <w:t>нем</w:t>
      </w:r>
      <w:r w:rsidR="0002455F" w:rsidRPr="00063F98">
        <w:rPr>
          <w:color w:val="000000" w:themeColor="text1"/>
          <w:sz w:val="28"/>
          <w:szCs w:val="28"/>
          <w:shd w:val="clear" w:color="auto" w:fill="FFFFFF"/>
        </w:rPr>
        <w:t>е</w:t>
      </w:r>
      <w:r w:rsidR="00170832" w:rsidRPr="00063F98">
        <w:rPr>
          <w:color w:val="000000" w:themeColor="text1"/>
          <w:sz w:val="28"/>
          <w:szCs w:val="28"/>
          <w:shd w:val="clear" w:color="auto" w:fill="FFFFFF"/>
        </w:rPr>
        <w:t>се құзыреттілік</w:t>
      </w:r>
      <w:r w:rsidR="002D5921" w:rsidRPr="00063F98">
        <w:rPr>
          <w:color w:val="000000" w:themeColor="text1"/>
          <w:sz w:val="28"/>
          <w:szCs w:val="28"/>
          <w:shd w:val="clear" w:color="auto" w:fill="FFFFFF"/>
        </w:rPr>
        <w:t xml:space="preserve"> дегенімізді</w:t>
      </w:r>
      <w:r w:rsidR="00170832" w:rsidRPr="00063F98">
        <w:rPr>
          <w:color w:val="000000" w:themeColor="text1"/>
          <w:sz w:val="28"/>
          <w:szCs w:val="28"/>
          <w:shd w:val="clear" w:color="auto" w:fill="FFFFFF"/>
        </w:rPr>
        <w:t xml:space="preserve"> қалай түсінесіз </w:t>
      </w:r>
      <w:r w:rsidRPr="00063F98">
        <w:rPr>
          <w:color w:val="000000" w:themeColor="text1"/>
          <w:sz w:val="28"/>
          <w:szCs w:val="28"/>
          <w:shd w:val="clear" w:color="auto" w:fill="FFFFFF"/>
        </w:rPr>
        <w:t xml:space="preserve">?» деген </w:t>
      </w:r>
      <w:r w:rsidR="00C80E74" w:rsidRPr="00063F98">
        <w:rPr>
          <w:color w:val="000000" w:themeColor="text1"/>
          <w:sz w:val="28"/>
          <w:szCs w:val="28"/>
          <w:shd w:val="clear" w:color="auto" w:fill="FFFFFF"/>
        </w:rPr>
        <w:t>8</w:t>
      </w:r>
      <w:r w:rsidRPr="00063F98">
        <w:rPr>
          <w:color w:val="000000" w:themeColor="text1"/>
          <w:sz w:val="28"/>
          <w:szCs w:val="28"/>
          <w:shd w:val="clear" w:color="auto" w:fill="FFFFFF"/>
        </w:rPr>
        <w:t>-</w:t>
      </w:r>
      <w:r w:rsidR="00022531" w:rsidRPr="00063F98">
        <w:rPr>
          <w:color w:val="000000" w:themeColor="text1"/>
          <w:sz w:val="28"/>
          <w:szCs w:val="28"/>
          <w:shd w:val="clear" w:color="auto" w:fill="FFFFFF"/>
        </w:rPr>
        <w:t xml:space="preserve"> ші </w:t>
      </w:r>
      <w:r w:rsidRPr="00063F98">
        <w:rPr>
          <w:color w:val="000000" w:themeColor="text1"/>
          <w:sz w:val="28"/>
          <w:szCs w:val="28"/>
          <w:shd w:val="clear" w:color="auto" w:fill="FFFFFF"/>
        </w:rPr>
        <w:t xml:space="preserve">сұраққа педагогтердің 34,7%-ы кәсібилігінің сатылап өсуі десе, 26,8%-ы педагогтің кәсібилігінің стандартқа сәйкес дамуы деп, 38,5%-ы педагогтің кәсібилігін дамытуды еліміздегі жоғары оқу орнында алған білімді, </w:t>
      </w:r>
      <w:r w:rsidRPr="00063F98">
        <w:rPr>
          <w:color w:val="000000" w:themeColor="text1"/>
          <w:sz w:val="28"/>
          <w:szCs w:val="28"/>
          <w:shd w:val="clear" w:color="auto" w:fill="FFFFFF"/>
        </w:rPr>
        <w:lastRenderedPageBreak/>
        <w:t>жоғары оқу орнынан кейінгі білім берумен өзара сабақтастырып, бакалавр, магистратура, докторантурамен байланыстырып білімін жетілдіру деп жауап берген.</w:t>
      </w:r>
      <w:r w:rsidR="00C51E40" w:rsidRPr="00063F98">
        <w:rPr>
          <w:color w:val="000000" w:themeColor="text1"/>
          <w:sz w:val="28"/>
          <w:szCs w:val="28"/>
        </w:rPr>
        <w:t xml:space="preserve"> </w:t>
      </w:r>
      <w:r w:rsidRPr="00063F98">
        <w:rPr>
          <w:color w:val="000000" w:themeColor="text1"/>
          <w:sz w:val="28"/>
          <w:szCs w:val="28"/>
        </w:rPr>
        <w:t xml:space="preserve"> Осыған байланысты біздің зерттеу</w:t>
      </w:r>
      <w:r w:rsidR="007A312D" w:rsidRPr="00063F98">
        <w:rPr>
          <w:color w:val="000000" w:themeColor="text1"/>
          <w:sz w:val="28"/>
          <w:szCs w:val="28"/>
        </w:rPr>
        <w:t>іміздің</w:t>
      </w:r>
      <w:r w:rsidRPr="00063F98">
        <w:rPr>
          <w:color w:val="000000" w:themeColor="text1"/>
          <w:sz w:val="28"/>
          <w:szCs w:val="28"/>
        </w:rPr>
        <w:t xml:space="preserve"> келесі кезеңінде педагогтердің кәсібилігінің құрылымдық компоненттерін зерттеу жүзеге асырыл</w:t>
      </w:r>
      <w:r w:rsidR="007A312D" w:rsidRPr="00063F98">
        <w:rPr>
          <w:color w:val="000000" w:themeColor="text1"/>
          <w:sz w:val="28"/>
          <w:szCs w:val="28"/>
        </w:rPr>
        <w:t>ды</w:t>
      </w:r>
      <w:r w:rsidRPr="00063F98">
        <w:rPr>
          <w:color w:val="000000" w:themeColor="text1"/>
          <w:sz w:val="28"/>
          <w:szCs w:val="28"/>
        </w:rPr>
        <w:t xml:space="preserve">: когнитивтік, </w:t>
      </w:r>
      <w:r w:rsidRPr="00063F98">
        <w:rPr>
          <w:iCs/>
          <w:color w:val="000000" w:themeColor="text1"/>
          <w:sz w:val="28"/>
          <w:szCs w:val="28"/>
        </w:rPr>
        <w:t>әдістемелік</w:t>
      </w:r>
      <w:r w:rsidRPr="00063F98">
        <w:rPr>
          <w:color w:val="000000" w:themeColor="text1"/>
          <w:sz w:val="28"/>
          <w:szCs w:val="28"/>
        </w:rPr>
        <w:t xml:space="preserve">, </w:t>
      </w:r>
      <w:r w:rsidRPr="00063F98">
        <w:rPr>
          <w:iCs/>
          <w:color w:val="000000" w:themeColor="text1"/>
          <w:sz w:val="28"/>
          <w:szCs w:val="28"/>
        </w:rPr>
        <w:t>зерттеушілік, рефлексиялық</w:t>
      </w:r>
      <w:r w:rsidRPr="00063F98">
        <w:rPr>
          <w:color w:val="000000" w:themeColor="text1"/>
          <w:sz w:val="28"/>
          <w:szCs w:val="28"/>
        </w:rPr>
        <w:t xml:space="preserve"> дамытудың тиімді жолдарын қарастыру көзделді. Педагогтердің кәсіби даму деңгейін анықтау мақсатында сауалнамадан алынған мәліметтер негізінде респонденттер үш деңгей</w:t>
      </w:r>
      <w:r w:rsidR="00BB0653" w:rsidRPr="00063F98">
        <w:rPr>
          <w:color w:val="000000" w:themeColor="text1"/>
          <w:sz w:val="28"/>
          <w:szCs w:val="28"/>
        </w:rPr>
        <w:t>де</w:t>
      </w:r>
      <w:r w:rsidRPr="00063F98">
        <w:rPr>
          <w:color w:val="000000" w:themeColor="text1"/>
          <w:sz w:val="28"/>
          <w:szCs w:val="28"/>
        </w:rPr>
        <w:t xml:space="preserve"> </w:t>
      </w:r>
      <w:r w:rsidR="00BB0653" w:rsidRPr="00063F98">
        <w:rPr>
          <w:color w:val="000000" w:themeColor="text1"/>
          <w:sz w:val="28"/>
          <w:szCs w:val="28"/>
        </w:rPr>
        <w:t>анықталды</w:t>
      </w:r>
      <w:r w:rsidRPr="00063F98">
        <w:rPr>
          <w:color w:val="000000" w:themeColor="text1"/>
          <w:sz w:val="28"/>
          <w:szCs w:val="28"/>
        </w:rPr>
        <w:t xml:space="preserve"> (кесте </w:t>
      </w:r>
      <w:r w:rsidR="00CB44A0" w:rsidRPr="00063F98">
        <w:rPr>
          <w:color w:val="000000" w:themeColor="text1"/>
          <w:sz w:val="28"/>
          <w:szCs w:val="28"/>
        </w:rPr>
        <w:t>17</w:t>
      </w:r>
      <w:r w:rsidRPr="00063F98">
        <w:rPr>
          <w:color w:val="000000" w:themeColor="text1"/>
          <w:sz w:val="28"/>
          <w:szCs w:val="28"/>
        </w:rPr>
        <w:t>).</w:t>
      </w:r>
    </w:p>
    <w:p w14:paraId="138BB4D7" w14:textId="77777777" w:rsidR="0005365B" w:rsidRPr="00063F98" w:rsidRDefault="0005365B" w:rsidP="0005365B">
      <w:pPr>
        <w:ind w:firstLine="567"/>
        <w:jc w:val="both"/>
        <w:rPr>
          <w:color w:val="000000" w:themeColor="text1"/>
          <w:sz w:val="28"/>
          <w:szCs w:val="28"/>
        </w:rPr>
      </w:pPr>
    </w:p>
    <w:p w14:paraId="71A54790" w14:textId="5B6F9E4A" w:rsidR="0005365B" w:rsidRPr="00063F98" w:rsidRDefault="0005365B" w:rsidP="00C8656E">
      <w:pPr>
        <w:jc w:val="both"/>
        <w:rPr>
          <w:color w:val="000000" w:themeColor="text1"/>
          <w:sz w:val="28"/>
          <w:szCs w:val="28"/>
        </w:rPr>
      </w:pPr>
      <w:r w:rsidRPr="00063F98">
        <w:rPr>
          <w:color w:val="000000" w:themeColor="text1"/>
          <w:sz w:val="28"/>
          <w:szCs w:val="28"/>
        </w:rPr>
        <w:t xml:space="preserve">Кесте </w:t>
      </w:r>
      <w:r w:rsidR="00CB44A0" w:rsidRPr="00063F98">
        <w:rPr>
          <w:color w:val="000000" w:themeColor="text1"/>
          <w:sz w:val="28"/>
          <w:szCs w:val="28"/>
        </w:rPr>
        <w:t>17</w:t>
      </w:r>
      <w:r w:rsidRPr="00063F98">
        <w:rPr>
          <w:color w:val="000000" w:themeColor="text1"/>
          <w:sz w:val="28"/>
          <w:szCs w:val="28"/>
        </w:rPr>
        <w:t xml:space="preserve"> – «Заманауи педагогтердің кәсібилігін дамыту</w:t>
      </w:r>
      <w:r w:rsidR="00C51E40" w:rsidRPr="00063F98">
        <w:rPr>
          <w:color w:val="000000" w:themeColor="text1"/>
          <w:sz w:val="28"/>
          <w:szCs w:val="28"/>
        </w:rPr>
        <w:t>»</w:t>
      </w:r>
      <w:r w:rsidRPr="00063F98">
        <w:rPr>
          <w:color w:val="000000" w:themeColor="text1"/>
          <w:sz w:val="28"/>
          <w:szCs w:val="28"/>
        </w:rPr>
        <w:t xml:space="preserve"> </w:t>
      </w:r>
      <w:r w:rsidRPr="00063F98">
        <w:rPr>
          <w:color w:val="000000" w:themeColor="text1"/>
          <w:sz w:val="28"/>
          <w:szCs w:val="28"/>
          <w:shd w:val="clear" w:color="auto" w:fill="FFFFFF"/>
        </w:rPr>
        <w:t xml:space="preserve"> атты  сауалнама</w:t>
      </w:r>
    </w:p>
    <w:p w14:paraId="6CB746A3" w14:textId="77777777" w:rsidR="0005365B" w:rsidRPr="00063F98" w:rsidRDefault="0005365B" w:rsidP="0005365B">
      <w:pPr>
        <w:ind w:firstLine="567"/>
        <w:jc w:val="both"/>
        <w:rPr>
          <w:color w:val="000000" w:themeColor="text1"/>
          <w:sz w:val="28"/>
          <w:szCs w:val="28"/>
        </w:rPr>
      </w:pPr>
    </w:p>
    <w:tbl>
      <w:tblPr>
        <w:tblStyle w:val="a7"/>
        <w:tblW w:w="9571" w:type="dxa"/>
        <w:tblLayout w:type="fixed"/>
        <w:tblLook w:val="04A0" w:firstRow="1" w:lastRow="0" w:firstColumn="1" w:lastColumn="0" w:noHBand="0" w:noVBand="1"/>
      </w:tblPr>
      <w:tblGrid>
        <w:gridCol w:w="4361"/>
        <w:gridCol w:w="850"/>
        <w:gridCol w:w="851"/>
        <w:gridCol w:w="850"/>
        <w:gridCol w:w="851"/>
        <w:gridCol w:w="972"/>
        <w:gridCol w:w="836"/>
      </w:tblGrid>
      <w:tr w:rsidR="00063F98" w:rsidRPr="00063F98" w14:paraId="14F2D10E" w14:textId="77777777" w:rsidTr="00BB0653">
        <w:tc>
          <w:tcPr>
            <w:tcW w:w="4361" w:type="dxa"/>
            <w:vMerge w:val="restart"/>
          </w:tcPr>
          <w:p w14:paraId="4E1DC7A3" w14:textId="77777777" w:rsidR="0005365B" w:rsidRPr="00063F98" w:rsidRDefault="0005365B" w:rsidP="00E45785">
            <w:pPr>
              <w:pStyle w:val="Default"/>
              <w:jc w:val="both"/>
              <w:rPr>
                <w:color w:val="000000" w:themeColor="text1"/>
                <w:lang w:val="kk-KZ"/>
              </w:rPr>
            </w:pPr>
            <w:proofErr w:type="spellStart"/>
            <w:r w:rsidRPr="00063F98">
              <w:rPr>
                <w:color w:val="000000" w:themeColor="text1"/>
              </w:rPr>
              <w:t>Сауалнама</w:t>
            </w:r>
            <w:proofErr w:type="spellEnd"/>
            <w:r w:rsidRPr="00063F98">
              <w:rPr>
                <w:color w:val="000000" w:themeColor="text1"/>
              </w:rPr>
              <w:t xml:space="preserve"> </w:t>
            </w:r>
            <w:proofErr w:type="spellStart"/>
            <w:r w:rsidRPr="00063F98">
              <w:rPr>
                <w:color w:val="000000" w:themeColor="text1"/>
              </w:rPr>
              <w:t>сұрақтары</w:t>
            </w:r>
            <w:proofErr w:type="spellEnd"/>
            <w:r w:rsidRPr="00063F98">
              <w:rPr>
                <w:color w:val="000000" w:themeColor="text1"/>
              </w:rPr>
              <w:t xml:space="preserve"> </w:t>
            </w:r>
          </w:p>
        </w:tc>
        <w:tc>
          <w:tcPr>
            <w:tcW w:w="2551" w:type="dxa"/>
            <w:gridSpan w:val="3"/>
          </w:tcPr>
          <w:p w14:paraId="67808BC2"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Бақылау</w:t>
            </w:r>
            <w:proofErr w:type="spellEnd"/>
            <w:r w:rsidRPr="00063F98">
              <w:rPr>
                <w:color w:val="000000" w:themeColor="text1"/>
              </w:rPr>
              <w:t xml:space="preserve"> </w:t>
            </w:r>
            <w:proofErr w:type="spellStart"/>
            <w:r w:rsidRPr="00063F98">
              <w:rPr>
                <w:color w:val="000000" w:themeColor="text1"/>
              </w:rPr>
              <w:t>тобы</w:t>
            </w:r>
            <w:proofErr w:type="spellEnd"/>
          </w:p>
        </w:tc>
        <w:tc>
          <w:tcPr>
            <w:tcW w:w="2659" w:type="dxa"/>
            <w:gridSpan w:val="3"/>
          </w:tcPr>
          <w:p w14:paraId="497E7F9F" w14:textId="77777777" w:rsidR="0005365B" w:rsidRPr="00063F98" w:rsidRDefault="0005365B" w:rsidP="00E45785">
            <w:pPr>
              <w:pStyle w:val="Default"/>
              <w:jc w:val="center"/>
              <w:rPr>
                <w:color w:val="000000" w:themeColor="text1"/>
                <w:lang w:val="kk-KZ"/>
              </w:rPr>
            </w:pPr>
            <w:proofErr w:type="spellStart"/>
            <w:r w:rsidRPr="00063F98">
              <w:rPr>
                <w:color w:val="000000" w:themeColor="text1"/>
              </w:rPr>
              <w:t>Эксперименттік</w:t>
            </w:r>
            <w:proofErr w:type="spellEnd"/>
            <w:r w:rsidRPr="00063F98">
              <w:rPr>
                <w:color w:val="000000" w:themeColor="text1"/>
              </w:rPr>
              <w:t xml:space="preserve"> топ</w:t>
            </w:r>
          </w:p>
        </w:tc>
      </w:tr>
      <w:tr w:rsidR="00063F98" w:rsidRPr="00063F98" w14:paraId="38794837" w14:textId="77777777" w:rsidTr="00BB0653">
        <w:tc>
          <w:tcPr>
            <w:tcW w:w="4361" w:type="dxa"/>
            <w:vMerge/>
          </w:tcPr>
          <w:p w14:paraId="424AB4D7" w14:textId="77777777" w:rsidR="0005365B" w:rsidRPr="00063F98" w:rsidRDefault="0005365B" w:rsidP="00E45785">
            <w:pPr>
              <w:jc w:val="both"/>
              <w:rPr>
                <w:color w:val="000000" w:themeColor="text1"/>
                <w:sz w:val="24"/>
                <w:szCs w:val="24"/>
              </w:rPr>
            </w:pPr>
          </w:p>
        </w:tc>
        <w:tc>
          <w:tcPr>
            <w:tcW w:w="850" w:type="dxa"/>
          </w:tcPr>
          <w:p w14:paraId="47088322" w14:textId="77777777" w:rsidR="0005365B" w:rsidRPr="00063F98" w:rsidRDefault="0005365B" w:rsidP="00E45785">
            <w:pPr>
              <w:pStyle w:val="Default"/>
              <w:rPr>
                <w:color w:val="000000" w:themeColor="text1"/>
              </w:rPr>
            </w:pPr>
            <w:r w:rsidRPr="00063F98">
              <w:rPr>
                <w:color w:val="000000" w:themeColor="text1"/>
              </w:rPr>
              <w:t xml:space="preserve">ж/д </w:t>
            </w:r>
          </w:p>
        </w:tc>
        <w:tc>
          <w:tcPr>
            <w:tcW w:w="851" w:type="dxa"/>
          </w:tcPr>
          <w:p w14:paraId="2C9B7FD3" w14:textId="77777777" w:rsidR="0005365B" w:rsidRPr="00063F98" w:rsidRDefault="0005365B" w:rsidP="00E45785">
            <w:pPr>
              <w:pStyle w:val="Default"/>
              <w:rPr>
                <w:color w:val="000000" w:themeColor="text1"/>
              </w:rPr>
            </w:pPr>
            <w:r w:rsidRPr="00063F98">
              <w:rPr>
                <w:color w:val="000000" w:themeColor="text1"/>
              </w:rPr>
              <w:t xml:space="preserve">о/д </w:t>
            </w:r>
          </w:p>
        </w:tc>
        <w:tc>
          <w:tcPr>
            <w:tcW w:w="850" w:type="dxa"/>
          </w:tcPr>
          <w:p w14:paraId="64839EA3" w14:textId="77777777" w:rsidR="0005365B" w:rsidRPr="00063F98" w:rsidRDefault="0005365B" w:rsidP="00E45785">
            <w:pPr>
              <w:pStyle w:val="Default"/>
              <w:rPr>
                <w:color w:val="000000" w:themeColor="text1"/>
              </w:rPr>
            </w:pPr>
            <w:r w:rsidRPr="00063F98">
              <w:rPr>
                <w:color w:val="000000" w:themeColor="text1"/>
              </w:rPr>
              <w:t xml:space="preserve">т/д </w:t>
            </w:r>
          </w:p>
        </w:tc>
        <w:tc>
          <w:tcPr>
            <w:tcW w:w="851" w:type="dxa"/>
          </w:tcPr>
          <w:p w14:paraId="2869BD04" w14:textId="77777777" w:rsidR="0005365B" w:rsidRPr="00063F98" w:rsidRDefault="0005365B" w:rsidP="00E45785">
            <w:pPr>
              <w:pStyle w:val="Default"/>
              <w:rPr>
                <w:color w:val="000000" w:themeColor="text1"/>
              </w:rPr>
            </w:pPr>
            <w:r w:rsidRPr="00063F98">
              <w:rPr>
                <w:color w:val="000000" w:themeColor="text1"/>
              </w:rPr>
              <w:t xml:space="preserve">ж/д </w:t>
            </w:r>
          </w:p>
        </w:tc>
        <w:tc>
          <w:tcPr>
            <w:tcW w:w="972" w:type="dxa"/>
          </w:tcPr>
          <w:p w14:paraId="7B850835" w14:textId="77777777" w:rsidR="0005365B" w:rsidRPr="00063F98" w:rsidRDefault="0005365B" w:rsidP="00E45785">
            <w:pPr>
              <w:pStyle w:val="Default"/>
              <w:rPr>
                <w:color w:val="000000" w:themeColor="text1"/>
              </w:rPr>
            </w:pPr>
            <w:r w:rsidRPr="00063F98">
              <w:rPr>
                <w:color w:val="000000" w:themeColor="text1"/>
              </w:rPr>
              <w:t xml:space="preserve">о/д </w:t>
            </w:r>
          </w:p>
        </w:tc>
        <w:tc>
          <w:tcPr>
            <w:tcW w:w="836" w:type="dxa"/>
          </w:tcPr>
          <w:p w14:paraId="3998DD94" w14:textId="77777777" w:rsidR="0005365B" w:rsidRPr="00063F98" w:rsidRDefault="0005365B" w:rsidP="00E45785">
            <w:pPr>
              <w:pStyle w:val="Default"/>
              <w:rPr>
                <w:color w:val="000000" w:themeColor="text1"/>
              </w:rPr>
            </w:pPr>
            <w:r w:rsidRPr="00063F98">
              <w:rPr>
                <w:color w:val="000000" w:themeColor="text1"/>
              </w:rPr>
              <w:t xml:space="preserve">т/д </w:t>
            </w:r>
          </w:p>
        </w:tc>
      </w:tr>
      <w:tr w:rsidR="00063F98" w:rsidRPr="00063F98" w14:paraId="73E404BF" w14:textId="77777777" w:rsidTr="00BB0653">
        <w:tc>
          <w:tcPr>
            <w:tcW w:w="4361" w:type="dxa"/>
          </w:tcPr>
          <w:p w14:paraId="1FD42A78" w14:textId="77777777" w:rsidR="0005365B" w:rsidRPr="00063F98" w:rsidRDefault="0005365B" w:rsidP="00E45785">
            <w:pPr>
              <w:jc w:val="both"/>
              <w:rPr>
                <w:color w:val="000000" w:themeColor="text1"/>
                <w:sz w:val="24"/>
                <w:szCs w:val="24"/>
                <w:shd w:val="clear" w:color="auto" w:fill="FFFFFF"/>
              </w:rPr>
            </w:pPr>
            <w:r w:rsidRPr="00063F98">
              <w:rPr>
                <w:color w:val="000000" w:themeColor="text1"/>
                <w:sz w:val="24"/>
                <w:szCs w:val="24"/>
                <w:shd w:val="clear" w:color="auto" w:fill="FFFFFF"/>
              </w:rPr>
              <w:t xml:space="preserve">1. Педагогтің кәсібилігін дамытуда қарым-қатынастың рөлі қаншалықты маңызды? </w:t>
            </w:r>
          </w:p>
        </w:tc>
        <w:tc>
          <w:tcPr>
            <w:tcW w:w="850" w:type="dxa"/>
          </w:tcPr>
          <w:p w14:paraId="296DF1D2" w14:textId="77777777" w:rsidR="0005365B" w:rsidRPr="00063F98" w:rsidRDefault="0005365B" w:rsidP="00E45785">
            <w:pPr>
              <w:jc w:val="both"/>
              <w:rPr>
                <w:color w:val="000000" w:themeColor="text1"/>
                <w:sz w:val="24"/>
                <w:szCs w:val="24"/>
              </w:rPr>
            </w:pPr>
            <w:r w:rsidRPr="00063F98">
              <w:rPr>
                <w:color w:val="000000" w:themeColor="text1"/>
                <w:sz w:val="24"/>
                <w:szCs w:val="24"/>
              </w:rPr>
              <w:t>24,8</w:t>
            </w:r>
            <w:r w:rsidRPr="00063F98">
              <w:rPr>
                <w:color w:val="000000" w:themeColor="text1"/>
                <w:sz w:val="24"/>
                <w:szCs w:val="24"/>
                <w:shd w:val="clear" w:color="auto" w:fill="FFFFFF"/>
              </w:rPr>
              <w:t>%</w:t>
            </w:r>
          </w:p>
        </w:tc>
        <w:tc>
          <w:tcPr>
            <w:tcW w:w="851" w:type="dxa"/>
          </w:tcPr>
          <w:p w14:paraId="79E2CFEA" w14:textId="77777777" w:rsidR="0005365B" w:rsidRPr="00063F98" w:rsidRDefault="0005365B" w:rsidP="00E45785">
            <w:pPr>
              <w:jc w:val="both"/>
              <w:rPr>
                <w:color w:val="000000" w:themeColor="text1"/>
                <w:sz w:val="24"/>
                <w:szCs w:val="24"/>
              </w:rPr>
            </w:pPr>
            <w:r w:rsidRPr="00063F98">
              <w:rPr>
                <w:color w:val="000000" w:themeColor="text1"/>
                <w:sz w:val="24"/>
                <w:szCs w:val="24"/>
              </w:rPr>
              <w:t>31,7</w:t>
            </w:r>
            <w:r w:rsidRPr="00063F98">
              <w:rPr>
                <w:color w:val="000000" w:themeColor="text1"/>
                <w:sz w:val="24"/>
                <w:szCs w:val="24"/>
                <w:shd w:val="clear" w:color="auto" w:fill="FFFFFF"/>
              </w:rPr>
              <w:t>%</w:t>
            </w:r>
          </w:p>
        </w:tc>
        <w:tc>
          <w:tcPr>
            <w:tcW w:w="850" w:type="dxa"/>
          </w:tcPr>
          <w:p w14:paraId="0D4F40EB" w14:textId="77777777" w:rsidR="0005365B" w:rsidRPr="00063F98" w:rsidRDefault="0005365B" w:rsidP="00E45785">
            <w:pPr>
              <w:jc w:val="both"/>
              <w:rPr>
                <w:color w:val="000000" w:themeColor="text1"/>
                <w:sz w:val="24"/>
                <w:szCs w:val="24"/>
              </w:rPr>
            </w:pPr>
            <w:r w:rsidRPr="00063F98">
              <w:rPr>
                <w:color w:val="000000" w:themeColor="text1"/>
                <w:sz w:val="24"/>
                <w:szCs w:val="24"/>
              </w:rPr>
              <w:t>36,1</w:t>
            </w:r>
            <w:r w:rsidRPr="00063F98">
              <w:rPr>
                <w:color w:val="000000" w:themeColor="text1"/>
                <w:sz w:val="24"/>
                <w:szCs w:val="24"/>
                <w:shd w:val="clear" w:color="auto" w:fill="FFFFFF"/>
              </w:rPr>
              <w:t>%</w:t>
            </w:r>
          </w:p>
        </w:tc>
        <w:tc>
          <w:tcPr>
            <w:tcW w:w="851" w:type="dxa"/>
          </w:tcPr>
          <w:p w14:paraId="347A230E"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27%</w:t>
            </w:r>
          </w:p>
        </w:tc>
        <w:tc>
          <w:tcPr>
            <w:tcW w:w="972" w:type="dxa"/>
          </w:tcPr>
          <w:p w14:paraId="4C9FA5F4"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34%</w:t>
            </w:r>
          </w:p>
        </w:tc>
        <w:tc>
          <w:tcPr>
            <w:tcW w:w="836" w:type="dxa"/>
          </w:tcPr>
          <w:p w14:paraId="23AE61A0"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39%</w:t>
            </w:r>
          </w:p>
        </w:tc>
      </w:tr>
      <w:tr w:rsidR="00063F98" w:rsidRPr="00063F98" w14:paraId="6F65C98A" w14:textId="77777777" w:rsidTr="00BB0653">
        <w:tc>
          <w:tcPr>
            <w:tcW w:w="4361" w:type="dxa"/>
          </w:tcPr>
          <w:p w14:paraId="0D971A7C" w14:textId="77777777" w:rsidR="0005365B" w:rsidRPr="00063F98" w:rsidRDefault="0005365B" w:rsidP="00E45785">
            <w:pPr>
              <w:jc w:val="both"/>
              <w:rPr>
                <w:color w:val="000000" w:themeColor="text1"/>
                <w:sz w:val="24"/>
                <w:szCs w:val="24"/>
                <w:shd w:val="clear" w:color="auto" w:fill="FFFFFF"/>
              </w:rPr>
            </w:pPr>
            <w:r w:rsidRPr="00063F98">
              <w:rPr>
                <w:color w:val="000000" w:themeColor="text1"/>
                <w:sz w:val="24"/>
                <w:szCs w:val="24"/>
                <w:shd w:val="clear" w:color="auto" w:fill="FFFFFF"/>
              </w:rPr>
              <w:t xml:space="preserve">2. Педагогтің кәсібилігін дамытуда өзбетінше білім алу және жетілдіруді қалай жүзеге асыруға болады? </w:t>
            </w:r>
          </w:p>
        </w:tc>
        <w:tc>
          <w:tcPr>
            <w:tcW w:w="850" w:type="dxa"/>
          </w:tcPr>
          <w:p w14:paraId="78DFCDB3" w14:textId="77777777" w:rsidR="0005365B" w:rsidRPr="00063F98" w:rsidRDefault="0005365B" w:rsidP="00E45785">
            <w:pPr>
              <w:jc w:val="both"/>
              <w:rPr>
                <w:color w:val="000000" w:themeColor="text1"/>
                <w:sz w:val="24"/>
                <w:szCs w:val="24"/>
              </w:rPr>
            </w:pPr>
            <w:r w:rsidRPr="00063F98">
              <w:rPr>
                <w:color w:val="000000" w:themeColor="text1"/>
                <w:sz w:val="24"/>
                <w:szCs w:val="24"/>
              </w:rPr>
              <w:t>27,6</w:t>
            </w:r>
            <w:r w:rsidRPr="00063F98">
              <w:rPr>
                <w:color w:val="000000" w:themeColor="text1"/>
                <w:sz w:val="24"/>
                <w:szCs w:val="24"/>
                <w:shd w:val="clear" w:color="auto" w:fill="FFFFFF"/>
              </w:rPr>
              <w:t>%</w:t>
            </w:r>
          </w:p>
        </w:tc>
        <w:tc>
          <w:tcPr>
            <w:tcW w:w="851" w:type="dxa"/>
          </w:tcPr>
          <w:p w14:paraId="3CE3573F" w14:textId="77777777" w:rsidR="0005365B" w:rsidRPr="00063F98" w:rsidRDefault="0005365B" w:rsidP="00E45785">
            <w:pPr>
              <w:jc w:val="both"/>
              <w:rPr>
                <w:color w:val="000000" w:themeColor="text1"/>
                <w:sz w:val="24"/>
                <w:szCs w:val="24"/>
              </w:rPr>
            </w:pPr>
            <w:r w:rsidRPr="00063F98">
              <w:rPr>
                <w:color w:val="000000" w:themeColor="text1"/>
                <w:sz w:val="24"/>
                <w:szCs w:val="24"/>
              </w:rPr>
              <w:t>21,9</w:t>
            </w:r>
            <w:r w:rsidRPr="00063F98">
              <w:rPr>
                <w:color w:val="000000" w:themeColor="text1"/>
                <w:sz w:val="24"/>
                <w:szCs w:val="24"/>
                <w:shd w:val="clear" w:color="auto" w:fill="FFFFFF"/>
              </w:rPr>
              <w:t>%</w:t>
            </w:r>
          </w:p>
        </w:tc>
        <w:tc>
          <w:tcPr>
            <w:tcW w:w="850" w:type="dxa"/>
          </w:tcPr>
          <w:p w14:paraId="7896D23E" w14:textId="77777777" w:rsidR="0005365B" w:rsidRPr="00063F98" w:rsidRDefault="0005365B" w:rsidP="00E45785">
            <w:pPr>
              <w:jc w:val="both"/>
              <w:rPr>
                <w:color w:val="000000" w:themeColor="text1"/>
                <w:sz w:val="24"/>
                <w:szCs w:val="24"/>
              </w:rPr>
            </w:pPr>
            <w:r w:rsidRPr="00063F98">
              <w:rPr>
                <w:color w:val="000000" w:themeColor="text1"/>
                <w:sz w:val="24"/>
                <w:szCs w:val="24"/>
              </w:rPr>
              <w:t>48,7</w:t>
            </w:r>
            <w:r w:rsidRPr="00063F98">
              <w:rPr>
                <w:color w:val="000000" w:themeColor="text1"/>
                <w:sz w:val="24"/>
                <w:szCs w:val="24"/>
                <w:shd w:val="clear" w:color="auto" w:fill="FFFFFF"/>
              </w:rPr>
              <w:t>%</w:t>
            </w:r>
          </w:p>
        </w:tc>
        <w:tc>
          <w:tcPr>
            <w:tcW w:w="851" w:type="dxa"/>
          </w:tcPr>
          <w:p w14:paraId="4D0C83DE"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31%</w:t>
            </w:r>
          </w:p>
        </w:tc>
        <w:tc>
          <w:tcPr>
            <w:tcW w:w="972" w:type="dxa"/>
          </w:tcPr>
          <w:p w14:paraId="742BB27D"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20,8%</w:t>
            </w:r>
          </w:p>
        </w:tc>
        <w:tc>
          <w:tcPr>
            <w:tcW w:w="836" w:type="dxa"/>
          </w:tcPr>
          <w:p w14:paraId="4B6B5341"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49,1%</w:t>
            </w:r>
          </w:p>
        </w:tc>
      </w:tr>
      <w:tr w:rsidR="00063F98" w:rsidRPr="00063F98" w14:paraId="23EEA5A3" w14:textId="77777777" w:rsidTr="00BB0653">
        <w:tc>
          <w:tcPr>
            <w:tcW w:w="4361" w:type="dxa"/>
          </w:tcPr>
          <w:p w14:paraId="2EF1A6AC" w14:textId="77777777" w:rsidR="0005365B" w:rsidRPr="00063F98" w:rsidRDefault="0005365B" w:rsidP="00E45785">
            <w:pPr>
              <w:jc w:val="both"/>
              <w:rPr>
                <w:color w:val="000000" w:themeColor="text1"/>
                <w:sz w:val="24"/>
                <w:szCs w:val="24"/>
                <w:shd w:val="clear" w:color="auto" w:fill="FFFFFF"/>
              </w:rPr>
            </w:pPr>
            <w:r w:rsidRPr="00063F98">
              <w:rPr>
                <w:color w:val="000000" w:themeColor="text1"/>
                <w:sz w:val="24"/>
                <w:szCs w:val="24"/>
                <w:shd w:val="clear" w:color="auto" w:fill="FFFFFF"/>
              </w:rPr>
              <w:t>3. Заманауи білім беру мазмұны жағдайында сындарлы оқуға үйрету және сыни ойлау дегенімізді қалай түсінесіз?</w:t>
            </w:r>
          </w:p>
        </w:tc>
        <w:tc>
          <w:tcPr>
            <w:tcW w:w="850" w:type="dxa"/>
          </w:tcPr>
          <w:p w14:paraId="0793F1EC" w14:textId="77777777" w:rsidR="0005365B" w:rsidRPr="00063F98" w:rsidRDefault="0005365B" w:rsidP="00E45785">
            <w:pPr>
              <w:jc w:val="both"/>
              <w:rPr>
                <w:color w:val="000000" w:themeColor="text1"/>
                <w:sz w:val="24"/>
                <w:szCs w:val="24"/>
              </w:rPr>
            </w:pPr>
            <w:r w:rsidRPr="00063F98">
              <w:rPr>
                <w:color w:val="000000" w:themeColor="text1"/>
                <w:sz w:val="24"/>
                <w:szCs w:val="24"/>
              </w:rPr>
              <w:t>21,5</w:t>
            </w:r>
            <w:r w:rsidRPr="00063F98">
              <w:rPr>
                <w:color w:val="000000" w:themeColor="text1"/>
                <w:sz w:val="24"/>
                <w:szCs w:val="24"/>
                <w:shd w:val="clear" w:color="auto" w:fill="FFFFFF"/>
              </w:rPr>
              <w:t>%</w:t>
            </w:r>
          </w:p>
        </w:tc>
        <w:tc>
          <w:tcPr>
            <w:tcW w:w="851" w:type="dxa"/>
          </w:tcPr>
          <w:p w14:paraId="51B4B19E" w14:textId="77777777" w:rsidR="0005365B" w:rsidRPr="00063F98" w:rsidRDefault="0005365B" w:rsidP="00E45785">
            <w:pPr>
              <w:jc w:val="both"/>
              <w:rPr>
                <w:color w:val="000000" w:themeColor="text1"/>
                <w:sz w:val="24"/>
                <w:szCs w:val="24"/>
              </w:rPr>
            </w:pPr>
            <w:r w:rsidRPr="00063F98">
              <w:rPr>
                <w:color w:val="000000" w:themeColor="text1"/>
                <w:sz w:val="24"/>
                <w:szCs w:val="24"/>
              </w:rPr>
              <w:t>29,2</w:t>
            </w:r>
            <w:r w:rsidRPr="00063F98">
              <w:rPr>
                <w:color w:val="000000" w:themeColor="text1"/>
                <w:sz w:val="24"/>
                <w:szCs w:val="24"/>
                <w:shd w:val="clear" w:color="auto" w:fill="FFFFFF"/>
              </w:rPr>
              <w:t>%</w:t>
            </w:r>
          </w:p>
        </w:tc>
        <w:tc>
          <w:tcPr>
            <w:tcW w:w="850" w:type="dxa"/>
          </w:tcPr>
          <w:p w14:paraId="1C0ECDCC" w14:textId="77777777" w:rsidR="0005365B" w:rsidRPr="00063F98" w:rsidRDefault="0005365B" w:rsidP="00E45785">
            <w:pPr>
              <w:jc w:val="both"/>
              <w:rPr>
                <w:color w:val="000000" w:themeColor="text1"/>
                <w:sz w:val="24"/>
                <w:szCs w:val="24"/>
              </w:rPr>
            </w:pPr>
            <w:r w:rsidRPr="00063F98">
              <w:rPr>
                <w:color w:val="000000" w:themeColor="text1"/>
                <w:sz w:val="24"/>
                <w:szCs w:val="24"/>
              </w:rPr>
              <w:t>34,9</w:t>
            </w:r>
            <w:r w:rsidRPr="00063F98">
              <w:rPr>
                <w:color w:val="000000" w:themeColor="text1"/>
                <w:sz w:val="24"/>
                <w:szCs w:val="24"/>
                <w:shd w:val="clear" w:color="auto" w:fill="FFFFFF"/>
              </w:rPr>
              <w:t>%</w:t>
            </w:r>
          </w:p>
        </w:tc>
        <w:tc>
          <w:tcPr>
            <w:tcW w:w="851" w:type="dxa"/>
          </w:tcPr>
          <w:p w14:paraId="7EF9C4F3"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27,5%</w:t>
            </w:r>
          </w:p>
        </w:tc>
        <w:tc>
          <w:tcPr>
            <w:tcW w:w="972" w:type="dxa"/>
          </w:tcPr>
          <w:p w14:paraId="4F05A72C"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34,7%</w:t>
            </w:r>
          </w:p>
        </w:tc>
        <w:tc>
          <w:tcPr>
            <w:tcW w:w="836" w:type="dxa"/>
          </w:tcPr>
          <w:p w14:paraId="26EB176E"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37,8%</w:t>
            </w:r>
          </w:p>
        </w:tc>
      </w:tr>
      <w:tr w:rsidR="00063F98" w:rsidRPr="00063F98" w14:paraId="127562D6" w14:textId="77777777" w:rsidTr="00BB0653">
        <w:tc>
          <w:tcPr>
            <w:tcW w:w="4361" w:type="dxa"/>
          </w:tcPr>
          <w:p w14:paraId="15552D6B" w14:textId="41B42FF0" w:rsidR="0005365B" w:rsidRPr="00063F98" w:rsidRDefault="0005365B" w:rsidP="00E45785">
            <w:pPr>
              <w:jc w:val="both"/>
              <w:rPr>
                <w:color w:val="000000" w:themeColor="text1"/>
                <w:sz w:val="24"/>
                <w:szCs w:val="24"/>
                <w:shd w:val="clear" w:color="auto" w:fill="FFFFFF"/>
              </w:rPr>
            </w:pPr>
            <w:r w:rsidRPr="00063F98">
              <w:rPr>
                <w:color w:val="000000" w:themeColor="text1"/>
                <w:sz w:val="24"/>
                <w:szCs w:val="24"/>
                <w:shd w:val="clear" w:color="auto" w:fill="FFFFFF"/>
              </w:rPr>
              <w:t xml:space="preserve">4. </w:t>
            </w:r>
            <w:r w:rsidRPr="00063F98">
              <w:rPr>
                <w:color w:val="000000" w:themeColor="text1"/>
                <w:sz w:val="24"/>
                <w:szCs w:val="24"/>
              </w:rPr>
              <w:t>Заманауи</w:t>
            </w:r>
            <w:r w:rsidRPr="00063F98">
              <w:rPr>
                <w:color w:val="000000" w:themeColor="text1"/>
                <w:sz w:val="24"/>
                <w:szCs w:val="24"/>
                <w:shd w:val="clear" w:color="auto" w:fill="FFFFFF"/>
              </w:rPr>
              <w:t xml:space="preserve"> білім беру мазмұны жағдайында заманауи бағыттар мен әдіс-тәсілдерді білесіз және </w:t>
            </w:r>
            <w:r w:rsidR="00BB0653" w:rsidRPr="00063F98">
              <w:rPr>
                <w:color w:val="000000" w:themeColor="text1"/>
                <w:sz w:val="24"/>
                <w:szCs w:val="24"/>
                <w:shd w:val="clear" w:color="auto" w:fill="FFFFFF"/>
              </w:rPr>
              <w:t>тәжірибеде</w:t>
            </w:r>
            <w:r w:rsidRPr="00063F98">
              <w:rPr>
                <w:color w:val="000000" w:themeColor="text1"/>
                <w:sz w:val="24"/>
                <w:szCs w:val="24"/>
                <w:shd w:val="clear" w:color="auto" w:fill="FFFFFF"/>
              </w:rPr>
              <w:t xml:space="preserve"> оны қолданасыз?</w:t>
            </w:r>
          </w:p>
        </w:tc>
        <w:tc>
          <w:tcPr>
            <w:tcW w:w="850" w:type="dxa"/>
          </w:tcPr>
          <w:p w14:paraId="7FBC151E" w14:textId="77777777" w:rsidR="0005365B" w:rsidRPr="00063F98" w:rsidRDefault="0005365B" w:rsidP="00E45785">
            <w:pPr>
              <w:jc w:val="both"/>
              <w:rPr>
                <w:color w:val="000000" w:themeColor="text1"/>
                <w:sz w:val="24"/>
                <w:szCs w:val="24"/>
              </w:rPr>
            </w:pPr>
            <w:r w:rsidRPr="00063F98">
              <w:rPr>
                <w:color w:val="000000" w:themeColor="text1"/>
                <w:sz w:val="24"/>
                <w:szCs w:val="24"/>
              </w:rPr>
              <w:t>22,4</w:t>
            </w:r>
            <w:r w:rsidRPr="00063F98">
              <w:rPr>
                <w:color w:val="000000" w:themeColor="text1"/>
                <w:sz w:val="24"/>
                <w:szCs w:val="24"/>
                <w:shd w:val="clear" w:color="auto" w:fill="FFFFFF"/>
              </w:rPr>
              <w:t>%</w:t>
            </w:r>
          </w:p>
        </w:tc>
        <w:tc>
          <w:tcPr>
            <w:tcW w:w="851" w:type="dxa"/>
          </w:tcPr>
          <w:p w14:paraId="6D832964" w14:textId="77777777" w:rsidR="0005365B" w:rsidRPr="00063F98" w:rsidRDefault="0005365B" w:rsidP="00E45785">
            <w:pPr>
              <w:jc w:val="both"/>
              <w:rPr>
                <w:color w:val="000000" w:themeColor="text1"/>
                <w:sz w:val="24"/>
                <w:szCs w:val="24"/>
              </w:rPr>
            </w:pPr>
            <w:r w:rsidRPr="00063F98">
              <w:rPr>
                <w:color w:val="000000" w:themeColor="text1"/>
                <w:sz w:val="24"/>
                <w:szCs w:val="24"/>
              </w:rPr>
              <w:t>33,6</w:t>
            </w:r>
            <w:r w:rsidRPr="00063F98">
              <w:rPr>
                <w:color w:val="000000" w:themeColor="text1"/>
                <w:sz w:val="24"/>
                <w:szCs w:val="24"/>
                <w:shd w:val="clear" w:color="auto" w:fill="FFFFFF"/>
              </w:rPr>
              <w:t>%</w:t>
            </w:r>
          </w:p>
        </w:tc>
        <w:tc>
          <w:tcPr>
            <w:tcW w:w="850" w:type="dxa"/>
          </w:tcPr>
          <w:p w14:paraId="5BD7C728" w14:textId="77777777" w:rsidR="0005365B" w:rsidRPr="00063F98" w:rsidRDefault="0005365B" w:rsidP="00E45785">
            <w:pPr>
              <w:jc w:val="both"/>
              <w:rPr>
                <w:color w:val="000000" w:themeColor="text1"/>
                <w:sz w:val="24"/>
                <w:szCs w:val="24"/>
              </w:rPr>
            </w:pPr>
            <w:r w:rsidRPr="00063F98">
              <w:rPr>
                <w:color w:val="000000" w:themeColor="text1"/>
                <w:sz w:val="24"/>
                <w:szCs w:val="24"/>
              </w:rPr>
              <w:t>32,1</w:t>
            </w:r>
            <w:r w:rsidRPr="00063F98">
              <w:rPr>
                <w:color w:val="000000" w:themeColor="text1"/>
                <w:sz w:val="24"/>
                <w:szCs w:val="24"/>
                <w:shd w:val="clear" w:color="auto" w:fill="FFFFFF"/>
              </w:rPr>
              <w:t>%</w:t>
            </w:r>
          </w:p>
        </w:tc>
        <w:tc>
          <w:tcPr>
            <w:tcW w:w="851" w:type="dxa"/>
          </w:tcPr>
          <w:p w14:paraId="00001DAE"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25,4%</w:t>
            </w:r>
          </w:p>
        </w:tc>
        <w:tc>
          <w:tcPr>
            <w:tcW w:w="972" w:type="dxa"/>
          </w:tcPr>
          <w:p w14:paraId="1F7F4F04"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39,7%</w:t>
            </w:r>
          </w:p>
        </w:tc>
        <w:tc>
          <w:tcPr>
            <w:tcW w:w="836" w:type="dxa"/>
          </w:tcPr>
          <w:p w14:paraId="720705C6"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34,9%</w:t>
            </w:r>
          </w:p>
        </w:tc>
      </w:tr>
      <w:tr w:rsidR="00063F98" w:rsidRPr="00063F98" w14:paraId="62F613C4" w14:textId="77777777" w:rsidTr="00BB0653">
        <w:tc>
          <w:tcPr>
            <w:tcW w:w="4361" w:type="dxa"/>
          </w:tcPr>
          <w:p w14:paraId="3C5D606B" w14:textId="77777777" w:rsidR="0005365B" w:rsidRPr="00063F98" w:rsidRDefault="0005365B" w:rsidP="00E45785">
            <w:pPr>
              <w:jc w:val="both"/>
              <w:rPr>
                <w:color w:val="000000" w:themeColor="text1"/>
                <w:sz w:val="24"/>
                <w:szCs w:val="24"/>
                <w:shd w:val="clear" w:color="auto" w:fill="FFFFFF"/>
              </w:rPr>
            </w:pPr>
            <w:r w:rsidRPr="00063F98">
              <w:rPr>
                <w:color w:val="000000" w:themeColor="text1"/>
                <w:sz w:val="24"/>
                <w:szCs w:val="24"/>
                <w:shd w:val="clear" w:color="auto" w:fill="FFFFFF"/>
              </w:rPr>
              <w:t xml:space="preserve">5. </w:t>
            </w:r>
            <w:r w:rsidRPr="00063F98">
              <w:rPr>
                <w:color w:val="000000" w:themeColor="text1"/>
                <w:sz w:val="24"/>
                <w:szCs w:val="24"/>
              </w:rPr>
              <w:t>Заманауи</w:t>
            </w:r>
            <w:r w:rsidRPr="00063F98">
              <w:rPr>
                <w:color w:val="000000" w:themeColor="text1"/>
                <w:sz w:val="24"/>
                <w:szCs w:val="24"/>
                <w:shd w:val="clear" w:color="auto" w:fill="FFFFFF"/>
              </w:rPr>
              <w:t xml:space="preserve"> білім беру мазмұны жағдайында педагогтердің кәсібилігін қандай құзыреттіліктер құрайды?</w:t>
            </w:r>
          </w:p>
        </w:tc>
        <w:tc>
          <w:tcPr>
            <w:tcW w:w="850" w:type="dxa"/>
          </w:tcPr>
          <w:p w14:paraId="6548B6F2"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25,1%</w:t>
            </w:r>
          </w:p>
        </w:tc>
        <w:tc>
          <w:tcPr>
            <w:tcW w:w="851" w:type="dxa"/>
          </w:tcPr>
          <w:p w14:paraId="319F4618"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31,7%</w:t>
            </w:r>
          </w:p>
        </w:tc>
        <w:tc>
          <w:tcPr>
            <w:tcW w:w="850" w:type="dxa"/>
          </w:tcPr>
          <w:p w14:paraId="4650DAF0"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38,2%</w:t>
            </w:r>
          </w:p>
        </w:tc>
        <w:tc>
          <w:tcPr>
            <w:tcW w:w="851" w:type="dxa"/>
          </w:tcPr>
          <w:p w14:paraId="26EC0953"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28,3%</w:t>
            </w:r>
          </w:p>
        </w:tc>
        <w:tc>
          <w:tcPr>
            <w:tcW w:w="972" w:type="dxa"/>
          </w:tcPr>
          <w:p w14:paraId="482E6A5A"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35,7%</w:t>
            </w:r>
          </w:p>
        </w:tc>
        <w:tc>
          <w:tcPr>
            <w:tcW w:w="836" w:type="dxa"/>
          </w:tcPr>
          <w:p w14:paraId="37B2D730"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36%</w:t>
            </w:r>
          </w:p>
        </w:tc>
      </w:tr>
      <w:tr w:rsidR="00063F98" w:rsidRPr="00063F98" w14:paraId="18A70294" w14:textId="77777777" w:rsidTr="00BB0653">
        <w:tc>
          <w:tcPr>
            <w:tcW w:w="4361" w:type="dxa"/>
          </w:tcPr>
          <w:p w14:paraId="13D0B7B4" w14:textId="66F3699F" w:rsidR="0005365B" w:rsidRPr="00063F98" w:rsidRDefault="00BB0653" w:rsidP="00E45785">
            <w:pPr>
              <w:jc w:val="both"/>
              <w:rPr>
                <w:color w:val="000000" w:themeColor="text1"/>
                <w:sz w:val="24"/>
                <w:szCs w:val="24"/>
                <w:shd w:val="clear" w:color="auto" w:fill="FFFFFF"/>
              </w:rPr>
            </w:pPr>
            <w:r w:rsidRPr="00063F98">
              <w:rPr>
                <w:color w:val="000000" w:themeColor="text1"/>
                <w:sz w:val="24"/>
                <w:szCs w:val="24"/>
                <w:shd w:val="clear" w:color="auto" w:fill="FFFFFF"/>
              </w:rPr>
              <w:t>6</w:t>
            </w:r>
            <w:r w:rsidR="0005365B" w:rsidRPr="00063F98">
              <w:rPr>
                <w:color w:val="000000" w:themeColor="text1"/>
                <w:sz w:val="24"/>
                <w:szCs w:val="24"/>
                <w:shd w:val="clear" w:color="auto" w:fill="FFFFFF"/>
              </w:rPr>
              <w:t>. Оқыту сапасын арттыруға және теориялық білімді меңгертуге қандай заманауи технологиялар мүмкіндік береді?</w:t>
            </w:r>
          </w:p>
        </w:tc>
        <w:tc>
          <w:tcPr>
            <w:tcW w:w="850" w:type="dxa"/>
          </w:tcPr>
          <w:p w14:paraId="492422D9"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27,6%</w:t>
            </w:r>
          </w:p>
        </w:tc>
        <w:tc>
          <w:tcPr>
            <w:tcW w:w="851" w:type="dxa"/>
          </w:tcPr>
          <w:p w14:paraId="0A59A9FD" w14:textId="77777777" w:rsidR="0005365B" w:rsidRPr="00063F98" w:rsidRDefault="0005365B" w:rsidP="00E45785">
            <w:pPr>
              <w:jc w:val="both"/>
              <w:rPr>
                <w:color w:val="000000" w:themeColor="text1"/>
                <w:sz w:val="24"/>
                <w:szCs w:val="24"/>
              </w:rPr>
            </w:pPr>
            <w:r w:rsidRPr="00063F98">
              <w:rPr>
                <w:color w:val="000000" w:themeColor="text1"/>
                <w:sz w:val="24"/>
                <w:szCs w:val="24"/>
              </w:rPr>
              <w:t>37,9</w:t>
            </w:r>
            <w:r w:rsidRPr="00063F98">
              <w:rPr>
                <w:color w:val="000000" w:themeColor="text1"/>
                <w:sz w:val="24"/>
                <w:szCs w:val="24"/>
                <w:shd w:val="clear" w:color="auto" w:fill="FFFFFF"/>
              </w:rPr>
              <w:t>%</w:t>
            </w:r>
          </w:p>
        </w:tc>
        <w:tc>
          <w:tcPr>
            <w:tcW w:w="850" w:type="dxa"/>
          </w:tcPr>
          <w:p w14:paraId="2CDB0981" w14:textId="77777777" w:rsidR="0005365B" w:rsidRPr="00063F98" w:rsidRDefault="0005365B" w:rsidP="00E45785">
            <w:pPr>
              <w:jc w:val="both"/>
              <w:rPr>
                <w:color w:val="000000" w:themeColor="text1"/>
                <w:sz w:val="24"/>
                <w:szCs w:val="24"/>
              </w:rPr>
            </w:pPr>
            <w:r w:rsidRPr="00063F98">
              <w:rPr>
                <w:color w:val="000000" w:themeColor="text1"/>
                <w:sz w:val="24"/>
                <w:szCs w:val="24"/>
              </w:rPr>
              <w:t>24,8</w:t>
            </w:r>
            <w:r w:rsidRPr="00063F98">
              <w:rPr>
                <w:color w:val="000000" w:themeColor="text1"/>
                <w:sz w:val="24"/>
                <w:szCs w:val="24"/>
                <w:shd w:val="clear" w:color="auto" w:fill="FFFFFF"/>
              </w:rPr>
              <w:t>%</w:t>
            </w:r>
          </w:p>
        </w:tc>
        <w:tc>
          <w:tcPr>
            <w:tcW w:w="851" w:type="dxa"/>
          </w:tcPr>
          <w:p w14:paraId="6A087559"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29,5%</w:t>
            </w:r>
          </w:p>
        </w:tc>
        <w:tc>
          <w:tcPr>
            <w:tcW w:w="972" w:type="dxa"/>
          </w:tcPr>
          <w:p w14:paraId="618ACF37" w14:textId="77777777" w:rsidR="0005365B" w:rsidRPr="00063F98" w:rsidRDefault="0005365B" w:rsidP="00E45785">
            <w:pPr>
              <w:jc w:val="both"/>
              <w:rPr>
                <w:color w:val="000000" w:themeColor="text1"/>
                <w:sz w:val="24"/>
                <w:szCs w:val="24"/>
              </w:rPr>
            </w:pPr>
            <w:r w:rsidRPr="00063F98">
              <w:rPr>
                <w:color w:val="000000" w:themeColor="text1"/>
                <w:sz w:val="24"/>
                <w:szCs w:val="24"/>
              </w:rPr>
              <w:t>41,2,</w:t>
            </w:r>
            <w:r w:rsidRPr="00063F98">
              <w:rPr>
                <w:color w:val="000000" w:themeColor="text1"/>
                <w:sz w:val="24"/>
                <w:szCs w:val="24"/>
                <w:shd w:val="clear" w:color="auto" w:fill="FFFFFF"/>
              </w:rPr>
              <w:t>%</w:t>
            </w:r>
          </w:p>
        </w:tc>
        <w:tc>
          <w:tcPr>
            <w:tcW w:w="836" w:type="dxa"/>
          </w:tcPr>
          <w:p w14:paraId="253C62CC" w14:textId="77777777" w:rsidR="0005365B" w:rsidRPr="00063F98" w:rsidRDefault="0005365B" w:rsidP="00E45785">
            <w:pPr>
              <w:jc w:val="both"/>
              <w:rPr>
                <w:color w:val="000000" w:themeColor="text1"/>
                <w:sz w:val="24"/>
                <w:szCs w:val="24"/>
              </w:rPr>
            </w:pPr>
            <w:r w:rsidRPr="00063F98">
              <w:rPr>
                <w:color w:val="000000" w:themeColor="text1"/>
                <w:sz w:val="24"/>
                <w:szCs w:val="24"/>
              </w:rPr>
              <w:t>29,3</w:t>
            </w:r>
            <w:r w:rsidRPr="00063F98">
              <w:rPr>
                <w:color w:val="000000" w:themeColor="text1"/>
                <w:sz w:val="24"/>
                <w:szCs w:val="24"/>
                <w:shd w:val="clear" w:color="auto" w:fill="FFFFFF"/>
              </w:rPr>
              <w:t>%</w:t>
            </w:r>
          </w:p>
        </w:tc>
      </w:tr>
      <w:tr w:rsidR="00063F98" w:rsidRPr="00063F98" w14:paraId="12412559" w14:textId="77777777" w:rsidTr="00BB0653">
        <w:tc>
          <w:tcPr>
            <w:tcW w:w="4361" w:type="dxa"/>
          </w:tcPr>
          <w:p w14:paraId="5A1AB2C5" w14:textId="4C427309" w:rsidR="0005365B" w:rsidRPr="00063F98" w:rsidRDefault="00BB0653" w:rsidP="00E45785">
            <w:pPr>
              <w:jc w:val="both"/>
              <w:rPr>
                <w:color w:val="000000" w:themeColor="text1"/>
                <w:sz w:val="24"/>
                <w:szCs w:val="24"/>
                <w:shd w:val="clear" w:color="auto" w:fill="FFFFFF"/>
              </w:rPr>
            </w:pPr>
            <w:r w:rsidRPr="00063F98">
              <w:rPr>
                <w:color w:val="000000" w:themeColor="text1"/>
                <w:sz w:val="24"/>
                <w:szCs w:val="24"/>
                <w:shd w:val="clear" w:color="auto" w:fill="FFFFFF"/>
              </w:rPr>
              <w:t>7</w:t>
            </w:r>
            <w:r w:rsidR="0005365B" w:rsidRPr="00063F98">
              <w:rPr>
                <w:color w:val="000000" w:themeColor="text1"/>
                <w:sz w:val="24"/>
                <w:szCs w:val="24"/>
                <w:shd w:val="clear" w:color="auto" w:fill="FFFFFF"/>
              </w:rPr>
              <w:t xml:space="preserve">. Педагогтің кәсібилігін дамыту үшін қандай стратегиялық мақсат-жоспарлар құрылады? </w:t>
            </w:r>
          </w:p>
        </w:tc>
        <w:tc>
          <w:tcPr>
            <w:tcW w:w="850" w:type="dxa"/>
          </w:tcPr>
          <w:p w14:paraId="4D490296"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32,5%</w:t>
            </w:r>
          </w:p>
        </w:tc>
        <w:tc>
          <w:tcPr>
            <w:tcW w:w="851" w:type="dxa"/>
          </w:tcPr>
          <w:p w14:paraId="04F5183A"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30,5%</w:t>
            </w:r>
          </w:p>
        </w:tc>
        <w:tc>
          <w:tcPr>
            <w:tcW w:w="850" w:type="dxa"/>
          </w:tcPr>
          <w:p w14:paraId="49AF137B"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37,8%</w:t>
            </w:r>
          </w:p>
        </w:tc>
        <w:tc>
          <w:tcPr>
            <w:tcW w:w="851" w:type="dxa"/>
          </w:tcPr>
          <w:p w14:paraId="5C8B282E"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31,4%</w:t>
            </w:r>
          </w:p>
        </w:tc>
        <w:tc>
          <w:tcPr>
            <w:tcW w:w="972" w:type="dxa"/>
          </w:tcPr>
          <w:p w14:paraId="61914606"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26,7%</w:t>
            </w:r>
          </w:p>
        </w:tc>
        <w:tc>
          <w:tcPr>
            <w:tcW w:w="836" w:type="dxa"/>
          </w:tcPr>
          <w:p w14:paraId="1D3841CD"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41,9%</w:t>
            </w:r>
          </w:p>
        </w:tc>
      </w:tr>
      <w:tr w:rsidR="0005365B" w:rsidRPr="00063F98" w14:paraId="6381A2A0" w14:textId="77777777" w:rsidTr="00BB0653">
        <w:tc>
          <w:tcPr>
            <w:tcW w:w="4361" w:type="dxa"/>
          </w:tcPr>
          <w:p w14:paraId="684292EF" w14:textId="47A0B879" w:rsidR="0005365B" w:rsidRPr="00063F98" w:rsidRDefault="00C83C3A" w:rsidP="00E45785">
            <w:pPr>
              <w:jc w:val="both"/>
              <w:rPr>
                <w:color w:val="000000" w:themeColor="text1"/>
                <w:sz w:val="24"/>
                <w:szCs w:val="24"/>
                <w:shd w:val="clear" w:color="auto" w:fill="FFFFFF"/>
              </w:rPr>
            </w:pPr>
            <w:r w:rsidRPr="00063F98">
              <w:rPr>
                <w:color w:val="000000" w:themeColor="text1"/>
                <w:sz w:val="24"/>
                <w:szCs w:val="24"/>
                <w:shd w:val="clear" w:color="auto" w:fill="FFFFFF"/>
              </w:rPr>
              <w:t>8</w:t>
            </w:r>
            <w:r w:rsidR="0005365B" w:rsidRPr="00063F98">
              <w:rPr>
                <w:color w:val="000000" w:themeColor="text1"/>
                <w:sz w:val="24"/>
                <w:szCs w:val="24"/>
                <w:shd w:val="clear" w:color="auto" w:fill="FFFFFF"/>
              </w:rPr>
              <w:t xml:space="preserve">. Кәсіби мансаптық өсу немесе </w:t>
            </w:r>
            <w:r w:rsidR="00BB0653" w:rsidRPr="00063F98">
              <w:rPr>
                <w:color w:val="000000" w:themeColor="text1"/>
                <w:sz w:val="24"/>
                <w:szCs w:val="24"/>
                <w:shd w:val="clear" w:color="auto" w:fill="FFFFFF"/>
              </w:rPr>
              <w:t>құзыреттілік д</w:t>
            </w:r>
            <w:r w:rsidR="0005365B" w:rsidRPr="00063F98">
              <w:rPr>
                <w:color w:val="000000" w:themeColor="text1"/>
                <w:sz w:val="24"/>
                <w:szCs w:val="24"/>
                <w:shd w:val="clear" w:color="auto" w:fill="FFFFFF"/>
              </w:rPr>
              <w:t xml:space="preserve">егенімізді қалай түсінесіз? </w:t>
            </w:r>
          </w:p>
        </w:tc>
        <w:tc>
          <w:tcPr>
            <w:tcW w:w="850" w:type="dxa"/>
          </w:tcPr>
          <w:p w14:paraId="5D0BBF3A"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30,5%</w:t>
            </w:r>
          </w:p>
        </w:tc>
        <w:tc>
          <w:tcPr>
            <w:tcW w:w="851" w:type="dxa"/>
          </w:tcPr>
          <w:p w14:paraId="26B3FD32"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29,4%</w:t>
            </w:r>
          </w:p>
        </w:tc>
        <w:tc>
          <w:tcPr>
            <w:tcW w:w="850" w:type="dxa"/>
          </w:tcPr>
          <w:p w14:paraId="62053AEF"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33,8%</w:t>
            </w:r>
          </w:p>
        </w:tc>
        <w:tc>
          <w:tcPr>
            <w:tcW w:w="851" w:type="dxa"/>
          </w:tcPr>
          <w:p w14:paraId="7DB2BF82"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34,7%</w:t>
            </w:r>
          </w:p>
        </w:tc>
        <w:tc>
          <w:tcPr>
            <w:tcW w:w="972" w:type="dxa"/>
          </w:tcPr>
          <w:p w14:paraId="4D69D284"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26,8%</w:t>
            </w:r>
          </w:p>
        </w:tc>
        <w:tc>
          <w:tcPr>
            <w:tcW w:w="836" w:type="dxa"/>
          </w:tcPr>
          <w:p w14:paraId="6FBDE831" w14:textId="77777777" w:rsidR="0005365B" w:rsidRPr="00063F98" w:rsidRDefault="0005365B" w:rsidP="00E45785">
            <w:pPr>
              <w:jc w:val="both"/>
              <w:rPr>
                <w:color w:val="000000" w:themeColor="text1"/>
                <w:sz w:val="24"/>
                <w:szCs w:val="24"/>
              </w:rPr>
            </w:pPr>
            <w:r w:rsidRPr="00063F98">
              <w:rPr>
                <w:color w:val="000000" w:themeColor="text1"/>
                <w:sz w:val="24"/>
                <w:szCs w:val="24"/>
                <w:shd w:val="clear" w:color="auto" w:fill="FFFFFF"/>
              </w:rPr>
              <w:t>38,5%</w:t>
            </w:r>
          </w:p>
        </w:tc>
      </w:tr>
    </w:tbl>
    <w:p w14:paraId="7F48B3A8" w14:textId="77777777" w:rsidR="0005365B" w:rsidRPr="00063F98" w:rsidRDefault="0005365B" w:rsidP="0005365B">
      <w:pPr>
        <w:ind w:firstLine="567"/>
        <w:jc w:val="both"/>
        <w:rPr>
          <w:color w:val="000000" w:themeColor="text1"/>
          <w:sz w:val="24"/>
          <w:szCs w:val="24"/>
          <w:shd w:val="clear" w:color="auto" w:fill="FFFFFF"/>
        </w:rPr>
      </w:pPr>
    </w:p>
    <w:p w14:paraId="48AB1C9D" w14:textId="774A1E72" w:rsidR="00520F6A" w:rsidRPr="00063F98" w:rsidRDefault="0005365B" w:rsidP="00FE2476">
      <w:pPr>
        <w:ind w:firstLine="567"/>
        <w:jc w:val="both"/>
        <w:rPr>
          <w:color w:val="000000" w:themeColor="text1"/>
          <w:sz w:val="28"/>
          <w:szCs w:val="28"/>
        </w:rPr>
      </w:pPr>
      <w:bookmarkStart w:id="129" w:name="_Hlk190086207"/>
      <w:r w:rsidRPr="00063F98">
        <w:rPr>
          <w:color w:val="000000" w:themeColor="text1"/>
          <w:sz w:val="28"/>
          <w:szCs w:val="28"/>
        </w:rPr>
        <w:t>Сауалнама нәтижесі көрсеткендей, заманауи білім беру мазмұны жағдайында жалпы білім беретін мектеп педагогтерінің кәсібилігін дамыту</w:t>
      </w:r>
      <w:r w:rsidR="007966E3" w:rsidRPr="00063F98">
        <w:rPr>
          <w:color w:val="000000" w:themeColor="text1"/>
          <w:sz w:val="28"/>
          <w:szCs w:val="28"/>
        </w:rPr>
        <w:t>да</w:t>
      </w:r>
      <w:r w:rsidRPr="00063F98">
        <w:rPr>
          <w:color w:val="000000" w:themeColor="text1"/>
          <w:sz w:val="28"/>
          <w:szCs w:val="28"/>
        </w:rPr>
        <w:t xml:space="preserve"> құзыреттілі</w:t>
      </w:r>
      <w:r w:rsidR="007966E3" w:rsidRPr="00063F98">
        <w:rPr>
          <w:color w:val="000000" w:themeColor="text1"/>
          <w:sz w:val="28"/>
          <w:szCs w:val="28"/>
        </w:rPr>
        <w:t xml:space="preserve">гі жайлы </w:t>
      </w:r>
      <w:r w:rsidRPr="00063F98">
        <w:rPr>
          <w:color w:val="000000" w:themeColor="text1"/>
          <w:sz w:val="28"/>
          <w:szCs w:val="28"/>
        </w:rPr>
        <w:t>төмен, үстірт түсінік қалыптасқан.</w:t>
      </w:r>
      <w:r w:rsidR="00C51E40" w:rsidRPr="00063F98">
        <w:rPr>
          <w:color w:val="000000" w:themeColor="text1"/>
          <w:sz w:val="28"/>
          <w:szCs w:val="28"/>
        </w:rPr>
        <w:t xml:space="preserve"> П</w:t>
      </w:r>
      <w:r w:rsidRPr="00063F98">
        <w:rPr>
          <w:color w:val="000000" w:themeColor="text1"/>
          <w:sz w:val="28"/>
          <w:szCs w:val="28"/>
        </w:rPr>
        <w:t xml:space="preserve">едагогтердің кәсібилігін </w:t>
      </w:r>
      <w:r w:rsidR="007966E3" w:rsidRPr="00063F98">
        <w:rPr>
          <w:color w:val="000000" w:themeColor="text1"/>
          <w:sz w:val="28"/>
          <w:szCs w:val="28"/>
        </w:rPr>
        <w:t>біліктілік санаттарына қарай</w:t>
      </w:r>
      <w:r w:rsidRPr="00063F98">
        <w:rPr>
          <w:color w:val="000000" w:themeColor="text1"/>
          <w:sz w:val="28"/>
          <w:szCs w:val="28"/>
        </w:rPr>
        <w:t xml:space="preserve"> </w:t>
      </w:r>
      <w:r w:rsidR="007966E3" w:rsidRPr="00063F98">
        <w:rPr>
          <w:color w:val="000000" w:themeColor="text1"/>
          <w:sz w:val="28"/>
          <w:szCs w:val="28"/>
        </w:rPr>
        <w:t xml:space="preserve">құзыреттіліктерін </w:t>
      </w:r>
      <w:r w:rsidR="009213BA" w:rsidRPr="00063F98">
        <w:rPr>
          <w:color w:val="000000" w:themeColor="text1"/>
          <w:sz w:val="28"/>
          <w:szCs w:val="28"/>
        </w:rPr>
        <w:t xml:space="preserve">дамыту </w:t>
      </w:r>
      <w:r w:rsidRPr="00063F98">
        <w:rPr>
          <w:color w:val="000000" w:themeColor="text1"/>
          <w:sz w:val="28"/>
          <w:szCs w:val="28"/>
        </w:rPr>
        <w:t xml:space="preserve">мүмкіндіктерін жетілдіруді қажет етеді. Жүргізілген сауалнама нәтижелері педагогтерге кәсібилік пен құзыреттілік ұғымдарын ажыратуда қиындықтар туындағанын көрсетті. Кәсіби және мансаптық өсуге деген </w:t>
      </w:r>
      <w:r w:rsidR="00250A62" w:rsidRPr="00063F98">
        <w:rPr>
          <w:color w:val="000000" w:themeColor="text1"/>
          <w:sz w:val="28"/>
          <w:szCs w:val="28"/>
        </w:rPr>
        <w:t>мотивациясына</w:t>
      </w:r>
      <w:r w:rsidRPr="00063F98">
        <w:rPr>
          <w:color w:val="000000" w:themeColor="text1"/>
          <w:sz w:val="28"/>
          <w:szCs w:val="28"/>
        </w:rPr>
        <w:t xml:space="preserve">  </w:t>
      </w:r>
      <w:r w:rsidRPr="00063F98">
        <w:rPr>
          <w:color w:val="000000" w:themeColor="text1"/>
          <w:sz w:val="28"/>
          <w:szCs w:val="28"/>
        </w:rPr>
        <w:lastRenderedPageBreak/>
        <w:t>қарамастан, олардың оны жүзеге асыруда стратегиялық жоспарлау дағдыларының жоқтығы байқалды.</w:t>
      </w:r>
      <w:r w:rsidR="00FE2476" w:rsidRPr="00063F98">
        <w:rPr>
          <w:color w:val="000000" w:themeColor="text1"/>
          <w:sz w:val="28"/>
          <w:szCs w:val="28"/>
        </w:rPr>
        <w:t xml:space="preserve"> </w:t>
      </w:r>
      <w:r w:rsidR="00520F6A" w:rsidRPr="00063F98">
        <w:rPr>
          <w:color w:val="000000" w:themeColor="text1"/>
          <w:sz w:val="28"/>
          <w:szCs w:val="28"/>
        </w:rPr>
        <w:t xml:space="preserve">Педагогтердің педагогикалық біліктілік деңгейіне сәйкес кәсіби даму диагностикасы айқындалды, педагогикалық үдерістің жағдайы талданды. Талдау нәтижесін келесі кестеден көруге болады </w:t>
      </w:r>
      <w:r w:rsidR="00520F6A" w:rsidRPr="00063F98">
        <w:rPr>
          <w:color w:val="000000" w:themeColor="text1"/>
          <w:sz w:val="28"/>
          <w:szCs w:val="28"/>
          <w:shd w:val="clear" w:color="auto" w:fill="FFFFFF"/>
        </w:rPr>
        <w:t>(</w:t>
      </w:r>
      <w:r w:rsidR="00C51E40" w:rsidRPr="00063F98">
        <w:rPr>
          <w:color w:val="000000" w:themeColor="text1"/>
          <w:sz w:val="28"/>
          <w:szCs w:val="28"/>
          <w:shd w:val="clear" w:color="auto" w:fill="FFFFFF"/>
        </w:rPr>
        <w:t>к</w:t>
      </w:r>
      <w:r w:rsidR="00520F6A" w:rsidRPr="00063F98">
        <w:rPr>
          <w:color w:val="000000" w:themeColor="text1"/>
          <w:sz w:val="28"/>
          <w:szCs w:val="28"/>
          <w:shd w:val="clear" w:color="auto" w:fill="FFFFFF"/>
        </w:rPr>
        <w:t>есте 18).</w:t>
      </w:r>
    </w:p>
    <w:p w14:paraId="5D87F482" w14:textId="77777777" w:rsidR="004953DF" w:rsidRPr="00063F98" w:rsidRDefault="004953DF" w:rsidP="004953DF">
      <w:pPr>
        <w:ind w:firstLine="709"/>
        <w:jc w:val="both"/>
        <w:rPr>
          <w:color w:val="000000" w:themeColor="text1"/>
          <w:sz w:val="28"/>
          <w:szCs w:val="28"/>
          <w:shd w:val="clear" w:color="auto" w:fill="FFFFFF"/>
        </w:rPr>
      </w:pPr>
    </w:p>
    <w:p w14:paraId="2AB27512" w14:textId="7DA04C19" w:rsidR="00F87FC3" w:rsidRPr="00063F98" w:rsidRDefault="004953DF" w:rsidP="00C8656E">
      <w:pPr>
        <w:jc w:val="both"/>
        <w:rPr>
          <w:color w:val="000000" w:themeColor="text1"/>
          <w:sz w:val="28"/>
          <w:szCs w:val="28"/>
          <w:shd w:val="clear" w:color="auto" w:fill="FFFFFF"/>
        </w:rPr>
      </w:pPr>
      <w:r w:rsidRPr="00063F98">
        <w:rPr>
          <w:color w:val="000000" w:themeColor="text1"/>
          <w:sz w:val="28"/>
          <w:szCs w:val="28"/>
          <w:shd w:val="clear" w:color="auto" w:fill="FFFFFF"/>
        </w:rPr>
        <w:t>Кесте</w:t>
      </w:r>
      <w:r w:rsidR="00C8656E" w:rsidRPr="00063F98">
        <w:rPr>
          <w:color w:val="000000" w:themeColor="text1"/>
          <w:sz w:val="28"/>
          <w:szCs w:val="28"/>
          <w:shd w:val="clear" w:color="auto" w:fill="FFFFFF"/>
        </w:rPr>
        <w:t xml:space="preserve"> </w:t>
      </w:r>
      <w:r w:rsidR="00CB44A0" w:rsidRPr="00063F98">
        <w:rPr>
          <w:color w:val="000000" w:themeColor="text1"/>
          <w:sz w:val="28"/>
          <w:szCs w:val="28"/>
          <w:shd w:val="clear" w:color="auto" w:fill="FFFFFF"/>
        </w:rPr>
        <w:t>18</w:t>
      </w:r>
      <w:r w:rsidR="00C8656E" w:rsidRPr="00063F98">
        <w:rPr>
          <w:color w:val="000000" w:themeColor="text1"/>
          <w:sz w:val="28"/>
          <w:szCs w:val="28"/>
          <w:shd w:val="clear" w:color="auto" w:fill="FFFFFF"/>
        </w:rPr>
        <w:t xml:space="preserve"> </w:t>
      </w:r>
      <w:r w:rsidR="00046D1D"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Педагогикалық біліктілік  деңгейіне сәйкес педагогтердің кәсібилігін дамытуға негіз болатын құзыреттіліктер  көрсеткіштері</w:t>
      </w:r>
    </w:p>
    <w:p w14:paraId="1BA8B98D" w14:textId="77777777" w:rsidR="00CB44A0" w:rsidRPr="00063F98" w:rsidRDefault="00CB44A0" w:rsidP="00C8656E">
      <w:pPr>
        <w:jc w:val="both"/>
        <w:rPr>
          <w:color w:val="000000" w:themeColor="text1"/>
          <w:sz w:val="28"/>
          <w:szCs w:val="28"/>
          <w:shd w:val="clear" w:color="auto" w:fill="FFFFFF"/>
        </w:rPr>
      </w:pPr>
    </w:p>
    <w:tbl>
      <w:tblPr>
        <w:tblStyle w:val="a7"/>
        <w:tblW w:w="0" w:type="auto"/>
        <w:tblLook w:val="04A0" w:firstRow="1" w:lastRow="0" w:firstColumn="1" w:lastColumn="0" w:noHBand="0" w:noVBand="1"/>
      </w:tblPr>
      <w:tblGrid>
        <w:gridCol w:w="1698"/>
        <w:gridCol w:w="2100"/>
        <w:gridCol w:w="1890"/>
        <w:gridCol w:w="1877"/>
        <w:gridCol w:w="2067"/>
      </w:tblGrid>
      <w:tr w:rsidR="00063F98" w:rsidRPr="00063F98" w14:paraId="3ABB2EAA" w14:textId="77777777" w:rsidTr="00D237D9">
        <w:tc>
          <w:tcPr>
            <w:tcW w:w="1698" w:type="dxa"/>
            <w:vMerge w:val="restart"/>
          </w:tcPr>
          <w:p w14:paraId="47AC198A" w14:textId="77777777" w:rsidR="00CB44A0" w:rsidRPr="00063F98" w:rsidRDefault="00CB44A0" w:rsidP="00CB44A0">
            <w:pPr>
              <w:jc w:val="both"/>
              <w:rPr>
                <w:color w:val="000000" w:themeColor="text1"/>
                <w:sz w:val="24"/>
                <w:szCs w:val="24"/>
              </w:rPr>
            </w:pPr>
            <w:r w:rsidRPr="00063F98">
              <w:rPr>
                <w:color w:val="000000" w:themeColor="text1"/>
                <w:sz w:val="24"/>
                <w:szCs w:val="24"/>
              </w:rPr>
              <w:t>Құзырет</w:t>
            </w:r>
          </w:p>
          <w:p w14:paraId="4F0FFC07" w14:textId="305CAD15" w:rsidR="00CB44A0" w:rsidRPr="00063F98" w:rsidRDefault="00CB44A0" w:rsidP="00CB44A0">
            <w:pPr>
              <w:jc w:val="both"/>
              <w:rPr>
                <w:color w:val="000000" w:themeColor="text1"/>
                <w:sz w:val="28"/>
                <w:szCs w:val="28"/>
                <w:highlight w:val="yellow"/>
              </w:rPr>
            </w:pPr>
            <w:r w:rsidRPr="00063F98">
              <w:rPr>
                <w:color w:val="000000" w:themeColor="text1"/>
                <w:sz w:val="24"/>
                <w:szCs w:val="24"/>
              </w:rPr>
              <w:t>тіліктер</w:t>
            </w:r>
          </w:p>
        </w:tc>
        <w:tc>
          <w:tcPr>
            <w:tcW w:w="7934" w:type="dxa"/>
            <w:gridSpan w:val="4"/>
          </w:tcPr>
          <w:p w14:paraId="33FE381B" w14:textId="6E68D252" w:rsidR="00CB44A0" w:rsidRPr="00063F98" w:rsidRDefault="00CB44A0" w:rsidP="00CB44A0">
            <w:pPr>
              <w:jc w:val="both"/>
              <w:rPr>
                <w:color w:val="000000" w:themeColor="text1"/>
                <w:sz w:val="28"/>
                <w:szCs w:val="28"/>
                <w:highlight w:val="yellow"/>
              </w:rPr>
            </w:pPr>
            <w:r w:rsidRPr="00063F98">
              <w:rPr>
                <w:color w:val="000000" w:themeColor="text1"/>
                <w:sz w:val="24"/>
                <w:szCs w:val="24"/>
              </w:rPr>
              <w:t>Біліктілік санаты</w:t>
            </w:r>
          </w:p>
        </w:tc>
      </w:tr>
      <w:tr w:rsidR="00063F98" w:rsidRPr="00063F98" w14:paraId="313ACE91" w14:textId="77777777" w:rsidTr="00D237D9">
        <w:tc>
          <w:tcPr>
            <w:tcW w:w="1698" w:type="dxa"/>
            <w:vMerge/>
          </w:tcPr>
          <w:p w14:paraId="39F9F4D8" w14:textId="77777777" w:rsidR="00CB44A0" w:rsidRPr="00063F98" w:rsidRDefault="00CB44A0" w:rsidP="00CB44A0">
            <w:pPr>
              <w:jc w:val="both"/>
              <w:rPr>
                <w:color w:val="000000" w:themeColor="text1"/>
                <w:sz w:val="28"/>
                <w:szCs w:val="28"/>
                <w:highlight w:val="yellow"/>
              </w:rPr>
            </w:pPr>
          </w:p>
        </w:tc>
        <w:tc>
          <w:tcPr>
            <w:tcW w:w="2100" w:type="dxa"/>
          </w:tcPr>
          <w:p w14:paraId="4532C814" w14:textId="46598FDF" w:rsidR="00CB44A0" w:rsidRPr="00063F98" w:rsidRDefault="00CB44A0" w:rsidP="00CB44A0">
            <w:pPr>
              <w:jc w:val="both"/>
              <w:rPr>
                <w:color w:val="000000" w:themeColor="text1"/>
                <w:sz w:val="28"/>
                <w:szCs w:val="28"/>
                <w:highlight w:val="yellow"/>
              </w:rPr>
            </w:pPr>
            <w:r w:rsidRPr="00063F98">
              <w:rPr>
                <w:color w:val="000000" w:themeColor="text1"/>
                <w:sz w:val="24"/>
                <w:szCs w:val="24"/>
              </w:rPr>
              <w:t>Педагог-модератор</w:t>
            </w:r>
          </w:p>
        </w:tc>
        <w:tc>
          <w:tcPr>
            <w:tcW w:w="1890" w:type="dxa"/>
          </w:tcPr>
          <w:p w14:paraId="4832774A" w14:textId="74F1300E" w:rsidR="00CB44A0" w:rsidRPr="00063F98" w:rsidRDefault="00CB44A0" w:rsidP="00CB44A0">
            <w:pPr>
              <w:jc w:val="both"/>
              <w:rPr>
                <w:color w:val="000000" w:themeColor="text1"/>
                <w:sz w:val="28"/>
                <w:szCs w:val="28"/>
                <w:highlight w:val="yellow"/>
              </w:rPr>
            </w:pPr>
            <w:r w:rsidRPr="00063F98">
              <w:rPr>
                <w:color w:val="000000" w:themeColor="text1"/>
                <w:sz w:val="24"/>
                <w:szCs w:val="24"/>
              </w:rPr>
              <w:t>Педагог-сарапшы</w:t>
            </w:r>
          </w:p>
        </w:tc>
        <w:tc>
          <w:tcPr>
            <w:tcW w:w="1877" w:type="dxa"/>
          </w:tcPr>
          <w:p w14:paraId="53172B6C" w14:textId="63CD8551" w:rsidR="00CB44A0" w:rsidRPr="00063F98" w:rsidRDefault="00CB44A0" w:rsidP="00CB44A0">
            <w:pPr>
              <w:jc w:val="both"/>
              <w:rPr>
                <w:color w:val="000000" w:themeColor="text1"/>
                <w:sz w:val="28"/>
                <w:szCs w:val="28"/>
                <w:highlight w:val="yellow"/>
              </w:rPr>
            </w:pPr>
            <w:r w:rsidRPr="00063F98">
              <w:rPr>
                <w:color w:val="000000" w:themeColor="text1"/>
                <w:sz w:val="24"/>
                <w:szCs w:val="24"/>
              </w:rPr>
              <w:t>Педагог-зерттеуші</w:t>
            </w:r>
          </w:p>
        </w:tc>
        <w:tc>
          <w:tcPr>
            <w:tcW w:w="2067" w:type="dxa"/>
          </w:tcPr>
          <w:p w14:paraId="3AE9AA66" w14:textId="5E80548F" w:rsidR="00CB44A0" w:rsidRPr="00063F98" w:rsidRDefault="00CB44A0" w:rsidP="00CB44A0">
            <w:pPr>
              <w:jc w:val="both"/>
              <w:rPr>
                <w:color w:val="000000" w:themeColor="text1"/>
                <w:sz w:val="28"/>
                <w:szCs w:val="28"/>
                <w:highlight w:val="yellow"/>
              </w:rPr>
            </w:pPr>
            <w:r w:rsidRPr="00063F98">
              <w:rPr>
                <w:color w:val="000000" w:themeColor="text1"/>
                <w:sz w:val="24"/>
                <w:szCs w:val="24"/>
              </w:rPr>
              <w:t>Педагог-шебер</w:t>
            </w:r>
          </w:p>
        </w:tc>
      </w:tr>
      <w:tr w:rsidR="00063F98" w:rsidRPr="00063F98" w14:paraId="755EC494" w14:textId="77777777" w:rsidTr="00D237D9">
        <w:tc>
          <w:tcPr>
            <w:tcW w:w="1698" w:type="dxa"/>
          </w:tcPr>
          <w:p w14:paraId="38135D67" w14:textId="58E01D39" w:rsidR="00CB44A0" w:rsidRPr="00063F98" w:rsidRDefault="00CB44A0" w:rsidP="00CB44A0">
            <w:pPr>
              <w:jc w:val="both"/>
              <w:rPr>
                <w:color w:val="000000" w:themeColor="text1"/>
                <w:sz w:val="28"/>
                <w:szCs w:val="28"/>
                <w:highlight w:val="yellow"/>
              </w:rPr>
            </w:pPr>
            <w:r w:rsidRPr="00063F98">
              <w:rPr>
                <w:color w:val="000000" w:themeColor="text1"/>
                <w:sz w:val="24"/>
                <w:szCs w:val="24"/>
              </w:rPr>
              <w:t>Когнитивті</w:t>
            </w:r>
          </w:p>
        </w:tc>
        <w:tc>
          <w:tcPr>
            <w:tcW w:w="2100" w:type="dxa"/>
          </w:tcPr>
          <w:p w14:paraId="59F31241" w14:textId="28CE08D2" w:rsidR="00CB44A0" w:rsidRPr="00063F98" w:rsidRDefault="00CB44A0" w:rsidP="00CB44A0">
            <w:pPr>
              <w:jc w:val="both"/>
              <w:rPr>
                <w:color w:val="000000" w:themeColor="text1"/>
                <w:sz w:val="28"/>
                <w:szCs w:val="28"/>
                <w:highlight w:val="yellow"/>
              </w:rPr>
            </w:pPr>
            <w:r w:rsidRPr="00063F98">
              <w:rPr>
                <w:i/>
                <w:iCs/>
                <w:color w:val="000000" w:themeColor="text1"/>
                <w:sz w:val="24"/>
                <w:szCs w:val="24"/>
              </w:rPr>
              <w:t>Мотивациялы</w:t>
            </w:r>
            <w:r w:rsidRPr="00063F98">
              <w:rPr>
                <w:color w:val="000000" w:themeColor="text1"/>
                <w:sz w:val="24"/>
                <w:szCs w:val="24"/>
              </w:rPr>
              <w:t xml:space="preserve">қ: өз іс-әрекетін жоспарлауда мақсат (микро мақсат) қою  және жобалау білу ; </w:t>
            </w:r>
          </w:p>
        </w:tc>
        <w:tc>
          <w:tcPr>
            <w:tcW w:w="1890" w:type="dxa"/>
          </w:tcPr>
          <w:p w14:paraId="5D103FA6" w14:textId="03353676" w:rsidR="00CB44A0" w:rsidRPr="00063F98" w:rsidRDefault="00CB44A0" w:rsidP="00CB44A0">
            <w:pPr>
              <w:jc w:val="both"/>
              <w:rPr>
                <w:color w:val="000000" w:themeColor="text1"/>
                <w:sz w:val="28"/>
                <w:szCs w:val="28"/>
                <w:highlight w:val="yellow"/>
              </w:rPr>
            </w:pPr>
            <w:r w:rsidRPr="00063F98">
              <w:rPr>
                <w:i/>
                <w:iCs/>
                <w:color w:val="000000" w:themeColor="text1"/>
                <w:sz w:val="24"/>
                <w:szCs w:val="24"/>
              </w:rPr>
              <w:t>Ақпараттық:</w:t>
            </w:r>
            <w:r w:rsidRPr="00063F98">
              <w:rPr>
                <w:color w:val="000000" w:themeColor="text1"/>
                <w:sz w:val="24"/>
                <w:szCs w:val="24"/>
              </w:rPr>
              <w:t xml:space="preserve"> белгілі бір пәндік аясында  ақпаратты модельдеу, негізгі ақпаратты жалпылау және мазмұнына қарай жіктеу</w:t>
            </w:r>
          </w:p>
        </w:tc>
        <w:tc>
          <w:tcPr>
            <w:tcW w:w="1877" w:type="dxa"/>
          </w:tcPr>
          <w:p w14:paraId="53669CB1" w14:textId="2CD9446E" w:rsidR="00CB44A0" w:rsidRPr="00063F98" w:rsidRDefault="00CB44A0" w:rsidP="00CB44A0">
            <w:pPr>
              <w:jc w:val="both"/>
              <w:rPr>
                <w:color w:val="000000" w:themeColor="text1"/>
                <w:sz w:val="28"/>
                <w:szCs w:val="28"/>
                <w:highlight w:val="yellow"/>
              </w:rPr>
            </w:pPr>
            <w:r w:rsidRPr="00063F98">
              <w:rPr>
                <w:i/>
                <w:iCs/>
                <w:color w:val="000000" w:themeColor="text1"/>
                <w:sz w:val="24"/>
                <w:szCs w:val="24"/>
              </w:rPr>
              <w:t>Қолданбалы:</w:t>
            </w:r>
            <w:r w:rsidRPr="00063F98">
              <w:rPr>
                <w:color w:val="000000" w:themeColor="text1"/>
                <w:sz w:val="24"/>
                <w:szCs w:val="24"/>
              </w:rPr>
              <w:t xml:space="preserve"> өз іс-әрекетін бағдарлау қабілеті: жоспар құру, оның нәтижелерін болжау; орындалатын әрекеттерді түсіну және  білімді жаңа жағдайға көшіру</w:t>
            </w:r>
          </w:p>
        </w:tc>
        <w:tc>
          <w:tcPr>
            <w:tcW w:w="2067" w:type="dxa"/>
          </w:tcPr>
          <w:p w14:paraId="229626E4" w14:textId="0EAE4926" w:rsidR="00CB44A0" w:rsidRPr="00063F98" w:rsidRDefault="00CB44A0" w:rsidP="00CB44A0">
            <w:pPr>
              <w:jc w:val="both"/>
              <w:rPr>
                <w:color w:val="000000" w:themeColor="text1"/>
                <w:sz w:val="28"/>
                <w:szCs w:val="28"/>
                <w:highlight w:val="yellow"/>
              </w:rPr>
            </w:pPr>
            <w:r w:rsidRPr="00063F98">
              <w:rPr>
                <w:i/>
                <w:iCs/>
                <w:color w:val="000000" w:themeColor="text1"/>
                <w:sz w:val="24"/>
                <w:szCs w:val="24"/>
              </w:rPr>
              <w:t>Бағалау:</w:t>
            </w:r>
            <w:r w:rsidRPr="00063F98">
              <w:rPr>
                <w:color w:val="000000" w:themeColor="text1"/>
                <w:sz w:val="24"/>
                <w:szCs w:val="24"/>
              </w:rPr>
              <w:t xml:space="preserve"> өз қызметінің рефлексиясын жүзеге асыра білу; жеке білім беру траекториясын анықтау; өзін-өзі тәрбиелеуге деген қажеттілігін қалыптастыру</w:t>
            </w:r>
          </w:p>
        </w:tc>
      </w:tr>
      <w:tr w:rsidR="00063F98" w:rsidRPr="00063F98" w14:paraId="010CA838" w14:textId="77777777" w:rsidTr="00D237D9">
        <w:tc>
          <w:tcPr>
            <w:tcW w:w="1698" w:type="dxa"/>
          </w:tcPr>
          <w:p w14:paraId="0ED03B7D" w14:textId="49E6EEAB" w:rsidR="00CB44A0" w:rsidRPr="00063F98" w:rsidRDefault="00CB44A0" w:rsidP="00CB44A0">
            <w:pPr>
              <w:jc w:val="both"/>
              <w:rPr>
                <w:color w:val="000000" w:themeColor="text1"/>
                <w:sz w:val="28"/>
                <w:szCs w:val="28"/>
                <w:highlight w:val="yellow"/>
              </w:rPr>
            </w:pPr>
            <w:r w:rsidRPr="00063F98">
              <w:rPr>
                <w:color w:val="000000" w:themeColor="text1"/>
                <w:sz w:val="24"/>
                <w:szCs w:val="24"/>
              </w:rPr>
              <w:t xml:space="preserve">Әдістемелік </w:t>
            </w:r>
          </w:p>
        </w:tc>
        <w:tc>
          <w:tcPr>
            <w:tcW w:w="2100" w:type="dxa"/>
          </w:tcPr>
          <w:p w14:paraId="6586E99C" w14:textId="3B5EE0AD" w:rsidR="00CB44A0" w:rsidRPr="00063F98" w:rsidRDefault="00CB44A0" w:rsidP="00CB44A0">
            <w:pPr>
              <w:jc w:val="both"/>
              <w:rPr>
                <w:color w:val="000000" w:themeColor="text1"/>
                <w:sz w:val="28"/>
                <w:szCs w:val="28"/>
                <w:highlight w:val="yellow"/>
              </w:rPr>
            </w:pPr>
            <w:r w:rsidRPr="00063F98">
              <w:rPr>
                <w:color w:val="000000" w:themeColor="text1"/>
                <w:sz w:val="24"/>
                <w:szCs w:val="24"/>
              </w:rPr>
              <w:t>оқытудағы инновациялық нысандарды, әдістер мен құралдарды кеңінен қолдану</w:t>
            </w:r>
          </w:p>
        </w:tc>
        <w:tc>
          <w:tcPr>
            <w:tcW w:w="1890" w:type="dxa"/>
          </w:tcPr>
          <w:p w14:paraId="03BCFAE7" w14:textId="41DE1C6C" w:rsidR="00CB44A0" w:rsidRPr="00063F98" w:rsidRDefault="00CB44A0" w:rsidP="00CB44A0">
            <w:pPr>
              <w:jc w:val="both"/>
              <w:rPr>
                <w:color w:val="000000" w:themeColor="text1"/>
                <w:sz w:val="28"/>
                <w:szCs w:val="28"/>
                <w:highlight w:val="yellow"/>
              </w:rPr>
            </w:pPr>
            <w:r w:rsidRPr="00063F98">
              <w:rPr>
                <w:color w:val="000000" w:themeColor="text1"/>
                <w:sz w:val="24"/>
                <w:szCs w:val="24"/>
              </w:rPr>
              <w:t xml:space="preserve">кәсіби даму басымдықтарын конструктивті түрде айқындау; белсенді стратегиялар мен әдістерді таңдау </w:t>
            </w:r>
          </w:p>
        </w:tc>
        <w:tc>
          <w:tcPr>
            <w:tcW w:w="1877" w:type="dxa"/>
          </w:tcPr>
          <w:p w14:paraId="03F21709" w14:textId="00F53155" w:rsidR="00CB44A0" w:rsidRPr="00063F98" w:rsidRDefault="00CB44A0" w:rsidP="00CB44A0">
            <w:pPr>
              <w:jc w:val="both"/>
              <w:rPr>
                <w:color w:val="000000" w:themeColor="text1"/>
                <w:sz w:val="28"/>
                <w:szCs w:val="28"/>
                <w:highlight w:val="yellow"/>
              </w:rPr>
            </w:pPr>
            <w:r w:rsidRPr="00063F98">
              <w:rPr>
                <w:color w:val="000000" w:themeColor="text1"/>
                <w:sz w:val="24"/>
                <w:szCs w:val="24"/>
              </w:rPr>
              <w:t>оқу-әдістемелік құралдарды жазудың әдістемелік нұсқауын талдау</w:t>
            </w:r>
          </w:p>
        </w:tc>
        <w:tc>
          <w:tcPr>
            <w:tcW w:w="2067" w:type="dxa"/>
          </w:tcPr>
          <w:p w14:paraId="5972320A" w14:textId="77777777" w:rsidR="00CB44A0" w:rsidRPr="00063F98" w:rsidRDefault="00CB44A0" w:rsidP="00CB44A0">
            <w:pPr>
              <w:pStyle w:val="TableParagraph"/>
              <w:ind w:left="0"/>
              <w:jc w:val="both"/>
              <w:rPr>
                <w:color w:val="000000" w:themeColor="text1"/>
                <w:sz w:val="24"/>
                <w:szCs w:val="24"/>
              </w:rPr>
            </w:pPr>
            <w:r w:rsidRPr="00063F98">
              <w:rPr>
                <w:color w:val="000000" w:themeColor="text1"/>
                <w:sz w:val="24"/>
                <w:szCs w:val="24"/>
              </w:rPr>
              <w:t xml:space="preserve">бағалау құралдарын әзірлеу, педагог іс-әрекетін стратегиялық жоспарлау </w:t>
            </w:r>
          </w:p>
          <w:p w14:paraId="796A60B3" w14:textId="77777777" w:rsidR="00CB44A0" w:rsidRPr="00063F98" w:rsidRDefault="00CB44A0" w:rsidP="00CB44A0">
            <w:pPr>
              <w:jc w:val="both"/>
              <w:rPr>
                <w:color w:val="000000" w:themeColor="text1"/>
                <w:sz w:val="28"/>
                <w:szCs w:val="28"/>
                <w:highlight w:val="yellow"/>
              </w:rPr>
            </w:pPr>
          </w:p>
        </w:tc>
      </w:tr>
      <w:tr w:rsidR="00063F98" w:rsidRPr="00063F98" w14:paraId="28B01907" w14:textId="77777777" w:rsidTr="00D237D9">
        <w:tc>
          <w:tcPr>
            <w:tcW w:w="1698" w:type="dxa"/>
          </w:tcPr>
          <w:p w14:paraId="21932EB6" w14:textId="72E899B4" w:rsidR="00CB44A0" w:rsidRPr="00063F98" w:rsidRDefault="00CB44A0" w:rsidP="00CB44A0">
            <w:pPr>
              <w:jc w:val="both"/>
              <w:rPr>
                <w:color w:val="000000" w:themeColor="text1"/>
                <w:sz w:val="28"/>
                <w:szCs w:val="28"/>
                <w:highlight w:val="yellow"/>
              </w:rPr>
            </w:pPr>
            <w:r w:rsidRPr="00063F98">
              <w:rPr>
                <w:color w:val="000000" w:themeColor="text1"/>
                <w:sz w:val="24"/>
                <w:szCs w:val="24"/>
              </w:rPr>
              <w:t>Зерттеушілік</w:t>
            </w:r>
          </w:p>
        </w:tc>
        <w:tc>
          <w:tcPr>
            <w:tcW w:w="2100" w:type="dxa"/>
          </w:tcPr>
          <w:p w14:paraId="2673C660" w14:textId="605D7737" w:rsidR="00CB44A0" w:rsidRPr="00063F98" w:rsidRDefault="00CB44A0" w:rsidP="00CB44A0">
            <w:pPr>
              <w:jc w:val="both"/>
              <w:rPr>
                <w:color w:val="000000" w:themeColor="text1"/>
                <w:sz w:val="28"/>
                <w:szCs w:val="28"/>
                <w:highlight w:val="yellow"/>
              </w:rPr>
            </w:pPr>
            <w:r w:rsidRPr="00063F98">
              <w:rPr>
                <w:color w:val="000000" w:themeColor="text1"/>
                <w:sz w:val="24"/>
                <w:szCs w:val="24"/>
              </w:rPr>
              <w:t xml:space="preserve">озық тәжірибемен танысу, талдау, саралау; зерттеу іс-әрекетін жоспарлау, ұйымдастыру </w:t>
            </w:r>
          </w:p>
        </w:tc>
        <w:tc>
          <w:tcPr>
            <w:tcW w:w="1890" w:type="dxa"/>
          </w:tcPr>
          <w:p w14:paraId="428E1014" w14:textId="2622F592" w:rsidR="00CB44A0" w:rsidRPr="00063F98" w:rsidRDefault="00CB44A0" w:rsidP="00CB44A0">
            <w:pPr>
              <w:jc w:val="both"/>
              <w:rPr>
                <w:color w:val="000000" w:themeColor="text1"/>
                <w:sz w:val="28"/>
                <w:szCs w:val="28"/>
                <w:highlight w:val="yellow"/>
              </w:rPr>
            </w:pPr>
            <w:r w:rsidRPr="00063F98">
              <w:rPr>
                <w:color w:val="000000" w:themeColor="text1"/>
                <w:sz w:val="24"/>
                <w:szCs w:val="24"/>
              </w:rPr>
              <w:t>Талдау дағдыларын дамыту, тиімді әдістемелерді кеңінен қолдану</w:t>
            </w:r>
          </w:p>
        </w:tc>
        <w:tc>
          <w:tcPr>
            <w:tcW w:w="1877" w:type="dxa"/>
          </w:tcPr>
          <w:p w14:paraId="5F0B9E20" w14:textId="07298C35" w:rsidR="00CB44A0" w:rsidRPr="00063F98" w:rsidRDefault="00CB44A0" w:rsidP="00CB44A0">
            <w:pPr>
              <w:jc w:val="both"/>
              <w:rPr>
                <w:color w:val="000000" w:themeColor="text1"/>
                <w:sz w:val="28"/>
                <w:szCs w:val="28"/>
                <w:highlight w:val="yellow"/>
              </w:rPr>
            </w:pPr>
            <w:r w:rsidRPr="00063F98">
              <w:rPr>
                <w:color w:val="000000" w:themeColor="text1"/>
                <w:sz w:val="24"/>
                <w:szCs w:val="24"/>
              </w:rPr>
              <w:t xml:space="preserve">пәнаралық  байланыстарды, зерттеу (Action Research); (әріптестердің, тәжірибесін жинақтау </w:t>
            </w:r>
          </w:p>
        </w:tc>
        <w:tc>
          <w:tcPr>
            <w:tcW w:w="2067" w:type="dxa"/>
          </w:tcPr>
          <w:p w14:paraId="5FF46F58" w14:textId="77777777" w:rsidR="00CB44A0" w:rsidRPr="00063F98" w:rsidRDefault="00CB44A0" w:rsidP="00CB44A0">
            <w:pPr>
              <w:pStyle w:val="TableParagraph"/>
              <w:ind w:left="0"/>
              <w:jc w:val="both"/>
              <w:rPr>
                <w:color w:val="000000" w:themeColor="text1"/>
                <w:sz w:val="24"/>
                <w:szCs w:val="24"/>
              </w:rPr>
            </w:pPr>
            <w:r w:rsidRPr="00063F98">
              <w:rPr>
                <w:color w:val="000000" w:themeColor="text1"/>
                <w:sz w:val="24"/>
                <w:szCs w:val="24"/>
              </w:rPr>
              <w:t>авторлық бағдарламаларды, оқулықтар жазудың әдістемелік нұсқауын талдау,</w:t>
            </w:r>
          </w:p>
          <w:p w14:paraId="5BBE2576" w14:textId="3F60759C" w:rsidR="00CB44A0" w:rsidRPr="00063F98" w:rsidRDefault="00CB44A0" w:rsidP="00CB44A0">
            <w:pPr>
              <w:jc w:val="both"/>
              <w:rPr>
                <w:color w:val="000000" w:themeColor="text1"/>
                <w:sz w:val="28"/>
                <w:szCs w:val="28"/>
                <w:highlight w:val="yellow"/>
              </w:rPr>
            </w:pPr>
            <w:r w:rsidRPr="00063F98">
              <w:rPr>
                <w:color w:val="000000" w:themeColor="text1"/>
                <w:sz w:val="24"/>
                <w:szCs w:val="24"/>
              </w:rPr>
              <w:t>тренингтер өткізу</w:t>
            </w:r>
          </w:p>
        </w:tc>
      </w:tr>
      <w:tr w:rsidR="00063F98" w:rsidRPr="00063F98" w14:paraId="61399E3A" w14:textId="77777777" w:rsidTr="00D237D9">
        <w:tc>
          <w:tcPr>
            <w:tcW w:w="1698" w:type="dxa"/>
          </w:tcPr>
          <w:p w14:paraId="7703BB95" w14:textId="6760C912" w:rsidR="00CB44A0" w:rsidRPr="00063F98" w:rsidRDefault="00CB44A0" w:rsidP="00CB44A0">
            <w:pPr>
              <w:jc w:val="both"/>
              <w:rPr>
                <w:color w:val="000000" w:themeColor="text1"/>
                <w:sz w:val="24"/>
                <w:szCs w:val="24"/>
              </w:rPr>
            </w:pPr>
            <w:r w:rsidRPr="00063F98">
              <w:rPr>
                <w:color w:val="000000" w:themeColor="text1"/>
                <w:sz w:val="24"/>
                <w:szCs w:val="24"/>
              </w:rPr>
              <w:t>Рефлексиялық</w:t>
            </w:r>
          </w:p>
        </w:tc>
        <w:tc>
          <w:tcPr>
            <w:tcW w:w="2100" w:type="dxa"/>
          </w:tcPr>
          <w:p w14:paraId="654040EE" w14:textId="070EA790" w:rsidR="00CB44A0" w:rsidRPr="00063F98" w:rsidRDefault="00CB44A0" w:rsidP="00CB44A0">
            <w:pPr>
              <w:jc w:val="both"/>
              <w:rPr>
                <w:color w:val="000000" w:themeColor="text1"/>
                <w:sz w:val="24"/>
                <w:szCs w:val="24"/>
              </w:rPr>
            </w:pPr>
            <w:r w:rsidRPr="00063F98">
              <w:rPr>
                <w:color w:val="000000" w:themeColor="text1"/>
                <w:sz w:val="24"/>
                <w:szCs w:val="24"/>
              </w:rPr>
              <w:t>сараланған тапсырмаларды қолдану, баға беру</w:t>
            </w:r>
          </w:p>
        </w:tc>
        <w:tc>
          <w:tcPr>
            <w:tcW w:w="1890" w:type="dxa"/>
          </w:tcPr>
          <w:p w14:paraId="6D07E9C3" w14:textId="583EE1A1" w:rsidR="00CB44A0" w:rsidRPr="00063F98" w:rsidRDefault="00CB44A0" w:rsidP="00CB44A0">
            <w:pPr>
              <w:jc w:val="both"/>
              <w:rPr>
                <w:color w:val="000000" w:themeColor="text1"/>
                <w:sz w:val="24"/>
                <w:szCs w:val="24"/>
              </w:rPr>
            </w:pPr>
            <w:r w:rsidRPr="00063F98">
              <w:rPr>
                <w:color w:val="000000" w:themeColor="text1"/>
                <w:sz w:val="24"/>
                <w:szCs w:val="24"/>
              </w:rPr>
              <w:t>мәселелерді анықтау; идеяларды дәлелдеу және аргументтеу</w:t>
            </w:r>
          </w:p>
        </w:tc>
        <w:tc>
          <w:tcPr>
            <w:tcW w:w="1877" w:type="dxa"/>
          </w:tcPr>
          <w:p w14:paraId="639FCEFB" w14:textId="7F62BEAB" w:rsidR="00CB44A0" w:rsidRPr="00063F98" w:rsidRDefault="00CB44A0" w:rsidP="00CB44A0">
            <w:pPr>
              <w:jc w:val="both"/>
              <w:rPr>
                <w:color w:val="000000" w:themeColor="text1"/>
                <w:sz w:val="24"/>
                <w:szCs w:val="24"/>
              </w:rPr>
            </w:pPr>
            <w:r w:rsidRPr="00063F98">
              <w:rPr>
                <w:color w:val="000000" w:themeColor="text1"/>
                <w:sz w:val="24"/>
                <w:szCs w:val="24"/>
              </w:rPr>
              <w:t xml:space="preserve">гипотезаарды ұсыну, анықтамалар беру; өзекті  дидактика және тірбие мәселелерін жобалау </w:t>
            </w:r>
          </w:p>
        </w:tc>
        <w:tc>
          <w:tcPr>
            <w:tcW w:w="2067" w:type="dxa"/>
          </w:tcPr>
          <w:p w14:paraId="04D457D1" w14:textId="0A399684" w:rsidR="00CB44A0" w:rsidRPr="00063F98" w:rsidRDefault="00CB44A0" w:rsidP="00CB44A0">
            <w:pPr>
              <w:pStyle w:val="TableParagraph"/>
              <w:ind w:left="0"/>
              <w:jc w:val="both"/>
              <w:rPr>
                <w:color w:val="000000" w:themeColor="text1"/>
                <w:sz w:val="24"/>
                <w:szCs w:val="24"/>
              </w:rPr>
            </w:pPr>
            <w:r w:rsidRPr="00063F98">
              <w:rPr>
                <w:color w:val="000000" w:themeColor="text1"/>
                <w:sz w:val="24"/>
                <w:szCs w:val="24"/>
              </w:rPr>
              <w:t xml:space="preserve">мақсатқа қол жеткізудің мерзімді жоспарын құру,жету тактикасын ұсыну </w:t>
            </w:r>
          </w:p>
        </w:tc>
      </w:tr>
    </w:tbl>
    <w:p w14:paraId="04D8CE14" w14:textId="0580879F" w:rsidR="00C8656E" w:rsidRPr="00063F98" w:rsidRDefault="00D237D9" w:rsidP="00D237D9">
      <w:pPr>
        <w:ind w:firstLine="709"/>
        <w:jc w:val="both"/>
        <w:rPr>
          <w:color w:val="000000" w:themeColor="text1"/>
          <w:sz w:val="28"/>
          <w:szCs w:val="28"/>
        </w:rPr>
      </w:pPr>
      <w:r w:rsidRPr="00063F98">
        <w:rPr>
          <w:color w:val="000000" w:themeColor="text1"/>
          <w:sz w:val="28"/>
          <w:szCs w:val="28"/>
        </w:rPr>
        <w:lastRenderedPageBreak/>
        <w:t xml:space="preserve">Анықтаушы эксперимент арқылы педагогтердің кәсібилігін педагогикалық біліктілік деңгейі мен көшбасшылығы, оқыту үдерісін ұйымдастырудағы құзыреттіліктерінің дамуына байланысты анықталып, зерделенді.    </w:t>
      </w:r>
      <w:r w:rsidRPr="00063F98">
        <w:rPr>
          <w:color w:val="000000" w:themeColor="text1"/>
          <w:sz w:val="28"/>
          <w:szCs w:val="28"/>
          <w:shd w:val="clear" w:color="auto" w:fill="FFFFFF"/>
        </w:rPr>
        <w:t>П</w:t>
      </w:r>
      <w:r w:rsidR="00C8656E" w:rsidRPr="00063F98">
        <w:rPr>
          <w:color w:val="000000" w:themeColor="text1"/>
          <w:sz w:val="28"/>
          <w:szCs w:val="28"/>
          <w:shd w:val="clear" w:color="auto" w:fill="FFFFFF"/>
        </w:rPr>
        <w:t>едагогикалық біліктілік  деңгейіне сәйкес олардың кәсіби даму диагностикасы а</w:t>
      </w:r>
      <w:r w:rsidRPr="00063F98">
        <w:rPr>
          <w:color w:val="000000" w:themeColor="text1"/>
          <w:sz w:val="28"/>
          <w:szCs w:val="28"/>
          <w:shd w:val="clear" w:color="auto" w:fill="FFFFFF"/>
        </w:rPr>
        <w:t>йқындалды</w:t>
      </w:r>
      <w:r w:rsidR="00C8656E" w:rsidRPr="00063F98">
        <w:rPr>
          <w:color w:val="000000" w:themeColor="text1"/>
          <w:sz w:val="28"/>
          <w:szCs w:val="28"/>
          <w:shd w:val="clear" w:color="auto" w:fill="FFFFFF"/>
        </w:rPr>
        <w:t xml:space="preserve">, педагогикалық үдерістің жағдайы талданды. </w:t>
      </w:r>
      <w:r w:rsidRPr="00063F98">
        <w:rPr>
          <w:color w:val="000000" w:themeColor="text1"/>
          <w:sz w:val="28"/>
          <w:szCs w:val="28"/>
          <w:shd w:val="clear" w:color="auto" w:fill="FFFFFF"/>
        </w:rPr>
        <w:t xml:space="preserve"> </w:t>
      </w:r>
    </w:p>
    <w:p w14:paraId="014A037D" w14:textId="77777777" w:rsidR="00046D1D" w:rsidRPr="00063F98" w:rsidRDefault="00046D1D" w:rsidP="00046D1D">
      <w:pPr>
        <w:ind w:firstLine="567"/>
        <w:jc w:val="both"/>
        <w:rPr>
          <w:color w:val="000000" w:themeColor="text1"/>
          <w:sz w:val="28"/>
          <w:szCs w:val="28"/>
        </w:rPr>
      </w:pPr>
      <w:r w:rsidRPr="00063F98">
        <w:rPr>
          <w:color w:val="000000" w:themeColor="text1"/>
          <w:sz w:val="28"/>
          <w:szCs w:val="28"/>
        </w:rPr>
        <w:t xml:space="preserve"> Бұл  нәтижелер педагогтердің кәсібилігін дамытуға байланысты мәселелерді зерттеудің өзектілігін көрсетті.  </w:t>
      </w:r>
      <w:r w:rsidRPr="00063F98">
        <w:rPr>
          <w:iCs/>
          <w:color w:val="000000" w:themeColor="text1"/>
          <w:sz w:val="28"/>
          <w:szCs w:val="28"/>
        </w:rPr>
        <w:t xml:space="preserve">Қорыта айтқанда, айқындаушы </w:t>
      </w:r>
      <w:r w:rsidRPr="00063F98">
        <w:rPr>
          <w:color w:val="000000" w:themeColor="text1"/>
          <w:sz w:val="28"/>
          <w:szCs w:val="28"/>
        </w:rPr>
        <w:t xml:space="preserve">тәжірибелік-эксперименттік зерттеудің нәтижелері орта білім беру жүйесінде педагогтердің кәсібилігін біліктілік санаттарына сәйкес арнайы құзыреттіліктерін дамыту қажеттілігін растады.  </w:t>
      </w:r>
    </w:p>
    <w:p w14:paraId="7E3117CD" w14:textId="77777777" w:rsidR="00F87FC3" w:rsidRPr="00063F98" w:rsidRDefault="00F87FC3" w:rsidP="0067748F">
      <w:pPr>
        <w:ind w:firstLine="567"/>
        <w:jc w:val="both"/>
        <w:rPr>
          <w:color w:val="000000" w:themeColor="text1"/>
          <w:sz w:val="28"/>
          <w:szCs w:val="28"/>
        </w:rPr>
      </w:pPr>
    </w:p>
    <w:bookmarkEnd w:id="129"/>
    <w:p w14:paraId="0D3CE3F9" w14:textId="14D90A16" w:rsidR="0005365B" w:rsidRPr="00063F98" w:rsidRDefault="0005365B" w:rsidP="0005365B">
      <w:pPr>
        <w:ind w:firstLine="567"/>
        <w:jc w:val="both"/>
        <w:rPr>
          <w:b/>
          <w:color w:val="000000" w:themeColor="text1"/>
          <w:sz w:val="28"/>
          <w:szCs w:val="28"/>
        </w:rPr>
      </w:pPr>
      <w:r w:rsidRPr="00063F98">
        <w:rPr>
          <w:b/>
          <w:color w:val="000000" w:themeColor="text1"/>
          <w:sz w:val="28"/>
          <w:szCs w:val="28"/>
        </w:rPr>
        <w:t>3.2 «</w:t>
      </w:r>
      <w:bookmarkStart w:id="130" w:name="_Hlk188347226"/>
      <w:r w:rsidRPr="00063F98">
        <w:rPr>
          <w:b/>
          <w:color w:val="000000" w:themeColor="text1"/>
          <w:sz w:val="28"/>
          <w:szCs w:val="28"/>
        </w:rPr>
        <w:t>Заманауи педагогтердің кәсібилігін дамыту» атты кешенді бағдарласы</w:t>
      </w:r>
      <w:bookmarkEnd w:id="130"/>
      <w:r w:rsidRPr="00063F98">
        <w:rPr>
          <w:b/>
          <w:color w:val="000000" w:themeColor="text1"/>
          <w:sz w:val="28"/>
          <w:szCs w:val="28"/>
        </w:rPr>
        <w:t>ның мазмұндық сипаттамасы</w:t>
      </w:r>
    </w:p>
    <w:p w14:paraId="1C8987A4" w14:textId="260482B1" w:rsidR="0005365B" w:rsidRPr="00063F98" w:rsidRDefault="0005365B" w:rsidP="0005365B">
      <w:pPr>
        <w:pStyle w:val="a3"/>
        <w:ind w:left="0" w:firstLine="567"/>
        <w:rPr>
          <w:i/>
          <w:color w:val="000000" w:themeColor="text1"/>
        </w:rPr>
      </w:pPr>
      <w:r w:rsidRPr="00063F98">
        <w:rPr>
          <w:i/>
          <w:color w:val="000000" w:themeColor="text1"/>
        </w:rPr>
        <w:t xml:space="preserve">Параграфтың мақсаты – </w:t>
      </w:r>
      <w:r w:rsidRPr="00063F98">
        <w:rPr>
          <w:color w:val="000000" w:themeColor="text1"/>
        </w:rPr>
        <w:t xml:space="preserve">қазіргі білім беру контекстінде педагогтердің кәсібилігін </w:t>
      </w:r>
      <w:r w:rsidR="00B1013D" w:rsidRPr="00063F98">
        <w:rPr>
          <w:color w:val="000000" w:themeColor="text1"/>
        </w:rPr>
        <w:t>дамытуда теориялық білімін</w:t>
      </w:r>
      <w:r w:rsidRPr="00063F98">
        <w:rPr>
          <w:color w:val="000000" w:themeColor="text1"/>
        </w:rPr>
        <w:t xml:space="preserve"> тәжірибемен ұштастыру</w:t>
      </w:r>
      <w:r w:rsidR="00B1013D" w:rsidRPr="00063F98">
        <w:rPr>
          <w:color w:val="000000" w:themeColor="text1"/>
        </w:rPr>
        <w:t>дың маңыздылығы артты</w:t>
      </w:r>
      <w:r w:rsidRPr="00063F98">
        <w:rPr>
          <w:color w:val="000000" w:themeColor="text1"/>
        </w:rPr>
        <w:t xml:space="preserve">. «Заманауи  педагогтердің кәсібилігін дамыту» </w:t>
      </w:r>
      <w:r w:rsidR="00B1013D" w:rsidRPr="00063F98">
        <w:rPr>
          <w:color w:val="000000" w:themeColor="text1"/>
        </w:rPr>
        <w:t xml:space="preserve">атты кешенді </w:t>
      </w:r>
      <w:r w:rsidRPr="00063F98">
        <w:rPr>
          <w:color w:val="000000" w:themeColor="text1"/>
        </w:rPr>
        <w:t>бағдарламасы</w:t>
      </w:r>
      <w:r w:rsidR="00B1013D" w:rsidRPr="00063F98">
        <w:rPr>
          <w:color w:val="000000" w:themeColor="text1"/>
        </w:rPr>
        <w:t xml:space="preserve"> анықталған мәселені шешуде </w:t>
      </w:r>
      <w:r w:rsidRPr="00063F98">
        <w:rPr>
          <w:color w:val="000000" w:themeColor="text1"/>
        </w:rPr>
        <w:t xml:space="preserve">ерекше маңызға ие.  </w:t>
      </w:r>
    </w:p>
    <w:p w14:paraId="2928BC00" w14:textId="3FC1ED0B" w:rsidR="0005365B" w:rsidRPr="00063F98" w:rsidRDefault="009D4B46" w:rsidP="0005365B">
      <w:pPr>
        <w:pStyle w:val="a3"/>
        <w:ind w:left="0" w:firstLine="567"/>
        <w:rPr>
          <w:color w:val="000000" w:themeColor="text1"/>
        </w:rPr>
      </w:pPr>
      <w:bookmarkStart w:id="131" w:name="_Hlk190095590"/>
      <w:r w:rsidRPr="00063F98">
        <w:rPr>
          <w:color w:val="000000" w:themeColor="text1"/>
        </w:rPr>
        <w:t>7-суретте</w:t>
      </w:r>
      <w:r w:rsidR="0005365B" w:rsidRPr="00063F98">
        <w:rPr>
          <w:color w:val="000000" w:themeColor="text1"/>
        </w:rPr>
        <w:t xml:space="preserve"> «</w:t>
      </w:r>
      <w:bookmarkStart w:id="132" w:name="_Hlk188347425"/>
      <w:r w:rsidR="0005365B" w:rsidRPr="00063F98">
        <w:rPr>
          <w:color w:val="000000" w:themeColor="text1"/>
        </w:rPr>
        <w:t xml:space="preserve">Заманауи педагогтердің кәсібилігін дамыту» атты </w:t>
      </w:r>
      <w:r w:rsidR="001324A3" w:rsidRPr="00063F98">
        <w:rPr>
          <w:color w:val="000000" w:themeColor="text1"/>
        </w:rPr>
        <w:t xml:space="preserve">кешенді </w:t>
      </w:r>
      <w:r w:rsidR="0005365B" w:rsidRPr="00063F98">
        <w:rPr>
          <w:color w:val="000000" w:themeColor="text1"/>
        </w:rPr>
        <w:t>бағдарлама</w:t>
      </w:r>
      <w:r w:rsidR="001324A3" w:rsidRPr="00063F98">
        <w:rPr>
          <w:color w:val="000000" w:themeColor="text1"/>
        </w:rPr>
        <w:t xml:space="preserve"> аясында</w:t>
      </w:r>
      <w:r w:rsidR="0005365B" w:rsidRPr="00063F98">
        <w:rPr>
          <w:color w:val="000000" w:themeColor="text1"/>
        </w:rPr>
        <w:t xml:space="preserve"> мектеп педагогтерінің оқу ұйымдастырушылық, оқу-әдістемелік, ғылыми-зерттеушілік және стратегиялық бағытта кәсібилігін дамытуға бағытталған</w:t>
      </w:r>
      <w:r w:rsidR="001324A3" w:rsidRPr="00063F98">
        <w:rPr>
          <w:color w:val="000000" w:themeColor="text1"/>
        </w:rPr>
        <w:t>ын көреміз</w:t>
      </w:r>
      <w:r w:rsidR="0005365B" w:rsidRPr="00063F98">
        <w:rPr>
          <w:color w:val="000000" w:themeColor="text1"/>
        </w:rPr>
        <w:t xml:space="preserve">. </w:t>
      </w:r>
    </w:p>
    <w:bookmarkEnd w:id="131"/>
    <w:bookmarkEnd w:id="132"/>
    <w:p w14:paraId="1AC125FE" w14:textId="77777777" w:rsidR="0005365B" w:rsidRPr="00063F98" w:rsidRDefault="0005365B" w:rsidP="0005365B">
      <w:pPr>
        <w:ind w:firstLine="567"/>
        <w:jc w:val="both"/>
        <w:rPr>
          <w:color w:val="000000" w:themeColor="text1"/>
          <w:sz w:val="28"/>
          <w:szCs w:val="28"/>
        </w:rPr>
      </w:pPr>
    </w:p>
    <w:p w14:paraId="3B60D177" w14:textId="17C87BEF" w:rsidR="0005365B" w:rsidRPr="00063F98" w:rsidRDefault="0005365B" w:rsidP="0005365B">
      <w:pPr>
        <w:ind w:firstLine="567"/>
        <w:jc w:val="both"/>
        <w:rPr>
          <w:color w:val="000000" w:themeColor="text1"/>
          <w:sz w:val="28"/>
          <w:szCs w:val="28"/>
        </w:rPr>
      </w:pPr>
      <w:r w:rsidRPr="00063F98">
        <w:rPr>
          <w:noProof/>
          <w:color w:val="000000" w:themeColor="text1"/>
          <w:sz w:val="28"/>
          <w:szCs w:val="28"/>
          <w:lang w:val="en-US"/>
        </w:rPr>
        <w:drawing>
          <wp:inline distT="0" distB="0" distL="0" distR="0" wp14:anchorId="262AA77E" wp14:editId="4D685D8C">
            <wp:extent cx="5877002" cy="914400"/>
            <wp:effectExtent l="0" t="0" r="0" b="0"/>
            <wp:docPr id="2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C4B8F03" w14:textId="77777777" w:rsidR="00CB44A0" w:rsidRPr="00063F98" w:rsidRDefault="00CB44A0" w:rsidP="00CB44A0">
      <w:pPr>
        <w:ind w:firstLine="567"/>
        <w:rPr>
          <w:color w:val="000000" w:themeColor="text1"/>
          <w:sz w:val="28"/>
          <w:szCs w:val="28"/>
        </w:rPr>
      </w:pPr>
    </w:p>
    <w:p w14:paraId="2308912A" w14:textId="44B3E086" w:rsidR="00CB44A0" w:rsidRPr="00063F98" w:rsidRDefault="00CB44A0" w:rsidP="00CB44A0">
      <w:pPr>
        <w:ind w:firstLine="567"/>
        <w:jc w:val="center"/>
        <w:rPr>
          <w:color w:val="000000" w:themeColor="text1"/>
          <w:sz w:val="28"/>
          <w:szCs w:val="28"/>
        </w:rPr>
      </w:pPr>
      <w:r w:rsidRPr="00063F98">
        <w:rPr>
          <w:color w:val="000000" w:themeColor="text1"/>
          <w:sz w:val="28"/>
          <w:szCs w:val="28"/>
        </w:rPr>
        <w:t xml:space="preserve">Сурет </w:t>
      </w:r>
      <w:r w:rsidR="009D4B46" w:rsidRPr="00063F98">
        <w:rPr>
          <w:color w:val="000000" w:themeColor="text1"/>
          <w:sz w:val="28"/>
          <w:szCs w:val="28"/>
        </w:rPr>
        <w:t>7</w:t>
      </w:r>
      <w:r w:rsidRPr="00063F98">
        <w:rPr>
          <w:color w:val="000000" w:themeColor="text1"/>
          <w:sz w:val="28"/>
          <w:szCs w:val="28"/>
        </w:rPr>
        <w:t xml:space="preserve"> - «</w:t>
      </w:r>
      <w:bookmarkStart w:id="133" w:name="_Hlk187959837"/>
      <w:r w:rsidRPr="00063F98">
        <w:rPr>
          <w:color w:val="000000" w:themeColor="text1"/>
          <w:sz w:val="28"/>
          <w:szCs w:val="28"/>
        </w:rPr>
        <w:t>Заманауи педагогтердің кәсібилігін дамыту» атты кешенді бағдарламаның бағыттары</w:t>
      </w:r>
    </w:p>
    <w:bookmarkEnd w:id="133"/>
    <w:p w14:paraId="0C509149" w14:textId="77777777" w:rsidR="0005365B" w:rsidRPr="00063F98" w:rsidRDefault="0005365B" w:rsidP="0005365B">
      <w:pPr>
        <w:ind w:firstLine="567"/>
        <w:jc w:val="both"/>
        <w:rPr>
          <w:color w:val="000000" w:themeColor="text1"/>
          <w:sz w:val="28"/>
          <w:szCs w:val="28"/>
        </w:rPr>
      </w:pPr>
    </w:p>
    <w:p w14:paraId="09E242D6" w14:textId="1E7A52A6" w:rsidR="0005365B" w:rsidRPr="00063F98" w:rsidRDefault="0005365B" w:rsidP="001F58F8">
      <w:pPr>
        <w:widowControl/>
        <w:adjustRightInd w:val="0"/>
        <w:ind w:firstLine="567"/>
        <w:jc w:val="both"/>
        <w:rPr>
          <w:color w:val="000000" w:themeColor="text1"/>
        </w:rPr>
      </w:pPr>
      <w:bookmarkStart w:id="134" w:name="_Hlk190095644"/>
      <w:r w:rsidRPr="00063F98">
        <w:rPr>
          <w:color w:val="000000" w:themeColor="text1"/>
          <w:sz w:val="28"/>
          <w:szCs w:val="28"/>
        </w:rPr>
        <w:t>Бағдарлама</w:t>
      </w:r>
      <w:r w:rsidR="00E51AE8" w:rsidRPr="00063F98">
        <w:rPr>
          <w:color w:val="000000" w:themeColor="text1"/>
          <w:sz w:val="28"/>
          <w:szCs w:val="28"/>
        </w:rPr>
        <w:t xml:space="preserve"> </w:t>
      </w:r>
      <w:r w:rsidR="00967592" w:rsidRPr="00063F98">
        <w:rPr>
          <w:color w:val="000000" w:themeColor="text1"/>
          <w:sz w:val="28"/>
          <w:szCs w:val="28"/>
        </w:rPr>
        <w:t xml:space="preserve">аясында ұсынылған </w:t>
      </w:r>
      <w:r w:rsidRPr="00063F98">
        <w:rPr>
          <w:color w:val="000000" w:themeColor="text1"/>
          <w:sz w:val="28"/>
          <w:szCs w:val="28"/>
        </w:rPr>
        <w:t>әрбір бағыт бірегей міндеттермен, қызмет түрлерімен, модельде көрсетілген компоненттермен, сондай-ақ жоспарланған нәтижеге бағытталған</w:t>
      </w:r>
      <w:r w:rsidR="00E51AE8" w:rsidRPr="00063F98">
        <w:rPr>
          <w:color w:val="000000" w:themeColor="text1"/>
          <w:sz w:val="28"/>
          <w:szCs w:val="28"/>
        </w:rPr>
        <w:t xml:space="preserve">. </w:t>
      </w:r>
      <w:r w:rsidRPr="00063F98">
        <w:rPr>
          <w:color w:val="000000" w:themeColor="text1"/>
          <w:sz w:val="28"/>
          <w:szCs w:val="28"/>
        </w:rPr>
        <w:t>Осыған байланысты қалыптастырушы эксперимент педагогикалық қызмет</w:t>
      </w:r>
      <w:r w:rsidR="008347AF" w:rsidRPr="00063F98">
        <w:rPr>
          <w:color w:val="000000" w:themeColor="text1"/>
          <w:sz w:val="28"/>
          <w:szCs w:val="28"/>
        </w:rPr>
        <w:t>тің</w:t>
      </w:r>
      <w:r w:rsidRPr="00063F98">
        <w:rPr>
          <w:color w:val="000000" w:themeColor="text1"/>
          <w:sz w:val="28"/>
          <w:szCs w:val="28"/>
        </w:rPr>
        <w:t xml:space="preserve"> барлық бағыттар</w:t>
      </w:r>
      <w:r w:rsidR="008347AF" w:rsidRPr="00063F98">
        <w:rPr>
          <w:color w:val="000000" w:themeColor="text1"/>
          <w:sz w:val="28"/>
          <w:szCs w:val="28"/>
        </w:rPr>
        <w:t>ын</w:t>
      </w:r>
      <w:r w:rsidRPr="00063F98">
        <w:rPr>
          <w:color w:val="000000" w:themeColor="text1"/>
          <w:sz w:val="28"/>
          <w:szCs w:val="28"/>
        </w:rPr>
        <w:t xml:space="preserve">, кәсіби дағдыларды жетілдіруге және </w:t>
      </w:r>
      <w:r w:rsidR="008347AF" w:rsidRPr="00063F98">
        <w:rPr>
          <w:color w:val="000000" w:themeColor="text1"/>
          <w:sz w:val="28"/>
          <w:szCs w:val="28"/>
        </w:rPr>
        <w:t>педагогтердің біліктілік санаттарына қарай</w:t>
      </w:r>
      <w:r w:rsidRPr="00063F98">
        <w:rPr>
          <w:color w:val="000000" w:themeColor="text1"/>
          <w:sz w:val="28"/>
          <w:szCs w:val="28"/>
        </w:rPr>
        <w:t xml:space="preserve"> шеберлік деңгейін арттыруға ықпал етті.</w:t>
      </w:r>
    </w:p>
    <w:bookmarkEnd w:id="134"/>
    <w:p w14:paraId="482AD0C0" w14:textId="590606FB" w:rsidR="0005365B" w:rsidRPr="00063F98" w:rsidRDefault="0005365B" w:rsidP="0005365B">
      <w:pPr>
        <w:widowControl/>
        <w:adjustRightInd w:val="0"/>
        <w:ind w:firstLine="567"/>
        <w:jc w:val="both"/>
        <w:rPr>
          <w:color w:val="000000" w:themeColor="text1"/>
          <w:sz w:val="28"/>
          <w:szCs w:val="28"/>
        </w:rPr>
      </w:pPr>
      <w:r w:rsidRPr="00063F98">
        <w:rPr>
          <w:i/>
          <w:color w:val="000000" w:themeColor="text1"/>
          <w:sz w:val="28"/>
          <w:szCs w:val="28"/>
        </w:rPr>
        <w:t xml:space="preserve">Оқу-ұйымдастырушылық бағыт. Мақсаты </w:t>
      </w:r>
      <w:r w:rsidRPr="00063F98">
        <w:rPr>
          <w:color w:val="000000" w:themeColor="text1"/>
          <w:sz w:val="28"/>
          <w:szCs w:val="28"/>
        </w:rPr>
        <w:t>– заманауи білім беру мазмұны жағдайында педагогтердің кәсіби</w:t>
      </w:r>
      <w:r w:rsidR="00176104" w:rsidRPr="00063F98">
        <w:rPr>
          <w:color w:val="000000" w:themeColor="text1"/>
          <w:sz w:val="28"/>
          <w:szCs w:val="28"/>
        </w:rPr>
        <w:t xml:space="preserve"> іскерлігі мен дағдыларын </w:t>
      </w:r>
      <w:r w:rsidRPr="00063F98">
        <w:rPr>
          <w:color w:val="000000" w:themeColor="text1"/>
          <w:sz w:val="28"/>
          <w:szCs w:val="28"/>
        </w:rPr>
        <w:t>оқу</w:t>
      </w:r>
      <w:r w:rsidR="00527B13" w:rsidRPr="00063F98">
        <w:rPr>
          <w:color w:val="000000" w:themeColor="text1"/>
          <w:sz w:val="28"/>
          <w:szCs w:val="28"/>
        </w:rPr>
        <w:t xml:space="preserve"> үдерісін</w:t>
      </w:r>
      <w:r w:rsidR="00E91B30" w:rsidRPr="00063F98">
        <w:rPr>
          <w:color w:val="000000" w:themeColor="text1"/>
          <w:sz w:val="28"/>
          <w:szCs w:val="28"/>
        </w:rPr>
        <w:t xml:space="preserve"> жоспарлау, білімді бақылау мен бағалауда</w:t>
      </w:r>
      <w:r w:rsidR="00527B13" w:rsidRPr="00063F98">
        <w:rPr>
          <w:color w:val="000000" w:themeColor="text1"/>
          <w:sz w:val="28"/>
          <w:szCs w:val="28"/>
        </w:rPr>
        <w:t xml:space="preserve"> </w:t>
      </w:r>
      <w:r w:rsidRPr="00063F98">
        <w:rPr>
          <w:color w:val="000000" w:themeColor="text1"/>
          <w:sz w:val="28"/>
          <w:szCs w:val="28"/>
        </w:rPr>
        <w:t>ұйымдастыру жұмыстар</w:t>
      </w:r>
      <w:r w:rsidR="00527B13" w:rsidRPr="00063F98">
        <w:rPr>
          <w:color w:val="000000" w:themeColor="text1"/>
          <w:sz w:val="28"/>
          <w:szCs w:val="28"/>
        </w:rPr>
        <w:t>ының сапасын арттыру</w:t>
      </w:r>
      <w:r w:rsidRPr="00063F98">
        <w:rPr>
          <w:color w:val="000000" w:themeColor="text1"/>
          <w:sz w:val="28"/>
          <w:szCs w:val="28"/>
        </w:rPr>
        <w:t xml:space="preserve"> арқылы дамыту. </w:t>
      </w:r>
    </w:p>
    <w:p w14:paraId="2D973AC1" w14:textId="77777777" w:rsidR="0005365B" w:rsidRPr="00063F98" w:rsidRDefault="0005365B" w:rsidP="0005365B">
      <w:pPr>
        <w:tabs>
          <w:tab w:val="num" w:pos="720"/>
        </w:tabs>
        <w:ind w:firstLine="567"/>
        <w:jc w:val="both"/>
        <w:rPr>
          <w:iCs/>
          <w:color w:val="000000" w:themeColor="text1"/>
          <w:sz w:val="28"/>
        </w:rPr>
      </w:pPr>
      <w:bookmarkStart w:id="135" w:name="_Hlk188347444"/>
      <w:r w:rsidRPr="00063F98">
        <w:rPr>
          <w:i/>
          <w:color w:val="000000" w:themeColor="text1"/>
          <w:sz w:val="28"/>
        </w:rPr>
        <w:t xml:space="preserve">Оқу-ұйымдастырушылық </w:t>
      </w:r>
      <w:r w:rsidRPr="00063F98">
        <w:rPr>
          <w:i/>
          <w:color w:val="000000" w:themeColor="text1"/>
          <w:sz w:val="28"/>
          <w:szCs w:val="28"/>
        </w:rPr>
        <w:t xml:space="preserve">бағыттың </w:t>
      </w:r>
      <w:r w:rsidRPr="00063F98">
        <w:rPr>
          <w:i/>
          <w:color w:val="000000" w:themeColor="text1"/>
          <w:sz w:val="28"/>
        </w:rPr>
        <w:t>санаты:</w:t>
      </w:r>
      <w:r w:rsidRPr="00063F98">
        <w:rPr>
          <w:color w:val="000000" w:themeColor="text1"/>
          <w:sz w:val="28"/>
        </w:rPr>
        <w:t xml:space="preserve"> </w:t>
      </w:r>
      <w:r w:rsidRPr="00063F98">
        <w:rPr>
          <w:i/>
          <w:color w:val="000000" w:themeColor="text1"/>
          <w:spacing w:val="1"/>
          <w:sz w:val="28"/>
          <w:szCs w:val="28"/>
        </w:rPr>
        <w:t>«</w:t>
      </w:r>
      <w:r w:rsidRPr="00063F98">
        <w:rPr>
          <w:iCs/>
          <w:color w:val="000000" w:themeColor="text1"/>
          <w:spacing w:val="1"/>
          <w:sz w:val="28"/>
          <w:szCs w:val="28"/>
        </w:rPr>
        <w:t>Педагог-</w:t>
      </w:r>
      <w:r w:rsidRPr="00063F98">
        <w:rPr>
          <w:iCs/>
          <w:color w:val="000000" w:themeColor="text1"/>
          <w:sz w:val="28"/>
        </w:rPr>
        <w:t>модератор</w:t>
      </w:r>
      <w:r w:rsidRPr="00063F98">
        <w:rPr>
          <w:iCs/>
          <w:color w:val="000000" w:themeColor="text1"/>
          <w:spacing w:val="1"/>
          <w:sz w:val="28"/>
          <w:szCs w:val="28"/>
        </w:rPr>
        <w:t>».</w:t>
      </w:r>
    </w:p>
    <w:bookmarkEnd w:id="135"/>
    <w:p w14:paraId="5DE3B241" w14:textId="77777777" w:rsidR="008C57FD" w:rsidRPr="00063F98" w:rsidRDefault="0005365B" w:rsidP="00CB44A0">
      <w:pPr>
        <w:widowControl/>
        <w:adjustRightInd w:val="0"/>
        <w:ind w:firstLine="567"/>
        <w:jc w:val="both"/>
        <w:rPr>
          <w:rFonts w:eastAsia="TimesNewRomanPSMT"/>
          <w:color w:val="000000" w:themeColor="text1"/>
          <w:sz w:val="28"/>
          <w:szCs w:val="28"/>
        </w:rPr>
      </w:pPr>
      <w:r w:rsidRPr="00063F98">
        <w:rPr>
          <w:color w:val="000000" w:themeColor="text1"/>
          <w:sz w:val="28"/>
          <w:szCs w:val="28"/>
        </w:rPr>
        <w:t>Бұл бағыттың негізгі міндеті – заманауи білім беру мазмұны жағдайын</w:t>
      </w:r>
      <w:r w:rsidR="002866DC" w:rsidRPr="00063F98">
        <w:rPr>
          <w:color w:val="000000" w:themeColor="text1"/>
          <w:sz w:val="28"/>
          <w:szCs w:val="28"/>
        </w:rPr>
        <w:t>да бекітілген талаптарға сәйкес</w:t>
      </w:r>
      <w:r w:rsidRPr="00063F98">
        <w:rPr>
          <w:color w:val="000000" w:themeColor="text1"/>
          <w:sz w:val="28"/>
          <w:szCs w:val="28"/>
        </w:rPr>
        <w:t xml:space="preserve"> педагогтердің кәсіби іс-әрекетін ұйымдастыру. Бұл бағыт</w:t>
      </w:r>
      <w:r w:rsidRPr="00063F98">
        <w:rPr>
          <w:iCs/>
          <w:color w:val="000000" w:themeColor="text1"/>
          <w:sz w:val="28"/>
          <w:szCs w:val="28"/>
        </w:rPr>
        <w:t xml:space="preserve"> әдістемелік-</w:t>
      </w:r>
      <w:r w:rsidRPr="00063F98">
        <w:rPr>
          <w:color w:val="000000" w:themeColor="text1"/>
          <w:sz w:val="28"/>
          <w:szCs w:val="28"/>
        </w:rPr>
        <w:t xml:space="preserve">ұйымдастырушылық және педагогтердің </w:t>
      </w:r>
      <w:r w:rsidRPr="00063F98">
        <w:rPr>
          <w:bCs/>
          <w:iCs/>
          <w:color w:val="000000" w:themeColor="text1"/>
          <w:sz w:val="28"/>
          <w:szCs w:val="28"/>
        </w:rPr>
        <w:t xml:space="preserve">когнитивтік </w:t>
      </w:r>
      <w:r w:rsidRPr="00063F98">
        <w:rPr>
          <w:bCs/>
          <w:iCs/>
          <w:color w:val="000000" w:themeColor="text1"/>
          <w:sz w:val="28"/>
          <w:szCs w:val="28"/>
        </w:rPr>
        <w:lastRenderedPageBreak/>
        <w:t>құзыреттіліктерін дамыту</w:t>
      </w:r>
      <w:r w:rsidR="002866DC" w:rsidRPr="00063F98">
        <w:rPr>
          <w:bCs/>
          <w:iCs/>
          <w:color w:val="000000" w:themeColor="text1"/>
          <w:sz w:val="28"/>
          <w:szCs w:val="28"/>
        </w:rPr>
        <w:t>ға ықпал етеді</w:t>
      </w:r>
      <w:r w:rsidRPr="00063F98">
        <w:rPr>
          <w:bCs/>
          <w:iCs/>
          <w:color w:val="000000" w:themeColor="text1"/>
          <w:sz w:val="28"/>
          <w:szCs w:val="28"/>
        </w:rPr>
        <w:t xml:space="preserve">. </w:t>
      </w:r>
      <w:r w:rsidR="00666772" w:rsidRPr="00063F98">
        <w:rPr>
          <w:bCs/>
          <w:iCs/>
          <w:color w:val="000000" w:themeColor="text1"/>
          <w:sz w:val="28"/>
          <w:szCs w:val="28"/>
        </w:rPr>
        <w:t>З</w:t>
      </w:r>
      <w:r w:rsidRPr="00063F98">
        <w:rPr>
          <w:color w:val="000000" w:themeColor="text1"/>
          <w:sz w:val="28"/>
          <w:szCs w:val="28"/>
        </w:rPr>
        <w:t xml:space="preserve">аманауи білім беру мазмұны жағдайында педагогтердің кәсібилігін </w:t>
      </w:r>
      <w:r w:rsidR="00666772" w:rsidRPr="00063F98">
        <w:rPr>
          <w:color w:val="000000" w:themeColor="text1"/>
          <w:sz w:val="28"/>
          <w:szCs w:val="28"/>
        </w:rPr>
        <w:t xml:space="preserve">дамытуда </w:t>
      </w:r>
      <w:r w:rsidRPr="00063F98">
        <w:rPr>
          <w:color w:val="000000" w:themeColor="text1"/>
          <w:sz w:val="28"/>
          <w:szCs w:val="28"/>
        </w:rPr>
        <w:t xml:space="preserve">оқу-ұйымдастырушылық </w:t>
      </w:r>
      <w:r w:rsidR="00666772" w:rsidRPr="00063F98">
        <w:rPr>
          <w:color w:val="000000" w:themeColor="text1"/>
          <w:sz w:val="28"/>
          <w:szCs w:val="28"/>
        </w:rPr>
        <w:t xml:space="preserve">қызметін </w:t>
      </w:r>
      <w:r w:rsidRPr="00063F98">
        <w:rPr>
          <w:color w:val="000000" w:themeColor="text1"/>
          <w:sz w:val="28"/>
          <w:szCs w:val="28"/>
        </w:rPr>
        <w:t>жүзеге асыру</w:t>
      </w:r>
      <w:r w:rsidR="00666772" w:rsidRPr="00063F98">
        <w:rPr>
          <w:color w:val="000000" w:themeColor="text1"/>
          <w:sz w:val="28"/>
          <w:szCs w:val="28"/>
        </w:rPr>
        <w:t xml:space="preserve">да </w:t>
      </w:r>
      <w:r w:rsidRPr="00063F98">
        <w:rPr>
          <w:rFonts w:eastAsia="TimesNewRomanPSMT"/>
          <w:color w:val="000000" w:themeColor="text1"/>
          <w:sz w:val="28"/>
          <w:szCs w:val="28"/>
        </w:rPr>
        <w:t>«Педагогикалық қоғамдастықтағы мұғалім көшбасшылығы»</w:t>
      </w:r>
      <w:r w:rsidR="00176104" w:rsidRPr="00063F98">
        <w:rPr>
          <w:rFonts w:eastAsia="TimesNewRomanPSMT"/>
          <w:color w:val="000000" w:themeColor="text1"/>
          <w:sz w:val="28"/>
          <w:szCs w:val="28"/>
        </w:rPr>
        <w:t xml:space="preserve">, </w:t>
      </w:r>
      <w:r w:rsidRPr="00063F98">
        <w:rPr>
          <w:rFonts w:eastAsia="TimesNewRomanPSMT"/>
          <w:color w:val="000000" w:themeColor="text1"/>
          <w:sz w:val="28"/>
          <w:szCs w:val="28"/>
        </w:rPr>
        <w:t xml:space="preserve">ҚР педагог қызметкерлерінің біліктілігін арттыру бағдарламасын басшылыққа алдық. Өйткені, бұл бағдарлама </w:t>
      </w:r>
      <w:r w:rsidRPr="00063F98">
        <w:rPr>
          <w:color w:val="000000" w:themeColor="text1"/>
          <w:sz w:val="28"/>
          <w:szCs w:val="28"/>
        </w:rPr>
        <w:t>заманауи</w:t>
      </w:r>
      <w:r w:rsidRPr="00063F98">
        <w:rPr>
          <w:rFonts w:eastAsia="TimesNewRomanPSMT"/>
          <w:color w:val="000000" w:themeColor="text1"/>
          <w:sz w:val="28"/>
          <w:szCs w:val="28"/>
        </w:rPr>
        <w:t xml:space="preserve"> білім беру мазмұны жағдайында педагогтердің білімі мен дағдыларының ауқымын кеңейтудегі қажеттіліктерін қанағаттандыруға және үздіксіз кәсіби дамуына ықпал етуге мүмкіндік береді. </w:t>
      </w:r>
    </w:p>
    <w:p w14:paraId="63500724" w14:textId="52107EF7" w:rsidR="0005365B" w:rsidRPr="00063F98" w:rsidRDefault="0005365B" w:rsidP="00CB44A0">
      <w:pPr>
        <w:widowControl/>
        <w:adjustRightInd w:val="0"/>
        <w:ind w:firstLine="567"/>
        <w:jc w:val="both"/>
        <w:rPr>
          <w:rFonts w:eastAsia="TimesNewRomanPSMT"/>
          <w:i/>
          <w:color w:val="000000" w:themeColor="text1"/>
          <w:sz w:val="28"/>
          <w:szCs w:val="28"/>
        </w:rPr>
      </w:pPr>
      <w:r w:rsidRPr="00063F98">
        <w:rPr>
          <w:rFonts w:eastAsia="TimesNewRomanPSMT"/>
          <w:i/>
          <w:color w:val="000000" w:themeColor="text1"/>
          <w:sz w:val="28"/>
          <w:szCs w:val="28"/>
        </w:rPr>
        <w:t>Осы бағдарлама арқылы педагогтердің кәсібилігін дамыту мынадай міндеттерді шешуді көздейді:</w:t>
      </w:r>
    </w:p>
    <w:p w14:paraId="102ECFC4"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тұжырымдамалық білімді және оларды түсінуді қалыптастыру;</w:t>
      </w:r>
    </w:p>
    <w:p w14:paraId="6EE543F4"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педагогтердің тәжірибелік дағдылары мен біліктіліктерін жетілдіру;</w:t>
      </w:r>
    </w:p>
    <w:p w14:paraId="6C6CD8DB"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сабақтар сериясын жоспарлау және жүзеге асыру;</w:t>
      </w:r>
    </w:p>
    <w:p w14:paraId="26C83515"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мектеп деңгейінде коучинг пен тәлімгерлікті ұйымдастыру;</w:t>
      </w:r>
    </w:p>
    <w:p w14:paraId="69A93347"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педагогикалық қоғамдастық шеңберіндегі әріптестерді кәсіби қолдау;</w:t>
      </w:r>
    </w:p>
    <w:p w14:paraId="1B212408"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рефлексиялық ойлауды дамыту;</w:t>
      </w:r>
    </w:p>
    <w:p w14:paraId="616FF656" w14:textId="77777777" w:rsidR="0005365B" w:rsidRPr="00063F98" w:rsidRDefault="0005365B" w:rsidP="00CB44A0">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мектеп педагогикалық қоғамдастығын құру.</w:t>
      </w:r>
    </w:p>
    <w:p w14:paraId="1F4A1A42" w14:textId="3EF11477" w:rsidR="0005365B" w:rsidRPr="00063F98" w:rsidRDefault="0005365B" w:rsidP="00CB44A0">
      <w:pPr>
        <w:widowControl/>
        <w:adjustRightInd w:val="0"/>
        <w:ind w:firstLine="567"/>
        <w:jc w:val="both"/>
        <w:rPr>
          <w:rFonts w:eastAsia="TimesNewRomanPSMT"/>
          <w:color w:val="000000" w:themeColor="text1"/>
          <w:sz w:val="28"/>
          <w:szCs w:val="28"/>
        </w:rPr>
      </w:pPr>
      <w:r w:rsidRPr="00063F98">
        <w:rPr>
          <w:rFonts w:eastAsia="TimesNewRomanPSMT"/>
          <w:color w:val="000000" w:themeColor="text1"/>
          <w:sz w:val="28"/>
          <w:szCs w:val="28"/>
        </w:rPr>
        <w:t>Экономикалық ынтымақтастық және даму ұйымы (ЭЫДҰ) әзірлеген құзыреттерді анықтау және іріктеу жобасына сәйкес, ХХІ ғасырдың моделі дағдылардың кең спектрін қамтиды. Бұл</w:t>
      </w:r>
      <w:r w:rsidR="00292A2C" w:rsidRPr="00063F98">
        <w:rPr>
          <w:rFonts w:eastAsia="TimesNewRomanPSMT"/>
          <w:color w:val="000000" w:themeColor="text1"/>
          <w:sz w:val="28"/>
          <w:szCs w:val="28"/>
        </w:rPr>
        <w:t xml:space="preserve"> кешенді</w:t>
      </w:r>
      <w:r w:rsidRPr="00063F98">
        <w:rPr>
          <w:rFonts w:eastAsia="TimesNewRomanPSMT"/>
          <w:color w:val="000000" w:themeColor="text1"/>
          <w:sz w:val="28"/>
          <w:szCs w:val="28"/>
        </w:rPr>
        <w:t xml:space="preserve"> бағдарламаны іске асыру педагогтердің терең тұжырымдамалық түсінікке негізделген сауаттылық негіздерін меңгергенін көрсете отырып, шешімдер мен іс-әрекеттерді кең мағынада таңдау қабілетін қоса алғанда, негізгі құзыреттер жүйесін болжайды. Сонымен қатар, педагогтер кәсіби қызметке жеткілікті уақыт бөлуі керек, оқушылардың білімі мен дағдыларын дамытуда ғана емес, сонымен бірге олардың жеке қасиеттерін қалыптастыруда да икемділік танытуы қажет, метатануға – оқу қабілетіне ерекше назар аударуы керек (Schleicher, 2012).</w:t>
      </w:r>
    </w:p>
    <w:p w14:paraId="78DE27B8" w14:textId="77777777" w:rsidR="0005365B" w:rsidRPr="00063F98" w:rsidRDefault="0005365B" w:rsidP="00CB44A0">
      <w:pPr>
        <w:widowControl/>
        <w:adjustRightInd w:val="0"/>
        <w:ind w:firstLine="567"/>
        <w:jc w:val="both"/>
        <w:rPr>
          <w:rFonts w:eastAsia="TimesNewRomanPSMT"/>
          <w:i/>
          <w:color w:val="000000" w:themeColor="text1"/>
          <w:sz w:val="28"/>
          <w:szCs w:val="28"/>
        </w:rPr>
      </w:pPr>
      <w:r w:rsidRPr="00063F98">
        <w:rPr>
          <w:rFonts w:eastAsia="TimesNewRomanPSMT"/>
          <w:i/>
          <w:color w:val="000000" w:themeColor="text1"/>
          <w:sz w:val="28"/>
          <w:szCs w:val="28"/>
        </w:rPr>
        <w:t>Сонымен бұл бағыттың мазмұнын талдау мынадай қорытынды жасауға мүмкіндік берді:</w:t>
      </w:r>
    </w:p>
    <w:p w14:paraId="7DA6C490" w14:textId="41AAF3D2" w:rsidR="0005365B" w:rsidRPr="00063F98" w:rsidRDefault="0005365B" w:rsidP="00CB44A0">
      <w:pPr>
        <w:tabs>
          <w:tab w:val="left" w:pos="1226"/>
        </w:tabs>
        <w:ind w:firstLine="567"/>
        <w:jc w:val="both"/>
        <w:rPr>
          <w:color w:val="000000" w:themeColor="text1"/>
          <w:sz w:val="28"/>
          <w:szCs w:val="28"/>
        </w:rPr>
      </w:pPr>
      <w:r w:rsidRPr="00063F98">
        <w:rPr>
          <w:color w:val="000000" w:themeColor="text1"/>
          <w:sz w:val="28"/>
          <w:szCs w:val="28"/>
        </w:rPr>
        <w:t>- педагогтердің  дара және жас ерекшеліктерін ескере отырып, оқу-тәрбие үдерісін жоспарлап, ұтымды ұйымдастыруы және оны бағдарламалық тұрғыда қамтамасыз ету;</w:t>
      </w:r>
    </w:p>
    <w:p w14:paraId="01CFB8EF" w14:textId="1DD41CEE" w:rsidR="0005365B" w:rsidRPr="00063F98" w:rsidRDefault="0005365B" w:rsidP="00CB44A0">
      <w:pPr>
        <w:tabs>
          <w:tab w:val="left" w:pos="1226"/>
        </w:tabs>
        <w:ind w:firstLine="567"/>
        <w:jc w:val="both"/>
        <w:rPr>
          <w:color w:val="000000" w:themeColor="text1"/>
          <w:sz w:val="28"/>
          <w:szCs w:val="28"/>
        </w:rPr>
      </w:pPr>
      <w:r w:rsidRPr="00063F98">
        <w:rPr>
          <w:color w:val="000000" w:themeColor="text1"/>
          <w:sz w:val="28"/>
          <w:szCs w:val="28"/>
        </w:rPr>
        <w:t>- сабақ беретін пәні бойынша қажетті әдістемелік құралдар мен материалдарды жинақтап, әр тақырыпқа сай жүйеле</w:t>
      </w:r>
      <w:r w:rsidR="00292A2C" w:rsidRPr="00063F98">
        <w:rPr>
          <w:color w:val="000000" w:themeColor="text1"/>
          <w:sz w:val="28"/>
          <w:szCs w:val="28"/>
        </w:rPr>
        <w:t>у</w:t>
      </w:r>
      <w:r w:rsidRPr="00063F98">
        <w:rPr>
          <w:color w:val="000000" w:themeColor="text1"/>
          <w:sz w:val="28"/>
          <w:szCs w:val="28"/>
        </w:rPr>
        <w:t>;</w:t>
      </w:r>
    </w:p>
    <w:p w14:paraId="18F65C9A" w14:textId="7CA32E60" w:rsidR="0005365B" w:rsidRPr="00063F98" w:rsidRDefault="0005365B" w:rsidP="0005365B">
      <w:pPr>
        <w:tabs>
          <w:tab w:val="left" w:pos="1226"/>
        </w:tabs>
        <w:ind w:firstLine="567"/>
        <w:jc w:val="both"/>
        <w:rPr>
          <w:color w:val="000000" w:themeColor="text1"/>
          <w:sz w:val="28"/>
          <w:szCs w:val="28"/>
        </w:rPr>
      </w:pPr>
      <w:r w:rsidRPr="00063F98">
        <w:rPr>
          <w:color w:val="000000" w:themeColor="text1"/>
          <w:sz w:val="28"/>
          <w:szCs w:val="28"/>
        </w:rPr>
        <w:t>- облыс, ел телевидениеде трансляциялауға болатындай бейне-телесабақтар дайында</w:t>
      </w:r>
      <w:r w:rsidR="00DC38AE" w:rsidRPr="00063F98">
        <w:rPr>
          <w:color w:val="000000" w:themeColor="text1"/>
          <w:sz w:val="28"/>
          <w:szCs w:val="28"/>
        </w:rPr>
        <w:t>у</w:t>
      </w:r>
      <w:r w:rsidRPr="00063F98">
        <w:rPr>
          <w:color w:val="000000" w:themeColor="text1"/>
          <w:sz w:val="28"/>
          <w:szCs w:val="28"/>
        </w:rPr>
        <w:t>;</w:t>
      </w:r>
    </w:p>
    <w:p w14:paraId="3E4B4721" w14:textId="220D1B18" w:rsidR="0005365B" w:rsidRPr="00063F98" w:rsidRDefault="0005365B" w:rsidP="0005365B">
      <w:pPr>
        <w:tabs>
          <w:tab w:val="left" w:pos="1226"/>
        </w:tabs>
        <w:ind w:firstLine="567"/>
        <w:jc w:val="both"/>
        <w:rPr>
          <w:color w:val="000000" w:themeColor="text1"/>
          <w:sz w:val="28"/>
          <w:szCs w:val="28"/>
        </w:rPr>
      </w:pPr>
      <w:r w:rsidRPr="00063F98">
        <w:rPr>
          <w:color w:val="000000" w:themeColor="text1"/>
          <w:sz w:val="28"/>
          <w:szCs w:val="28"/>
        </w:rPr>
        <w:t>- өзбетімен білім алудың әртүрлі формаларын, оның ішінде қашықтықтан оқыту, электрондық, желілік оқытуды ұтымды пайдалан</w:t>
      </w:r>
      <w:r w:rsidR="00692259" w:rsidRPr="00063F98">
        <w:rPr>
          <w:color w:val="000000" w:themeColor="text1"/>
          <w:sz w:val="28"/>
          <w:szCs w:val="28"/>
        </w:rPr>
        <w:t>у</w:t>
      </w:r>
      <w:r w:rsidRPr="00063F98">
        <w:rPr>
          <w:color w:val="000000" w:themeColor="text1"/>
          <w:sz w:val="28"/>
          <w:szCs w:val="28"/>
        </w:rPr>
        <w:t>;</w:t>
      </w:r>
    </w:p>
    <w:p w14:paraId="68F49CE5" w14:textId="77777777" w:rsidR="0005365B" w:rsidRPr="00063F98" w:rsidRDefault="0005365B" w:rsidP="0005365B">
      <w:pPr>
        <w:tabs>
          <w:tab w:val="left" w:pos="1226"/>
        </w:tabs>
        <w:ind w:firstLine="567"/>
        <w:jc w:val="both"/>
        <w:rPr>
          <w:color w:val="000000" w:themeColor="text1"/>
          <w:sz w:val="28"/>
          <w:szCs w:val="28"/>
        </w:rPr>
      </w:pPr>
      <w:r w:rsidRPr="00063F98">
        <w:rPr>
          <w:color w:val="000000" w:themeColor="text1"/>
          <w:sz w:val="28"/>
          <w:szCs w:val="28"/>
        </w:rPr>
        <w:t xml:space="preserve">- өзі оқытатын пәнінің мазмұнын, оқу-тәрбие </w:t>
      </w:r>
      <w:r w:rsidRPr="00063F98">
        <w:rPr>
          <w:rFonts w:eastAsia="TimesNewRomanPSMT"/>
          <w:color w:val="000000" w:themeColor="text1"/>
          <w:sz w:val="28"/>
          <w:szCs w:val="28"/>
        </w:rPr>
        <w:t>үдерісін</w:t>
      </w:r>
      <w:r w:rsidRPr="00063F98">
        <w:rPr>
          <w:color w:val="000000" w:themeColor="text1"/>
          <w:sz w:val="28"/>
          <w:szCs w:val="28"/>
        </w:rPr>
        <w:t xml:space="preserve"> ұйымдастыру;</w:t>
      </w:r>
    </w:p>
    <w:p w14:paraId="0B33EA37" w14:textId="75C70412" w:rsidR="0005365B" w:rsidRPr="00063F98" w:rsidRDefault="0005365B" w:rsidP="0005365B">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t>педагогтер оқу үдерісінің қалай ұйымдастырылатынын, оқушыларды оқуға ынталандыру жолдары мен олардың көңіл күйін, толғаныстарын, сондай-ақ, мектептен тыс өміріне қатысты мәліметтерді мүмкіндігінше терең игеруге ұмтылу;</w:t>
      </w:r>
    </w:p>
    <w:p w14:paraId="61ACFE78" w14:textId="1BB073A7" w:rsidR="0005365B" w:rsidRPr="00063F98" w:rsidRDefault="0005365B" w:rsidP="0005365B">
      <w:pPr>
        <w:pStyle w:val="ab"/>
        <w:widowControl/>
        <w:numPr>
          <w:ilvl w:val="0"/>
          <w:numId w:val="3"/>
        </w:numPr>
        <w:adjustRightInd w:val="0"/>
        <w:ind w:left="0" w:firstLine="567"/>
        <w:rPr>
          <w:rFonts w:eastAsia="TimesNewRomanPSMT"/>
          <w:color w:val="000000" w:themeColor="text1"/>
          <w:sz w:val="28"/>
          <w:szCs w:val="28"/>
        </w:rPr>
      </w:pPr>
      <w:r w:rsidRPr="00063F98">
        <w:rPr>
          <w:rFonts w:eastAsia="TimesNewRomanPSMT"/>
          <w:color w:val="000000" w:themeColor="text1"/>
          <w:sz w:val="28"/>
          <w:szCs w:val="28"/>
        </w:rPr>
        <w:lastRenderedPageBreak/>
        <w:t xml:space="preserve">педагогтер әріптестерімен бірлесіп </w:t>
      </w:r>
      <w:r w:rsidR="00FB7B8C" w:rsidRPr="00063F98">
        <w:rPr>
          <w:rFonts w:eastAsia="TimesNewRomanPSMT"/>
          <w:color w:val="000000" w:themeColor="text1"/>
          <w:sz w:val="28"/>
          <w:szCs w:val="28"/>
        </w:rPr>
        <w:t xml:space="preserve">психологиялық қауіпсіз жайлы білім беру </w:t>
      </w:r>
      <w:r w:rsidRPr="00063F98">
        <w:rPr>
          <w:rFonts w:eastAsia="TimesNewRomanPSMT"/>
          <w:color w:val="000000" w:themeColor="text1"/>
          <w:sz w:val="28"/>
          <w:szCs w:val="28"/>
        </w:rPr>
        <w:t xml:space="preserve"> ортасын құру, басқару және жоспарлау істерін</w:t>
      </w:r>
      <w:r w:rsidR="00FB7B8C" w:rsidRPr="00063F98">
        <w:rPr>
          <w:rFonts w:eastAsia="TimesNewRomanPSMT"/>
          <w:color w:val="000000" w:themeColor="text1"/>
          <w:sz w:val="28"/>
          <w:szCs w:val="28"/>
        </w:rPr>
        <w:t>д</w:t>
      </w:r>
      <w:r w:rsidRPr="00063F98">
        <w:rPr>
          <w:rFonts w:eastAsia="TimesNewRomanPSMT"/>
          <w:color w:val="000000" w:themeColor="text1"/>
          <w:sz w:val="28"/>
          <w:szCs w:val="28"/>
        </w:rPr>
        <w:t>е белсенді түрде өз мүмкіндіктерін барынша жетілдіруі қажет.</w:t>
      </w:r>
    </w:p>
    <w:p w14:paraId="44AB2E2A" w14:textId="35AB089D" w:rsidR="0005365B" w:rsidRPr="00063F98" w:rsidRDefault="0005365B" w:rsidP="0005365B">
      <w:pPr>
        <w:widowControl/>
        <w:adjustRightInd w:val="0"/>
        <w:ind w:firstLine="567"/>
        <w:jc w:val="both"/>
        <w:rPr>
          <w:color w:val="000000" w:themeColor="text1"/>
          <w:sz w:val="28"/>
          <w:szCs w:val="28"/>
        </w:rPr>
      </w:pPr>
      <w:r w:rsidRPr="00063F98">
        <w:rPr>
          <w:rFonts w:eastAsia="TimesNewRomanPSMT"/>
          <w:i/>
          <w:color w:val="000000" w:themeColor="text1"/>
          <w:sz w:val="28"/>
          <w:szCs w:val="28"/>
        </w:rPr>
        <w:t xml:space="preserve">Оқу-әдістемелік </w:t>
      </w:r>
      <w:r w:rsidRPr="00063F98">
        <w:rPr>
          <w:i/>
          <w:color w:val="000000" w:themeColor="text1"/>
          <w:sz w:val="28"/>
          <w:szCs w:val="28"/>
        </w:rPr>
        <w:t xml:space="preserve">бағыт. Мақсаты </w:t>
      </w:r>
      <w:r w:rsidRPr="00063F98">
        <w:rPr>
          <w:color w:val="000000" w:themeColor="text1"/>
          <w:sz w:val="28"/>
          <w:szCs w:val="28"/>
        </w:rPr>
        <w:t>– заманауи білім беру мазмұны жағдайында педагогтердің кәсібилігін о</w:t>
      </w:r>
      <w:r w:rsidRPr="00063F98">
        <w:rPr>
          <w:rFonts w:eastAsia="TimesNewRomanPSMT"/>
          <w:color w:val="000000" w:themeColor="text1"/>
          <w:sz w:val="28"/>
          <w:szCs w:val="28"/>
        </w:rPr>
        <w:t>қу-әдістемелік жұмыстар</w:t>
      </w:r>
      <w:r w:rsidR="00176104" w:rsidRPr="00063F98">
        <w:rPr>
          <w:rFonts w:eastAsia="TimesNewRomanPSMT"/>
          <w:color w:val="000000" w:themeColor="text1"/>
          <w:sz w:val="28"/>
          <w:szCs w:val="28"/>
        </w:rPr>
        <w:t>ды кешенді жүзеге асыру</w:t>
      </w:r>
      <w:r w:rsidRPr="00063F98">
        <w:rPr>
          <w:rFonts w:eastAsia="TimesNewRomanPSMT"/>
          <w:color w:val="000000" w:themeColor="text1"/>
          <w:sz w:val="28"/>
          <w:szCs w:val="28"/>
        </w:rPr>
        <w:t xml:space="preserve"> арқылы </w:t>
      </w:r>
      <w:r w:rsidRPr="00063F98">
        <w:rPr>
          <w:color w:val="000000" w:themeColor="text1"/>
          <w:sz w:val="28"/>
          <w:szCs w:val="28"/>
        </w:rPr>
        <w:t xml:space="preserve">дамыту. </w:t>
      </w:r>
    </w:p>
    <w:p w14:paraId="7616E2A9" w14:textId="77777777" w:rsidR="0005365B" w:rsidRPr="00063F98" w:rsidRDefault="0005365B" w:rsidP="0005365B">
      <w:pPr>
        <w:widowControl/>
        <w:adjustRightInd w:val="0"/>
        <w:ind w:firstLine="567"/>
        <w:jc w:val="both"/>
        <w:rPr>
          <w:i/>
          <w:color w:val="000000" w:themeColor="text1"/>
          <w:sz w:val="28"/>
          <w:szCs w:val="28"/>
        </w:rPr>
      </w:pPr>
      <w:r w:rsidRPr="00063F98">
        <w:rPr>
          <w:i/>
          <w:color w:val="000000" w:themeColor="text1"/>
          <w:sz w:val="28"/>
          <w:szCs w:val="28"/>
        </w:rPr>
        <w:t>Осы бағыттың мақсатына сәйкес мынадай міндеттерді анықтадық:</w:t>
      </w:r>
    </w:p>
    <w:p w14:paraId="670272B1" w14:textId="79DD03EE" w:rsidR="0005365B" w:rsidRPr="00063F98" w:rsidRDefault="0005365B" w:rsidP="0005365B">
      <w:pPr>
        <w:widowControl/>
        <w:adjustRightInd w:val="0"/>
        <w:ind w:firstLine="567"/>
        <w:jc w:val="both"/>
        <w:rPr>
          <w:color w:val="000000" w:themeColor="text1"/>
          <w:sz w:val="28"/>
          <w:szCs w:val="28"/>
        </w:rPr>
      </w:pPr>
      <w:r w:rsidRPr="00063F98">
        <w:rPr>
          <w:color w:val="000000" w:themeColor="text1"/>
          <w:sz w:val="28"/>
          <w:szCs w:val="28"/>
        </w:rPr>
        <w:t xml:space="preserve">- өз тәжірибесін тарату, оқу-әдістемелік құралдарды, </w:t>
      </w:r>
      <w:r w:rsidR="0047347D" w:rsidRPr="00063F98">
        <w:rPr>
          <w:color w:val="000000" w:themeColor="text1"/>
          <w:sz w:val="28"/>
          <w:szCs w:val="28"/>
        </w:rPr>
        <w:t>кешенді бағдарлама</w:t>
      </w:r>
      <w:r w:rsidRPr="00063F98">
        <w:rPr>
          <w:color w:val="000000" w:themeColor="text1"/>
          <w:sz w:val="28"/>
          <w:szCs w:val="28"/>
        </w:rPr>
        <w:t>ларды жүйелі пайдалану үшін өзбетімен немесе авторлық бірлестікте дайындау;</w:t>
      </w:r>
    </w:p>
    <w:p w14:paraId="63F6CF88" w14:textId="77777777" w:rsidR="0005365B" w:rsidRPr="00063F98" w:rsidRDefault="0005365B" w:rsidP="0005365B">
      <w:pPr>
        <w:widowControl/>
        <w:adjustRightInd w:val="0"/>
        <w:ind w:firstLine="567"/>
        <w:jc w:val="both"/>
        <w:rPr>
          <w:color w:val="000000" w:themeColor="text1"/>
          <w:sz w:val="28"/>
          <w:szCs w:val="28"/>
        </w:rPr>
      </w:pPr>
      <w:r w:rsidRPr="00063F98">
        <w:rPr>
          <w:color w:val="000000" w:themeColor="text1"/>
          <w:sz w:val="28"/>
          <w:szCs w:val="28"/>
        </w:rPr>
        <w:t>- оқушылардың оқу жетістігін бағалау құралдарын әзірлеу;</w:t>
      </w:r>
    </w:p>
    <w:p w14:paraId="0E848F71" w14:textId="77777777" w:rsidR="0005365B" w:rsidRPr="00063F98" w:rsidRDefault="0005365B" w:rsidP="0005365B">
      <w:pPr>
        <w:widowControl/>
        <w:adjustRightInd w:val="0"/>
        <w:ind w:firstLine="567"/>
        <w:jc w:val="both"/>
        <w:rPr>
          <w:rStyle w:val="c1"/>
          <w:rFonts w:eastAsiaTheme="minorEastAsia"/>
          <w:color w:val="000000" w:themeColor="text1"/>
          <w:sz w:val="28"/>
          <w:szCs w:val="28"/>
        </w:rPr>
      </w:pPr>
      <w:r w:rsidRPr="00063F98">
        <w:rPr>
          <w:color w:val="000000" w:themeColor="text1"/>
          <w:sz w:val="28"/>
          <w:szCs w:val="28"/>
        </w:rPr>
        <w:t>-</w:t>
      </w:r>
      <w:r w:rsidRPr="00063F98">
        <w:rPr>
          <w:rStyle w:val="c1"/>
          <w:rFonts w:eastAsiaTheme="minorEastAsia"/>
          <w:color w:val="000000" w:themeColor="text1"/>
          <w:sz w:val="28"/>
          <w:szCs w:val="28"/>
        </w:rPr>
        <w:t>шығармашылық топтар мен мектептің пәндік әдістемелік бірлестіктерінің жұмыстарына белсене қатысып, өз тәжірибесімен бөлісу;</w:t>
      </w:r>
    </w:p>
    <w:p w14:paraId="0E7F9F45" w14:textId="77777777" w:rsidR="0005365B" w:rsidRPr="00063F98" w:rsidRDefault="0005365B" w:rsidP="0005365B">
      <w:pPr>
        <w:widowControl/>
        <w:adjustRightInd w:val="0"/>
        <w:ind w:firstLine="567"/>
        <w:jc w:val="both"/>
        <w:rPr>
          <w:color w:val="000000" w:themeColor="text1"/>
          <w:sz w:val="28"/>
          <w:szCs w:val="28"/>
        </w:rPr>
      </w:pPr>
      <w:r w:rsidRPr="00063F98">
        <w:rPr>
          <w:rStyle w:val="c1"/>
          <w:rFonts w:eastAsiaTheme="minorEastAsia"/>
          <w:color w:val="000000" w:themeColor="text1"/>
          <w:sz w:val="28"/>
          <w:szCs w:val="28"/>
        </w:rPr>
        <w:t>- б</w:t>
      </w:r>
      <w:r w:rsidRPr="00063F98">
        <w:rPr>
          <w:color w:val="000000" w:themeColor="text1"/>
          <w:sz w:val="28"/>
          <w:szCs w:val="28"/>
        </w:rPr>
        <w:t>асқа мектептердің тәжірибесімен танысу, озық педагогикалық тәжірибені енгізу;</w:t>
      </w:r>
    </w:p>
    <w:p w14:paraId="510DDCE7" w14:textId="77777777" w:rsidR="0005365B" w:rsidRPr="00063F98" w:rsidRDefault="0005365B" w:rsidP="0005365B">
      <w:pPr>
        <w:widowControl/>
        <w:adjustRightInd w:val="0"/>
        <w:ind w:firstLine="567"/>
        <w:jc w:val="both"/>
        <w:rPr>
          <w:color w:val="000000" w:themeColor="text1"/>
          <w:sz w:val="28"/>
          <w:szCs w:val="28"/>
        </w:rPr>
      </w:pPr>
      <w:r w:rsidRPr="00063F98">
        <w:rPr>
          <w:color w:val="000000" w:themeColor="text1"/>
          <w:sz w:val="28"/>
          <w:szCs w:val="28"/>
        </w:rPr>
        <w:t>- оқыту және бағалау әдістемесін жетік меңгеруге тырысу.</w:t>
      </w:r>
    </w:p>
    <w:p w14:paraId="1BE064A9" w14:textId="25FB06D5" w:rsidR="0005365B" w:rsidRPr="00063F98" w:rsidRDefault="0005365B" w:rsidP="0005365B">
      <w:pPr>
        <w:widowControl/>
        <w:adjustRightInd w:val="0"/>
        <w:ind w:firstLine="567"/>
        <w:jc w:val="both"/>
        <w:rPr>
          <w:bCs/>
          <w:iCs/>
          <w:color w:val="000000" w:themeColor="text1"/>
          <w:sz w:val="28"/>
          <w:szCs w:val="28"/>
        </w:rPr>
      </w:pPr>
      <w:r w:rsidRPr="00063F98">
        <w:rPr>
          <w:i/>
          <w:color w:val="000000" w:themeColor="text1"/>
          <w:sz w:val="28"/>
          <w:szCs w:val="28"/>
        </w:rPr>
        <w:t>Бұл бағыттың мазмұны</w:t>
      </w:r>
      <w:r w:rsidRPr="00063F98">
        <w:rPr>
          <w:iCs/>
          <w:color w:val="000000" w:themeColor="text1"/>
          <w:sz w:val="28"/>
          <w:szCs w:val="28"/>
        </w:rPr>
        <w:t xml:space="preserve"> – әдістемелік</w:t>
      </w:r>
      <w:r w:rsidR="00BC364B" w:rsidRPr="00063F98">
        <w:rPr>
          <w:iCs/>
          <w:color w:val="000000" w:themeColor="text1"/>
          <w:sz w:val="28"/>
          <w:szCs w:val="28"/>
        </w:rPr>
        <w:t xml:space="preserve"> </w:t>
      </w:r>
      <w:r w:rsidRPr="00063F98">
        <w:rPr>
          <w:color w:val="000000" w:themeColor="text1"/>
          <w:sz w:val="28"/>
          <w:szCs w:val="28"/>
        </w:rPr>
        <w:t xml:space="preserve"> </w:t>
      </w:r>
      <w:r w:rsidR="00BC364B" w:rsidRPr="00063F98">
        <w:rPr>
          <w:color w:val="000000" w:themeColor="text1"/>
          <w:sz w:val="28"/>
          <w:szCs w:val="28"/>
        </w:rPr>
        <w:t xml:space="preserve">көрсеткіштері </w:t>
      </w:r>
      <w:r w:rsidRPr="00063F98">
        <w:rPr>
          <w:color w:val="000000" w:themeColor="text1"/>
          <w:sz w:val="28"/>
          <w:szCs w:val="28"/>
        </w:rPr>
        <w:t xml:space="preserve">және педагогтердің </w:t>
      </w:r>
      <w:r w:rsidRPr="00063F98">
        <w:rPr>
          <w:bCs/>
          <w:iCs/>
          <w:color w:val="000000" w:themeColor="text1"/>
          <w:sz w:val="28"/>
          <w:szCs w:val="28"/>
        </w:rPr>
        <w:t xml:space="preserve">әдістемелік құзыреттіліктерін дамытумен байланысты. </w:t>
      </w:r>
    </w:p>
    <w:p w14:paraId="0A82599A" w14:textId="77777777" w:rsidR="0005365B" w:rsidRPr="00063F98" w:rsidRDefault="0005365B" w:rsidP="0005365B">
      <w:pPr>
        <w:tabs>
          <w:tab w:val="num" w:pos="720"/>
        </w:tabs>
        <w:ind w:firstLine="567"/>
        <w:jc w:val="both"/>
        <w:rPr>
          <w:color w:val="000000" w:themeColor="text1"/>
          <w:sz w:val="28"/>
          <w:szCs w:val="28"/>
        </w:rPr>
      </w:pPr>
      <w:bookmarkStart w:id="136" w:name="_Hlk188347483"/>
      <w:r w:rsidRPr="00063F98">
        <w:rPr>
          <w:i/>
          <w:color w:val="000000" w:themeColor="text1"/>
          <w:sz w:val="28"/>
          <w:szCs w:val="28"/>
        </w:rPr>
        <w:t>Оқу-әдістемелік</w:t>
      </w:r>
      <w:r w:rsidRPr="00063F98">
        <w:rPr>
          <w:color w:val="000000" w:themeColor="text1"/>
          <w:sz w:val="28"/>
          <w:szCs w:val="28"/>
        </w:rPr>
        <w:t xml:space="preserve"> </w:t>
      </w:r>
      <w:r w:rsidRPr="00063F98">
        <w:rPr>
          <w:i/>
          <w:color w:val="000000" w:themeColor="text1"/>
          <w:sz w:val="28"/>
          <w:szCs w:val="28"/>
        </w:rPr>
        <w:t>бағыттың санаты:</w:t>
      </w:r>
      <w:r w:rsidRPr="00063F98">
        <w:rPr>
          <w:color w:val="000000" w:themeColor="text1"/>
          <w:sz w:val="28"/>
          <w:szCs w:val="28"/>
        </w:rPr>
        <w:t xml:space="preserve"> </w:t>
      </w:r>
      <w:r w:rsidRPr="00063F98">
        <w:rPr>
          <w:color w:val="000000" w:themeColor="text1"/>
          <w:spacing w:val="1"/>
          <w:sz w:val="28"/>
          <w:szCs w:val="28"/>
        </w:rPr>
        <w:t>«Педагог-</w:t>
      </w:r>
      <w:r w:rsidRPr="00063F98">
        <w:rPr>
          <w:color w:val="000000" w:themeColor="text1"/>
          <w:sz w:val="28"/>
          <w:szCs w:val="28"/>
        </w:rPr>
        <w:t>сарапшы</w:t>
      </w:r>
      <w:r w:rsidRPr="00063F98">
        <w:rPr>
          <w:color w:val="000000" w:themeColor="text1"/>
          <w:spacing w:val="1"/>
          <w:sz w:val="28"/>
          <w:szCs w:val="28"/>
        </w:rPr>
        <w:t>».</w:t>
      </w:r>
    </w:p>
    <w:bookmarkEnd w:id="136"/>
    <w:p w14:paraId="27F880D3" w14:textId="2ABB9BC7" w:rsidR="0005365B" w:rsidRPr="00063F98" w:rsidRDefault="0005365B" w:rsidP="00A83813">
      <w:pPr>
        <w:widowControl/>
        <w:adjustRightInd w:val="0"/>
        <w:ind w:firstLine="567"/>
        <w:jc w:val="both"/>
        <w:rPr>
          <w:color w:val="000000" w:themeColor="text1"/>
          <w:sz w:val="28"/>
          <w:szCs w:val="28"/>
        </w:rPr>
      </w:pPr>
      <w:r w:rsidRPr="00063F98">
        <w:rPr>
          <w:color w:val="000000" w:themeColor="text1"/>
          <w:sz w:val="28"/>
          <w:szCs w:val="28"/>
        </w:rPr>
        <w:t>Өз тәжірибесін тарату, жүйеле</w:t>
      </w:r>
      <w:r w:rsidR="00BB7D4A" w:rsidRPr="00063F98">
        <w:rPr>
          <w:color w:val="000000" w:themeColor="text1"/>
          <w:sz w:val="28"/>
          <w:szCs w:val="28"/>
        </w:rPr>
        <w:t>у мен</w:t>
      </w:r>
      <w:r w:rsidRPr="00063F98">
        <w:rPr>
          <w:color w:val="000000" w:themeColor="text1"/>
          <w:sz w:val="28"/>
          <w:szCs w:val="28"/>
        </w:rPr>
        <w:t xml:space="preserve"> пайдалану үшін «Заманауи  педагогтердің кәсібилігін дамыту» атты </w:t>
      </w:r>
      <w:r w:rsidR="0047347D" w:rsidRPr="00063F98">
        <w:rPr>
          <w:color w:val="000000" w:themeColor="text1"/>
          <w:sz w:val="28"/>
          <w:szCs w:val="28"/>
        </w:rPr>
        <w:t>кешенді бағдарлама</w:t>
      </w:r>
      <w:r w:rsidRPr="00063F98">
        <w:rPr>
          <w:color w:val="000000" w:themeColor="text1"/>
          <w:sz w:val="28"/>
          <w:szCs w:val="28"/>
        </w:rPr>
        <w:t>ның негізінде жүзеге асырылды.</w:t>
      </w:r>
      <w:r w:rsidR="00A83813" w:rsidRPr="00063F98">
        <w:rPr>
          <w:color w:val="000000" w:themeColor="text1"/>
          <w:sz w:val="28"/>
          <w:szCs w:val="28"/>
        </w:rPr>
        <w:t xml:space="preserve"> </w:t>
      </w:r>
      <w:r w:rsidR="00952E1A" w:rsidRPr="00063F98">
        <w:rPr>
          <w:color w:val="000000" w:themeColor="text1"/>
          <w:sz w:val="28"/>
          <w:szCs w:val="28"/>
        </w:rPr>
        <w:t xml:space="preserve"> </w:t>
      </w:r>
    </w:p>
    <w:p w14:paraId="0372E683" w14:textId="77777777" w:rsidR="0005365B" w:rsidRPr="00063F98" w:rsidRDefault="0005365B" w:rsidP="0005365B">
      <w:pPr>
        <w:pStyle w:val="a3"/>
        <w:ind w:left="0" w:firstLine="567"/>
        <w:rPr>
          <w:color w:val="000000" w:themeColor="text1"/>
        </w:rPr>
      </w:pPr>
      <w:r w:rsidRPr="00063F98">
        <w:rPr>
          <w:i/>
          <w:color w:val="000000" w:themeColor="text1"/>
        </w:rPr>
        <w:t xml:space="preserve">Мақсаты </w:t>
      </w:r>
      <w:r w:rsidRPr="00063F98">
        <w:rPr>
          <w:color w:val="000000" w:themeColor="text1"/>
        </w:rPr>
        <w:t>– оқу-әдістемелік бағыт арқылы заманауи білім беру мазмұны жағдайында педагогтердің кәсібилігін дамыту.</w:t>
      </w:r>
    </w:p>
    <w:p w14:paraId="6A01EA7B" w14:textId="77777777" w:rsidR="0005365B" w:rsidRPr="00063F98" w:rsidRDefault="0005365B" w:rsidP="0005365B">
      <w:pPr>
        <w:pStyle w:val="a3"/>
        <w:ind w:left="0" w:firstLine="567"/>
        <w:rPr>
          <w:i/>
          <w:color w:val="000000" w:themeColor="text1"/>
        </w:rPr>
      </w:pPr>
      <w:r w:rsidRPr="00063F98">
        <w:rPr>
          <w:i/>
          <w:color w:val="000000" w:themeColor="text1"/>
        </w:rPr>
        <w:t xml:space="preserve">Міндеттері: </w:t>
      </w:r>
    </w:p>
    <w:p w14:paraId="668D680B" w14:textId="77777777" w:rsidR="0005365B" w:rsidRPr="00063F98" w:rsidRDefault="0005365B" w:rsidP="0005365B">
      <w:pPr>
        <w:pStyle w:val="a3"/>
        <w:ind w:left="0" w:firstLine="567"/>
        <w:rPr>
          <w:color w:val="000000" w:themeColor="text1"/>
        </w:rPr>
      </w:pPr>
      <w:r w:rsidRPr="00063F98">
        <w:rPr>
          <w:color w:val="000000" w:themeColor="text1"/>
        </w:rPr>
        <w:t>- педагогикалық іс-әрекет пен кәсібилікті дамытудың негізін айқындау;</w:t>
      </w:r>
    </w:p>
    <w:p w14:paraId="59DD5565" w14:textId="77777777" w:rsidR="0005365B" w:rsidRPr="00063F98" w:rsidRDefault="0005365B" w:rsidP="0005365B">
      <w:pPr>
        <w:pStyle w:val="a3"/>
        <w:ind w:left="0" w:firstLine="567"/>
        <w:rPr>
          <w:color w:val="000000" w:themeColor="text1"/>
        </w:rPr>
      </w:pPr>
      <w:r w:rsidRPr="00063F98">
        <w:rPr>
          <w:color w:val="000000" w:themeColor="text1"/>
        </w:rPr>
        <w:t>-педагогикалық</w:t>
      </w:r>
      <w:r w:rsidRPr="00063F98">
        <w:rPr>
          <w:color w:val="000000" w:themeColor="text1"/>
          <w:spacing w:val="-4"/>
        </w:rPr>
        <w:t xml:space="preserve"> </w:t>
      </w:r>
      <w:r w:rsidRPr="00063F98">
        <w:rPr>
          <w:color w:val="000000" w:themeColor="text1"/>
        </w:rPr>
        <w:t>кәсібилік</w:t>
      </w:r>
      <w:r w:rsidRPr="00063F98">
        <w:rPr>
          <w:color w:val="000000" w:themeColor="text1"/>
          <w:spacing w:val="-3"/>
        </w:rPr>
        <w:t xml:space="preserve"> </w:t>
      </w:r>
      <w:r w:rsidRPr="00063F98">
        <w:rPr>
          <w:color w:val="000000" w:themeColor="text1"/>
        </w:rPr>
        <w:t>құрылымындағы</w:t>
      </w:r>
      <w:r w:rsidRPr="00063F98">
        <w:rPr>
          <w:color w:val="000000" w:themeColor="text1"/>
          <w:spacing w:val="-5"/>
        </w:rPr>
        <w:t xml:space="preserve"> </w:t>
      </w:r>
      <w:r w:rsidRPr="00063F98">
        <w:rPr>
          <w:color w:val="000000" w:themeColor="text1"/>
        </w:rPr>
        <w:t>заманауи</w:t>
      </w:r>
      <w:r w:rsidRPr="00063F98">
        <w:rPr>
          <w:color w:val="000000" w:themeColor="text1"/>
          <w:spacing w:val="-3"/>
        </w:rPr>
        <w:t xml:space="preserve"> білім беру мазмұнының </w:t>
      </w:r>
      <w:r w:rsidRPr="00063F98">
        <w:rPr>
          <w:color w:val="000000" w:themeColor="text1"/>
        </w:rPr>
        <w:t>теориясы мен технологияларын және бағалаудың ерекшеліктерін анықтау;</w:t>
      </w:r>
    </w:p>
    <w:p w14:paraId="1B21F702" w14:textId="77777777" w:rsidR="0005365B" w:rsidRPr="00063F98" w:rsidRDefault="0005365B" w:rsidP="0005365B">
      <w:pPr>
        <w:pStyle w:val="a3"/>
        <w:ind w:left="0" w:firstLine="567"/>
        <w:rPr>
          <w:color w:val="000000" w:themeColor="text1"/>
          <w:spacing w:val="-2"/>
        </w:rPr>
      </w:pPr>
      <w:r w:rsidRPr="00063F98">
        <w:rPr>
          <w:color w:val="000000" w:themeColor="text1"/>
        </w:rPr>
        <w:t>- педагогтің</w:t>
      </w:r>
      <w:r w:rsidRPr="00063F98">
        <w:rPr>
          <w:color w:val="000000" w:themeColor="text1"/>
          <w:spacing w:val="-1"/>
        </w:rPr>
        <w:t xml:space="preserve"> </w:t>
      </w:r>
      <w:r w:rsidRPr="00063F98">
        <w:rPr>
          <w:color w:val="000000" w:themeColor="text1"/>
        </w:rPr>
        <w:t>кәсібилігі мен</w:t>
      </w:r>
      <w:r w:rsidRPr="00063F98">
        <w:rPr>
          <w:color w:val="000000" w:themeColor="text1"/>
          <w:spacing w:val="-5"/>
        </w:rPr>
        <w:t xml:space="preserve"> </w:t>
      </w:r>
      <w:r w:rsidRPr="00063F98">
        <w:rPr>
          <w:color w:val="000000" w:themeColor="text1"/>
        </w:rPr>
        <w:t>тұлғалық</w:t>
      </w:r>
      <w:r w:rsidRPr="00063F98">
        <w:rPr>
          <w:color w:val="000000" w:themeColor="text1"/>
          <w:spacing w:val="-2"/>
        </w:rPr>
        <w:t xml:space="preserve"> </w:t>
      </w:r>
      <w:r w:rsidRPr="00063F98">
        <w:rPr>
          <w:color w:val="000000" w:themeColor="text1"/>
        </w:rPr>
        <w:t>дамуындағы озат тәжірибенің негізін сипаттау.</w:t>
      </w:r>
    </w:p>
    <w:p w14:paraId="010DD01D" w14:textId="77777777" w:rsidR="0005365B" w:rsidRPr="00063F98" w:rsidRDefault="0005365B" w:rsidP="0005365B">
      <w:pPr>
        <w:pStyle w:val="a3"/>
        <w:ind w:left="0" w:firstLine="567"/>
        <w:rPr>
          <w:i/>
          <w:color w:val="000000" w:themeColor="text1"/>
        </w:rPr>
      </w:pPr>
      <w:r w:rsidRPr="00063F98">
        <w:rPr>
          <w:i/>
          <w:color w:val="000000" w:themeColor="text1"/>
        </w:rPr>
        <w:t>Күтілетін нәтиже:</w:t>
      </w:r>
    </w:p>
    <w:p w14:paraId="09F5877C" w14:textId="2F8297F3" w:rsidR="0005365B" w:rsidRPr="00063F98" w:rsidRDefault="0005365B" w:rsidP="0005365B">
      <w:pPr>
        <w:pStyle w:val="a3"/>
        <w:ind w:left="0" w:firstLine="567"/>
        <w:rPr>
          <w:color w:val="000000" w:themeColor="text1"/>
        </w:rPr>
      </w:pPr>
      <w:r w:rsidRPr="00063F98">
        <w:rPr>
          <w:noProof/>
          <w:color w:val="000000" w:themeColor="text1"/>
          <w:spacing w:val="-7"/>
        </w:rPr>
        <w:t xml:space="preserve">- </w:t>
      </w:r>
      <w:r w:rsidRPr="00063F98">
        <w:rPr>
          <w:color w:val="000000" w:themeColor="text1"/>
        </w:rPr>
        <w:t xml:space="preserve">оқу-әдістемелік </w:t>
      </w:r>
      <w:r w:rsidRPr="00063F98">
        <w:rPr>
          <w:noProof/>
          <w:color w:val="000000" w:themeColor="text1"/>
          <w:spacing w:val="-7"/>
        </w:rPr>
        <w:t xml:space="preserve">жұмыстар арқылы педагогтердің әдістемелік құзыреттілігі </w:t>
      </w:r>
      <w:r w:rsidRPr="00063F98">
        <w:rPr>
          <w:color w:val="000000" w:themeColor="text1"/>
        </w:rPr>
        <w:t>дам</w:t>
      </w:r>
      <w:r w:rsidR="00973D8F" w:rsidRPr="00063F98">
        <w:rPr>
          <w:color w:val="000000" w:themeColor="text1"/>
        </w:rPr>
        <w:t>иды</w:t>
      </w:r>
      <w:r w:rsidRPr="00063F98">
        <w:rPr>
          <w:color w:val="000000" w:themeColor="text1"/>
        </w:rPr>
        <w:t>;</w:t>
      </w:r>
    </w:p>
    <w:p w14:paraId="2B5B5433" w14:textId="20F0481F" w:rsidR="0005365B" w:rsidRPr="00063F98" w:rsidRDefault="0005365B" w:rsidP="0005365B">
      <w:pPr>
        <w:pStyle w:val="a3"/>
        <w:ind w:left="0" w:firstLine="567"/>
        <w:rPr>
          <w:bCs/>
          <w:iCs/>
          <w:color w:val="000000" w:themeColor="text1"/>
        </w:rPr>
      </w:pPr>
      <w:r w:rsidRPr="00063F98">
        <w:rPr>
          <w:color w:val="000000" w:themeColor="text1"/>
        </w:rPr>
        <w:t>- а</w:t>
      </w:r>
      <w:r w:rsidRPr="00063F98">
        <w:rPr>
          <w:bCs/>
          <w:iCs/>
          <w:color w:val="000000" w:themeColor="text1"/>
        </w:rPr>
        <w:t>қпараттық-қоммуникациялық технологияларды оқу-тәрбие жүйесінде қолдан</w:t>
      </w:r>
      <w:r w:rsidR="00973D8F" w:rsidRPr="00063F98">
        <w:rPr>
          <w:bCs/>
          <w:iCs/>
          <w:color w:val="000000" w:themeColor="text1"/>
        </w:rPr>
        <w:t>удағы</w:t>
      </w:r>
      <w:r w:rsidRPr="00063F98">
        <w:rPr>
          <w:bCs/>
          <w:iCs/>
          <w:color w:val="000000" w:themeColor="text1"/>
        </w:rPr>
        <w:t xml:space="preserve"> білімі, ептілігі мен дағдысы қалыптасады.</w:t>
      </w:r>
    </w:p>
    <w:p w14:paraId="0AF2D44A" w14:textId="730DD461" w:rsidR="00C10396" w:rsidRPr="00063F98" w:rsidRDefault="00D46745" w:rsidP="00C10396">
      <w:pPr>
        <w:pStyle w:val="a3"/>
        <w:ind w:left="0" w:firstLine="567"/>
        <w:rPr>
          <w:color w:val="000000" w:themeColor="text1"/>
          <w:spacing w:val="1"/>
        </w:rPr>
      </w:pPr>
      <w:r w:rsidRPr="00063F98">
        <w:rPr>
          <w:i/>
          <w:color w:val="000000" w:themeColor="text1"/>
        </w:rPr>
        <w:t>Ұйымдастыру фрмасы</w:t>
      </w:r>
      <w:r w:rsidR="0005365B" w:rsidRPr="00063F98">
        <w:rPr>
          <w:i/>
          <w:color w:val="000000" w:themeColor="text1"/>
        </w:rPr>
        <w:t>:</w:t>
      </w:r>
      <w:r w:rsidR="0005365B" w:rsidRPr="00063F98">
        <w:rPr>
          <w:b/>
          <w:color w:val="000000" w:themeColor="text1"/>
        </w:rPr>
        <w:t xml:space="preserve"> </w:t>
      </w:r>
      <w:r w:rsidR="00765734" w:rsidRPr="00063F98">
        <w:rPr>
          <w:color w:val="000000" w:themeColor="text1"/>
        </w:rPr>
        <w:t>W</w:t>
      </w:r>
      <w:r w:rsidR="000654DD" w:rsidRPr="00063F98">
        <w:rPr>
          <w:color w:val="000000" w:themeColor="text1"/>
        </w:rPr>
        <w:t>orkshop</w:t>
      </w:r>
      <w:r w:rsidR="0005365B" w:rsidRPr="00063F98">
        <w:rPr>
          <w:color w:val="000000" w:themeColor="text1"/>
          <w:spacing w:val="1"/>
        </w:rPr>
        <w:t>, тренинг,</w:t>
      </w:r>
      <w:r w:rsidR="00E0467C" w:rsidRPr="00063F98">
        <w:rPr>
          <w:color w:val="000000" w:themeColor="text1"/>
          <w:spacing w:val="1"/>
        </w:rPr>
        <w:t xml:space="preserve"> </w:t>
      </w:r>
      <w:r w:rsidR="001453DF" w:rsidRPr="00063F98">
        <w:rPr>
          <w:color w:val="000000" w:themeColor="text1"/>
          <w:spacing w:val="1"/>
        </w:rPr>
        <w:t>коучинг</w:t>
      </w:r>
      <w:r w:rsidR="00CA3EEA" w:rsidRPr="00063F98">
        <w:rPr>
          <w:color w:val="000000" w:themeColor="text1"/>
          <w:spacing w:val="1"/>
        </w:rPr>
        <w:t>,</w:t>
      </w:r>
      <w:r w:rsidR="0005365B" w:rsidRPr="00063F98">
        <w:rPr>
          <w:color w:val="000000" w:themeColor="text1"/>
          <w:spacing w:val="1"/>
        </w:rPr>
        <w:t xml:space="preserve"> тәжірибелік сабақ, </w:t>
      </w:r>
      <w:r w:rsidR="0005365B" w:rsidRPr="00063F98">
        <w:rPr>
          <w:bCs/>
          <w:color w:val="000000" w:themeColor="text1"/>
        </w:rPr>
        <w:t xml:space="preserve">әдістемелік семинар, </w:t>
      </w:r>
      <w:r w:rsidR="0005365B" w:rsidRPr="00063F98">
        <w:rPr>
          <w:color w:val="000000" w:themeColor="text1"/>
          <w:spacing w:val="1"/>
        </w:rPr>
        <w:t>шеберлік сабақ,</w:t>
      </w:r>
      <w:r w:rsidR="00CA3EEA" w:rsidRPr="00063F98">
        <w:rPr>
          <w:color w:val="000000" w:themeColor="text1"/>
          <w:spacing w:val="1"/>
        </w:rPr>
        <w:t xml:space="preserve"> </w:t>
      </w:r>
      <w:r w:rsidR="000654DD" w:rsidRPr="00063F98">
        <w:rPr>
          <w:color w:val="000000" w:themeColor="text1"/>
          <w:spacing w:val="1"/>
        </w:rPr>
        <w:t>к</w:t>
      </w:r>
      <w:r w:rsidR="00CA3EEA" w:rsidRPr="00063F98">
        <w:rPr>
          <w:color w:val="000000" w:themeColor="text1"/>
          <w:spacing w:val="1"/>
        </w:rPr>
        <w:t>ейс-стадилер (мысалдар бойынша оқыту)</w:t>
      </w:r>
      <w:r w:rsidR="0005365B" w:rsidRPr="00063F98">
        <w:rPr>
          <w:color w:val="000000" w:themeColor="text1"/>
          <w:spacing w:val="1"/>
        </w:rPr>
        <w:t>, конференция</w:t>
      </w:r>
      <w:r w:rsidR="00CA3EEA" w:rsidRPr="00063F98">
        <w:rPr>
          <w:color w:val="000000" w:themeColor="text1"/>
          <w:spacing w:val="1"/>
        </w:rPr>
        <w:t>,</w:t>
      </w:r>
      <w:r w:rsidR="0005365B" w:rsidRPr="00063F98">
        <w:rPr>
          <w:color w:val="000000" w:themeColor="text1"/>
          <w:spacing w:val="1"/>
        </w:rPr>
        <w:t xml:space="preserve"> </w:t>
      </w:r>
      <w:r w:rsidR="00CA3EEA" w:rsidRPr="00063F98">
        <w:rPr>
          <w:bCs/>
          <w:color w:val="000000" w:themeColor="text1"/>
        </w:rPr>
        <w:t>симуляциялар мен тренажерлер</w:t>
      </w:r>
      <w:r w:rsidR="00CA3EEA" w:rsidRPr="00063F98">
        <w:rPr>
          <w:color w:val="000000" w:themeColor="text1"/>
          <w:spacing w:val="1"/>
        </w:rPr>
        <w:t xml:space="preserve"> </w:t>
      </w:r>
      <w:r w:rsidR="0005365B" w:rsidRPr="00063F98">
        <w:rPr>
          <w:color w:val="000000" w:themeColor="text1"/>
          <w:spacing w:val="1"/>
        </w:rPr>
        <w:t>және т.б.</w:t>
      </w:r>
      <w:bookmarkStart w:id="137" w:name="_Hlk188347508"/>
    </w:p>
    <w:p w14:paraId="1E600440" w14:textId="602873E4" w:rsidR="0005365B" w:rsidRPr="00063F98" w:rsidRDefault="00BA0C5D" w:rsidP="00C10396">
      <w:pPr>
        <w:pStyle w:val="a3"/>
        <w:ind w:left="0" w:firstLine="567"/>
        <w:rPr>
          <w:color w:val="000000" w:themeColor="text1"/>
          <w:spacing w:val="1"/>
        </w:rPr>
      </w:pPr>
      <w:r w:rsidRPr="00063F98">
        <w:rPr>
          <w:bCs/>
          <w:i/>
          <w:color w:val="000000" w:themeColor="text1"/>
        </w:rPr>
        <w:t>Қолданылған</w:t>
      </w:r>
      <w:r w:rsidR="0005365B" w:rsidRPr="00063F98">
        <w:rPr>
          <w:bCs/>
          <w:i/>
          <w:color w:val="000000" w:themeColor="text1"/>
        </w:rPr>
        <w:t xml:space="preserve"> әдіс-тәсілдер:</w:t>
      </w:r>
      <w:r w:rsidR="0005365B" w:rsidRPr="00063F98">
        <w:rPr>
          <w:bCs/>
          <w:color w:val="000000" w:themeColor="text1"/>
        </w:rPr>
        <w:t xml:space="preserve"> </w:t>
      </w:r>
      <w:r w:rsidR="00C10396" w:rsidRPr="00063F98">
        <w:rPr>
          <w:bCs/>
          <w:color w:val="000000" w:themeColor="text1"/>
        </w:rPr>
        <w:t xml:space="preserve">SMART – мақсат қою критерийі, теңгерілім дөңгелегі, </w:t>
      </w:r>
      <w:r w:rsidR="0005365B" w:rsidRPr="00063F98">
        <w:rPr>
          <w:bCs/>
          <w:color w:val="000000" w:themeColor="text1"/>
        </w:rPr>
        <w:t xml:space="preserve">топтық жоба, эссе, портфолио, </w:t>
      </w:r>
      <w:r w:rsidR="0005365B" w:rsidRPr="00063F98">
        <w:rPr>
          <w:color w:val="000000" w:themeColor="text1"/>
        </w:rPr>
        <w:t xml:space="preserve">пікірталас; рефлексия, </w:t>
      </w:r>
      <w:r w:rsidR="00C10396" w:rsidRPr="00063F98">
        <w:rPr>
          <w:color w:val="000000" w:themeColor="text1"/>
        </w:rPr>
        <w:t xml:space="preserve">SWOT – талдау, </w:t>
      </w:r>
      <w:r w:rsidR="0005365B" w:rsidRPr="00063F98">
        <w:rPr>
          <w:color w:val="000000" w:themeColor="text1"/>
        </w:rPr>
        <w:t>к</w:t>
      </w:r>
      <w:r w:rsidR="0005365B" w:rsidRPr="00063F98">
        <w:rPr>
          <w:rFonts w:eastAsia="Calibri"/>
          <w:color w:val="000000" w:themeColor="text1"/>
        </w:rPr>
        <w:t xml:space="preserve">еңес беру, проблемалық оқыту, іскерлік ойындар және </w:t>
      </w:r>
      <w:r w:rsidR="00C10396" w:rsidRPr="00063F98">
        <w:rPr>
          <w:color w:val="000000" w:themeColor="text1"/>
        </w:rPr>
        <w:t xml:space="preserve">«5 жеңіс» техникасы </w:t>
      </w:r>
      <w:r w:rsidR="0005365B" w:rsidRPr="00063F98">
        <w:rPr>
          <w:color w:val="000000" w:themeColor="text1"/>
        </w:rPr>
        <w:t xml:space="preserve">т.б. </w:t>
      </w:r>
    </w:p>
    <w:bookmarkEnd w:id="137"/>
    <w:p w14:paraId="648FDD38" w14:textId="77777777" w:rsidR="0005365B" w:rsidRPr="00063F98" w:rsidRDefault="0005365B" w:rsidP="0005365B">
      <w:pPr>
        <w:pStyle w:val="a3"/>
        <w:ind w:left="0" w:firstLine="567"/>
        <w:rPr>
          <w:color w:val="000000" w:themeColor="text1"/>
        </w:rPr>
      </w:pPr>
      <w:r w:rsidRPr="00063F98">
        <w:rPr>
          <w:i/>
          <w:color w:val="000000" w:themeColor="text1"/>
        </w:rPr>
        <w:t>Зерттеу әдістері:</w:t>
      </w:r>
      <w:r w:rsidRPr="00063F98">
        <w:rPr>
          <w:color w:val="000000" w:themeColor="text1"/>
        </w:rPr>
        <w:t xml:space="preserve"> </w:t>
      </w:r>
      <w:r w:rsidRPr="00063F98">
        <w:rPr>
          <w:bCs/>
          <w:color w:val="000000" w:themeColor="text1"/>
        </w:rPr>
        <w:t xml:space="preserve">әңгімелесу, бақылау, байқау, </w:t>
      </w:r>
      <w:r w:rsidRPr="00063F98">
        <w:rPr>
          <w:color w:val="000000" w:themeColor="text1"/>
        </w:rPr>
        <w:t xml:space="preserve">сауалнама, тест, </w:t>
      </w:r>
      <w:r w:rsidRPr="00063F98">
        <w:rPr>
          <w:bCs/>
          <w:color w:val="000000" w:themeColor="text1"/>
        </w:rPr>
        <w:t>интерпретациялау</w:t>
      </w:r>
      <w:r w:rsidRPr="00063F98">
        <w:rPr>
          <w:color w:val="000000" w:themeColor="text1"/>
        </w:rPr>
        <w:t>, с</w:t>
      </w:r>
      <w:r w:rsidRPr="00063F98">
        <w:rPr>
          <w:color w:val="000000" w:themeColor="text1"/>
          <w:shd w:val="clear" w:color="auto" w:fill="FFFFFF"/>
        </w:rPr>
        <w:t>ұхбат,</w:t>
      </w:r>
      <w:r w:rsidRPr="00063F98">
        <w:rPr>
          <w:color w:val="000000" w:themeColor="text1"/>
        </w:rPr>
        <w:t xml:space="preserve"> </w:t>
      </w:r>
      <w:r w:rsidRPr="00063F98">
        <w:rPr>
          <w:color w:val="000000" w:themeColor="text1"/>
          <w:shd w:val="clear" w:color="auto" w:fill="FFFFFF"/>
        </w:rPr>
        <w:t>педагогикалық құжаттармен танысу</w:t>
      </w:r>
      <w:r w:rsidRPr="00063F98">
        <w:rPr>
          <w:color w:val="000000" w:themeColor="text1"/>
        </w:rPr>
        <w:t xml:space="preserve"> және т.б. </w:t>
      </w:r>
    </w:p>
    <w:p w14:paraId="7E26A29A" w14:textId="77777777" w:rsidR="0005365B" w:rsidRPr="00063F98" w:rsidRDefault="0005365B" w:rsidP="0005365B">
      <w:pPr>
        <w:pStyle w:val="a3"/>
        <w:ind w:left="0" w:firstLine="567"/>
        <w:rPr>
          <w:color w:val="000000" w:themeColor="text1"/>
        </w:rPr>
      </w:pPr>
      <w:bookmarkStart w:id="138" w:name="_Hlk188347539"/>
      <w:r w:rsidRPr="00063F98">
        <w:rPr>
          <w:i/>
          <w:color w:val="000000" w:themeColor="text1"/>
        </w:rPr>
        <w:t>Ақпараттық-коммуникациялық ресурстар:</w:t>
      </w:r>
      <w:r w:rsidRPr="00063F98">
        <w:rPr>
          <w:color w:val="000000" w:themeColor="text1"/>
        </w:rPr>
        <w:t xml:space="preserve"> </w:t>
      </w:r>
      <w:r w:rsidRPr="00063F98">
        <w:rPr>
          <w:color w:val="000000" w:themeColor="text1"/>
          <w:shd w:val="clear" w:color="auto" w:fill="F5F5F5"/>
        </w:rPr>
        <w:t>к</w:t>
      </w:r>
      <w:r w:rsidRPr="00063F98">
        <w:rPr>
          <w:color w:val="000000" w:themeColor="text1"/>
        </w:rPr>
        <w:t xml:space="preserve">ітапхана ресурстары (кітаптар </w:t>
      </w:r>
      <w:r w:rsidRPr="00063F98">
        <w:rPr>
          <w:color w:val="000000" w:themeColor="text1"/>
        </w:rPr>
        <w:lastRenderedPageBreak/>
        <w:t xml:space="preserve">мен анықтамалық материалдар); электрондық және мультимедиалық ресурстар; желілік файлдар және т.б. </w:t>
      </w:r>
    </w:p>
    <w:p w14:paraId="2B38F86A" w14:textId="77777777" w:rsidR="0005365B" w:rsidRPr="00063F98" w:rsidRDefault="0005365B" w:rsidP="0005365B">
      <w:pPr>
        <w:pStyle w:val="a3"/>
        <w:ind w:left="0" w:firstLine="567"/>
        <w:rPr>
          <w:color w:val="000000" w:themeColor="text1"/>
        </w:rPr>
      </w:pPr>
      <w:r w:rsidRPr="00063F98">
        <w:rPr>
          <w:i/>
          <w:color w:val="000000" w:themeColor="text1"/>
        </w:rPr>
        <w:t>Әдістемелік нұсқаулар:</w:t>
      </w:r>
      <w:r w:rsidRPr="00063F98">
        <w:rPr>
          <w:color w:val="000000" w:themeColor="text1"/>
        </w:rPr>
        <w:t xml:space="preserve"> эссе, жоба, бағдарлама, портфолио, презентация.</w:t>
      </w:r>
    </w:p>
    <w:p w14:paraId="439EC7C2" w14:textId="77777777" w:rsidR="0005365B" w:rsidRPr="00063F98" w:rsidRDefault="0005365B" w:rsidP="0005365B">
      <w:pPr>
        <w:pStyle w:val="a3"/>
        <w:ind w:left="0" w:firstLine="567"/>
        <w:rPr>
          <w:bCs/>
          <w:color w:val="000000" w:themeColor="text1"/>
        </w:rPr>
      </w:pPr>
      <w:r w:rsidRPr="00063F98">
        <w:rPr>
          <w:bCs/>
          <w:color w:val="000000" w:themeColor="text1"/>
        </w:rPr>
        <w:t xml:space="preserve">Бағдарлама аптасына 1 сағаттан 15 сағатқа жоспарланған 8 тақырыптан тұрады. </w:t>
      </w:r>
    </w:p>
    <w:bookmarkEnd w:id="138"/>
    <w:p w14:paraId="3D6241BB" w14:textId="77777777" w:rsidR="0005365B" w:rsidRPr="00063F98" w:rsidRDefault="0005365B" w:rsidP="0005365B">
      <w:pPr>
        <w:pStyle w:val="a3"/>
        <w:ind w:left="0" w:firstLine="567"/>
        <w:rPr>
          <w:color w:val="000000" w:themeColor="text1"/>
        </w:rPr>
      </w:pPr>
      <w:r w:rsidRPr="00063F98">
        <w:rPr>
          <w:i/>
          <w:color w:val="000000" w:themeColor="text1"/>
        </w:rPr>
        <w:t>1-тақырып. Педагогикалық кәсібилікті дамытудың негізі – педагогикалық іс-әрекет.</w:t>
      </w:r>
      <w:r w:rsidRPr="00063F98">
        <w:rPr>
          <w:b/>
          <w:color w:val="000000" w:themeColor="text1"/>
        </w:rPr>
        <w:t xml:space="preserve"> </w:t>
      </w:r>
      <w:r w:rsidRPr="00063F98">
        <w:rPr>
          <w:color w:val="000000" w:themeColor="text1"/>
        </w:rPr>
        <w:t>Педагогикалық</w:t>
      </w:r>
      <w:r w:rsidRPr="00063F98">
        <w:rPr>
          <w:color w:val="000000" w:themeColor="text1"/>
          <w:spacing w:val="-3"/>
        </w:rPr>
        <w:t xml:space="preserve"> </w:t>
      </w:r>
      <w:r w:rsidRPr="00063F98">
        <w:rPr>
          <w:color w:val="000000" w:themeColor="text1"/>
        </w:rPr>
        <w:t>кәсібилік</w:t>
      </w:r>
      <w:r w:rsidRPr="00063F98">
        <w:rPr>
          <w:color w:val="000000" w:themeColor="text1"/>
          <w:spacing w:val="-3"/>
        </w:rPr>
        <w:t xml:space="preserve"> </w:t>
      </w:r>
      <w:r w:rsidRPr="00063F98">
        <w:rPr>
          <w:color w:val="000000" w:themeColor="text1"/>
        </w:rPr>
        <w:t>және</w:t>
      </w:r>
      <w:r w:rsidRPr="00063F98">
        <w:rPr>
          <w:color w:val="000000" w:themeColor="text1"/>
          <w:spacing w:val="-1"/>
        </w:rPr>
        <w:t xml:space="preserve"> </w:t>
      </w:r>
      <w:r w:rsidRPr="00063F98">
        <w:rPr>
          <w:color w:val="000000" w:themeColor="text1"/>
        </w:rPr>
        <w:t>оның</w:t>
      </w:r>
      <w:r w:rsidRPr="00063F98">
        <w:rPr>
          <w:color w:val="000000" w:themeColor="text1"/>
          <w:spacing w:val="-3"/>
        </w:rPr>
        <w:t xml:space="preserve"> </w:t>
      </w:r>
      <w:r w:rsidRPr="00063F98">
        <w:rPr>
          <w:color w:val="000000" w:themeColor="text1"/>
        </w:rPr>
        <w:t>мазмұны. Педагогикалық</w:t>
      </w:r>
      <w:r w:rsidRPr="00063F98">
        <w:rPr>
          <w:color w:val="000000" w:themeColor="text1"/>
          <w:spacing w:val="-3"/>
        </w:rPr>
        <w:t xml:space="preserve"> </w:t>
      </w:r>
      <w:r w:rsidRPr="00063F98">
        <w:rPr>
          <w:color w:val="000000" w:themeColor="text1"/>
        </w:rPr>
        <w:t>іс-әрекеттің</w:t>
      </w:r>
      <w:r w:rsidRPr="00063F98">
        <w:rPr>
          <w:color w:val="000000" w:themeColor="text1"/>
          <w:spacing w:val="-3"/>
        </w:rPr>
        <w:t xml:space="preserve"> </w:t>
      </w:r>
      <w:r w:rsidRPr="00063F98">
        <w:rPr>
          <w:color w:val="000000" w:themeColor="text1"/>
        </w:rPr>
        <w:t>мәні</w:t>
      </w:r>
      <w:r w:rsidRPr="00063F98">
        <w:rPr>
          <w:color w:val="000000" w:themeColor="text1"/>
          <w:spacing w:val="-1"/>
        </w:rPr>
        <w:t xml:space="preserve"> </w:t>
      </w:r>
      <w:r w:rsidRPr="00063F98">
        <w:rPr>
          <w:color w:val="000000" w:themeColor="text1"/>
        </w:rPr>
        <w:t>және құрылымы. Педагогикалық</w:t>
      </w:r>
      <w:r w:rsidRPr="00063F98">
        <w:rPr>
          <w:color w:val="000000" w:themeColor="text1"/>
          <w:spacing w:val="-4"/>
        </w:rPr>
        <w:t xml:space="preserve"> </w:t>
      </w:r>
      <w:r w:rsidRPr="00063F98">
        <w:rPr>
          <w:color w:val="000000" w:themeColor="text1"/>
        </w:rPr>
        <w:t>кәсібиліктің басты</w:t>
      </w:r>
      <w:r w:rsidRPr="00063F98">
        <w:rPr>
          <w:color w:val="000000" w:themeColor="text1"/>
          <w:spacing w:val="-4"/>
        </w:rPr>
        <w:t xml:space="preserve"> </w:t>
      </w:r>
      <w:r w:rsidRPr="00063F98">
        <w:rPr>
          <w:color w:val="000000" w:themeColor="text1"/>
        </w:rPr>
        <w:t>шарты</w:t>
      </w:r>
      <w:r w:rsidRPr="00063F98">
        <w:rPr>
          <w:color w:val="000000" w:themeColor="text1"/>
          <w:spacing w:val="-4"/>
        </w:rPr>
        <w:t xml:space="preserve"> </w:t>
      </w:r>
      <w:r w:rsidRPr="00063F98">
        <w:rPr>
          <w:color w:val="000000" w:themeColor="text1"/>
        </w:rPr>
        <w:t>– біліктілік</w:t>
      </w:r>
      <w:r w:rsidRPr="00063F98">
        <w:rPr>
          <w:color w:val="000000" w:themeColor="text1"/>
          <w:spacing w:val="-3"/>
        </w:rPr>
        <w:t xml:space="preserve"> </w:t>
      </w:r>
      <w:r w:rsidRPr="00063F98">
        <w:rPr>
          <w:color w:val="000000" w:themeColor="text1"/>
        </w:rPr>
        <w:t>және</w:t>
      </w:r>
      <w:r w:rsidRPr="00063F98">
        <w:rPr>
          <w:color w:val="000000" w:themeColor="text1"/>
          <w:spacing w:val="-2"/>
        </w:rPr>
        <w:t xml:space="preserve"> </w:t>
      </w:r>
      <w:r w:rsidRPr="00063F98">
        <w:rPr>
          <w:color w:val="000000" w:themeColor="text1"/>
        </w:rPr>
        <w:t>құзіреттілік. Өз тәжірибесін дамытуды басқару.  Педагогикалық шеберлік деңгейіне сәйкес кәсіби даму мақсатын қою.</w:t>
      </w:r>
    </w:p>
    <w:p w14:paraId="7D807E1E" w14:textId="77777777" w:rsidR="0005365B" w:rsidRPr="00063F98" w:rsidRDefault="0005365B" w:rsidP="0005365B">
      <w:pPr>
        <w:pStyle w:val="a3"/>
        <w:ind w:left="0" w:firstLine="567"/>
        <w:rPr>
          <w:color w:val="000000" w:themeColor="text1"/>
        </w:rPr>
      </w:pPr>
      <w:r w:rsidRPr="00063F98">
        <w:rPr>
          <w:i/>
          <w:color w:val="000000" w:themeColor="text1"/>
        </w:rPr>
        <w:t>2-тақырып. Педагогикалық мәдениет – мұғалімнің кәсібилігінің маңызды сипаттамасы</w:t>
      </w:r>
      <w:r w:rsidRPr="00063F98">
        <w:rPr>
          <w:i/>
          <w:color w:val="000000" w:themeColor="text1"/>
          <w:spacing w:val="-57"/>
        </w:rPr>
        <w:t xml:space="preserve">  </w:t>
      </w:r>
      <w:r w:rsidRPr="00063F98">
        <w:rPr>
          <w:i/>
          <w:color w:val="000000" w:themeColor="text1"/>
        </w:rPr>
        <w:t>ретінде.</w:t>
      </w:r>
      <w:r w:rsidRPr="00063F98">
        <w:rPr>
          <w:color w:val="000000" w:themeColor="text1"/>
        </w:rPr>
        <w:t xml:space="preserve"> Педагогтің</w:t>
      </w:r>
      <w:r w:rsidRPr="00063F98">
        <w:rPr>
          <w:color w:val="000000" w:themeColor="text1"/>
          <w:spacing w:val="-3"/>
        </w:rPr>
        <w:t xml:space="preserve"> </w:t>
      </w:r>
      <w:r w:rsidRPr="00063F98">
        <w:rPr>
          <w:color w:val="000000" w:themeColor="text1"/>
        </w:rPr>
        <w:t>сөзі</w:t>
      </w:r>
      <w:r w:rsidRPr="00063F98">
        <w:rPr>
          <w:color w:val="000000" w:themeColor="text1"/>
          <w:spacing w:val="-1"/>
        </w:rPr>
        <w:t xml:space="preserve"> </w:t>
      </w:r>
      <w:r w:rsidRPr="00063F98">
        <w:rPr>
          <w:color w:val="000000" w:themeColor="text1"/>
        </w:rPr>
        <w:t>тәрбиелік</w:t>
      </w:r>
      <w:r w:rsidRPr="00063F98">
        <w:rPr>
          <w:color w:val="000000" w:themeColor="text1"/>
          <w:spacing w:val="-2"/>
        </w:rPr>
        <w:t xml:space="preserve"> </w:t>
      </w:r>
      <w:r w:rsidRPr="00063F98">
        <w:rPr>
          <w:color w:val="000000" w:themeColor="text1"/>
        </w:rPr>
        <w:t>ықпал</w:t>
      </w:r>
      <w:r w:rsidRPr="00063F98">
        <w:rPr>
          <w:color w:val="000000" w:themeColor="text1"/>
          <w:spacing w:val="-2"/>
        </w:rPr>
        <w:t xml:space="preserve"> </w:t>
      </w:r>
      <w:r w:rsidRPr="00063F98">
        <w:rPr>
          <w:color w:val="000000" w:themeColor="text1"/>
        </w:rPr>
        <w:t>ету</w:t>
      </w:r>
      <w:r w:rsidRPr="00063F98">
        <w:rPr>
          <w:color w:val="000000" w:themeColor="text1"/>
          <w:spacing w:val="-5"/>
        </w:rPr>
        <w:t xml:space="preserve"> </w:t>
      </w:r>
      <w:r w:rsidRPr="00063F98">
        <w:rPr>
          <w:color w:val="000000" w:themeColor="text1"/>
        </w:rPr>
        <w:t>құралы. Педагог</w:t>
      </w:r>
      <w:r w:rsidRPr="00063F98">
        <w:rPr>
          <w:color w:val="000000" w:themeColor="text1"/>
          <w:spacing w:val="-4"/>
        </w:rPr>
        <w:t xml:space="preserve"> </w:t>
      </w:r>
      <w:r w:rsidRPr="00063F98">
        <w:rPr>
          <w:color w:val="000000" w:themeColor="text1"/>
        </w:rPr>
        <w:t>имиджі</w:t>
      </w:r>
      <w:r w:rsidRPr="00063F98">
        <w:rPr>
          <w:color w:val="000000" w:themeColor="text1"/>
          <w:spacing w:val="-3"/>
        </w:rPr>
        <w:t xml:space="preserve"> </w:t>
      </w:r>
      <w:r w:rsidRPr="00063F98">
        <w:rPr>
          <w:color w:val="000000" w:themeColor="text1"/>
        </w:rPr>
        <w:t>мәселесін</w:t>
      </w:r>
      <w:r w:rsidRPr="00063F98">
        <w:rPr>
          <w:color w:val="000000" w:themeColor="text1"/>
          <w:spacing w:val="-4"/>
        </w:rPr>
        <w:t xml:space="preserve"> </w:t>
      </w:r>
      <w:r w:rsidRPr="00063F98">
        <w:rPr>
          <w:color w:val="000000" w:themeColor="text1"/>
        </w:rPr>
        <w:t>зерттеудің</w:t>
      </w:r>
      <w:r w:rsidRPr="00063F98">
        <w:rPr>
          <w:color w:val="000000" w:themeColor="text1"/>
          <w:spacing w:val="-2"/>
        </w:rPr>
        <w:t xml:space="preserve"> </w:t>
      </w:r>
      <w:r w:rsidRPr="00063F98">
        <w:rPr>
          <w:color w:val="000000" w:themeColor="text1"/>
        </w:rPr>
        <w:t>теориялық</w:t>
      </w:r>
      <w:r w:rsidRPr="00063F98">
        <w:rPr>
          <w:color w:val="000000" w:themeColor="text1"/>
          <w:spacing w:val="-4"/>
        </w:rPr>
        <w:t xml:space="preserve"> </w:t>
      </w:r>
      <w:r w:rsidRPr="00063F98">
        <w:rPr>
          <w:color w:val="000000" w:themeColor="text1"/>
        </w:rPr>
        <w:t>негіздері. Өз білімін жетілдіру мен өзін-өзі тәрбиелеу педагогтің шығармашылық кәсіби</w:t>
      </w:r>
      <w:r w:rsidRPr="00063F98">
        <w:rPr>
          <w:color w:val="000000" w:themeColor="text1"/>
          <w:spacing w:val="1"/>
        </w:rPr>
        <w:t xml:space="preserve"> </w:t>
      </w:r>
      <w:r w:rsidRPr="00063F98">
        <w:rPr>
          <w:color w:val="000000" w:themeColor="text1"/>
        </w:rPr>
        <w:t>дайындығының</w:t>
      </w:r>
      <w:r w:rsidRPr="00063F98">
        <w:rPr>
          <w:color w:val="000000" w:themeColor="text1"/>
          <w:spacing w:val="-9"/>
        </w:rPr>
        <w:t xml:space="preserve"> </w:t>
      </w:r>
      <w:r w:rsidRPr="00063F98">
        <w:rPr>
          <w:color w:val="000000" w:themeColor="text1"/>
        </w:rPr>
        <w:t>құралы. Педагогикалық</w:t>
      </w:r>
      <w:r w:rsidRPr="00063F98">
        <w:rPr>
          <w:color w:val="000000" w:themeColor="text1"/>
          <w:spacing w:val="-4"/>
        </w:rPr>
        <w:t xml:space="preserve"> </w:t>
      </w:r>
      <w:r w:rsidRPr="00063F98">
        <w:rPr>
          <w:color w:val="000000" w:themeColor="text1"/>
        </w:rPr>
        <w:t>қабілеттер</w:t>
      </w:r>
      <w:r w:rsidRPr="00063F98">
        <w:rPr>
          <w:color w:val="000000" w:themeColor="text1"/>
          <w:spacing w:val="-3"/>
        </w:rPr>
        <w:t xml:space="preserve"> </w:t>
      </w:r>
      <w:r w:rsidRPr="00063F98">
        <w:rPr>
          <w:color w:val="000000" w:themeColor="text1"/>
        </w:rPr>
        <w:t>мен</w:t>
      </w:r>
      <w:r w:rsidRPr="00063F98">
        <w:rPr>
          <w:color w:val="000000" w:themeColor="text1"/>
          <w:spacing w:val="-4"/>
        </w:rPr>
        <w:t xml:space="preserve"> </w:t>
      </w:r>
      <w:r w:rsidRPr="00063F98">
        <w:rPr>
          <w:color w:val="000000" w:themeColor="text1"/>
        </w:rPr>
        <w:t>шығармашылықтың жалпы</w:t>
      </w:r>
      <w:r w:rsidRPr="00063F98">
        <w:rPr>
          <w:color w:val="000000" w:themeColor="text1"/>
          <w:spacing w:val="-5"/>
        </w:rPr>
        <w:t xml:space="preserve"> </w:t>
      </w:r>
      <w:r w:rsidRPr="00063F98">
        <w:rPr>
          <w:color w:val="000000" w:themeColor="text1"/>
        </w:rPr>
        <w:t>құрамы.</w:t>
      </w:r>
    </w:p>
    <w:p w14:paraId="45734746" w14:textId="77777777" w:rsidR="0005365B" w:rsidRPr="00063F98" w:rsidRDefault="0005365B" w:rsidP="0005365B">
      <w:pPr>
        <w:pStyle w:val="a3"/>
        <w:ind w:left="0" w:firstLine="567"/>
        <w:rPr>
          <w:color w:val="000000" w:themeColor="text1"/>
        </w:rPr>
      </w:pPr>
      <w:r w:rsidRPr="00063F98">
        <w:rPr>
          <w:i/>
          <w:color w:val="000000" w:themeColor="text1"/>
        </w:rPr>
        <w:t>3-тақырып. Педагогикалық</w:t>
      </w:r>
      <w:r w:rsidRPr="00063F98">
        <w:rPr>
          <w:i/>
          <w:color w:val="000000" w:themeColor="text1"/>
          <w:spacing w:val="-4"/>
        </w:rPr>
        <w:t xml:space="preserve"> </w:t>
      </w:r>
      <w:r w:rsidRPr="00063F98">
        <w:rPr>
          <w:i/>
          <w:color w:val="000000" w:themeColor="text1"/>
        </w:rPr>
        <w:t>шеберлік</w:t>
      </w:r>
      <w:r w:rsidRPr="00063F98">
        <w:rPr>
          <w:i/>
          <w:color w:val="000000" w:themeColor="text1"/>
          <w:spacing w:val="-3"/>
        </w:rPr>
        <w:t xml:space="preserve"> </w:t>
      </w:r>
      <w:r w:rsidRPr="00063F98">
        <w:rPr>
          <w:i/>
          <w:color w:val="000000" w:themeColor="text1"/>
        </w:rPr>
        <w:t>құрылымындағы</w:t>
      </w:r>
      <w:r w:rsidRPr="00063F98">
        <w:rPr>
          <w:i/>
          <w:color w:val="000000" w:themeColor="text1"/>
          <w:spacing w:val="-5"/>
        </w:rPr>
        <w:t xml:space="preserve"> </w:t>
      </w:r>
      <w:r w:rsidRPr="00063F98">
        <w:rPr>
          <w:i/>
          <w:color w:val="000000" w:themeColor="text1"/>
        </w:rPr>
        <w:t>заманауи оқыту</w:t>
      </w:r>
      <w:r w:rsidRPr="00063F98">
        <w:rPr>
          <w:i/>
          <w:color w:val="000000" w:themeColor="text1"/>
          <w:spacing w:val="-5"/>
        </w:rPr>
        <w:t xml:space="preserve"> </w:t>
      </w:r>
      <w:r w:rsidRPr="00063F98">
        <w:rPr>
          <w:i/>
          <w:color w:val="000000" w:themeColor="text1"/>
        </w:rPr>
        <w:t>технологиялары.</w:t>
      </w:r>
      <w:r w:rsidRPr="00063F98">
        <w:rPr>
          <w:b/>
          <w:color w:val="000000" w:themeColor="text1"/>
        </w:rPr>
        <w:t xml:space="preserve"> </w:t>
      </w:r>
      <w:r w:rsidRPr="00063F98">
        <w:rPr>
          <w:color w:val="000000" w:themeColor="text1"/>
        </w:rPr>
        <w:t>Заманауи</w:t>
      </w:r>
      <w:r w:rsidRPr="00063F98">
        <w:rPr>
          <w:color w:val="000000" w:themeColor="text1"/>
          <w:spacing w:val="-2"/>
        </w:rPr>
        <w:t xml:space="preserve"> </w:t>
      </w:r>
      <w:r w:rsidRPr="00063F98">
        <w:rPr>
          <w:color w:val="000000" w:themeColor="text1"/>
        </w:rPr>
        <w:t>педагогтің</w:t>
      </w:r>
      <w:r w:rsidRPr="00063F98">
        <w:rPr>
          <w:color w:val="000000" w:themeColor="text1"/>
          <w:spacing w:val="-5"/>
        </w:rPr>
        <w:t xml:space="preserve"> </w:t>
      </w:r>
      <w:r w:rsidRPr="00063F98">
        <w:rPr>
          <w:color w:val="000000" w:themeColor="text1"/>
        </w:rPr>
        <w:t>педагогикалық</w:t>
      </w:r>
      <w:r w:rsidRPr="00063F98">
        <w:rPr>
          <w:color w:val="000000" w:themeColor="text1"/>
          <w:spacing w:val="-4"/>
        </w:rPr>
        <w:t xml:space="preserve"> </w:t>
      </w:r>
      <w:r w:rsidRPr="00063F98">
        <w:rPr>
          <w:color w:val="000000" w:themeColor="text1"/>
        </w:rPr>
        <w:t>аспектілері. Замануи</w:t>
      </w:r>
      <w:r w:rsidRPr="00063F98">
        <w:rPr>
          <w:color w:val="000000" w:themeColor="text1"/>
          <w:spacing w:val="-3"/>
        </w:rPr>
        <w:t xml:space="preserve"> </w:t>
      </w:r>
      <w:r w:rsidRPr="00063F98">
        <w:rPr>
          <w:color w:val="000000" w:themeColor="text1"/>
        </w:rPr>
        <w:t>оқытудың</w:t>
      </w:r>
      <w:r w:rsidRPr="00063F98">
        <w:rPr>
          <w:color w:val="000000" w:themeColor="text1"/>
          <w:spacing w:val="-3"/>
        </w:rPr>
        <w:t xml:space="preserve"> </w:t>
      </w:r>
      <w:r w:rsidRPr="00063F98">
        <w:rPr>
          <w:color w:val="000000" w:themeColor="text1"/>
        </w:rPr>
        <w:t>теориясы</w:t>
      </w:r>
      <w:r w:rsidRPr="00063F98">
        <w:rPr>
          <w:color w:val="000000" w:themeColor="text1"/>
          <w:spacing w:val="-3"/>
        </w:rPr>
        <w:t xml:space="preserve"> </w:t>
      </w:r>
      <w:r w:rsidRPr="00063F98">
        <w:rPr>
          <w:color w:val="000000" w:themeColor="text1"/>
        </w:rPr>
        <w:t>мен</w:t>
      </w:r>
      <w:r w:rsidRPr="00063F98">
        <w:rPr>
          <w:color w:val="000000" w:themeColor="text1"/>
          <w:spacing w:val="-3"/>
        </w:rPr>
        <w:t xml:space="preserve"> </w:t>
      </w:r>
      <w:r w:rsidRPr="00063F98">
        <w:rPr>
          <w:color w:val="000000" w:themeColor="text1"/>
        </w:rPr>
        <w:t>технологиясы. Жеті модуль бойынша қазіргі заманғы оқыту</w:t>
      </w:r>
      <w:r w:rsidRPr="00063F98">
        <w:rPr>
          <w:color w:val="000000" w:themeColor="text1"/>
          <w:spacing w:val="-9"/>
        </w:rPr>
        <w:t xml:space="preserve"> </w:t>
      </w:r>
      <w:r w:rsidRPr="00063F98">
        <w:rPr>
          <w:color w:val="000000" w:themeColor="text1"/>
        </w:rPr>
        <w:t>әдістері. Сын</w:t>
      </w:r>
      <w:r w:rsidRPr="00063F98">
        <w:rPr>
          <w:color w:val="000000" w:themeColor="text1"/>
          <w:spacing w:val="-3"/>
        </w:rPr>
        <w:t xml:space="preserve"> </w:t>
      </w:r>
      <w:r w:rsidRPr="00063F98">
        <w:rPr>
          <w:color w:val="000000" w:themeColor="text1"/>
        </w:rPr>
        <w:t>тұрғысынан</w:t>
      </w:r>
      <w:r w:rsidRPr="00063F98">
        <w:rPr>
          <w:color w:val="000000" w:themeColor="text1"/>
          <w:spacing w:val="-2"/>
        </w:rPr>
        <w:t xml:space="preserve"> </w:t>
      </w:r>
      <w:r w:rsidRPr="00063F98">
        <w:rPr>
          <w:color w:val="000000" w:themeColor="text1"/>
        </w:rPr>
        <w:t>ойлау</w:t>
      </w:r>
      <w:r w:rsidRPr="00063F98">
        <w:rPr>
          <w:color w:val="000000" w:themeColor="text1"/>
          <w:spacing w:val="-10"/>
        </w:rPr>
        <w:t xml:space="preserve"> </w:t>
      </w:r>
      <w:r w:rsidRPr="00063F98">
        <w:rPr>
          <w:color w:val="000000" w:themeColor="text1"/>
        </w:rPr>
        <w:t>технологиясының</w:t>
      </w:r>
      <w:r w:rsidRPr="00063F98">
        <w:rPr>
          <w:color w:val="000000" w:themeColor="text1"/>
          <w:spacing w:val="-2"/>
        </w:rPr>
        <w:t xml:space="preserve"> </w:t>
      </w:r>
      <w:r w:rsidRPr="00063F98">
        <w:rPr>
          <w:color w:val="000000" w:themeColor="text1"/>
        </w:rPr>
        <w:t xml:space="preserve">ерекшеліктері.  </w:t>
      </w:r>
    </w:p>
    <w:p w14:paraId="7282245D" w14:textId="77777777" w:rsidR="0005365B" w:rsidRPr="00063F98" w:rsidRDefault="0005365B" w:rsidP="0005365B">
      <w:pPr>
        <w:pStyle w:val="a3"/>
        <w:ind w:left="0" w:firstLine="567"/>
        <w:rPr>
          <w:color w:val="000000" w:themeColor="text1"/>
        </w:rPr>
      </w:pPr>
      <w:r w:rsidRPr="00063F98">
        <w:rPr>
          <w:i/>
          <w:color w:val="000000" w:themeColor="text1"/>
        </w:rPr>
        <w:t>4-тақырып. Заманауи</w:t>
      </w:r>
      <w:r w:rsidRPr="00063F98">
        <w:rPr>
          <w:i/>
          <w:color w:val="000000" w:themeColor="text1"/>
          <w:spacing w:val="-3"/>
        </w:rPr>
        <w:t xml:space="preserve"> </w:t>
      </w:r>
      <w:r w:rsidRPr="00063F98">
        <w:rPr>
          <w:i/>
          <w:color w:val="000000" w:themeColor="text1"/>
        </w:rPr>
        <w:t>оқытудың</w:t>
      </w:r>
      <w:r w:rsidRPr="00063F98">
        <w:rPr>
          <w:i/>
          <w:color w:val="000000" w:themeColor="text1"/>
          <w:spacing w:val="-4"/>
        </w:rPr>
        <w:t xml:space="preserve"> </w:t>
      </w:r>
      <w:r w:rsidRPr="00063F98">
        <w:rPr>
          <w:i/>
          <w:color w:val="000000" w:themeColor="text1"/>
        </w:rPr>
        <w:t>теориясы</w:t>
      </w:r>
      <w:r w:rsidRPr="00063F98">
        <w:rPr>
          <w:i/>
          <w:color w:val="000000" w:themeColor="text1"/>
          <w:spacing w:val="-4"/>
        </w:rPr>
        <w:t xml:space="preserve"> </w:t>
      </w:r>
      <w:r w:rsidRPr="00063F98">
        <w:rPr>
          <w:i/>
          <w:color w:val="000000" w:themeColor="text1"/>
        </w:rPr>
        <w:t>мен</w:t>
      </w:r>
      <w:r w:rsidRPr="00063F98">
        <w:rPr>
          <w:i/>
          <w:color w:val="000000" w:themeColor="text1"/>
          <w:spacing w:val="-3"/>
        </w:rPr>
        <w:t xml:space="preserve"> </w:t>
      </w:r>
      <w:r w:rsidRPr="00063F98">
        <w:rPr>
          <w:i/>
          <w:color w:val="000000" w:themeColor="text1"/>
        </w:rPr>
        <w:t xml:space="preserve">технологиясы. </w:t>
      </w:r>
      <w:r w:rsidRPr="00063F98">
        <w:rPr>
          <w:color w:val="000000" w:themeColor="text1"/>
        </w:rPr>
        <w:t>Диалог арқылы</w:t>
      </w:r>
      <w:r w:rsidRPr="00063F98">
        <w:rPr>
          <w:color w:val="000000" w:themeColor="text1"/>
          <w:spacing w:val="-3"/>
        </w:rPr>
        <w:t xml:space="preserve"> </w:t>
      </w:r>
      <w:r w:rsidRPr="00063F98">
        <w:rPr>
          <w:color w:val="000000" w:themeColor="text1"/>
        </w:rPr>
        <w:t>оқыту</w:t>
      </w:r>
      <w:r w:rsidRPr="00063F98">
        <w:rPr>
          <w:color w:val="000000" w:themeColor="text1"/>
          <w:spacing w:val="-9"/>
        </w:rPr>
        <w:t xml:space="preserve"> </w:t>
      </w:r>
      <w:r w:rsidRPr="00063F98">
        <w:rPr>
          <w:color w:val="000000" w:themeColor="text1"/>
        </w:rPr>
        <w:t>негіздері. Талантты</w:t>
      </w:r>
      <w:r w:rsidRPr="00063F98">
        <w:rPr>
          <w:color w:val="000000" w:themeColor="text1"/>
          <w:spacing w:val="-3"/>
        </w:rPr>
        <w:t xml:space="preserve"> </w:t>
      </w:r>
      <w:r w:rsidRPr="00063F98">
        <w:rPr>
          <w:color w:val="000000" w:themeColor="text1"/>
        </w:rPr>
        <w:t>және дарынды</w:t>
      </w:r>
      <w:r w:rsidRPr="00063F98">
        <w:rPr>
          <w:color w:val="000000" w:themeColor="text1"/>
          <w:spacing w:val="-7"/>
        </w:rPr>
        <w:t xml:space="preserve"> </w:t>
      </w:r>
      <w:r w:rsidRPr="00063F98">
        <w:rPr>
          <w:color w:val="000000" w:themeColor="text1"/>
        </w:rPr>
        <w:t>балалармен</w:t>
      </w:r>
      <w:r w:rsidRPr="00063F98">
        <w:rPr>
          <w:color w:val="000000" w:themeColor="text1"/>
          <w:spacing w:val="-2"/>
        </w:rPr>
        <w:t xml:space="preserve"> </w:t>
      </w:r>
      <w:r w:rsidRPr="00063F98">
        <w:rPr>
          <w:color w:val="000000" w:themeColor="text1"/>
        </w:rPr>
        <w:t>жұмыс жасау</w:t>
      </w:r>
      <w:r w:rsidRPr="00063F98">
        <w:rPr>
          <w:color w:val="000000" w:themeColor="text1"/>
          <w:spacing w:val="-9"/>
        </w:rPr>
        <w:t xml:space="preserve"> </w:t>
      </w:r>
      <w:r w:rsidRPr="00063F98">
        <w:rPr>
          <w:color w:val="000000" w:themeColor="text1"/>
        </w:rPr>
        <w:t xml:space="preserve">ерекшеліктері. Оқытуда АКТ-ні пайдалану дағдыларын жақсарту және білім алушылардың жас ерекшеліктерін ескере отыра білім беруді ұйымдастыру ерекшеліктері. </w:t>
      </w:r>
    </w:p>
    <w:p w14:paraId="05B9FF1F" w14:textId="77777777" w:rsidR="0005365B" w:rsidRPr="00063F98" w:rsidRDefault="0005365B" w:rsidP="0005365B">
      <w:pPr>
        <w:pStyle w:val="a3"/>
        <w:ind w:left="0" w:firstLine="567"/>
        <w:rPr>
          <w:bCs/>
          <w:color w:val="000000" w:themeColor="text1"/>
        </w:rPr>
      </w:pPr>
      <w:r w:rsidRPr="00063F98">
        <w:rPr>
          <w:i/>
          <w:color w:val="000000" w:themeColor="text1"/>
        </w:rPr>
        <w:t xml:space="preserve">5-тақырып. Заманауи  білім беру мазмұны жағдайында бағалау. </w:t>
      </w:r>
      <w:r w:rsidRPr="00063F98">
        <w:rPr>
          <w:color w:val="000000" w:themeColor="text1"/>
        </w:rPr>
        <w:t>Оқытуды</w:t>
      </w:r>
      <w:r w:rsidRPr="00063F98">
        <w:rPr>
          <w:color w:val="000000" w:themeColor="text1"/>
          <w:spacing w:val="-3"/>
        </w:rPr>
        <w:t xml:space="preserve"> </w:t>
      </w:r>
      <w:r w:rsidRPr="00063F98">
        <w:rPr>
          <w:color w:val="000000" w:themeColor="text1"/>
        </w:rPr>
        <w:t>бағалау</w:t>
      </w:r>
      <w:r w:rsidRPr="00063F98">
        <w:rPr>
          <w:color w:val="000000" w:themeColor="text1"/>
          <w:spacing w:val="-8"/>
        </w:rPr>
        <w:t xml:space="preserve"> </w:t>
      </w:r>
      <w:r w:rsidRPr="00063F98">
        <w:rPr>
          <w:color w:val="000000" w:themeColor="text1"/>
        </w:rPr>
        <w:t>мен</w:t>
      </w:r>
      <w:r w:rsidRPr="00063F98">
        <w:rPr>
          <w:color w:val="000000" w:themeColor="text1"/>
          <w:spacing w:val="-1"/>
        </w:rPr>
        <w:t xml:space="preserve"> </w:t>
      </w:r>
      <w:r w:rsidRPr="00063F98">
        <w:rPr>
          <w:color w:val="000000" w:themeColor="text1"/>
        </w:rPr>
        <w:t>оқу</w:t>
      </w:r>
      <w:r w:rsidRPr="00063F98">
        <w:rPr>
          <w:color w:val="000000" w:themeColor="text1"/>
          <w:spacing w:val="-5"/>
        </w:rPr>
        <w:t xml:space="preserve"> </w:t>
      </w:r>
      <w:r w:rsidRPr="00063F98">
        <w:rPr>
          <w:color w:val="000000" w:themeColor="text1"/>
        </w:rPr>
        <w:t>үшін</w:t>
      </w:r>
      <w:r w:rsidRPr="00063F98">
        <w:rPr>
          <w:color w:val="000000" w:themeColor="text1"/>
          <w:spacing w:val="-1"/>
        </w:rPr>
        <w:t xml:space="preserve"> </w:t>
      </w:r>
      <w:r w:rsidRPr="00063F98">
        <w:rPr>
          <w:color w:val="000000" w:themeColor="text1"/>
        </w:rPr>
        <w:t>бағалаудың</w:t>
      </w:r>
      <w:r w:rsidRPr="00063F98">
        <w:rPr>
          <w:color w:val="000000" w:themeColor="text1"/>
          <w:spacing w:val="-1"/>
        </w:rPr>
        <w:t xml:space="preserve"> </w:t>
      </w:r>
      <w:r w:rsidRPr="00063F98">
        <w:rPr>
          <w:color w:val="000000" w:themeColor="text1"/>
        </w:rPr>
        <w:t>негізгі</w:t>
      </w:r>
      <w:r w:rsidRPr="00063F98">
        <w:rPr>
          <w:color w:val="000000" w:themeColor="text1"/>
          <w:spacing w:val="-4"/>
        </w:rPr>
        <w:t xml:space="preserve"> </w:t>
      </w:r>
      <w:r w:rsidRPr="00063F98">
        <w:rPr>
          <w:color w:val="000000" w:themeColor="text1"/>
        </w:rPr>
        <w:t>бағыттары. Критериалды бағалаудың ерекшеліктері. Қалыптастырушы бағалау. К</w:t>
      </w:r>
      <w:r w:rsidRPr="00063F98">
        <w:rPr>
          <w:bCs/>
          <w:color w:val="000000" w:themeColor="text1"/>
        </w:rPr>
        <w:t xml:space="preserve">ері байланыстың құралдары. Бағалау қызметінде психологиялық және педагогикалық қолдау. </w:t>
      </w:r>
    </w:p>
    <w:p w14:paraId="4B7CFB23" w14:textId="77777777" w:rsidR="0005365B" w:rsidRPr="00063F98" w:rsidRDefault="0005365B" w:rsidP="0005365B">
      <w:pPr>
        <w:pStyle w:val="a3"/>
        <w:ind w:left="0" w:firstLine="567"/>
        <w:rPr>
          <w:color w:val="000000" w:themeColor="text1"/>
        </w:rPr>
      </w:pPr>
      <w:r w:rsidRPr="00063F98">
        <w:rPr>
          <w:i/>
          <w:color w:val="000000" w:themeColor="text1"/>
        </w:rPr>
        <w:t>6-тақырып. Педагогикалық</w:t>
      </w:r>
      <w:r w:rsidRPr="00063F98">
        <w:rPr>
          <w:i/>
          <w:color w:val="000000" w:themeColor="text1"/>
          <w:spacing w:val="-1"/>
        </w:rPr>
        <w:t xml:space="preserve"> </w:t>
      </w:r>
      <w:r w:rsidRPr="00063F98">
        <w:rPr>
          <w:i/>
          <w:color w:val="000000" w:themeColor="text1"/>
        </w:rPr>
        <w:t>озат тәжірибе</w:t>
      </w:r>
      <w:r w:rsidRPr="00063F98">
        <w:rPr>
          <w:i/>
          <w:color w:val="000000" w:themeColor="text1"/>
          <w:spacing w:val="-1"/>
        </w:rPr>
        <w:t xml:space="preserve"> </w:t>
      </w:r>
      <w:r w:rsidRPr="00063F98">
        <w:rPr>
          <w:i/>
          <w:color w:val="000000" w:themeColor="text1"/>
        </w:rPr>
        <w:t>негізі</w:t>
      </w:r>
      <w:r w:rsidRPr="00063F98">
        <w:rPr>
          <w:i/>
          <w:color w:val="000000" w:themeColor="text1"/>
          <w:spacing w:val="-2"/>
        </w:rPr>
        <w:t xml:space="preserve"> </w:t>
      </w:r>
      <w:r w:rsidRPr="00063F98">
        <w:rPr>
          <w:i/>
          <w:color w:val="000000" w:themeColor="text1"/>
        </w:rPr>
        <w:t>–</w:t>
      </w:r>
      <w:r w:rsidRPr="00063F98">
        <w:rPr>
          <w:i/>
          <w:color w:val="000000" w:themeColor="text1"/>
          <w:spacing w:val="-2"/>
        </w:rPr>
        <w:t xml:space="preserve"> </w:t>
      </w:r>
      <w:r w:rsidRPr="00063F98">
        <w:rPr>
          <w:i/>
          <w:color w:val="000000" w:themeColor="text1"/>
        </w:rPr>
        <w:t>педагогтің</w:t>
      </w:r>
      <w:r w:rsidRPr="00063F98">
        <w:rPr>
          <w:i/>
          <w:color w:val="000000" w:themeColor="text1"/>
          <w:spacing w:val="-1"/>
        </w:rPr>
        <w:t xml:space="preserve"> </w:t>
      </w:r>
      <w:r w:rsidRPr="00063F98">
        <w:rPr>
          <w:i/>
          <w:color w:val="000000" w:themeColor="text1"/>
        </w:rPr>
        <w:t>кәсіби</w:t>
      </w:r>
      <w:r w:rsidRPr="00063F98">
        <w:rPr>
          <w:i/>
          <w:color w:val="000000" w:themeColor="text1"/>
          <w:spacing w:val="-1"/>
        </w:rPr>
        <w:t xml:space="preserve"> </w:t>
      </w:r>
      <w:r w:rsidRPr="00063F98">
        <w:rPr>
          <w:i/>
          <w:color w:val="000000" w:themeColor="text1"/>
        </w:rPr>
        <w:t>және</w:t>
      </w:r>
      <w:r w:rsidRPr="00063F98">
        <w:rPr>
          <w:i/>
          <w:color w:val="000000" w:themeColor="text1"/>
          <w:spacing w:val="-5"/>
        </w:rPr>
        <w:t xml:space="preserve"> </w:t>
      </w:r>
      <w:r w:rsidRPr="00063F98">
        <w:rPr>
          <w:i/>
          <w:color w:val="000000" w:themeColor="text1"/>
        </w:rPr>
        <w:t>тұлғалық</w:t>
      </w:r>
      <w:r w:rsidRPr="00063F98">
        <w:rPr>
          <w:i/>
          <w:color w:val="000000" w:themeColor="text1"/>
          <w:spacing w:val="-2"/>
        </w:rPr>
        <w:t xml:space="preserve"> </w:t>
      </w:r>
      <w:r w:rsidRPr="00063F98">
        <w:rPr>
          <w:i/>
          <w:color w:val="000000" w:themeColor="text1"/>
        </w:rPr>
        <w:t>өсуі.</w:t>
      </w:r>
      <w:r w:rsidRPr="00063F98">
        <w:rPr>
          <w:color w:val="000000" w:themeColor="text1"/>
        </w:rPr>
        <w:t xml:space="preserve"> Озат</w:t>
      </w:r>
      <w:r w:rsidRPr="00063F98">
        <w:rPr>
          <w:color w:val="000000" w:themeColor="text1"/>
          <w:spacing w:val="-4"/>
        </w:rPr>
        <w:t xml:space="preserve"> </w:t>
      </w:r>
      <w:r w:rsidRPr="00063F98">
        <w:rPr>
          <w:color w:val="000000" w:themeColor="text1"/>
        </w:rPr>
        <w:t>педагогикалық</w:t>
      </w:r>
      <w:r w:rsidRPr="00063F98">
        <w:rPr>
          <w:color w:val="000000" w:themeColor="text1"/>
          <w:spacing w:val="-4"/>
        </w:rPr>
        <w:t xml:space="preserve"> </w:t>
      </w:r>
      <w:r w:rsidRPr="00063F98">
        <w:rPr>
          <w:color w:val="000000" w:themeColor="text1"/>
        </w:rPr>
        <w:t>тәжірибені</w:t>
      </w:r>
      <w:r w:rsidRPr="00063F98">
        <w:rPr>
          <w:color w:val="000000" w:themeColor="text1"/>
          <w:spacing w:val="-3"/>
        </w:rPr>
        <w:t xml:space="preserve"> </w:t>
      </w:r>
      <w:r w:rsidRPr="00063F98">
        <w:rPr>
          <w:color w:val="000000" w:themeColor="text1"/>
        </w:rPr>
        <w:t>талдау</w:t>
      </w:r>
      <w:r w:rsidRPr="00063F98">
        <w:rPr>
          <w:color w:val="000000" w:themeColor="text1"/>
          <w:spacing w:val="-6"/>
        </w:rPr>
        <w:t xml:space="preserve"> </w:t>
      </w:r>
      <w:r w:rsidRPr="00063F98">
        <w:rPr>
          <w:color w:val="000000" w:themeColor="text1"/>
        </w:rPr>
        <w:t>және</w:t>
      </w:r>
      <w:r w:rsidRPr="00063F98">
        <w:rPr>
          <w:color w:val="000000" w:themeColor="text1"/>
          <w:spacing w:val="-2"/>
        </w:rPr>
        <w:t xml:space="preserve"> </w:t>
      </w:r>
      <w:r w:rsidRPr="00063F98">
        <w:rPr>
          <w:color w:val="000000" w:themeColor="text1"/>
        </w:rPr>
        <w:t>зерттеу. Педагогикалық озат тәжірибені жинақтау және тарату жұмыстарының</w:t>
      </w:r>
      <w:r w:rsidRPr="00063F98">
        <w:rPr>
          <w:color w:val="000000" w:themeColor="text1"/>
          <w:spacing w:val="1"/>
        </w:rPr>
        <w:t xml:space="preserve"> </w:t>
      </w:r>
      <w:r w:rsidRPr="00063F98">
        <w:rPr>
          <w:color w:val="000000" w:themeColor="text1"/>
        </w:rPr>
        <w:t>негізгі</w:t>
      </w:r>
      <w:r w:rsidRPr="00063F98">
        <w:rPr>
          <w:color w:val="000000" w:themeColor="text1"/>
          <w:spacing w:val="-57"/>
        </w:rPr>
        <w:t xml:space="preserve"> </w:t>
      </w:r>
      <w:r w:rsidRPr="00063F98">
        <w:rPr>
          <w:color w:val="000000" w:themeColor="text1"/>
        </w:rPr>
        <w:t>бағыттары. Педагогтерді</w:t>
      </w:r>
      <w:r w:rsidRPr="00063F98">
        <w:rPr>
          <w:color w:val="000000" w:themeColor="text1"/>
          <w:spacing w:val="-5"/>
        </w:rPr>
        <w:t xml:space="preserve"> </w:t>
      </w:r>
      <w:r w:rsidRPr="00063F98">
        <w:rPr>
          <w:color w:val="000000" w:themeColor="text1"/>
        </w:rPr>
        <w:t>аттестаттауды</w:t>
      </w:r>
      <w:r w:rsidRPr="00063F98">
        <w:rPr>
          <w:color w:val="000000" w:themeColor="text1"/>
          <w:spacing w:val="-4"/>
        </w:rPr>
        <w:t xml:space="preserve"> </w:t>
      </w:r>
      <w:r w:rsidRPr="00063F98">
        <w:rPr>
          <w:color w:val="000000" w:themeColor="text1"/>
        </w:rPr>
        <w:t>ұйымдастыру</w:t>
      </w:r>
      <w:r w:rsidRPr="00063F98">
        <w:rPr>
          <w:color w:val="000000" w:themeColor="text1"/>
          <w:spacing w:val="-6"/>
        </w:rPr>
        <w:t xml:space="preserve"> </w:t>
      </w:r>
      <w:r w:rsidRPr="00063F98">
        <w:rPr>
          <w:color w:val="000000" w:themeColor="text1"/>
        </w:rPr>
        <w:t>жұмыстарының</w:t>
      </w:r>
      <w:r w:rsidRPr="00063F98">
        <w:rPr>
          <w:color w:val="000000" w:themeColor="text1"/>
          <w:spacing w:val="-3"/>
        </w:rPr>
        <w:t xml:space="preserve"> </w:t>
      </w:r>
      <w:r w:rsidRPr="00063F98">
        <w:rPr>
          <w:color w:val="000000" w:themeColor="text1"/>
        </w:rPr>
        <w:t xml:space="preserve">негіздері. Педагог қызметкерлер мен оларға теңестірілген тұлғаларға бекітілетін біліктілік </w:t>
      </w:r>
      <w:r w:rsidRPr="00063F98">
        <w:rPr>
          <w:color w:val="000000" w:themeColor="text1"/>
          <w:spacing w:val="-57"/>
        </w:rPr>
        <w:t xml:space="preserve"> </w:t>
      </w:r>
      <w:r w:rsidRPr="00063F98">
        <w:rPr>
          <w:color w:val="000000" w:themeColor="text1"/>
        </w:rPr>
        <w:t xml:space="preserve">санаттары. </w:t>
      </w:r>
    </w:p>
    <w:p w14:paraId="14BB545F" w14:textId="77777777" w:rsidR="0005365B" w:rsidRPr="00063F98" w:rsidRDefault="0005365B" w:rsidP="0005365B">
      <w:pPr>
        <w:pStyle w:val="a3"/>
        <w:ind w:left="0" w:firstLine="567"/>
        <w:rPr>
          <w:color w:val="000000" w:themeColor="text1"/>
        </w:rPr>
      </w:pPr>
      <w:r w:rsidRPr="00063F98">
        <w:rPr>
          <w:i/>
          <w:color w:val="000000" w:themeColor="text1"/>
        </w:rPr>
        <w:t>7-тақырып. Педагогтің кәсібилігі мен мәртебесі –</w:t>
      </w:r>
      <w:r w:rsidRPr="00063F98">
        <w:rPr>
          <w:i/>
          <w:color w:val="000000" w:themeColor="text1"/>
          <w:spacing w:val="-1"/>
        </w:rPr>
        <w:t xml:space="preserve"> </w:t>
      </w:r>
      <w:r w:rsidRPr="00063F98">
        <w:rPr>
          <w:i/>
          <w:color w:val="000000" w:themeColor="text1"/>
        </w:rPr>
        <w:t>қоғам</w:t>
      </w:r>
      <w:r w:rsidRPr="00063F98">
        <w:rPr>
          <w:i/>
          <w:color w:val="000000" w:themeColor="text1"/>
          <w:spacing w:val="-1"/>
        </w:rPr>
        <w:t xml:space="preserve"> </w:t>
      </w:r>
      <w:r w:rsidRPr="00063F98">
        <w:rPr>
          <w:i/>
          <w:color w:val="000000" w:themeColor="text1"/>
        </w:rPr>
        <w:t>мен</w:t>
      </w:r>
      <w:r w:rsidRPr="00063F98">
        <w:rPr>
          <w:i/>
          <w:color w:val="000000" w:themeColor="text1"/>
          <w:spacing w:val="-2"/>
        </w:rPr>
        <w:t xml:space="preserve"> </w:t>
      </w:r>
      <w:r w:rsidRPr="00063F98">
        <w:rPr>
          <w:i/>
          <w:color w:val="000000" w:themeColor="text1"/>
        </w:rPr>
        <w:t>мемлекет</w:t>
      </w:r>
      <w:r w:rsidRPr="00063F98">
        <w:rPr>
          <w:i/>
          <w:color w:val="000000" w:themeColor="text1"/>
          <w:spacing w:val="-2"/>
        </w:rPr>
        <w:t xml:space="preserve"> </w:t>
      </w:r>
      <w:r w:rsidRPr="00063F98">
        <w:rPr>
          <w:i/>
          <w:color w:val="000000" w:themeColor="text1"/>
        </w:rPr>
        <w:t>тұғыры.</w:t>
      </w:r>
      <w:r w:rsidRPr="00063F98">
        <w:rPr>
          <w:b/>
          <w:color w:val="000000" w:themeColor="text1"/>
        </w:rPr>
        <w:t xml:space="preserve"> </w:t>
      </w:r>
      <w:r w:rsidRPr="00063F98">
        <w:rPr>
          <w:color w:val="000000" w:themeColor="text1"/>
        </w:rPr>
        <w:t>Педагог</w:t>
      </w:r>
      <w:r w:rsidRPr="00063F98">
        <w:rPr>
          <w:color w:val="000000" w:themeColor="text1"/>
          <w:spacing w:val="-2"/>
        </w:rPr>
        <w:t xml:space="preserve"> </w:t>
      </w:r>
      <w:r w:rsidRPr="00063F98">
        <w:rPr>
          <w:color w:val="000000" w:themeColor="text1"/>
        </w:rPr>
        <w:t>мәртебесі</w:t>
      </w:r>
      <w:r w:rsidRPr="00063F98">
        <w:rPr>
          <w:color w:val="000000" w:themeColor="text1"/>
          <w:spacing w:val="-2"/>
        </w:rPr>
        <w:t xml:space="preserve"> </w:t>
      </w:r>
      <w:r w:rsidRPr="00063F98">
        <w:rPr>
          <w:color w:val="000000" w:themeColor="text1"/>
        </w:rPr>
        <w:t>ұғымы туралы түсінік. «Педагог мәртебесі туралы» заңның негізгі мақсаттары мен міндеттері. Педагогтің кәсіби беделінің тұлғалық</w:t>
      </w:r>
      <w:r w:rsidRPr="00063F98">
        <w:rPr>
          <w:color w:val="000000" w:themeColor="text1"/>
          <w:spacing w:val="-3"/>
        </w:rPr>
        <w:t xml:space="preserve"> </w:t>
      </w:r>
      <w:r w:rsidRPr="00063F98">
        <w:rPr>
          <w:color w:val="000000" w:themeColor="text1"/>
        </w:rPr>
        <w:t>құраушылары. Педагогтің кәсіби</w:t>
      </w:r>
      <w:r w:rsidRPr="00063F98">
        <w:rPr>
          <w:b/>
          <w:color w:val="000000" w:themeColor="text1"/>
        </w:rPr>
        <w:t xml:space="preserve"> </w:t>
      </w:r>
      <w:r w:rsidRPr="00063F98">
        <w:rPr>
          <w:bCs/>
          <w:color w:val="000000" w:themeColor="text1"/>
        </w:rPr>
        <w:t>б</w:t>
      </w:r>
      <w:r w:rsidRPr="00063F98">
        <w:rPr>
          <w:color w:val="000000" w:themeColor="text1"/>
        </w:rPr>
        <w:t xml:space="preserve">еделінің талаптары. </w:t>
      </w:r>
    </w:p>
    <w:p w14:paraId="71A06E24" w14:textId="77777777" w:rsidR="0005365B" w:rsidRPr="00063F98" w:rsidRDefault="0005365B" w:rsidP="0005365B">
      <w:pPr>
        <w:pStyle w:val="a3"/>
        <w:ind w:left="0" w:firstLine="567"/>
        <w:rPr>
          <w:color w:val="000000" w:themeColor="text1"/>
        </w:rPr>
      </w:pPr>
      <w:r w:rsidRPr="00063F98">
        <w:rPr>
          <w:i/>
          <w:color w:val="000000" w:themeColor="text1"/>
        </w:rPr>
        <w:t>8-тақырып. Педагогикалық шеберлік – педагогтің кәсібилігі ретінде.</w:t>
      </w:r>
      <w:r w:rsidRPr="00063F98">
        <w:rPr>
          <w:b/>
          <w:color w:val="000000" w:themeColor="text1"/>
        </w:rPr>
        <w:t xml:space="preserve"> </w:t>
      </w:r>
      <w:r w:rsidRPr="00063F98">
        <w:rPr>
          <w:color w:val="000000" w:themeColor="text1"/>
        </w:rPr>
        <w:t>Педагогикалық шеберліктің мәні мен мазмұны. Шебер</w:t>
      </w:r>
      <w:r w:rsidRPr="00063F98">
        <w:rPr>
          <w:color w:val="000000" w:themeColor="text1"/>
          <w:spacing w:val="-3"/>
        </w:rPr>
        <w:t xml:space="preserve"> </w:t>
      </w:r>
      <w:r w:rsidRPr="00063F98">
        <w:rPr>
          <w:color w:val="000000" w:themeColor="text1"/>
        </w:rPr>
        <w:t>педагог</w:t>
      </w:r>
      <w:r w:rsidRPr="00063F98">
        <w:rPr>
          <w:color w:val="000000" w:themeColor="text1"/>
          <w:spacing w:val="-2"/>
        </w:rPr>
        <w:t xml:space="preserve"> </w:t>
      </w:r>
      <w:r w:rsidRPr="00063F98">
        <w:rPr>
          <w:color w:val="000000" w:themeColor="text1"/>
        </w:rPr>
        <w:t>моделі. Педагогикалық</w:t>
      </w:r>
      <w:r w:rsidRPr="00063F98">
        <w:rPr>
          <w:color w:val="000000" w:themeColor="text1"/>
          <w:spacing w:val="-4"/>
        </w:rPr>
        <w:t xml:space="preserve"> </w:t>
      </w:r>
      <w:r w:rsidRPr="00063F98">
        <w:rPr>
          <w:color w:val="000000" w:themeColor="text1"/>
        </w:rPr>
        <w:t>рефлексияның</w:t>
      </w:r>
      <w:r w:rsidRPr="00063F98">
        <w:rPr>
          <w:color w:val="000000" w:themeColor="text1"/>
          <w:spacing w:val="-4"/>
        </w:rPr>
        <w:t xml:space="preserve"> </w:t>
      </w:r>
      <w:r w:rsidRPr="00063F98">
        <w:rPr>
          <w:color w:val="000000" w:themeColor="text1"/>
        </w:rPr>
        <w:t xml:space="preserve">ерекшелігі. Педагогикалық шеберліктің қазіргі жаңа формациядағы мұғалімнің әрекетінде </w:t>
      </w:r>
      <w:r w:rsidRPr="00063F98">
        <w:rPr>
          <w:color w:val="000000" w:themeColor="text1"/>
          <w:spacing w:val="-57"/>
        </w:rPr>
        <w:t xml:space="preserve"> </w:t>
      </w:r>
      <w:r w:rsidRPr="00063F98">
        <w:rPr>
          <w:color w:val="000000" w:themeColor="text1"/>
        </w:rPr>
        <w:t>алатын</w:t>
      </w:r>
      <w:r w:rsidRPr="00063F98">
        <w:rPr>
          <w:color w:val="000000" w:themeColor="text1"/>
          <w:spacing w:val="-2"/>
        </w:rPr>
        <w:t xml:space="preserve"> </w:t>
      </w:r>
      <w:r w:rsidRPr="00063F98">
        <w:rPr>
          <w:color w:val="000000" w:themeColor="text1"/>
        </w:rPr>
        <w:t>орны.</w:t>
      </w:r>
    </w:p>
    <w:p w14:paraId="4A170CC4" w14:textId="77777777" w:rsidR="00007FD5" w:rsidRPr="00063F98" w:rsidRDefault="0005365B" w:rsidP="0005365B">
      <w:pPr>
        <w:pStyle w:val="a3"/>
        <w:ind w:left="0" w:firstLine="567"/>
        <w:rPr>
          <w:color w:val="000000" w:themeColor="text1"/>
        </w:rPr>
      </w:pPr>
      <w:r w:rsidRPr="00063F98">
        <w:rPr>
          <w:color w:val="000000" w:themeColor="text1"/>
        </w:rPr>
        <w:t xml:space="preserve">Зерттеу барысында </w:t>
      </w:r>
      <w:r w:rsidR="00E25858" w:rsidRPr="00063F98">
        <w:rPr>
          <w:color w:val="000000" w:themeColor="text1"/>
        </w:rPr>
        <w:t xml:space="preserve"> </w:t>
      </w:r>
      <w:r w:rsidRPr="00063F98">
        <w:rPr>
          <w:color w:val="000000" w:themeColor="text1"/>
          <w:shd w:val="clear" w:color="auto" w:fill="FFFFFF"/>
        </w:rPr>
        <w:t xml:space="preserve">педагогтердің кәсібилігін </w:t>
      </w:r>
      <w:r w:rsidRPr="00063F98">
        <w:rPr>
          <w:color w:val="000000" w:themeColor="text1"/>
        </w:rPr>
        <w:t>заманауи</w:t>
      </w:r>
      <w:r w:rsidRPr="00063F98">
        <w:rPr>
          <w:color w:val="000000" w:themeColor="text1"/>
          <w:shd w:val="clear" w:color="auto" w:fill="FFFFFF"/>
        </w:rPr>
        <w:t xml:space="preserve"> білім беру мазмұны жағдайында дамытудың </w:t>
      </w:r>
      <w:r w:rsidRPr="00063F98">
        <w:rPr>
          <w:color w:val="000000" w:themeColor="text1"/>
        </w:rPr>
        <w:t xml:space="preserve">әдістерін айқындадық. Бұл бағыт шеңберіне кәсібилікті </w:t>
      </w:r>
      <w:r w:rsidRPr="00063F98">
        <w:rPr>
          <w:color w:val="000000" w:themeColor="text1"/>
        </w:rPr>
        <w:lastRenderedPageBreak/>
        <w:t xml:space="preserve">жетілдіруге бағытталған педагогикалық және ақпараттық-коммуникациялық технологиялар, әдістемелік семинарларды ұйымдастырудың инновациялық тәсілдері, сондай-ақ арнайы әзірленген тренингтер мен оқытудың белсенді әдістері енді. Ұсынылып отырған «Заманауи педагогтердің кәсібилігін дамыту» атты </w:t>
      </w:r>
      <w:r w:rsidR="0047347D" w:rsidRPr="00063F98">
        <w:rPr>
          <w:color w:val="000000" w:themeColor="text1"/>
        </w:rPr>
        <w:t>кешенді бағдарлама</w:t>
      </w:r>
      <w:r w:rsidRPr="00063F98">
        <w:rPr>
          <w:color w:val="000000" w:themeColor="text1"/>
        </w:rPr>
        <w:t>ны жүзеге асыру кезінде аталған әдістеме тәжірибелік тұрғыда қолданылды. Ал жүргізілетін жұмыстар топтық, жұптық, шағын топтық және ұжымдық форматтарда өткізілді.</w:t>
      </w:r>
      <w:r w:rsidR="00CA3EEA" w:rsidRPr="00063F98">
        <w:rPr>
          <w:color w:val="000000" w:themeColor="text1"/>
        </w:rPr>
        <w:t xml:space="preserve"> </w:t>
      </w:r>
      <w:r w:rsidR="0047347D" w:rsidRPr="00063F98">
        <w:rPr>
          <w:color w:val="000000" w:themeColor="text1"/>
        </w:rPr>
        <w:t>Кешенді бағдарлама</w:t>
      </w:r>
      <w:r w:rsidRPr="00063F98">
        <w:rPr>
          <w:color w:val="000000" w:themeColor="text1"/>
        </w:rPr>
        <w:t>ның «Оқу-әдістемелік» бағыттағы жұмыстары заманауи білім беру мазмұны жағдайында педагогтердің кәсібилігін дамытуда үздіксіз біліктілікті артыру жүйесі арқылы жүзеге асырыл</w:t>
      </w:r>
      <w:r w:rsidR="00455B99" w:rsidRPr="00063F98">
        <w:rPr>
          <w:color w:val="000000" w:themeColor="text1"/>
        </w:rPr>
        <w:t>ады</w:t>
      </w:r>
      <w:r w:rsidRPr="00063F98">
        <w:rPr>
          <w:color w:val="000000" w:themeColor="text1"/>
        </w:rPr>
        <w:t xml:space="preserve">. </w:t>
      </w:r>
    </w:p>
    <w:p w14:paraId="5D33B7B9" w14:textId="6DACACAC" w:rsidR="0005365B" w:rsidRPr="00063F98" w:rsidRDefault="0005365B" w:rsidP="0005365B">
      <w:pPr>
        <w:pStyle w:val="a3"/>
        <w:ind w:left="0" w:firstLine="567"/>
        <w:rPr>
          <w:color w:val="000000" w:themeColor="text1"/>
        </w:rPr>
      </w:pPr>
      <w:r w:rsidRPr="00063F98">
        <w:rPr>
          <w:color w:val="000000" w:themeColor="text1"/>
        </w:rPr>
        <w:t xml:space="preserve">Диссертациялық жұмысы барысында жүргізілген тәжірибелік эксперимент «Оқу-әдістемелік» бағытындағы </w:t>
      </w:r>
      <w:r w:rsidR="0047347D" w:rsidRPr="00063F98">
        <w:rPr>
          <w:color w:val="000000" w:themeColor="text1"/>
        </w:rPr>
        <w:t>кешенді бағдарлама</w:t>
      </w:r>
      <w:r w:rsidRPr="00063F98">
        <w:rPr>
          <w:color w:val="000000" w:themeColor="text1"/>
        </w:rPr>
        <w:t xml:space="preserve">ның жұмыс сипаттамасы </w:t>
      </w:r>
      <w:r w:rsidR="005A79A1" w:rsidRPr="00063F98">
        <w:rPr>
          <w:color w:val="000000" w:themeColor="text1"/>
        </w:rPr>
        <w:t>19</w:t>
      </w:r>
      <w:r w:rsidRPr="00063F98">
        <w:rPr>
          <w:color w:val="000000" w:themeColor="text1"/>
        </w:rPr>
        <w:t xml:space="preserve">-кестеде көрсетілген. Оны диссертациялық жұмыс  мазмұнының </w:t>
      </w:r>
      <w:r w:rsidR="00594B0A" w:rsidRPr="00063F98">
        <w:rPr>
          <w:color w:val="000000" w:themeColor="text1"/>
        </w:rPr>
        <w:t>Б</w:t>
      </w:r>
      <w:r w:rsidRPr="00063F98">
        <w:rPr>
          <w:color w:val="000000" w:themeColor="text1"/>
        </w:rPr>
        <w:t>- қосымшасынан көруге болады.</w:t>
      </w:r>
    </w:p>
    <w:p w14:paraId="241C2C78" w14:textId="77777777" w:rsidR="0005365B" w:rsidRPr="00063F98" w:rsidRDefault="0005365B" w:rsidP="0005365B">
      <w:pPr>
        <w:pStyle w:val="a3"/>
        <w:ind w:left="0" w:firstLine="567"/>
        <w:rPr>
          <w:color w:val="000000" w:themeColor="text1"/>
        </w:rPr>
      </w:pPr>
    </w:p>
    <w:p w14:paraId="67E2BF86" w14:textId="308B7347" w:rsidR="0005365B" w:rsidRPr="00063F98" w:rsidRDefault="0005365B" w:rsidP="005A79A1">
      <w:pPr>
        <w:pStyle w:val="a3"/>
        <w:ind w:left="0" w:firstLine="0"/>
        <w:rPr>
          <w:color w:val="000000" w:themeColor="text1"/>
        </w:rPr>
      </w:pPr>
      <w:r w:rsidRPr="00063F98">
        <w:rPr>
          <w:color w:val="000000" w:themeColor="text1"/>
        </w:rPr>
        <w:t xml:space="preserve">Кесте </w:t>
      </w:r>
      <w:r w:rsidR="005A79A1" w:rsidRPr="00063F98">
        <w:rPr>
          <w:color w:val="000000" w:themeColor="text1"/>
        </w:rPr>
        <w:t>19</w:t>
      </w:r>
      <w:r w:rsidRPr="00063F98">
        <w:rPr>
          <w:color w:val="000000" w:themeColor="text1"/>
        </w:rPr>
        <w:t xml:space="preserve"> - «Заманауи  педагогтердің кәсібилігін дамыту» атты </w:t>
      </w:r>
      <w:r w:rsidR="0047347D" w:rsidRPr="00063F98">
        <w:rPr>
          <w:color w:val="000000" w:themeColor="text1"/>
        </w:rPr>
        <w:t>кешенді бағдарлама</w:t>
      </w:r>
      <w:r w:rsidRPr="00063F98">
        <w:rPr>
          <w:color w:val="000000" w:themeColor="text1"/>
        </w:rPr>
        <w:t>ның «әдістемелік бағытының» мазмұны</w:t>
      </w:r>
    </w:p>
    <w:p w14:paraId="00DA5FE9" w14:textId="77777777" w:rsidR="0005365B" w:rsidRPr="00063F98" w:rsidRDefault="0005365B" w:rsidP="0005365B">
      <w:pPr>
        <w:pStyle w:val="a3"/>
        <w:ind w:left="0" w:firstLine="567"/>
        <w:rPr>
          <w:color w:val="000000" w:themeColor="text1"/>
        </w:rPr>
      </w:pPr>
    </w:p>
    <w:tbl>
      <w:tblPr>
        <w:tblStyle w:val="a7"/>
        <w:tblW w:w="9889" w:type="dxa"/>
        <w:tblLayout w:type="fixed"/>
        <w:tblLook w:val="04A0" w:firstRow="1" w:lastRow="0" w:firstColumn="1" w:lastColumn="0" w:noHBand="0" w:noVBand="1"/>
      </w:tblPr>
      <w:tblGrid>
        <w:gridCol w:w="392"/>
        <w:gridCol w:w="3402"/>
        <w:gridCol w:w="737"/>
        <w:gridCol w:w="1814"/>
        <w:gridCol w:w="1872"/>
        <w:gridCol w:w="1672"/>
      </w:tblGrid>
      <w:tr w:rsidR="00063F98" w:rsidRPr="00063F98" w14:paraId="1C635103" w14:textId="77777777" w:rsidTr="00CA3EEA">
        <w:tc>
          <w:tcPr>
            <w:tcW w:w="392" w:type="dxa"/>
          </w:tcPr>
          <w:p w14:paraId="549E1428" w14:textId="77777777" w:rsidR="0005365B" w:rsidRPr="00063F98" w:rsidRDefault="0005365B" w:rsidP="00E45785">
            <w:pPr>
              <w:jc w:val="center"/>
              <w:rPr>
                <w:color w:val="000000" w:themeColor="text1"/>
                <w:sz w:val="24"/>
                <w:szCs w:val="24"/>
              </w:rPr>
            </w:pPr>
            <w:r w:rsidRPr="00063F98">
              <w:rPr>
                <w:bCs/>
                <w:color w:val="000000" w:themeColor="text1"/>
                <w:sz w:val="24"/>
                <w:szCs w:val="24"/>
              </w:rPr>
              <w:t xml:space="preserve">№ </w:t>
            </w:r>
          </w:p>
        </w:tc>
        <w:tc>
          <w:tcPr>
            <w:tcW w:w="3402" w:type="dxa"/>
          </w:tcPr>
          <w:p w14:paraId="4F782A4F" w14:textId="77777777" w:rsidR="0005365B" w:rsidRPr="00063F98" w:rsidRDefault="0005365B" w:rsidP="00E45785">
            <w:pPr>
              <w:jc w:val="center"/>
              <w:rPr>
                <w:color w:val="000000" w:themeColor="text1"/>
                <w:sz w:val="24"/>
                <w:szCs w:val="24"/>
              </w:rPr>
            </w:pPr>
            <w:r w:rsidRPr="00063F98">
              <w:rPr>
                <w:bCs/>
                <w:color w:val="000000" w:themeColor="text1"/>
                <w:sz w:val="24"/>
                <w:szCs w:val="24"/>
              </w:rPr>
              <w:t>Тақырыптары</w:t>
            </w:r>
          </w:p>
        </w:tc>
        <w:tc>
          <w:tcPr>
            <w:tcW w:w="737" w:type="dxa"/>
          </w:tcPr>
          <w:p w14:paraId="4FFBED98" w14:textId="0A2C0DEC" w:rsidR="0005365B" w:rsidRPr="00063F98" w:rsidRDefault="0005365B" w:rsidP="00E45785">
            <w:pPr>
              <w:jc w:val="center"/>
              <w:rPr>
                <w:color w:val="000000" w:themeColor="text1"/>
                <w:sz w:val="24"/>
                <w:szCs w:val="24"/>
              </w:rPr>
            </w:pPr>
            <w:r w:rsidRPr="00063F98">
              <w:rPr>
                <w:bCs/>
                <w:color w:val="000000" w:themeColor="text1"/>
                <w:sz w:val="24"/>
                <w:szCs w:val="24"/>
              </w:rPr>
              <w:t>Сағ саны</w:t>
            </w:r>
          </w:p>
        </w:tc>
        <w:tc>
          <w:tcPr>
            <w:tcW w:w="1814" w:type="dxa"/>
          </w:tcPr>
          <w:p w14:paraId="0ED6B258" w14:textId="77777777" w:rsidR="0005365B" w:rsidRPr="00063F98" w:rsidRDefault="0005365B" w:rsidP="00E45785">
            <w:pPr>
              <w:jc w:val="center"/>
              <w:rPr>
                <w:color w:val="000000" w:themeColor="text1"/>
                <w:sz w:val="24"/>
                <w:szCs w:val="24"/>
              </w:rPr>
            </w:pPr>
            <w:r w:rsidRPr="00063F98">
              <w:rPr>
                <w:bCs/>
                <w:color w:val="000000" w:themeColor="text1"/>
                <w:sz w:val="24"/>
                <w:szCs w:val="24"/>
              </w:rPr>
              <w:t xml:space="preserve">Ұйымдастыру формасы </w:t>
            </w:r>
          </w:p>
        </w:tc>
        <w:tc>
          <w:tcPr>
            <w:tcW w:w="1872" w:type="dxa"/>
          </w:tcPr>
          <w:p w14:paraId="5D849071" w14:textId="77777777" w:rsidR="0005365B" w:rsidRPr="00063F98" w:rsidRDefault="0005365B" w:rsidP="00E45785">
            <w:pPr>
              <w:jc w:val="center"/>
              <w:rPr>
                <w:color w:val="000000" w:themeColor="text1"/>
                <w:sz w:val="24"/>
                <w:szCs w:val="24"/>
              </w:rPr>
            </w:pPr>
            <w:r w:rsidRPr="00063F98">
              <w:rPr>
                <w:color w:val="000000" w:themeColor="text1"/>
                <w:sz w:val="24"/>
                <w:szCs w:val="24"/>
              </w:rPr>
              <w:t>Зерттеу әдістері</w:t>
            </w:r>
          </w:p>
        </w:tc>
        <w:tc>
          <w:tcPr>
            <w:tcW w:w="1672" w:type="dxa"/>
          </w:tcPr>
          <w:p w14:paraId="6F29D713" w14:textId="77777777" w:rsidR="0005365B" w:rsidRPr="00063F98" w:rsidRDefault="0005365B" w:rsidP="00E45785">
            <w:pPr>
              <w:jc w:val="center"/>
              <w:rPr>
                <w:color w:val="000000" w:themeColor="text1"/>
                <w:sz w:val="24"/>
                <w:szCs w:val="24"/>
              </w:rPr>
            </w:pPr>
            <w:r w:rsidRPr="00063F98">
              <w:rPr>
                <w:color w:val="000000" w:themeColor="text1"/>
                <w:sz w:val="24"/>
                <w:szCs w:val="24"/>
              </w:rPr>
              <w:t>Оқыту әдістері</w:t>
            </w:r>
          </w:p>
          <w:p w14:paraId="41A61AEA" w14:textId="033A505E" w:rsidR="008C57FD" w:rsidRPr="00063F98" w:rsidRDefault="008C57FD" w:rsidP="00E45785">
            <w:pPr>
              <w:jc w:val="center"/>
              <w:rPr>
                <w:color w:val="000000" w:themeColor="text1"/>
                <w:sz w:val="24"/>
                <w:szCs w:val="24"/>
              </w:rPr>
            </w:pPr>
          </w:p>
        </w:tc>
      </w:tr>
      <w:tr w:rsidR="00063F98" w:rsidRPr="00063F98" w14:paraId="3829A8C3" w14:textId="77777777" w:rsidTr="00CA3EEA">
        <w:tc>
          <w:tcPr>
            <w:tcW w:w="392" w:type="dxa"/>
          </w:tcPr>
          <w:p w14:paraId="292796F0"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1</w:t>
            </w:r>
          </w:p>
        </w:tc>
        <w:tc>
          <w:tcPr>
            <w:tcW w:w="3402" w:type="dxa"/>
          </w:tcPr>
          <w:p w14:paraId="6ED64D87"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737" w:type="dxa"/>
          </w:tcPr>
          <w:p w14:paraId="2E6913CE"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3</w:t>
            </w:r>
          </w:p>
        </w:tc>
        <w:tc>
          <w:tcPr>
            <w:tcW w:w="1814" w:type="dxa"/>
          </w:tcPr>
          <w:p w14:paraId="10297EB6"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4</w:t>
            </w:r>
          </w:p>
        </w:tc>
        <w:tc>
          <w:tcPr>
            <w:tcW w:w="1872" w:type="dxa"/>
          </w:tcPr>
          <w:p w14:paraId="22EEBA6D" w14:textId="77777777" w:rsidR="0005365B" w:rsidRPr="00063F98" w:rsidRDefault="0005365B" w:rsidP="00E45785">
            <w:pPr>
              <w:jc w:val="center"/>
              <w:rPr>
                <w:color w:val="000000" w:themeColor="text1"/>
                <w:sz w:val="24"/>
                <w:szCs w:val="24"/>
              </w:rPr>
            </w:pPr>
            <w:r w:rsidRPr="00063F98">
              <w:rPr>
                <w:color w:val="000000" w:themeColor="text1"/>
                <w:sz w:val="24"/>
                <w:szCs w:val="24"/>
              </w:rPr>
              <w:t>5</w:t>
            </w:r>
          </w:p>
        </w:tc>
        <w:tc>
          <w:tcPr>
            <w:tcW w:w="1672" w:type="dxa"/>
          </w:tcPr>
          <w:p w14:paraId="3B72A4D1" w14:textId="77777777" w:rsidR="0005365B" w:rsidRPr="00063F98" w:rsidRDefault="0005365B" w:rsidP="00E45785">
            <w:pPr>
              <w:jc w:val="center"/>
              <w:rPr>
                <w:color w:val="000000" w:themeColor="text1"/>
                <w:sz w:val="24"/>
                <w:szCs w:val="24"/>
              </w:rPr>
            </w:pPr>
            <w:r w:rsidRPr="00063F98">
              <w:rPr>
                <w:color w:val="000000" w:themeColor="text1"/>
                <w:sz w:val="24"/>
                <w:szCs w:val="24"/>
              </w:rPr>
              <w:t>6</w:t>
            </w:r>
          </w:p>
        </w:tc>
      </w:tr>
      <w:tr w:rsidR="00063F98" w:rsidRPr="00063F98" w14:paraId="19BE0518" w14:textId="77777777" w:rsidTr="00CA3EEA">
        <w:tc>
          <w:tcPr>
            <w:tcW w:w="392" w:type="dxa"/>
          </w:tcPr>
          <w:p w14:paraId="313C1B94"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1</w:t>
            </w:r>
          </w:p>
        </w:tc>
        <w:tc>
          <w:tcPr>
            <w:tcW w:w="3402" w:type="dxa"/>
          </w:tcPr>
          <w:p w14:paraId="69FAD554" w14:textId="77777777" w:rsidR="0005365B" w:rsidRPr="00063F98" w:rsidRDefault="0005365B" w:rsidP="00E45785">
            <w:pPr>
              <w:jc w:val="both"/>
              <w:rPr>
                <w:bCs/>
                <w:color w:val="000000" w:themeColor="text1"/>
                <w:sz w:val="24"/>
                <w:szCs w:val="24"/>
              </w:rPr>
            </w:pPr>
            <w:r w:rsidRPr="00063F98">
              <w:rPr>
                <w:color w:val="000000" w:themeColor="text1"/>
                <w:sz w:val="24"/>
                <w:szCs w:val="24"/>
              </w:rPr>
              <w:t>Педагогикалық кәсібилікті дамытудың негізі – педагогикалық іс-</w:t>
            </w:r>
            <w:r w:rsidRPr="00063F98">
              <w:rPr>
                <w:color w:val="000000" w:themeColor="text1"/>
                <w:spacing w:val="-57"/>
                <w:sz w:val="24"/>
                <w:szCs w:val="24"/>
              </w:rPr>
              <w:t xml:space="preserve"> </w:t>
            </w:r>
            <w:r w:rsidRPr="00063F98">
              <w:rPr>
                <w:color w:val="000000" w:themeColor="text1"/>
                <w:sz w:val="24"/>
                <w:szCs w:val="24"/>
              </w:rPr>
              <w:t>әрекет</w:t>
            </w:r>
          </w:p>
        </w:tc>
        <w:tc>
          <w:tcPr>
            <w:tcW w:w="737" w:type="dxa"/>
          </w:tcPr>
          <w:p w14:paraId="56D6EC2E"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Pr>
          <w:p w14:paraId="0E2F736F" w14:textId="60975967" w:rsidR="0005365B" w:rsidRPr="00063F98" w:rsidRDefault="00970102" w:rsidP="00E45785">
            <w:pPr>
              <w:jc w:val="center"/>
              <w:rPr>
                <w:bCs/>
                <w:color w:val="000000" w:themeColor="text1"/>
                <w:sz w:val="24"/>
                <w:szCs w:val="24"/>
                <w:lang w:val="en-US"/>
              </w:rPr>
            </w:pPr>
            <w:r w:rsidRPr="00063F98">
              <w:rPr>
                <w:color w:val="000000" w:themeColor="text1"/>
                <w:sz w:val="24"/>
                <w:szCs w:val="24"/>
                <w:lang w:val="en-US"/>
              </w:rPr>
              <w:t>WORKSHOP</w:t>
            </w:r>
          </w:p>
        </w:tc>
        <w:tc>
          <w:tcPr>
            <w:tcW w:w="1872" w:type="dxa"/>
          </w:tcPr>
          <w:p w14:paraId="4D6C312E" w14:textId="0EE53709" w:rsidR="0005365B" w:rsidRPr="00063F98" w:rsidRDefault="00C44459" w:rsidP="00E45785">
            <w:pPr>
              <w:jc w:val="center"/>
              <w:rPr>
                <w:bCs/>
                <w:color w:val="000000" w:themeColor="text1"/>
                <w:sz w:val="24"/>
                <w:szCs w:val="24"/>
              </w:rPr>
            </w:pPr>
            <w:r w:rsidRPr="00063F98">
              <w:rPr>
                <w:bCs/>
                <w:color w:val="000000" w:themeColor="text1"/>
                <w:sz w:val="24"/>
                <w:szCs w:val="24"/>
              </w:rPr>
              <w:t>ә</w:t>
            </w:r>
            <w:r w:rsidR="0005365B" w:rsidRPr="00063F98">
              <w:rPr>
                <w:bCs/>
                <w:color w:val="000000" w:themeColor="text1"/>
                <w:sz w:val="24"/>
                <w:szCs w:val="24"/>
              </w:rPr>
              <w:t>ңгімелесу, сауалнама</w:t>
            </w:r>
          </w:p>
        </w:tc>
        <w:tc>
          <w:tcPr>
            <w:tcW w:w="1672" w:type="dxa"/>
          </w:tcPr>
          <w:p w14:paraId="604F2038" w14:textId="77777777" w:rsidR="0005365B" w:rsidRPr="00063F98" w:rsidRDefault="009C0554" w:rsidP="00E45785">
            <w:pPr>
              <w:jc w:val="center"/>
              <w:rPr>
                <w:color w:val="000000" w:themeColor="text1"/>
                <w:sz w:val="24"/>
                <w:szCs w:val="24"/>
              </w:rPr>
            </w:pPr>
            <w:r w:rsidRPr="00063F98">
              <w:rPr>
                <w:color w:val="000000" w:themeColor="text1"/>
                <w:sz w:val="24"/>
                <w:szCs w:val="24"/>
              </w:rPr>
              <w:t>SMART – мақсат қою критерийі</w:t>
            </w:r>
          </w:p>
          <w:p w14:paraId="4AA792F8" w14:textId="4C6332FE" w:rsidR="009C0554" w:rsidRPr="00063F98" w:rsidRDefault="009C0554" w:rsidP="00E45785">
            <w:pPr>
              <w:jc w:val="center"/>
              <w:rPr>
                <w:bCs/>
                <w:color w:val="000000" w:themeColor="text1"/>
                <w:sz w:val="24"/>
                <w:szCs w:val="24"/>
              </w:rPr>
            </w:pPr>
            <w:r w:rsidRPr="00063F98">
              <w:rPr>
                <w:color w:val="000000" w:themeColor="text1"/>
                <w:sz w:val="24"/>
                <w:szCs w:val="24"/>
              </w:rPr>
              <w:t>Теңгерілім дөңгелегі</w:t>
            </w:r>
          </w:p>
        </w:tc>
      </w:tr>
      <w:tr w:rsidR="00063F98" w:rsidRPr="00063F98" w14:paraId="3060C7FA" w14:textId="77777777" w:rsidTr="00CA3EEA">
        <w:tc>
          <w:tcPr>
            <w:tcW w:w="392" w:type="dxa"/>
          </w:tcPr>
          <w:p w14:paraId="29D62AC2" w14:textId="77777777" w:rsidR="0005365B" w:rsidRPr="00063F98" w:rsidRDefault="0005365B" w:rsidP="00E45785">
            <w:pPr>
              <w:jc w:val="center"/>
              <w:rPr>
                <w:bCs/>
                <w:color w:val="000000" w:themeColor="text1"/>
                <w:sz w:val="24"/>
                <w:szCs w:val="24"/>
              </w:rPr>
            </w:pPr>
            <w:r w:rsidRPr="00063F98">
              <w:rPr>
                <w:color w:val="000000" w:themeColor="text1"/>
                <w:sz w:val="24"/>
                <w:szCs w:val="24"/>
              </w:rPr>
              <w:t>2</w:t>
            </w:r>
          </w:p>
        </w:tc>
        <w:tc>
          <w:tcPr>
            <w:tcW w:w="3402" w:type="dxa"/>
          </w:tcPr>
          <w:p w14:paraId="1833216E" w14:textId="77777777" w:rsidR="0005365B" w:rsidRPr="00063F98" w:rsidRDefault="0005365B" w:rsidP="00E45785">
            <w:pPr>
              <w:jc w:val="both"/>
              <w:rPr>
                <w:bCs/>
                <w:color w:val="000000" w:themeColor="text1"/>
                <w:sz w:val="24"/>
                <w:szCs w:val="24"/>
              </w:rPr>
            </w:pPr>
            <w:r w:rsidRPr="00063F98">
              <w:rPr>
                <w:color w:val="000000" w:themeColor="text1"/>
                <w:sz w:val="24"/>
                <w:szCs w:val="24"/>
              </w:rPr>
              <w:t>Педагогикалық мәдениет – мұғалімнің кәсібилігінің маңызды сипаттамасы</w:t>
            </w:r>
            <w:r w:rsidRPr="00063F98">
              <w:rPr>
                <w:color w:val="000000" w:themeColor="text1"/>
                <w:spacing w:val="-57"/>
                <w:sz w:val="24"/>
                <w:szCs w:val="24"/>
              </w:rPr>
              <w:t xml:space="preserve">                     </w:t>
            </w:r>
            <w:r w:rsidRPr="00063F98">
              <w:rPr>
                <w:color w:val="000000" w:themeColor="text1"/>
                <w:sz w:val="24"/>
                <w:szCs w:val="24"/>
              </w:rPr>
              <w:t>ретінде</w:t>
            </w:r>
          </w:p>
        </w:tc>
        <w:tc>
          <w:tcPr>
            <w:tcW w:w="737" w:type="dxa"/>
          </w:tcPr>
          <w:p w14:paraId="7C964157"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Pr>
          <w:p w14:paraId="2B559247"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Әдістемелік   семинар</w:t>
            </w:r>
          </w:p>
        </w:tc>
        <w:tc>
          <w:tcPr>
            <w:tcW w:w="1872" w:type="dxa"/>
          </w:tcPr>
          <w:p w14:paraId="0CD98862" w14:textId="7AD56E17" w:rsidR="0005365B" w:rsidRPr="00063F98" w:rsidRDefault="00C44459" w:rsidP="00E45785">
            <w:pPr>
              <w:jc w:val="center"/>
              <w:rPr>
                <w:bCs/>
                <w:color w:val="000000" w:themeColor="text1"/>
                <w:sz w:val="24"/>
                <w:szCs w:val="24"/>
              </w:rPr>
            </w:pPr>
            <w:r w:rsidRPr="00063F98">
              <w:rPr>
                <w:bCs/>
                <w:color w:val="000000" w:themeColor="text1"/>
                <w:sz w:val="24"/>
                <w:szCs w:val="24"/>
              </w:rPr>
              <w:t>б</w:t>
            </w:r>
            <w:r w:rsidR="0005365B" w:rsidRPr="00063F98">
              <w:rPr>
                <w:bCs/>
                <w:color w:val="000000" w:themeColor="text1"/>
                <w:sz w:val="24"/>
                <w:szCs w:val="24"/>
              </w:rPr>
              <w:t xml:space="preserve">ақылау , </w:t>
            </w:r>
            <w:r w:rsidR="0005365B" w:rsidRPr="00063F98">
              <w:rPr>
                <w:color w:val="000000" w:themeColor="text1"/>
                <w:sz w:val="24"/>
                <w:szCs w:val="24"/>
              </w:rPr>
              <w:t>талдау</w:t>
            </w:r>
          </w:p>
        </w:tc>
        <w:tc>
          <w:tcPr>
            <w:tcW w:w="1672" w:type="dxa"/>
          </w:tcPr>
          <w:p w14:paraId="1051E23C" w14:textId="77777777" w:rsidR="0005365B" w:rsidRPr="00063F98" w:rsidRDefault="0005365B" w:rsidP="00E45785">
            <w:pPr>
              <w:jc w:val="center"/>
              <w:rPr>
                <w:bCs/>
                <w:color w:val="000000" w:themeColor="text1"/>
                <w:sz w:val="24"/>
                <w:szCs w:val="24"/>
              </w:rPr>
            </w:pPr>
            <w:r w:rsidRPr="00063F98">
              <w:rPr>
                <w:rFonts w:eastAsia="Calibri"/>
                <w:color w:val="000000" w:themeColor="text1"/>
                <w:sz w:val="24"/>
                <w:szCs w:val="24"/>
              </w:rPr>
              <w:t>Іскерлік ойындар</w:t>
            </w:r>
          </w:p>
        </w:tc>
      </w:tr>
      <w:tr w:rsidR="00063F98" w:rsidRPr="00063F98" w14:paraId="7BCC2C57" w14:textId="77777777" w:rsidTr="00CA3EEA">
        <w:tc>
          <w:tcPr>
            <w:tcW w:w="392" w:type="dxa"/>
          </w:tcPr>
          <w:p w14:paraId="0BE493CC" w14:textId="77777777" w:rsidR="0005365B" w:rsidRPr="00063F98" w:rsidRDefault="0005365B" w:rsidP="00E45785">
            <w:pPr>
              <w:jc w:val="center"/>
              <w:rPr>
                <w:color w:val="000000" w:themeColor="text1"/>
                <w:sz w:val="24"/>
                <w:szCs w:val="24"/>
              </w:rPr>
            </w:pPr>
            <w:r w:rsidRPr="00063F98">
              <w:rPr>
                <w:color w:val="000000" w:themeColor="text1"/>
                <w:sz w:val="24"/>
                <w:szCs w:val="24"/>
              </w:rPr>
              <w:t>3</w:t>
            </w:r>
          </w:p>
        </w:tc>
        <w:tc>
          <w:tcPr>
            <w:tcW w:w="3402" w:type="dxa"/>
          </w:tcPr>
          <w:p w14:paraId="5B06A1A5"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Педагогикалық</w:t>
            </w:r>
            <w:r w:rsidRPr="00063F98">
              <w:rPr>
                <w:color w:val="000000" w:themeColor="text1"/>
                <w:spacing w:val="-4"/>
                <w:sz w:val="24"/>
                <w:szCs w:val="24"/>
              </w:rPr>
              <w:t xml:space="preserve"> </w:t>
            </w:r>
            <w:r w:rsidRPr="00063F98">
              <w:rPr>
                <w:color w:val="000000" w:themeColor="text1"/>
                <w:sz w:val="24"/>
                <w:szCs w:val="24"/>
              </w:rPr>
              <w:t>шеберлік</w:t>
            </w:r>
            <w:r w:rsidRPr="00063F98">
              <w:rPr>
                <w:color w:val="000000" w:themeColor="text1"/>
                <w:spacing w:val="-3"/>
                <w:sz w:val="24"/>
                <w:szCs w:val="24"/>
              </w:rPr>
              <w:t xml:space="preserve"> </w:t>
            </w:r>
            <w:r w:rsidRPr="00063F98">
              <w:rPr>
                <w:color w:val="000000" w:themeColor="text1"/>
                <w:sz w:val="24"/>
                <w:szCs w:val="24"/>
              </w:rPr>
              <w:t>құрылымындағы</w:t>
            </w:r>
            <w:r w:rsidRPr="00063F98">
              <w:rPr>
                <w:color w:val="000000" w:themeColor="text1"/>
                <w:spacing w:val="-5"/>
                <w:sz w:val="24"/>
                <w:szCs w:val="24"/>
              </w:rPr>
              <w:t xml:space="preserve"> </w:t>
            </w:r>
            <w:r w:rsidRPr="00063F98">
              <w:rPr>
                <w:color w:val="000000" w:themeColor="text1"/>
                <w:sz w:val="24"/>
                <w:szCs w:val="24"/>
              </w:rPr>
              <w:t>заманауи</w:t>
            </w:r>
            <w:r w:rsidRPr="00063F98">
              <w:rPr>
                <w:color w:val="000000" w:themeColor="text1"/>
                <w:spacing w:val="-3"/>
                <w:sz w:val="24"/>
                <w:szCs w:val="24"/>
              </w:rPr>
              <w:t xml:space="preserve"> </w:t>
            </w:r>
            <w:r w:rsidRPr="00063F98">
              <w:rPr>
                <w:color w:val="000000" w:themeColor="text1"/>
                <w:sz w:val="24"/>
                <w:szCs w:val="24"/>
              </w:rPr>
              <w:t>оқыту</w:t>
            </w:r>
            <w:r w:rsidRPr="00063F98">
              <w:rPr>
                <w:color w:val="000000" w:themeColor="text1"/>
                <w:spacing w:val="-5"/>
                <w:sz w:val="24"/>
                <w:szCs w:val="24"/>
              </w:rPr>
              <w:t xml:space="preserve"> </w:t>
            </w:r>
            <w:r w:rsidRPr="00063F98">
              <w:rPr>
                <w:color w:val="000000" w:themeColor="text1"/>
                <w:sz w:val="24"/>
                <w:szCs w:val="24"/>
              </w:rPr>
              <w:t>технологиялары</w:t>
            </w:r>
          </w:p>
        </w:tc>
        <w:tc>
          <w:tcPr>
            <w:tcW w:w="737" w:type="dxa"/>
          </w:tcPr>
          <w:p w14:paraId="28741B0C"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Pr>
          <w:p w14:paraId="093E689D" w14:textId="77777777" w:rsidR="0005365B" w:rsidRPr="00063F98" w:rsidRDefault="0005365B" w:rsidP="00E45785">
            <w:pPr>
              <w:jc w:val="center"/>
              <w:rPr>
                <w:bCs/>
                <w:color w:val="000000" w:themeColor="text1"/>
                <w:sz w:val="24"/>
                <w:szCs w:val="24"/>
              </w:rPr>
            </w:pPr>
            <w:r w:rsidRPr="00063F98">
              <w:rPr>
                <w:color w:val="000000" w:themeColor="text1"/>
                <w:spacing w:val="1"/>
                <w:sz w:val="24"/>
                <w:szCs w:val="24"/>
              </w:rPr>
              <w:t>Шеберлік  сабақ</w:t>
            </w:r>
          </w:p>
        </w:tc>
        <w:tc>
          <w:tcPr>
            <w:tcW w:w="1872" w:type="dxa"/>
          </w:tcPr>
          <w:p w14:paraId="3A400CED" w14:textId="734A704D" w:rsidR="0005365B" w:rsidRPr="00063F98" w:rsidRDefault="00C44459" w:rsidP="00E45785">
            <w:pPr>
              <w:jc w:val="center"/>
              <w:rPr>
                <w:bCs/>
                <w:color w:val="000000" w:themeColor="text1"/>
                <w:sz w:val="24"/>
                <w:szCs w:val="24"/>
              </w:rPr>
            </w:pPr>
            <w:r w:rsidRPr="00063F98">
              <w:rPr>
                <w:bCs/>
                <w:color w:val="000000" w:themeColor="text1"/>
                <w:sz w:val="24"/>
                <w:szCs w:val="24"/>
              </w:rPr>
              <w:t>с</w:t>
            </w:r>
            <w:r w:rsidR="0005365B" w:rsidRPr="00063F98">
              <w:rPr>
                <w:bCs/>
                <w:color w:val="000000" w:themeColor="text1"/>
                <w:sz w:val="24"/>
                <w:szCs w:val="24"/>
              </w:rPr>
              <w:t>ауалнама ,</w:t>
            </w:r>
          </w:p>
          <w:p w14:paraId="463CBB49"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тест</w:t>
            </w:r>
          </w:p>
        </w:tc>
        <w:tc>
          <w:tcPr>
            <w:tcW w:w="1672" w:type="dxa"/>
          </w:tcPr>
          <w:p w14:paraId="22E9BB89" w14:textId="213D65D1" w:rsidR="0005365B" w:rsidRPr="00063F98" w:rsidRDefault="00C44459" w:rsidP="00E45785">
            <w:pPr>
              <w:jc w:val="center"/>
              <w:rPr>
                <w:bCs/>
                <w:color w:val="000000" w:themeColor="text1"/>
                <w:sz w:val="24"/>
                <w:szCs w:val="24"/>
              </w:rPr>
            </w:pPr>
            <w:r w:rsidRPr="00063F98">
              <w:rPr>
                <w:bCs/>
                <w:color w:val="000000" w:themeColor="text1"/>
                <w:sz w:val="24"/>
                <w:szCs w:val="24"/>
              </w:rPr>
              <w:t>т</w:t>
            </w:r>
            <w:r w:rsidR="0005365B" w:rsidRPr="00063F98">
              <w:rPr>
                <w:bCs/>
                <w:color w:val="000000" w:themeColor="text1"/>
                <w:sz w:val="24"/>
                <w:szCs w:val="24"/>
              </w:rPr>
              <w:t>оптық  жоба</w:t>
            </w:r>
          </w:p>
        </w:tc>
      </w:tr>
      <w:tr w:rsidR="00063F98" w:rsidRPr="00063F98" w14:paraId="7FBC853B" w14:textId="77777777" w:rsidTr="00CA3EEA">
        <w:tc>
          <w:tcPr>
            <w:tcW w:w="392" w:type="dxa"/>
          </w:tcPr>
          <w:p w14:paraId="62CE00F0" w14:textId="77777777" w:rsidR="0005365B" w:rsidRPr="00063F98" w:rsidRDefault="0005365B" w:rsidP="00E45785">
            <w:pPr>
              <w:jc w:val="center"/>
              <w:rPr>
                <w:color w:val="000000" w:themeColor="text1"/>
                <w:sz w:val="24"/>
                <w:szCs w:val="24"/>
              </w:rPr>
            </w:pPr>
            <w:r w:rsidRPr="00063F98">
              <w:rPr>
                <w:color w:val="000000" w:themeColor="text1"/>
                <w:sz w:val="24"/>
                <w:szCs w:val="24"/>
              </w:rPr>
              <w:t>4</w:t>
            </w:r>
          </w:p>
        </w:tc>
        <w:tc>
          <w:tcPr>
            <w:tcW w:w="3402" w:type="dxa"/>
          </w:tcPr>
          <w:p w14:paraId="1406D06E" w14:textId="77777777" w:rsidR="0005365B" w:rsidRPr="00063F98" w:rsidRDefault="0005365B" w:rsidP="00E45785">
            <w:pPr>
              <w:jc w:val="both"/>
              <w:rPr>
                <w:color w:val="000000" w:themeColor="text1"/>
                <w:sz w:val="24"/>
                <w:szCs w:val="24"/>
              </w:rPr>
            </w:pPr>
            <w:r w:rsidRPr="00063F98">
              <w:rPr>
                <w:color w:val="000000" w:themeColor="text1"/>
                <w:sz w:val="24"/>
                <w:szCs w:val="24"/>
              </w:rPr>
              <w:t>Заманауи</w:t>
            </w:r>
            <w:r w:rsidRPr="00063F98">
              <w:rPr>
                <w:color w:val="000000" w:themeColor="text1"/>
                <w:spacing w:val="-3"/>
                <w:sz w:val="24"/>
                <w:szCs w:val="24"/>
              </w:rPr>
              <w:t xml:space="preserve"> </w:t>
            </w:r>
            <w:r w:rsidRPr="00063F98">
              <w:rPr>
                <w:color w:val="000000" w:themeColor="text1"/>
                <w:sz w:val="24"/>
                <w:szCs w:val="24"/>
              </w:rPr>
              <w:t>оқытудың</w:t>
            </w:r>
            <w:r w:rsidRPr="00063F98">
              <w:rPr>
                <w:color w:val="000000" w:themeColor="text1"/>
                <w:spacing w:val="-4"/>
                <w:sz w:val="24"/>
                <w:szCs w:val="24"/>
              </w:rPr>
              <w:t xml:space="preserve"> </w:t>
            </w:r>
            <w:r w:rsidRPr="00063F98">
              <w:rPr>
                <w:color w:val="000000" w:themeColor="text1"/>
                <w:sz w:val="24"/>
                <w:szCs w:val="24"/>
              </w:rPr>
              <w:t>теориясы</w:t>
            </w:r>
            <w:r w:rsidRPr="00063F98">
              <w:rPr>
                <w:color w:val="000000" w:themeColor="text1"/>
                <w:spacing w:val="-4"/>
                <w:sz w:val="24"/>
                <w:szCs w:val="24"/>
              </w:rPr>
              <w:t xml:space="preserve"> </w:t>
            </w:r>
            <w:r w:rsidRPr="00063F98">
              <w:rPr>
                <w:color w:val="000000" w:themeColor="text1"/>
                <w:sz w:val="24"/>
                <w:szCs w:val="24"/>
              </w:rPr>
              <w:t>мен</w:t>
            </w:r>
            <w:r w:rsidRPr="00063F98">
              <w:rPr>
                <w:color w:val="000000" w:themeColor="text1"/>
                <w:spacing w:val="-3"/>
                <w:sz w:val="24"/>
                <w:szCs w:val="24"/>
              </w:rPr>
              <w:t xml:space="preserve"> </w:t>
            </w:r>
            <w:r w:rsidRPr="00063F98">
              <w:rPr>
                <w:color w:val="000000" w:themeColor="text1"/>
                <w:sz w:val="24"/>
                <w:szCs w:val="24"/>
              </w:rPr>
              <w:t>технологиясы</w:t>
            </w:r>
          </w:p>
        </w:tc>
        <w:tc>
          <w:tcPr>
            <w:tcW w:w="737" w:type="dxa"/>
          </w:tcPr>
          <w:p w14:paraId="6476CC3F"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Pr>
          <w:p w14:paraId="3C86873F" w14:textId="52F08469" w:rsidR="0005365B" w:rsidRPr="00063F98" w:rsidRDefault="00F975E0" w:rsidP="00E45785">
            <w:pPr>
              <w:jc w:val="center"/>
              <w:rPr>
                <w:bCs/>
                <w:color w:val="000000" w:themeColor="text1"/>
                <w:sz w:val="24"/>
                <w:szCs w:val="24"/>
              </w:rPr>
            </w:pPr>
            <w:r w:rsidRPr="00063F98">
              <w:rPr>
                <w:color w:val="000000" w:themeColor="text1"/>
                <w:spacing w:val="1"/>
                <w:sz w:val="24"/>
                <w:szCs w:val="24"/>
              </w:rPr>
              <w:t>Кейс-стадилер (мысалдар бойынша оқыту)</w:t>
            </w:r>
          </w:p>
        </w:tc>
        <w:tc>
          <w:tcPr>
            <w:tcW w:w="1872" w:type="dxa"/>
          </w:tcPr>
          <w:p w14:paraId="0FFF471E" w14:textId="2109089E" w:rsidR="0005365B" w:rsidRPr="00063F98" w:rsidRDefault="00C44459" w:rsidP="00E45785">
            <w:pPr>
              <w:jc w:val="center"/>
              <w:rPr>
                <w:bCs/>
                <w:color w:val="000000" w:themeColor="text1"/>
                <w:sz w:val="24"/>
                <w:szCs w:val="24"/>
              </w:rPr>
            </w:pPr>
            <w:r w:rsidRPr="00063F98">
              <w:rPr>
                <w:bCs/>
                <w:color w:val="000000" w:themeColor="text1"/>
                <w:sz w:val="24"/>
                <w:szCs w:val="24"/>
              </w:rPr>
              <w:t>б</w:t>
            </w:r>
            <w:r w:rsidR="0005365B" w:rsidRPr="00063F98">
              <w:rPr>
                <w:bCs/>
                <w:color w:val="000000" w:themeColor="text1"/>
                <w:sz w:val="24"/>
                <w:szCs w:val="24"/>
              </w:rPr>
              <w:t>ақылау, әңгімелесу</w:t>
            </w:r>
          </w:p>
        </w:tc>
        <w:tc>
          <w:tcPr>
            <w:tcW w:w="1672" w:type="dxa"/>
          </w:tcPr>
          <w:p w14:paraId="4F580B76" w14:textId="4E0FD763" w:rsidR="0005365B" w:rsidRPr="00063F98" w:rsidRDefault="00C44459" w:rsidP="00E45785">
            <w:pPr>
              <w:jc w:val="center"/>
              <w:rPr>
                <w:bCs/>
                <w:color w:val="000000" w:themeColor="text1"/>
                <w:sz w:val="24"/>
                <w:szCs w:val="24"/>
              </w:rPr>
            </w:pPr>
            <w:r w:rsidRPr="00063F98">
              <w:rPr>
                <w:color w:val="000000" w:themeColor="text1"/>
                <w:sz w:val="24"/>
                <w:szCs w:val="24"/>
              </w:rPr>
              <w:t>п</w:t>
            </w:r>
            <w:r w:rsidR="0005365B" w:rsidRPr="00063F98">
              <w:rPr>
                <w:color w:val="000000" w:themeColor="text1"/>
                <w:sz w:val="24"/>
                <w:szCs w:val="24"/>
              </w:rPr>
              <w:t>ікірталас</w:t>
            </w:r>
          </w:p>
        </w:tc>
      </w:tr>
      <w:tr w:rsidR="00063F98" w:rsidRPr="00063F98" w14:paraId="7BC9FA10" w14:textId="77777777" w:rsidTr="00CA3EEA">
        <w:tc>
          <w:tcPr>
            <w:tcW w:w="392" w:type="dxa"/>
          </w:tcPr>
          <w:p w14:paraId="7E5020B1" w14:textId="77777777" w:rsidR="0005365B" w:rsidRPr="00063F98" w:rsidRDefault="0005365B" w:rsidP="00E45785">
            <w:pPr>
              <w:jc w:val="center"/>
              <w:rPr>
                <w:color w:val="000000" w:themeColor="text1"/>
                <w:sz w:val="24"/>
                <w:szCs w:val="24"/>
              </w:rPr>
            </w:pPr>
            <w:r w:rsidRPr="00063F98">
              <w:rPr>
                <w:color w:val="000000" w:themeColor="text1"/>
                <w:sz w:val="24"/>
                <w:szCs w:val="24"/>
              </w:rPr>
              <w:t>5</w:t>
            </w:r>
          </w:p>
        </w:tc>
        <w:tc>
          <w:tcPr>
            <w:tcW w:w="3402" w:type="dxa"/>
          </w:tcPr>
          <w:p w14:paraId="630314AB" w14:textId="77777777" w:rsidR="0005365B" w:rsidRPr="00063F98" w:rsidRDefault="0005365B" w:rsidP="00E45785">
            <w:pPr>
              <w:pStyle w:val="a3"/>
              <w:ind w:left="0" w:firstLine="0"/>
              <w:rPr>
                <w:color w:val="000000" w:themeColor="text1"/>
                <w:sz w:val="24"/>
                <w:szCs w:val="24"/>
              </w:rPr>
            </w:pPr>
            <w:r w:rsidRPr="00063F98">
              <w:rPr>
                <w:color w:val="000000" w:themeColor="text1"/>
                <w:sz w:val="24"/>
                <w:szCs w:val="24"/>
              </w:rPr>
              <w:t>Заманауи білім беру мазмұны жағдайында бағалау</w:t>
            </w:r>
          </w:p>
        </w:tc>
        <w:tc>
          <w:tcPr>
            <w:tcW w:w="737" w:type="dxa"/>
          </w:tcPr>
          <w:p w14:paraId="083CD365"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Pr>
          <w:p w14:paraId="2086730E" w14:textId="5EEF29D8" w:rsidR="00F975E0" w:rsidRPr="00063F98" w:rsidRDefault="00410D9F" w:rsidP="00E45785">
            <w:pPr>
              <w:jc w:val="center"/>
              <w:rPr>
                <w:bCs/>
                <w:color w:val="000000" w:themeColor="text1"/>
                <w:sz w:val="24"/>
                <w:szCs w:val="24"/>
              </w:rPr>
            </w:pPr>
            <w:r w:rsidRPr="00063F98">
              <w:rPr>
                <w:bCs/>
                <w:color w:val="000000" w:themeColor="text1"/>
                <w:sz w:val="22"/>
                <w:szCs w:val="22"/>
              </w:rPr>
              <w:t>Симуляциялар мен тренажерлер</w:t>
            </w:r>
          </w:p>
        </w:tc>
        <w:tc>
          <w:tcPr>
            <w:tcW w:w="1872" w:type="dxa"/>
          </w:tcPr>
          <w:p w14:paraId="60F89DC0" w14:textId="73538C23" w:rsidR="0005365B" w:rsidRPr="00063F98" w:rsidRDefault="00C44459" w:rsidP="00E45785">
            <w:pPr>
              <w:jc w:val="center"/>
              <w:rPr>
                <w:bCs/>
                <w:color w:val="000000" w:themeColor="text1"/>
                <w:sz w:val="24"/>
                <w:szCs w:val="24"/>
              </w:rPr>
            </w:pPr>
            <w:r w:rsidRPr="00063F98">
              <w:rPr>
                <w:bCs/>
                <w:color w:val="000000" w:themeColor="text1"/>
                <w:sz w:val="24"/>
                <w:szCs w:val="24"/>
              </w:rPr>
              <w:t>т</w:t>
            </w:r>
            <w:r w:rsidR="0005365B" w:rsidRPr="00063F98">
              <w:rPr>
                <w:bCs/>
                <w:color w:val="000000" w:themeColor="text1"/>
                <w:sz w:val="24"/>
                <w:szCs w:val="24"/>
              </w:rPr>
              <w:t>ест, интерпретациялау</w:t>
            </w:r>
          </w:p>
        </w:tc>
        <w:tc>
          <w:tcPr>
            <w:tcW w:w="1672" w:type="dxa"/>
          </w:tcPr>
          <w:p w14:paraId="32C26A0C" w14:textId="3461A993" w:rsidR="00484D73" w:rsidRPr="00063F98" w:rsidRDefault="00484D73" w:rsidP="00E45785">
            <w:pPr>
              <w:jc w:val="center"/>
              <w:rPr>
                <w:color w:val="000000" w:themeColor="text1"/>
                <w:sz w:val="24"/>
                <w:szCs w:val="24"/>
              </w:rPr>
            </w:pPr>
            <w:r w:rsidRPr="00063F98">
              <w:rPr>
                <w:color w:val="000000" w:themeColor="text1"/>
                <w:sz w:val="24"/>
                <w:szCs w:val="24"/>
              </w:rPr>
              <w:t>модельдеу</w:t>
            </w:r>
          </w:p>
          <w:p w14:paraId="3CC8BB66" w14:textId="756D71DC" w:rsidR="0005365B" w:rsidRPr="00063F98" w:rsidRDefault="00C44459" w:rsidP="00E45785">
            <w:pPr>
              <w:jc w:val="center"/>
              <w:rPr>
                <w:bCs/>
                <w:color w:val="000000" w:themeColor="text1"/>
                <w:sz w:val="24"/>
                <w:szCs w:val="24"/>
              </w:rPr>
            </w:pPr>
            <w:r w:rsidRPr="00063F98">
              <w:rPr>
                <w:color w:val="000000" w:themeColor="text1"/>
                <w:sz w:val="24"/>
                <w:szCs w:val="24"/>
              </w:rPr>
              <w:t>р</w:t>
            </w:r>
            <w:r w:rsidR="0005365B" w:rsidRPr="00063F98">
              <w:rPr>
                <w:color w:val="000000" w:themeColor="text1"/>
                <w:sz w:val="24"/>
                <w:szCs w:val="24"/>
              </w:rPr>
              <w:t>ефлексия</w:t>
            </w:r>
          </w:p>
        </w:tc>
      </w:tr>
      <w:tr w:rsidR="00063F98" w:rsidRPr="00063F98" w14:paraId="4282FAF1" w14:textId="77777777" w:rsidTr="00CA3EEA">
        <w:tc>
          <w:tcPr>
            <w:tcW w:w="392" w:type="dxa"/>
            <w:tcBorders>
              <w:bottom w:val="single" w:sz="4" w:space="0" w:color="auto"/>
            </w:tcBorders>
          </w:tcPr>
          <w:p w14:paraId="0E8B38FE" w14:textId="77777777" w:rsidR="0005365B" w:rsidRPr="00063F98" w:rsidRDefault="0005365B" w:rsidP="00E45785">
            <w:pPr>
              <w:jc w:val="center"/>
              <w:rPr>
                <w:color w:val="000000" w:themeColor="text1"/>
                <w:sz w:val="24"/>
                <w:szCs w:val="24"/>
              </w:rPr>
            </w:pPr>
            <w:r w:rsidRPr="00063F98">
              <w:rPr>
                <w:color w:val="000000" w:themeColor="text1"/>
                <w:sz w:val="24"/>
                <w:szCs w:val="24"/>
              </w:rPr>
              <w:t>6</w:t>
            </w:r>
          </w:p>
        </w:tc>
        <w:tc>
          <w:tcPr>
            <w:tcW w:w="3402" w:type="dxa"/>
            <w:tcBorders>
              <w:bottom w:val="single" w:sz="4" w:space="0" w:color="auto"/>
            </w:tcBorders>
          </w:tcPr>
          <w:p w14:paraId="73595D50"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Педагогикалық</w:t>
            </w:r>
            <w:r w:rsidRPr="00063F98">
              <w:rPr>
                <w:color w:val="000000" w:themeColor="text1"/>
                <w:spacing w:val="-1"/>
                <w:sz w:val="24"/>
                <w:szCs w:val="24"/>
              </w:rPr>
              <w:t xml:space="preserve"> </w:t>
            </w:r>
            <w:r w:rsidRPr="00063F98">
              <w:rPr>
                <w:color w:val="000000" w:themeColor="text1"/>
                <w:sz w:val="24"/>
                <w:szCs w:val="24"/>
              </w:rPr>
              <w:t>озат тәжірибе</w:t>
            </w:r>
            <w:r w:rsidRPr="00063F98">
              <w:rPr>
                <w:color w:val="000000" w:themeColor="text1"/>
                <w:spacing w:val="-1"/>
                <w:sz w:val="24"/>
                <w:szCs w:val="24"/>
              </w:rPr>
              <w:t xml:space="preserve"> </w:t>
            </w:r>
            <w:r w:rsidRPr="00063F98">
              <w:rPr>
                <w:color w:val="000000" w:themeColor="text1"/>
                <w:sz w:val="24"/>
                <w:szCs w:val="24"/>
              </w:rPr>
              <w:t>негізі</w:t>
            </w:r>
            <w:r w:rsidRPr="00063F98">
              <w:rPr>
                <w:color w:val="000000" w:themeColor="text1"/>
                <w:spacing w:val="-2"/>
                <w:sz w:val="24"/>
                <w:szCs w:val="24"/>
              </w:rPr>
              <w:t xml:space="preserve"> </w:t>
            </w:r>
            <w:r w:rsidRPr="00063F98">
              <w:rPr>
                <w:color w:val="000000" w:themeColor="text1"/>
                <w:sz w:val="24"/>
                <w:szCs w:val="24"/>
              </w:rPr>
              <w:t>–</w:t>
            </w:r>
            <w:r w:rsidRPr="00063F98">
              <w:rPr>
                <w:color w:val="000000" w:themeColor="text1"/>
                <w:spacing w:val="-2"/>
                <w:sz w:val="24"/>
                <w:szCs w:val="24"/>
              </w:rPr>
              <w:t xml:space="preserve"> </w:t>
            </w:r>
            <w:r w:rsidRPr="00063F98">
              <w:rPr>
                <w:color w:val="000000" w:themeColor="text1"/>
                <w:sz w:val="24"/>
                <w:szCs w:val="24"/>
              </w:rPr>
              <w:t>педагогтің</w:t>
            </w:r>
            <w:r w:rsidRPr="00063F98">
              <w:rPr>
                <w:color w:val="000000" w:themeColor="text1"/>
                <w:spacing w:val="-1"/>
                <w:sz w:val="24"/>
                <w:szCs w:val="24"/>
              </w:rPr>
              <w:t xml:space="preserve"> </w:t>
            </w:r>
            <w:r w:rsidRPr="00063F98">
              <w:rPr>
                <w:color w:val="000000" w:themeColor="text1"/>
                <w:sz w:val="24"/>
                <w:szCs w:val="24"/>
              </w:rPr>
              <w:t>кәсіби</w:t>
            </w:r>
            <w:r w:rsidRPr="00063F98">
              <w:rPr>
                <w:color w:val="000000" w:themeColor="text1"/>
                <w:spacing w:val="-1"/>
                <w:sz w:val="24"/>
                <w:szCs w:val="24"/>
              </w:rPr>
              <w:t xml:space="preserve"> </w:t>
            </w:r>
            <w:r w:rsidRPr="00063F98">
              <w:rPr>
                <w:color w:val="000000" w:themeColor="text1"/>
                <w:sz w:val="24"/>
                <w:szCs w:val="24"/>
              </w:rPr>
              <w:t>және</w:t>
            </w:r>
            <w:r w:rsidRPr="00063F98">
              <w:rPr>
                <w:color w:val="000000" w:themeColor="text1"/>
                <w:spacing w:val="-5"/>
                <w:sz w:val="24"/>
                <w:szCs w:val="24"/>
              </w:rPr>
              <w:t xml:space="preserve"> </w:t>
            </w:r>
            <w:r w:rsidRPr="00063F98">
              <w:rPr>
                <w:color w:val="000000" w:themeColor="text1"/>
                <w:sz w:val="24"/>
                <w:szCs w:val="24"/>
              </w:rPr>
              <w:t>тұлғалық</w:t>
            </w:r>
            <w:r w:rsidRPr="00063F98">
              <w:rPr>
                <w:color w:val="000000" w:themeColor="text1"/>
                <w:spacing w:val="-2"/>
                <w:sz w:val="24"/>
                <w:szCs w:val="24"/>
              </w:rPr>
              <w:t xml:space="preserve"> </w:t>
            </w:r>
            <w:r w:rsidRPr="00063F98">
              <w:rPr>
                <w:color w:val="000000" w:themeColor="text1"/>
                <w:sz w:val="24"/>
                <w:szCs w:val="24"/>
              </w:rPr>
              <w:t>өсуі</w:t>
            </w:r>
          </w:p>
          <w:p w14:paraId="0E162172" w14:textId="79F62794" w:rsidR="00D22FCD" w:rsidRPr="00063F98" w:rsidRDefault="00D22FCD" w:rsidP="00E45785">
            <w:pPr>
              <w:jc w:val="both"/>
              <w:rPr>
                <w:color w:val="000000" w:themeColor="text1"/>
                <w:sz w:val="24"/>
                <w:szCs w:val="24"/>
              </w:rPr>
            </w:pPr>
          </w:p>
        </w:tc>
        <w:tc>
          <w:tcPr>
            <w:tcW w:w="737" w:type="dxa"/>
            <w:tcBorders>
              <w:bottom w:val="single" w:sz="4" w:space="0" w:color="auto"/>
            </w:tcBorders>
          </w:tcPr>
          <w:p w14:paraId="020DDC99"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Borders>
              <w:bottom w:val="single" w:sz="4" w:space="0" w:color="auto"/>
            </w:tcBorders>
          </w:tcPr>
          <w:p w14:paraId="68D48650" w14:textId="77777777" w:rsidR="0005365B" w:rsidRPr="00063F98" w:rsidRDefault="0005365B" w:rsidP="00E45785">
            <w:pPr>
              <w:jc w:val="center"/>
              <w:rPr>
                <w:bCs/>
                <w:color w:val="000000" w:themeColor="text1"/>
                <w:sz w:val="24"/>
                <w:szCs w:val="24"/>
              </w:rPr>
            </w:pPr>
            <w:r w:rsidRPr="00063F98">
              <w:rPr>
                <w:color w:val="000000" w:themeColor="text1"/>
                <w:spacing w:val="1"/>
                <w:sz w:val="24"/>
                <w:szCs w:val="24"/>
              </w:rPr>
              <w:t xml:space="preserve">Конференция </w:t>
            </w:r>
          </w:p>
        </w:tc>
        <w:tc>
          <w:tcPr>
            <w:tcW w:w="1872" w:type="dxa"/>
            <w:tcBorders>
              <w:bottom w:val="single" w:sz="4" w:space="0" w:color="auto"/>
            </w:tcBorders>
          </w:tcPr>
          <w:p w14:paraId="3C3195C3" w14:textId="510B6862" w:rsidR="0005365B" w:rsidRPr="00063F98" w:rsidRDefault="00C44459" w:rsidP="00E45785">
            <w:pPr>
              <w:jc w:val="center"/>
              <w:rPr>
                <w:bCs/>
                <w:color w:val="000000" w:themeColor="text1"/>
                <w:sz w:val="24"/>
                <w:szCs w:val="24"/>
              </w:rPr>
            </w:pPr>
            <w:r w:rsidRPr="00063F98">
              <w:rPr>
                <w:bCs/>
                <w:color w:val="000000" w:themeColor="text1"/>
                <w:sz w:val="24"/>
                <w:szCs w:val="24"/>
              </w:rPr>
              <w:t>с</w:t>
            </w:r>
            <w:r w:rsidR="0005365B" w:rsidRPr="00063F98">
              <w:rPr>
                <w:bCs/>
                <w:color w:val="000000" w:themeColor="text1"/>
                <w:sz w:val="24"/>
                <w:szCs w:val="24"/>
              </w:rPr>
              <w:t>ауалнама , интерпретациялау әдістері</w:t>
            </w:r>
          </w:p>
        </w:tc>
        <w:tc>
          <w:tcPr>
            <w:tcW w:w="1672" w:type="dxa"/>
            <w:tcBorders>
              <w:bottom w:val="single" w:sz="4" w:space="0" w:color="auto"/>
            </w:tcBorders>
          </w:tcPr>
          <w:p w14:paraId="554B3D7E" w14:textId="18C7B2CA" w:rsidR="0005365B" w:rsidRPr="00063F98" w:rsidRDefault="00C44459" w:rsidP="00E45785">
            <w:pPr>
              <w:jc w:val="center"/>
              <w:rPr>
                <w:bCs/>
                <w:color w:val="000000" w:themeColor="text1"/>
                <w:sz w:val="24"/>
                <w:szCs w:val="24"/>
              </w:rPr>
            </w:pPr>
            <w:r w:rsidRPr="00063F98">
              <w:rPr>
                <w:bCs/>
                <w:color w:val="000000" w:themeColor="text1"/>
                <w:sz w:val="24"/>
                <w:szCs w:val="24"/>
              </w:rPr>
              <w:t>п</w:t>
            </w:r>
            <w:r w:rsidR="0005365B" w:rsidRPr="00063F98">
              <w:rPr>
                <w:bCs/>
                <w:color w:val="000000" w:themeColor="text1"/>
                <w:sz w:val="24"/>
                <w:szCs w:val="24"/>
              </w:rPr>
              <w:t>ортфолио</w:t>
            </w:r>
          </w:p>
        </w:tc>
      </w:tr>
      <w:tr w:rsidR="005A79A1" w:rsidRPr="00063F98" w14:paraId="06F8AC60" w14:textId="77777777" w:rsidTr="00CA3EEA">
        <w:tc>
          <w:tcPr>
            <w:tcW w:w="392" w:type="dxa"/>
            <w:tcBorders>
              <w:bottom w:val="nil"/>
            </w:tcBorders>
          </w:tcPr>
          <w:p w14:paraId="35E1C62B" w14:textId="77777777" w:rsidR="0005365B" w:rsidRPr="00063F98" w:rsidRDefault="0005365B" w:rsidP="00E45785">
            <w:pPr>
              <w:jc w:val="center"/>
              <w:rPr>
                <w:color w:val="000000" w:themeColor="text1"/>
                <w:sz w:val="24"/>
                <w:szCs w:val="24"/>
              </w:rPr>
            </w:pPr>
            <w:r w:rsidRPr="00063F98">
              <w:rPr>
                <w:color w:val="000000" w:themeColor="text1"/>
                <w:sz w:val="24"/>
                <w:szCs w:val="24"/>
              </w:rPr>
              <w:t>7</w:t>
            </w:r>
          </w:p>
        </w:tc>
        <w:tc>
          <w:tcPr>
            <w:tcW w:w="3402" w:type="dxa"/>
            <w:tcBorders>
              <w:bottom w:val="nil"/>
            </w:tcBorders>
          </w:tcPr>
          <w:p w14:paraId="317C3890"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Педагогтің кәсібилігі мен мәртебесі –</w:t>
            </w:r>
            <w:r w:rsidRPr="00063F98">
              <w:rPr>
                <w:color w:val="000000" w:themeColor="text1"/>
                <w:spacing w:val="-1"/>
                <w:sz w:val="24"/>
                <w:szCs w:val="24"/>
              </w:rPr>
              <w:t xml:space="preserve"> </w:t>
            </w:r>
            <w:r w:rsidRPr="00063F98">
              <w:rPr>
                <w:color w:val="000000" w:themeColor="text1"/>
                <w:sz w:val="24"/>
                <w:szCs w:val="24"/>
              </w:rPr>
              <w:t>қоғам</w:t>
            </w:r>
            <w:r w:rsidRPr="00063F98">
              <w:rPr>
                <w:color w:val="000000" w:themeColor="text1"/>
                <w:spacing w:val="-1"/>
                <w:sz w:val="24"/>
                <w:szCs w:val="24"/>
              </w:rPr>
              <w:t xml:space="preserve"> </w:t>
            </w:r>
            <w:r w:rsidRPr="00063F98">
              <w:rPr>
                <w:color w:val="000000" w:themeColor="text1"/>
                <w:sz w:val="24"/>
                <w:szCs w:val="24"/>
              </w:rPr>
              <w:t>мен</w:t>
            </w:r>
            <w:r w:rsidRPr="00063F98">
              <w:rPr>
                <w:color w:val="000000" w:themeColor="text1"/>
                <w:spacing w:val="-2"/>
                <w:sz w:val="24"/>
                <w:szCs w:val="24"/>
              </w:rPr>
              <w:t xml:space="preserve"> </w:t>
            </w:r>
            <w:r w:rsidRPr="00063F98">
              <w:rPr>
                <w:color w:val="000000" w:themeColor="text1"/>
                <w:sz w:val="24"/>
                <w:szCs w:val="24"/>
              </w:rPr>
              <w:t>мемлекет</w:t>
            </w:r>
            <w:r w:rsidRPr="00063F98">
              <w:rPr>
                <w:color w:val="000000" w:themeColor="text1"/>
                <w:spacing w:val="-2"/>
                <w:sz w:val="24"/>
                <w:szCs w:val="24"/>
              </w:rPr>
              <w:t xml:space="preserve"> </w:t>
            </w:r>
            <w:r w:rsidRPr="00063F98">
              <w:rPr>
                <w:color w:val="000000" w:themeColor="text1"/>
                <w:sz w:val="24"/>
                <w:szCs w:val="24"/>
              </w:rPr>
              <w:t>тұғыры</w:t>
            </w:r>
          </w:p>
        </w:tc>
        <w:tc>
          <w:tcPr>
            <w:tcW w:w="737" w:type="dxa"/>
            <w:tcBorders>
              <w:bottom w:val="nil"/>
            </w:tcBorders>
          </w:tcPr>
          <w:p w14:paraId="0592B718"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814" w:type="dxa"/>
            <w:tcBorders>
              <w:bottom w:val="nil"/>
            </w:tcBorders>
          </w:tcPr>
          <w:p w14:paraId="6886D1D5" w14:textId="77777777" w:rsidR="0005365B" w:rsidRPr="00063F98" w:rsidRDefault="0005365B" w:rsidP="00E45785">
            <w:pPr>
              <w:jc w:val="center"/>
              <w:rPr>
                <w:bCs/>
                <w:color w:val="000000" w:themeColor="text1"/>
                <w:sz w:val="24"/>
                <w:szCs w:val="24"/>
              </w:rPr>
            </w:pPr>
            <w:r w:rsidRPr="00063F98">
              <w:rPr>
                <w:color w:val="000000" w:themeColor="text1"/>
                <w:sz w:val="24"/>
                <w:szCs w:val="24"/>
              </w:rPr>
              <w:t>Д</w:t>
            </w:r>
            <w:r w:rsidRPr="00063F98">
              <w:rPr>
                <w:color w:val="000000" w:themeColor="text1"/>
                <w:spacing w:val="1"/>
                <w:sz w:val="24"/>
                <w:szCs w:val="24"/>
              </w:rPr>
              <w:t xml:space="preserve">әріс </w:t>
            </w:r>
          </w:p>
        </w:tc>
        <w:tc>
          <w:tcPr>
            <w:tcW w:w="1872" w:type="dxa"/>
            <w:tcBorders>
              <w:bottom w:val="nil"/>
            </w:tcBorders>
          </w:tcPr>
          <w:p w14:paraId="172CC879" w14:textId="2EDB1D1D" w:rsidR="0005365B" w:rsidRPr="00063F98" w:rsidRDefault="00C44459" w:rsidP="00E45785">
            <w:pPr>
              <w:jc w:val="center"/>
              <w:rPr>
                <w:bCs/>
                <w:color w:val="000000" w:themeColor="text1"/>
                <w:sz w:val="24"/>
                <w:szCs w:val="24"/>
              </w:rPr>
            </w:pPr>
            <w:r w:rsidRPr="00063F98">
              <w:rPr>
                <w:color w:val="000000" w:themeColor="text1"/>
                <w:sz w:val="24"/>
                <w:szCs w:val="24"/>
                <w:shd w:val="clear" w:color="auto" w:fill="FFFFFF"/>
              </w:rPr>
              <w:t>с</w:t>
            </w:r>
            <w:r w:rsidR="0005365B" w:rsidRPr="00063F98">
              <w:rPr>
                <w:color w:val="000000" w:themeColor="text1"/>
                <w:sz w:val="24"/>
                <w:szCs w:val="24"/>
                <w:shd w:val="clear" w:color="auto" w:fill="FFFFFF"/>
              </w:rPr>
              <w:t xml:space="preserve">ұхбат, </w:t>
            </w:r>
            <w:r w:rsidR="0005365B" w:rsidRPr="00063F98">
              <w:rPr>
                <w:bCs/>
                <w:color w:val="000000" w:themeColor="text1"/>
                <w:sz w:val="24"/>
                <w:szCs w:val="24"/>
              </w:rPr>
              <w:t>сауалнама</w:t>
            </w:r>
          </w:p>
        </w:tc>
        <w:tc>
          <w:tcPr>
            <w:tcW w:w="1672" w:type="dxa"/>
            <w:tcBorders>
              <w:bottom w:val="nil"/>
            </w:tcBorders>
          </w:tcPr>
          <w:p w14:paraId="46108CCB" w14:textId="77777777" w:rsidR="0005365B" w:rsidRPr="00063F98" w:rsidRDefault="009C0554" w:rsidP="00E45785">
            <w:pPr>
              <w:jc w:val="center"/>
              <w:rPr>
                <w:color w:val="000000" w:themeColor="text1"/>
                <w:sz w:val="24"/>
                <w:szCs w:val="24"/>
              </w:rPr>
            </w:pPr>
            <w:r w:rsidRPr="00063F98">
              <w:rPr>
                <w:color w:val="000000" w:themeColor="text1"/>
                <w:sz w:val="24"/>
                <w:szCs w:val="24"/>
              </w:rPr>
              <w:t>SWOT – талдау</w:t>
            </w:r>
          </w:p>
          <w:p w14:paraId="2C13999B" w14:textId="1E65E50B" w:rsidR="009C0554" w:rsidRPr="00063F98" w:rsidRDefault="009C0554" w:rsidP="00E45785">
            <w:pPr>
              <w:jc w:val="center"/>
              <w:rPr>
                <w:bCs/>
                <w:color w:val="000000" w:themeColor="text1"/>
                <w:sz w:val="24"/>
                <w:szCs w:val="24"/>
              </w:rPr>
            </w:pPr>
          </w:p>
        </w:tc>
      </w:tr>
    </w:tbl>
    <w:p w14:paraId="7F018F34" w14:textId="77777777" w:rsidR="005A79A1" w:rsidRPr="00063F98" w:rsidRDefault="005A79A1">
      <w:pPr>
        <w:rPr>
          <w:color w:val="000000" w:themeColor="text1"/>
        </w:rPr>
      </w:pPr>
    </w:p>
    <w:p w14:paraId="14A3F1E4" w14:textId="550A3DE4" w:rsidR="005A79A1" w:rsidRPr="00063F98" w:rsidRDefault="005A79A1">
      <w:pPr>
        <w:rPr>
          <w:color w:val="000000" w:themeColor="text1"/>
          <w:sz w:val="28"/>
          <w:szCs w:val="28"/>
        </w:rPr>
      </w:pPr>
      <w:r w:rsidRPr="00063F98">
        <w:rPr>
          <w:color w:val="000000" w:themeColor="text1"/>
          <w:sz w:val="28"/>
          <w:szCs w:val="28"/>
        </w:rPr>
        <w:lastRenderedPageBreak/>
        <w:t>19 – кестенің жалғасы</w:t>
      </w:r>
    </w:p>
    <w:p w14:paraId="5007C6B6" w14:textId="77777777" w:rsidR="005A79A1" w:rsidRPr="00063F98" w:rsidRDefault="005A79A1">
      <w:pPr>
        <w:rPr>
          <w:color w:val="000000" w:themeColor="text1"/>
        </w:rPr>
      </w:pPr>
    </w:p>
    <w:tbl>
      <w:tblPr>
        <w:tblStyle w:val="a7"/>
        <w:tblW w:w="9889" w:type="dxa"/>
        <w:tblLayout w:type="fixed"/>
        <w:tblLook w:val="04A0" w:firstRow="1" w:lastRow="0" w:firstColumn="1" w:lastColumn="0" w:noHBand="0" w:noVBand="1"/>
      </w:tblPr>
      <w:tblGrid>
        <w:gridCol w:w="392"/>
        <w:gridCol w:w="3402"/>
        <w:gridCol w:w="850"/>
        <w:gridCol w:w="1701"/>
        <w:gridCol w:w="2127"/>
        <w:gridCol w:w="1417"/>
      </w:tblGrid>
      <w:tr w:rsidR="00063F98" w:rsidRPr="00063F98" w14:paraId="258E6F09" w14:textId="77777777" w:rsidTr="00E45785">
        <w:tc>
          <w:tcPr>
            <w:tcW w:w="392" w:type="dxa"/>
          </w:tcPr>
          <w:p w14:paraId="0CF982EB" w14:textId="4095DFD6" w:rsidR="0005365B" w:rsidRPr="00063F98" w:rsidRDefault="005A79A1" w:rsidP="00E45785">
            <w:pPr>
              <w:jc w:val="center"/>
              <w:rPr>
                <w:color w:val="000000" w:themeColor="text1"/>
                <w:sz w:val="24"/>
                <w:szCs w:val="24"/>
              </w:rPr>
            </w:pPr>
            <w:r w:rsidRPr="00063F98">
              <w:rPr>
                <w:color w:val="000000" w:themeColor="text1"/>
                <w:sz w:val="24"/>
                <w:szCs w:val="24"/>
              </w:rPr>
              <w:t>1</w:t>
            </w:r>
          </w:p>
        </w:tc>
        <w:tc>
          <w:tcPr>
            <w:tcW w:w="3402" w:type="dxa"/>
          </w:tcPr>
          <w:p w14:paraId="5B203302" w14:textId="50B8E3A4" w:rsidR="0005365B" w:rsidRPr="00063F98" w:rsidRDefault="005A79A1" w:rsidP="005A79A1">
            <w:pPr>
              <w:jc w:val="center"/>
              <w:rPr>
                <w:color w:val="000000" w:themeColor="text1"/>
                <w:sz w:val="24"/>
                <w:szCs w:val="24"/>
              </w:rPr>
            </w:pPr>
            <w:r w:rsidRPr="00063F98">
              <w:rPr>
                <w:color w:val="000000" w:themeColor="text1"/>
                <w:sz w:val="24"/>
                <w:szCs w:val="24"/>
              </w:rPr>
              <w:t>2</w:t>
            </w:r>
          </w:p>
        </w:tc>
        <w:tc>
          <w:tcPr>
            <w:tcW w:w="850" w:type="dxa"/>
          </w:tcPr>
          <w:p w14:paraId="7D51B20F" w14:textId="6001EEAE" w:rsidR="0005365B" w:rsidRPr="00063F98" w:rsidRDefault="005A79A1" w:rsidP="00E45785">
            <w:pPr>
              <w:jc w:val="center"/>
              <w:rPr>
                <w:bCs/>
                <w:color w:val="000000" w:themeColor="text1"/>
                <w:sz w:val="24"/>
                <w:szCs w:val="24"/>
              </w:rPr>
            </w:pPr>
            <w:r w:rsidRPr="00063F98">
              <w:rPr>
                <w:bCs/>
                <w:color w:val="000000" w:themeColor="text1"/>
                <w:sz w:val="24"/>
                <w:szCs w:val="24"/>
              </w:rPr>
              <w:t>3</w:t>
            </w:r>
          </w:p>
        </w:tc>
        <w:tc>
          <w:tcPr>
            <w:tcW w:w="1701" w:type="dxa"/>
          </w:tcPr>
          <w:p w14:paraId="4228DD97" w14:textId="452E7CD3" w:rsidR="0005365B" w:rsidRPr="00063F98" w:rsidRDefault="005A79A1" w:rsidP="00E45785">
            <w:pPr>
              <w:jc w:val="center"/>
              <w:rPr>
                <w:bCs/>
                <w:color w:val="000000" w:themeColor="text1"/>
                <w:sz w:val="24"/>
                <w:szCs w:val="24"/>
              </w:rPr>
            </w:pPr>
            <w:r w:rsidRPr="00063F98">
              <w:rPr>
                <w:bCs/>
                <w:color w:val="000000" w:themeColor="text1"/>
                <w:sz w:val="24"/>
                <w:szCs w:val="24"/>
              </w:rPr>
              <w:t>4</w:t>
            </w:r>
          </w:p>
        </w:tc>
        <w:tc>
          <w:tcPr>
            <w:tcW w:w="2127" w:type="dxa"/>
          </w:tcPr>
          <w:p w14:paraId="38CA7357" w14:textId="23778EE9" w:rsidR="0005365B" w:rsidRPr="00063F98" w:rsidRDefault="005A79A1" w:rsidP="00E45785">
            <w:pPr>
              <w:jc w:val="center"/>
              <w:rPr>
                <w:bCs/>
                <w:color w:val="000000" w:themeColor="text1"/>
                <w:sz w:val="24"/>
                <w:szCs w:val="24"/>
              </w:rPr>
            </w:pPr>
            <w:r w:rsidRPr="00063F98">
              <w:rPr>
                <w:bCs/>
                <w:color w:val="000000" w:themeColor="text1"/>
                <w:sz w:val="24"/>
                <w:szCs w:val="24"/>
              </w:rPr>
              <w:t>5</w:t>
            </w:r>
          </w:p>
        </w:tc>
        <w:tc>
          <w:tcPr>
            <w:tcW w:w="1417" w:type="dxa"/>
          </w:tcPr>
          <w:p w14:paraId="49B7A6FF" w14:textId="3CB23578" w:rsidR="0005365B" w:rsidRPr="00063F98" w:rsidRDefault="005A79A1" w:rsidP="00E45785">
            <w:pPr>
              <w:jc w:val="center"/>
              <w:rPr>
                <w:bCs/>
                <w:color w:val="000000" w:themeColor="text1"/>
                <w:sz w:val="24"/>
                <w:szCs w:val="24"/>
              </w:rPr>
            </w:pPr>
            <w:r w:rsidRPr="00063F98">
              <w:rPr>
                <w:bCs/>
                <w:color w:val="000000" w:themeColor="text1"/>
                <w:sz w:val="24"/>
                <w:szCs w:val="24"/>
              </w:rPr>
              <w:t>6</w:t>
            </w:r>
          </w:p>
        </w:tc>
      </w:tr>
      <w:tr w:rsidR="00063F98" w:rsidRPr="00063F98" w14:paraId="3168CB29" w14:textId="77777777" w:rsidTr="00E45785">
        <w:tc>
          <w:tcPr>
            <w:tcW w:w="392" w:type="dxa"/>
          </w:tcPr>
          <w:p w14:paraId="0D7636A4" w14:textId="37B5A0FF" w:rsidR="005A79A1" w:rsidRPr="00063F98" w:rsidRDefault="005A79A1" w:rsidP="005A79A1">
            <w:pPr>
              <w:jc w:val="center"/>
              <w:rPr>
                <w:color w:val="000000" w:themeColor="text1"/>
                <w:sz w:val="24"/>
                <w:szCs w:val="24"/>
              </w:rPr>
            </w:pPr>
            <w:r w:rsidRPr="00063F98">
              <w:rPr>
                <w:color w:val="000000" w:themeColor="text1"/>
                <w:sz w:val="24"/>
                <w:szCs w:val="24"/>
              </w:rPr>
              <w:t>8</w:t>
            </w:r>
          </w:p>
        </w:tc>
        <w:tc>
          <w:tcPr>
            <w:tcW w:w="3402" w:type="dxa"/>
          </w:tcPr>
          <w:p w14:paraId="0B1AE1C3" w14:textId="4DEE2E61" w:rsidR="005A79A1" w:rsidRPr="00063F98" w:rsidRDefault="005A79A1" w:rsidP="005A79A1">
            <w:pPr>
              <w:jc w:val="both"/>
              <w:rPr>
                <w:color w:val="000000" w:themeColor="text1"/>
                <w:sz w:val="24"/>
                <w:szCs w:val="24"/>
              </w:rPr>
            </w:pPr>
            <w:r w:rsidRPr="00063F98">
              <w:rPr>
                <w:color w:val="000000" w:themeColor="text1"/>
                <w:sz w:val="24"/>
                <w:szCs w:val="24"/>
              </w:rPr>
              <w:t>Педагогикалық шеберлік – педагогтің кәсібилігі ретінде</w:t>
            </w:r>
          </w:p>
        </w:tc>
        <w:tc>
          <w:tcPr>
            <w:tcW w:w="850" w:type="dxa"/>
          </w:tcPr>
          <w:p w14:paraId="2153A173" w14:textId="45760D9D" w:rsidR="005A79A1" w:rsidRPr="00063F98" w:rsidRDefault="005A79A1" w:rsidP="005A79A1">
            <w:pPr>
              <w:jc w:val="center"/>
              <w:rPr>
                <w:bCs/>
                <w:color w:val="000000" w:themeColor="text1"/>
                <w:sz w:val="24"/>
                <w:szCs w:val="24"/>
              </w:rPr>
            </w:pPr>
            <w:r w:rsidRPr="00063F98">
              <w:rPr>
                <w:bCs/>
                <w:color w:val="000000" w:themeColor="text1"/>
                <w:sz w:val="24"/>
                <w:szCs w:val="24"/>
              </w:rPr>
              <w:t>1</w:t>
            </w:r>
          </w:p>
        </w:tc>
        <w:tc>
          <w:tcPr>
            <w:tcW w:w="1701" w:type="dxa"/>
          </w:tcPr>
          <w:p w14:paraId="206587AE" w14:textId="611C2E55" w:rsidR="005A79A1" w:rsidRPr="00063F98" w:rsidRDefault="00410D9F" w:rsidP="005A79A1">
            <w:pPr>
              <w:jc w:val="center"/>
              <w:rPr>
                <w:bCs/>
                <w:color w:val="000000" w:themeColor="text1"/>
                <w:sz w:val="22"/>
                <w:szCs w:val="22"/>
              </w:rPr>
            </w:pPr>
            <w:r w:rsidRPr="00063F98">
              <w:rPr>
                <w:bCs/>
                <w:color w:val="000000" w:themeColor="text1"/>
                <w:sz w:val="22"/>
                <w:szCs w:val="22"/>
              </w:rPr>
              <w:t>Тәжірибелік сабақ</w:t>
            </w:r>
          </w:p>
        </w:tc>
        <w:tc>
          <w:tcPr>
            <w:tcW w:w="2127" w:type="dxa"/>
          </w:tcPr>
          <w:p w14:paraId="41E8B84E" w14:textId="2DE8D2AE" w:rsidR="005A79A1" w:rsidRPr="00063F98" w:rsidRDefault="00C44459" w:rsidP="005A79A1">
            <w:pPr>
              <w:jc w:val="center"/>
              <w:rPr>
                <w:color w:val="000000" w:themeColor="text1"/>
                <w:sz w:val="24"/>
                <w:szCs w:val="24"/>
                <w:shd w:val="clear" w:color="auto" w:fill="FFFFFF"/>
              </w:rPr>
            </w:pPr>
            <w:r w:rsidRPr="00063F98">
              <w:rPr>
                <w:bCs/>
                <w:color w:val="000000" w:themeColor="text1"/>
                <w:sz w:val="24"/>
                <w:szCs w:val="24"/>
              </w:rPr>
              <w:t>т</w:t>
            </w:r>
            <w:r w:rsidR="005A79A1" w:rsidRPr="00063F98">
              <w:rPr>
                <w:bCs/>
                <w:color w:val="000000" w:themeColor="text1"/>
                <w:sz w:val="24"/>
                <w:szCs w:val="24"/>
              </w:rPr>
              <w:t xml:space="preserve">ест, </w:t>
            </w:r>
            <w:r w:rsidR="005A79A1" w:rsidRPr="00063F98">
              <w:rPr>
                <w:color w:val="000000" w:themeColor="text1"/>
                <w:sz w:val="24"/>
                <w:szCs w:val="24"/>
                <w:shd w:val="clear" w:color="auto" w:fill="FFFFFF"/>
              </w:rPr>
              <w:t>педагогикалық құжаттармен танысу,</w:t>
            </w:r>
          </w:p>
          <w:p w14:paraId="7212DBF3" w14:textId="17F369F8" w:rsidR="005A79A1" w:rsidRPr="00063F98" w:rsidRDefault="005A79A1" w:rsidP="005A79A1">
            <w:pPr>
              <w:jc w:val="center"/>
              <w:rPr>
                <w:bCs/>
                <w:color w:val="000000" w:themeColor="text1"/>
                <w:sz w:val="24"/>
                <w:szCs w:val="24"/>
              </w:rPr>
            </w:pPr>
            <w:r w:rsidRPr="00063F98">
              <w:rPr>
                <w:color w:val="000000" w:themeColor="text1"/>
              </w:rPr>
              <w:t>талдау</w:t>
            </w:r>
          </w:p>
        </w:tc>
        <w:tc>
          <w:tcPr>
            <w:tcW w:w="1417" w:type="dxa"/>
          </w:tcPr>
          <w:p w14:paraId="49CBD1FE" w14:textId="77777777" w:rsidR="005A79A1" w:rsidRPr="00063F98" w:rsidRDefault="005A79A1" w:rsidP="005A79A1">
            <w:pPr>
              <w:jc w:val="center"/>
              <w:rPr>
                <w:bCs/>
                <w:color w:val="000000" w:themeColor="text1"/>
                <w:sz w:val="24"/>
                <w:szCs w:val="24"/>
              </w:rPr>
            </w:pPr>
            <w:r w:rsidRPr="00063F98">
              <w:rPr>
                <w:bCs/>
                <w:color w:val="000000" w:themeColor="text1"/>
                <w:sz w:val="24"/>
                <w:szCs w:val="24"/>
              </w:rPr>
              <w:t xml:space="preserve">Эссе </w:t>
            </w:r>
          </w:p>
          <w:p w14:paraId="588CECE4" w14:textId="5F3B1F5C" w:rsidR="009C0554" w:rsidRPr="00063F98" w:rsidRDefault="009C0554" w:rsidP="005A79A1">
            <w:pPr>
              <w:jc w:val="center"/>
              <w:rPr>
                <w:bCs/>
                <w:color w:val="000000" w:themeColor="text1"/>
                <w:sz w:val="24"/>
                <w:szCs w:val="24"/>
              </w:rPr>
            </w:pPr>
            <w:r w:rsidRPr="00063F98">
              <w:rPr>
                <w:color w:val="000000" w:themeColor="text1"/>
                <w:sz w:val="24"/>
                <w:szCs w:val="24"/>
              </w:rPr>
              <w:t>«5 жеңіс» техникасы</w:t>
            </w:r>
          </w:p>
        </w:tc>
      </w:tr>
      <w:tr w:rsidR="005A79A1" w:rsidRPr="00063F98" w14:paraId="4C23A767" w14:textId="77777777" w:rsidTr="00E45785">
        <w:tc>
          <w:tcPr>
            <w:tcW w:w="392" w:type="dxa"/>
          </w:tcPr>
          <w:p w14:paraId="64468369" w14:textId="77777777" w:rsidR="005A79A1" w:rsidRPr="00063F98" w:rsidRDefault="005A79A1" w:rsidP="005A79A1">
            <w:pPr>
              <w:jc w:val="center"/>
              <w:rPr>
                <w:color w:val="000000" w:themeColor="text1"/>
                <w:sz w:val="24"/>
                <w:szCs w:val="24"/>
              </w:rPr>
            </w:pPr>
            <w:r w:rsidRPr="00063F98">
              <w:rPr>
                <w:color w:val="000000" w:themeColor="text1"/>
                <w:sz w:val="24"/>
                <w:szCs w:val="24"/>
              </w:rPr>
              <w:t>9</w:t>
            </w:r>
          </w:p>
        </w:tc>
        <w:tc>
          <w:tcPr>
            <w:tcW w:w="9497" w:type="dxa"/>
            <w:gridSpan w:val="5"/>
          </w:tcPr>
          <w:p w14:paraId="002C3681" w14:textId="77777777" w:rsidR="005A79A1" w:rsidRPr="00063F98" w:rsidRDefault="005A79A1" w:rsidP="005A79A1">
            <w:pPr>
              <w:jc w:val="center"/>
              <w:rPr>
                <w:bCs/>
                <w:color w:val="000000" w:themeColor="text1"/>
                <w:sz w:val="24"/>
                <w:szCs w:val="24"/>
              </w:rPr>
            </w:pPr>
            <w:r w:rsidRPr="00063F98">
              <w:rPr>
                <w:bCs/>
                <w:color w:val="000000" w:themeColor="text1"/>
                <w:sz w:val="24"/>
                <w:szCs w:val="24"/>
              </w:rPr>
              <w:t>Негізгі ұсынылатын әдебиеттер:</w:t>
            </w:r>
          </w:p>
          <w:p w14:paraId="3B33A0CC" w14:textId="77777777" w:rsidR="005A79A1" w:rsidRPr="00063F98" w:rsidRDefault="005A79A1" w:rsidP="005A79A1">
            <w:pPr>
              <w:tabs>
                <w:tab w:val="left" w:pos="940"/>
              </w:tabs>
              <w:rPr>
                <w:color w:val="000000" w:themeColor="text1"/>
                <w:sz w:val="24"/>
                <w:szCs w:val="24"/>
              </w:rPr>
            </w:pPr>
            <w:r w:rsidRPr="00063F98">
              <w:rPr>
                <w:color w:val="000000" w:themeColor="text1"/>
                <w:sz w:val="24"/>
                <w:szCs w:val="24"/>
              </w:rPr>
              <w:t>1. Таубаева</w:t>
            </w:r>
            <w:r w:rsidRPr="00063F98">
              <w:rPr>
                <w:color w:val="000000" w:themeColor="text1"/>
                <w:spacing w:val="22"/>
                <w:sz w:val="24"/>
                <w:szCs w:val="24"/>
              </w:rPr>
              <w:t xml:space="preserve"> </w:t>
            </w:r>
            <w:r w:rsidRPr="00063F98">
              <w:rPr>
                <w:color w:val="000000" w:themeColor="text1"/>
                <w:sz w:val="24"/>
                <w:szCs w:val="24"/>
              </w:rPr>
              <w:t>Ш.Т.,</w:t>
            </w:r>
            <w:r w:rsidRPr="00063F98">
              <w:rPr>
                <w:color w:val="000000" w:themeColor="text1"/>
                <w:spacing w:val="22"/>
                <w:sz w:val="24"/>
                <w:szCs w:val="24"/>
              </w:rPr>
              <w:t xml:space="preserve"> </w:t>
            </w:r>
            <w:r w:rsidRPr="00063F98">
              <w:rPr>
                <w:color w:val="000000" w:themeColor="text1"/>
                <w:sz w:val="24"/>
                <w:szCs w:val="24"/>
              </w:rPr>
              <w:t>Иманбаева</w:t>
            </w:r>
            <w:r w:rsidRPr="00063F98">
              <w:rPr>
                <w:color w:val="000000" w:themeColor="text1"/>
                <w:spacing w:val="23"/>
                <w:sz w:val="24"/>
                <w:szCs w:val="24"/>
              </w:rPr>
              <w:t xml:space="preserve"> </w:t>
            </w:r>
            <w:r w:rsidRPr="00063F98">
              <w:rPr>
                <w:color w:val="000000" w:themeColor="text1"/>
                <w:sz w:val="24"/>
                <w:szCs w:val="24"/>
              </w:rPr>
              <w:t>С.Т.,</w:t>
            </w:r>
            <w:r w:rsidRPr="00063F98">
              <w:rPr>
                <w:color w:val="000000" w:themeColor="text1"/>
                <w:spacing w:val="22"/>
                <w:sz w:val="24"/>
                <w:szCs w:val="24"/>
              </w:rPr>
              <w:t xml:space="preserve"> </w:t>
            </w:r>
            <w:r w:rsidRPr="00063F98">
              <w:rPr>
                <w:color w:val="000000" w:themeColor="text1"/>
                <w:sz w:val="24"/>
                <w:szCs w:val="24"/>
              </w:rPr>
              <w:t>Берикханова</w:t>
            </w:r>
            <w:r w:rsidRPr="00063F98">
              <w:rPr>
                <w:color w:val="000000" w:themeColor="text1"/>
                <w:spacing w:val="23"/>
                <w:sz w:val="24"/>
                <w:szCs w:val="24"/>
              </w:rPr>
              <w:t xml:space="preserve"> </w:t>
            </w:r>
            <w:r w:rsidRPr="00063F98">
              <w:rPr>
                <w:color w:val="000000" w:themeColor="text1"/>
                <w:sz w:val="24"/>
                <w:szCs w:val="24"/>
              </w:rPr>
              <w:t>А.Е.</w:t>
            </w:r>
            <w:r w:rsidRPr="00063F98">
              <w:rPr>
                <w:color w:val="000000" w:themeColor="text1"/>
                <w:spacing w:val="26"/>
                <w:sz w:val="24"/>
                <w:szCs w:val="24"/>
              </w:rPr>
              <w:t xml:space="preserve"> </w:t>
            </w:r>
            <w:r w:rsidRPr="00063F98">
              <w:rPr>
                <w:color w:val="000000" w:themeColor="text1"/>
                <w:sz w:val="24"/>
                <w:szCs w:val="24"/>
              </w:rPr>
              <w:t>Педагогика.</w:t>
            </w:r>
            <w:r w:rsidRPr="00063F98">
              <w:rPr>
                <w:color w:val="000000" w:themeColor="text1"/>
                <w:spacing w:val="21"/>
                <w:sz w:val="24"/>
                <w:szCs w:val="24"/>
              </w:rPr>
              <w:t xml:space="preserve"> </w:t>
            </w:r>
            <w:r w:rsidRPr="00063F98">
              <w:rPr>
                <w:color w:val="000000" w:themeColor="text1"/>
                <w:sz w:val="24"/>
                <w:szCs w:val="24"/>
              </w:rPr>
              <w:t>Оқулық.</w:t>
            </w:r>
            <w:r w:rsidRPr="00063F98">
              <w:rPr>
                <w:color w:val="000000" w:themeColor="text1"/>
                <w:spacing w:val="20"/>
                <w:sz w:val="24"/>
                <w:szCs w:val="24"/>
              </w:rPr>
              <w:t xml:space="preserve"> </w:t>
            </w:r>
            <w:r w:rsidRPr="00063F98">
              <w:rPr>
                <w:color w:val="000000" w:themeColor="text1"/>
                <w:sz w:val="24"/>
                <w:szCs w:val="24"/>
              </w:rPr>
              <w:t>–Алматы, 2017,</w:t>
            </w:r>
            <w:r w:rsidRPr="00063F98">
              <w:rPr>
                <w:color w:val="000000" w:themeColor="text1"/>
                <w:spacing w:val="3"/>
                <w:sz w:val="24"/>
                <w:szCs w:val="24"/>
              </w:rPr>
              <w:t xml:space="preserve"> </w:t>
            </w:r>
            <w:r w:rsidRPr="00063F98">
              <w:rPr>
                <w:color w:val="000000" w:themeColor="text1"/>
                <w:sz w:val="24"/>
                <w:szCs w:val="24"/>
              </w:rPr>
              <w:t xml:space="preserve">-340 б. </w:t>
            </w:r>
          </w:p>
          <w:p w14:paraId="46AC72D9" w14:textId="77777777" w:rsidR="005A79A1" w:rsidRPr="00063F98" w:rsidRDefault="005A79A1" w:rsidP="005A79A1">
            <w:pPr>
              <w:tabs>
                <w:tab w:val="left" w:pos="940"/>
              </w:tabs>
              <w:rPr>
                <w:color w:val="000000" w:themeColor="text1"/>
                <w:sz w:val="24"/>
                <w:szCs w:val="24"/>
              </w:rPr>
            </w:pPr>
            <w:r w:rsidRPr="00063F98">
              <w:rPr>
                <w:color w:val="000000" w:themeColor="text1"/>
                <w:sz w:val="24"/>
                <w:szCs w:val="24"/>
              </w:rPr>
              <w:t>2. Муканова</w:t>
            </w:r>
            <w:r w:rsidRPr="00063F98">
              <w:rPr>
                <w:color w:val="000000" w:themeColor="text1"/>
                <w:spacing w:val="-1"/>
                <w:sz w:val="24"/>
                <w:szCs w:val="24"/>
              </w:rPr>
              <w:t xml:space="preserve"> </w:t>
            </w:r>
            <w:r w:rsidRPr="00063F98">
              <w:rPr>
                <w:color w:val="000000" w:themeColor="text1"/>
                <w:sz w:val="24"/>
                <w:szCs w:val="24"/>
              </w:rPr>
              <w:t>Н.Е.</w:t>
            </w:r>
            <w:r w:rsidRPr="00063F98">
              <w:rPr>
                <w:color w:val="000000" w:themeColor="text1"/>
                <w:spacing w:val="-1"/>
                <w:sz w:val="24"/>
                <w:szCs w:val="24"/>
              </w:rPr>
              <w:t xml:space="preserve"> </w:t>
            </w:r>
            <w:r w:rsidRPr="00063F98">
              <w:rPr>
                <w:color w:val="000000" w:themeColor="text1"/>
                <w:sz w:val="24"/>
                <w:szCs w:val="24"/>
              </w:rPr>
              <w:t>Тулегенова</w:t>
            </w:r>
            <w:r w:rsidRPr="00063F98">
              <w:rPr>
                <w:color w:val="000000" w:themeColor="text1"/>
                <w:spacing w:val="-1"/>
                <w:sz w:val="24"/>
                <w:szCs w:val="24"/>
              </w:rPr>
              <w:t xml:space="preserve"> </w:t>
            </w:r>
            <w:r w:rsidRPr="00063F98">
              <w:rPr>
                <w:color w:val="000000" w:themeColor="text1"/>
                <w:sz w:val="24"/>
                <w:szCs w:val="24"/>
              </w:rPr>
              <w:t>Б.Н. Педагогикалық шеберлік.</w:t>
            </w:r>
            <w:r w:rsidRPr="00063F98">
              <w:rPr>
                <w:b/>
                <w:color w:val="000000" w:themeColor="text1"/>
                <w:sz w:val="24"/>
                <w:szCs w:val="24"/>
              </w:rPr>
              <w:t xml:space="preserve"> </w:t>
            </w:r>
            <w:r w:rsidRPr="00063F98">
              <w:rPr>
                <w:color w:val="000000" w:themeColor="text1"/>
                <w:sz w:val="24"/>
                <w:szCs w:val="24"/>
              </w:rPr>
              <w:t>– Орал, 2020. 108 б.</w:t>
            </w:r>
          </w:p>
          <w:p w14:paraId="60BED4A8" w14:textId="77777777" w:rsidR="005A79A1" w:rsidRPr="00063F98" w:rsidRDefault="005A79A1" w:rsidP="005A79A1">
            <w:pPr>
              <w:tabs>
                <w:tab w:val="left" w:pos="941"/>
                <w:tab w:val="left" w:pos="2160"/>
                <w:tab w:val="left" w:pos="4139"/>
                <w:tab w:val="left" w:pos="5695"/>
                <w:tab w:val="left" w:pos="6919"/>
                <w:tab w:val="left" w:pos="8518"/>
              </w:tabs>
              <w:rPr>
                <w:color w:val="000000" w:themeColor="text1"/>
                <w:sz w:val="24"/>
              </w:rPr>
            </w:pPr>
            <w:r w:rsidRPr="00063F98">
              <w:rPr>
                <w:color w:val="000000" w:themeColor="text1"/>
                <w:sz w:val="24"/>
              </w:rPr>
              <w:t>3. Система критериального оценивания учебных достижений учащихся.</w:t>
            </w:r>
            <w:r w:rsidRPr="00063F98">
              <w:rPr>
                <w:color w:val="000000" w:themeColor="text1"/>
                <w:spacing w:val="-57"/>
                <w:sz w:val="24"/>
              </w:rPr>
              <w:t xml:space="preserve"> </w:t>
            </w:r>
            <w:r w:rsidRPr="00063F98">
              <w:rPr>
                <w:color w:val="000000" w:themeColor="text1"/>
                <w:sz w:val="24"/>
              </w:rPr>
              <w:t>Методическое пособие.</w:t>
            </w:r>
            <w:r w:rsidRPr="00063F98">
              <w:rPr>
                <w:color w:val="000000" w:themeColor="text1"/>
                <w:spacing w:val="-1"/>
                <w:sz w:val="24"/>
              </w:rPr>
              <w:t xml:space="preserve"> </w:t>
            </w:r>
            <w:r w:rsidRPr="00063F98">
              <w:rPr>
                <w:color w:val="000000" w:themeColor="text1"/>
                <w:sz w:val="24"/>
              </w:rPr>
              <w:t>–Астана, НАО,</w:t>
            </w:r>
            <w:r w:rsidRPr="00063F98">
              <w:rPr>
                <w:color w:val="000000" w:themeColor="text1"/>
                <w:spacing w:val="2"/>
                <w:sz w:val="24"/>
              </w:rPr>
              <w:t xml:space="preserve"> </w:t>
            </w:r>
            <w:r w:rsidRPr="00063F98">
              <w:rPr>
                <w:color w:val="000000" w:themeColor="text1"/>
                <w:sz w:val="24"/>
              </w:rPr>
              <w:t>2013. -80 с.</w:t>
            </w:r>
          </w:p>
          <w:p w14:paraId="13F12B78" w14:textId="77777777" w:rsidR="005A79A1" w:rsidRPr="00063F98" w:rsidRDefault="005A79A1" w:rsidP="005A79A1">
            <w:pPr>
              <w:tabs>
                <w:tab w:val="left" w:pos="940"/>
              </w:tabs>
              <w:rPr>
                <w:color w:val="000000" w:themeColor="text1"/>
                <w:sz w:val="24"/>
              </w:rPr>
            </w:pPr>
            <w:r w:rsidRPr="00063F98">
              <w:rPr>
                <w:color w:val="000000" w:themeColor="text1"/>
                <w:sz w:val="24"/>
              </w:rPr>
              <w:t>4. Мұғалімге арналған нұсқаулық. Екінші деңгей, 3 басылым. – Астана: «Назарбаев</w:t>
            </w:r>
            <w:r w:rsidRPr="00063F98">
              <w:rPr>
                <w:color w:val="000000" w:themeColor="text1"/>
                <w:spacing w:val="1"/>
                <w:sz w:val="24"/>
              </w:rPr>
              <w:t xml:space="preserve"> </w:t>
            </w:r>
            <w:r w:rsidRPr="00063F98">
              <w:rPr>
                <w:color w:val="000000" w:themeColor="text1"/>
                <w:sz w:val="24"/>
              </w:rPr>
              <w:t>зияткерлік мектебі» ДББҰ. Педагогикалық шеберлік орталығы баспасы, 2014 ж. -</w:t>
            </w:r>
            <w:r w:rsidRPr="00063F98">
              <w:rPr>
                <w:color w:val="000000" w:themeColor="text1"/>
                <w:spacing w:val="1"/>
                <w:sz w:val="24"/>
              </w:rPr>
              <w:t xml:space="preserve"> </w:t>
            </w:r>
            <w:r w:rsidRPr="00063F98">
              <w:rPr>
                <w:color w:val="000000" w:themeColor="text1"/>
                <w:sz w:val="24"/>
              </w:rPr>
              <w:t>292 б.</w:t>
            </w:r>
          </w:p>
          <w:p w14:paraId="261D466E" w14:textId="77777777" w:rsidR="005A79A1" w:rsidRPr="00063F98" w:rsidRDefault="005A79A1" w:rsidP="005A79A1">
            <w:pPr>
              <w:tabs>
                <w:tab w:val="left" w:pos="940"/>
              </w:tabs>
              <w:rPr>
                <w:bCs/>
                <w:color w:val="000000" w:themeColor="text1"/>
                <w:sz w:val="24"/>
                <w:szCs w:val="24"/>
              </w:rPr>
            </w:pPr>
            <w:r w:rsidRPr="00063F98">
              <w:rPr>
                <w:color w:val="000000" w:themeColor="text1"/>
                <w:sz w:val="24"/>
              </w:rPr>
              <w:t>5. Оқушылардың</w:t>
            </w:r>
            <w:r w:rsidRPr="00063F98">
              <w:rPr>
                <w:color w:val="000000" w:themeColor="text1"/>
                <w:spacing w:val="2"/>
                <w:sz w:val="24"/>
              </w:rPr>
              <w:t xml:space="preserve"> </w:t>
            </w:r>
            <w:r w:rsidRPr="00063F98">
              <w:rPr>
                <w:color w:val="000000" w:themeColor="text1"/>
                <w:sz w:val="24"/>
              </w:rPr>
              <w:t>оқу</w:t>
            </w:r>
            <w:r w:rsidRPr="00063F98">
              <w:rPr>
                <w:color w:val="000000" w:themeColor="text1"/>
                <w:spacing w:val="4"/>
                <w:sz w:val="24"/>
              </w:rPr>
              <w:t xml:space="preserve"> </w:t>
            </w:r>
            <w:r w:rsidRPr="00063F98">
              <w:rPr>
                <w:color w:val="000000" w:themeColor="text1"/>
                <w:sz w:val="24"/>
              </w:rPr>
              <w:t>жетістіктерін</w:t>
            </w:r>
            <w:r w:rsidRPr="00063F98">
              <w:rPr>
                <w:color w:val="000000" w:themeColor="text1"/>
                <w:spacing w:val="2"/>
                <w:sz w:val="24"/>
              </w:rPr>
              <w:t xml:space="preserve"> </w:t>
            </w:r>
            <w:r w:rsidRPr="00063F98">
              <w:rPr>
                <w:color w:val="000000" w:themeColor="text1"/>
                <w:sz w:val="24"/>
              </w:rPr>
              <w:t>критериалды</w:t>
            </w:r>
            <w:r w:rsidRPr="00063F98">
              <w:rPr>
                <w:color w:val="000000" w:themeColor="text1"/>
                <w:spacing w:val="2"/>
                <w:sz w:val="24"/>
              </w:rPr>
              <w:t xml:space="preserve"> </w:t>
            </w:r>
            <w:r w:rsidRPr="00063F98">
              <w:rPr>
                <w:color w:val="000000" w:themeColor="text1"/>
                <w:sz w:val="24"/>
              </w:rPr>
              <w:t>бағалау</w:t>
            </w:r>
            <w:r w:rsidRPr="00063F98">
              <w:rPr>
                <w:color w:val="000000" w:themeColor="text1"/>
                <w:spacing w:val="-1"/>
                <w:sz w:val="24"/>
              </w:rPr>
              <w:t xml:space="preserve"> </w:t>
            </w:r>
            <w:r w:rsidRPr="00063F98">
              <w:rPr>
                <w:color w:val="000000" w:themeColor="text1"/>
                <w:sz w:val="24"/>
              </w:rPr>
              <w:t>жүйесі.</w:t>
            </w:r>
            <w:r w:rsidRPr="00063F98">
              <w:rPr>
                <w:color w:val="000000" w:themeColor="text1"/>
                <w:spacing w:val="4"/>
                <w:sz w:val="24"/>
              </w:rPr>
              <w:t xml:space="preserve"> </w:t>
            </w:r>
            <w:r w:rsidRPr="00063F98">
              <w:rPr>
                <w:color w:val="000000" w:themeColor="text1"/>
                <w:sz w:val="24"/>
              </w:rPr>
              <w:t>Әдістемелік</w:t>
            </w:r>
            <w:r w:rsidRPr="00063F98">
              <w:rPr>
                <w:color w:val="000000" w:themeColor="text1"/>
                <w:spacing w:val="2"/>
                <w:sz w:val="24"/>
              </w:rPr>
              <w:t xml:space="preserve"> </w:t>
            </w:r>
            <w:r w:rsidRPr="00063F98">
              <w:rPr>
                <w:color w:val="000000" w:themeColor="text1"/>
                <w:sz w:val="24"/>
              </w:rPr>
              <w:t>құрал.</w:t>
            </w:r>
            <w:r w:rsidRPr="00063F98">
              <w:rPr>
                <w:color w:val="000000" w:themeColor="text1"/>
                <w:spacing w:val="3"/>
                <w:sz w:val="24"/>
              </w:rPr>
              <w:t xml:space="preserve"> </w:t>
            </w:r>
            <w:r w:rsidRPr="00063F98">
              <w:rPr>
                <w:color w:val="000000" w:themeColor="text1"/>
                <w:sz w:val="24"/>
              </w:rPr>
              <w:t xml:space="preserve">– </w:t>
            </w:r>
            <w:r w:rsidRPr="00063F98">
              <w:rPr>
                <w:color w:val="000000" w:themeColor="text1"/>
              </w:rPr>
              <w:t>Астана,</w:t>
            </w:r>
            <w:r w:rsidRPr="00063F98">
              <w:rPr>
                <w:color w:val="000000" w:themeColor="text1"/>
                <w:spacing w:val="-2"/>
              </w:rPr>
              <w:t xml:space="preserve"> </w:t>
            </w:r>
            <w:r w:rsidRPr="00063F98">
              <w:rPr>
                <w:color w:val="000000" w:themeColor="text1"/>
              </w:rPr>
              <w:t>ҰБА</w:t>
            </w:r>
            <w:r w:rsidRPr="00063F98">
              <w:rPr>
                <w:color w:val="000000" w:themeColor="text1"/>
                <w:spacing w:val="-3"/>
              </w:rPr>
              <w:t xml:space="preserve"> </w:t>
            </w:r>
            <w:r w:rsidRPr="00063F98">
              <w:rPr>
                <w:color w:val="000000" w:themeColor="text1"/>
              </w:rPr>
              <w:t>2013</w:t>
            </w:r>
            <w:r w:rsidRPr="00063F98">
              <w:rPr>
                <w:color w:val="000000" w:themeColor="text1"/>
                <w:spacing w:val="-2"/>
              </w:rPr>
              <w:t xml:space="preserve"> </w:t>
            </w:r>
            <w:r w:rsidRPr="00063F98">
              <w:rPr>
                <w:color w:val="000000" w:themeColor="text1"/>
              </w:rPr>
              <w:t>ж.</w:t>
            </w:r>
            <w:r w:rsidRPr="00063F98">
              <w:rPr>
                <w:color w:val="000000" w:themeColor="text1"/>
                <w:spacing w:val="2"/>
              </w:rPr>
              <w:t xml:space="preserve"> </w:t>
            </w:r>
            <w:r w:rsidRPr="00063F98">
              <w:rPr>
                <w:color w:val="000000" w:themeColor="text1"/>
              </w:rPr>
              <w:t>-80</w:t>
            </w:r>
            <w:r w:rsidRPr="00063F98">
              <w:rPr>
                <w:color w:val="000000" w:themeColor="text1"/>
                <w:spacing w:val="-2"/>
              </w:rPr>
              <w:t xml:space="preserve"> </w:t>
            </w:r>
            <w:r w:rsidRPr="00063F98">
              <w:rPr>
                <w:color w:val="000000" w:themeColor="text1"/>
              </w:rPr>
              <w:t>б.</w:t>
            </w:r>
          </w:p>
        </w:tc>
      </w:tr>
    </w:tbl>
    <w:p w14:paraId="0ED9F22A" w14:textId="77777777" w:rsidR="0005365B" w:rsidRPr="00063F98" w:rsidRDefault="0005365B" w:rsidP="0005365B">
      <w:pPr>
        <w:pStyle w:val="a3"/>
        <w:ind w:left="0" w:firstLine="567"/>
        <w:rPr>
          <w:i/>
          <w:color w:val="000000" w:themeColor="text1"/>
        </w:rPr>
      </w:pPr>
    </w:p>
    <w:p w14:paraId="5A2BDD45" w14:textId="09F04C98" w:rsidR="0005365B" w:rsidRPr="00063F98" w:rsidRDefault="0005365B" w:rsidP="0005365B">
      <w:pPr>
        <w:widowControl/>
        <w:adjustRightInd w:val="0"/>
        <w:ind w:firstLine="567"/>
        <w:jc w:val="both"/>
        <w:rPr>
          <w:color w:val="000000" w:themeColor="text1"/>
          <w:sz w:val="28"/>
          <w:szCs w:val="28"/>
          <w:shd w:val="clear" w:color="auto" w:fill="FFFFFF"/>
        </w:rPr>
      </w:pPr>
      <w:r w:rsidRPr="00063F98">
        <w:rPr>
          <w:bCs/>
          <w:iCs/>
          <w:color w:val="000000" w:themeColor="text1"/>
          <w:sz w:val="28"/>
          <w:szCs w:val="28"/>
        </w:rPr>
        <w:t>Жоғарыда кестеден оқу-әдістемелік бағыт арқылы педагогтердің кәсібилігін дамыту жұмыстары кешенді түрде жүргізіл</w:t>
      </w:r>
      <w:r w:rsidR="008C57FD" w:rsidRPr="00063F98">
        <w:rPr>
          <w:bCs/>
          <w:iCs/>
          <w:color w:val="000000" w:themeColor="text1"/>
          <w:sz w:val="28"/>
          <w:szCs w:val="28"/>
        </w:rPr>
        <w:t>ді</w:t>
      </w:r>
      <w:r w:rsidRPr="00063F98">
        <w:rPr>
          <w:bCs/>
          <w:iCs/>
          <w:color w:val="000000" w:themeColor="text1"/>
          <w:sz w:val="28"/>
          <w:szCs w:val="28"/>
        </w:rPr>
        <w:t>. Сонымен қатар, оқу-әдістемелік бағытындағы тәжірибелік-эксперименттік жұмыстар педагогтердің кәсібилігін дамытуға көптеген мүмкіндік</w:t>
      </w:r>
      <w:r w:rsidR="008C57FD" w:rsidRPr="00063F98">
        <w:rPr>
          <w:bCs/>
          <w:iCs/>
          <w:color w:val="000000" w:themeColor="text1"/>
          <w:sz w:val="28"/>
          <w:szCs w:val="28"/>
        </w:rPr>
        <w:t xml:space="preserve"> берді</w:t>
      </w:r>
      <w:r w:rsidRPr="00063F98">
        <w:rPr>
          <w:bCs/>
          <w:iCs/>
          <w:color w:val="000000" w:themeColor="text1"/>
          <w:sz w:val="28"/>
          <w:szCs w:val="28"/>
        </w:rPr>
        <w:t>. Мәселен, педагогикалық іс-әрекет пен қарым-қатынас тәсілдерін біл</w:t>
      </w:r>
      <w:r w:rsidR="008C57FD" w:rsidRPr="00063F98">
        <w:rPr>
          <w:bCs/>
          <w:iCs/>
          <w:color w:val="000000" w:themeColor="text1"/>
          <w:sz w:val="28"/>
          <w:szCs w:val="28"/>
        </w:rPr>
        <w:t>у</w:t>
      </w:r>
      <w:r w:rsidRPr="00063F98">
        <w:rPr>
          <w:bCs/>
          <w:iCs/>
          <w:color w:val="000000" w:themeColor="text1"/>
          <w:sz w:val="28"/>
          <w:szCs w:val="28"/>
        </w:rPr>
        <w:t>, бағдарла</w:t>
      </w:r>
      <w:r w:rsidR="008C57FD" w:rsidRPr="00063F98">
        <w:rPr>
          <w:bCs/>
          <w:iCs/>
          <w:color w:val="000000" w:themeColor="text1"/>
          <w:sz w:val="28"/>
          <w:szCs w:val="28"/>
        </w:rPr>
        <w:t>у</w:t>
      </w:r>
      <w:r w:rsidRPr="00063F98">
        <w:rPr>
          <w:bCs/>
          <w:iCs/>
          <w:color w:val="000000" w:themeColor="text1"/>
          <w:sz w:val="28"/>
          <w:szCs w:val="28"/>
        </w:rPr>
        <w:t xml:space="preserve">, </w:t>
      </w:r>
      <w:r w:rsidRPr="00063F98">
        <w:rPr>
          <w:color w:val="000000" w:themeColor="text1"/>
          <w:sz w:val="28"/>
          <w:szCs w:val="28"/>
          <w:shd w:val="clear" w:color="auto" w:fill="FFFFFF"/>
        </w:rPr>
        <w:t xml:space="preserve">білім алушыларды оқыту, тәрбиелеу мен дамытудың педагогикалық міндеттерін шешудің жаңа технологиялары мен әдістерін әзірлеу, таңдау мен қолдану, рефлексиялық мен әдістемелік қызметін жетілдіруге ықпал етті. </w:t>
      </w:r>
    </w:p>
    <w:p w14:paraId="5FD479C1" w14:textId="0DED96EB" w:rsidR="0005365B" w:rsidRPr="00063F98" w:rsidRDefault="00A021CF" w:rsidP="00F80844">
      <w:pPr>
        <w:widowControl/>
        <w:adjustRightInd w:val="0"/>
        <w:ind w:firstLine="567"/>
        <w:jc w:val="both"/>
        <w:rPr>
          <w:color w:val="000000" w:themeColor="text1"/>
          <w:sz w:val="28"/>
          <w:szCs w:val="28"/>
          <w:shd w:val="clear" w:color="auto" w:fill="FFFFFF"/>
        </w:rPr>
      </w:pPr>
      <w:r w:rsidRPr="00063F98">
        <w:rPr>
          <w:i/>
          <w:iCs/>
          <w:color w:val="000000" w:themeColor="text1"/>
          <w:sz w:val="24"/>
          <w:szCs w:val="24"/>
        </w:rPr>
        <w:t>WORKSHOP</w:t>
      </w:r>
      <w:r w:rsidRPr="00063F98">
        <w:rPr>
          <w:i/>
          <w:iCs/>
          <w:color w:val="000000" w:themeColor="text1"/>
          <w:sz w:val="28"/>
          <w:szCs w:val="28"/>
          <w:shd w:val="clear" w:color="auto" w:fill="FFFFFF"/>
        </w:rPr>
        <w:t xml:space="preserve"> </w:t>
      </w:r>
      <w:r w:rsidRPr="00063F98">
        <w:rPr>
          <w:color w:val="000000" w:themeColor="text1"/>
          <w:sz w:val="28"/>
          <w:szCs w:val="28"/>
          <w:shd w:val="clear" w:color="auto" w:fill="FFFFFF"/>
        </w:rPr>
        <w:t xml:space="preserve">(ағылш. «workshop») — бұл арнайы тақырып бойынша жүргізілетін интерактивті оқу немесе тренинг шарасы. Білім беру, кәсіптік дамыту немесе шығармашылық </w:t>
      </w:r>
      <w:r w:rsidR="00F80844" w:rsidRPr="00063F98">
        <w:rPr>
          <w:color w:val="000000" w:themeColor="text1"/>
          <w:sz w:val="28"/>
          <w:szCs w:val="28"/>
          <w:shd w:val="clear" w:color="auto" w:fill="FFFFFF"/>
        </w:rPr>
        <w:t>үдерісті</w:t>
      </w:r>
      <w:r w:rsidRPr="00063F98">
        <w:rPr>
          <w:color w:val="000000" w:themeColor="text1"/>
          <w:sz w:val="28"/>
          <w:szCs w:val="28"/>
          <w:shd w:val="clear" w:color="auto" w:fill="FFFFFF"/>
        </w:rPr>
        <w:t xml:space="preserve"> жетілдіруге бағытталған іс-шара. Workshop ұғымы білім беру, кәсіптік даму, ғылыми-зерттеу, өнер, технология және басқа салаларда кеңінен қолданылып, ұйымдастырылады.Workshop-тың негізгі ерекшелі</w:t>
      </w:r>
      <w:r w:rsidR="00F80844" w:rsidRPr="00063F98">
        <w:rPr>
          <w:color w:val="000000" w:themeColor="text1"/>
          <w:sz w:val="28"/>
          <w:szCs w:val="28"/>
          <w:shd w:val="clear" w:color="auto" w:fill="FFFFFF"/>
        </w:rPr>
        <w:t>гі</w:t>
      </w:r>
      <w:r w:rsidR="00347AAD"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қатысушылар тек тыңдаушы болып қана қоймай, іс-әрекеттерге, топтық талқылауларға белсене қатысады</w:t>
      </w:r>
      <w:r w:rsidR="00E10090"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тренер материалды түсіндіргеннен кейін, қатысушыларға тапсырмалар, кейс-стади немесе практикалық жұмыстар беріледі.</w:t>
      </w:r>
    </w:p>
    <w:p w14:paraId="07DEB908" w14:textId="77777777" w:rsidR="003F2611" w:rsidRPr="00063F98" w:rsidRDefault="003F2611" w:rsidP="003F2611">
      <w:pPr>
        <w:tabs>
          <w:tab w:val="left" w:pos="360"/>
          <w:tab w:val="left" w:pos="1980"/>
        </w:tabs>
        <w:ind w:firstLine="567"/>
        <w:jc w:val="both"/>
        <w:rPr>
          <w:noProof/>
          <w:color w:val="000000" w:themeColor="text1"/>
          <w:sz w:val="28"/>
          <w:szCs w:val="28"/>
        </w:rPr>
      </w:pPr>
      <w:r w:rsidRPr="00063F98">
        <w:rPr>
          <w:i/>
          <w:iCs/>
          <w:color w:val="000000" w:themeColor="text1"/>
          <w:spacing w:val="1"/>
          <w:sz w:val="28"/>
          <w:szCs w:val="28"/>
        </w:rPr>
        <w:t>Кейс-стадилер (мысалдар бойынша оқыту)</w:t>
      </w:r>
      <w:r w:rsidR="0005365B" w:rsidRPr="00063F98">
        <w:rPr>
          <w:i/>
          <w:iCs/>
          <w:noProof/>
          <w:color w:val="000000" w:themeColor="text1"/>
          <w:sz w:val="28"/>
          <w:szCs w:val="28"/>
        </w:rPr>
        <w:t>–</w:t>
      </w:r>
      <w:r w:rsidR="0005365B" w:rsidRPr="00063F98">
        <w:rPr>
          <w:noProof/>
          <w:color w:val="000000" w:themeColor="text1"/>
          <w:sz w:val="28"/>
          <w:szCs w:val="28"/>
        </w:rPr>
        <w:t xml:space="preserve"> </w:t>
      </w:r>
      <w:r w:rsidRPr="00063F98">
        <w:rPr>
          <w:noProof/>
          <w:color w:val="000000" w:themeColor="text1"/>
          <w:sz w:val="28"/>
          <w:szCs w:val="28"/>
        </w:rPr>
        <w:t>нақты жағдайларды талдау және проблемаларды шешу дағдыларын дамыту. Заманауи оқыту әдістері мен технологияларының нақты мысалдарын талқылау арқылы қатысушылар нақты мәселелерді шешуге үйренеді. Проблемаларды шешуге бағытталған ойлау дағдыларын дамыту, нақты жағдайлар бойынша тәжірибе алу.</w:t>
      </w:r>
    </w:p>
    <w:p w14:paraId="2FD3C7B3" w14:textId="77777777" w:rsidR="007D02D3" w:rsidRPr="00063F98" w:rsidRDefault="003F2611" w:rsidP="007D02D3">
      <w:pPr>
        <w:tabs>
          <w:tab w:val="left" w:pos="360"/>
          <w:tab w:val="left" w:pos="1980"/>
        </w:tabs>
        <w:ind w:firstLine="567"/>
        <w:jc w:val="both"/>
        <w:rPr>
          <w:noProof/>
          <w:color w:val="000000" w:themeColor="text1"/>
          <w:sz w:val="28"/>
          <w:szCs w:val="28"/>
        </w:rPr>
      </w:pPr>
      <w:r w:rsidRPr="00063F98">
        <w:rPr>
          <w:i/>
          <w:noProof/>
          <w:color w:val="000000" w:themeColor="text1"/>
          <w:sz w:val="28"/>
          <w:szCs w:val="28"/>
        </w:rPr>
        <w:t>Тәжірибелік</w:t>
      </w:r>
      <w:r w:rsidR="0005365B" w:rsidRPr="00063F98">
        <w:rPr>
          <w:i/>
          <w:noProof/>
          <w:color w:val="000000" w:themeColor="text1"/>
          <w:sz w:val="28"/>
          <w:szCs w:val="28"/>
        </w:rPr>
        <w:t xml:space="preserve"> сабақ</w:t>
      </w:r>
      <w:r w:rsidR="0005365B" w:rsidRPr="00063F98">
        <w:rPr>
          <w:noProof/>
          <w:color w:val="000000" w:themeColor="text1"/>
          <w:sz w:val="28"/>
          <w:szCs w:val="28"/>
        </w:rPr>
        <w:t xml:space="preserve"> – пәннің теориялық мазмұнын толықтыратын оқу </w:t>
      </w:r>
      <w:r w:rsidR="00655817" w:rsidRPr="00063F98">
        <w:rPr>
          <w:noProof/>
          <w:color w:val="000000" w:themeColor="text1"/>
          <w:sz w:val="28"/>
          <w:szCs w:val="28"/>
        </w:rPr>
        <w:t>үдері</w:t>
      </w:r>
      <w:r w:rsidR="0005365B" w:rsidRPr="00063F98">
        <w:rPr>
          <w:noProof/>
          <w:color w:val="000000" w:themeColor="text1"/>
          <w:sz w:val="28"/>
          <w:szCs w:val="28"/>
        </w:rPr>
        <w:t xml:space="preserve">сінің белсенді түрі. </w:t>
      </w:r>
      <w:r w:rsidRPr="00063F98">
        <w:rPr>
          <w:noProof/>
          <w:color w:val="000000" w:themeColor="text1"/>
          <w:sz w:val="28"/>
          <w:szCs w:val="28"/>
        </w:rPr>
        <w:t>Тәжірибелік с</w:t>
      </w:r>
      <w:r w:rsidR="0005365B" w:rsidRPr="00063F98">
        <w:rPr>
          <w:noProof/>
          <w:color w:val="000000" w:themeColor="text1"/>
          <w:sz w:val="28"/>
          <w:szCs w:val="28"/>
        </w:rPr>
        <w:t>абақ педагогтерге теориялық мәлімет бойынша нақты әрекеттер арқылы машықтанып, сол амалдар негізінде мәліметті игеру, меңгеру, тереңдету, дамыту мүмкіндігін береді. Педагогтер өз әрекеттерін жалқыдан (нақты мәліметтер) – жалпыға (теориялық тұжырымдар) бағыттайды.</w:t>
      </w:r>
    </w:p>
    <w:p w14:paraId="5D985BB8" w14:textId="00148F8D" w:rsidR="003F2611" w:rsidRPr="00063F98" w:rsidRDefault="003F2611" w:rsidP="007D02D3">
      <w:pPr>
        <w:tabs>
          <w:tab w:val="left" w:pos="360"/>
          <w:tab w:val="left" w:pos="1980"/>
        </w:tabs>
        <w:ind w:firstLine="567"/>
        <w:jc w:val="both"/>
        <w:rPr>
          <w:noProof/>
          <w:color w:val="000000" w:themeColor="text1"/>
          <w:sz w:val="28"/>
          <w:szCs w:val="28"/>
        </w:rPr>
      </w:pPr>
      <w:r w:rsidRPr="00063F98">
        <w:rPr>
          <w:i/>
          <w:iCs/>
          <w:noProof/>
          <w:color w:val="000000" w:themeColor="text1"/>
          <w:sz w:val="28"/>
          <w:szCs w:val="28"/>
        </w:rPr>
        <w:t>Симуляциялар мен тренажерлер</w:t>
      </w:r>
      <w:r w:rsidRPr="00063F98">
        <w:rPr>
          <w:noProof/>
          <w:color w:val="000000" w:themeColor="text1"/>
          <w:sz w:val="28"/>
          <w:szCs w:val="28"/>
        </w:rPr>
        <w:t>-</w:t>
      </w:r>
      <w:r w:rsidRPr="00063F98">
        <w:rPr>
          <w:color w:val="000000" w:themeColor="text1"/>
        </w:rPr>
        <w:t xml:space="preserve"> </w:t>
      </w:r>
      <w:r w:rsidRPr="00063F98">
        <w:rPr>
          <w:noProof/>
          <w:color w:val="000000" w:themeColor="text1"/>
          <w:sz w:val="28"/>
          <w:szCs w:val="28"/>
        </w:rPr>
        <w:t xml:space="preserve">нақты немесе ықтимал жағдайлар мен </w:t>
      </w:r>
      <w:r w:rsidRPr="00063F98">
        <w:rPr>
          <w:noProof/>
          <w:color w:val="000000" w:themeColor="text1"/>
          <w:sz w:val="28"/>
          <w:szCs w:val="28"/>
        </w:rPr>
        <w:lastRenderedPageBreak/>
        <w:t>үдерістерді тәжірибе жүзінде үйрену үшін қолданылады. Білім алушылар мен мамандарға күрделі немесе қауіпті жағдайлармен танысуға, шешімдер қабылдауға және дағдыларын дамытуға мүмкіндік береді. Симуляциялар мен тренажерлер әдетте қауіпсіз ортада білім мен тәжірибе алу үшін пайдаланылады.</w:t>
      </w:r>
    </w:p>
    <w:p w14:paraId="3D995E3D" w14:textId="290B5A0A" w:rsidR="0005365B" w:rsidRPr="00063F98" w:rsidRDefault="0005365B" w:rsidP="0005365B">
      <w:pPr>
        <w:shd w:val="clear" w:color="auto" w:fill="FFFFFF"/>
        <w:ind w:right="4" w:firstLine="426"/>
        <w:jc w:val="both"/>
        <w:rPr>
          <w:noProof/>
          <w:color w:val="000000" w:themeColor="text1"/>
          <w:sz w:val="28"/>
          <w:szCs w:val="28"/>
        </w:rPr>
      </w:pPr>
      <w:r w:rsidRPr="00063F98">
        <w:rPr>
          <w:i/>
          <w:noProof/>
          <w:color w:val="000000" w:themeColor="text1"/>
          <w:sz w:val="28"/>
          <w:szCs w:val="28"/>
        </w:rPr>
        <w:t>Теориялық мәліметті дәлелдеу</w:t>
      </w:r>
      <w:r w:rsidRPr="00063F98">
        <w:rPr>
          <w:noProof/>
          <w:color w:val="000000" w:themeColor="text1"/>
          <w:sz w:val="28"/>
          <w:szCs w:val="28"/>
        </w:rPr>
        <w:t xml:space="preserve"> – тәжірибелік қолданысын көрсету немесе беделді нұсқаларға сілтеме жасау. Теориялық мәліметке өзіндік тұрғыдан баға беру (</w:t>
      </w:r>
      <w:r w:rsidR="001B44B8" w:rsidRPr="00063F98">
        <w:rPr>
          <w:noProof/>
          <w:color w:val="000000" w:themeColor="text1"/>
          <w:sz w:val="28"/>
          <w:szCs w:val="28"/>
        </w:rPr>
        <w:t>тәжірибелік</w:t>
      </w:r>
      <w:r w:rsidRPr="00063F98">
        <w:rPr>
          <w:noProof/>
          <w:color w:val="000000" w:themeColor="text1"/>
          <w:sz w:val="28"/>
          <w:szCs w:val="28"/>
        </w:rPr>
        <w:t xml:space="preserve"> маңызын, тиімділігін, келтіретін пайдасын, артықшылықтарын /немесе керісінше/айқындау, дәлелдеу; қолдау немесе қарсы шығу). Теориялық мәліметті дамытатын ұсыныстар жасау (идеялар ұсыну, оларды дәлелдеу және практикалық маңызын келтіру). </w:t>
      </w:r>
    </w:p>
    <w:p w14:paraId="3FC114DD" w14:textId="69443F7B" w:rsidR="0005365B" w:rsidRPr="00063F98" w:rsidRDefault="0005365B" w:rsidP="0005365B">
      <w:pPr>
        <w:shd w:val="clear" w:color="auto" w:fill="FFFFFF"/>
        <w:ind w:right="4" w:firstLine="426"/>
        <w:jc w:val="both"/>
        <w:rPr>
          <w:noProof/>
          <w:color w:val="000000" w:themeColor="text1"/>
          <w:sz w:val="28"/>
          <w:szCs w:val="28"/>
        </w:rPr>
      </w:pPr>
      <w:r w:rsidRPr="00063F98">
        <w:rPr>
          <w:bCs/>
          <w:i/>
          <w:noProof/>
          <w:color w:val="000000" w:themeColor="text1"/>
          <w:sz w:val="28"/>
          <w:szCs w:val="28"/>
        </w:rPr>
        <w:t xml:space="preserve">Дәріс-конференция. </w:t>
      </w:r>
      <w:r w:rsidRPr="00063F98">
        <w:rPr>
          <w:noProof/>
          <w:color w:val="000000" w:themeColor="text1"/>
          <w:sz w:val="28"/>
          <w:szCs w:val="28"/>
        </w:rPr>
        <w:t xml:space="preserve">Конференцияны бір жақтың сұрақтар койып, екінші тараптың жауап беруі деп түсінген жөн. Мұндай лекциялар педагогтарға сұрақ қою білігін қалыптастыруға бағытталады. Сұрақ қою – таным </w:t>
      </w:r>
      <w:r w:rsidR="006026AF" w:rsidRPr="00063F98">
        <w:rPr>
          <w:noProof/>
          <w:color w:val="000000" w:themeColor="text1"/>
          <w:sz w:val="28"/>
          <w:szCs w:val="28"/>
        </w:rPr>
        <w:t>үдерісінің</w:t>
      </w:r>
      <w:r w:rsidRPr="00063F98">
        <w:rPr>
          <w:noProof/>
          <w:color w:val="000000" w:themeColor="text1"/>
          <w:sz w:val="28"/>
          <w:szCs w:val="28"/>
        </w:rPr>
        <w:t xml:space="preserve"> тиімді тәсілдерінің бірі, ол  оқу материалын игеру және оны практикалық тұрғыдан қолдана білу деңгейін көрсетеді. </w:t>
      </w:r>
    </w:p>
    <w:p w14:paraId="6D4A3FCB" w14:textId="33EE3953" w:rsidR="0005365B" w:rsidRPr="00063F98" w:rsidRDefault="0005365B" w:rsidP="0005365B">
      <w:pPr>
        <w:shd w:val="clear" w:color="auto" w:fill="FFFFFF"/>
        <w:ind w:right="4" w:firstLine="426"/>
        <w:jc w:val="both"/>
        <w:rPr>
          <w:noProof/>
          <w:color w:val="000000" w:themeColor="text1"/>
          <w:sz w:val="28"/>
          <w:szCs w:val="28"/>
        </w:rPr>
      </w:pPr>
      <w:r w:rsidRPr="00063F98">
        <w:rPr>
          <w:i/>
          <w:color w:val="000000" w:themeColor="text1"/>
          <w:sz w:val="28"/>
          <w:szCs w:val="28"/>
        </w:rPr>
        <w:t xml:space="preserve">  Шеберлік с</w:t>
      </w:r>
      <w:r w:rsidR="006026AF" w:rsidRPr="00063F98">
        <w:rPr>
          <w:i/>
          <w:color w:val="000000" w:themeColor="text1"/>
          <w:sz w:val="28"/>
          <w:szCs w:val="28"/>
        </w:rPr>
        <w:t xml:space="preserve">ыныптардың </w:t>
      </w:r>
      <w:r w:rsidRPr="00063F98">
        <w:rPr>
          <w:i/>
          <w:color w:val="000000" w:themeColor="text1"/>
          <w:sz w:val="28"/>
          <w:szCs w:val="28"/>
          <w:shd w:val="clear" w:color="auto" w:fill="FFFFFF"/>
        </w:rPr>
        <w:t>мақсаты</w:t>
      </w:r>
      <w:r w:rsidRPr="00063F98">
        <w:rPr>
          <w:color w:val="000000" w:themeColor="text1"/>
          <w:sz w:val="28"/>
          <w:szCs w:val="28"/>
          <w:shd w:val="clear" w:color="auto" w:fill="FFFFFF"/>
        </w:rPr>
        <w:t xml:space="preserve"> – педагогтердің заманауи білім беру бағдарламасының идеясына көзқарастарын, рефлексивті ойлау, оқыту үдерісін жоспарлау және оның болашақ педагогикалық тәжірибе мен дағдыларды жетілдіруге ықпал ету болып табылды.</w:t>
      </w:r>
    </w:p>
    <w:p w14:paraId="0FFB583F" w14:textId="6EC36672" w:rsidR="0005365B" w:rsidRPr="00063F98" w:rsidRDefault="0005365B" w:rsidP="00AC6EB7">
      <w:pPr>
        <w:ind w:firstLine="567"/>
        <w:jc w:val="both"/>
        <w:rPr>
          <w:i/>
          <w:color w:val="000000" w:themeColor="text1"/>
          <w:sz w:val="28"/>
          <w:szCs w:val="28"/>
          <w:shd w:val="clear" w:color="auto" w:fill="FFFFFF"/>
        </w:rPr>
      </w:pPr>
      <w:r w:rsidRPr="00063F98">
        <w:rPr>
          <w:i/>
          <w:color w:val="000000" w:themeColor="text1"/>
          <w:sz w:val="28"/>
          <w:szCs w:val="28"/>
          <w:shd w:val="clear" w:color="auto" w:fill="FFFFFF"/>
        </w:rPr>
        <w:t xml:space="preserve">Шебер сынып жоспарының құрылымы: </w:t>
      </w:r>
      <w:r w:rsidRPr="00063F98">
        <w:rPr>
          <w:color w:val="000000" w:themeColor="text1"/>
          <w:sz w:val="28"/>
          <w:szCs w:val="28"/>
          <w:shd w:val="clear" w:color="auto" w:fill="FFFFFF"/>
        </w:rPr>
        <w:t>сабақ кезеңдерінің логикалық үйлесімділігі мен тұтастығы Б.Блум таксономиясының негізінде;</w:t>
      </w:r>
      <w:r w:rsidR="00AC6EB7" w:rsidRPr="00063F98">
        <w:rPr>
          <w:i/>
          <w:color w:val="000000" w:themeColor="text1"/>
          <w:sz w:val="28"/>
          <w:szCs w:val="28"/>
          <w:shd w:val="clear" w:color="auto" w:fill="FFFFFF"/>
        </w:rPr>
        <w:t xml:space="preserve"> </w:t>
      </w:r>
      <w:r w:rsidRPr="00063F98">
        <w:rPr>
          <w:color w:val="000000" w:themeColor="text1"/>
          <w:sz w:val="28"/>
          <w:szCs w:val="28"/>
          <w:shd w:val="clear" w:color="auto" w:fill="FFFFFF"/>
        </w:rPr>
        <w:t xml:space="preserve">«өзбетімен білім алу үйренушінің оқыту үдерісіне белсенді араласуы» П. Блек пен Д. Уильям атап көрсеткендей табысты сабақ оның мақсатын дұрыс түсіндіру </w:t>
      </w:r>
      <w:r w:rsidRPr="00063F98">
        <w:rPr>
          <w:color w:val="000000" w:themeColor="text1"/>
          <w:sz w:val="28"/>
          <w:szCs w:val="28"/>
        </w:rPr>
        <w:t>[</w:t>
      </w:r>
      <w:r w:rsidR="00136A18" w:rsidRPr="00063F98">
        <w:rPr>
          <w:color w:val="000000" w:themeColor="text1"/>
          <w:sz w:val="28"/>
          <w:szCs w:val="28"/>
        </w:rPr>
        <w:t>218</w:t>
      </w:r>
      <w:r w:rsidRPr="00063F98">
        <w:rPr>
          <w:color w:val="000000" w:themeColor="text1"/>
          <w:sz w:val="28"/>
          <w:szCs w:val="28"/>
        </w:rPr>
        <w:t xml:space="preserve">, </w:t>
      </w:r>
      <w:r w:rsidR="0067693A" w:rsidRPr="00063F98">
        <w:rPr>
          <w:color w:val="000000" w:themeColor="text1"/>
          <w:sz w:val="28"/>
          <w:szCs w:val="28"/>
        </w:rPr>
        <w:t>б.</w:t>
      </w:r>
      <w:r w:rsidRPr="00063F98">
        <w:rPr>
          <w:color w:val="000000" w:themeColor="text1"/>
          <w:sz w:val="28"/>
          <w:szCs w:val="28"/>
        </w:rPr>
        <w:t>53]</w:t>
      </w:r>
      <w:r w:rsidRPr="00063F98">
        <w:rPr>
          <w:color w:val="000000" w:themeColor="text1"/>
          <w:sz w:val="28"/>
          <w:szCs w:val="28"/>
          <w:shd w:val="clear" w:color="auto" w:fill="FFFFFF"/>
        </w:rPr>
        <w:t>;</w:t>
      </w:r>
      <w:r w:rsidR="00347AAD"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білім алушылардың тәжірибелік дағдыларының дамуы, кері байланысты жүзеге асыру үшін аналитикалық тәсілдерді түрлендіріп жүргізу;</w:t>
      </w:r>
      <w:r w:rsidR="00AC6EB7" w:rsidRPr="00063F98">
        <w:rPr>
          <w:i/>
          <w:color w:val="000000" w:themeColor="text1"/>
          <w:sz w:val="28"/>
          <w:szCs w:val="28"/>
          <w:shd w:val="clear" w:color="auto" w:fill="FFFFFF"/>
        </w:rPr>
        <w:t xml:space="preserve"> </w:t>
      </w:r>
      <w:r w:rsidRPr="00063F98">
        <w:rPr>
          <w:color w:val="000000" w:themeColor="text1"/>
          <w:sz w:val="28"/>
          <w:szCs w:val="28"/>
          <w:shd w:val="clear" w:color="auto" w:fill="FFFFFF"/>
        </w:rPr>
        <w:t xml:space="preserve">Т.И. Шамова, С.Н. Белова </w:t>
      </w:r>
      <w:r w:rsidRPr="00063F98">
        <w:rPr>
          <w:color w:val="000000" w:themeColor="text1"/>
          <w:sz w:val="28"/>
          <w:szCs w:val="28"/>
        </w:rPr>
        <w:t>[2</w:t>
      </w:r>
      <w:r w:rsidR="00136A18" w:rsidRPr="00063F98">
        <w:rPr>
          <w:color w:val="000000" w:themeColor="text1"/>
          <w:sz w:val="28"/>
          <w:szCs w:val="28"/>
        </w:rPr>
        <w:t>3</w:t>
      </w:r>
      <w:r w:rsidR="0038028C" w:rsidRPr="00063F98">
        <w:rPr>
          <w:color w:val="000000" w:themeColor="text1"/>
          <w:sz w:val="28"/>
          <w:szCs w:val="28"/>
        </w:rPr>
        <w:t>6</w:t>
      </w:r>
      <w:r w:rsidRPr="00063F98">
        <w:rPr>
          <w:color w:val="000000" w:themeColor="text1"/>
          <w:sz w:val="28"/>
          <w:szCs w:val="28"/>
        </w:rPr>
        <w:t xml:space="preserve">] </w:t>
      </w:r>
      <w:r w:rsidRPr="00063F98">
        <w:rPr>
          <w:color w:val="000000" w:themeColor="text1"/>
          <w:sz w:val="28"/>
          <w:szCs w:val="28"/>
          <w:shd w:val="clear" w:color="auto" w:fill="FFFFFF"/>
        </w:rPr>
        <w:t>және т.б. ғалымдардың бағалау критерийлерін таңдауда нені бағалау және қалай бағалау керектігін негізге ала отырып, бағалаудың үш (пәндік, логикалық, метатанымдық) деңгейінде тапсырманың мәнін түсіне отырып жүргізу;</w:t>
      </w:r>
      <w:r w:rsidR="00AC6EB7" w:rsidRPr="00063F98">
        <w:rPr>
          <w:i/>
          <w:color w:val="000000" w:themeColor="text1"/>
          <w:sz w:val="28"/>
          <w:szCs w:val="28"/>
          <w:shd w:val="clear" w:color="auto" w:fill="FFFFFF"/>
        </w:rPr>
        <w:t xml:space="preserve"> </w:t>
      </w:r>
      <w:r w:rsidRPr="00063F98">
        <w:rPr>
          <w:color w:val="000000" w:themeColor="text1"/>
          <w:sz w:val="28"/>
          <w:szCs w:val="28"/>
          <w:shd w:val="clear" w:color="auto" w:fill="FFFFFF"/>
        </w:rPr>
        <w:t>ақпараттық-коммуникациялық технологиялардың мүмкіндіктері арқылы білім алушылардың тапсырманы өзбетінше орындау тәжірибесін қолдану нәтижесінде құзыреттіліктерін жетілдіру.</w:t>
      </w:r>
      <w:r w:rsidR="00AC6EB7" w:rsidRPr="00063F98">
        <w:rPr>
          <w:i/>
          <w:color w:val="000000" w:themeColor="text1"/>
          <w:sz w:val="28"/>
          <w:szCs w:val="28"/>
          <w:shd w:val="clear" w:color="auto" w:fill="FFFFFF"/>
        </w:rPr>
        <w:t xml:space="preserve"> </w:t>
      </w:r>
      <w:r w:rsidR="00AC6EB7" w:rsidRPr="00063F98">
        <w:rPr>
          <w:color w:val="000000" w:themeColor="text1"/>
          <w:sz w:val="28"/>
          <w:szCs w:val="28"/>
          <w:shd w:val="clear" w:color="auto" w:fill="FFFFFF"/>
        </w:rPr>
        <w:t>Ш</w:t>
      </w:r>
      <w:r w:rsidRPr="00063F98">
        <w:rPr>
          <w:color w:val="000000" w:themeColor="text1"/>
          <w:sz w:val="28"/>
          <w:szCs w:val="28"/>
          <w:shd w:val="clear" w:color="auto" w:fill="FFFFFF"/>
        </w:rPr>
        <w:t xml:space="preserve">ебер сынып құрылымында жаңартылған бағдарлама идеясының ықпалдастығы мен тәсілдерді тиімді пайдалана білу педагогтердің  бірлесе оқуға деген қызығушылықтарын арттыру. </w:t>
      </w:r>
    </w:p>
    <w:p w14:paraId="387530BE" w14:textId="086F0AF1" w:rsidR="0005365B" w:rsidRPr="00063F98" w:rsidRDefault="0005365B" w:rsidP="0005365B">
      <w:pPr>
        <w:widowControl/>
        <w:adjustRightInd w:val="0"/>
        <w:ind w:firstLine="567"/>
        <w:jc w:val="both"/>
        <w:rPr>
          <w:color w:val="000000" w:themeColor="text1"/>
          <w:sz w:val="28"/>
          <w:szCs w:val="28"/>
        </w:rPr>
      </w:pPr>
      <w:r w:rsidRPr="00063F98">
        <w:rPr>
          <w:i/>
          <w:color w:val="000000" w:themeColor="text1"/>
          <w:sz w:val="28"/>
          <w:szCs w:val="28"/>
        </w:rPr>
        <w:t>Ғылыми-зерттеушілік бағыт.</w:t>
      </w:r>
      <w:r w:rsidRPr="00063F98">
        <w:rPr>
          <w:b/>
          <w:color w:val="000000" w:themeColor="text1"/>
          <w:sz w:val="28"/>
          <w:szCs w:val="28"/>
        </w:rPr>
        <w:t xml:space="preserve"> </w:t>
      </w:r>
      <w:r w:rsidRPr="00063F98">
        <w:rPr>
          <w:i/>
          <w:color w:val="000000" w:themeColor="text1"/>
          <w:sz w:val="28"/>
          <w:szCs w:val="28"/>
        </w:rPr>
        <w:t xml:space="preserve">Мақсаты </w:t>
      </w:r>
      <w:r w:rsidRPr="00063F98">
        <w:rPr>
          <w:color w:val="000000" w:themeColor="text1"/>
          <w:sz w:val="28"/>
          <w:szCs w:val="28"/>
        </w:rPr>
        <w:t>– заманауи білім беру мазмұны жағдайында педагогтердің кәсібилігін ғылыми</w:t>
      </w:r>
      <w:r w:rsidR="00D54DFC" w:rsidRPr="00063F98">
        <w:rPr>
          <w:color w:val="000000" w:themeColor="text1"/>
          <w:sz w:val="28"/>
          <w:szCs w:val="28"/>
        </w:rPr>
        <w:t xml:space="preserve"> зерттеу</w:t>
      </w:r>
      <w:r w:rsidR="00BF1416" w:rsidRPr="00063F98">
        <w:rPr>
          <w:color w:val="000000" w:themeColor="text1"/>
          <w:sz w:val="28"/>
          <w:szCs w:val="28"/>
        </w:rPr>
        <w:t xml:space="preserve">, </w:t>
      </w:r>
      <w:r w:rsidR="00D54DFC" w:rsidRPr="00063F98">
        <w:rPr>
          <w:color w:val="000000" w:themeColor="text1"/>
          <w:sz w:val="28"/>
          <w:szCs w:val="28"/>
        </w:rPr>
        <w:t xml:space="preserve">ізденіс, шығармашылық </w:t>
      </w:r>
      <w:r w:rsidRPr="00063F98">
        <w:rPr>
          <w:rFonts w:eastAsia="TimesNewRomanPSMT"/>
          <w:color w:val="000000" w:themeColor="text1"/>
          <w:sz w:val="28"/>
          <w:szCs w:val="28"/>
        </w:rPr>
        <w:t xml:space="preserve">жұмыстар арқылы </w:t>
      </w:r>
      <w:r w:rsidRPr="00063F98">
        <w:rPr>
          <w:color w:val="000000" w:themeColor="text1"/>
          <w:sz w:val="28"/>
          <w:szCs w:val="28"/>
        </w:rPr>
        <w:t xml:space="preserve">дамыту. </w:t>
      </w:r>
    </w:p>
    <w:p w14:paraId="02DBCA49" w14:textId="77777777" w:rsidR="0005365B" w:rsidRPr="00063F98" w:rsidRDefault="0005365B" w:rsidP="0005365B">
      <w:pPr>
        <w:widowControl/>
        <w:adjustRightInd w:val="0"/>
        <w:ind w:firstLine="567"/>
        <w:jc w:val="both"/>
        <w:rPr>
          <w:i/>
          <w:color w:val="000000" w:themeColor="text1"/>
          <w:sz w:val="28"/>
          <w:szCs w:val="28"/>
        </w:rPr>
      </w:pPr>
      <w:r w:rsidRPr="00063F98">
        <w:rPr>
          <w:i/>
          <w:color w:val="000000" w:themeColor="text1"/>
          <w:sz w:val="28"/>
          <w:szCs w:val="28"/>
        </w:rPr>
        <w:t>Осы бағыттың мақсатына сәйкес мынадай міндеттерді анықтадық:</w:t>
      </w:r>
    </w:p>
    <w:p w14:paraId="2AF34630" w14:textId="26385BB9" w:rsidR="00031267" w:rsidRPr="00063F98" w:rsidRDefault="00D54DFC" w:rsidP="00031267">
      <w:pPr>
        <w:pStyle w:val="a3"/>
        <w:ind w:firstLine="567"/>
        <w:rPr>
          <w:color w:val="000000" w:themeColor="text1"/>
        </w:rPr>
      </w:pPr>
      <w:r w:rsidRPr="00063F98">
        <w:rPr>
          <w:color w:val="000000" w:themeColor="text1"/>
        </w:rPr>
        <w:t>-</w:t>
      </w:r>
      <w:r w:rsidR="00031267" w:rsidRPr="00063F98">
        <w:rPr>
          <w:color w:val="000000" w:themeColor="text1"/>
        </w:rPr>
        <w:t>ғылыми-әдістемелік жариялымдар мен ғылыми-тәжірибелік конференцияларына мақалаларды даярлау мен қатысуға өтінім білдіру;</w:t>
      </w:r>
    </w:p>
    <w:p w14:paraId="535ECCFE" w14:textId="7686A36C" w:rsidR="0005365B" w:rsidRPr="00063F98" w:rsidRDefault="00031267" w:rsidP="00031267">
      <w:pPr>
        <w:pStyle w:val="a3"/>
        <w:ind w:left="0" w:firstLine="567"/>
        <w:rPr>
          <w:color w:val="000000" w:themeColor="text1"/>
        </w:rPr>
      </w:pPr>
      <w:r w:rsidRPr="00063F98">
        <w:rPr>
          <w:color w:val="000000" w:themeColor="text1"/>
        </w:rPr>
        <w:t>- дәстүрлі және интернет-ресурстары арқылы өз тәжірибесімен бөлісу мақсатында шеберлік-сабақтарын өткізу мен қатысу</w:t>
      </w:r>
      <w:r w:rsidR="0005365B" w:rsidRPr="00063F98">
        <w:rPr>
          <w:color w:val="000000" w:themeColor="text1"/>
        </w:rPr>
        <w:t>;</w:t>
      </w:r>
    </w:p>
    <w:p w14:paraId="76EB11F3" w14:textId="77777777" w:rsidR="0005365B" w:rsidRPr="00063F98" w:rsidRDefault="0005365B" w:rsidP="0005365B">
      <w:pPr>
        <w:adjustRightInd w:val="0"/>
        <w:ind w:firstLine="567"/>
        <w:jc w:val="both"/>
        <w:rPr>
          <w:color w:val="000000" w:themeColor="text1"/>
          <w:sz w:val="28"/>
          <w:szCs w:val="28"/>
        </w:rPr>
      </w:pPr>
      <w:r w:rsidRPr="00063F98">
        <w:rPr>
          <w:color w:val="000000" w:themeColor="text1"/>
          <w:sz w:val="28"/>
          <w:szCs w:val="28"/>
        </w:rPr>
        <w:t xml:space="preserve">-жобалау-зерттеу, тәжірибелік-эксперименттік жұмыстарды ұйымдастыру; </w:t>
      </w:r>
    </w:p>
    <w:p w14:paraId="331C83C6" w14:textId="73D218B8" w:rsidR="0005365B" w:rsidRPr="00063F98" w:rsidRDefault="0005365B" w:rsidP="0005365B">
      <w:pPr>
        <w:adjustRightInd w:val="0"/>
        <w:ind w:firstLine="567"/>
        <w:jc w:val="both"/>
        <w:rPr>
          <w:color w:val="000000" w:themeColor="text1"/>
          <w:sz w:val="28"/>
          <w:szCs w:val="28"/>
        </w:rPr>
      </w:pPr>
      <w:r w:rsidRPr="00063F98">
        <w:rPr>
          <w:color w:val="000000" w:themeColor="text1"/>
          <w:sz w:val="28"/>
          <w:szCs w:val="28"/>
        </w:rPr>
        <w:t xml:space="preserve">- білім алушыларды әртүрлі деңгейдегі олимпиадаларға, конкурстарға, </w:t>
      </w:r>
      <w:r w:rsidRPr="00063F98">
        <w:rPr>
          <w:color w:val="000000" w:themeColor="text1"/>
          <w:sz w:val="28"/>
          <w:szCs w:val="28"/>
        </w:rPr>
        <w:lastRenderedPageBreak/>
        <w:t xml:space="preserve">жарыстарға </w:t>
      </w:r>
      <w:r w:rsidR="003C7520" w:rsidRPr="00063F98">
        <w:rPr>
          <w:color w:val="000000" w:themeColor="text1"/>
          <w:sz w:val="28"/>
          <w:szCs w:val="28"/>
        </w:rPr>
        <w:t>даярлау</w:t>
      </w:r>
      <w:r w:rsidR="00401416" w:rsidRPr="00063F98">
        <w:rPr>
          <w:color w:val="000000" w:themeColor="text1"/>
        </w:rPr>
        <w:t xml:space="preserve"> </w:t>
      </w:r>
      <w:r w:rsidR="00401416" w:rsidRPr="00063F98">
        <w:rPr>
          <w:color w:val="000000" w:themeColor="text1"/>
          <w:sz w:val="28"/>
          <w:szCs w:val="28"/>
        </w:rPr>
        <w:t>мен өтінім білдіру</w:t>
      </w:r>
      <w:r w:rsidRPr="00063F98">
        <w:rPr>
          <w:color w:val="000000" w:themeColor="text1"/>
          <w:sz w:val="28"/>
          <w:szCs w:val="28"/>
        </w:rPr>
        <w:t>.</w:t>
      </w:r>
    </w:p>
    <w:p w14:paraId="5197AEC0" w14:textId="77777777" w:rsidR="00A177DF" w:rsidRPr="00063F98" w:rsidRDefault="00BB325A" w:rsidP="000A0898">
      <w:pPr>
        <w:adjustRightInd w:val="0"/>
        <w:ind w:firstLine="567"/>
        <w:jc w:val="both"/>
        <w:rPr>
          <w:color w:val="000000" w:themeColor="text1"/>
          <w:sz w:val="28"/>
          <w:szCs w:val="28"/>
        </w:rPr>
      </w:pPr>
      <w:r w:rsidRPr="00063F98">
        <w:rPr>
          <w:color w:val="000000" w:themeColor="text1"/>
          <w:sz w:val="28"/>
          <w:szCs w:val="28"/>
        </w:rPr>
        <w:t xml:space="preserve">Педагогтердің кәсібилігін дамытудың тиімді түрі – </w:t>
      </w:r>
      <w:r w:rsidRPr="00063F98">
        <w:rPr>
          <w:i/>
          <w:iCs/>
          <w:color w:val="000000" w:themeColor="text1"/>
          <w:sz w:val="28"/>
          <w:szCs w:val="28"/>
        </w:rPr>
        <w:t>менторинг (тәлімгерлік)</w:t>
      </w:r>
      <w:r w:rsidRPr="00063F98">
        <w:rPr>
          <w:color w:val="000000" w:themeColor="text1"/>
          <w:sz w:val="28"/>
          <w:szCs w:val="28"/>
        </w:rPr>
        <w:t xml:space="preserve">. Мектептерінің тәжірибесінде тәлімгерлікті (мentoring)   мектепте тәжірибелі мамандар атқарады. Тәжірибелі ұстаздар әріптестеріне </w:t>
      </w:r>
      <w:r w:rsidR="003C7520" w:rsidRPr="00063F98">
        <w:rPr>
          <w:color w:val="000000" w:themeColor="text1"/>
          <w:sz w:val="28"/>
          <w:szCs w:val="28"/>
        </w:rPr>
        <w:t>тәлімгер ретінде</w:t>
      </w:r>
      <w:r w:rsidRPr="00063F98">
        <w:rPr>
          <w:color w:val="000000" w:themeColor="text1"/>
          <w:sz w:val="28"/>
          <w:szCs w:val="28"/>
        </w:rPr>
        <w:t xml:space="preserve">: </w:t>
      </w:r>
      <w:r w:rsidR="003C7520" w:rsidRPr="00063F98">
        <w:rPr>
          <w:color w:val="000000" w:themeColor="text1"/>
          <w:sz w:val="28"/>
          <w:szCs w:val="28"/>
        </w:rPr>
        <w:t>өзара</w:t>
      </w:r>
      <w:r w:rsidRPr="00063F98">
        <w:rPr>
          <w:color w:val="000000" w:themeColor="text1"/>
          <w:sz w:val="28"/>
          <w:szCs w:val="28"/>
        </w:rPr>
        <w:t xml:space="preserve"> тәжірибе алмас</w:t>
      </w:r>
      <w:r w:rsidR="003C7520" w:rsidRPr="00063F98">
        <w:rPr>
          <w:color w:val="000000" w:themeColor="text1"/>
          <w:sz w:val="28"/>
          <w:szCs w:val="28"/>
        </w:rPr>
        <w:t>у</w:t>
      </w:r>
      <w:r w:rsidRPr="00063F98">
        <w:rPr>
          <w:color w:val="000000" w:themeColor="text1"/>
          <w:sz w:val="28"/>
          <w:szCs w:val="28"/>
        </w:rPr>
        <w:t xml:space="preserve">, сабақтарын </w:t>
      </w:r>
      <w:r w:rsidR="003C7520" w:rsidRPr="00063F98">
        <w:rPr>
          <w:color w:val="000000" w:themeColor="text1"/>
          <w:sz w:val="28"/>
          <w:szCs w:val="28"/>
        </w:rPr>
        <w:t>зерттеу</w:t>
      </w:r>
      <w:r w:rsidR="00606861" w:rsidRPr="00063F98">
        <w:rPr>
          <w:color w:val="000000" w:themeColor="text1"/>
          <w:sz w:val="28"/>
          <w:szCs w:val="28"/>
        </w:rPr>
        <w:t xml:space="preserve"> </w:t>
      </w:r>
      <w:r w:rsidRPr="00063F98">
        <w:rPr>
          <w:color w:val="000000" w:themeColor="text1"/>
          <w:sz w:val="28"/>
          <w:szCs w:val="28"/>
        </w:rPr>
        <w:t>, әріптестеріне өз тәжірибесін ұғынып, оны жақсарту және жеке кәсіби даму бағытын құру</w:t>
      </w:r>
      <w:r w:rsidR="00606861" w:rsidRPr="00063F98">
        <w:rPr>
          <w:color w:val="000000" w:themeColor="text1"/>
          <w:sz w:val="28"/>
          <w:szCs w:val="28"/>
        </w:rPr>
        <w:t xml:space="preserve">, </w:t>
      </w:r>
      <w:r w:rsidRPr="00063F98">
        <w:rPr>
          <w:color w:val="000000" w:themeColor="text1"/>
          <w:sz w:val="28"/>
          <w:szCs w:val="28"/>
        </w:rPr>
        <w:t xml:space="preserve"> </w:t>
      </w:r>
      <w:r w:rsidR="00606861" w:rsidRPr="00063F98">
        <w:rPr>
          <w:color w:val="000000" w:themeColor="text1"/>
          <w:sz w:val="28"/>
          <w:szCs w:val="28"/>
        </w:rPr>
        <w:t xml:space="preserve">жас педагогтің </w:t>
      </w:r>
      <w:r w:rsidRPr="00063F98">
        <w:rPr>
          <w:color w:val="000000" w:themeColor="text1"/>
          <w:sz w:val="28"/>
          <w:szCs w:val="28"/>
        </w:rPr>
        <w:t>жұмысын</w:t>
      </w:r>
      <w:r w:rsidR="003C7520" w:rsidRPr="00063F98">
        <w:rPr>
          <w:color w:val="000000" w:themeColor="text1"/>
          <w:sz w:val="28"/>
          <w:szCs w:val="28"/>
        </w:rPr>
        <w:t>а</w:t>
      </w:r>
      <w:r w:rsidRPr="00063F98">
        <w:rPr>
          <w:color w:val="000000" w:themeColor="text1"/>
          <w:sz w:val="28"/>
          <w:szCs w:val="28"/>
        </w:rPr>
        <w:t xml:space="preserve"> қолдау көрсетеді.</w:t>
      </w:r>
      <w:r w:rsidR="005A79A1" w:rsidRPr="00063F98">
        <w:rPr>
          <w:color w:val="000000" w:themeColor="text1"/>
          <w:sz w:val="28"/>
          <w:szCs w:val="28"/>
        </w:rPr>
        <w:t xml:space="preserve"> </w:t>
      </w:r>
    </w:p>
    <w:p w14:paraId="468E1395" w14:textId="5AF9BC90" w:rsidR="00B211BD" w:rsidRPr="00063F98" w:rsidRDefault="00BB325A" w:rsidP="000A0898">
      <w:pPr>
        <w:adjustRightInd w:val="0"/>
        <w:ind w:firstLine="567"/>
        <w:jc w:val="both"/>
        <w:rPr>
          <w:color w:val="000000" w:themeColor="text1"/>
          <w:sz w:val="28"/>
          <w:szCs w:val="28"/>
        </w:rPr>
      </w:pPr>
      <w:r w:rsidRPr="00063F98">
        <w:rPr>
          <w:i/>
          <w:iCs/>
          <w:color w:val="000000" w:themeColor="text1"/>
          <w:sz w:val="28"/>
          <w:szCs w:val="28"/>
        </w:rPr>
        <w:t xml:space="preserve">Педагогикалық жобалау </w:t>
      </w:r>
      <w:r w:rsidR="002D76D9" w:rsidRPr="00063F98">
        <w:rPr>
          <w:i/>
          <w:iCs/>
          <w:color w:val="000000" w:themeColor="text1"/>
          <w:sz w:val="28"/>
          <w:szCs w:val="28"/>
        </w:rPr>
        <w:t xml:space="preserve">(Project-based research) </w:t>
      </w:r>
      <w:r w:rsidRPr="00063F98">
        <w:rPr>
          <w:color w:val="000000" w:themeColor="text1"/>
          <w:sz w:val="28"/>
          <w:szCs w:val="28"/>
        </w:rPr>
        <w:t xml:space="preserve">педагог пен оқушылардың </w:t>
      </w:r>
      <w:r w:rsidR="0006277A" w:rsidRPr="00063F98">
        <w:rPr>
          <w:color w:val="000000" w:themeColor="text1"/>
          <w:sz w:val="28"/>
          <w:szCs w:val="28"/>
        </w:rPr>
        <w:t xml:space="preserve">ғылыми ізденісімен </w:t>
      </w:r>
      <w:r w:rsidRPr="00063F98">
        <w:rPr>
          <w:color w:val="000000" w:themeColor="text1"/>
          <w:sz w:val="28"/>
          <w:szCs w:val="28"/>
        </w:rPr>
        <w:t>байланысты</w:t>
      </w:r>
      <w:r w:rsidR="0006277A" w:rsidRPr="00063F98">
        <w:rPr>
          <w:color w:val="000000" w:themeColor="text1"/>
          <w:sz w:val="28"/>
          <w:szCs w:val="28"/>
        </w:rPr>
        <w:t xml:space="preserve"> </w:t>
      </w:r>
      <w:r w:rsidRPr="00063F98">
        <w:rPr>
          <w:color w:val="000000" w:themeColor="text1"/>
          <w:sz w:val="28"/>
          <w:szCs w:val="28"/>
        </w:rPr>
        <w:t>шығармашылығын арттыр</w:t>
      </w:r>
      <w:r w:rsidR="0006277A" w:rsidRPr="00063F98">
        <w:rPr>
          <w:color w:val="000000" w:themeColor="text1"/>
          <w:sz w:val="28"/>
          <w:szCs w:val="28"/>
        </w:rPr>
        <w:t>уға бағытталады</w:t>
      </w:r>
      <w:r w:rsidRPr="00063F98">
        <w:rPr>
          <w:color w:val="000000" w:themeColor="text1"/>
          <w:sz w:val="28"/>
          <w:szCs w:val="28"/>
        </w:rPr>
        <w:t>. Педагогикалық жобалау - бұл педагогтердің инновациялық іс- әрекетін мотивациялау тәсілі.  Жобалардың әдісі - белгілі бір нәтижеге жету үшін оқушылардың</w:t>
      </w:r>
      <w:r w:rsidR="0006277A" w:rsidRPr="00063F98">
        <w:rPr>
          <w:color w:val="000000" w:themeColor="text1"/>
          <w:sz w:val="28"/>
          <w:szCs w:val="28"/>
        </w:rPr>
        <w:t xml:space="preserve"> </w:t>
      </w:r>
      <w:r w:rsidRPr="00063F98">
        <w:rPr>
          <w:color w:val="000000" w:themeColor="text1"/>
          <w:sz w:val="28"/>
          <w:szCs w:val="28"/>
        </w:rPr>
        <w:t xml:space="preserve">өзіндік </w:t>
      </w:r>
      <w:r w:rsidR="0006277A" w:rsidRPr="00063F98">
        <w:rPr>
          <w:color w:val="000000" w:themeColor="text1"/>
          <w:sz w:val="28"/>
          <w:szCs w:val="28"/>
        </w:rPr>
        <w:t>ізденісін</w:t>
      </w:r>
      <w:r w:rsidRPr="00063F98">
        <w:rPr>
          <w:color w:val="000000" w:themeColor="text1"/>
          <w:sz w:val="28"/>
          <w:szCs w:val="28"/>
        </w:rPr>
        <w:t xml:space="preserve"> ұйымдастыру жолдары. Педагогикалық үдерісті жобалау үш кезеңнен тұрады: модельдеу;  жобалау; құрылыс</w:t>
      </w:r>
      <w:r w:rsidR="000A0898" w:rsidRPr="00063F98">
        <w:rPr>
          <w:color w:val="000000" w:themeColor="text1"/>
          <w:sz w:val="28"/>
          <w:szCs w:val="28"/>
        </w:rPr>
        <w:t xml:space="preserve"> [23</w:t>
      </w:r>
      <w:r w:rsidR="0038028C" w:rsidRPr="00063F98">
        <w:rPr>
          <w:color w:val="000000" w:themeColor="text1"/>
          <w:sz w:val="28"/>
          <w:szCs w:val="28"/>
        </w:rPr>
        <w:t>7</w:t>
      </w:r>
      <w:r w:rsidR="000A0898" w:rsidRPr="00063F98">
        <w:rPr>
          <w:color w:val="000000" w:themeColor="text1"/>
          <w:sz w:val="28"/>
          <w:szCs w:val="28"/>
        </w:rPr>
        <w:t xml:space="preserve">]. </w:t>
      </w:r>
      <w:r w:rsidRPr="00063F98">
        <w:rPr>
          <w:color w:val="000000" w:themeColor="text1"/>
          <w:sz w:val="28"/>
          <w:szCs w:val="28"/>
        </w:rPr>
        <w:t xml:space="preserve">  </w:t>
      </w:r>
    </w:p>
    <w:p w14:paraId="5D5944D4" w14:textId="77777777" w:rsidR="00185EF9" w:rsidRPr="00063F98" w:rsidRDefault="0006277A" w:rsidP="0005365B">
      <w:pPr>
        <w:tabs>
          <w:tab w:val="num" w:pos="720"/>
        </w:tabs>
        <w:ind w:firstLine="567"/>
        <w:jc w:val="both"/>
        <w:rPr>
          <w:bCs/>
          <w:iCs/>
          <w:color w:val="000000" w:themeColor="text1"/>
          <w:sz w:val="28"/>
          <w:szCs w:val="28"/>
        </w:rPr>
      </w:pPr>
      <w:r w:rsidRPr="00063F98">
        <w:rPr>
          <w:i/>
          <w:color w:val="000000" w:themeColor="text1"/>
          <w:sz w:val="28"/>
          <w:szCs w:val="28"/>
        </w:rPr>
        <w:t xml:space="preserve">Рефлексиялық бағыт. </w:t>
      </w:r>
      <w:r w:rsidR="0005365B" w:rsidRPr="00063F98">
        <w:rPr>
          <w:i/>
          <w:color w:val="000000" w:themeColor="text1"/>
          <w:sz w:val="28"/>
          <w:szCs w:val="28"/>
        </w:rPr>
        <w:t>Бұл бағыттың мазмұны</w:t>
      </w:r>
      <w:r w:rsidR="0005365B" w:rsidRPr="00063F98">
        <w:rPr>
          <w:iCs/>
          <w:color w:val="000000" w:themeColor="text1"/>
          <w:sz w:val="28"/>
          <w:szCs w:val="28"/>
        </w:rPr>
        <w:t xml:space="preserve"> – </w:t>
      </w:r>
      <w:r w:rsidR="0005365B" w:rsidRPr="00063F98">
        <w:rPr>
          <w:bCs/>
          <w:iCs/>
          <w:color w:val="000000" w:themeColor="text1"/>
          <w:sz w:val="28"/>
          <w:szCs w:val="28"/>
        </w:rPr>
        <w:t>зерттеушілік</w:t>
      </w:r>
      <w:r w:rsidR="0005365B" w:rsidRPr="00063F98">
        <w:rPr>
          <w:color w:val="000000" w:themeColor="text1"/>
          <w:sz w:val="28"/>
          <w:szCs w:val="28"/>
        </w:rPr>
        <w:t xml:space="preserve"> компонентпен және педагогтердің </w:t>
      </w:r>
      <w:r w:rsidR="0005365B" w:rsidRPr="00063F98">
        <w:rPr>
          <w:bCs/>
          <w:iCs/>
          <w:color w:val="000000" w:themeColor="text1"/>
          <w:sz w:val="28"/>
          <w:szCs w:val="28"/>
        </w:rPr>
        <w:t>зерттеушілік</w:t>
      </w:r>
      <w:r w:rsidR="00F901E6" w:rsidRPr="00063F98">
        <w:rPr>
          <w:bCs/>
          <w:iCs/>
          <w:color w:val="000000" w:themeColor="text1"/>
          <w:sz w:val="28"/>
          <w:szCs w:val="28"/>
        </w:rPr>
        <w:t xml:space="preserve"> </w:t>
      </w:r>
      <w:r w:rsidR="0005365B" w:rsidRPr="00063F98">
        <w:rPr>
          <w:bCs/>
          <w:iCs/>
          <w:color w:val="000000" w:themeColor="text1"/>
          <w:sz w:val="28"/>
          <w:szCs w:val="28"/>
        </w:rPr>
        <w:t>құзыреттіліктерін дамытумен байланысты.</w:t>
      </w:r>
    </w:p>
    <w:p w14:paraId="348B8234" w14:textId="44B271CD" w:rsidR="0005365B" w:rsidRPr="00063F98" w:rsidRDefault="005A79A1" w:rsidP="0005365B">
      <w:pPr>
        <w:tabs>
          <w:tab w:val="num" w:pos="720"/>
        </w:tabs>
        <w:ind w:firstLine="567"/>
        <w:jc w:val="both"/>
        <w:rPr>
          <w:iCs/>
          <w:color w:val="000000" w:themeColor="text1"/>
          <w:sz w:val="28"/>
          <w:szCs w:val="28"/>
        </w:rPr>
      </w:pPr>
      <w:r w:rsidRPr="00063F98">
        <w:rPr>
          <w:bCs/>
          <w:i/>
          <w:color w:val="000000" w:themeColor="text1"/>
          <w:sz w:val="28"/>
          <w:szCs w:val="28"/>
        </w:rPr>
        <w:t>К</w:t>
      </w:r>
      <w:r w:rsidR="003C2003" w:rsidRPr="00063F98">
        <w:rPr>
          <w:i/>
          <w:color w:val="000000" w:themeColor="text1"/>
          <w:sz w:val="28"/>
          <w:szCs w:val="28"/>
        </w:rPr>
        <w:t>өрсеткіштер</w:t>
      </w:r>
      <w:r w:rsidR="0005365B" w:rsidRPr="00063F98">
        <w:rPr>
          <w:i/>
          <w:color w:val="000000" w:themeColor="text1"/>
          <w:sz w:val="28"/>
          <w:szCs w:val="28"/>
        </w:rPr>
        <w:t>і:</w:t>
      </w:r>
      <w:r w:rsidR="0005365B" w:rsidRPr="00063F98">
        <w:rPr>
          <w:bCs/>
          <w:iCs/>
          <w:color w:val="000000" w:themeColor="text1"/>
          <w:sz w:val="28"/>
          <w:szCs w:val="28"/>
        </w:rPr>
        <w:t xml:space="preserve"> </w:t>
      </w:r>
      <w:r w:rsidR="003C2003" w:rsidRPr="00063F98">
        <w:rPr>
          <w:bCs/>
          <w:iCs/>
          <w:color w:val="000000" w:themeColor="text1"/>
          <w:sz w:val="28"/>
          <w:szCs w:val="28"/>
        </w:rPr>
        <w:t>зерттеушілік</w:t>
      </w:r>
      <w:r w:rsidRPr="00063F98">
        <w:rPr>
          <w:bCs/>
          <w:iCs/>
          <w:color w:val="000000" w:themeColor="text1"/>
          <w:sz w:val="28"/>
          <w:szCs w:val="28"/>
        </w:rPr>
        <w:t>.</w:t>
      </w:r>
    </w:p>
    <w:p w14:paraId="670EE3AC" w14:textId="77777777" w:rsidR="0005365B" w:rsidRPr="00063F98" w:rsidRDefault="0005365B" w:rsidP="0005365B">
      <w:pPr>
        <w:widowControl/>
        <w:adjustRightInd w:val="0"/>
        <w:ind w:firstLine="567"/>
        <w:jc w:val="both"/>
        <w:rPr>
          <w:color w:val="000000" w:themeColor="text1"/>
          <w:spacing w:val="1"/>
          <w:sz w:val="28"/>
          <w:szCs w:val="28"/>
        </w:rPr>
      </w:pPr>
      <w:bookmarkStart w:id="139" w:name="_Hlk188348448"/>
      <w:r w:rsidRPr="00063F98">
        <w:rPr>
          <w:i/>
          <w:color w:val="000000" w:themeColor="text1"/>
          <w:sz w:val="28"/>
          <w:szCs w:val="28"/>
        </w:rPr>
        <w:t>Ғылыми-зерттеушілік санаты:</w:t>
      </w:r>
      <w:r w:rsidRPr="00063F98">
        <w:rPr>
          <w:color w:val="000000" w:themeColor="text1"/>
          <w:sz w:val="28"/>
          <w:szCs w:val="28"/>
        </w:rPr>
        <w:t xml:space="preserve">  </w:t>
      </w:r>
      <w:r w:rsidRPr="00063F98">
        <w:rPr>
          <w:color w:val="000000" w:themeColor="text1"/>
          <w:spacing w:val="1"/>
          <w:sz w:val="28"/>
          <w:szCs w:val="28"/>
        </w:rPr>
        <w:t>«Педагог-</w:t>
      </w:r>
      <w:r w:rsidRPr="00063F98">
        <w:rPr>
          <w:color w:val="000000" w:themeColor="text1"/>
          <w:sz w:val="28"/>
          <w:szCs w:val="28"/>
        </w:rPr>
        <w:t>зерттеуші</w:t>
      </w:r>
      <w:r w:rsidRPr="00063F98">
        <w:rPr>
          <w:color w:val="000000" w:themeColor="text1"/>
          <w:spacing w:val="1"/>
          <w:sz w:val="28"/>
          <w:szCs w:val="28"/>
        </w:rPr>
        <w:t xml:space="preserve">». </w:t>
      </w:r>
    </w:p>
    <w:bookmarkEnd w:id="139"/>
    <w:p w14:paraId="41413512" w14:textId="37C4BBDC" w:rsidR="0005365B" w:rsidRPr="00063F98" w:rsidRDefault="002A4D76" w:rsidP="0005365B">
      <w:pPr>
        <w:widowControl/>
        <w:adjustRightInd w:val="0"/>
        <w:ind w:firstLine="567"/>
        <w:jc w:val="both"/>
        <w:rPr>
          <w:color w:val="000000" w:themeColor="text1"/>
          <w:spacing w:val="2"/>
          <w:sz w:val="28"/>
          <w:szCs w:val="28"/>
        </w:rPr>
      </w:pPr>
      <w:r w:rsidRPr="00063F98">
        <w:rPr>
          <w:color w:val="000000" w:themeColor="text1"/>
          <w:sz w:val="28"/>
          <w:szCs w:val="28"/>
        </w:rPr>
        <w:t xml:space="preserve">Педагогтердің кәсібилігін дамыту үшін білім алушылар мен жалпы білім беретін мектеп мұғалімдерін республикалық және халықаралық онлайн және офлайн форматтағы пәндік байқаулар мен олимпиадаларға қатысуға мүмкіндік берді. Осыған орай, біз жалпы білім беретін пәндер бойынша республикалық және халықаралық олимпиадалар, ғылыми жобалар байқаулар, кәсіби шеберлік конкурстар, спорттық жарыстардың іріктеу талаптарына сәйкес педагогтердің шығармашылық шеберлігі мен ізденіс дағдыларын дамытуға ықпал етті. Мәселен, тәжірибелік-эксперимент жұмысымыздың барысында педагогтердің кәсібилігін дамытуға арналған «Үздік педагог» республикалық және облыстық; «Үздік жыл психологы» республикалық; «Үздік кешенді бағдарлама» республикалық; «Үздік кешенді бағдарлама»; «Жаңа мектепке – жаңашыл ұстаз» жас педагогтердің республикалық, «Виртуалды білім беру бағыты шеңберінде еліміздің үздік педагогтерінің эстафетасы» байқауларына өтінім білідіріп «Кәсібилік – заманауи педагогтің моделі» тақырыбында </w:t>
      </w:r>
      <w:r w:rsidR="002D76D9" w:rsidRPr="00063F98">
        <w:rPr>
          <w:color w:val="000000" w:themeColor="text1"/>
          <w:sz w:val="28"/>
          <w:szCs w:val="28"/>
        </w:rPr>
        <w:t>workshop</w:t>
      </w:r>
      <w:r w:rsidRPr="00063F98">
        <w:rPr>
          <w:color w:val="000000" w:themeColor="text1"/>
          <w:sz w:val="28"/>
          <w:szCs w:val="28"/>
        </w:rPr>
        <w:t>, «Заманауи білім беру мазмұны – кәсібилікті дамытудың шарты ретінде» әдістемелік жұмыстар үздіксіз ұйымдастырылып, өзара тәжірибе алмасу мақсатында тәлімгерлік көрсетілді.</w:t>
      </w:r>
    </w:p>
    <w:p w14:paraId="7D9DC97A" w14:textId="0229B459" w:rsidR="0005365B" w:rsidRPr="00063F98" w:rsidRDefault="0005365B" w:rsidP="0005365B">
      <w:pPr>
        <w:widowControl/>
        <w:adjustRightInd w:val="0"/>
        <w:ind w:firstLine="567"/>
        <w:jc w:val="both"/>
        <w:rPr>
          <w:color w:val="000000" w:themeColor="text1"/>
          <w:sz w:val="28"/>
          <w:szCs w:val="28"/>
        </w:rPr>
      </w:pPr>
      <w:r w:rsidRPr="00063F98">
        <w:rPr>
          <w:color w:val="000000" w:themeColor="text1"/>
          <w:sz w:val="28"/>
          <w:szCs w:val="28"/>
        </w:rPr>
        <w:t>Педагогтердің кәсібилігін дамытуда ғылыми-зерттеушілік құзыреттілікті Н.И. Запрудский көзқарасымен келісе отырып [</w:t>
      </w:r>
      <w:r w:rsidR="00760C06" w:rsidRPr="00063F98">
        <w:rPr>
          <w:color w:val="000000" w:themeColor="text1"/>
          <w:sz w:val="28"/>
          <w:szCs w:val="28"/>
        </w:rPr>
        <w:t>23</w:t>
      </w:r>
      <w:r w:rsidR="0038028C" w:rsidRPr="00063F98">
        <w:rPr>
          <w:color w:val="000000" w:themeColor="text1"/>
          <w:sz w:val="28"/>
          <w:szCs w:val="28"/>
        </w:rPr>
        <w:t>2</w:t>
      </w:r>
      <w:r w:rsidRPr="00063F98">
        <w:rPr>
          <w:color w:val="000000" w:themeColor="text1"/>
          <w:sz w:val="28"/>
          <w:szCs w:val="28"/>
        </w:rPr>
        <w:t xml:space="preserve">, </w:t>
      </w:r>
      <w:r w:rsidR="0067693A" w:rsidRPr="00063F98">
        <w:rPr>
          <w:color w:val="000000" w:themeColor="text1"/>
          <w:sz w:val="28"/>
          <w:szCs w:val="28"/>
        </w:rPr>
        <w:t>б.</w:t>
      </w:r>
      <w:r w:rsidRPr="00063F98">
        <w:rPr>
          <w:color w:val="000000" w:themeColor="text1"/>
          <w:sz w:val="28"/>
          <w:szCs w:val="28"/>
        </w:rPr>
        <w:t>53], оқушылар мен педагогтердің бірлескен ғылыми-зерттеу әрекетінің 6 кезеңімен байланыстырып, жүзеге асырдық. Оны төмендегі 2</w:t>
      </w:r>
      <w:r w:rsidR="005A79A1" w:rsidRPr="00063F98">
        <w:rPr>
          <w:color w:val="000000" w:themeColor="text1"/>
          <w:sz w:val="28"/>
          <w:szCs w:val="28"/>
        </w:rPr>
        <w:t>0</w:t>
      </w:r>
      <w:r w:rsidRPr="00063F98">
        <w:rPr>
          <w:color w:val="000000" w:themeColor="text1"/>
          <w:sz w:val="28"/>
          <w:szCs w:val="28"/>
        </w:rPr>
        <w:t>-кестеден көруге болады.</w:t>
      </w:r>
    </w:p>
    <w:p w14:paraId="29475AA3" w14:textId="77777777" w:rsidR="0005365B" w:rsidRPr="00063F98" w:rsidRDefault="0005365B" w:rsidP="0005365B">
      <w:pPr>
        <w:widowControl/>
        <w:adjustRightInd w:val="0"/>
        <w:ind w:firstLine="567"/>
        <w:jc w:val="both"/>
        <w:rPr>
          <w:color w:val="000000" w:themeColor="text1"/>
          <w:sz w:val="28"/>
          <w:szCs w:val="28"/>
        </w:rPr>
      </w:pPr>
      <w:r w:rsidRPr="00063F98">
        <w:rPr>
          <w:color w:val="000000" w:themeColor="text1"/>
          <w:sz w:val="28"/>
          <w:szCs w:val="28"/>
        </w:rPr>
        <w:t xml:space="preserve"> </w:t>
      </w:r>
    </w:p>
    <w:p w14:paraId="3A2E7BB1" w14:textId="3119846A" w:rsidR="0005365B" w:rsidRPr="00063F98" w:rsidRDefault="0005365B" w:rsidP="00347AAD">
      <w:pPr>
        <w:widowControl/>
        <w:adjustRightInd w:val="0"/>
        <w:jc w:val="both"/>
        <w:rPr>
          <w:color w:val="000000" w:themeColor="text1"/>
          <w:sz w:val="28"/>
          <w:szCs w:val="28"/>
        </w:rPr>
      </w:pPr>
      <w:r w:rsidRPr="00063F98">
        <w:rPr>
          <w:color w:val="000000" w:themeColor="text1"/>
          <w:sz w:val="28"/>
          <w:szCs w:val="28"/>
        </w:rPr>
        <w:t>Кесте 2</w:t>
      </w:r>
      <w:r w:rsidR="005A79A1" w:rsidRPr="00063F98">
        <w:rPr>
          <w:color w:val="000000" w:themeColor="text1"/>
          <w:sz w:val="28"/>
          <w:szCs w:val="28"/>
        </w:rPr>
        <w:t>0</w:t>
      </w:r>
      <w:r w:rsidRPr="00063F98">
        <w:rPr>
          <w:color w:val="000000" w:themeColor="text1"/>
          <w:sz w:val="28"/>
          <w:szCs w:val="28"/>
        </w:rPr>
        <w:t xml:space="preserve"> – Оқушылар мен педагогтердің бірлескен ғылыми-зерттеу әрекетінің негізгі кезеңдері (Н.И. Запрудский бойынша)</w:t>
      </w:r>
    </w:p>
    <w:p w14:paraId="3AF9A063" w14:textId="77777777" w:rsidR="00347AAD" w:rsidRPr="00063F98" w:rsidRDefault="00347AAD" w:rsidP="00347AAD">
      <w:pPr>
        <w:widowControl/>
        <w:adjustRightInd w:val="0"/>
        <w:jc w:val="both"/>
        <w:rPr>
          <w:color w:val="000000" w:themeColor="text1"/>
          <w:sz w:val="28"/>
          <w:szCs w:val="28"/>
        </w:rPr>
      </w:pPr>
    </w:p>
    <w:tbl>
      <w:tblPr>
        <w:tblStyle w:val="a7"/>
        <w:tblW w:w="9634" w:type="dxa"/>
        <w:tblLook w:val="04A0" w:firstRow="1" w:lastRow="0" w:firstColumn="1" w:lastColumn="0" w:noHBand="0" w:noVBand="1"/>
      </w:tblPr>
      <w:tblGrid>
        <w:gridCol w:w="988"/>
        <w:gridCol w:w="3969"/>
        <w:gridCol w:w="4677"/>
      </w:tblGrid>
      <w:tr w:rsidR="00063F98" w:rsidRPr="00063F98" w14:paraId="65605B2C" w14:textId="77777777" w:rsidTr="005A79A1">
        <w:tc>
          <w:tcPr>
            <w:tcW w:w="988" w:type="dxa"/>
          </w:tcPr>
          <w:p w14:paraId="244C167C" w14:textId="77777777" w:rsidR="0005365B" w:rsidRPr="00063F98" w:rsidRDefault="0005365B" w:rsidP="00E45785">
            <w:pPr>
              <w:pStyle w:val="Default"/>
              <w:jc w:val="center"/>
              <w:rPr>
                <w:color w:val="000000" w:themeColor="text1"/>
              </w:rPr>
            </w:pPr>
            <w:proofErr w:type="spellStart"/>
            <w:r w:rsidRPr="00063F98">
              <w:rPr>
                <w:color w:val="000000" w:themeColor="text1"/>
              </w:rPr>
              <w:lastRenderedPageBreak/>
              <w:t>Кезеңі</w:t>
            </w:r>
            <w:proofErr w:type="spellEnd"/>
          </w:p>
        </w:tc>
        <w:tc>
          <w:tcPr>
            <w:tcW w:w="3969" w:type="dxa"/>
          </w:tcPr>
          <w:p w14:paraId="054CE951" w14:textId="77777777" w:rsidR="002A4D76" w:rsidRPr="00063F98" w:rsidRDefault="0005365B" w:rsidP="005A494C">
            <w:pPr>
              <w:pStyle w:val="Default"/>
              <w:jc w:val="center"/>
              <w:rPr>
                <w:color w:val="000000" w:themeColor="text1"/>
              </w:rPr>
            </w:pPr>
            <w:proofErr w:type="spellStart"/>
            <w:r w:rsidRPr="00063F98">
              <w:rPr>
                <w:color w:val="000000" w:themeColor="text1"/>
              </w:rPr>
              <w:t>Білім</w:t>
            </w:r>
            <w:proofErr w:type="spellEnd"/>
            <w:r w:rsidRPr="00063F98">
              <w:rPr>
                <w:color w:val="000000" w:themeColor="text1"/>
              </w:rPr>
              <w:t xml:space="preserve"> </w:t>
            </w:r>
            <w:proofErr w:type="spellStart"/>
            <w:r w:rsidRPr="00063F98">
              <w:rPr>
                <w:color w:val="000000" w:themeColor="text1"/>
              </w:rPr>
              <w:t>алушының</w:t>
            </w:r>
            <w:proofErr w:type="spellEnd"/>
            <w:r w:rsidRPr="00063F98">
              <w:rPr>
                <w:color w:val="000000" w:themeColor="text1"/>
              </w:rPr>
              <w:t xml:space="preserve"> </w:t>
            </w:r>
            <w:proofErr w:type="spellStart"/>
            <w:r w:rsidRPr="00063F98">
              <w:rPr>
                <w:color w:val="000000" w:themeColor="text1"/>
              </w:rPr>
              <w:t>ғылыми-зерттеу</w:t>
            </w:r>
            <w:proofErr w:type="spellEnd"/>
            <w:r w:rsidRPr="00063F98">
              <w:rPr>
                <w:color w:val="000000" w:themeColor="text1"/>
              </w:rPr>
              <w:t xml:space="preserve"> </w:t>
            </w:r>
            <w:proofErr w:type="spellStart"/>
            <w:r w:rsidRPr="00063F98">
              <w:rPr>
                <w:color w:val="000000" w:themeColor="text1"/>
              </w:rPr>
              <w:t>әрекеті</w:t>
            </w:r>
            <w:proofErr w:type="spellEnd"/>
          </w:p>
          <w:p w14:paraId="16075D14" w14:textId="4317DB82" w:rsidR="00A177DF" w:rsidRPr="00063F98" w:rsidRDefault="00A177DF" w:rsidP="005A494C">
            <w:pPr>
              <w:pStyle w:val="Default"/>
              <w:jc w:val="center"/>
              <w:rPr>
                <w:color w:val="000000" w:themeColor="text1"/>
              </w:rPr>
            </w:pPr>
          </w:p>
        </w:tc>
        <w:tc>
          <w:tcPr>
            <w:tcW w:w="4677" w:type="dxa"/>
          </w:tcPr>
          <w:p w14:paraId="338A8D6D" w14:textId="77777777" w:rsidR="0005365B" w:rsidRPr="00063F98" w:rsidRDefault="0005365B" w:rsidP="00E45785">
            <w:pPr>
              <w:pStyle w:val="Default"/>
              <w:jc w:val="center"/>
              <w:rPr>
                <w:color w:val="000000" w:themeColor="text1"/>
              </w:rPr>
            </w:pPr>
            <w:proofErr w:type="spellStart"/>
            <w:r w:rsidRPr="00063F98">
              <w:rPr>
                <w:color w:val="000000" w:themeColor="text1"/>
              </w:rPr>
              <w:t>Педагогтің</w:t>
            </w:r>
            <w:proofErr w:type="spellEnd"/>
            <w:r w:rsidRPr="00063F98">
              <w:rPr>
                <w:color w:val="000000" w:themeColor="text1"/>
              </w:rPr>
              <w:t xml:space="preserve"> </w:t>
            </w:r>
            <w:proofErr w:type="spellStart"/>
            <w:r w:rsidRPr="00063F98">
              <w:rPr>
                <w:color w:val="000000" w:themeColor="text1"/>
              </w:rPr>
              <w:t>ғылыми-зерттеу</w:t>
            </w:r>
            <w:proofErr w:type="spellEnd"/>
            <w:r w:rsidRPr="00063F98">
              <w:rPr>
                <w:color w:val="000000" w:themeColor="text1"/>
              </w:rPr>
              <w:t xml:space="preserve"> </w:t>
            </w:r>
            <w:proofErr w:type="spellStart"/>
            <w:r w:rsidRPr="00063F98">
              <w:rPr>
                <w:color w:val="000000" w:themeColor="text1"/>
              </w:rPr>
              <w:t>әрекеті</w:t>
            </w:r>
            <w:proofErr w:type="spellEnd"/>
          </w:p>
        </w:tc>
      </w:tr>
      <w:tr w:rsidR="00063F98" w:rsidRPr="00063F98" w14:paraId="5ED9B9E5" w14:textId="77777777" w:rsidTr="005A79A1">
        <w:tc>
          <w:tcPr>
            <w:tcW w:w="988" w:type="dxa"/>
            <w:tcBorders>
              <w:bottom w:val="single" w:sz="4" w:space="0" w:color="auto"/>
            </w:tcBorders>
          </w:tcPr>
          <w:p w14:paraId="3C969940" w14:textId="1F91CDBE" w:rsidR="002A4D76" w:rsidRPr="00063F98" w:rsidRDefault="0005365B" w:rsidP="005A494C">
            <w:pPr>
              <w:pStyle w:val="Default"/>
              <w:jc w:val="center"/>
              <w:rPr>
                <w:color w:val="000000" w:themeColor="text1"/>
              </w:rPr>
            </w:pPr>
            <w:r w:rsidRPr="00063F98">
              <w:rPr>
                <w:color w:val="000000" w:themeColor="text1"/>
              </w:rPr>
              <w:t>1</w:t>
            </w:r>
          </w:p>
        </w:tc>
        <w:tc>
          <w:tcPr>
            <w:tcW w:w="3969" w:type="dxa"/>
            <w:tcBorders>
              <w:bottom w:val="single" w:sz="4" w:space="0" w:color="auto"/>
            </w:tcBorders>
          </w:tcPr>
          <w:p w14:paraId="78820629" w14:textId="77777777" w:rsidR="0005365B" w:rsidRPr="00063F98" w:rsidRDefault="0005365B" w:rsidP="00E45785">
            <w:pPr>
              <w:pStyle w:val="Default"/>
              <w:jc w:val="center"/>
              <w:rPr>
                <w:color w:val="000000" w:themeColor="text1"/>
              </w:rPr>
            </w:pPr>
            <w:r w:rsidRPr="00063F98">
              <w:rPr>
                <w:color w:val="000000" w:themeColor="text1"/>
              </w:rPr>
              <w:t>2</w:t>
            </w:r>
          </w:p>
        </w:tc>
        <w:tc>
          <w:tcPr>
            <w:tcW w:w="4677" w:type="dxa"/>
            <w:tcBorders>
              <w:bottom w:val="single" w:sz="4" w:space="0" w:color="auto"/>
            </w:tcBorders>
          </w:tcPr>
          <w:p w14:paraId="2F3351E6" w14:textId="77777777" w:rsidR="0005365B" w:rsidRPr="00063F98" w:rsidRDefault="0005365B" w:rsidP="00E45785">
            <w:pPr>
              <w:pStyle w:val="Default"/>
              <w:jc w:val="center"/>
              <w:rPr>
                <w:color w:val="000000" w:themeColor="text1"/>
              </w:rPr>
            </w:pPr>
            <w:r w:rsidRPr="00063F98">
              <w:rPr>
                <w:color w:val="000000" w:themeColor="text1"/>
              </w:rPr>
              <w:t>3</w:t>
            </w:r>
          </w:p>
        </w:tc>
      </w:tr>
      <w:tr w:rsidR="00063F98" w:rsidRPr="00063F98" w14:paraId="1520E805" w14:textId="77777777" w:rsidTr="00347AAD">
        <w:tc>
          <w:tcPr>
            <w:tcW w:w="988" w:type="dxa"/>
          </w:tcPr>
          <w:p w14:paraId="61BD821F" w14:textId="77777777" w:rsidR="0005365B" w:rsidRPr="00063F98" w:rsidRDefault="0005365B" w:rsidP="00E45785">
            <w:pPr>
              <w:pStyle w:val="Default"/>
              <w:jc w:val="both"/>
              <w:rPr>
                <w:color w:val="000000" w:themeColor="text1"/>
              </w:rPr>
            </w:pPr>
            <w:r w:rsidRPr="00063F98">
              <w:rPr>
                <w:color w:val="000000" w:themeColor="text1"/>
              </w:rPr>
              <w:t xml:space="preserve">1-кезең </w:t>
            </w:r>
          </w:p>
        </w:tc>
        <w:tc>
          <w:tcPr>
            <w:tcW w:w="3969" w:type="dxa"/>
          </w:tcPr>
          <w:p w14:paraId="3E35C9BC" w14:textId="77777777" w:rsidR="0005365B" w:rsidRPr="00063F98" w:rsidRDefault="0005365B" w:rsidP="00E45785">
            <w:pPr>
              <w:pStyle w:val="Default"/>
              <w:jc w:val="both"/>
              <w:rPr>
                <w:color w:val="000000" w:themeColor="text1"/>
              </w:rPr>
            </w:pPr>
            <w:proofErr w:type="spellStart"/>
            <w:r w:rsidRPr="00063F98">
              <w:rPr>
                <w:color w:val="000000" w:themeColor="text1"/>
              </w:rPr>
              <w:t>Ғылыми</w:t>
            </w:r>
            <w:proofErr w:type="spellEnd"/>
            <w:r w:rsidRPr="00063F98">
              <w:rPr>
                <w:color w:val="000000" w:themeColor="text1"/>
              </w:rPr>
              <w:t xml:space="preserve"> </w:t>
            </w:r>
            <w:proofErr w:type="spellStart"/>
            <w:r w:rsidRPr="00063F98">
              <w:rPr>
                <w:color w:val="000000" w:themeColor="text1"/>
              </w:rPr>
              <w:t>мәселені</w:t>
            </w:r>
            <w:proofErr w:type="spellEnd"/>
            <w:r w:rsidRPr="00063F98">
              <w:rPr>
                <w:color w:val="000000" w:themeColor="text1"/>
              </w:rPr>
              <w:t xml:space="preserve"> </w:t>
            </w:r>
            <w:proofErr w:type="spellStart"/>
            <w:r w:rsidRPr="00063F98">
              <w:rPr>
                <w:color w:val="000000" w:themeColor="text1"/>
              </w:rPr>
              <w:t>және</w:t>
            </w:r>
            <w:proofErr w:type="spellEnd"/>
            <w:r w:rsidRPr="00063F98">
              <w:rPr>
                <w:color w:val="000000" w:themeColor="text1"/>
              </w:rPr>
              <w:t xml:space="preserve"> </w:t>
            </w: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тақырыбын</w:t>
            </w:r>
            <w:proofErr w:type="spellEnd"/>
            <w:r w:rsidRPr="00063F98">
              <w:rPr>
                <w:color w:val="000000" w:themeColor="text1"/>
              </w:rPr>
              <w:t xml:space="preserve"> </w:t>
            </w:r>
            <w:proofErr w:type="spellStart"/>
            <w:r w:rsidRPr="00063F98">
              <w:rPr>
                <w:color w:val="000000" w:themeColor="text1"/>
              </w:rPr>
              <w:t>таңдау</w:t>
            </w:r>
            <w:proofErr w:type="spellEnd"/>
            <w:r w:rsidRPr="00063F98">
              <w:rPr>
                <w:color w:val="000000" w:themeColor="text1"/>
              </w:rPr>
              <w:t xml:space="preserve"> </w:t>
            </w:r>
          </w:p>
        </w:tc>
        <w:tc>
          <w:tcPr>
            <w:tcW w:w="4677" w:type="dxa"/>
          </w:tcPr>
          <w:p w14:paraId="30890F68" w14:textId="77777777" w:rsidR="0005365B" w:rsidRPr="00063F98" w:rsidRDefault="0005365B" w:rsidP="00E45785">
            <w:pPr>
              <w:pStyle w:val="Default"/>
              <w:jc w:val="both"/>
              <w:rPr>
                <w:color w:val="000000" w:themeColor="text1"/>
                <w:lang w:val="kk-KZ"/>
              </w:rPr>
            </w:pP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бағытын</w:t>
            </w:r>
            <w:proofErr w:type="spellEnd"/>
            <w:r w:rsidRPr="00063F98">
              <w:rPr>
                <w:color w:val="000000" w:themeColor="text1"/>
              </w:rPr>
              <w:t xml:space="preserve"> </w:t>
            </w:r>
            <w:proofErr w:type="spellStart"/>
            <w:r w:rsidRPr="00063F98">
              <w:rPr>
                <w:color w:val="000000" w:themeColor="text1"/>
              </w:rPr>
              <w:t>анықтауда</w:t>
            </w:r>
            <w:proofErr w:type="spellEnd"/>
            <w:r w:rsidRPr="00063F98">
              <w:rPr>
                <w:color w:val="000000" w:themeColor="text1"/>
              </w:rPr>
              <w:t xml:space="preserve"> </w:t>
            </w:r>
            <w:proofErr w:type="spellStart"/>
            <w:r w:rsidRPr="00063F98">
              <w:rPr>
                <w:color w:val="000000" w:themeColor="text1"/>
              </w:rPr>
              <w:t>қолдау</w:t>
            </w:r>
            <w:proofErr w:type="spellEnd"/>
          </w:p>
        </w:tc>
      </w:tr>
      <w:tr w:rsidR="00063F98" w:rsidRPr="00063F98" w14:paraId="5822329D" w14:textId="77777777" w:rsidTr="00347AAD">
        <w:tc>
          <w:tcPr>
            <w:tcW w:w="988" w:type="dxa"/>
          </w:tcPr>
          <w:p w14:paraId="53EE9577" w14:textId="76D81CFD" w:rsidR="00347AAD" w:rsidRPr="00063F98" w:rsidRDefault="00347AAD" w:rsidP="00347AAD">
            <w:pPr>
              <w:pStyle w:val="Default"/>
              <w:jc w:val="both"/>
              <w:rPr>
                <w:color w:val="000000" w:themeColor="text1"/>
              </w:rPr>
            </w:pPr>
            <w:r w:rsidRPr="00063F98">
              <w:rPr>
                <w:color w:val="000000" w:themeColor="text1"/>
              </w:rPr>
              <w:t xml:space="preserve">2-кезең </w:t>
            </w:r>
          </w:p>
        </w:tc>
        <w:tc>
          <w:tcPr>
            <w:tcW w:w="3969" w:type="dxa"/>
          </w:tcPr>
          <w:p w14:paraId="02E8E4E7" w14:textId="5BDCFE49" w:rsidR="00347AAD" w:rsidRPr="00063F98" w:rsidRDefault="00347AAD" w:rsidP="00347AAD">
            <w:pPr>
              <w:pStyle w:val="Default"/>
              <w:jc w:val="both"/>
              <w:rPr>
                <w:color w:val="000000" w:themeColor="text1"/>
              </w:rPr>
            </w:pPr>
            <w:r w:rsidRPr="00063F98">
              <w:rPr>
                <w:color w:val="000000" w:themeColor="text1"/>
                <w:lang w:val="kk-KZ"/>
              </w:rPr>
              <w:t>Зерттеудің  мақсаты мен міндеттерін анықтауда, зерттеу объектісі мен нысанасын дұрыс таңдауда, сондай-ақ болжамды негіздеуде көмек көрсету</w:t>
            </w:r>
          </w:p>
        </w:tc>
        <w:tc>
          <w:tcPr>
            <w:tcW w:w="4677" w:type="dxa"/>
          </w:tcPr>
          <w:p w14:paraId="3BA23042" w14:textId="48141168" w:rsidR="00347AAD" w:rsidRPr="00063F98" w:rsidRDefault="00347AAD" w:rsidP="00347AAD">
            <w:pPr>
              <w:pStyle w:val="Default"/>
              <w:jc w:val="both"/>
              <w:rPr>
                <w:color w:val="000000" w:themeColor="text1"/>
              </w:rPr>
            </w:pPr>
            <w:r w:rsidRPr="00063F98">
              <w:rPr>
                <w:color w:val="000000" w:themeColor="text1"/>
                <w:lang w:val="kk-KZ"/>
              </w:rPr>
              <w:t>Мақсат пен міндеттерді анықтауда, зерттеу объектісі мен нысанасын дұрыс таңдауда, сондай-ақ болжамды негіздеуде көмек көрсету</w:t>
            </w:r>
          </w:p>
        </w:tc>
      </w:tr>
      <w:tr w:rsidR="00063F98" w:rsidRPr="00063F98" w14:paraId="602F190C" w14:textId="77777777" w:rsidTr="00347AAD">
        <w:tc>
          <w:tcPr>
            <w:tcW w:w="988" w:type="dxa"/>
          </w:tcPr>
          <w:p w14:paraId="2C04D331" w14:textId="44ECA948" w:rsidR="00347AAD" w:rsidRPr="00063F98" w:rsidRDefault="00347AAD" w:rsidP="00347AAD">
            <w:pPr>
              <w:pStyle w:val="Default"/>
              <w:jc w:val="both"/>
              <w:rPr>
                <w:color w:val="000000" w:themeColor="text1"/>
              </w:rPr>
            </w:pPr>
            <w:r w:rsidRPr="00063F98">
              <w:rPr>
                <w:color w:val="000000" w:themeColor="text1"/>
              </w:rPr>
              <w:t xml:space="preserve">3-кезең </w:t>
            </w:r>
          </w:p>
        </w:tc>
        <w:tc>
          <w:tcPr>
            <w:tcW w:w="3969" w:type="dxa"/>
          </w:tcPr>
          <w:p w14:paraId="5026DBC9" w14:textId="46271B94" w:rsidR="00347AAD" w:rsidRPr="00063F98" w:rsidRDefault="00347AAD" w:rsidP="00347AAD">
            <w:pPr>
              <w:pStyle w:val="Default"/>
              <w:jc w:val="both"/>
              <w:rPr>
                <w:color w:val="000000" w:themeColor="text1"/>
              </w:rPr>
            </w:pPr>
            <w:r w:rsidRPr="00063F98">
              <w:rPr>
                <w:color w:val="000000" w:themeColor="text1"/>
                <w:lang w:val="kk-KZ"/>
              </w:rPr>
              <w:t>Тақырып бойынша материалдарды жинау және алынған деректерді ретке келтіру</w:t>
            </w:r>
          </w:p>
        </w:tc>
        <w:tc>
          <w:tcPr>
            <w:tcW w:w="4677" w:type="dxa"/>
          </w:tcPr>
          <w:p w14:paraId="7DCA97D1" w14:textId="6559D03C" w:rsidR="00347AAD" w:rsidRPr="00063F98" w:rsidRDefault="00347AAD" w:rsidP="00347AAD">
            <w:pPr>
              <w:pStyle w:val="Default"/>
              <w:jc w:val="both"/>
              <w:rPr>
                <w:color w:val="000000" w:themeColor="text1"/>
              </w:rPr>
            </w:pPr>
            <w:r w:rsidRPr="00063F98">
              <w:rPr>
                <w:color w:val="000000" w:themeColor="text1"/>
                <w:lang w:val="kk-KZ"/>
              </w:rPr>
              <w:t>Деректерді құрылымдау тәсілдерін көрсетеді және библиографиялық дереккөздерді талдауға бағыттау</w:t>
            </w:r>
          </w:p>
        </w:tc>
      </w:tr>
      <w:tr w:rsidR="00063F98" w:rsidRPr="00063F98" w14:paraId="37611985" w14:textId="77777777" w:rsidTr="00347AAD">
        <w:tc>
          <w:tcPr>
            <w:tcW w:w="988" w:type="dxa"/>
          </w:tcPr>
          <w:p w14:paraId="0DF02EB0" w14:textId="419674F9" w:rsidR="00347AAD" w:rsidRPr="00063F98" w:rsidRDefault="00347AAD" w:rsidP="00347AAD">
            <w:pPr>
              <w:pStyle w:val="Default"/>
              <w:jc w:val="both"/>
              <w:rPr>
                <w:color w:val="000000" w:themeColor="text1"/>
              </w:rPr>
            </w:pPr>
            <w:r w:rsidRPr="00063F98">
              <w:rPr>
                <w:color w:val="000000" w:themeColor="text1"/>
              </w:rPr>
              <w:t xml:space="preserve">4-кезең </w:t>
            </w:r>
          </w:p>
        </w:tc>
        <w:tc>
          <w:tcPr>
            <w:tcW w:w="3969" w:type="dxa"/>
          </w:tcPr>
          <w:p w14:paraId="523BC3A5" w14:textId="441252DE" w:rsidR="00347AAD" w:rsidRPr="00063F98" w:rsidRDefault="00347AAD" w:rsidP="00347AAD">
            <w:pPr>
              <w:pStyle w:val="Default"/>
              <w:jc w:val="both"/>
              <w:rPr>
                <w:color w:val="000000" w:themeColor="text1"/>
              </w:rPr>
            </w:pPr>
            <w:proofErr w:type="spellStart"/>
            <w:r w:rsidRPr="00063F98">
              <w:rPr>
                <w:color w:val="000000" w:themeColor="text1"/>
              </w:rPr>
              <w:t>Алынған</w:t>
            </w:r>
            <w:proofErr w:type="spellEnd"/>
            <w:r w:rsidRPr="00063F98">
              <w:rPr>
                <w:color w:val="000000" w:themeColor="text1"/>
              </w:rPr>
              <w:t xml:space="preserve"> </w:t>
            </w:r>
            <w:proofErr w:type="spellStart"/>
            <w:r w:rsidRPr="00063F98">
              <w:rPr>
                <w:color w:val="000000" w:themeColor="text1"/>
              </w:rPr>
              <w:t>нәтижелерді</w:t>
            </w:r>
            <w:proofErr w:type="spellEnd"/>
            <w:r w:rsidRPr="00063F98">
              <w:rPr>
                <w:color w:val="000000" w:themeColor="text1"/>
              </w:rPr>
              <w:t xml:space="preserve"> </w:t>
            </w:r>
            <w:proofErr w:type="spellStart"/>
            <w:r w:rsidRPr="00063F98">
              <w:rPr>
                <w:color w:val="000000" w:themeColor="text1"/>
              </w:rPr>
              <w:t>жалпылау</w:t>
            </w:r>
            <w:proofErr w:type="spellEnd"/>
            <w:r w:rsidRPr="00063F98">
              <w:rPr>
                <w:color w:val="000000" w:themeColor="text1"/>
              </w:rPr>
              <w:t xml:space="preserve"> </w:t>
            </w:r>
            <w:proofErr w:type="spellStart"/>
            <w:r w:rsidRPr="00063F98">
              <w:rPr>
                <w:color w:val="000000" w:themeColor="text1"/>
              </w:rPr>
              <w:t>және</w:t>
            </w:r>
            <w:proofErr w:type="spellEnd"/>
            <w:r w:rsidRPr="00063F98">
              <w:rPr>
                <w:color w:val="000000" w:themeColor="text1"/>
              </w:rPr>
              <w:t xml:space="preserve"> </w:t>
            </w:r>
            <w:proofErr w:type="spellStart"/>
            <w:r w:rsidRPr="00063F98">
              <w:rPr>
                <w:color w:val="000000" w:themeColor="text1"/>
              </w:rPr>
              <w:t>талдау</w:t>
            </w:r>
            <w:proofErr w:type="spellEnd"/>
            <w:r w:rsidRPr="00063F98">
              <w:rPr>
                <w:color w:val="000000" w:themeColor="text1"/>
              </w:rPr>
              <w:t xml:space="preserve">, </w:t>
            </w:r>
            <w:proofErr w:type="spellStart"/>
            <w:r w:rsidRPr="00063F98">
              <w:rPr>
                <w:color w:val="000000" w:themeColor="text1"/>
              </w:rPr>
              <w:t>түпкілікті</w:t>
            </w:r>
            <w:proofErr w:type="spellEnd"/>
            <w:r w:rsidRPr="00063F98">
              <w:rPr>
                <w:color w:val="000000" w:themeColor="text1"/>
              </w:rPr>
              <w:t xml:space="preserve"> </w:t>
            </w:r>
            <w:proofErr w:type="spellStart"/>
            <w:r w:rsidRPr="00063F98">
              <w:rPr>
                <w:color w:val="000000" w:themeColor="text1"/>
              </w:rPr>
              <w:t>қорытындыларды</w:t>
            </w:r>
            <w:proofErr w:type="spellEnd"/>
            <w:r w:rsidRPr="00063F98">
              <w:rPr>
                <w:color w:val="000000" w:themeColor="text1"/>
              </w:rPr>
              <w:t xml:space="preserve"> </w:t>
            </w:r>
            <w:proofErr w:type="spellStart"/>
            <w:r w:rsidRPr="00063F98">
              <w:rPr>
                <w:color w:val="000000" w:themeColor="text1"/>
              </w:rPr>
              <w:t>рәсімдеу</w:t>
            </w:r>
            <w:proofErr w:type="spellEnd"/>
          </w:p>
        </w:tc>
        <w:tc>
          <w:tcPr>
            <w:tcW w:w="4677" w:type="dxa"/>
          </w:tcPr>
          <w:p w14:paraId="59CD6323" w14:textId="0E01E365" w:rsidR="00347AAD" w:rsidRPr="00063F98" w:rsidRDefault="00347AAD" w:rsidP="00347AAD">
            <w:pPr>
              <w:pStyle w:val="Default"/>
              <w:jc w:val="both"/>
              <w:rPr>
                <w:color w:val="000000" w:themeColor="text1"/>
              </w:rPr>
            </w:pP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нәтижелерін</w:t>
            </w:r>
            <w:proofErr w:type="spellEnd"/>
            <w:r w:rsidRPr="00063F98">
              <w:rPr>
                <w:color w:val="000000" w:themeColor="text1"/>
              </w:rPr>
              <w:t xml:space="preserve"> </w:t>
            </w:r>
            <w:proofErr w:type="spellStart"/>
            <w:r w:rsidRPr="00063F98">
              <w:rPr>
                <w:color w:val="000000" w:themeColor="text1"/>
              </w:rPr>
              <w:t>кестелер</w:t>
            </w:r>
            <w:proofErr w:type="spellEnd"/>
            <w:r w:rsidRPr="00063F98">
              <w:rPr>
                <w:color w:val="000000" w:themeColor="text1"/>
              </w:rPr>
              <w:t xml:space="preserve">, </w:t>
            </w:r>
            <w:proofErr w:type="spellStart"/>
            <w:r w:rsidRPr="00063F98">
              <w:rPr>
                <w:color w:val="000000" w:themeColor="text1"/>
              </w:rPr>
              <w:t>суреттер</w:t>
            </w:r>
            <w:proofErr w:type="spellEnd"/>
            <w:r w:rsidRPr="00063F98">
              <w:rPr>
                <w:color w:val="000000" w:themeColor="text1"/>
              </w:rPr>
              <w:t xml:space="preserve">, </w:t>
            </w:r>
            <w:proofErr w:type="spellStart"/>
            <w:r w:rsidRPr="00063F98">
              <w:rPr>
                <w:color w:val="000000" w:themeColor="text1"/>
              </w:rPr>
              <w:t>схемалар</w:t>
            </w:r>
            <w:proofErr w:type="spellEnd"/>
            <w:r w:rsidRPr="00063F98">
              <w:rPr>
                <w:color w:val="000000" w:themeColor="text1"/>
              </w:rPr>
              <w:t xml:space="preserve">, </w:t>
            </w:r>
            <w:proofErr w:type="spellStart"/>
            <w:r w:rsidRPr="00063F98">
              <w:rPr>
                <w:color w:val="000000" w:themeColor="text1"/>
              </w:rPr>
              <w:t>модельдер</w:t>
            </w:r>
            <w:proofErr w:type="spellEnd"/>
            <w:r w:rsidRPr="00063F98">
              <w:rPr>
                <w:color w:val="000000" w:themeColor="text1"/>
              </w:rPr>
              <w:t xml:space="preserve"> </w:t>
            </w:r>
            <w:proofErr w:type="spellStart"/>
            <w:r w:rsidRPr="00063F98">
              <w:rPr>
                <w:color w:val="000000" w:themeColor="text1"/>
              </w:rPr>
              <w:t>және</w:t>
            </w:r>
            <w:proofErr w:type="spellEnd"/>
            <w:r w:rsidRPr="00063F98">
              <w:rPr>
                <w:color w:val="000000" w:themeColor="text1"/>
              </w:rPr>
              <w:t xml:space="preserve"> т. б. </w:t>
            </w:r>
            <w:proofErr w:type="spellStart"/>
            <w:r w:rsidRPr="00063F98">
              <w:rPr>
                <w:color w:val="000000" w:themeColor="text1"/>
              </w:rPr>
              <w:t>түрінде</w:t>
            </w:r>
            <w:proofErr w:type="spellEnd"/>
            <w:r w:rsidRPr="00063F98">
              <w:rPr>
                <w:color w:val="000000" w:themeColor="text1"/>
              </w:rPr>
              <w:t xml:space="preserve"> </w:t>
            </w:r>
            <w:proofErr w:type="spellStart"/>
            <w:r w:rsidRPr="00063F98">
              <w:rPr>
                <w:color w:val="000000" w:themeColor="text1"/>
              </w:rPr>
              <w:t>визуализациялауға</w:t>
            </w:r>
            <w:proofErr w:type="spellEnd"/>
            <w:r w:rsidRPr="00063F98">
              <w:rPr>
                <w:color w:val="000000" w:themeColor="text1"/>
              </w:rPr>
              <w:t xml:space="preserve"> </w:t>
            </w:r>
            <w:proofErr w:type="spellStart"/>
            <w:r w:rsidRPr="00063F98">
              <w:rPr>
                <w:color w:val="000000" w:themeColor="text1"/>
              </w:rPr>
              <w:t>көмектесу</w:t>
            </w:r>
            <w:proofErr w:type="spellEnd"/>
          </w:p>
        </w:tc>
      </w:tr>
      <w:tr w:rsidR="00063F98" w:rsidRPr="00063F98" w14:paraId="5CD81CD3" w14:textId="77777777" w:rsidTr="00347AAD">
        <w:tc>
          <w:tcPr>
            <w:tcW w:w="988" w:type="dxa"/>
          </w:tcPr>
          <w:p w14:paraId="5E2407B4" w14:textId="797D5DDF" w:rsidR="00347AAD" w:rsidRPr="00063F98" w:rsidRDefault="00347AAD" w:rsidP="00347AAD">
            <w:pPr>
              <w:pStyle w:val="Default"/>
              <w:jc w:val="both"/>
              <w:rPr>
                <w:color w:val="000000" w:themeColor="text1"/>
              </w:rPr>
            </w:pPr>
            <w:r w:rsidRPr="00063F98">
              <w:rPr>
                <w:color w:val="000000" w:themeColor="text1"/>
              </w:rPr>
              <w:t xml:space="preserve">5-кезең </w:t>
            </w:r>
          </w:p>
        </w:tc>
        <w:tc>
          <w:tcPr>
            <w:tcW w:w="3969" w:type="dxa"/>
          </w:tcPr>
          <w:p w14:paraId="27486606" w14:textId="59873F74" w:rsidR="00347AAD" w:rsidRPr="00063F98" w:rsidRDefault="00347AAD" w:rsidP="00347AAD">
            <w:pPr>
              <w:pStyle w:val="Default"/>
              <w:jc w:val="both"/>
              <w:rPr>
                <w:color w:val="000000" w:themeColor="text1"/>
              </w:rPr>
            </w:pPr>
            <w:proofErr w:type="spellStart"/>
            <w:r w:rsidRPr="00063F98">
              <w:rPr>
                <w:color w:val="000000" w:themeColor="text1"/>
              </w:rPr>
              <w:t>Ғылыми</w:t>
            </w:r>
            <w:proofErr w:type="spellEnd"/>
            <w:r w:rsidRPr="00063F98">
              <w:rPr>
                <w:color w:val="000000" w:themeColor="text1"/>
              </w:rPr>
              <w:t xml:space="preserve"> </w:t>
            </w:r>
            <w:proofErr w:type="spellStart"/>
            <w:r w:rsidRPr="00063F98">
              <w:rPr>
                <w:color w:val="000000" w:themeColor="text1"/>
              </w:rPr>
              <w:t>мақалаларды</w:t>
            </w:r>
            <w:proofErr w:type="spellEnd"/>
            <w:r w:rsidRPr="00063F98">
              <w:rPr>
                <w:color w:val="000000" w:themeColor="text1"/>
              </w:rPr>
              <w:t xml:space="preserve">, конференция </w:t>
            </w:r>
            <w:proofErr w:type="spellStart"/>
            <w:r w:rsidRPr="00063F98">
              <w:rPr>
                <w:color w:val="000000" w:themeColor="text1"/>
              </w:rPr>
              <w:t>тезистерін</w:t>
            </w:r>
            <w:proofErr w:type="spellEnd"/>
            <w:r w:rsidRPr="00063F98">
              <w:rPr>
                <w:color w:val="000000" w:themeColor="text1"/>
              </w:rPr>
              <w:t>,</w:t>
            </w:r>
            <w:r w:rsidRPr="00063F98">
              <w:rPr>
                <w:color w:val="000000" w:themeColor="text1"/>
                <w:lang w:val="kk-KZ"/>
              </w:rPr>
              <w:t xml:space="preserve"> </w:t>
            </w:r>
            <w:proofErr w:type="spellStart"/>
            <w:r w:rsidRPr="00063F98">
              <w:rPr>
                <w:color w:val="000000" w:themeColor="text1"/>
              </w:rPr>
              <w:t>жобаларды</w:t>
            </w:r>
            <w:proofErr w:type="spellEnd"/>
            <w:r w:rsidRPr="00063F98">
              <w:rPr>
                <w:color w:val="000000" w:themeColor="text1"/>
              </w:rPr>
              <w:t xml:space="preserve">, </w:t>
            </w:r>
            <w:proofErr w:type="spellStart"/>
            <w:r w:rsidRPr="00063F98">
              <w:rPr>
                <w:color w:val="000000" w:themeColor="text1"/>
              </w:rPr>
              <w:t>нұсқаулықтарды</w:t>
            </w:r>
            <w:proofErr w:type="spellEnd"/>
            <w:r w:rsidRPr="00063F98">
              <w:rPr>
                <w:color w:val="000000" w:themeColor="text1"/>
              </w:rPr>
              <w:t xml:space="preserve">, </w:t>
            </w:r>
            <w:proofErr w:type="spellStart"/>
            <w:r w:rsidRPr="00063F98">
              <w:rPr>
                <w:color w:val="000000" w:themeColor="text1"/>
              </w:rPr>
              <w:t>бейнематериалдарды</w:t>
            </w:r>
            <w:proofErr w:type="spellEnd"/>
            <w:r w:rsidRPr="00063F98">
              <w:rPr>
                <w:color w:val="000000" w:themeColor="text1"/>
              </w:rPr>
              <w:t xml:space="preserve">, </w:t>
            </w:r>
            <w:proofErr w:type="spellStart"/>
            <w:r w:rsidRPr="00063F98">
              <w:rPr>
                <w:color w:val="000000" w:themeColor="text1"/>
              </w:rPr>
              <w:t>компьютерлік</w:t>
            </w:r>
            <w:proofErr w:type="spellEnd"/>
            <w:r w:rsidRPr="00063F98">
              <w:rPr>
                <w:color w:val="000000" w:themeColor="text1"/>
              </w:rPr>
              <w:t xml:space="preserve"> </w:t>
            </w:r>
            <w:proofErr w:type="spellStart"/>
            <w:r w:rsidRPr="00063F98">
              <w:rPr>
                <w:color w:val="000000" w:themeColor="text1"/>
              </w:rPr>
              <w:t>бағдарламаларды</w:t>
            </w:r>
            <w:proofErr w:type="spellEnd"/>
            <w:r w:rsidRPr="00063F98">
              <w:rPr>
                <w:color w:val="000000" w:themeColor="text1"/>
              </w:rPr>
              <w:t xml:space="preserve"> </w:t>
            </w:r>
            <w:proofErr w:type="spellStart"/>
            <w:r w:rsidRPr="00063F98">
              <w:rPr>
                <w:color w:val="000000" w:themeColor="text1"/>
              </w:rPr>
              <w:t>және</w:t>
            </w:r>
            <w:proofErr w:type="spellEnd"/>
            <w:r w:rsidRPr="00063F98">
              <w:rPr>
                <w:color w:val="000000" w:themeColor="text1"/>
              </w:rPr>
              <w:t xml:space="preserve"> </w:t>
            </w:r>
            <w:proofErr w:type="spellStart"/>
            <w:r w:rsidRPr="00063F98">
              <w:rPr>
                <w:color w:val="000000" w:themeColor="text1"/>
              </w:rPr>
              <w:t>т.б</w:t>
            </w:r>
            <w:proofErr w:type="spellEnd"/>
            <w:r w:rsidRPr="00063F98">
              <w:rPr>
                <w:color w:val="000000" w:themeColor="text1"/>
              </w:rPr>
              <w:t xml:space="preserve">. </w:t>
            </w:r>
            <w:proofErr w:type="spellStart"/>
            <w:r w:rsidRPr="00063F98">
              <w:rPr>
                <w:color w:val="000000" w:themeColor="text1"/>
              </w:rPr>
              <w:t>дайындау</w:t>
            </w:r>
            <w:proofErr w:type="spellEnd"/>
          </w:p>
        </w:tc>
        <w:tc>
          <w:tcPr>
            <w:tcW w:w="4677" w:type="dxa"/>
          </w:tcPr>
          <w:p w14:paraId="1F7EC1A8" w14:textId="349A2054" w:rsidR="00347AAD" w:rsidRPr="00063F98" w:rsidRDefault="00347AAD" w:rsidP="00347AAD">
            <w:pPr>
              <w:pStyle w:val="Default"/>
              <w:jc w:val="both"/>
              <w:rPr>
                <w:color w:val="000000" w:themeColor="text1"/>
              </w:rPr>
            </w:pPr>
            <w:r w:rsidRPr="00063F98">
              <w:rPr>
                <w:color w:val="000000" w:themeColor="text1"/>
                <w:lang w:val="kk-KZ"/>
              </w:rPr>
              <w:t xml:space="preserve">Зерттеу нәтижелерін ұсынуға дайындаудың соңғы кезеңінде дара кеңес беру </w:t>
            </w:r>
          </w:p>
        </w:tc>
      </w:tr>
      <w:tr w:rsidR="00347AAD" w:rsidRPr="00063F98" w14:paraId="2EDF4E5C" w14:textId="77777777" w:rsidTr="00347AAD">
        <w:tc>
          <w:tcPr>
            <w:tcW w:w="988" w:type="dxa"/>
          </w:tcPr>
          <w:p w14:paraId="50B1CB54" w14:textId="17D71288" w:rsidR="00347AAD" w:rsidRPr="00063F98" w:rsidRDefault="00347AAD" w:rsidP="00347AAD">
            <w:pPr>
              <w:pStyle w:val="Default"/>
              <w:jc w:val="both"/>
              <w:rPr>
                <w:color w:val="000000" w:themeColor="text1"/>
              </w:rPr>
            </w:pPr>
            <w:r w:rsidRPr="00063F98">
              <w:rPr>
                <w:color w:val="000000" w:themeColor="text1"/>
              </w:rPr>
              <w:t xml:space="preserve">6-кезең </w:t>
            </w:r>
          </w:p>
        </w:tc>
        <w:tc>
          <w:tcPr>
            <w:tcW w:w="3969" w:type="dxa"/>
          </w:tcPr>
          <w:p w14:paraId="4FD23A4B" w14:textId="30EEA0FB" w:rsidR="00347AAD" w:rsidRPr="00063F98" w:rsidRDefault="00347AAD" w:rsidP="00347AAD">
            <w:pPr>
              <w:pStyle w:val="Default"/>
              <w:jc w:val="both"/>
              <w:rPr>
                <w:color w:val="000000" w:themeColor="text1"/>
              </w:rPr>
            </w:pP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нәтижелерін</w:t>
            </w:r>
            <w:proofErr w:type="spellEnd"/>
            <w:r w:rsidRPr="00063F98">
              <w:rPr>
                <w:color w:val="000000" w:themeColor="text1"/>
              </w:rPr>
              <w:t xml:space="preserve"> </w:t>
            </w:r>
            <w:proofErr w:type="spellStart"/>
            <w:r w:rsidRPr="00063F98">
              <w:rPr>
                <w:color w:val="000000" w:themeColor="text1"/>
              </w:rPr>
              <w:t>және</w:t>
            </w:r>
            <w:proofErr w:type="spellEnd"/>
            <w:r w:rsidRPr="00063F98">
              <w:rPr>
                <w:color w:val="000000" w:themeColor="text1"/>
              </w:rPr>
              <w:t xml:space="preserve"> </w:t>
            </w:r>
            <w:proofErr w:type="spellStart"/>
            <w:r w:rsidRPr="00063F98">
              <w:rPr>
                <w:color w:val="000000" w:themeColor="text1"/>
              </w:rPr>
              <w:t>соңғы</w:t>
            </w:r>
            <w:proofErr w:type="spellEnd"/>
            <w:r w:rsidRPr="00063F98">
              <w:rPr>
                <w:color w:val="000000" w:themeColor="text1"/>
              </w:rPr>
              <w:t xml:space="preserve"> </w:t>
            </w:r>
            <w:proofErr w:type="spellStart"/>
            <w:r w:rsidRPr="00063F98">
              <w:rPr>
                <w:color w:val="000000" w:themeColor="text1"/>
              </w:rPr>
              <w:t>кешенді</w:t>
            </w:r>
            <w:proofErr w:type="spellEnd"/>
            <w:r w:rsidRPr="00063F98">
              <w:rPr>
                <w:color w:val="000000" w:themeColor="text1"/>
              </w:rPr>
              <w:t xml:space="preserve"> </w:t>
            </w:r>
            <w:proofErr w:type="spellStart"/>
            <w:r w:rsidRPr="00063F98">
              <w:rPr>
                <w:color w:val="000000" w:themeColor="text1"/>
              </w:rPr>
              <w:t>бағдарламаларды</w:t>
            </w:r>
            <w:proofErr w:type="spellEnd"/>
            <w:r w:rsidRPr="00063F98">
              <w:rPr>
                <w:color w:val="000000" w:themeColor="text1"/>
              </w:rPr>
              <w:t xml:space="preserve"> </w:t>
            </w:r>
            <w:proofErr w:type="spellStart"/>
            <w:r w:rsidRPr="00063F98">
              <w:rPr>
                <w:color w:val="000000" w:themeColor="text1"/>
              </w:rPr>
              <w:t>қорғау</w:t>
            </w:r>
            <w:proofErr w:type="spellEnd"/>
          </w:p>
        </w:tc>
        <w:tc>
          <w:tcPr>
            <w:tcW w:w="4677" w:type="dxa"/>
          </w:tcPr>
          <w:p w14:paraId="4F1334D9" w14:textId="4DA29227" w:rsidR="00347AAD" w:rsidRPr="00063F98" w:rsidRDefault="00347AAD" w:rsidP="00347AAD">
            <w:pPr>
              <w:pStyle w:val="Default"/>
              <w:jc w:val="both"/>
              <w:rPr>
                <w:color w:val="000000" w:themeColor="text1"/>
              </w:rPr>
            </w:pPr>
            <w:proofErr w:type="spellStart"/>
            <w:r w:rsidRPr="00063F98">
              <w:rPr>
                <w:color w:val="000000" w:themeColor="text1"/>
              </w:rPr>
              <w:t>Аудиторияны</w:t>
            </w:r>
            <w:proofErr w:type="spellEnd"/>
            <w:r w:rsidRPr="00063F98">
              <w:rPr>
                <w:color w:val="000000" w:themeColor="text1"/>
              </w:rPr>
              <w:t xml:space="preserve"> </w:t>
            </w: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нәтижелерімен</w:t>
            </w:r>
            <w:proofErr w:type="spellEnd"/>
            <w:r w:rsidRPr="00063F98">
              <w:rPr>
                <w:color w:val="000000" w:themeColor="text1"/>
              </w:rPr>
              <w:t xml:space="preserve"> </w:t>
            </w:r>
            <w:proofErr w:type="spellStart"/>
            <w:r w:rsidRPr="00063F98">
              <w:rPr>
                <w:color w:val="000000" w:themeColor="text1"/>
              </w:rPr>
              <w:t>таныстыру</w:t>
            </w:r>
            <w:proofErr w:type="spellEnd"/>
            <w:r w:rsidRPr="00063F98">
              <w:rPr>
                <w:color w:val="000000" w:themeColor="text1"/>
              </w:rPr>
              <w:t xml:space="preserve"> </w:t>
            </w:r>
            <w:proofErr w:type="spellStart"/>
            <w:r w:rsidRPr="00063F98">
              <w:rPr>
                <w:color w:val="000000" w:themeColor="text1"/>
              </w:rPr>
              <w:t>мақсатында</w:t>
            </w:r>
            <w:proofErr w:type="spellEnd"/>
            <w:r w:rsidRPr="00063F98">
              <w:rPr>
                <w:color w:val="000000" w:themeColor="text1"/>
              </w:rPr>
              <w:t xml:space="preserve"> </w:t>
            </w:r>
            <w:proofErr w:type="spellStart"/>
            <w:r w:rsidRPr="00063F98">
              <w:rPr>
                <w:color w:val="000000" w:themeColor="text1"/>
              </w:rPr>
              <w:t>баяндама</w:t>
            </w:r>
            <w:proofErr w:type="spellEnd"/>
            <w:r w:rsidRPr="00063F98">
              <w:rPr>
                <w:color w:val="000000" w:themeColor="text1"/>
              </w:rPr>
              <w:t xml:space="preserve"> мен презентация </w:t>
            </w:r>
            <w:proofErr w:type="spellStart"/>
            <w:r w:rsidRPr="00063F98">
              <w:rPr>
                <w:color w:val="000000" w:themeColor="text1"/>
              </w:rPr>
              <w:t>дайындауды</w:t>
            </w:r>
            <w:proofErr w:type="spellEnd"/>
            <w:r w:rsidRPr="00063F98">
              <w:rPr>
                <w:color w:val="000000" w:themeColor="text1"/>
              </w:rPr>
              <w:t xml:space="preserve"> </w:t>
            </w:r>
            <w:proofErr w:type="spellStart"/>
            <w:r w:rsidRPr="00063F98">
              <w:rPr>
                <w:color w:val="000000" w:themeColor="text1"/>
              </w:rPr>
              <w:t>қамтамасыз</w:t>
            </w:r>
            <w:proofErr w:type="spellEnd"/>
            <w:r w:rsidRPr="00063F98">
              <w:rPr>
                <w:color w:val="000000" w:themeColor="text1"/>
              </w:rPr>
              <w:t xml:space="preserve"> </w:t>
            </w:r>
            <w:proofErr w:type="spellStart"/>
            <w:r w:rsidRPr="00063F98">
              <w:rPr>
                <w:color w:val="000000" w:themeColor="text1"/>
              </w:rPr>
              <w:t>ет</w:t>
            </w:r>
            <w:proofErr w:type="spellEnd"/>
            <w:r w:rsidRPr="00063F98">
              <w:rPr>
                <w:color w:val="000000" w:themeColor="text1"/>
                <w:lang w:val="kk-KZ"/>
              </w:rPr>
              <w:t>у</w:t>
            </w:r>
          </w:p>
        </w:tc>
      </w:tr>
    </w:tbl>
    <w:p w14:paraId="32AF150F" w14:textId="77777777" w:rsidR="0005365B" w:rsidRPr="00063F98" w:rsidRDefault="0005365B" w:rsidP="00174783">
      <w:pPr>
        <w:widowControl/>
        <w:adjustRightInd w:val="0"/>
        <w:jc w:val="both"/>
        <w:rPr>
          <w:color w:val="000000" w:themeColor="text1"/>
          <w:sz w:val="28"/>
          <w:szCs w:val="28"/>
        </w:rPr>
      </w:pPr>
    </w:p>
    <w:p w14:paraId="3C063938" w14:textId="77777777" w:rsidR="00313401" w:rsidRPr="00063F98" w:rsidRDefault="0005365B" w:rsidP="00313401">
      <w:pPr>
        <w:pStyle w:val="Default"/>
        <w:ind w:firstLine="567"/>
        <w:jc w:val="both"/>
        <w:rPr>
          <w:color w:val="000000" w:themeColor="text1"/>
          <w:sz w:val="28"/>
          <w:szCs w:val="28"/>
          <w:lang w:val="kk-KZ"/>
        </w:rPr>
      </w:pPr>
      <w:r w:rsidRPr="00063F98">
        <w:rPr>
          <w:color w:val="000000" w:themeColor="text1"/>
          <w:sz w:val="28"/>
          <w:szCs w:val="28"/>
          <w:lang w:val="kk-KZ"/>
        </w:rPr>
        <w:t xml:space="preserve">Кестеден байқағанымыздай, осы кезеңдерді толыққанды меңгерген педагогтер өзінің кәсіби педагогикалық </w:t>
      </w:r>
      <w:r w:rsidR="00E12A0E" w:rsidRPr="00063F98">
        <w:rPr>
          <w:color w:val="000000" w:themeColor="text1"/>
          <w:sz w:val="28"/>
          <w:szCs w:val="28"/>
          <w:lang w:val="kk-KZ"/>
        </w:rPr>
        <w:t>іс-</w:t>
      </w:r>
      <w:r w:rsidRPr="00063F98">
        <w:rPr>
          <w:color w:val="000000" w:themeColor="text1"/>
          <w:sz w:val="28"/>
          <w:szCs w:val="28"/>
          <w:lang w:val="kk-KZ"/>
        </w:rPr>
        <w:t>әрекетінде зерттеушілік құзыреттіліктерін дамыт</w:t>
      </w:r>
      <w:r w:rsidR="00A177DF" w:rsidRPr="00063F98">
        <w:rPr>
          <w:color w:val="000000" w:themeColor="text1"/>
          <w:sz w:val="28"/>
          <w:szCs w:val="28"/>
          <w:lang w:val="kk-KZ"/>
        </w:rPr>
        <w:t>ты</w:t>
      </w:r>
      <w:r w:rsidRPr="00063F98">
        <w:rPr>
          <w:color w:val="000000" w:themeColor="text1"/>
          <w:sz w:val="28"/>
          <w:szCs w:val="28"/>
          <w:lang w:val="kk-KZ"/>
        </w:rPr>
        <w:t>. Педагогтер</w:t>
      </w:r>
      <w:r w:rsidR="00E12A0E" w:rsidRPr="00063F98">
        <w:rPr>
          <w:color w:val="000000" w:themeColor="text1"/>
          <w:sz w:val="28"/>
          <w:szCs w:val="28"/>
          <w:lang w:val="kk-KZ"/>
        </w:rPr>
        <w:t xml:space="preserve">ге </w:t>
      </w:r>
      <w:r w:rsidRPr="00063F98">
        <w:rPr>
          <w:color w:val="000000" w:themeColor="text1"/>
          <w:sz w:val="28"/>
          <w:szCs w:val="28"/>
          <w:lang w:val="kk-KZ"/>
        </w:rPr>
        <w:t>тәжірибелік-эксперимент барысында жинақталған білі</w:t>
      </w:r>
      <w:r w:rsidR="00E12A0E" w:rsidRPr="00063F98">
        <w:rPr>
          <w:color w:val="000000" w:themeColor="text1"/>
          <w:sz w:val="28"/>
          <w:szCs w:val="28"/>
          <w:lang w:val="kk-KZ"/>
        </w:rPr>
        <w:t xml:space="preserve">мдерін пайдалана отырып </w:t>
      </w:r>
      <w:r w:rsidRPr="00063F98">
        <w:rPr>
          <w:color w:val="000000" w:themeColor="text1"/>
          <w:sz w:val="28"/>
          <w:szCs w:val="28"/>
          <w:lang w:val="kk-KZ"/>
        </w:rPr>
        <w:t xml:space="preserve"> ғылыми-зерттеушілік сипаттағы тапсырмалар беру көзделді және оның күтілетін нәтижесі ғылыми-тәжірибелік конференцияларда, ғылыми-әдістемелік журналдарда ғылыми мақалалар жариялау</w:t>
      </w:r>
      <w:r w:rsidR="00313401" w:rsidRPr="00063F98">
        <w:rPr>
          <w:color w:val="000000" w:themeColor="text1"/>
          <w:sz w:val="28"/>
          <w:szCs w:val="28"/>
          <w:lang w:val="kk-KZ"/>
        </w:rPr>
        <w:t>ға</w:t>
      </w:r>
      <w:r w:rsidRPr="00063F98">
        <w:rPr>
          <w:color w:val="000000" w:themeColor="text1"/>
          <w:sz w:val="28"/>
          <w:szCs w:val="28"/>
          <w:lang w:val="kk-KZ"/>
        </w:rPr>
        <w:t xml:space="preserve"> үйренуге мүмкіндік берді. </w:t>
      </w:r>
      <w:r w:rsidR="00313401" w:rsidRPr="00063F98">
        <w:rPr>
          <w:color w:val="000000" w:themeColor="text1"/>
          <w:sz w:val="28"/>
          <w:szCs w:val="28"/>
          <w:lang w:val="kk-KZ"/>
        </w:rPr>
        <w:t xml:space="preserve">Педагогикалық іс-әрекет кезіндегі зерттеушілік құзыреттіліктерін дамыту пәннің әдістемесі, педагогика және психология ғылымдарындағы өзекті мәселелерін айқындауда зор ықпалын тигізді. </w:t>
      </w:r>
    </w:p>
    <w:p w14:paraId="473A5776" w14:textId="55CDEACA" w:rsidR="00E21DEF" w:rsidRPr="00063F98" w:rsidRDefault="00313401" w:rsidP="00313401">
      <w:pPr>
        <w:pStyle w:val="Default"/>
        <w:ind w:firstLine="567"/>
        <w:jc w:val="both"/>
        <w:rPr>
          <w:color w:val="000000" w:themeColor="text1"/>
          <w:sz w:val="28"/>
          <w:szCs w:val="28"/>
          <w:lang w:val="kk-KZ"/>
        </w:rPr>
      </w:pPr>
      <w:r w:rsidRPr="00063F98">
        <w:rPr>
          <w:color w:val="000000" w:themeColor="text1"/>
          <w:sz w:val="28"/>
          <w:szCs w:val="28"/>
          <w:lang w:val="kk-KZ"/>
        </w:rPr>
        <w:t xml:space="preserve">Педагогикалық зерттеулер жүргізу ғылыми-зерттеу жұмыстарында белсенділік танытып, эвристикалық әдістер арқылы стандартты емес міндеттерді шешу, жалпы білім беретін мектептерде оқу-тәрбие үдерісінде туындаған мәселелер мен жағдаяттарды шешуде зерттеу әдістерін тиімді қолданып, кез-келген педагогикалық жағдайда педагогтердің зерттеушілік құзыреттілігін қалыптастыруға мүмкіндік берді. Нәтижесінде, зерттеуші-педагог кәсіби маңызды қасиеттерді игеріп, педагогикалық әрекеттегі ізденіс құндылығын терең сезінді </w:t>
      </w:r>
      <w:r w:rsidR="00C53A77" w:rsidRPr="00063F98">
        <w:rPr>
          <w:color w:val="000000" w:themeColor="text1"/>
          <w:sz w:val="28"/>
          <w:szCs w:val="28"/>
          <w:lang w:val="kk-KZ"/>
        </w:rPr>
        <w:t>[</w:t>
      </w:r>
      <w:r w:rsidR="0060718B" w:rsidRPr="00063F98">
        <w:rPr>
          <w:color w:val="000000" w:themeColor="text1"/>
          <w:sz w:val="28"/>
          <w:szCs w:val="28"/>
          <w:lang w:val="kk-KZ"/>
        </w:rPr>
        <w:t xml:space="preserve">39, </w:t>
      </w:r>
      <w:r w:rsidR="0067693A" w:rsidRPr="00063F98">
        <w:rPr>
          <w:color w:val="000000" w:themeColor="text1"/>
          <w:sz w:val="28"/>
          <w:szCs w:val="28"/>
          <w:lang w:val="kk-KZ"/>
        </w:rPr>
        <w:t>б.</w:t>
      </w:r>
      <w:r w:rsidR="0060718B" w:rsidRPr="00063F98">
        <w:rPr>
          <w:color w:val="000000" w:themeColor="text1"/>
          <w:sz w:val="28"/>
          <w:szCs w:val="28"/>
          <w:lang w:val="kk-KZ"/>
        </w:rPr>
        <w:t>787</w:t>
      </w:r>
      <w:r w:rsidR="00C53A77" w:rsidRPr="00063F98">
        <w:rPr>
          <w:color w:val="000000" w:themeColor="text1"/>
          <w:sz w:val="28"/>
          <w:szCs w:val="28"/>
          <w:lang w:val="kk-KZ"/>
        </w:rPr>
        <w:t>]</w:t>
      </w:r>
    </w:p>
    <w:p w14:paraId="4F83D55E" w14:textId="24DABCFB"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lastRenderedPageBreak/>
        <w:t>Жалпы білім беретін мектептердегі педагогтерге Lesson Study (сабақты зерттеу) шеңберінде ұсынылатын танымдық-зерттеушілік әрекеттер</w:t>
      </w:r>
      <w:r w:rsidR="00040BBF" w:rsidRPr="00063F98">
        <w:rPr>
          <w:color w:val="000000" w:themeColor="text1"/>
          <w:sz w:val="28"/>
          <w:szCs w:val="28"/>
          <w:lang w:val="kk-KZ"/>
        </w:rPr>
        <w:t>і</w:t>
      </w:r>
      <w:r w:rsidRPr="00063F98">
        <w:rPr>
          <w:color w:val="000000" w:themeColor="text1"/>
          <w:sz w:val="28"/>
          <w:szCs w:val="28"/>
          <w:lang w:val="kk-KZ"/>
        </w:rPr>
        <w:t xml:space="preserve"> мен дағдылар</w:t>
      </w:r>
      <w:r w:rsidR="00040BBF" w:rsidRPr="00063F98">
        <w:rPr>
          <w:color w:val="000000" w:themeColor="text1"/>
          <w:sz w:val="28"/>
          <w:szCs w:val="28"/>
          <w:lang w:val="kk-KZ"/>
        </w:rPr>
        <w:t>ы</w:t>
      </w:r>
      <w:r w:rsidRPr="00063F98">
        <w:rPr>
          <w:color w:val="000000" w:themeColor="text1"/>
          <w:sz w:val="28"/>
          <w:szCs w:val="28"/>
          <w:lang w:val="kk-KZ"/>
        </w:rPr>
        <w:t xml:space="preserve"> 2</w:t>
      </w:r>
      <w:r w:rsidR="005A79A1" w:rsidRPr="00063F98">
        <w:rPr>
          <w:color w:val="000000" w:themeColor="text1"/>
          <w:sz w:val="28"/>
          <w:szCs w:val="28"/>
          <w:lang w:val="kk-KZ"/>
        </w:rPr>
        <w:t>1</w:t>
      </w:r>
      <w:r w:rsidRPr="00063F98">
        <w:rPr>
          <w:color w:val="000000" w:themeColor="text1"/>
          <w:sz w:val="28"/>
          <w:szCs w:val="28"/>
          <w:lang w:val="kk-KZ"/>
        </w:rPr>
        <w:t>-кестеде көрсетілген.</w:t>
      </w:r>
    </w:p>
    <w:p w14:paraId="0F9D44B4" w14:textId="77777777" w:rsidR="0005365B" w:rsidRPr="00063F98" w:rsidRDefault="0005365B" w:rsidP="0005365B">
      <w:pPr>
        <w:pStyle w:val="Default"/>
        <w:ind w:firstLine="567"/>
        <w:jc w:val="both"/>
        <w:rPr>
          <w:color w:val="000000" w:themeColor="text1"/>
          <w:sz w:val="28"/>
          <w:szCs w:val="28"/>
          <w:lang w:val="kk-KZ"/>
        </w:rPr>
      </w:pPr>
    </w:p>
    <w:p w14:paraId="1F6160CB" w14:textId="6CFF79E4" w:rsidR="0005365B" w:rsidRPr="00063F98" w:rsidRDefault="0005365B" w:rsidP="005A79A1">
      <w:pPr>
        <w:pStyle w:val="Default"/>
        <w:jc w:val="both"/>
        <w:rPr>
          <w:color w:val="000000" w:themeColor="text1"/>
          <w:sz w:val="28"/>
          <w:szCs w:val="28"/>
          <w:lang w:val="kk-KZ"/>
        </w:rPr>
      </w:pPr>
      <w:r w:rsidRPr="00063F98">
        <w:rPr>
          <w:color w:val="000000" w:themeColor="text1"/>
          <w:sz w:val="28"/>
          <w:szCs w:val="28"/>
          <w:lang w:val="kk-KZ"/>
        </w:rPr>
        <w:t>Кесте 2</w:t>
      </w:r>
      <w:r w:rsidR="005A79A1" w:rsidRPr="00063F98">
        <w:rPr>
          <w:color w:val="000000" w:themeColor="text1"/>
          <w:sz w:val="28"/>
          <w:szCs w:val="28"/>
          <w:lang w:val="kk-KZ"/>
        </w:rPr>
        <w:t>1</w:t>
      </w:r>
      <w:r w:rsidRPr="00063F98">
        <w:rPr>
          <w:color w:val="000000" w:themeColor="text1"/>
          <w:sz w:val="28"/>
          <w:szCs w:val="28"/>
          <w:lang w:val="kk-KZ"/>
        </w:rPr>
        <w:t xml:space="preserve"> – Мектеп педагогтердің Lesson study (сабақты зерттеуде) ұсынылған танымдық-зерттеушілік әрекеттері мен меңгеретін дағдылары</w:t>
      </w:r>
    </w:p>
    <w:p w14:paraId="75CB1672" w14:textId="77777777" w:rsidR="0005365B" w:rsidRPr="00063F98" w:rsidRDefault="0005365B" w:rsidP="0005365B">
      <w:pPr>
        <w:pStyle w:val="Default"/>
        <w:ind w:firstLine="567"/>
        <w:jc w:val="both"/>
        <w:rPr>
          <w:color w:val="000000" w:themeColor="text1"/>
          <w:sz w:val="28"/>
          <w:szCs w:val="28"/>
          <w:lang w:val="kk-KZ"/>
        </w:rPr>
      </w:pPr>
    </w:p>
    <w:tbl>
      <w:tblPr>
        <w:tblStyle w:val="a7"/>
        <w:tblW w:w="9639" w:type="dxa"/>
        <w:tblInd w:w="-5" w:type="dxa"/>
        <w:tblLayout w:type="fixed"/>
        <w:tblLook w:val="04A0" w:firstRow="1" w:lastRow="0" w:firstColumn="1" w:lastColumn="0" w:noHBand="0" w:noVBand="1"/>
      </w:tblPr>
      <w:tblGrid>
        <w:gridCol w:w="1247"/>
        <w:gridCol w:w="2552"/>
        <w:gridCol w:w="2835"/>
        <w:gridCol w:w="3005"/>
      </w:tblGrid>
      <w:tr w:rsidR="00063F98" w:rsidRPr="00063F98" w14:paraId="2BC1F4B2" w14:textId="77777777" w:rsidTr="005A79A1">
        <w:tc>
          <w:tcPr>
            <w:tcW w:w="1247" w:type="dxa"/>
          </w:tcPr>
          <w:p w14:paraId="0B29174B" w14:textId="77777777" w:rsidR="0005365B" w:rsidRPr="00063F98" w:rsidRDefault="0005365B" w:rsidP="002C4B4D">
            <w:pPr>
              <w:pStyle w:val="Default"/>
              <w:ind w:hanging="105"/>
              <w:jc w:val="center"/>
              <w:rPr>
                <w:color w:val="000000" w:themeColor="text1"/>
              </w:rPr>
            </w:pPr>
            <w:proofErr w:type="spellStart"/>
            <w:r w:rsidRPr="00063F98">
              <w:rPr>
                <w:color w:val="000000" w:themeColor="text1"/>
              </w:rPr>
              <w:t>Күрделілік</w:t>
            </w:r>
            <w:proofErr w:type="spellEnd"/>
          </w:p>
          <w:p w14:paraId="426F3FBC" w14:textId="77777777" w:rsidR="0005365B" w:rsidRPr="00063F98" w:rsidRDefault="0005365B" w:rsidP="00E45785">
            <w:pPr>
              <w:pStyle w:val="Default"/>
              <w:jc w:val="center"/>
              <w:rPr>
                <w:color w:val="000000" w:themeColor="text1"/>
              </w:rPr>
            </w:pPr>
            <w:proofErr w:type="spellStart"/>
            <w:r w:rsidRPr="00063F98">
              <w:rPr>
                <w:color w:val="000000" w:themeColor="text1"/>
              </w:rPr>
              <w:t>деңгейі</w:t>
            </w:r>
            <w:proofErr w:type="spellEnd"/>
          </w:p>
        </w:tc>
        <w:tc>
          <w:tcPr>
            <w:tcW w:w="2552" w:type="dxa"/>
          </w:tcPr>
          <w:p w14:paraId="40ECDE92" w14:textId="77777777" w:rsidR="0005365B" w:rsidRPr="00063F98" w:rsidRDefault="0005365B" w:rsidP="00E45785">
            <w:pPr>
              <w:pStyle w:val="Default"/>
              <w:jc w:val="center"/>
              <w:rPr>
                <w:color w:val="000000" w:themeColor="text1"/>
              </w:rPr>
            </w:pPr>
            <w:r w:rsidRPr="00063F98">
              <w:rPr>
                <w:color w:val="000000" w:themeColor="text1"/>
              </w:rPr>
              <w:t>1-деңгей</w:t>
            </w:r>
          </w:p>
        </w:tc>
        <w:tc>
          <w:tcPr>
            <w:tcW w:w="2835" w:type="dxa"/>
          </w:tcPr>
          <w:p w14:paraId="5A23679F" w14:textId="77777777" w:rsidR="0005365B" w:rsidRPr="00063F98" w:rsidRDefault="0005365B" w:rsidP="00E45785">
            <w:pPr>
              <w:pStyle w:val="Default"/>
              <w:jc w:val="center"/>
              <w:rPr>
                <w:color w:val="000000" w:themeColor="text1"/>
              </w:rPr>
            </w:pPr>
            <w:r w:rsidRPr="00063F98">
              <w:rPr>
                <w:color w:val="000000" w:themeColor="text1"/>
              </w:rPr>
              <w:t>2-деңгей</w:t>
            </w:r>
          </w:p>
        </w:tc>
        <w:tc>
          <w:tcPr>
            <w:tcW w:w="3005" w:type="dxa"/>
          </w:tcPr>
          <w:p w14:paraId="1B4B1DC6" w14:textId="77777777" w:rsidR="0005365B" w:rsidRPr="00063F98" w:rsidRDefault="0005365B" w:rsidP="00E45785">
            <w:pPr>
              <w:pStyle w:val="Default"/>
              <w:jc w:val="center"/>
              <w:rPr>
                <w:color w:val="000000" w:themeColor="text1"/>
              </w:rPr>
            </w:pPr>
            <w:r w:rsidRPr="00063F98">
              <w:rPr>
                <w:color w:val="000000" w:themeColor="text1"/>
              </w:rPr>
              <w:t>3-деңгей</w:t>
            </w:r>
          </w:p>
        </w:tc>
      </w:tr>
      <w:tr w:rsidR="00063F98" w:rsidRPr="00063F98" w14:paraId="06BF59F2" w14:textId="77777777" w:rsidTr="005A79A1">
        <w:tc>
          <w:tcPr>
            <w:tcW w:w="1247" w:type="dxa"/>
          </w:tcPr>
          <w:p w14:paraId="4AD51A3E" w14:textId="77777777" w:rsidR="0005365B" w:rsidRPr="00063F98" w:rsidRDefault="0005365B" w:rsidP="00E45785">
            <w:pPr>
              <w:pStyle w:val="Default"/>
              <w:jc w:val="center"/>
              <w:rPr>
                <w:color w:val="000000" w:themeColor="text1"/>
                <w:lang w:val="kk-KZ"/>
              </w:rPr>
            </w:pPr>
            <w:r w:rsidRPr="00063F98">
              <w:rPr>
                <w:color w:val="000000" w:themeColor="text1"/>
                <w:lang w:val="kk-KZ"/>
              </w:rPr>
              <w:t>1</w:t>
            </w:r>
          </w:p>
        </w:tc>
        <w:tc>
          <w:tcPr>
            <w:tcW w:w="2552" w:type="dxa"/>
          </w:tcPr>
          <w:p w14:paraId="6C5CA499" w14:textId="77777777" w:rsidR="0005365B" w:rsidRPr="00063F98" w:rsidRDefault="0005365B" w:rsidP="00E45785">
            <w:pPr>
              <w:pStyle w:val="Default"/>
              <w:jc w:val="center"/>
              <w:rPr>
                <w:color w:val="000000" w:themeColor="text1"/>
                <w:lang w:val="kk-KZ"/>
              </w:rPr>
            </w:pPr>
            <w:r w:rsidRPr="00063F98">
              <w:rPr>
                <w:color w:val="000000" w:themeColor="text1"/>
                <w:lang w:val="kk-KZ"/>
              </w:rPr>
              <w:t>2</w:t>
            </w:r>
          </w:p>
        </w:tc>
        <w:tc>
          <w:tcPr>
            <w:tcW w:w="2835" w:type="dxa"/>
          </w:tcPr>
          <w:p w14:paraId="392366E3" w14:textId="77777777" w:rsidR="0005365B" w:rsidRPr="00063F98" w:rsidRDefault="0005365B" w:rsidP="00E45785">
            <w:pPr>
              <w:pStyle w:val="Default"/>
              <w:jc w:val="center"/>
              <w:rPr>
                <w:color w:val="000000" w:themeColor="text1"/>
                <w:lang w:val="kk-KZ"/>
              </w:rPr>
            </w:pPr>
            <w:r w:rsidRPr="00063F98">
              <w:rPr>
                <w:color w:val="000000" w:themeColor="text1"/>
                <w:lang w:val="kk-KZ"/>
              </w:rPr>
              <w:t>3</w:t>
            </w:r>
          </w:p>
        </w:tc>
        <w:tc>
          <w:tcPr>
            <w:tcW w:w="3005" w:type="dxa"/>
          </w:tcPr>
          <w:p w14:paraId="1E2EDC1F" w14:textId="77777777" w:rsidR="0005365B" w:rsidRPr="00063F98" w:rsidRDefault="0005365B" w:rsidP="00E45785">
            <w:pPr>
              <w:pStyle w:val="Default"/>
              <w:jc w:val="center"/>
              <w:rPr>
                <w:color w:val="000000" w:themeColor="text1"/>
                <w:lang w:val="kk-KZ"/>
              </w:rPr>
            </w:pPr>
            <w:r w:rsidRPr="00063F98">
              <w:rPr>
                <w:color w:val="000000" w:themeColor="text1"/>
                <w:lang w:val="kk-KZ"/>
              </w:rPr>
              <w:t>4</w:t>
            </w:r>
          </w:p>
        </w:tc>
      </w:tr>
      <w:tr w:rsidR="00063F98" w:rsidRPr="00063F98" w14:paraId="516B5A80" w14:textId="77777777" w:rsidTr="005A79A1">
        <w:trPr>
          <w:cantSplit/>
          <w:trHeight w:val="1134"/>
        </w:trPr>
        <w:tc>
          <w:tcPr>
            <w:tcW w:w="1247" w:type="dxa"/>
            <w:textDirection w:val="btLr"/>
          </w:tcPr>
          <w:p w14:paraId="75EA53BB" w14:textId="77777777" w:rsidR="0005365B" w:rsidRPr="00063F98" w:rsidRDefault="0005365B" w:rsidP="00E45785">
            <w:pPr>
              <w:pStyle w:val="Default"/>
              <w:ind w:left="113" w:right="113"/>
              <w:jc w:val="center"/>
              <w:rPr>
                <w:color w:val="000000" w:themeColor="text1"/>
                <w:lang w:val="kk-KZ"/>
              </w:rPr>
            </w:pPr>
            <w:r w:rsidRPr="00063F98">
              <w:rPr>
                <w:color w:val="000000" w:themeColor="text1"/>
                <w:lang w:val="kk-KZ"/>
              </w:rPr>
              <w:t>Педагогтердің  танымдық-зерттеушілік әрекеттері</w:t>
            </w:r>
          </w:p>
        </w:tc>
        <w:tc>
          <w:tcPr>
            <w:tcW w:w="2552" w:type="dxa"/>
          </w:tcPr>
          <w:p w14:paraId="399B1D54" w14:textId="77777777" w:rsidR="0005365B" w:rsidRPr="00063F98" w:rsidRDefault="0005365B" w:rsidP="00E45785">
            <w:pPr>
              <w:pStyle w:val="Default"/>
              <w:jc w:val="both"/>
              <w:rPr>
                <w:color w:val="000000" w:themeColor="text1"/>
                <w:lang w:val="kk-KZ"/>
              </w:rPr>
            </w:pPr>
            <w:r w:rsidRPr="00063F98">
              <w:rPr>
                <w:color w:val="000000" w:themeColor="text1"/>
                <w:lang w:val="kk-KZ"/>
              </w:rPr>
              <w:t>Таңдалған зерттеу объектісін зерттеу. Зерттеу жоспарына сәйкес педагогпен бірлесіп талдау жүргізіледі, оның негізінде қорытындылар мен жалпылаулар қалыптастырылады.</w:t>
            </w:r>
          </w:p>
        </w:tc>
        <w:tc>
          <w:tcPr>
            <w:tcW w:w="2835" w:type="dxa"/>
          </w:tcPr>
          <w:p w14:paraId="0EC0E4AE" w14:textId="0E02E2D8" w:rsidR="0005365B" w:rsidRPr="00063F98" w:rsidRDefault="0005365B" w:rsidP="00E45785">
            <w:pPr>
              <w:pStyle w:val="Default"/>
              <w:jc w:val="both"/>
              <w:rPr>
                <w:color w:val="000000" w:themeColor="text1"/>
                <w:lang w:val="kk-KZ"/>
              </w:rPr>
            </w:pPr>
            <w:r w:rsidRPr="00063F98">
              <w:rPr>
                <w:color w:val="000000" w:themeColor="text1"/>
                <w:lang w:val="kk-KZ"/>
              </w:rPr>
              <w:t xml:space="preserve">Зерттеу жоспарын құру, зерттеу тақырыбын өз бетінше зерттеу, жиналған материал </w:t>
            </w:r>
            <w:r w:rsidR="003B3995" w:rsidRPr="00063F98">
              <w:rPr>
                <w:color w:val="000000" w:themeColor="text1"/>
                <w:lang w:val="kk-KZ"/>
              </w:rPr>
              <w:t>бойынша</w:t>
            </w:r>
            <w:r w:rsidRPr="00063F98">
              <w:rPr>
                <w:color w:val="000000" w:themeColor="text1"/>
                <w:lang w:val="kk-KZ"/>
              </w:rPr>
              <w:t xml:space="preserve"> негізгі ұғымдарды тұжырымдау, идеяларды жалпыла</w:t>
            </w:r>
            <w:r w:rsidR="003B3995" w:rsidRPr="00063F98">
              <w:rPr>
                <w:color w:val="000000" w:themeColor="text1"/>
                <w:lang w:val="kk-KZ"/>
              </w:rPr>
              <w:t>у</w:t>
            </w:r>
          </w:p>
        </w:tc>
        <w:tc>
          <w:tcPr>
            <w:tcW w:w="3005" w:type="dxa"/>
          </w:tcPr>
          <w:p w14:paraId="19118D6D" w14:textId="2E086AE4" w:rsidR="0005365B" w:rsidRPr="00063F98" w:rsidRDefault="0005365B" w:rsidP="00E45785">
            <w:pPr>
              <w:pStyle w:val="Default"/>
              <w:jc w:val="both"/>
              <w:rPr>
                <w:color w:val="000000" w:themeColor="text1"/>
                <w:lang w:val="kk-KZ"/>
              </w:rPr>
            </w:pPr>
            <w:r w:rsidRPr="00063F98">
              <w:rPr>
                <w:color w:val="000000" w:themeColor="text1"/>
                <w:lang w:val="kk-KZ"/>
              </w:rPr>
              <w:t>Зерттеу объектісін өз бетінше анықтау, жоспар құру, қажетті ақпарат көздерін, зерттеу нысанын таңдау, болжамдардың дұрыстығын болжау және дәлелдеу; барлық жұмысты өз бетінше орындау.</w:t>
            </w:r>
          </w:p>
        </w:tc>
      </w:tr>
      <w:tr w:rsidR="00063F98" w:rsidRPr="00063F98" w14:paraId="70514817" w14:textId="77777777" w:rsidTr="005A79A1">
        <w:trPr>
          <w:cantSplit/>
          <w:trHeight w:val="1134"/>
        </w:trPr>
        <w:tc>
          <w:tcPr>
            <w:tcW w:w="1247" w:type="dxa"/>
            <w:textDirection w:val="btLr"/>
          </w:tcPr>
          <w:p w14:paraId="1E7BBA6B" w14:textId="77777777" w:rsidR="0005365B" w:rsidRPr="00063F98" w:rsidRDefault="0005365B" w:rsidP="00E45785">
            <w:pPr>
              <w:pStyle w:val="Default"/>
              <w:ind w:left="113" w:right="113"/>
              <w:jc w:val="center"/>
              <w:rPr>
                <w:color w:val="000000" w:themeColor="text1"/>
              </w:rPr>
            </w:pP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дағдылары</w:t>
            </w:r>
            <w:proofErr w:type="spellEnd"/>
          </w:p>
        </w:tc>
        <w:tc>
          <w:tcPr>
            <w:tcW w:w="2552" w:type="dxa"/>
          </w:tcPr>
          <w:p w14:paraId="0BAB4D27" w14:textId="77777777" w:rsidR="0005365B" w:rsidRPr="00063F98" w:rsidRDefault="0005365B" w:rsidP="00E45785">
            <w:pPr>
              <w:pStyle w:val="Default"/>
              <w:jc w:val="both"/>
              <w:rPr>
                <w:color w:val="000000" w:themeColor="text1"/>
                <w:lang w:val="kk-KZ"/>
              </w:rPr>
            </w:pPr>
            <w:r w:rsidRPr="00063F98">
              <w:rPr>
                <w:color w:val="000000" w:themeColor="text1"/>
                <w:lang w:val="kk-KZ"/>
              </w:rPr>
              <w:t>Зерттеу қызметімен байланысты бақылау дағдыларын меңгеру: бақылауларды жоспарлау, әдеби дереккөздерге сілтеме жасау, фактілерді салыстыру, деректерді жинау, талдау және өңдеу және бірыңғай логикалық байланыстар орнату.</w:t>
            </w:r>
          </w:p>
        </w:tc>
        <w:tc>
          <w:tcPr>
            <w:tcW w:w="2835" w:type="dxa"/>
          </w:tcPr>
          <w:p w14:paraId="45BB8013" w14:textId="77777777" w:rsidR="0005365B" w:rsidRPr="00063F98" w:rsidRDefault="0005365B" w:rsidP="00E45785">
            <w:pPr>
              <w:pStyle w:val="Default"/>
              <w:jc w:val="both"/>
              <w:rPr>
                <w:color w:val="000000" w:themeColor="text1"/>
                <w:lang w:val="kk-KZ"/>
              </w:rPr>
            </w:pPr>
            <w:r w:rsidRPr="00063F98">
              <w:rPr>
                <w:color w:val="000000" w:themeColor="text1"/>
                <w:lang w:val="kk-KZ"/>
              </w:rPr>
              <w:t>Зерттеудің мақсатын дұрыс тұжырымдай білу, әртүрлі ақпарат көздерін (схемалар, кестелер және т.б.) табу және пайдалану, алдыңғы ғылыми жұмыстарды талдауға негізделген өз тұжырымдамалары мен пікірлерін білдіру, сондай-ақ зерттеу нәтижелерін ұсыну жоспарын қалыптастыру.</w:t>
            </w:r>
          </w:p>
        </w:tc>
        <w:tc>
          <w:tcPr>
            <w:tcW w:w="3005" w:type="dxa"/>
          </w:tcPr>
          <w:p w14:paraId="452D2781" w14:textId="77777777" w:rsidR="0005365B" w:rsidRPr="00063F98" w:rsidRDefault="0005365B" w:rsidP="00E45785">
            <w:pPr>
              <w:pStyle w:val="Default"/>
              <w:jc w:val="both"/>
              <w:rPr>
                <w:color w:val="000000" w:themeColor="text1"/>
                <w:lang w:val="kk-KZ"/>
              </w:rPr>
            </w:pPr>
            <w:r w:rsidRPr="00063F98">
              <w:rPr>
                <w:color w:val="000000" w:themeColor="text1"/>
                <w:lang w:val="kk-KZ"/>
              </w:rPr>
              <w:t>Зерттеу тақырыбына қатысты білімді, іскерлікті және дағдыларды қолдану қабілеті; проблеманы анықтау, оқытудың тиімді технологиялары мен әдістерін қолдану, ғылыми болжамның дұрыстығын растайтын қорытындылар мен жалпылауларды тұжырымдау қабілеті.</w:t>
            </w:r>
          </w:p>
        </w:tc>
      </w:tr>
    </w:tbl>
    <w:p w14:paraId="79479E73" w14:textId="77777777" w:rsidR="0005365B" w:rsidRPr="00063F98" w:rsidRDefault="0005365B" w:rsidP="0005365B">
      <w:pPr>
        <w:pStyle w:val="Default"/>
        <w:ind w:firstLine="567"/>
        <w:jc w:val="both"/>
        <w:rPr>
          <w:color w:val="000000" w:themeColor="text1"/>
          <w:sz w:val="28"/>
          <w:szCs w:val="28"/>
          <w:lang w:val="kk-KZ"/>
        </w:rPr>
      </w:pPr>
    </w:p>
    <w:p w14:paraId="4B96AAF8" w14:textId="672524A5"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Кестеден көріп отырғанымыздай, педагогтердің танымдық-зерттеушілік әрекеттері мен зерттеу дағдыларының даму деңгейлері</w:t>
      </w:r>
      <w:r w:rsidR="00076D84" w:rsidRPr="00063F98">
        <w:rPr>
          <w:color w:val="000000" w:themeColor="text1"/>
          <w:sz w:val="28"/>
          <w:szCs w:val="28"/>
          <w:lang w:val="kk-KZ"/>
        </w:rPr>
        <w:t>не</w:t>
      </w:r>
      <w:r w:rsidRPr="00063F98">
        <w:rPr>
          <w:color w:val="000000" w:themeColor="text1"/>
          <w:sz w:val="28"/>
          <w:szCs w:val="28"/>
          <w:lang w:val="kk-KZ"/>
        </w:rPr>
        <w:t xml:space="preserve"> </w:t>
      </w:r>
      <w:r w:rsidR="00076D84" w:rsidRPr="00063F98">
        <w:rPr>
          <w:color w:val="000000" w:themeColor="text1"/>
          <w:sz w:val="28"/>
          <w:szCs w:val="28"/>
          <w:lang w:val="kk-KZ"/>
        </w:rPr>
        <w:t xml:space="preserve">сәйкес </w:t>
      </w:r>
      <w:r w:rsidRPr="00063F98">
        <w:rPr>
          <w:color w:val="000000" w:themeColor="text1"/>
          <w:sz w:val="28"/>
          <w:szCs w:val="28"/>
          <w:lang w:val="kk-KZ"/>
        </w:rPr>
        <w:t>қ</w:t>
      </w:r>
      <w:r w:rsidR="009935B1" w:rsidRPr="00063F98">
        <w:rPr>
          <w:color w:val="000000" w:themeColor="text1"/>
          <w:sz w:val="28"/>
          <w:szCs w:val="28"/>
          <w:lang w:val="kk-KZ"/>
        </w:rPr>
        <w:t>ұ</w:t>
      </w:r>
      <w:r w:rsidRPr="00063F98">
        <w:rPr>
          <w:color w:val="000000" w:themeColor="text1"/>
          <w:sz w:val="28"/>
          <w:szCs w:val="28"/>
          <w:lang w:val="kk-KZ"/>
        </w:rPr>
        <w:t xml:space="preserve">растырылды. Зерттеу жұмысымыз бойынша, жалпы білім беретін мектептерде педагогтердің зерттеушілік іс-әрекеттері кезеңдер бойынша ұйымдастырылды. </w:t>
      </w:r>
    </w:p>
    <w:p w14:paraId="6E29DC69" w14:textId="70D71C3B" w:rsidR="0005365B" w:rsidRPr="00063F98" w:rsidRDefault="00A27930" w:rsidP="0005365B">
      <w:pPr>
        <w:pStyle w:val="Default"/>
        <w:ind w:firstLine="567"/>
        <w:jc w:val="both"/>
        <w:rPr>
          <w:color w:val="000000" w:themeColor="text1"/>
          <w:sz w:val="28"/>
          <w:szCs w:val="28"/>
          <w:lang w:val="kk-KZ"/>
        </w:rPr>
      </w:pPr>
      <w:r w:rsidRPr="00063F98">
        <w:rPr>
          <w:color w:val="000000" w:themeColor="text1"/>
          <w:sz w:val="28"/>
          <w:szCs w:val="28"/>
          <w:lang w:val="kk-KZ"/>
        </w:rPr>
        <w:t>Әдістемелік семинар барысында педагогтер қосымша әдебиеттермен өз бетінше жұмыс жасап, библиографиялық тізім құрастырып, зерттелетін мәселе бойынша баяндамалар дайындау үшін дереккөздерді таңдады. Олар зерттеу аясында айтылған әртүрлі ғылыми пікірлерді талдап, проблемалық жағдайларды шешудің нұсқаларын іздеді. Сонымен қатар, педагогтер пікірталастарға қатысып, ғылыми мақалалардың материалдары бойынша диаграммалар мен кестелер жасады, зерттеудің мақсаттары мен міндеттерін дербес анықтап, тұжырымдады. Қойылған мақсаттарға сәйкес олар бағалау критерийлерін әзірледі, ғылыми бақылаулар мен сауалнамалар жүргізді және нәтижелерді есеп форматында қорытындыланды</w:t>
      </w:r>
      <w:r w:rsidR="0005365B" w:rsidRPr="00063F98">
        <w:rPr>
          <w:color w:val="000000" w:themeColor="text1"/>
          <w:sz w:val="28"/>
          <w:szCs w:val="28"/>
          <w:lang w:val="kk-KZ"/>
        </w:rPr>
        <w:t>.</w:t>
      </w:r>
    </w:p>
    <w:p w14:paraId="3E977FE0" w14:textId="18F44D07" w:rsidR="0005365B" w:rsidRPr="00063F98" w:rsidRDefault="0005365B" w:rsidP="00C94A90">
      <w:pPr>
        <w:pStyle w:val="Default"/>
        <w:ind w:firstLine="567"/>
        <w:jc w:val="both"/>
        <w:rPr>
          <w:color w:val="000000" w:themeColor="text1"/>
          <w:sz w:val="28"/>
          <w:szCs w:val="28"/>
          <w:lang w:val="kk-KZ"/>
        </w:rPr>
      </w:pPr>
      <w:r w:rsidRPr="00063F98">
        <w:rPr>
          <w:color w:val="000000" w:themeColor="text1"/>
          <w:sz w:val="28"/>
          <w:szCs w:val="28"/>
          <w:lang w:val="kk-KZ"/>
        </w:rPr>
        <w:lastRenderedPageBreak/>
        <w:t>Пит Дадлидің сабақтарды зерттеу жөніндегі нұсқаулығы, сондай-ақ «Сабақты зерттеу: теориясы мен қолдану тәсілдері» және бірінші деңгейдегі педагогтерге арналған әдістемелік құрал негізінде шығармашылық топтың білімін тереңдетуге ұмтылған білім алушылар үшін күтілетін нәтижелердің бастапқы схемасы-болжамы жасалды</w:t>
      </w:r>
      <w:r w:rsidR="00C94A90" w:rsidRPr="00063F98">
        <w:rPr>
          <w:color w:val="000000" w:themeColor="text1"/>
          <w:sz w:val="28"/>
          <w:szCs w:val="28"/>
          <w:lang w:val="kk-KZ"/>
        </w:rPr>
        <w:t xml:space="preserve">. </w:t>
      </w:r>
      <w:r w:rsidRPr="00063F98">
        <w:rPr>
          <w:color w:val="000000" w:themeColor="text1"/>
          <w:sz w:val="28"/>
          <w:szCs w:val="28"/>
          <w:lang w:val="kk-KZ"/>
        </w:rPr>
        <w:t>Зерттеу процесіне қатысу педагогке аудитория бойынша еркін қозғалуға және оқушылардың іс-әрекетін жан-жақты бақылауға мүмкіндік берді. Зерттеу аяқталғаннан кейін оқушылар</w:t>
      </w:r>
      <w:r w:rsidR="009935B1" w:rsidRPr="00063F98">
        <w:rPr>
          <w:color w:val="000000" w:themeColor="text1"/>
          <w:sz w:val="28"/>
          <w:szCs w:val="28"/>
          <w:lang w:val="kk-KZ"/>
        </w:rPr>
        <w:t>дан</w:t>
      </w:r>
      <w:r w:rsidRPr="00063F98">
        <w:rPr>
          <w:color w:val="000000" w:themeColor="text1"/>
          <w:sz w:val="28"/>
          <w:szCs w:val="28"/>
          <w:lang w:val="kk-KZ"/>
        </w:rPr>
        <w:t xml:space="preserve"> кері байланыс алды, ал әр сабақтан кейін педагогтер өздерінің іс-әрекеттеріне талдау жасады.</w:t>
      </w:r>
      <w:r w:rsidR="00174783" w:rsidRPr="00063F98">
        <w:rPr>
          <w:color w:val="000000" w:themeColor="text1"/>
          <w:sz w:val="28"/>
          <w:szCs w:val="28"/>
          <w:lang w:val="kk-KZ"/>
        </w:rPr>
        <w:t xml:space="preserve"> </w:t>
      </w:r>
      <w:r w:rsidRPr="00063F98">
        <w:rPr>
          <w:color w:val="000000" w:themeColor="text1"/>
          <w:sz w:val="28"/>
          <w:szCs w:val="28"/>
          <w:lang w:val="kk-KZ"/>
        </w:rPr>
        <w:t>Зерттеу және рефлексиялық құзыреттіліктері бар педагогтердің кәсібилігін біріктіру және дамыту мақсатында педагогтер оқу-танымдық зерттеу жұмысын ұйымдастырудың ерекшеліктерін зерттей отырып, пәндік сабақтарға қатысып, оның құрылымы туралы мәліметтер жинады. Тиісті мәліметтер 26-кестеде келтірілген.</w:t>
      </w:r>
    </w:p>
    <w:p w14:paraId="7A13765C" w14:textId="77777777" w:rsidR="005A79A1" w:rsidRPr="00063F98" w:rsidRDefault="005A79A1" w:rsidP="005A79A1">
      <w:pPr>
        <w:pStyle w:val="Default"/>
        <w:jc w:val="both"/>
        <w:rPr>
          <w:color w:val="000000" w:themeColor="text1"/>
          <w:sz w:val="28"/>
          <w:szCs w:val="28"/>
          <w:lang w:val="kk-KZ"/>
        </w:rPr>
      </w:pPr>
    </w:p>
    <w:p w14:paraId="55118DD7" w14:textId="2CF66F80" w:rsidR="0005365B" w:rsidRPr="00063F98" w:rsidRDefault="0005365B" w:rsidP="005A79A1">
      <w:pPr>
        <w:pStyle w:val="Default"/>
        <w:jc w:val="both"/>
        <w:rPr>
          <w:color w:val="000000" w:themeColor="text1"/>
          <w:sz w:val="28"/>
          <w:szCs w:val="28"/>
          <w:lang w:val="kk-KZ"/>
        </w:rPr>
      </w:pPr>
      <w:r w:rsidRPr="00063F98">
        <w:rPr>
          <w:color w:val="000000" w:themeColor="text1"/>
          <w:sz w:val="28"/>
          <w:szCs w:val="28"/>
          <w:lang w:val="kk-KZ"/>
        </w:rPr>
        <w:t>Кесте 2</w:t>
      </w:r>
      <w:r w:rsidR="005A79A1" w:rsidRPr="00063F98">
        <w:rPr>
          <w:color w:val="000000" w:themeColor="text1"/>
          <w:sz w:val="28"/>
          <w:szCs w:val="28"/>
          <w:lang w:val="kk-KZ"/>
        </w:rPr>
        <w:t>2</w:t>
      </w:r>
      <w:r w:rsidRPr="00063F98">
        <w:rPr>
          <w:color w:val="000000" w:themeColor="text1"/>
          <w:sz w:val="28"/>
          <w:szCs w:val="28"/>
          <w:lang w:val="kk-KZ"/>
        </w:rPr>
        <w:t xml:space="preserve"> – Зерттеу тобының құрамы жөнінде мәлімет. Зерттеу тобының модераторы (көшбасшы мұғалім)</w:t>
      </w:r>
    </w:p>
    <w:p w14:paraId="1D7B464D" w14:textId="77777777" w:rsidR="0005365B" w:rsidRPr="00063F98" w:rsidRDefault="0005365B" w:rsidP="0005365B">
      <w:pPr>
        <w:pStyle w:val="Default"/>
        <w:ind w:firstLine="567"/>
        <w:jc w:val="both"/>
        <w:rPr>
          <w:color w:val="000000" w:themeColor="text1"/>
          <w:sz w:val="28"/>
          <w:szCs w:val="28"/>
          <w:lang w:val="kk-KZ"/>
        </w:rPr>
      </w:pPr>
    </w:p>
    <w:tbl>
      <w:tblPr>
        <w:tblStyle w:val="a7"/>
        <w:tblW w:w="0" w:type="auto"/>
        <w:tblLook w:val="04A0" w:firstRow="1" w:lastRow="0" w:firstColumn="1" w:lastColumn="0" w:noHBand="0" w:noVBand="1"/>
      </w:tblPr>
      <w:tblGrid>
        <w:gridCol w:w="536"/>
        <w:gridCol w:w="2052"/>
        <w:gridCol w:w="1629"/>
        <w:gridCol w:w="2292"/>
        <w:gridCol w:w="1755"/>
        <w:gridCol w:w="1368"/>
      </w:tblGrid>
      <w:tr w:rsidR="00063F98" w:rsidRPr="00063F98" w14:paraId="0D1D55C2" w14:textId="77777777" w:rsidTr="005A79A1">
        <w:tc>
          <w:tcPr>
            <w:tcW w:w="9632" w:type="dxa"/>
            <w:gridSpan w:val="6"/>
          </w:tcPr>
          <w:p w14:paraId="717769A8" w14:textId="77777777" w:rsidR="0005365B" w:rsidRPr="00063F98" w:rsidRDefault="0005365B" w:rsidP="00E45785">
            <w:pPr>
              <w:pStyle w:val="Default"/>
              <w:jc w:val="center"/>
              <w:rPr>
                <w:iCs/>
                <w:color w:val="000000" w:themeColor="text1"/>
                <w:sz w:val="23"/>
                <w:szCs w:val="23"/>
                <w:lang w:val="kk-KZ"/>
              </w:rPr>
            </w:pPr>
            <w:r w:rsidRPr="00063F98">
              <w:rPr>
                <w:iCs/>
                <w:color w:val="000000" w:themeColor="text1"/>
                <w:sz w:val="23"/>
                <w:szCs w:val="23"/>
              </w:rPr>
              <w:t>(</w:t>
            </w:r>
            <w:proofErr w:type="spellStart"/>
            <w:r w:rsidRPr="00063F98">
              <w:rPr>
                <w:iCs/>
                <w:color w:val="000000" w:themeColor="text1"/>
                <w:sz w:val="23"/>
                <w:szCs w:val="23"/>
              </w:rPr>
              <w:t>Аты-жөні</w:t>
            </w:r>
            <w:proofErr w:type="spellEnd"/>
            <w:r w:rsidRPr="00063F98">
              <w:rPr>
                <w:iCs/>
                <w:color w:val="000000" w:themeColor="text1"/>
                <w:sz w:val="23"/>
                <w:szCs w:val="23"/>
              </w:rPr>
              <w:t>,</w:t>
            </w:r>
            <w:r w:rsidRPr="00063F98">
              <w:rPr>
                <w:iCs/>
                <w:color w:val="000000" w:themeColor="text1"/>
                <w:sz w:val="23"/>
                <w:szCs w:val="23"/>
                <w:lang w:val="kk-KZ"/>
              </w:rPr>
              <w:t xml:space="preserve"> </w:t>
            </w:r>
            <w:proofErr w:type="spellStart"/>
            <w:r w:rsidRPr="00063F98">
              <w:rPr>
                <w:iCs/>
                <w:color w:val="000000" w:themeColor="text1"/>
                <w:sz w:val="23"/>
                <w:szCs w:val="23"/>
              </w:rPr>
              <w:t>пәні</w:t>
            </w:r>
            <w:proofErr w:type="spellEnd"/>
            <w:r w:rsidRPr="00063F98">
              <w:rPr>
                <w:iCs/>
                <w:color w:val="000000" w:themeColor="text1"/>
                <w:sz w:val="23"/>
                <w:szCs w:val="23"/>
              </w:rPr>
              <w:t>,</w:t>
            </w:r>
            <w:r w:rsidRPr="00063F98">
              <w:rPr>
                <w:iCs/>
                <w:color w:val="000000" w:themeColor="text1"/>
                <w:sz w:val="23"/>
                <w:szCs w:val="23"/>
                <w:lang w:val="kk-KZ"/>
              </w:rPr>
              <w:t xml:space="preserve"> </w:t>
            </w:r>
            <w:proofErr w:type="spellStart"/>
            <w:r w:rsidRPr="00063F98">
              <w:rPr>
                <w:iCs/>
                <w:color w:val="000000" w:themeColor="text1"/>
                <w:sz w:val="23"/>
                <w:szCs w:val="23"/>
              </w:rPr>
              <w:t>деңгейі</w:t>
            </w:r>
            <w:proofErr w:type="spellEnd"/>
            <w:r w:rsidRPr="00063F98">
              <w:rPr>
                <w:iCs/>
                <w:color w:val="000000" w:themeColor="text1"/>
                <w:sz w:val="23"/>
                <w:szCs w:val="23"/>
              </w:rPr>
              <w:t>)</w:t>
            </w:r>
          </w:p>
        </w:tc>
      </w:tr>
      <w:tr w:rsidR="00063F98" w:rsidRPr="00063F98" w14:paraId="02B51DE5" w14:textId="77777777" w:rsidTr="005A79A1">
        <w:tc>
          <w:tcPr>
            <w:tcW w:w="9632" w:type="dxa"/>
            <w:gridSpan w:val="6"/>
          </w:tcPr>
          <w:p w14:paraId="64FAC06E" w14:textId="7BA81ED1" w:rsidR="0005365B" w:rsidRPr="00063F98" w:rsidRDefault="0005365B" w:rsidP="00E45785">
            <w:pPr>
              <w:pStyle w:val="Default"/>
              <w:jc w:val="both"/>
              <w:rPr>
                <w:color w:val="000000" w:themeColor="text1"/>
                <w:sz w:val="23"/>
                <w:szCs w:val="23"/>
                <w:lang w:val="kk-KZ"/>
              </w:rPr>
            </w:pPr>
            <w:r w:rsidRPr="00063F98">
              <w:rPr>
                <w:color w:val="000000" w:themeColor="text1"/>
                <w:sz w:val="23"/>
                <w:szCs w:val="23"/>
                <w:lang w:val="kk-KZ"/>
              </w:rPr>
              <w:t xml:space="preserve">Зерттеу сабағының тақырыбы: Зерттеу сабағының максаты: Зерттеуге алынған топ: Зерттеу сабағын өтетін педагог </w:t>
            </w:r>
          </w:p>
        </w:tc>
      </w:tr>
      <w:tr w:rsidR="00773811" w:rsidRPr="00063F98" w14:paraId="50D0C467" w14:textId="77777777" w:rsidTr="005A79A1">
        <w:tc>
          <w:tcPr>
            <w:tcW w:w="536" w:type="dxa"/>
          </w:tcPr>
          <w:p w14:paraId="79489D2D" w14:textId="1AE74F5A" w:rsidR="0005365B" w:rsidRPr="00063F98" w:rsidRDefault="0005365B" w:rsidP="00E45785">
            <w:pPr>
              <w:pStyle w:val="Default"/>
              <w:jc w:val="center"/>
              <w:rPr>
                <w:color w:val="000000" w:themeColor="text1"/>
                <w:sz w:val="23"/>
                <w:szCs w:val="23"/>
              </w:rPr>
            </w:pPr>
            <w:r w:rsidRPr="00063F98">
              <w:rPr>
                <w:color w:val="000000" w:themeColor="text1"/>
                <w:sz w:val="23"/>
                <w:szCs w:val="23"/>
              </w:rPr>
              <w:t>Қ/с</w:t>
            </w:r>
          </w:p>
        </w:tc>
        <w:tc>
          <w:tcPr>
            <w:tcW w:w="2052" w:type="dxa"/>
          </w:tcPr>
          <w:p w14:paraId="71C2B006" w14:textId="36DBED4A" w:rsidR="0005365B" w:rsidRPr="00063F98" w:rsidRDefault="0005365B" w:rsidP="00E45785">
            <w:pPr>
              <w:pStyle w:val="Default"/>
              <w:jc w:val="center"/>
              <w:rPr>
                <w:color w:val="000000" w:themeColor="text1"/>
                <w:sz w:val="23"/>
                <w:szCs w:val="23"/>
              </w:rPr>
            </w:pPr>
            <w:proofErr w:type="spellStart"/>
            <w:r w:rsidRPr="00063F98">
              <w:rPr>
                <w:color w:val="000000" w:themeColor="text1"/>
                <w:sz w:val="23"/>
                <w:szCs w:val="23"/>
              </w:rPr>
              <w:t>Сабақты</w:t>
            </w:r>
            <w:proofErr w:type="spellEnd"/>
            <w:r w:rsidRPr="00063F98">
              <w:rPr>
                <w:color w:val="000000" w:themeColor="text1"/>
                <w:sz w:val="23"/>
                <w:szCs w:val="23"/>
              </w:rPr>
              <w:t xml:space="preserve"> </w:t>
            </w:r>
            <w:proofErr w:type="spellStart"/>
            <w:r w:rsidRPr="00063F98">
              <w:rPr>
                <w:color w:val="000000" w:themeColor="text1"/>
                <w:sz w:val="23"/>
                <w:szCs w:val="23"/>
              </w:rPr>
              <w:t>зерттеу</w:t>
            </w:r>
            <w:proofErr w:type="spellEnd"/>
            <w:r w:rsidRPr="00063F98">
              <w:rPr>
                <w:color w:val="000000" w:themeColor="text1"/>
                <w:sz w:val="23"/>
                <w:szCs w:val="23"/>
              </w:rPr>
              <w:t xml:space="preserve"> </w:t>
            </w:r>
            <w:proofErr w:type="spellStart"/>
            <w:r w:rsidRPr="00063F98">
              <w:rPr>
                <w:color w:val="000000" w:themeColor="text1"/>
                <w:sz w:val="23"/>
                <w:szCs w:val="23"/>
              </w:rPr>
              <w:t>тобының</w:t>
            </w:r>
            <w:proofErr w:type="spellEnd"/>
            <w:r w:rsidRPr="00063F98">
              <w:rPr>
                <w:color w:val="000000" w:themeColor="text1"/>
                <w:sz w:val="23"/>
                <w:szCs w:val="23"/>
              </w:rPr>
              <w:t xml:space="preserve"> </w:t>
            </w:r>
            <w:proofErr w:type="spellStart"/>
            <w:r w:rsidRPr="00063F98">
              <w:rPr>
                <w:color w:val="000000" w:themeColor="text1"/>
                <w:sz w:val="23"/>
                <w:szCs w:val="23"/>
              </w:rPr>
              <w:t>құрамы</w:t>
            </w:r>
            <w:proofErr w:type="spellEnd"/>
            <w:r w:rsidRPr="00063F98">
              <w:rPr>
                <w:color w:val="000000" w:themeColor="text1"/>
                <w:sz w:val="23"/>
                <w:szCs w:val="23"/>
              </w:rPr>
              <w:t xml:space="preserve"> </w:t>
            </w:r>
            <w:proofErr w:type="spellStart"/>
            <w:r w:rsidRPr="00063F98">
              <w:rPr>
                <w:color w:val="000000" w:themeColor="text1"/>
                <w:sz w:val="23"/>
                <w:szCs w:val="23"/>
              </w:rPr>
              <w:t>тегі</w:t>
            </w:r>
            <w:proofErr w:type="spellEnd"/>
            <w:r w:rsidRPr="00063F98">
              <w:rPr>
                <w:color w:val="000000" w:themeColor="text1"/>
                <w:sz w:val="23"/>
                <w:szCs w:val="23"/>
              </w:rPr>
              <w:t xml:space="preserve">, </w:t>
            </w:r>
            <w:proofErr w:type="spellStart"/>
            <w:r w:rsidRPr="00063F98">
              <w:rPr>
                <w:color w:val="000000" w:themeColor="text1"/>
                <w:sz w:val="23"/>
                <w:szCs w:val="23"/>
              </w:rPr>
              <w:t>аты</w:t>
            </w:r>
            <w:proofErr w:type="spellEnd"/>
            <w:r w:rsidRPr="00063F98">
              <w:rPr>
                <w:color w:val="000000" w:themeColor="text1"/>
                <w:sz w:val="23"/>
                <w:szCs w:val="23"/>
              </w:rPr>
              <w:t xml:space="preserve">, </w:t>
            </w:r>
            <w:proofErr w:type="spellStart"/>
            <w:r w:rsidRPr="00063F98">
              <w:rPr>
                <w:color w:val="000000" w:themeColor="text1"/>
                <w:sz w:val="23"/>
                <w:szCs w:val="23"/>
              </w:rPr>
              <w:t>әкесінің</w:t>
            </w:r>
            <w:proofErr w:type="spellEnd"/>
            <w:r w:rsidRPr="00063F98">
              <w:rPr>
                <w:color w:val="000000" w:themeColor="text1"/>
                <w:sz w:val="23"/>
                <w:szCs w:val="23"/>
              </w:rPr>
              <w:t xml:space="preserve"> </w:t>
            </w:r>
            <w:proofErr w:type="spellStart"/>
            <w:r w:rsidRPr="00063F98">
              <w:rPr>
                <w:color w:val="000000" w:themeColor="text1"/>
                <w:sz w:val="23"/>
                <w:szCs w:val="23"/>
              </w:rPr>
              <w:t>аты</w:t>
            </w:r>
            <w:proofErr w:type="spellEnd"/>
          </w:p>
        </w:tc>
        <w:tc>
          <w:tcPr>
            <w:tcW w:w="1629" w:type="dxa"/>
          </w:tcPr>
          <w:p w14:paraId="54E7BD81" w14:textId="2E2AEF33" w:rsidR="0005365B" w:rsidRPr="00063F98" w:rsidRDefault="0005365B" w:rsidP="00E45785">
            <w:pPr>
              <w:pStyle w:val="Default"/>
              <w:jc w:val="center"/>
              <w:rPr>
                <w:color w:val="000000" w:themeColor="text1"/>
                <w:sz w:val="23"/>
                <w:szCs w:val="23"/>
              </w:rPr>
            </w:pPr>
            <w:proofErr w:type="spellStart"/>
            <w:r w:rsidRPr="00063F98">
              <w:rPr>
                <w:color w:val="000000" w:themeColor="text1"/>
                <w:sz w:val="23"/>
                <w:szCs w:val="23"/>
              </w:rPr>
              <w:t>Пәні</w:t>
            </w:r>
            <w:proofErr w:type="spellEnd"/>
          </w:p>
        </w:tc>
        <w:tc>
          <w:tcPr>
            <w:tcW w:w="2292" w:type="dxa"/>
          </w:tcPr>
          <w:p w14:paraId="595DEA49" w14:textId="6ADC034F" w:rsidR="0005365B" w:rsidRPr="00063F98" w:rsidRDefault="0005365B" w:rsidP="00E45785">
            <w:pPr>
              <w:pStyle w:val="Default"/>
              <w:jc w:val="center"/>
              <w:rPr>
                <w:color w:val="000000" w:themeColor="text1"/>
                <w:sz w:val="23"/>
                <w:szCs w:val="23"/>
                <w:lang w:val="kk-KZ"/>
              </w:rPr>
            </w:pPr>
            <w:proofErr w:type="spellStart"/>
            <w:r w:rsidRPr="00063F98">
              <w:rPr>
                <w:color w:val="000000" w:themeColor="text1"/>
                <w:sz w:val="23"/>
                <w:szCs w:val="23"/>
              </w:rPr>
              <w:t>Сабақты</w:t>
            </w:r>
            <w:proofErr w:type="spellEnd"/>
            <w:r w:rsidRPr="00063F98">
              <w:rPr>
                <w:color w:val="000000" w:themeColor="text1"/>
                <w:sz w:val="23"/>
                <w:szCs w:val="23"/>
              </w:rPr>
              <w:t xml:space="preserve"> </w:t>
            </w:r>
            <w:proofErr w:type="spellStart"/>
            <w:r w:rsidRPr="00063F98">
              <w:rPr>
                <w:color w:val="000000" w:themeColor="text1"/>
                <w:sz w:val="23"/>
                <w:szCs w:val="23"/>
              </w:rPr>
              <w:t>зерттеуде</w:t>
            </w:r>
            <w:proofErr w:type="spellEnd"/>
            <w:r w:rsidRPr="00063F98">
              <w:rPr>
                <w:color w:val="000000" w:themeColor="text1"/>
                <w:sz w:val="23"/>
                <w:szCs w:val="23"/>
              </w:rPr>
              <w:t xml:space="preserve"> </w:t>
            </w:r>
            <w:proofErr w:type="spellStart"/>
            <w:r w:rsidRPr="00063F98">
              <w:rPr>
                <w:color w:val="000000" w:themeColor="text1"/>
                <w:sz w:val="23"/>
                <w:szCs w:val="23"/>
              </w:rPr>
              <w:t>атқаратын</w:t>
            </w:r>
            <w:proofErr w:type="spellEnd"/>
            <w:r w:rsidRPr="00063F98">
              <w:rPr>
                <w:color w:val="000000" w:themeColor="text1"/>
                <w:sz w:val="23"/>
                <w:szCs w:val="23"/>
              </w:rPr>
              <w:t xml:space="preserve"> </w:t>
            </w:r>
            <w:proofErr w:type="spellStart"/>
            <w:r w:rsidRPr="00063F98">
              <w:rPr>
                <w:color w:val="000000" w:themeColor="text1"/>
                <w:sz w:val="23"/>
                <w:szCs w:val="23"/>
              </w:rPr>
              <w:t>міндетті</w:t>
            </w:r>
            <w:proofErr w:type="spellEnd"/>
            <w:r w:rsidRPr="00063F98">
              <w:rPr>
                <w:color w:val="000000" w:themeColor="text1"/>
                <w:sz w:val="23"/>
                <w:szCs w:val="23"/>
              </w:rPr>
              <w:t xml:space="preserve"> (</w:t>
            </w:r>
            <w:proofErr w:type="spellStart"/>
            <w:r w:rsidRPr="00063F98">
              <w:rPr>
                <w:color w:val="000000" w:themeColor="text1"/>
                <w:sz w:val="23"/>
                <w:szCs w:val="23"/>
              </w:rPr>
              <w:t>бақылаушы</w:t>
            </w:r>
            <w:proofErr w:type="spellEnd"/>
            <w:r w:rsidRPr="00063F98">
              <w:rPr>
                <w:color w:val="000000" w:themeColor="text1"/>
                <w:sz w:val="23"/>
                <w:szCs w:val="23"/>
              </w:rPr>
              <w:t>,</w:t>
            </w:r>
            <w:r w:rsidRPr="00063F98">
              <w:rPr>
                <w:color w:val="000000" w:themeColor="text1"/>
                <w:sz w:val="23"/>
                <w:szCs w:val="23"/>
                <w:lang w:val="kk-KZ"/>
              </w:rPr>
              <w:t xml:space="preserve"> </w:t>
            </w:r>
            <w:r w:rsidRPr="00063F98">
              <w:rPr>
                <w:color w:val="000000" w:themeColor="text1"/>
                <w:sz w:val="23"/>
                <w:szCs w:val="23"/>
              </w:rPr>
              <w:t xml:space="preserve">ресурс </w:t>
            </w:r>
            <w:proofErr w:type="spellStart"/>
            <w:r w:rsidRPr="00063F98">
              <w:rPr>
                <w:color w:val="000000" w:themeColor="text1"/>
                <w:sz w:val="23"/>
                <w:szCs w:val="23"/>
              </w:rPr>
              <w:t>әзірлеуші</w:t>
            </w:r>
            <w:proofErr w:type="spellEnd"/>
            <w:r w:rsidRPr="00063F98">
              <w:rPr>
                <w:color w:val="000000" w:themeColor="text1"/>
                <w:sz w:val="23"/>
                <w:szCs w:val="23"/>
              </w:rPr>
              <w:t xml:space="preserve">, </w:t>
            </w:r>
            <w:proofErr w:type="spellStart"/>
            <w:r w:rsidRPr="00063F98">
              <w:rPr>
                <w:color w:val="000000" w:themeColor="text1"/>
                <w:sz w:val="23"/>
                <w:szCs w:val="23"/>
              </w:rPr>
              <w:t>ұйымдастырылған</w:t>
            </w:r>
            <w:proofErr w:type="spellEnd"/>
            <w:r w:rsidRPr="00063F98">
              <w:rPr>
                <w:color w:val="000000" w:themeColor="text1"/>
                <w:sz w:val="23"/>
                <w:szCs w:val="23"/>
              </w:rPr>
              <w:t xml:space="preserve"> </w:t>
            </w:r>
            <w:proofErr w:type="spellStart"/>
            <w:r w:rsidRPr="00063F98">
              <w:rPr>
                <w:color w:val="000000" w:themeColor="text1"/>
                <w:sz w:val="23"/>
                <w:szCs w:val="23"/>
              </w:rPr>
              <w:t>іс-әрекетті</w:t>
            </w:r>
            <w:proofErr w:type="spellEnd"/>
            <w:r w:rsidRPr="00063F98">
              <w:rPr>
                <w:color w:val="000000" w:themeColor="text1"/>
                <w:sz w:val="23"/>
                <w:szCs w:val="23"/>
              </w:rPr>
              <w:t xml:space="preserve"> </w:t>
            </w:r>
            <w:proofErr w:type="spellStart"/>
            <w:r w:rsidRPr="00063F98">
              <w:rPr>
                <w:color w:val="000000" w:themeColor="text1"/>
                <w:sz w:val="23"/>
                <w:szCs w:val="23"/>
              </w:rPr>
              <w:t>өтуші</w:t>
            </w:r>
            <w:proofErr w:type="spellEnd"/>
            <w:r w:rsidR="00174783" w:rsidRPr="00063F98">
              <w:rPr>
                <w:color w:val="000000" w:themeColor="text1"/>
                <w:sz w:val="23"/>
                <w:szCs w:val="23"/>
                <w:lang w:val="kk-KZ"/>
              </w:rPr>
              <w:t>)</w:t>
            </w:r>
          </w:p>
        </w:tc>
        <w:tc>
          <w:tcPr>
            <w:tcW w:w="1755" w:type="dxa"/>
          </w:tcPr>
          <w:p w14:paraId="02F1C5FE" w14:textId="77777777" w:rsidR="0005365B" w:rsidRPr="00063F98" w:rsidRDefault="0005365B" w:rsidP="00E45785">
            <w:pPr>
              <w:pStyle w:val="Default"/>
              <w:jc w:val="center"/>
              <w:rPr>
                <w:color w:val="000000" w:themeColor="text1"/>
                <w:sz w:val="23"/>
                <w:szCs w:val="23"/>
              </w:rPr>
            </w:pPr>
            <w:proofErr w:type="spellStart"/>
            <w:r w:rsidRPr="00063F98">
              <w:rPr>
                <w:color w:val="000000" w:themeColor="text1"/>
                <w:sz w:val="23"/>
                <w:szCs w:val="23"/>
              </w:rPr>
              <w:t>Зерттеуге</w:t>
            </w:r>
            <w:proofErr w:type="spellEnd"/>
            <w:r w:rsidRPr="00063F98">
              <w:rPr>
                <w:color w:val="000000" w:themeColor="text1"/>
                <w:sz w:val="23"/>
                <w:szCs w:val="23"/>
              </w:rPr>
              <w:t xml:space="preserve"> </w:t>
            </w:r>
            <w:proofErr w:type="spellStart"/>
            <w:r w:rsidRPr="00063F98">
              <w:rPr>
                <w:color w:val="000000" w:themeColor="text1"/>
                <w:sz w:val="23"/>
                <w:szCs w:val="23"/>
              </w:rPr>
              <w:t>қатысу</w:t>
            </w:r>
            <w:proofErr w:type="spellEnd"/>
            <w:r w:rsidRPr="00063F98">
              <w:rPr>
                <w:color w:val="000000" w:themeColor="text1"/>
                <w:sz w:val="23"/>
                <w:szCs w:val="23"/>
              </w:rPr>
              <w:t xml:space="preserve"> </w:t>
            </w:r>
            <w:proofErr w:type="spellStart"/>
            <w:r w:rsidRPr="00063F98">
              <w:rPr>
                <w:color w:val="000000" w:themeColor="text1"/>
                <w:sz w:val="23"/>
                <w:szCs w:val="23"/>
              </w:rPr>
              <w:t>мақсаты</w:t>
            </w:r>
            <w:proofErr w:type="spellEnd"/>
          </w:p>
        </w:tc>
        <w:tc>
          <w:tcPr>
            <w:tcW w:w="1368" w:type="dxa"/>
          </w:tcPr>
          <w:p w14:paraId="10456217" w14:textId="40273DA9" w:rsidR="0005365B" w:rsidRPr="00063F98" w:rsidRDefault="0005365B" w:rsidP="00E45785">
            <w:pPr>
              <w:pStyle w:val="Default"/>
              <w:jc w:val="center"/>
              <w:rPr>
                <w:color w:val="000000" w:themeColor="text1"/>
                <w:sz w:val="23"/>
                <w:szCs w:val="23"/>
              </w:rPr>
            </w:pPr>
            <w:proofErr w:type="spellStart"/>
            <w:r w:rsidRPr="00063F98">
              <w:rPr>
                <w:color w:val="000000" w:themeColor="text1"/>
                <w:sz w:val="23"/>
                <w:szCs w:val="23"/>
              </w:rPr>
              <w:t>Байланыс</w:t>
            </w:r>
            <w:proofErr w:type="spellEnd"/>
            <w:r w:rsidRPr="00063F98">
              <w:rPr>
                <w:color w:val="000000" w:themeColor="text1"/>
                <w:sz w:val="23"/>
                <w:szCs w:val="23"/>
              </w:rPr>
              <w:t xml:space="preserve"> телефоны</w:t>
            </w:r>
          </w:p>
        </w:tc>
      </w:tr>
    </w:tbl>
    <w:p w14:paraId="00325CB9" w14:textId="77777777" w:rsidR="0005365B" w:rsidRPr="00063F98" w:rsidRDefault="0005365B" w:rsidP="0005365B">
      <w:pPr>
        <w:pStyle w:val="Default"/>
        <w:ind w:firstLine="567"/>
        <w:jc w:val="both"/>
        <w:rPr>
          <w:color w:val="000000" w:themeColor="text1"/>
          <w:sz w:val="28"/>
          <w:szCs w:val="28"/>
          <w:lang w:val="kk-KZ"/>
        </w:rPr>
      </w:pPr>
    </w:p>
    <w:p w14:paraId="271BC7C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Жұмыс кестесі оқыту мен оқу сапасын арттыру үшін жүргізілген 1-ші және 2-ші топтардағы педагогтер жоспарланған зерттеу сабақтары негізінде  құрастырдық.</w:t>
      </w:r>
    </w:p>
    <w:p w14:paraId="6FCAE079" w14:textId="77777777" w:rsidR="0005365B" w:rsidRPr="00063F98" w:rsidRDefault="0005365B" w:rsidP="0005365B">
      <w:pPr>
        <w:pStyle w:val="Default"/>
        <w:ind w:firstLine="567"/>
        <w:jc w:val="both"/>
        <w:rPr>
          <w:color w:val="000000" w:themeColor="text1"/>
          <w:sz w:val="28"/>
          <w:szCs w:val="28"/>
          <w:lang w:val="kk-KZ"/>
        </w:rPr>
      </w:pPr>
    </w:p>
    <w:p w14:paraId="5512745F" w14:textId="1CFDD8D9" w:rsidR="0005365B" w:rsidRPr="00063F98" w:rsidRDefault="0005365B" w:rsidP="005A79A1">
      <w:pPr>
        <w:pStyle w:val="Default"/>
        <w:jc w:val="both"/>
        <w:rPr>
          <w:color w:val="000000" w:themeColor="text1"/>
          <w:sz w:val="28"/>
          <w:szCs w:val="28"/>
          <w:lang w:val="kk-KZ"/>
        </w:rPr>
      </w:pPr>
      <w:r w:rsidRPr="00063F98">
        <w:rPr>
          <w:color w:val="000000" w:themeColor="text1"/>
          <w:sz w:val="28"/>
          <w:szCs w:val="28"/>
          <w:lang w:val="kk-KZ"/>
        </w:rPr>
        <w:t>Кесте 2</w:t>
      </w:r>
      <w:r w:rsidR="005A79A1" w:rsidRPr="00063F98">
        <w:rPr>
          <w:color w:val="000000" w:themeColor="text1"/>
          <w:sz w:val="28"/>
          <w:szCs w:val="28"/>
          <w:lang w:val="kk-KZ"/>
        </w:rPr>
        <w:t>3</w:t>
      </w:r>
      <w:r w:rsidRPr="00063F98">
        <w:rPr>
          <w:color w:val="000000" w:themeColor="text1"/>
          <w:sz w:val="28"/>
          <w:szCs w:val="28"/>
          <w:lang w:val="kk-KZ"/>
        </w:rPr>
        <w:t>– Сабақты зерттеу тобының жұмыс кестесі (әр зерттеу тобы өз отырыстарының кестесін мерзімін көрсетіп толтырды)</w:t>
      </w:r>
    </w:p>
    <w:p w14:paraId="40074870" w14:textId="77777777" w:rsidR="0005365B" w:rsidRPr="00063F98" w:rsidRDefault="0005365B" w:rsidP="0005365B">
      <w:pPr>
        <w:pStyle w:val="Default"/>
        <w:ind w:firstLine="567"/>
        <w:jc w:val="both"/>
        <w:rPr>
          <w:color w:val="000000" w:themeColor="text1"/>
          <w:sz w:val="28"/>
          <w:szCs w:val="28"/>
          <w:lang w:val="kk-KZ"/>
        </w:rPr>
      </w:pPr>
    </w:p>
    <w:tbl>
      <w:tblPr>
        <w:tblStyle w:val="a7"/>
        <w:tblW w:w="9854" w:type="dxa"/>
        <w:tblLayout w:type="fixed"/>
        <w:tblLook w:val="04A0" w:firstRow="1" w:lastRow="0" w:firstColumn="1" w:lastColumn="0" w:noHBand="0" w:noVBand="1"/>
      </w:tblPr>
      <w:tblGrid>
        <w:gridCol w:w="1838"/>
        <w:gridCol w:w="1814"/>
        <w:gridCol w:w="2126"/>
        <w:gridCol w:w="2280"/>
        <w:gridCol w:w="1796"/>
      </w:tblGrid>
      <w:tr w:rsidR="00063F98" w:rsidRPr="00063F98" w14:paraId="0FDCEDCE" w14:textId="77777777" w:rsidTr="00174783">
        <w:tc>
          <w:tcPr>
            <w:tcW w:w="1838" w:type="dxa"/>
          </w:tcPr>
          <w:p w14:paraId="7272C80D" w14:textId="77777777" w:rsidR="0005365B" w:rsidRPr="00063F98" w:rsidRDefault="0005365B" w:rsidP="00E45785">
            <w:pPr>
              <w:pStyle w:val="Default"/>
              <w:jc w:val="center"/>
              <w:rPr>
                <w:color w:val="000000" w:themeColor="text1"/>
              </w:rPr>
            </w:pPr>
            <w:r w:rsidRPr="00063F98">
              <w:rPr>
                <w:color w:val="000000" w:themeColor="text1"/>
              </w:rPr>
              <w:t>1-отырыс</w:t>
            </w:r>
          </w:p>
          <w:p w14:paraId="387192FC" w14:textId="77777777" w:rsidR="0005365B" w:rsidRPr="00063F98" w:rsidRDefault="0005365B" w:rsidP="00E45785">
            <w:pPr>
              <w:pStyle w:val="Default"/>
              <w:jc w:val="center"/>
              <w:rPr>
                <w:color w:val="000000" w:themeColor="text1"/>
              </w:rPr>
            </w:pPr>
            <w:r w:rsidRPr="00063F98">
              <w:rPr>
                <w:color w:val="000000" w:themeColor="text1"/>
              </w:rPr>
              <w:t>(</w:t>
            </w:r>
            <w:r w:rsidRPr="00063F98">
              <w:rPr>
                <w:color w:val="000000" w:themeColor="text1"/>
                <w:lang w:val="kk-KZ"/>
              </w:rPr>
              <w:t>Өтілу мерзімі</w:t>
            </w:r>
            <w:r w:rsidRPr="00063F98">
              <w:rPr>
                <w:color w:val="000000" w:themeColor="text1"/>
              </w:rPr>
              <w:t>)</w:t>
            </w:r>
          </w:p>
        </w:tc>
        <w:tc>
          <w:tcPr>
            <w:tcW w:w="1814" w:type="dxa"/>
          </w:tcPr>
          <w:p w14:paraId="7820958D" w14:textId="77777777" w:rsidR="0005365B" w:rsidRPr="00063F98" w:rsidRDefault="0005365B" w:rsidP="00E45785">
            <w:pPr>
              <w:pStyle w:val="Default"/>
              <w:jc w:val="center"/>
              <w:rPr>
                <w:color w:val="000000" w:themeColor="text1"/>
              </w:rPr>
            </w:pPr>
            <w:r w:rsidRPr="00063F98">
              <w:rPr>
                <w:color w:val="000000" w:themeColor="text1"/>
              </w:rPr>
              <w:t>2-отырыс</w:t>
            </w:r>
          </w:p>
          <w:p w14:paraId="1516316B" w14:textId="77777777" w:rsidR="0005365B" w:rsidRPr="00063F98" w:rsidRDefault="0005365B" w:rsidP="00E45785">
            <w:pPr>
              <w:pStyle w:val="Default"/>
              <w:jc w:val="center"/>
              <w:rPr>
                <w:color w:val="000000" w:themeColor="text1"/>
              </w:rPr>
            </w:pPr>
            <w:r w:rsidRPr="00063F98">
              <w:rPr>
                <w:color w:val="000000" w:themeColor="text1"/>
              </w:rPr>
              <w:t>(</w:t>
            </w:r>
            <w:r w:rsidRPr="00063F98">
              <w:rPr>
                <w:color w:val="000000" w:themeColor="text1"/>
                <w:lang w:val="kk-KZ"/>
              </w:rPr>
              <w:t>Өтілу мерзімі</w:t>
            </w:r>
            <w:r w:rsidRPr="00063F98">
              <w:rPr>
                <w:color w:val="000000" w:themeColor="text1"/>
              </w:rPr>
              <w:t>)</w:t>
            </w:r>
          </w:p>
        </w:tc>
        <w:tc>
          <w:tcPr>
            <w:tcW w:w="2126" w:type="dxa"/>
          </w:tcPr>
          <w:p w14:paraId="0F729EA1" w14:textId="77777777" w:rsidR="0005365B" w:rsidRPr="00063F98" w:rsidRDefault="0005365B" w:rsidP="00E45785">
            <w:pPr>
              <w:pStyle w:val="Default"/>
              <w:jc w:val="center"/>
              <w:rPr>
                <w:color w:val="000000" w:themeColor="text1"/>
              </w:rPr>
            </w:pPr>
            <w:r w:rsidRPr="00063F98">
              <w:rPr>
                <w:color w:val="000000" w:themeColor="text1"/>
              </w:rPr>
              <w:t>3-отырыс</w:t>
            </w:r>
          </w:p>
          <w:p w14:paraId="3B3C4847" w14:textId="77777777" w:rsidR="0005365B" w:rsidRPr="00063F98" w:rsidRDefault="0005365B" w:rsidP="00E45785">
            <w:pPr>
              <w:pStyle w:val="Default"/>
              <w:jc w:val="center"/>
              <w:rPr>
                <w:color w:val="000000" w:themeColor="text1"/>
              </w:rPr>
            </w:pPr>
            <w:r w:rsidRPr="00063F98">
              <w:rPr>
                <w:color w:val="000000" w:themeColor="text1"/>
              </w:rPr>
              <w:t>(</w:t>
            </w:r>
            <w:r w:rsidRPr="00063F98">
              <w:rPr>
                <w:color w:val="000000" w:themeColor="text1"/>
                <w:lang w:val="kk-KZ"/>
              </w:rPr>
              <w:t>Өтілу мерзімі</w:t>
            </w:r>
            <w:r w:rsidRPr="00063F98">
              <w:rPr>
                <w:color w:val="000000" w:themeColor="text1"/>
              </w:rPr>
              <w:t>)</w:t>
            </w:r>
          </w:p>
        </w:tc>
        <w:tc>
          <w:tcPr>
            <w:tcW w:w="2280" w:type="dxa"/>
          </w:tcPr>
          <w:p w14:paraId="12AD91B4" w14:textId="77777777" w:rsidR="0005365B" w:rsidRPr="00063F98" w:rsidRDefault="0005365B" w:rsidP="00E45785">
            <w:pPr>
              <w:pStyle w:val="Default"/>
              <w:jc w:val="center"/>
              <w:rPr>
                <w:color w:val="000000" w:themeColor="text1"/>
              </w:rPr>
            </w:pPr>
            <w:r w:rsidRPr="00063F98">
              <w:rPr>
                <w:color w:val="000000" w:themeColor="text1"/>
              </w:rPr>
              <w:t>4-отырыс</w:t>
            </w:r>
          </w:p>
          <w:p w14:paraId="27BB6BED" w14:textId="77777777" w:rsidR="0005365B" w:rsidRPr="00063F98" w:rsidRDefault="0005365B" w:rsidP="00E45785">
            <w:pPr>
              <w:pStyle w:val="Default"/>
              <w:jc w:val="center"/>
              <w:rPr>
                <w:color w:val="000000" w:themeColor="text1"/>
              </w:rPr>
            </w:pPr>
            <w:r w:rsidRPr="00063F98">
              <w:rPr>
                <w:color w:val="000000" w:themeColor="text1"/>
              </w:rPr>
              <w:t>(</w:t>
            </w:r>
            <w:r w:rsidRPr="00063F98">
              <w:rPr>
                <w:color w:val="000000" w:themeColor="text1"/>
                <w:lang w:val="kk-KZ"/>
              </w:rPr>
              <w:t>Өтілу мерзімі</w:t>
            </w:r>
            <w:r w:rsidRPr="00063F98">
              <w:rPr>
                <w:color w:val="000000" w:themeColor="text1"/>
              </w:rPr>
              <w:t>)</w:t>
            </w:r>
          </w:p>
        </w:tc>
        <w:tc>
          <w:tcPr>
            <w:tcW w:w="1796" w:type="dxa"/>
          </w:tcPr>
          <w:p w14:paraId="5C282C27" w14:textId="77777777" w:rsidR="0005365B" w:rsidRPr="00063F98" w:rsidRDefault="0005365B" w:rsidP="00E45785">
            <w:pPr>
              <w:pStyle w:val="Default"/>
              <w:jc w:val="center"/>
              <w:rPr>
                <w:color w:val="000000" w:themeColor="text1"/>
                <w:lang w:val="kk-KZ"/>
              </w:rPr>
            </w:pPr>
            <w:r w:rsidRPr="00063F98">
              <w:rPr>
                <w:color w:val="000000" w:themeColor="text1"/>
              </w:rPr>
              <w:t xml:space="preserve">5-отырыс </w:t>
            </w:r>
          </w:p>
          <w:p w14:paraId="0C32B1D5" w14:textId="77777777" w:rsidR="0005365B" w:rsidRPr="00063F98" w:rsidRDefault="0005365B" w:rsidP="00E45785">
            <w:pPr>
              <w:pStyle w:val="Default"/>
              <w:jc w:val="center"/>
              <w:rPr>
                <w:color w:val="000000" w:themeColor="text1"/>
              </w:rPr>
            </w:pPr>
            <w:r w:rsidRPr="00063F98">
              <w:rPr>
                <w:color w:val="000000" w:themeColor="text1"/>
              </w:rPr>
              <w:t>(</w:t>
            </w:r>
            <w:r w:rsidRPr="00063F98">
              <w:rPr>
                <w:color w:val="000000" w:themeColor="text1"/>
                <w:lang w:val="kk-KZ"/>
              </w:rPr>
              <w:t>Өтілу мерзімі</w:t>
            </w:r>
            <w:r w:rsidRPr="00063F98">
              <w:rPr>
                <w:color w:val="000000" w:themeColor="text1"/>
              </w:rPr>
              <w:t>)</w:t>
            </w:r>
          </w:p>
        </w:tc>
      </w:tr>
      <w:tr w:rsidR="00063F98" w:rsidRPr="00063F98" w14:paraId="44EA84A6" w14:textId="77777777" w:rsidTr="00174783">
        <w:tc>
          <w:tcPr>
            <w:tcW w:w="1838" w:type="dxa"/>
          </w:tcPr>
          <w:p w14:paraId="299BBEDF" w14:textId="77777777" w:rsidR="0005365B" w:rsidRPr="00063F98" w:rsidRDefault="0005365B" w:rsidP="00E45785">
            <w:pPr>
              <w:pStyle w:val="Default"/>
              <w:jc w:val="center"/>
              <w:rPr>
                <w:color w:val="000000" w:themeColor="text1"/>
                <w:lang w:val="kk-KZ"/>
              </w:rPr>
            </w:pPr>
            <w:r w:rsidRPr="00063F98">
              <w:rPr>
                <w:color w:val="000000" w:themeColor="text1"/>
                <w:lang w:val="kk-KZ"/>
              </w:rPr>
              <w:t>1</w:t>
            </w:r>
          </w:p>
        </w:tc>
        <w:tc>
          <w:tcPr>
            <w:tcW w:w="1814" w:type="dxa"/>
          </w:tcPr>
          <w:p w14:paraId="56F62BFB" w14:textId="77777777" w:rsidR="0005365B" w:rsidRPr="00063F98" w:rsidRDefault="0005365B" w:rsidP="00E45785">
            <w:pPr>
              <w:pStyle w:val="Default"/>
              <w:jc w:val="center"/>
              <w:rPr>
                <w:color w:val="000000" w:themeColor="text1"/>
                <w:lang w:val="kk-KZ"/>
              </w:rPr>
            </w:pPr>
            <w:r w:rsidRPr="00063F98">
              <w:rPr>
                <w:color w:val="000000" w:themeColor="text1"/>
                <w:lang w:val="kk-KZ"/>
              </w:rPr>
              <w:t>2</w:t>
            </w:r>
          </w:p>
        </w:tc>
        <w:tc>
          <w:tcPr>
            <w:tcW w:w="2126" w:type="dxa"/>
          </w:tcPr>
          <w:p w14:paraId="3D021426" w14:textId="77777777" w:rsidR="0005365B" w:rsidRPr="00063F98" w:rsidRDefault="0005365B" w:rsidP="00E45785">
            <w:pPr>
              <w:pStyle w:val="Default"/>
              <w:jc w:val="center"/>
              <w:rPr>
                <w:color w:val="000000" w:themeColor="text1"/>
                <w:lang w:val="kk-KZ"/>
              </w:rPr>
            </w:pPr>
            <w:r w:rsidRPr="00063F98">
              <w:rPr>
                <w:color w:val="000000" w:themeColor="text1"/>
                <w:lang w:val="kk-KZ"/>
              </w:rPr>
              <w:t>3</w:t>
            </w:r>
          </w:p>
        </w:tc>
        <w:tc>
          <w:tcPr>
            <w:tcW w:w="2280" w:type="dxa"/>
          </w:tcPr>
          <w:p w14:paraId="13CBD916" w14:textId="77777777" w:rsidR="0005365B" w:rsidRPr="00063F98" w:rsidRDefault="0005365B" w:rsidP="00E45785">
            <w:pPr>
              <w:pStyle w:val="Default"/>
              <w:jc w:val="center"/>
              <w:rPr>
                <w:color w:val="000000" w:themeColor="text1"/>
                <w:lang w:val="kk-KZ"/>
              </w:rPr>
            </w:pPr>
            <w:r w:rsidRPr="00063F98">
              <w:rPr>
                <w:color w:val="000000" w:themeColor="text1"/>
                <w:lang w:val="kk-KZ"/>
              </w:rPr>
              <w:t>4</w:t>
            </w:r>
          </w:p>
        </w:tc>
        <w:tc>
          <w:tcPr>
            <w:tcW w:w="1796" w:type="dxa"/>
          </w:tcPr>
          <w:p w14:paraId="0E53EE52" w14:textId="77777777" w:rsidR="0005365B" w:rsidRPr="00063F98" w:rsidRDefault="0005365B" w:rsidP="00E45785">
            <w:pPr>
              <w:pStyle w:val="Default"/>
              <w:jc w:val="center"/>
              <w:rPr>
                <w:color w:val="000000" w:themeColor="text1"/>
                <w:lang w:val="kk-KZ"/>
              </w:rPr>
            </w:pPr>
            <w:r w:rsidRPr="00063F98">
              <w:rPr>
                <w:color w:val="000000" w:themeColor="text1"/>
                <w:lang w:val="kk-KZ"/>
              </w:rPr>
              <w:t>5</w:t>
            </w:r>
          </w:p>
        </w:tc>
      </w:tr>
      <w:tr w:rsidR="00063F98" w:rsidRPr="00063F98" w14:paraId="04CDFDED" w14:textId="77777777" w:rsidTr="00174783">
        <w:tc>
          <w:tcPr>
            <w:tcW w:w="1838" w:type="dxa"/>
            <w:tcBorders>
              <w:bottom w:val="single" w:sz="4" w:space="0" w:color="auto"/>
            </w:tcBorders>
          </w:tcPr>
          <w:p w14:paraId="73EFAB5E" w14:textId="77777777" w:rsidR="0005365B" w:rsidRPr="00063F98" w:rsidRDefault="0005365B" w:rsidP="00E45785">
            <w:pPr>
              <w:pStyle w:val="Default"/>
              <w:jc w:val="center"/>
              <w:rPr>
                <w:color w:val="000000" w:themeColor="text1"/>
                <w:lang w:val="kk-KZ"/>
              </w:rPr>
            </w:pPr>
            <w:r w:rsidRPr="00063F98">
              <w:rPr>
                <w:color w:val="000000" w:themeColor="text1"/>
                <w:lang w:val="kk-KZ"/>
              </w:rPr>
              <w:t>Сабақты зерттеу тобының мақсатын айқындау</w:t>
            </w:r>
          </w:p>
        </w:tc>
        <w:tc>
          <w:tcPr>
            <w:tcW w:w="1814" w:type="dxa"/>
            <w:tcBorders>
              <w:bottom w:val="single" w:sz="4" w:space="0" w:color="auto"/>
            </w:tcBorders>
          </w:tcPr>
          <w:p w14:paraId="4C8E37E6" w14:textId="77777777" w:rsidR="0005365B" w:rsidRPr="00063F98" w:rsidRDefault="0005365B" w:rsidP="00E45785">
            <w:pPr>
              <w:pStyle w:val="Default"/>
              <w:jc w:val="center"/>
              <w:rPr>
                <w:color w:val="000000" w:themeColor="text1"/>
              </w:rPr>
            </w:pPr>
            <w:proofErr w:type="spellStart"/>
            <w:r w:rsidRPr="00063F98">
              <w:rPr>
                <w:color w:val="000000" w:themeColor="text1"/>
              </w:rPr>
              <w:t>Сабақ</w:t>
            </w:r>
            <w:proofErr w:type="spellEnd"/>
            <w:r w:rsidRPr="00063F98">
              <w:rPr>
                <w:color w:val="000000" w:themeColor="text1"/>
              </w:rPr>
              <w:t xml:space="preserve"> </w:t>
            </w:r>
            <w:proofErr w:type="spellStart"/>
            <w:r w:rsidRPr="00063F98">
              <w:rPr>
                <w:color w:val="000000" w:themeColor="text1"/>
              </w:rPr>
              <w:t>жоспарын</w:t>
            </w:r>
            <w:proofErr w:type="spellEnd"/>
            <w:r w:rsidRPr="00063F98">
              <w:rPr>
                <w:color w:val="000000" w:themeColor="text1"/>
              </w:rPr>
              <w:t xml:space="preserve"> </w:t>
            </w:r>
            <w:proofErr w:type="spellStart"/>
            <w:r w:rsidRPr="00063F98">
              <w:rPr>
                <w:color w:val="000000" w:themeColor="text1"/>
              </w:rPr>
              <w:t>бірлесе</w:t>
            </w:r>
            <w:proofErr w:type="spellEnd"/>
            <w:r w:rsidRPr="00063F98">
              <w:rPr>
                <w:color w:val="000000" w:themeColor="text1"/>
              </w:rPr>
              <w:t xml:space="preserve"> </w:t>
            </w:r>
            <w:proofErr w:type="spellStart"/>
            <w:r w:rsidRPr="00063F98">
              <w:rPr>
                <w:color w:val="000000" w:themeColor="text1"/>
              </w:rPr>
              <w:t>әзірлеу</w:t>
            </w:r>
            <w:proofErr w:type="spellEnd"/>
          </w:p>
        </w:tc>
        <w:tc>
          <w:tcPr>
            <w:tcW w:w="2126" w:type="dxa"/>
            <w:tcBorders>
              <w:bottom w:val="single" w:sz="4" w:space="0" w:color="auto"/>
            </w:tcBorders>
          </w:tcPr>
          <w:p w14:paraId="07034B0C" w14:textId="77777777" w:rsidR="0005365B" w:rsidRPr="00063F98" w:rsidRDefault="0005365B" w:rsidP="00E45785">
            <w:pPr>
              <w:pStyle w:val="Default"/>
              <w:jc w:val="center"/>
              <w:rPr>
                <w:color w:val="000000" w:themeColor="text1"/>
              </w:rPr>
            </w:pPr>
            <w:proofErr w:type="spellStart"/>
            <w:r w:rsidRPr="00063F98">
              <w:rPr>
                <w:color w:val="000000" w:themeColor="text1"/>
              </w:rPr>
              <w:t>Сабақты</w:t>
            </w:r>
            <w:proofErr w:type="spellEnd"/>
            <w:r w:rsidRPr="00063F98">
              <w:rPr>
                <w:color w:val="000000" w:themeColor="text1"/>
              </w:rPr>
              <w:t xml:space="preserve"> </w:t>
            </w:r>
            <w:proofErr w:type="spellStart"/>
            <w:r w:rsidRPr="00063F98">
              <w:rPr>
                <w:color w:val="000000" w:themeColor="text1"/>
              </w:rPr>
              <w:t>өткізу</w:t>
            </w:r>
            <w:proofErr w:type="spellEnd"/>
          </w:p>
        </w:tc>
        <w:tc>
          <w:tcPr>
            <w:tcW w:w="2280" w:type="dxa"/>
            <w:tcBorders>
              <w:bottom w:val="single" w:sz="4" w:space="0" w:color="auto"/>
            </w:tcBorders>
          </w:tcPr>
          <w:p w14:paraId="2462D2B1" w14:textId="77777777" w:rsidR="0005365B" w:rsidRPr="00063F98" w:rsidRDefault="0005365B" w:rsidP="00E45785">
            <w:pPr>
              <w:pStyle w:val="Default"/>
              <w:jc w:val="center"/>
              <w:rPr>
                <w:color w:val="000000" w:themeColor="text1"/>
              </w:rPr>
            </w:pPr>
            <w:proofErr w:type="spellStart"/>
            <w:r w:rsidRPr="00063F98">
              <w:rPr>
                <w:color w:val="000000" w:themeColor="text1"/>
              </w:rPr>
              <w:t>Сабақты</w:t>
            </w:r>
            <w:proofErr w:type="spellEnd"/>
            <w:r w:rsidRPr="00063F98">
              <w:rPr>
                <w:color w:val="000000" w:themeColor="text1"/>
              </w:rPr>
              <w:t xml:space="preserve"> </w:t>
            </w:r>
            <w:proofErr w:type="spellStart"/>
            <w:r w:rsidRPr="00063F98">
              <w:rPr>
                <w:color w:val="000000" w:themeColor="text1"/>
              </w:rPr>
              <w:t>қайта</w:t>
            </w:r>
            <w:proofErr w:type="spellEnd"/>
            <w:r w:rsidRPr="00063F98">
              <w:rPr>
                <w:color w:val="000000" w:themeColor="text1"/>
              </w:rPr>
              <w:t xml:space="preserve"> </w:t>
            </w:r>
            <w:proofErr w:type="spellStart"/>
            <w:r w:rsidRPr="00063F98">
              <w:rPr>
                <w:color w:val="000000" w:themeColor="text1"/>
              </w:rPr>
              <w:t>әзірлеу</w:t>
            </w:r>
            <w:proofErr w:type="spellEnd"/>
          </w:p>
        </w:tc>
        <w:tc>
          <w:tcPr>
            <w:tcW w:w="1796" w:type="dxa"/>
            <w:tcBorders>
              <w:bottom w:val="single" w:sz="4" w:space="0" w:color="auto"/>
            </w:tcBorders>
          </w:tcPr>
          <w:p w14:paraId="7E39A724" w14:textId="77777777" w:rsidR="0005365B" w:rsidRPr="00063F98" w:rsidRDefault="0005365B" w:rsidP="00E45785">
            <w:pPr>
              <w:pStyle w:val="Default"/>
              <w:jc w:val="center"/>
              <w:rPr>
                <w:color w:val="000000" w:themeColor="text1"/>
              </w:rPr>
            </w:pPr>
            <w:r w:rsidRPr="00063F98">
              <w:rPr>
                <w:color w:val="000000" w:themeColor="text1"/>
              </w:rPr>
              <w:t>Рефлексия</w:t>
            </w:r>
          </w:p>
        </w:tc>
      </w:tr>
      <w:tr w:rsidR="00063F98" w:rsidRPr="00063F98" w14:paraId="0F04554E" w14:textId="77777777" w:rsidTr="00174783">
        <w:tc>
          <w:tcPr>
            <w:tcW w:w="1838" w:type="dxa"/>
            <w:tcBorders>
              <w:bottom w:val="nil"/>
            </w:tcBorders>
          </w:tcPr>
          <w:p w14:paraId="6D932BA9" w14:textId="77777777" w:rsidR="0005365B" w:rsidRPr="00063F98" w:rsidRDefault="0005365B" w:rsidP="00E45785">
            <w:pPr>
              <w:pStyle w:val="Default"/>
              <w:jc w:val="center"/>
              <w:rPr>
                <w:color w:val="000000" w:themeColor="text1"/>
              </w:rPr>
            </w:pPr>
            <w:proofErr w:type="spellStart"/>
            <w:r w:rsidRPr="00063F98">
              <w:rPr>
                <w:color w:val="000000" w:themeColor="text1"/>
              </w:rPr>
              <w:t>Сабақты</w:t>
            </w:r>
            <w:proofErr w:type="spellEnd"/>
            <w:r w:rsidRPr="00063F98">
              <w:rPr>
                <w:color w:val="000000" w:themeColor="text1"/>
              </w:rPr>
              <w:t xml:space="preserve"> </w:t>
            </w:r>
            <w:proofErr w:type="spellStart"/>
            <w:r w:rsidRPr="00063F98">
              <w:rPr>
                <w:color w:val="000000" w:themeColor="text1"/>
              </w:rPr>
              <w:t>таңдау</w:t>
            </w:r>
            <w:proofErr w:type="spellEnd"/>
          </w:p>
        </w:tc>
        <w:tc>
          <w:tcPr>
            <w:tcW w:w="1814" w:type="dxa"/>
            <w:tcBorders>
              <w:bottom w:val="nil"/>
            </w:tcBorders>
          </w:tcPr>
          <w:p w14:paraId="41FEE5EF" w14:textId="77777777" w:rsidR="0005365B" w:rsidRPr="00063F98" w:rsidRDefault="0005365B" w:rsidP="00E45785">
            <w:pPr>
              <w:pStyle w:val="Default"/>
              <w:jc w:val="center"/>
              <w:rPr>
                <w:color w:val="000000" w:themeColor="text1"/>
              </w:rPr>
            </w:pPr>
            <w:proofErr w:type="spellStart"/>
            <w:r w:rsidRPr="00063F98">
              <w:rPr>
                <w:color w:val="000000" w:themeColor="text1"/>
              </w:rPr>
              <w:t>Сабақ</w:t>
            </w:r>
            <w:proofErr w:type="spellEnd"/>
            <w:r w:rsidRPr="00063F98">
              <w:rPr>
                <w:color w:val="000000" w:themeColor="text1"/>
              </w:rPr>
              <w:t xml:space="preserve"> </w:t>
            </w:r>
            <w:proofErr w:type="spellStart"/>
            <w:r w:rsidRPr="00063F98">
              <w:rPr>
                <w:color w:val="000000" w:themeColor="text1"/>
              </w:rPr>
              <w:t>өтетін</w:t>
            </w:r>
            <w:proofErr w:type="spellEnd"/>
            <w:r w:rsidRPr="00063F98">
              <w:rPr>
                <w:color w:val="000000" w:themeColor="text1"/>
              </w:rPr>
              <w:t xml:space="preserve"> </w:t>
            </w:r>
            <w:proofErr w:type="spellStart"/>
            <w:r w:rsidRPr="00063F98">
              <w:rPr>
                <w:color w:val="000000" w:themeColor="text1"/>
              </w:rPr>
              <w:t>күнді</w:t>
            </w:r>
            <w:proofErr w:type="spellEnd"/>
            <w:r w:rsidRPr="00063F98">
              <w:rPr>
                <w:color w:val="000000" w:themeColor="text1"/>
              </w:rPr>
              <w:t xml:space="preserve"> </w:t>
            </w:r>
            <w:proofErr w:type="spellStart"/>
            <w:r w:rsidRPr="00063F98">
              <w:rPr>
                <w:color w:val="000000" w:themeColor="text1"/>
              </w:rPr>
              <w:t>белгілеу</w:t>
            </w:r>
            <w:proofErr w:type="spellEnd"/>
          </w:p>
        </w:tc>
        <w:tc>
          <w:tcPr>
            <w:tcW w:w="2126" w:type="dxa"/>
            <w:tcBorders>
              <w:bottom w:val="nil"/>
            </w:tcBorders>
          </w:tcPr>
          <w:p w14:paraId="6AC7DF42" w14:textId="22A721A2" w:rsidR="0005365B" w:rsidRPr="00063F98" w:rsidRDefault="0005365B" w:rsidP="00E45785">
            <w:pPr>
              <w:pStyle w:val="Default"/>
              <w:jc w:val="center"/>
              <w:rPr>
                <w:color w:val="000000" w:themeColor="text1"/>
              </w:rPr>
            </w:pPr>
            <w:proofErr w:type="spellStart"/>
            <w:r w:rsidRPr="00063F98">
              <w:rPr>
                <w:color w:val="000000" w:themeColor="text1"/>
              </w:rPr>
              <w:t>Бақылау</w:t>
            </w:r>
            <w:proofErr w:type="spellEnd"/>
            <w:r w:rsidRPr="00063F98">
              <w:rPr>
                <w:color w:val="000000" w:themeColor="text1"/>
              </w:rPr>
              <w:t xml:space="preserve"> </w:t>
            </w:r>
            <w:proofErr w:type="spellStart"/>
            <w:r w:rsidRPr="00063F98">
              <w:rPr>
                <w:color w:val="000000" w:themeColor="text1"/>
              </w:rPr>
              <w:t>парақтарын</w:t>
            </w:r>
            <w:proofErr w:type="spellEnd"/>
            <w:r w:rsidRPr="00063F98">
              <w:rPr>
                <w:color w:val="000000" w:themeColor="text1"/>
              </w:rPr>
              <w:t xml:space="preserve">, </w:t>
            </w:r>
            <w:proofErr w:type="spellStart"/>
            <w:r w:rsidRPr="00063F98">
              <w:rPr>
                <w:color w:val="000000" w:themeColor="text1"/>
              </w:rPr>
              <w:t>балалардың</w:t>
            </w:r>
            <w:proofErr w:type="spellEnd"/>
            <w:r w:rsidRPr="00063F98">
              <w:rPr>
                <w:color w:val="000000" w:themeColor="text1"/>
              </w:rPr>
              <w:t xml:space="preserve"> </w:t>
            </w:r>
            <w:proofErr w:type="spellStart"/>
            <w:r w:rsidRPr="00063F98">
              <w:rPr>
                <w:color w:val="000000" w:themeColor="text1"/>
              </w:rPr>
              <w:t>жұмыстарын</w:t>
            </w:r>
            <w:proofErr w:type="spellEnd"/>
            <w:r w:rsidRPr="00063F98">
              <w:rPr>
                <w:color w:val="000000" w:themeColor="text1"/>
              </w:rPr>
              <w:t xml:space="preserve">, </w:t>
            </w:r>
            <w:proofErr w:type="spellStart"/>
            <w:r w:rsidRPr="00063F98">
              <w:rPr>
                <w:color w:val="000000" w:themeColor="text1"/>
              </w:rPr>
              <w:t>балалардан</w:t>
            </w:r>
            <w:proofErr w:type="spellEnd"/>
            <w:r w:rsidRPr="00063F98">
              <w:rPr>
                <w:color w:val="000000" w:themeColor="text1"/>
              </w:rPr>
              <w:t xml:space="preserve"> </w:t>
            </w:r>
            <w:proofErr w:type="spellStart"/>
            <w:r w:rsidRPr="00063F98">
              <w:rPr>
                <w:color w:val="000000" w:themeColor="text1"/>
              </w:rPr>
              <w:t>сұхбат</w:t>
            </w:r>
            <w:proofErr w:type="spellEnd"/>
            <w:r w:rsidRPr="00063F98">
              <w:rPr>
                <w:color w:val="000000" w:themeColor="text1"/>
              </w:rPr>
              <w:t xml:space="preserve"> </w:t>
            </w:r>
          </w:p>
        </w:tc>
        <w:tc>
          <w:tcPr>
            <w:tcW w:w="2280" w:type="dxa"/>
            <w:tcBorders>
              <w:bottom w:val="nil"/>
            </w:tcBorders>
          </w:tcPr>
          <w:p w14:paraId="10CCD43A" w14:textId="77777777" w:rsidR="0005365B" w:rsidRPr="00063F98" w:rsidRDefault="0005365B" w:rsidP="00E45785">
            <w:pPr>
              <w:pStyle w:val="Default"/>
              <w:jc w:val="center"/>
              <w:rPr>
                <w:color w:val="000000" w:themeColor="text1"/>
              </w:rPr>
            </w:pPr>
            <w:proofErr w:type="spellStart"/>
            <w:r w:rsidRPr="00063F98">
              <w:rPr>
                <w:color w:val="000000" w:themeColor="text1"/>
              </w:rPr>
              <w:t>Алдыңғы</w:t>
            </w:r>
            <w:proofErr w:type="spellEnd"/>
            <w:r w:rsidRPr="00063F98">
              <w:rPr>
                <w:color w:val="000000" w:themeColor="text1"/>
              </w:rPr>
              <w:t xml:space="preserve"> </w:t>
            </w:r>
            <w:proofErr w:type="spellStart"/>
            <w:r w:rsidRPr="00063F98">
              <w:rPr>
                <w:color w:val="000000" w:themeColor="text1"/>
              </w:rPr>
              <w:t>жоспарға</w:t>
            </w:r>
            <w:proofErr w:type="spellEnd"/>
            <w:r w:rsidRPr="00063F98">
              <w:rPr>
                <w:color w:val="000000" w:themeColor="text1"/>
              </w:rPr>
              <w:t xml:space="preserve"> </w:t>
            </w:r>
            <w:proofErr w:type="spellStart"/>
            <w:r w:rsidRPr="00063F98">
              <w:rPr>
                <w:color w:val="000000" w:themeColor="text1"/>
              </w:rPr>
              <w:t>өзгерістер</w:t>
            </w:r>
            <w:proofErr w:type="spellEnd"/>
            <w:r w:rsidRPr="00063F98">
              <w:rPr>
                <w:color w:val="000000" w:themeColor="text1"/>
              </w:rPr>
              <w:t xml:space="preserve"> </w:t>
            </w:r>
            <w:proofErr w:type="spellStart"/>
            <w:r w:rsidRPr="00063F98">
              <w:rPr>
                <w:color w:val="000000" w:themeColor="text1"/>
              </w:rPr>
              <w:t>енгізу</w:t>
            </w:r>
            <w:proofErr w:type="spellEnd"/>
          </w:p>
        </w:tc>
        <w:tc>
          <w:tcPr>
            <w:tcW w:w="1796" w:type="dxa"/>
            <w:tcBorders>
              <w:bottom w:val="nil"/>
            </w:tcBorders>
          </w:tcPr>
          <w:p w14:paraId="1CF66241" w14:textId="77777777" w:rsidR="0005365B" w:rsidRPr="00063F98" w:rsidRDefault="0005365B" w:rsidP="00E45785">
            <w:pPr>
              <w:pStyle w:val="Default"/>
              <w:jc w:val="center"/>
              <w:rPr>
                <w:color w:val="000000" w:themeColor="text1"/>
              </w:rPr>
            </w:pPr>
            <w:proofErr w:type="spellStart"/>
            <w:r w:rsidRPr="00063F98">
              <w:rPr>
                <w:color w:val="000000" w:themeColor="text1"/>
              </w:rPr>
              <w:t>Білім</w:t>
            </w:r>
            <w:proofErr w:type="spellEnd"/>
            <w:r w:rsidRPr="00063F98">
              <w:rPr>
                <w:color w:val="000000" w:themeColor="text1"/>
              </w:rPr>
              <w:t xml:space="preserve"> </w:t>
            </w:r>
            <w:proofErr w:type="spellStart"/>
            <w:r w:rsidRPr="00063F98">
              <w:rPr>
                <w:color w:val="000000" w:themeColor="text1"/>
              </w:rPr>
              <w:t>алушы</w:t>
            </w:r>
            <w:proofErr w:type="spellEnd"/>
            <w:r w:rsidRPr="00063F98">
              <w:rPr>
                <w:color w:val="000000" w:themeColor="text1"/>
              </w:rPr>
              <w:t xml:space="preserve"> </w:t>
            </w:r>
            <w:proofErr w:type="spellStart"/>
            <w:r w:rsidRPr="00063F98">
              <w:rPr>
                <w:color w:val="000000" w:themeColor="text1"/>
              </w:rPr>
              <w:t>қандай</w:t>
            </w:r>
            <w:proofErr w:type="spellEnd"/>
            <w:r w:rsidRPr="00063F98">
              <w:rPr>
                <w:color w:val="000000" w:themeColor="text1"/>
              </w:rPr>
              <w:t xml:space="preserve"> </w:t>
            </w:r>
            <w:proofErr w:type="spellStart"/>
            <w:r w:rsidRPr="00063F98">
              <w:rPr>
                <w:color w:val="000000" w:themeColor="text1"/>
              </w:rPr>
              <w:t>білім</w:t>
            </w:r>
            <w:proofErr w:type="spellEnd"/>
            <w:r w:rsidRPr="00063F98">
              <w:rPr>
                <w:color w:val="000000" w:themeColor="text1"/>
              </w:rPr>
              <w:t xml:space="preserve"> </w:t>
            </w:r>
            <w:proofErr w:type="spellStart"/>
            <w:r w:rsidRPr="00063F98">
              <w:rPr>
                <w:color w:val="000000" w:themeColor="text1"/>
              </w:rPr>
              <w:t>алды</w:t>
            </w:r>
            <w:proofErr w:type="spellEnd"/>
            <w:r w:rsidRPr="00063F98">
              <w:rPr>
                <w:color w:val="000000" w:themeColor="text1"/>
              </w:rPr>
              <w:t>?</w:t>
            </w:r>
          </w:p>
          <w:p w14:paraId="0BD53FFC" w14:textId="39AB7F2B" w:rsidR="0005365B" w:rsidRPr="00063F98" w:rsidRDefault="0005365B" w:rsidP="00E45785">
            <w:pPr>
              <w:pStyle w:val="Default"/>
              <w:jc w:val="center"/>
              <w:rPr>
                <w:color w:val="000000" w:themeColor="text1"/>
              </w:rPr>
            </w:pPr>
          </w:p>
        </w:tc>
      </w:tr>
    </w:tbl>
    <w:p w14:paraId="3C7556D5" w14:textId="4D7767C8" w:rsidR="00E45785" w:rsidRPr="00063F98" w:rsidRDefault="00E45785">
      <w:pPr>
        <w:rPr>
          <w:color w:val="000000" w:themeColor="text1"/>
          <w:sz w:val="28"/>
          <w:szCs w:val="28"/>
        </w:rPr>
      </w:pPr>
      <w:r w:rsidRPr="00063F98">
        <w:rPr>
          <w:color w:val="000000" w:themeColor="text1"/>
          <w:sz w:val="28"/>
          <w:szCs w:val="28"/>
          <w:lang w:val="en-US"/>
        </w:rPr>
        <w:lastRenderedPageBreak/>
        <w:t>23-</w:t>
      </w:r>
      <w:proofErr w:type="spellStart"/>
      <w:r w:rsidRPr="00063F98">
        <w:rPr>
          <w:color w:val="000000" w:themeColor="text1"/>
          <w:sz w:val="28"/>
          <w:szCs w:val="28"/>
          <w:lang w:val="ru-RU"/>
        </w:rPr>
        <w:t>кестен</w:t>
      </w:r>
      <w:proofErr w:type="spellEnd"/>
      <w:r w:rsidRPr="00063F98">
        <w:rPr>
          <w:color w:val="000000" w:themeColor="text1"/>
          <w:sz w:val="28"/>
          <w:szCs w:val="28"/>
        </w:rPr>
        <w:t>ің жалғасы</w:t>
      </w:r>
    </w:p>
    <w:p w14:paraId="78D53447" w14:textId="77777777" w:rsidR="00E45785" w:rsidRPr="00063F98" w:rsidRDefault="00E45785">
      <w:pPr>
        <w:rPr>
          <w:color w:val="000000" w:themeColor="text1"/>
        </w:rPr>
      </w:pPr>
    </w:p>
    <w:tbl>
      <w:tblPr>
        <w:tblStyle w:val="a7"/>
        <w:tblW w:w="9854" w:type="dxa"/>
        <w:tblLayout w:type="fixed"/>
        <w:tblLook w:val="04A0" w:firstRow="1" w:lastRow="0" w:firstColumn="1" w:lastColumn="0" w:noHBand="0" w:noVBand="1"/>
      </w:tblPr>
      <w:tblGrid>
        <w:gridCol w:w="1526"/>
        <w:gridCol w:w="2126"/>
        <w:gridCol w:w="2126"/>
        <w:gridCol w:w="2297"/>
        <w:gridCol w:w="1779"/>
      </w:tblGrid>
      <w:tr w:rsidR="00063F98" w:rsidRPr="00063F98" w14:paraId="75B07D7F" w14:textId="77777777" w:rsidTr="00AC6EB7">
        <w:tc>
          <w:tcPr>
            <w:tcW w:w="1526" w:type="dxa"/>
          </w:tcPr>
          <w:p w14:paraId="5EF1D233" w14:textId="0ECB7936" w:rsidR="00E45785" w:rsidRPr="00063F98" w:rsidRDefault="00E45785" w:rsidP="00E45785">
            <w:pPr>
              <w:pStyle w:val="Default"/>
              <w:jc w:val="center"/>
              <w:rPr>
                <w:color w:val="000000" w:themeColor="text1"/>
                <w:lang w:val="en-US"/>
              </w:rPr>
            </w:pPr>
            <w:r w:rsidRPr="00063F98">
              <w:rPr>
                <w:color w:val="000000" w:themeColor="text1"/>
                <w:lang w:val="en-US"/>
              </w:rPr>
              <w:t>1</w:t>
            </w:r>
          </w:p>
        </w:tc>
        <w:tc>
          <w:tcPr>
            <w:tcW w:w="2126" w:type="dxa"/>
          </w:tcPr>
          <w:p w14:paraId="7E19D15B" w14:textId="2EF5BAB3" w:rsidR="00E45785" w:rsidRPr="00063F98" w:rsidRDefault="00E45785" w:rsidP="00E45785">
            <w:pPr>
              <w:pStyle w:val="Default"/>
              <w:jc w:val="center"/>
              <w:rPr>
                <w:color w:val="000000" w:themeColor="text1"/>
                <w:lang w:val="en-US"/>
              </w:rPr>
            </w:pPr>
            <w:r w:rsidRPr="00063F98">
              <w:rPr>
                <w:color w:val="000000" w:themeColor="text1"/>
                <w:lang w:val="en-US"/>
              </w:rPr>
              <w:t>2</w:t>
            </w:r>
          </w:p>
        </w:tc>
        <w:tc>
          <w:tcPr>
            <w:tcW w:w="2126" w:type="dxa"/>
          </w:tcPr>
          <w:p w14:paraId="3F81804D" w14:textId="240833B4" w:rsidR="00E45785" w:rsidRPr="00063F98" w:rsidRDefault="00E45785" w:rsidP="00E45785">
            <w:pPr>
              <w:pStyle w:val="Default"/>
              <w:jc w:val="center"/>
              <w:rPr>
                <w:color w:val="000000" w:themeColor="text1"/>
                <w:lang w:val="en-US"/>
              </w:rPr>
            </w:pPr>
            <w:r w:rsidRPr="00063F98">
              <w:rPr>
                <w:color w:val="000000" w:themeColor="text1"/>
                <w:lang w:val="en-US"/>
              </w:rPr>
              <w:t>3</w:t>
            </w:r>
          </w:p>
        </w:tc>
        <w:tc>
          <w:tcPr>
            <w:tcW w:w="2297" w:type="dxa"/>
          </w:tcPr>
          <w:p w14:paraId="6623E7B5" w14:textId="69B44F96" w:rsidR="00E45785" w:rsidRPr="00063F98" w:rsidRDefault="00E45785" w:rsidP="00E45785">
            <w:pPr>
              <w:pStyle w:val="Default"/>
              <w:jc w:val="center"/>
              <w:rPr>
                <w:color w:val="000000" w:themeColor="text1"/>
                <w:lang w:val="en-US"/>
              </w:rPr>
            </w:pPr>
            <w:r w:rsidRPr="00063F98">
              <w:rPr>
                <w:color w:val="000000" w:themeColor="text1"/>
                <w:lang w:val="en-US"/>
              </w:rPr>
              <w:t>4</w:t>
            </w:r>
          </w:p>
        </w:tc>
        <w:tc>
          <w:tcPr>
            <w:tcW w:w="1779" w:type="dxa"/>
          </w:tcPr>
          <w:p w14:paraId="0A7CED83" w14:textId="455E2D78" w:rsidR="00E45785" w:rsidRPr="00063F98" w:rsidRDefault="00E45785" w:rsidP="00E45785">
            <w:pPr>
              <w:pStyle w:val="Default"/>
              <w:jc w:val="center"/>
              <w:rPr>
                <w:color w:val="000000" w:themeColor="text1"/>
                <w:lang w:val="en-US"/>
              </w:rPr>
            </w:pPr>
            <w:r w:rsidRPr="00063F98">
              <w:rPr>
                <w:color w:val="000000" w:themeColor="text1"/>
                <w:lang w:val="en-US"/>
              </w:rPr>
              <w:t>5</w:t>
            </w:r>
          </w:p>
        </w:tc>
      </w:tr>
      <w:tr w:rsidR="00063F98" w:rsidRPr="00063F98" w14:paraId="3BCBD047" w14:textId="77777777" w:rsidTr="00AC6EB7">
        <w:tc>
          <w:tcPr>
            <w:tcW w:w="1526" w:type="dxa"/>
          </w:tcPr>
          <w:p w14:paraId="1B61DE2B" w14:textId="0B12899B" w:rsidR="00E45785" w:rsidRPr="00063F98" w:rsidRDefault="00E45785" w:rsidP="00E45785">
            <w:pPr>
              <w:pStyle w:val="Default"/>
              <w:jc w:val="center"/>
              <w:rPr>
                <w:color w:val="000000" w:themeColor="text1"/>
                <w:lang w:val="en-US"/>
              </w:rPr>
            </w:pPr>
            <w:r w:rsidRPr="00063F98">
              <w:rPr>
                <w:color w:val="000000" w:themeColor="text1"/>
                <w:lang w:val="en-US"/>
              </w:rPr>
              <w:t>-</w:t>
            </w:r>
          </w:p>
        </w:tc>
        <w:tc>
          <w:tcPr>
            <w:tcW w:w="2126" w:type="dxa"/>
          </w:tcPr>
          <w:p w14:paraId="1494D43E" w14:textId="6135B721" w:rsidR="00E45785" w:rsidRPr="00063F98" w:rsidRDefault="00E45785" w:rsidP="00E45785">
            <w:pPr>
              <w:pStyle w:val="Default"/>
              <w:jc w:val="center"/>
              <w:rPr>
                <w:color w:val="000000" w:themeColor="text1"/>
                <w:lang w:val="en-US"/>
              </w:rPr>
            </w:pPr>
            <w:r w:rsidRPr="00063F98">
              <w:rPr>
                <w:color w:val="000000" w:themeColor="text1"/>
                <w:lang w:val="en-US"/>
              </w:rPr>
              <w:t>-</w:t>
            </w:r>
          </w:p>
        </w:tc>
        <w:tc>
          <w:tcPr>
            <w:tcW w:w="2126" w:type="dxa"/>
          </w:tcPr>
          <w:p w14:paraId="2C9EFFFA" w14:textId="00C1FF6C" w:rsidR="00E45785" w:rsidRPr="00063F98" w:rsidRDefault="00E45785" w:rsidP="00E45785">
            <w:pPr>
              <w:pStyle w:val="Default"/>
              <w:jc w:val="center"/>
              <w:rPr>
                <w:color w:val="000000" w:themeColor="text1"/>
                <w:lang w:val="en-US"/>
              </w:rPr>
            </w:pPr>
            <w:proofErr w:type="spellStart"/>
            <w:r w:rsidRPr="00063F98">
              <w:rPr>
                <w:color w:val="000000" w:themeColor="text1"/>
              </w:rPr>
              <w:t>материалдарын</w:t>
            </w:r>
            <w:proofErr w:type="spellEnd"/>
            <w:r w:rsidRPr="00063F98">
              <w:rPr>
                <w:color w:val="000000" w:themeColor="text1"/>
                <w:lang w:val="en-US"/>
              </w:rPr>
              <w:t xml:space="preserve">, </w:t>
            </w:r>
            <w:proofErr w:type="spellStart"/>
            <w:r w:rsidRPr="00063F98">
              <w:rPr>
                <w:color w:val="000000" w:themeColor="text1"/>
              </w:rPr>
              <w:t>дәлелдемелерді</w:t>
            </w:r>
            <w:proofErr w:type="spellEnd"/>
            <w:r w:rsidRPr="00063F98">
              <w:rPr>
                <w:color w:val="000000" w:themeColor="text1"/>
                <w:lang w:val="en-US"/>
              </w:rPr>
              <w:t xml:space="preserve">, </w:t>
            </w:r>
            <w:proofErr w:type="spellStart"/>
            <w:r w:rsidRPr="00063F98">
              <w:rPr>
                <w:color w:val="000000" w:themeColor="text1"/>
              </w:rPr>
              <w:t>бейне</w:t>
            </w:r>
            <w:proofErr w:type="spellEnd"/>
            <w:r w:rsidRPr="00063F98">
              <w:rPr>
                <w:color w:val="000000" w:themeColor="text1"/>
                <w:lang w:val="en-US"/>
              </w:rPr>
              <w:t xml:space="preserve"> </w:t>
            </w:r>
            <w:proofErr w:type="spellStart"/>
            <w:r w:rsidRPr="00063F98">
              <w:rPr>
                <w:color w:val="000000" w:themeColor="text1"/>
              </w:rPr>
              <w:t>жазбаларды</w:t>
            </w:r>
            <w:proofErr w:type="spellEnd"/>
            <w:r w:rsidRPr="00063F98">
              <w:rPr>
                <w:color w:val="000000" w:themeColor="text1"/>
                <w:lang w:val="en-US"/>
              </w:rPr>
              <w:t xml:space="preserve"> </w:t>
            </w:r>
            <w:proofErr w:type="spellStart"/>
            <w:r w:rsidRPr="00063F98">
              <w:rPr>
                <w:color w:val="000000" w:themeColor="text1"/>
              </w:rPr>
              <w:t>әзірлеу</w:t>
            </w:r>
            <w:proofErr w:type="spellEnd"/>
          </w:p>
        </w:tc>
        <w:tc>
          <w:tcPr>
            <w:tcW w:w="2297" w:type="dxa"/>
          </w:tcPr>
          <w:p w14:paraId="6ACEEF29" w14:textId="64BF5330" w:rsidR="00E45785" w:rsidRPr="00063F98" w:rsidRDefault="00E45785" w:rsidP="00E45785">
            <w:pPr>
              <w:pStyle w:val="Default"/>
              <w:jc w:val="center"/>
              <w:rPr>
                <w:color w:val="000000" w:themeColor="text1"/>
                <w:lang w:val="en-US"/>
              </w:rPr>
            </w:pPr>
            <w:r w:rsidRPr="00063F98">
              <w:rPr>
                <w:color w:val="000000" w:themeColor="text1"/>
                <w:lang w:val="en-US"/>
              </w:rPr>
              <w:t>-</w:t>
            </w:r>
          </w:p>
        </w:tc>
        <w:tc>
          <w:tcPr>
            <w:tcW w:w="1779" w:type="dxa"/>
          </w:tcPr>
          <w:p w14:paraId="033A6D0A" w14:textId="77777777" w:rsidR="00E45785" w:rsidRPr="00063F98" w:rsidRDefault="00E45785" w:rsidP="00E45785">
            <w:pPr>
              <w:pStyle w:val="Default"/>
              <w:jc w:val="center"/>
              <w:rPr>
                <w:color w:val="000000" w:themeColor="text1"/>
                <w:lang w:val="en-US"/>
              </w:rPr>
            </w:pPr>
            <w:proofErr w:type="spellStart"/>
            <w:r w:rsidRPr="00063F98">
              <w:rPr>
                <w:color w:val="000000" w:themeColor="text1"/>
              </w:rPr>
              <w:t>Педагогтар</w:t>
            </w:r>
            <w:proofErr w:type="spellEnd"/>
            <w:r w:rsidRPr="00063F98">
              <w:rPr>
                <w:color w:val="000000" w:themeColor="text1"/>
                <w:lang w:val="en-US"/>
              </w:rPr>
              <w:t xml:space="preserve"> </w:t>
            </w:r>
            <w:proofErr w:type="spellStart"/>
            <w:r w:rsidRPr="00063F98">
              <w:rPr>
                <w:color w:val="000000" w:themeColor="text1"/>
              </w:rPr>
              <w:t>қандай</w:t>
            </w:r>
            <w:proofErr w:type="spellEnd"/>
            <w:r w:rsidRPr="00063F98">
              <w:rPr>
                <w:color w:val="000000" w:themeColor="text1"/>
                <w:lang w:val="en-US"/>
              </w:rPr>
              <w:t xml:space="preserve"> </w:t>
            </w:r>
            <w:proofErr w:type="spellStart"/>
            <w:r w:rsidRPr="00063F98">
              <w:rPr>
                <w:color w:val="000000" w:themeColor="text1"/>
              </w:rPr>
              <w:t>білім</w:t>
            </w:r>
            <w:proofErr w:type="spellEnd"/>
            <w:r w:rsidRPr="00063F98">
              <w:rPr>
                <w:color w:val="000000" w:themeColor="text1"/>
                <w:lang w:val="en-US"/>
              </w:rPr>
              <w:t xml:space="preserve"> </w:t>
            </w:r>
            <w:proofErr w:type="spellStart"/>
            <w:r w:rsidRPr="00063F98">
              <w:rPr>
                <w:color w:val="000000" w:themeColor="text1"/>
              </w:rPr>
              <w:t>алды</w:t>
            </w:r>
            <w:proofErr w:type="spellEnd"/>
            <w:r w:rsidRPr="00063F98">
              <w:rPr>
                <w:color w:val="000000" w:themeColor="text1"/>
                <w:lang w:val="en-US"/>
              </w:rPr>
              <w:t>?</w:t>
            </w:r>
          </w:p>
          <w:p w14:paraId="1FB9F3D4" w14:textId="7375D8FE" w:rsidR="00E45785" w:rsidRPr="00063F98" w:rsidRDefault="00E45785" w:rsidP="00E45785">
            <w:pPr>
              <w:pStyle w:val="Default"/>
              <w:jc w:val="center"/>
              <w:rPr>
                <w:color w:val="000000" w:themeColor="text1"/>
                <w:lang w:val="en-US"/>
              </w:rPr>
            </w:pPr>
            <w:r w:rsidRPr="00063F98">
              <w:rPr>
                <w:color w:val="000000" w:themeColor="text1"/>
              </w:rPr>
              <w:t>Не</w:t>
            </w:r>
            <w:r w:rsidRPr="00063F98">
              <w:rPr>
                <w:color w:val="000000" w:themeColor="text1"/>
                <w:lang w:val="en-US"/>
              </w:rPr>
              <w:t xml:space="preserve"> </w:t>
            </w:r>
            <w:proofErr w:type="spellStart"/>
            <w:r w:rsidRPr="00063F98">
              <w:rPr>
                <w:color w:val="000000" w:themeColor="text1"/>
              </w:rPr>
              <w:t>үйренді</w:t>
            </w:r>
            <w:proofErr w:type="spellEnd"/>
            <w:r w:rsidRPr="00063F98">
              <w:rPr>
                <w:color w:val="000000" w:themeColor="text1"/>
                <w:lang w:val="en-US"/>
              </w:rPr>
              <w:t>?</w:t>
            </w:r>
          </w:p>
        </w:tc>
      </w:tr>
      <w:tr w:rsidR="0005365B" w:rsidRPr="00063F98" w14:paraId="1996BC4E" w14:textId="77777777" w:rsidTr="00AC6EB7">
        <w:tc>
          <w:tcPr>
            <w:tcW w:w="1526" w:type="dxa"/>
          </w:tcPr>
          <w:p w14:paraId="34495200" w14:textId="77777777" w:rsidR="0005365B" w:rsidRPr="00063F98" w:rsidRDefault="0005365B" w:rsidP="00E45785">
            <w:pPr>
              <w:pStyle w:val="Default"/>
              <w:jc w:val="center"/>
              <w:rPr>
                <w:color w:val="000000" w:themeColor="text1"/>
              </w:rPr>
            </w:pPr>
            <w:proofErr w:type="spellStart"/>
            <w:r w:rsidRPr="00063F98">
              <w:rPr>
                <w:color w:val="000000" w:themeColor="text1"/>
              </w:rPr>
              <w:t>Сабақты</w:t>
            </w:r>
            <w:proofErr w:type="spellEnd"/>
            <w:r w:rsidRPr="00063F98">
              <w:rPr>
                <w:color w:val="000000" w:themeColor="text1"/>
              </w:rPr>
              <w:t xml:space="preserve"> </w:t>
            </w:r>
            <w:proofErr w:type="spellStart"/>
            <w:r w:rsidRPr="00063F98">
              <w:rPr>
                <w:color w:val="000000" w:themeColor="text1"/>
              </w:rPr>
              <w:t>өткізетін</w:t>
            </w:r>
            <w:proofErr w:type="spellEnd"/>
            <w:r w:rsidRPr="00063F98">
              <w:rPr>
                <w:color w:val="000000" w:themeColor="text1"/>
              </w:rPr>
              <w:t xml:space="preserve"> </w:t>
            </w:r>
            <w:proofErr w:type="spellStart"/>
            <w:r w:rsidRPr="00063F98">
              <w:rPr>
                <w:color w:val="000000" w:themeColor="text1"/>
              </w:rPr>
              <w:t>педагогты</w:t>
            </w:r>
            <w:proofErr w:type="spellEnd"/>
            <w:r w:rsidRPr="00063F98">
              <w:rPr>
                <w:color w:val="000000" w:themeColor="text1"/>
              </w:rPr>
              <w:t xml:space="preserve"> </w:t>
            </w:r>
            <w:proofErr w:type="spellStart"/>
            <w:r w:rsidRPr="00063F98">
              <w:rPr>
                <w:color w:val="000000" w:themeColor="text1"/>
              </w:rPr>
              <w:t>анықтау</w:t>
            </w:r>
            <w:proofErr w:type="spellEnd"/>
          </w:p>
        </w:tc>
        <w:tc>
          <w:tcPr>
            <w:tcW w:w="2126" w:type="dxa"/>
          </w:tcPr>
          <w:p w14:paraId="7BDB9A78" w14:textId="77777777" w:rsidR="0005365B" w:rsidRPr="00063F98" w:rsidRDefault="0005365B" w:rsidP="00E45785">
            <w:pPr>
              <w:pStyle w:val="Default"/>
              <w:jc w:val="both"/>
              <w:rPr>
                <w:color w:val="000000" w:themeColor="text1"/>
              </w:rPr>
            </w:pPr>
            <w:proofErr w:type="spellStart"/>
            <w:r w:rsidRPr="00063F98">
              <w:rPr>
                <w:color w:val="000000" w:themeColor="text1"/>
              </w:rPr>
              <w:t>Бақылаушыларды</w:t>
            </w:r>
            <w:proofErr w:type="spellEnd"/>
          </w:p>
          <w:p w14:paraId="32C1F0F2" w14:textId="77777777" w:rsidR="0005365B" w:rsidRPr="00063F98" w:rsidRDefault="0005365B" w:rsidP="00E45785">
            <w:pPr>
              <w:pStyle w:val="Default"/>
              <w:jc w:val="both"/>
              <w:rPr>
                <w:color w:val="000000" w:themeColor="text1"/>
              </w:rPr>
            </w:pPr>
            <w:r w:rsidRPr="00063F98">
              <w:rPr>
                <w:color w:val="000000" w:themeColor="text1"/>
                <w:lang w:val="kk-KZ"/>
              </w:rPr>
              <w:t>т</w:t>
            </w:r>
            <w:proofErr w:type="spellStart"/>
            <w:r w:rsidRPr="00063F98">
              <w:rPr>
                <w:color w:val="000000" w:themeColor="text1"/>
              </w:rPr>
              <w:t>ағайындау</w:t>
            </w:r>
            <w:proofErr w:type="spellEnd"/>
          </w:p>
          <w:p w14:paraId="5545376C" w14:textId="77777777" w:rsidR="0005365B" w:rsidRPr="00063F98" w:rsidRDefault="0005365B" w:rsidP="00E45785">
            <w:pPr>
              <w:pStyle w:val="Default"/>
              <w:jc w:val="both"/>
              <w:rPr>
                <w:color w:val="000000" w:themeColor="text1"/>
              </w:rPr>
            </w:pPr>
            <w:proofErr w:type="spellStart"/>
            <w:r w:rsidRPr="00063F98">
              <w:rPr>
                <w:color w:val="000000" w:themeColor="text1"/>
              </w:rPr>
              <w:t>Бақылау</w:t>
            </w:r>
            <w:proofErr w:type="spellEnd"/>
            <w:r w:rsidRPr="00063F98">
              <w:rPr>
                <w:color w:val="000000" w:themeColor="text1"/>
              </w:rPr>
              <w:t xml:space="preserve"> </w:t>
            </w:r>
            <w:proofErr w:type="spellStart"/>
            <w:r w:rsidRPr="00063F98">
              <w:rPr>
                <w:color w:val="000000" w:themeColor="text1"/>
              </w:rPr>
              <w:t>шаблондарын</w:t>
            </w:r>
            <w:proofErr w:type="spellEnd"/>
            <w:r w:rsidRPr="00063F98">
              <w:rPr>
                <w:color w:val="000000" w:themeColor="text1"/>
              </w:rPr>
              <w:t xml:space="preserve"> </w:t>
            </w:r>
            <w:proofErr w:type="spellStart"/>
            <w:r w:rsidRPr="00063F98">
              <w:rPr>
                <w:color w:val="000000" w:themeColor="text1"/>
              </w:rPr>
              <w:t>әзірлеу</w:t>
            </w:r>
            <w:proofErr w:type="spellEnd"/>
          </w:p>
        </w:tc>
        <w:tc>
          <w:tcPr>
            <w:tcW w:w="2126" w:type="dxa"/>
          </w:tcPr>
          <w:p w14:paraId="5B6C1D53" w14:textId="77777777" w:rsidR="0005365B" w:rsidRPr="00063F98" w:rsidRDefault="0005365B" w:rsidP="00E45785">
            <w:pPr>
              <w:pStyle w:val="Default"/>
              <w:jc w:val="center"/>
              <w:rPr>
                <w:color w:val="000000" w:themeColor="text1"/>
              </w:rPr>
            </w:pPr>
            <w:proofErr w:type="spellStart"/>
            <w:r w:rsidRPr="00063F98">
              <w:rPr>
                <w:color w:val="000000" w:themeColor="text1"/>
              </w:rPr>
              <w:t>Талқылайтын</w:t>
            </w:r>
            <w:proofErr w:type="spellEnd"/>
            <w:r w:rsidRPr="00063F98">
              <w:rPr>
                <w:color w:val="000000" w:themeColor="text1"/>
              </w:rPr>
              <w:t xml:space="preserve"> </w:t>
            </w:r>
            <w:proofErr w:type="spellStart"/>
            <w:r w:rsidRPr="00063F98">
              <w:rPr>
                <w:color w:val="000000" w:themeColor="text1"/>
              </w:rPr>
              <w:t>бөлмені</w:t>
            </w:r>
            <w:proofErr w:type="spellEnd"/>
            <w:r w:rsidRPr="00063F98">
              <w:rPr>
                <w:color w:val="000000" w:themeColor="text1"/>
              </w:rPr>
              <w:t xml:space="preserve"> </w:t>
            </w:r>
            <w:proofErr w:type="spellStart"/>
            <w:r w:rsidRPr="00063F98">
              <w:rPr>
                <w:color w:val="000000" w:themeColor="text1"/>
              </w:rPr>
              <w:t>әзірлеу</w:t>
            </w:r>
            <w:proofErr w:type="spellEnd"/>
          </w:p>
        </w:tc>
        <w:tc>
          <w:tcPr>
            <w:tcW w:w="2297" w:type="dxa"/>
          </w:tcPr>
          <w:p w14:paraId="5DADD2FD" w14:textId="77777777" w:rsidR="0005365B" w:rsidRPr="00063F98" w:rsidRDefault="0005365B" w:rsidP="00E45785">
            <w:pPr>
              <w:pStyle w:val="Default"/>
              <w:jc w:val="center"/>
              <w:rPr>
                <w:color w:val="000000" w:themeColor="text1"/>
              </w:rPr>
            </w:pPr>
            <w:proofErr w:type="spellStart"/>
            <w:r w:rsidRPr="00063F98">
              <w:rPr>
                <w:color w:val="000000" w:themeColor="text1"/>
              </w:rPr>
              <w:t>Білім</w:t>
            </w:r>
            <w:proofErr w:type="spellEnd"/>
            <w:r w:rsidRPr="00063F98">
              <w:rPr>
                <w:color w:val="000000" w:themeColor="text1"/>
              </w:rPr>
              <w:t xml:space="preserve"> </w:t>
            </w:r>
            <w:proofErr w:type="spellStart"/>
            <w:r w:rsidRPr="00063F98">
              <w:rPr>
                <w:color w:val="000000" w:themeColor="text1"/>
              </w:rPr>
              <w:t>алушы</w:t>
            </w:r>
            <w:proofErr w:type="spellEnd"/>
            <w:r w:rsidRPr="00063F98">
              <w:rPr>
                <w:color w:val="000000" w:themeColor="text1"/>
              </w:rPr>
              <w:t xml:space="preserve"> </w:t>
            </w:r>
            <w:proofErr w:type="spellStart"/>
            <w:r w:rsidRPr="00063F98">
              <w:rPr>
                <w:color w:val="000000" w:themeColor="text1"/>
              </w:rPr>
              <w:t>пікірін</w:t>
            </w:r>
            <w:proofErr w:type="spellEnd"/>
            <w:r w:rsidRPr="00063F98">
              <w:rPr>
                <w:color w:val="000000" w:themeColor="text1"/>
              </w:rPr>
              <w:t xml:space="preserve">, </w:t>
            </w:r>
            <w:proofErr w:type="spellStart"/>
            <w:r w:rsidRPr="00063F98">
              <w:rPr>
                <w:color w:val="000000" w:themeColor="text1"/>
              </w:rPr>
              <w:t>Бақылаушылардың</w:t>
            </w:r>
            <w:proofErr w:type="spellEnd"/>
            <w:r w:rsidRPr="00063F98">
              <w:rPr>
                <w:color w:val="000000" w:themeColor="text1"/>
              </w:rPr>
              <w:t xml:space="preserve"> </w:t>
            </w:r>
            <w:proofErr w:type="spellStart"/>
            <w:r w:rsidRPr="00063F98">
              <w:rPr>
                <w:color w:val="000000" w:themeColor="text1"/>
              </w:rPr>
              <w:t>пікірін</w:t>
            </w:r>
            <w:proofErr w:type="spellEnd"/>
            <w:r w:rsidRPr="00063F98">
              <w:rPr>
                <w:color w:val="000000" w:themeColor="text1"/>
              </w:rPr>
              <w:t xml:space="preserve"> </w:t>
            </w:r>
            <w:proofErr w:type="spellStart"/>
            <w:r w:rsidRPr="00063F98">
              <w:rPr>
                <w:color w:val="000000" w:themeColor="text1"/>
              </w:rPr>
              <w:t>ескеру</w:t>
            </w:r>
            <w:proofErr w:type="spellEnd"/>
            <w:r w:rsidRPr="00063F98">
              <w:rPr>
                <w:color w:val="000000" w:themeColor="text1"/>
              </w:rPr>
              <w:t xml:space="preserve"> </w:t>
            </w:r>
            <w:proofErr w:type="spellStart"/>
            <w:r w:rsidRPr="00063F98">
              <w:rPr>
                <w:color w:val="000000" w:themeColor="text1"/>
              </w:rPr>
              <w:t>Жоспарды</w:t>
            </w:r>
            <w:proofErr w:type="spellEnd"/>
            <w:r w:rsidRPr="00063F98">
              <w:rPr>
                <w:color w:val="000000" w:themeColor="text1"/>
              </w:rPr>
              <w:t xml:space="preserve"> </w:t>
            </w:r>
            <w:proofErr w:type="spellStart"/>
            <w:r w:rsidRPr="00063F98">
              <w:rPr>
                <w:color w:val="000000" w:themeColor="text1"/>
              </w:rPr>
              <w:t>талдау</w:t>
            </w:r>
            <w:proofErr w:type="spellEnd"/>
          </w:p>
        </w:tc>
        <w:tc>
          <w:tcPr>
            <w:tcW w:w="1779" w:type="dxa"/>
          </w:tcPr>
          <w:p w14:paraId="70842BF1" w14:textId="26F1235E" w:rsidR="000377AE" w:rsidRPr="00063F98" w:rsidRDefault="0005365B" w:rsidP="00AC6EB7">
            <w:pPr>
              <w:pStyle w:val="Default"/>
              <w:jc w:val="center"/>
              <w:rPr>
                <w:color w:val="000000" w:themeColor="text1"/>
              </w:rPr>
            </w:pPr>
            <w:proofErr w:type="spellStart"/>
            <w:r w:rsidRPr="00063F98">
              <w:rPr>
                <w:color w:val="000000" w:themeColor="text1"/>
              </w:rPr>
              <w:t>Нені</w:t>
            </w:r>
            <w:proofErr w:type="spellEnd"/>
            <w:r w:rsidRPr="00063F98">
              <w:rPr>
                <w:color w:val="000000" w:themeColor="text1"/>
              </w:rPr>
              <w:t xml:space="preserve"> </w:t>
            </w:r>
            <w:proofErr w:type="spellStart"/>
            <w:r w:rsidRPr="00063F98">
              <w:rPr>
                <w:color w:val="000000" w:themeColor="text1"/>
              </w:rPr>
              <w:t>әлі</w:t>
            </w:r>
            <w:proofErr w:type="spellEnd"/>
            <w:r w:rsidRPr="00063F98">
              <w:rPr>
                <w:color w:val="000000" w:themeColor="text1"/>
              </w:rPr>
              <w:t xml:space="preserve"> де </w:t>
            </w:r>
            <w:proofErr w:type="spellStart"/>
            <w:r w:rsidRPr="00063F98">
              <w:rPr>
                <w:color w:val="000000" w:themeColor="text1"/>
              </w:rPr>
              <w:t>жақсарту</w:t>
            </w:r>
            <w:proofErr w:type="spellEnd"/>
            <w:r w:rsidRPr="00063F98">
              <w:rPr>
                <w:color w:val="000000" w:themeColor="text1"/>
              </w:rPr>
              <w:t xml:space="preserve"> керек? </w:t>
            </w:r>
            <w:proofErr w:type="spellStart"/>
            <w:r w:rsidRPr="00063F98">
              <w:rPr>
                <w:color w:val="000000" w:themeColor="text1"/>
              </w:rPr>
              <w:t>Сабақты</w:t>
            </w:r>
            <w:proofErr w:type="spellEnd"/>
            <w:r w:rsidRPr="00063F98">
              <w:rPr>
                <w:color w:val="000000" w:themeColor="text1"/>
              </w:rPr>
              <w:t xml:space="preserve"> </w:t>
            </w:r>
            <w:proofErr w:type="spellStart"/>
            <w:r w:rsidRPr="00063F98">
              <w:rPr>
                <w:color w:val="000000" w:themeColor="text1"/>
              </w:rPr>
              <w:t>зерттеу</w:t>
            </w:r>
            <w:proofErr w:type="spellEnd"/>
            <w:r w:rsidRPr="00063F98">
              <w:rPr>
                <w:color w:val="000000" w:themeColor="text1"/>
              </w:rPr>
              <w:t xml:space="preserve"> </w:t>
            </w:r>
            <w:proofErr w:type="spellStart"/>
            <w:r w:rsidRPr="00063F98">
              <w:rPr>
                <w:color w:val="000000" w:themeColor="text1"/>
              </w:rPr>
              <w:t>бойынша</w:t>
            </w:r>
            <w:proofErr w:type="spellEnd"/>
            <w:r w:rsidRPr="00063F98">
              <w:rPr>
                <w:color w:val="000000" w:themeColor="text1"/>
              </w:rPr>
              <w:t xml:space="preserve"> </w:t>
            </w:r>
            <w:proofErr w:type="spellStart"/>
            <w:r w:rsidRPr="00063F98">
              <w:rPr>
                <w:color w:val="000000" w:themeColor="text1"/>
              </w:rPr>
              <w:t>есеп</w:t>
            </w:r>
            <w:proofErr w:type="spellEnd"/>
            <w:r w:rsidRPr="00063F98">
              <w:rPr>
                <w:color w:val="000000" w:themeColor="text1"/>
              </w:rPr>
              <w:t xml:space="preserve"> </w:t>
            </w:r>
            <w:proofErr w:type="spellStart"/>
            <w:r w:rsidRPr="00063F98">
              <w:rPr>
                <w:color w:val="000000" w:themeColor="text1"/>
              </w:rPr>
              <w:t>жазу</w:t>
            </w:r>
            <w:proofErr w:type="spellEnd"/>
          </w:p>
        </w:tc>
      </w:tr>
    </w:tbl>
    <w:p w14:paraId="46C2CAA3" w14:textId="77777777" w:rsidR="0005365B" w:rsidRPr="00063F98" w:rsidRDefault="0005365B" w:rsidP="0005365B">
      <w:pPr>
        <w:pStyle w:val="Default"/>
        <w:rPr>
          <w:color w:val="000000" w:themeColor="text1"/>
          <w:sz w:val="28"/>
          <w:szCs w:val="28"/>
          <w:lang w:val="kk-KZ"/>
        </w:rPr>
      </w:pPr>
    </w:p>
    <w:p w14:paraId="39E4A1F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Бұл кезеңнің мақсаты алдыңғы зерттеу сабағынан кейін білім алушылардың оқу дағдыларының қаншалықты өзгергенін бағалау болды:</w:t>
      </w:r>
    </w:p>
    <w:p w14:paraId="13253C0C" w14:textId="77777777" w:rsidR="0005365B" w:rsidRPr="00063F98" w:rsidRDefault="0005365B" w:rsidP="0005365B">
      <w:pPr>
        <w:pStyle w:val="Default"/>
        <w:numPr>
          <w:ilvl w:val="0"/>
          <w:numId w:val="23"/>
        </w:numPr>
        <w:ind w:left="0" w:firstLine="567"/>
        <w:jc w:val="both"/>
        <w:rPr>
          <w:color w:val="000000" w:themeColor="text1"/>
          <w:sz w:val="28"/>
          <w:szCs w:val="28"/>
          <w:lang w:val="kk-KZ"/>
        </w:rPr>
      </w:pPr>
      <w:r w:rsidRPr="00063F98">
        <w:rPr>
          <w:color w:val="000000" w:themeColor="text1"/>
          <w:sz w:val="28"/>
          <w:szCs w:val="28"/>
          <w:lang w:val="kk-KZ"/>
        </w:rPr>
        <w:t>нәтижелердің объективтілігі мен айқындылығын қамтамасыз ету үшін білім алушылардың қызметін тікелей ұйымдасқан белсенділік шеңберінде бақылау;</w:t>
      </w:r>
    </w:p>
    <w:p w14:paraId="6937C2B5" w14:textId="4D407E1A" w:rsidR="009935B1" w:rsidRPr="00063F98" w:rsidRDefault="0005365B" w:rsidP="009935B1">
      <w:pPr>
        <w:pStyle w:val="Default"/>
        <w:numPr>
          <w:ilvl w:val="0"/>
          <w:numId w:val="23"/>
        </w:numPr>
        <w:ind w:left="0" w:firstLine="567"/>
        <w:jc w:val="both"/>
        <w:rPr>
          <w:color w:val="000000" w:themeColor="text1"/>
          <w:sz w:val="28"/>
          <w:szCs w:val="28"/>
          <w:lang w:val="kk-KZ"/>
        </w:rPr>
      </w:pPr>
      <w:r w:rsidRPr="00063F98">
        <w:rPr>
          <w:color w:val="000000" w:themeColor="text1"/>
          <w:sz w:val="28"/>
          <w:szCs w:val="28"/>
          <w:lang w:val="kk-KZ"/>
        </w:rPr>
        <w:t xml:space="preserve"> сондай-ақ білім алушылардың қажеттіліктерін ескере отырып, сабақтарды неғұрлым тиімді жоспарлау және зерттеуге қатысқандарды тарту есебінен педагогтердің педагогикалық тәжірибесін жетілдіру. </w:t>
      </w:r>
      <w:r w:rsidR="00A27930" w:rsidRPr="00063F98">
        <w:rPr>
          <w:color w:val="000000" w:themeColor="text1"/>
          <w:sz w:val="28"/>
          <w:szCs w:val="28"/>
          <w:lang w:val="kk-KZ"/>
        </w:rPr>
        <w:t xml:space="preserve">Зерттеу барысында педагогтердің зерттеушілік құзыреттілігін   Lesson Study әдісін тәжірибеге енгізу, педагогтердің бірлесе зерттеу  сабақтарын ұйымдастыруда сыни ойлаудың жаңа стратегияларымен толықтырды, сабақтарда оқушылардың сыни ойлауын дамыту үшін жоғары және төмен ретті сұрақтардың мақсатын, мәні мен рөлін түсінді. </w:t>
      </w:r>
      <w:r w:rsidR="009935B1" w:rsidRPr="00063F98">
        <w:rPr>
          <w:color w:val="000000" w:themeColor="text1"/>
          <w:sz w:val="28"/>
          <w:szCs w:val="28"/>
          <w:lang w:val="kk-KZ"/>
        </w:rPr>
        <w:t>Әріптестер арасында тәжірибе алмасу сапалы деңгейге жетті, оқыту тәжірибесі де жақсарды. Зерттеу жұмыстары барысында белсенді ізденіске ынталандыратын тапсырмалар педагогтердің жаңа, бұрын белгісіз білімді игеруіне және олардың зерттеушілік құзыреттіліктерінің дамуына ықпал ет</w:t>
      </w:r>
      <w:r w:rsidR="00FA20A2" w:rsidRPr="00063F98">
        <w:rPr>
          <w:color w:val="000000" w:themeColor="text1"/>
          <w:sz w:val="28"/>
          <w:szCs w:val="28"/>
          <w:lang w:val="kk-KZ"/>
        </w:rPr>
        <w:t>ті</w:t>
      </w:r>
      <w:r w:rsidR="009935B1" w:rsidRPr="00063F98">
        <w:rPr>
          <w:color w:val="000000" w:themeColor="text1"/>
          <w:sz w:val="28"/>
          <w:szCs w:val="28"/>
          <w:lang w:val="kk-KZ"/>
        </w:rPr>
        <w:t>. Мұндай тапсырмаларға тән белгілер – мәселенің болуы мен оны дәлелдеудің қажеттігі, ғылыми таным әдістерін қолдана отырып шешім табу, соның негізінде жаңа білім мен іс-әрекет тәсілдерін меңгеру. Бұл тапсырмалар белсенді іздену қызметін қозғап, мәселені шешуге бағыт берді және педагогтің кәсібилігін арттыруға мүмкіндік жасады [23</w:t>
      </w:r>
      <w:r w:rsidR="0038028C" w:rsidRPr="00063F98">
        <w:rPr>
          <w:color w:val="000000" w:themeColor="text1"/>
          <w:sz w:val="28"/>
          <w:szCs w:val="28"/>
          <w:lang w:val="kk-KZ"/>
        </w:rPr>
        <w:t>8</w:t>
      </w:r>
      <w:r w:rsidR="009935B1" w:rsidRPr="00063F98">
        <w:rPr>
          <w:color w:val="000000" w:themeColor="text1"/>
          <w:sz w:val="28"/>
          <w:szCs w:val="28"/>
          <w:lang w:val="kk-KZ"/>
        </w:rPr>
        <w:t>]</w:t>
      </w:r>
      <w:bookmarkStart w:id="140" w:name="_Hlk192584124"/>
      <w:r w:rsidR="009935B1" w:rsidRPr="00063F98">
        <w:rPr>
          <w:color w:val="000000" w:themeColor="text1"/>
          <w:sz w:val="28"/>
          <w:szCs w:val="28"/>
          <w:lang w:val="kk-KZ"/>
        </w:rPr>
        <w:t>.</w:t>
      </w:r>
      <w:bookmarkEnd w:id="140"/>
    </w:p>
    <w:p w14:paraId="60EFB59C" w14:textId="4CD6C50F"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Пит Дадли мен Т. Чичибудың зерттеулеріне сәйкес [</w:t>
      </w:r>
      <w:r w:rsidR="00547BF0" w:rsidRPr="00063F98">
        <w:rPr>
          <w:color w:val="000000" w:themeColor="text1"/>
          <w:sz w:val="28"/>
          <w:szCs w:val="28"/>
          <w:lang w:val="kk-KZ"/>
        </w:rPr>
        <w:t>23</w:t>
      </w:r>
      <w:r w:rsidR="008A7FD5" w:rsidRPr="00063F98">
        <w:rPr>
          <w:color w:val="000000" w:themeColor="text1"/>
          <w:sz w:val="28"/>
          <w:szCs w:val="28"/>
          <w:lang w:val="kk-KZ"/>
        </w:rPr>
        <w:t>9</w:t>
      </w:r>
      <w:r w:rsidRPr="00063F98">
        <w:rPr>
          <w:color w:val="000000" w:themeColor="text1"/>
          <w:sz w:val="28"/>
          <w:szCs w:val="28"/>
          <w:lang w:val="kk-KZ"/>
        </w:rPr>
        <w:t>], педагогтердің зерттеушілік және рефлексиялық құзыреттілігін қалыптастырудағы маңызды құралдардың бірі</w:t>
      </w:r>
      <w:r w:rsidR="006D0014" w:rsidRPr="00063F98">
        <w:rPr>
          <w:color w:val="000000" w:themeColor="text1"/>
          <w:sz w:val="28"/>
          <w:szCs w:val="28"/>
          <w:lang w:val="kk-KZ"/>
        </w:rPr>
        <w:t xml:space="preserve"> </w:t>
      </w:r>
      <w:r w:rsidRPr="00063F98">
        <w:rPr>
          <w:color w:val="000000" w:themeColor="text1"/>
          <w:sz w:val="28"/>
          <w:szCs w:val="28"/>
          <w:lang w:val="kk-KZ"/>
        </w:rPr>
        <w:t>-</w:t>
      </w:r>
      <w:r w:rsidR="006D0014" w:rsidRPr="00063F98">
        <w:rPr>
          <w:color w:val="000000" w:themeColor="text1"/>
          <w:sz w:val="28"/>
          <w:szCs w:val="28"/>
          <w:lang w:val="kk-KZ"/>
        </w:rPr>
        <w:t xml:space="preserve"> </w:t>
      </w:r>
      <w:r w:rsidRPr="00063F98">
        <w:rPr>
          <w:color w:val="000000" w:themeColor="text1"/>
          <w:sz w:val="28"/>
          <w:szCs w:val="28"/>
          <w:lang w:val="kk-KZ"/>
        </w:rPr>
        <w:t>қолда бар білімді мағыналы пайдалану</w:t>
      </w:r>
      <w:r w:rsidR="006D0014" w:rsidRPr="00063F98">
        <w:rPr>
          <w:color w:val="000000" w:themeColor="text1"/>
          <w:sz w:val="28"/>
          <w:szCs w:val="28"/>
          <w:lang w:val="kk-KZ"/>
        </w:rPr>
        <w:t>ға</w:t>
      </w:r>
      <w:r w:rsidRPr="00063F98">
        <w:rPr>
          <w:color w:val="000000" w:themeColor="text1"/>
          <w:sz w:val="28"/>
          <w:szCs w:val="28"/>
          <w:lang w:val="kk-KZ"/>
        </w:rPr>
        <w:t xml:space="preserve"> негізделген терең талдау. </w:t>
      </w:r>
    </w:p>
    <w:p w14:paraId="6C159BF0" w14:textId="79FA37AA" w:rsidR="0005365B" w:rsidRPr="00063F98" w:rsidRDefault="0005365B" w:rsidP="00AC6EB7">
      <w:pPr>
        <w:pStyle w:val="Default"/>
        <w:ind w:firstLine="709"/>
        <w:jc w:val="both"/>
        <w:rPr>
          <w:color w:val="000000" w:themeColor="text1"/>
          <w:sz w:val="28"/>
          <w:szCs w:val="28"/>
          <w:lang w:val="kk-KZ"/>
        </w:rPr>
      </w:pPr>
      <w:r w:rsidRPr="00063F98">
        <w:rPr>
          <w:color w:val="000000" w:themeColor="text1"/>
          <w:sz w:val="28"/>
          <w:szCs w:val="28"/>
          <w:lang w:val="kk-KZ"/>
        </w:rPr>
        <w:t xml:space="preserve">Тәжірибелік-эксперимент барысында педагогтер сабақты зерттеу мақсаттарымен және оның нәтижелілігімен танысты. Нақты мақсаттарға сүйене отырып, зерттеу сабақтарының үш түрін ажыратуға болатындығы анықталды, олардың әрқайсысының өзіндік ерекшеліктері бар және одан әрі талқылау зерттелетін тақырыппен неғұрлым толық байланысты нұсқаға тоқталуға мүмкіндік берді. Сонымен қатар, нұсқаулық ретінде Жапонияда зерттеу </w:t>
      </w:r>
      <w:r w:rsidRPr="00063F98">
        <w:rPr>
          <w:color w:val="000000" w:themeColor="text1"/>
          <w:sz w:val="28"/>
          <w:szCs w:val="28"/>
          <w:lang w:val="kk-KZ"/>
        </w:rPr>
        <w:lastRenderedPageBreak/>
        <w:t>сабақтарын өткізу тәжірибесі ғана емес, сонымен қатар Ұлыбритания мен АҚШ-та қолданылатын тәжірибелер де таңдалды</w:t>
      </w:r>
      <w:r w:rsidR="000A7B9D" w:rsidRPr="00063F98">
        <w:rPr>
          <w:color w:val="000000" w:themeColor="text1"/>
          <w:sz w:val="28"/>
          <w:szCs w:val="28"/>
          <w:lang w:val="kk-KZ"/>
        </w:rPr>
        <w:t xml:space="preserve"> [2</w:t>
      </w:r>
      <w:r w:rsidR="00761688" w:rsidRPr="00063F98">
        <w:rPr>
          <w:color w:val="000000" w:themeColor="text1"/>
          <w:sz w:val="28"/>
          <w:szCs w:val="28"/>
          <w:lang w:val="kk-KZ"/>
        </w:rPr>
        <w:t>40</w:t>
      </w:r>
      <w:r w:rsidR="000A7B9D" w:rsidRPr="00063F98">
        <w:rPr>
          <w:color w:val="000000" w:themeColor="text1"/>
          <w:sz w:val="28"/>
          <w:szCs w:val="28"/>
          <w:lang w:val="kk-KZ"/>
        </w:rPr>
        <w:t>].</w:t>
      </w:r>
      <w:r w:rsidR="00194497" w:rsidRPr="00063F98">
        <w:rPr>
          <w:color w:val="000000" w:themeColor="text1"/>
          <w:sz w:val="28"/>
          <w:szCs w:val="28"/>
          <w:lang w:val="kk-KZ"/>
        </w:rPr>
        <w:t xml:space="preserve"> </w:t>
      </w:r>
      <w:r w:rsidRPr="00063F98">
        <w:rPr>
          <w:color w:val="000000" w:themeColor="text1"/>
          <w:sz w:val="28"/>
          <w:szCs w:val="28"/>
          <w:lang w:val="kk-KZ"/>
        </w:rPr>
        <w:t>Алғашқы екі зерттеуден кейін үшінші сабақты жоспарлау процесі бастапқыда ойлағаннан да күрделі бол</w:t>
      </w:r>
      <w:r w:rsidR="00FF42C7" w:rsidRPr="00063F98">
        <w:rPr>
          <w:color w:val="000000" w:themeColor="text1"/>
          <w:sz w:val="28"/>
          <w:szCs w:val="28"/>
          <w:lang w:val="kk-KZ"/>
        </w:rPr>
        <w:t>ды</w:t>
      </w:r>
      <w:r w:rsidRPr="00063F98">
        <w:rPr>
          <w:color w:val="000000" w:themeColor="text1"/>
          <w:sz w:val="28"/>
          <w:szCs w:val="28"/>
          <w:lang w:val="kk-KZ"/>
        </w:rPr>
        <w:t>. Сабақтар арасында жұмыс кездес</w:t>
      </w:r>
      <w:r w:rsidR="00FF42C7" w:rsidRPr="00063F98">
        <w:rPr>
          <w:color w:val="000000" w:themeColor="text1"/>
          <w:sz w:val="28"/>
          <w:szCs w:val="28"/>
          <w:lang w:val="kk-KZ"/>
        </w:rPr>
        <w:t>улері</w:t>
      </w:r>
      <w:r w:rsidRPr="00063F98">
        <w:rPr>
          <w:color w:val="000000" w:themeColor="text1"/>
          <w:sz w:val="28"/>
          <w:szCs w:val="28"/>
          <w:lang w:val="kk-KZ"/>
        </w:rPr>
        <w:t xml:space="preserve"> өткізілді, онда әрі қарайғы </w:t>
      </w:r>
      <w:r w:rsidR="00FF42C7" w:rsidRPr="00063F98">
        <w:rPr>
          <w:color w:val="000000" w:themeColor="text1"/>
          <w:sz w:val="28"/>
          <w:szCs w:val="28"/>
          <w:lang w:val="kk-KZ"/>
        </w:rPr>
        <w:t>іс-</w:t>
      </w:r>
      <w:r w:rsidRPr="00063F98">
        <w:rPr>
          <w:color w:val="000000" w:themeColor="text1"/>
          <w:sz w:val="28"/>
          <w:szCs w:val="28"/>
          <w:lang w:val="kk-KZ"/>
        </w:rPr>
        <w:t xml:space="preserve">әрекеттер талқыланды. Біліктілікті арттыру курстарынан өткен және жаңартылған мазмұн негізінде оқу бағдарламаларын меңгерген педагогтермен бірлесіп «Сабақты зерттеу тәсілін оқытуда қолданудың тиімді жолдары» атты </w:t>
      </w:r>
      <w:r w:rsidR="005900B1" w:rsidRPr="00063F98">
        <w:rPr>
          <w:color w:val="000000" w:themeColor="text1"/>
          <w:sz w:val="28"/>
          <w:szCs w:val="28"/>
          <w:lang w:val="kk-KZ"/>
        </w:rPr>
        <w:t xml:space="preserve">вебинар </w:t>
      </w:r>
      <w:r w:rsidRPr="00063F98">
        <w:rPr>
          <w:color w:val="000000" w:themeColor="text1"/>
          <w:sz w:val="28"/>
          <w:szCs w:val="28"/>
          <w:lang w:val="kk-KZ"/>
        </w:rPr>
        <w:t>ұйымдастырылды. Алдыңғы сабақтардың тәжірибесіне сүйене отырып, қатысушылар теорияны тәжірибемен байланыстыру кезінде қиындықтар мен кедергілерді қалай жеңуге болатындығы туралы пікір білдірді.</w:t>
      </w:r>
    </w:p>
    <w:p w14:paraId="140C3203" w14:textId="1910AFF6" w:rsidR="0005365B" w:rsidRPr="00063F98" w:rsidRDefault="005900B1" w:rsidP="0005365B">
      <w:pPr>
        <w:pStyle w:val="Default"/>
        <w:ind w:firstLine="567"/>
        <w:jc w:val="both"/>
        <w:rPr>
          <w:color w:val="000000" w:themeColor="text1"/>
          <w:sz w:val="28"/>
          <w:szCs w:val="28"/>
          <w:lang w:val="kk-KZ"/>
        </w:rPr>
      </w:pPr>
      <w:r w:rsidRPr="00063F98">
        <w:rPr>
          <w:color w:val="000000" w:themeColor="text1"/>
          <w:sz w:val="28"/>
          <w:szCs w:val="28"/>
          <w:lang w:val="kk-KZ"/>
        </w:rPr>
        <w:t>Вебинар</w:t>
      </w:r>
      <w:r w:rsidR="0005365B" w:rsidRPr="00063F98">
        <w:rPr>
          <w:color w:val="000000" w:themeColor="text1"/>
          <w:sz w:val="28"/>
          <w:szCs w:val="28"/>
          <w:lang w:val="kk-KZ"/>
        </w:rPr>
        <w:t xml:space="preserve"> барысында оқыту мен оқытуды жетілдіру мәселелеріне баса назар аударылды: «Біз жалпы нәтижеге қалай ықпал ете аламыз? Қандай шаралар білім сапасын жақсартуға және оқушылардың жетістіктерін арттыруға мүмкіндік береді? Зерттеу сабақтарында педагогтердің ұжымдық жұмысында қандай кедергілер болуы мүмкін? Сабаққа деген қызығушылықты арттыру үшін қандай әдістер мен әдістемелер қолданған дұрыс? Педагогтер білім алушылардың мүмкіндіктерін қалай кеңейте алады?». </w:t>
      </w:r>
    </w:p>
    <w:p w14:paraId="32E75F41"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Талқылау </w:t>
      </w:r>
      <w:r w:rsidRPr="00063F98">
        <w:rPr>
          <w:i/>
          <w:iCs/>
          <w:color w:val="000000" w:themeColor="text1"/>
          <w:sz w:val="28"/>
          <w:szCs w:val="28"/>
          <w:lang w:val="kk-KZ"/>
        </w:rPr>
        <w:t>кәсіби диалог</w:t>
      </w:r>
      <w:r w:rsidRPr="00063F98">
        <w:rPr>
          <w:color w:val="000000" w:themeColor="text1"/>
          <w:sz w:val="28"/>
          <w:szCs w:val="28"/>
          <w:lang w:val="kk-KZ"/>
        </w:rPr>
        <w:t xml:space="preserve"> форматында жүргізілді, онда әр педагог өзінің кәсіби өсу жолдарын, сондай-ақ оқушылардың қажеттіліктерін анықтай алды. Оқу жылының басында жоспарланған іс-шаралардың бұл циклі біз өткізген бірқатар зерттеу сабақтарын қамтыды.  </w:t>
      </w:r>
    </w:p>
    <w:p w14:paraId="45937E40" w14:textId="77777777" w:rsidR="0005365B" w:rsidRPr="00063F98" w:rsidRDefault="0005365B" w:rsidP="0005365B">
      <w:pPr>
        <w:pStyle w:val="Default"/>
        <w:ind w:firstLine="567"/>
        <w:jc w:val="both"/>
        <w:rPr>
          <w:color w:val="000000" w:themeColor="text1"/>
          <w:sz w:val="28"/>
          <w:szCs w:val="28"/>
          <w:lang w:val="kk-KZ"/>
        </w:rPr>
      </w:pPr>
    </w:p>
    <w:p w14:paraId="465F3058" w14:textId="721A451D" w:rsidR="0005365B" w:rsidRPr="00063F98" w:rsidRDefault="0005365B" w:rsidP="00E45785">
      <w:pPr>
        <w:pStyle w:val="Default"/>
        <w:jc w:val="both"/>
        <w:rPr>
          <w:color w:val="000000" w:themeColor="text1"/>
          <w:sz w:val="28"/>
          <w:szCs w:val="28"/>
          <w:lang w:val="kk-KZ"/>
        </w:rPr>
      </w:pPr>
      <w:r w:rsidRPr="00063F98">
        <w:rPr>
          <w:color w:val="000000" w:themeColor="text1"/>
          <w:sz w:val="28"/>
          <w:szCs w:val="28"/>
          <w:lang w:val="kk-KZ"/>
        </w:rPr>
        <w:t>Кесте 2</w:t>
      </w:r>
      <w:r w:rsidR="0034254A" w:rsidRPr="00063F98">
        <w:rPr>
          <w:color w:val="000000" w:themeColor="text1"/>
          <w:sz w:val="28"/>
          <w:szCs w:val="28"/>
          <w:lang w:val="kk-KZ"/>
        </w:rPr>
        <w:t>4</w:t>
      </w:r>
      <w:r w:rsidRPr="00063F98">
        <w:rPr>
          <w:color w:val="000000" w:themeColor="text1"/>
          <w:sz w:val="28"/>
          <w:szCs w:val="28"/>
          <w:lang w:val="kk-KZ"/>
        </w:rPr>
        <w:t xml:space="preserve"> – Сабақты зерттеу тобының рефлексиялық есеп жазу нысаны</w:t>
      </w:r>
    </w:p>
    <w:p w14:paraId="4CCE8AAB" w14:textId="77777777" w:rsidR="0005365B" w:rsidRPr="00063F98" w:rsidRDefault="0005365B" w:rsidP="0005365B">
      <w:pPr>
        <w:pStyle w:val="Default"/>
        <w:ind w:firstLine="567"/>
        <w:jc w:val="both"/>
        <w:rPr>
          <w:color w:val="000000" w:themeColor="text1"/>
          <w:sz w:val="28"/>
          <w:szCs w:val="28"/>
          <w:lang w:val="kk-KZ"/>
        </w:rPr>
      </w:pPr>
    </w:p>
    <w:tbl>
      <w:tblPr>
        <w:tblStyle w:val="a7"/>
        <w:tblW w:w="0" w:type="auto"/>
        <w:tblLook w:val="04A0" w:firstRow="1" w:lastRow="0" w:firstColumn="1" w:lastColumn="0" w:noHBand="0" w:noVBand="1"/>
      </w:tblPr>
      <w:tblGrid>
        <w:gridCol w:w="7947"/>
        <w:gridCol w:w="1685"/>
      </w:tblGrid>
      <w:tr w:rsidR="00063F98" w:rsidRPr="00063F98" w14:paraId="250ED244" w14:textId="77777777" w:rsidTr="00E45785">
        <w:tc>
          <w:tcPr>
            <w:tcW w:w="8046" w:type="dxa"/>
          </w:tcPr>
          <w:p w14:paraId="29340E58" w14:textId="77777777" w:rsidR="0005365B" w:rsidRPr="00063F98" w:rsidRDefault="0005365B" w:rsidP="00E45785">
            <w:pPr>
              <w:pStyle w:val="Default"/>
              <w:jc w:val="center"/>
              <w:rPr>
                <w:color w:val="000000" w:themeColor="text1"/>
                <w:lang w:val="kk-KZ"/>
              </w:rPr>
            </w:pPr>
            <w:r w:rsidRPr="00063F98">
              <w:rPr>
                <w:color w:val="000000" w:themeColor="text1"/>
                <w:lang w:val="kk-KZ"/>
              </w:rPr>
              <w:t>Рефлексиялық есеп жазуға жетелейтін сұрақтар</w:t>
            </w:r>
          </w:p>
          <w:p w14:paraId="2AAA8EC6" w14:textId="335D9BF0" w:rsidR="000377AE" w:rsidRPr="00063F98" w:rsidRDefault="000377AE" w:rsidP="00E45785">
            <w:pPr>
              <w:pStyle w:val="Default"/>
              <w:jc w:val="center"/>
              <w:rPr>
                <w:color w:val="000000" w:themeColor="text1"/>
                <w:lang w:val="kk-KZ"/>
              </w:rPr>
            </w:pPr>
          </w:p>
        </w:tc>
        <w:tc>
          <w:tcPr>
            <w:tcW w:w="1701" w:type="dxa"/>
          </w:tcPr>
          <w:p w14:paraId="6C3414CC" w14:textId="77777777" w:rsidR="0005365B" w:rsidRPr="00063F98" w:rsidRDefault="0005365B" w:rsidP="00E45785">
            <w:pPr>
              <w:pStyle w:val="Default"/>
              <w:jc w:val="center"/>
              <w:rPr>
                <w:color w:val="000000" w:themeColor="text1"/>
              </w:rPr>
            </w:pPr>
            <w:proofErr w:type="spellStart"/>
            <w:r w:rsidRPr="00063F98">
              <w:rPr>
                <w:color w:val="000000" w:themeColor="text1"/>
              </w:rPr>
              <w:t>Сөз</w:t>
            </w:r>
            <w:proofErr w:type="spellEnd"/>
            <w:r w:rsidRPr="00063F98">
              <w:rPr>
                <w:color w:val="000000" w:themeColor="text1"/>
              </w:rPr>
              <w:t xml:space="preserve"> саны</w:t>
            </w:r>
          </w:p>
        </w:tc>
      </w:tr>
      <w:tr w:rsidR="00063F98" w:rsidRPr="00063F98" w14:paraId="47036A1B" w14:textId="77777777" w:rsidTr="00E45785">
        <w:tc>
          <w:tcPr>
            <w:tcW w:w="8046" w:type="dxa"/>
          </w:tcPr>
          <w:p w14:paraId="44A553CB" w14:textId="77777777" w:rsidR="0005365B" w:rsidRPr="00063F98" w:rsidRDefault="0005365B" w:rsidP="00E45785">
            <w:pPr>
              <w:pStyle w:val="Default"/>
              <w:jc w:val="both"/>
              <w:rPr>
                <w:color w:val="000000" w:themeColor="text1"/>
                <w:lang w:val="kk-KZ"/>
              </w:rPr>
            </w:pPr>
            <w:r w:rsidRPr="00063F98">
              <w:rPr>
                <w:color w:val="000000" w:themeColor="text1"/>
                <w:lang w:val="kk-KZ"/>
              </w:rPr>
              <w:t xml:space="preserve">Білім алушыларды оқыту тәсілдеріне қатысты қандай қорытынды жасадыңыз? Бұл бақылаулар сіздің болашақ педагогикалық тәжірибеңізге қалай әсер етуі мүмкін?   </w:t>
            </w:r>
          </w:p>
        </w:tc>
        <w:tc>
          <w:tcPr>
            <w:tcW w:w="1701" w:type="dxa"/>
          </w:tcPr>
          <w:p w14:paraId="158C6B77" w14:textId="196B524B" w:rsidR="0005365B" w:rsidRPr="00063F98" w:rsidRDefault="0005365B" w:rsidP="00E45785">
            <w:pPr>
              <w:pStyle w:val="Default"/>
              <w:jc w:val="center"/>
              <w:rPr>
                <w:color w:val="000000" w:themeColor="text1"/>
              </w:rPr>
            </w:pPr>
            <w:r w:rsidRPr="00063F98">
              <w:rPr>
                <w:color w:val="000000" w:themeColor="text1"/>
              </w:rPr>
              <w:t>150</w:t>
            </w:r>
          </w:p>
        </w:tc>
      </w:tr>
      <w:tr w:rsidR="00063F98" w:rsidRPr="00063F98" w14:paraId="41FCB0A0" w14:textId="77777777" w:rsidTr="00E45785">
        <w:tc>
          <w:tcPr>
            <w:tcW w:w="8046" w:type="dxa"/>
          </w:tcPr>
          <w:p w14:paraId="690A5849" w14:textId="77777777" w:rsidR="0005365B" w:rsidRPr="00063F98" w:rsidRDefault="0005365B" w:rsidP="00E45785">
            <w:pPr>
              <w:pStyle w:val="Default"/>
              <w:jc w:val="both"/>
              <w:rPr>
                <w:color w:val="000000" w:themeColor="text1"/>
                <w:lang w:val="kk-KZ"/>
              </w:rPr>
            </w:pPr>
            <w:r w:rsidRPr="00063F98">
              <w:rPr>
                <w:color w:val="000000" w:themeColor="text1"/>
                <w:lang w:val="kk-KZ"/>
              </w:rPr>
              <w:t xml:space="preserve">Бұрын білім алушылардың мінез-құлқы мен ерекшеліктерінің қандай аспектілері сіз үшін белгісіз болып қалды? Бұл білім сіздің болашақ кәсіби қызметіңізге қалай әсер етуі мүмкін?  </w:t>
            </w:r>
          </w:p>
        </w:tc>
        <w:tc>
          <w:tcPr>
            <w:tcW w:w="1701" w:type="dxa"/>
          </w:tcPr>
          <w:p w14:paraId="4CE9D77D" w14:textId="4540BE05" w:rsidR="0005365B" w:rsidRPr="00063F98" w:rsidRDefault="0005365B" w:rsidP="00E45785">
            <w:pPr>
              <w:pStyle w:val="Default"/>
              <w:jc w:val="center"/>
              <w:rPr>
                <w:color w:val="000000" w:themeColor="text1"/>
              </w:rPr>
            </w:pPr>
            <w:r w:rsidRPr="00063F98">
              <w:rPr>
                <w:color w:val="000000" w:themeColor="text1"/>
              </w:rPr>
              <w:t>150</w:t>
            </w:r>
          </w:p>
        </w:tc>
      </w:tr>
      <w:tr w:rsidR="00063F98" w:rsidRPr="00063F98" w14:paraId="5F0C3DDD" w14:textId="77777777" w:rsidTr="00E45785">
        <w:tc>
          <w:tcPr>
            <w:tcW w:w="8046" w:type="dxa"/>
          </w:tcPr>
          <w:p w14:paraId="1610B847" w14:textId="77777777" w:rsidR="0005365B" w:rsidRPr="00063F98" w:rsidRDefault="0005365B" w:rsidP="00E45785">
            <w:pPr>
              <w:pStyle w:val="Default"/>
              <w:jc w:val="both"/>
              <w:rPr>
                <w:color w:val="000000" w:themeColor="text1"/>
                <w:lang w:val="kk-KZ"/>
              </w:rPr>
            </w:pPr>
            <w:r w:rsidRPr="00063F98">
              <w:rPr>
                <w:color w:val="000000" w:themeColor="text1"/>
                <w:lang w:val="kk-KZ"/>
              </w:rPr>
              <w:t xml:space="preserve">Жоғарыда айтылмаған оқыту және оқу процестері туралы қандай қосымша қорытындылар жасадыңыз? Бұл сіздің болашақ кәсіби тәжірибеңізге қалай әсер етуі мүмкін?  </w:t>
            </w:r>
          </w:p>
        </w:tc>
        <w:tc>
          <w:tcPr>
            <w:tcW w:w="1701" w:type="dxa"/>
          </w:tcPr>
          <w:p w14:paraId="1A7A4094" w14:textId="5FC69730" w:rsidR="0005365B" w:rsidRPr="00063F98" w:rsidRDefault="0005365B" w:rsidP="00E45785">
            <w:pPr>
              <w:pStyle w:val="Default"/>
              <w:jc w:val="center"/>
              <w:rPr>
                <w:color w:val="000000" w:themeColor="text1"/>
              </w:rPr>
            </w:pPr>
            <w:r w:rsidRPr="00063F98">
              <w:rPr>
                <w:color w:val="000000" w:themeColor="text1"/>
              </w:rPr>
              <w:t>150</w:t>
            </w:r>
          </w:p>
        </w:tc>
      </w:tr>
      <w:tr w:rsidR="00063F98" w:rsidRPr="00063F98" w14:paraId="655BFF57" w14:textId="77777777" w:rsidTr="00E45785">
        <w:tc>
          <w:tcPr>
            <w:tcW w:w="8046" w:type="dxa"/>
          </w:tcPr>
          <w:p w14:paraId="73AE27CA" w14:textId="77777777" w:rsidR="0005365B" w:rsidRPr="00063F98" w:rsidRDefault="0005365B" w:rsidP="00E45785">
            <w:pPr>
              <w:pStyle w:val="Default"/>
              <w:jc w:val="both"/>
              <w:rPr>
                <w:color w:val="000000" w:themeColor="text1"/>
                <w:lang w:val="kk-KZ"/>
              </w:rPr>
            </w:pPr>
            <w:r w:rsidRPr="00063F98">
              <w:rPr>
                <w:color w:val="000000" w:themeColor="text1"/>
                <w:lang w:val="kk-KZ"/>
              </w:rPr>
              <w:t xml:space="preserve">Анықталған деректер оқу жоспарын, бағалау жүйесін және педагогикалық тәсілдерді әзірлеуге қалай әсер етуі мүмкін?  </w:t>
            </w:r>
          </w:p>
        </w:tc>
        <w:tc>
          <w:tcPr>
            <w:tcW w:w="1701" w:type="dxa"/>
          </w:tcPr>
          <w:p w14:paraId="7B396EC9" w14:textId="60A2F051" w:rsidR="0005365B" w:rsidRPr="00063F98" w:rsidRDefault="0005365B" w:rsidP="00E45785">
            <w:pPr>
              <w:pStyle w:val="Default"/>
              <w:jc w:val="center"/>
              <w:rPr>
                <w:color w:val="000000" w:themeColor="text1"/>
              </w:rPr>
            </w:pPr>
            <w:r w:rsidRPr="00063F98">
              <w:rPr>
                <w:color w:val="000000" w:themeColor="text1"/>
              </w:rPr>
              <w:t>250</w:t>
            </w:r>
          </w:p>
        </w:tc>
      </w:tr>
      <w:tr w:rsidR="0005365B" w:rsidRPr="00063F98" w14:paraId="16C41C66" w14:textId="77777777" w:rsidTr="00E45785">
        <w:tc>
          <w:tcPr>
            <w:tcW w:w="8046" w:type="dxa"/>
          </w:tcPr>
          <w:p w14:paraId="4CDEBA54" w14:textId="77777777" w:rsidR="0005365B" w:rsidRPr="00063F98" w:rsidRDefault="0005365B" w:rsidP="00E45785">
            <w:pPr>
              <w:pStyle w:val="Default"/>
              <w:jc w:val="both"/>
              <w:rPr>
                <w:color w:val="000000" w:themeColor="text1"/>
                <w:lang w:val="kk-KZ"/>
              </w:rPr>
            </w:pPr>
            <w:r w:rsidRPr="00063F98">
              <w:rPr>
                <w:color w:val="000000" w:themeColor="text1"/>
                <w:lang w:val="kk-KZ"/>
              </w:rPr>
              <w:t>Зерттеу жобасына қатысатын әріптестеріңізбен қандай нәтижелер мен зерттеу нәтижелерін бөлісуге дайынсыз?</w:t>
            </w:r>
          </w:p>
          <w:p w14:paraId="155FA338" w14:textId="0CA263E3" w:rsidR="000377AE" w:rsidRPr="00063F98" w:rsidRDefault="000377AE" w:rsidP="00E45785">
            <w:pPr>
              <w:pStyle w:val="Default"/>
              <w:jc w:val="both"/>
              <w:rPr>
                <w:color w:val="000000" w:themeColor="text1"/>
                <w:lang w:val="kk-KZ"/>
              </w:rPr>
            </w:pPr>
          </w:p>
        </w:tc>
        <w:tc>
          <w:tcPr>
            <w:tcW w:w="1701" w:type="dxa"/>
          </w:tcPr>
          <w:p w14:paraId="1105636E" w14:textId="65EA3222" w:rsidR="0005365B" w:rsidRPr="00063F98" w:rsidRDefault="0005365B" w:rsidP="00E45785">
            <w:pPr>
              <w:pStyle w:val="Default"/>
              <w:jc w:val="center"/>
              <w:rPr>
                <w:color w:val="000000" w:themeColor="text1"/>
              </w:rPr>
            </w:pPr>
            <w:r w:rsidRPr="00063F98">
              <w:rPr>
                <w:color w:val="000000" w:themeColor="text1"/>
              </w:rPr>
              <w:t>150</w:t>
            </w:r>
          </w:p>
        </w:tc>
      </w:tr>
    </w:tbl>
    <w:p w14:paraId="7C8239B0" w14:textId="77777777" w:rsidR="0005365B" w:rsidRPr="00063F98" w:rsidRDefault="0005365B" w:rsidP="0005365B">
      <w:pPr>
        <w:pStyle w:val="Default"/>
        <w:ind w:firstLine="567"/>
        <w:jc w:val="both"/>
        <w:rPr>
          <w:color w:val="000000" w:themeColor="text1"/>
          <w:sz w:val="28"/>
          <w:szCs w:val="28"/>
          <w:lang w:val="kk-KZ"/>
        </w:rPr>
      </w:pPr>
    </w:p>
    <w:p w14:paraId="28888BE3" w14:textId="77777777" w:rsidR="00E45785" w:rsidRPr="00063F98" w:rsidRDefault="00E45785" w:rsidP="00E45785">
      <w:pPr>
        <w:pStyle w:val="Default"/>
        <w:ind w:firstLine="567"/>
        <w:jc w:val="both"/>
        <w:rPr>
          <w:color w:val="000000" w:themeColor="text1"/>
          <w:sz w:val="28"/>
          <w:szCs w:val="28"/>
          <w:lang w:val="kk-KZ"/>
        </w:rPr>
      </w:pPr>
      <w:r w:rsidRPr="00063F98">
        <w:rPr>
          <w:color w:val="000000" w:themeColor="text1"/>
          <w:sz w:val="28"/>
          <w:szCs w:val="28"/>
          <w:lang w:val="kk-KZ"/>
        </w:rPr>
        <w:t xml:space="preserve">Пит Дадлидің әдістемелік ұсыныстарына сүйене отырып, «Сабақты зерттеу: теориясы мен қолдану тәсілдері» материалдары және бірінші деңгейдегі бағдарлама бойынша даярлықтан өткен педагогтерге арналған оқу құралы өз білімдерін тереңдетуге ұмтылған оқушылардың шығармашылық тобы үшін күтілетін нәтижелердің бастапқы схемасы-болжамы жасалды. Зерттеуге </w:t>
      </w:r>
      <w:r w:rsidRPr="00063F98">
        <w:rPr>
          <w:color w:val="000000" w:themeColor="text1"/>
          <w:sz w:val="28"/>
          <w:szCs w:val="28"/>
          <w:lang w:val="kk-KZ"/>
        </w:rPr>
        <w:lastRenderedPageBreak/>
        <w:t>қатысушылар (педагогтер) аудитория бойынша еркін жүріп, білім алушылардың қызметін жан-жақты бақылай алды. Әр сабақтың соңында оқушылардан кері байланыс алынып, педагогтер жүргізілген жұмыстарға талдау жүргізді.  Талдау барысында оқытушылар бір-бірін мұқият тыңдап, дәлелдер келтіріп, болжамдар құра отырып, диалогтық өзара іс-қимыл шеңберінде пікір алмасты. Сабақты талдаудың арнайы парағын қолдану жақсартуды қажет ететін аспектілерді, сондай-ақ педагог пен оқушының жағымды әрекеттерін анықтауға мүмкіндік берді. Бұл тәсіл педагогтердің бақылау дағдыларын қалыптастыруға және оқу процесін одан әрі жетілдіруге ықпал етті.</w:t>
      </w:r>
    </w:p>
    <w:p w14:paraId="2AEBFD77"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Білім алушылардың өзара қолдауымен жүзеге асырылатын бірлескен зерттеу қызметінің нәтижесінде тартылған педагогтердің кәсіби дағдылары артты. Тәжірибелі кәсіби орта қалыптасты, бұл оларды оқыту сапасына жағымды әсер етті. </w:t>
      </w:r>
    </w:p>
    <w:p w14:paraId="74D21125" w14:textId="77777777" w:rsidR="00215287" w:rsidRPr="00063F98" w:rsidRDefault="0005365B" w:rsidP="00215287">
      <w:pPr>
        <w:pStyle w:val="Default"/>
        <w:ind w:firstLine="567"/>
        <w:jc w:val="both"/>
        <w:rPr>
          <w:color w:val="000000" w:themeColor="text1"/>
          <w:sz w:val="28"/>
          <w:szCs w:val="28"/>
          <w:lang w:val="kk-KZ"/>
        </w:rPr>
      </w:pPr>
      <w:r w:rsidRPr="00063F98">
        <w:rPr>
          <w:color w:val="000000" w:themeColor="text1"/>
          <w:sz w:val="28"/>
          <w:szCs w:val="28"/>
          <w:lang w:val="kk-KZ"/>
        </w:rPr>
        <w:t xml:space="preserve">  </w:t>
      </w:r>
      <w:r w:rsidR="00215287" w:rsidRPr="00063F98">
        <w:rPr>
          <w:color w:val="000000" w:themeColor="text1"/>
          <w:sz w:val="28"/>
          <w:szCs w:val="28"/>
          <w:lang w:val="kk-KZ"/>
        </w:rPr>
        <w:t xml:space="preserve">Психологиялық қауіпсіз  және жайлы білім беру ортасы қалыптасып, бұл оларды оқыту сапасына жағымды әсер етті. </w:t>
      </w:r>
    </w:p>
    <w:p w14:paraId="39E8AC35" w14:textId="77777777" w:rsidR="00215287" w:rsidRPr="00063F98" w:rsidRDefault="00215287" w:rsidP="00215287">
      <w:pPr>
        <w:pStyle w:val="Default"/>
        <w:ind w:firstLine="567"/>
        <w:jc w:val="both"/>
        <w:rPr>
          <w:color w:val="000000" w:themeColor="text1"/>
          <w:sz w:val="28"/>
          <w:szCs w:val="28"/>
          <w:lang w:val="kk-KZ"/>
        </w:rPr>
      </w:pPr>
      <w:r w:rsidRPr="00063F98">
        <w:rPr>
          <w:color w:val="000000" w:themeColor="text1"/>
          <w:sz w:val="28"/>
          <w:szCs w:val="28"/>
          <w:lang w:val="kk-KZ"/>
        </w:rPr>
        <w:t xml:space="preserve">  Жалпы білім беретін мектептерде педагогтердің зерттеу қызметін дамыту пәннің мазмұнына, сондай-ақ оқу-танымдық зерттеулерді ұйымдастыруға байланысты психологиялық шарттарды орындауға негізделді. Педагогтердің топтық және жеке ғылыми жобаларға қатысуы олардың зерттеу құзыреттілігін дамытты деген қорытынды жасаймыз.</w:t>
      </w:r>
    </w:p>
    <w:p w14:paraId="2E233928" w14:textId="77777777" w:rsidR="00215287" w:rsidRPr="00063F98" w:rsidRDefault="00215287" w:rsidP="00215287">
      <w:pPr>
        <w:pStyle w:val="Default"/>
        <w:ind w:firstLine="567"/>
        <w:jc w:val="both"/>
        <w:rPr>
          <w:color w:val="000000" w:themeColor="text1"/>
          <w:sz w:val="28"/>
          <w:szCs w:val="28"/>
          <w:lang w:val="kk-KZ"/>
        </w:rPr>
      </w:pPr>
      <w:r w:rsidRPr="00063F98">
        <w:rPr>
          <w:color w:val="000000" w:themeColor="text1"/>
          <w:sz w:val="28"/>
          <w:szCs w:val="28"/>
          <w:lang w:val="kk-KZ"/>
        </w:rPr>
        <w:t>Сонымен, жалпы білім беретін мектеп педагогтерінің зерттеушілік іс-әрекетін дамытуда пән мазмұны бойынша, оқу-танымдық зерттеулерді ұйымдастыруға байланысты тапсырмалар іске асырылды. Педагогтердің топтық, жеке зерттеу тақырыптары бойынша жасаған зерттеу жұмыстары олардың зерттеушілік құзыреттіліктерін дамытуға ықпал етті деп тұжырым жасаймыз. Сабақты тәжірибеде зерделеуді жүзеге асыру кезінде оқушылардың сыни ойлау дағдыларының қалыптасу деңгейі келесідей іс-әрекеттерді қамтыды:</w:t>
      </w:r>
    </w:p>
    <w:p w14:paraId="18548D73" w14:textId="77777777" w:rsidR="00215287" w:rsidRPr="00063F98" w:rsidRDefault="00215287" w:rsidP="00215287">
      <w:pPr>
        <w:pStyle w:val="Default"/>
        <w:ind w:firstLine="567"/>
        <w:jc w:val="both"/>
        <w:rPr>
          <w:color w:val="000000" w:themeColor="text1"/>
          <w:sz w:val="28"/>
          <w:szCs w:val="28"/>
          <w:lang w:val="kk-KZ"/>
        </w:rPr>
      </w:pPr>
      <w:r w:rsidRPr="00063F98">
        <w:rPr>
          <w:color w:val="000000" w:themeColor="text1"/>
          <w:sz w:val="28"/>
          <w:szCs w:val="28"/>
          <w:lang w:val="kk-KZ"/>
        </w:rPr>
        <w:t xml:space="preserve"> - оқушыларда әртүрлі көзқарастар қалыптасты, олар өз пікірлерін толық қорғауды; барлығына сыни көзқараспен қарауды үйренді; </w:t>
      </w:r>
    </w:p>
    <w:p w14:paraId="5ADF86CF" w14:textId="77777777" w:rsidR="00215287" w:rsidRPr="00063F98" w:rsidRDefault="00215287" w:rsidP="00215287">
      <w:pPr>
        <w:pStyle w:val="Default"/>
        <w:ind w:firstLine="567"/>
        <w:jc w:val="both"/>
        <w:rPr>
          <w:color w:val="000000" w:themeColor="text1"/>
          <w:sz w:val="28"/>
          <w:szCs w:val="28"/>
          <w:lang w:val="kk-KZ"/>
        </w:rPr>
      </w:pPr>
      <w:r w:rsidRPr="00063F98">
        <w:rPr>
          <w:color w:val="000000" w:themeColor="text1"/>
          <w:sz w:val="28"/>
          <w:szCs w:val="28"/>
          <w:lang w:val="kk-KZ"/>
        </w:rPr>
        <w:t xml:space="preserve">- бір-бірін құрметтеу, ұсыныстар енгізу; тыңдау;  туындаған мәселені бірлесіп талқылау және ортақ шешімге келу; бір-бірін бағалау және топ мүшелерінің пікірлерін құрметтеу дағдысы қалыптасты. </w:t>
      </w:r>
    </w:p>
    <w:p w14:paraId="24503845" w14:textId="1FBE195B" w:rsidR="0005365B" w:rsidRPr="00063F98" w:rsidRDefault="0005365B" w:rsidP="00215287">
      <w:pPr>
        <w:pStyle w:val="Default"/>
        <w:ind w:firstLine="567"/>
        <w:jc w:val="both"/>
        <w:rPr>
          <w:color w:val="000000" w:themeColor="text1"/>
          <w:sz w:val="28"/>
          <w:szCs w:val="28"/>
          <w:lang w:val="kk-KZ"/>
        </w:rPr>
      </w:pPr>
      <w:r w:rsidRPr="00063F98">
        <w:rPr>
          <w:i/>
          <w:color w:val="000000" w:themeColor="text1"/>
          <w:sz w:val="28"/>
          <w:szCs w:val="28"/>
          <w:lang w:val="kk-KZ"/>
        </w:rPr>
        <w:t>Стратегиялық бағыт.</w:t>
      </w:r>
      <w:r w:rsidRPr="00063F98">
        <w:rPr>
          <w:b/>
          <w:color w:val="000000" w:themeColor="text1"/>
          <w:sz w:val="28"/>
          <w:szCs w:val="28"/>
          <w:lang w:val="kk-KZ"/>
        </w:rPr>
        <w:t xml:space="preserve"> </w:t>
      </w:r>
      <w:r w:rsidRPr="00063F98">
        <w:rPr>
          <w:i/>
          <w:color w:val="000000" w:themeColor="text1"/>
          <w:sz w:val="28"/>
          <w:szCs w:val="28"/>
          <w:lang w:val="kk-KZ"/>
        </w:rPr>
        <w:t xml:space="preserve">Мақсаты </w:t>
      </w:r>
      <w:r w:rsidRPr="00063F98">
        <w:rPr>
          <w:color w:val="000000" w:themeColor="text1"/>
          <w:sz w:val="28"/>
          <w:szCs w:val="28"/>
          <w:lang w:val="kk-KZ"/>
        </w:rPr>
        <w:t>– заманауи білім беру мазмұны жағдайында педагогтердің кәсібилігін стратегиялық бағыт</w:t>
      </w:r>
      <w:r w:rsidRPr="00063F98">
        <w:rPr>
          <w:b/>
          <w:color w:val="000000" w:themeColor="text1"/>
          <w:sz w:val="28"/>
          <w:szCs w:val="28"/>
          <w:lang w:val="kk-KZ"/>
        </w:rPr>
        <w:t xml:space="preserve"> </w:t>
      </w:r>
      <w:r w:rsidRPr="00063F98">
        <w:rPr>
          <w:rFonts w:eastAsia="TimesNewRomanPSMT"/>
          <w:color w:val="000000" w:themeColor="text1"/>
          <w:sz w:val="28"/>
          <w:szCs w:val="28"/>
          <w:lang w:val="kk-KZ"/>
        </w:rPr>
        <w:t xml:space="preserve">арқылы </w:t>
      </w:r>
      <w:r w:rsidRPr="00063F98">
        <w:rPr>
          <w:color w:val="000000" w:themeColor="text1"/>
          <w:sz w:val="28"/>
          <w:szCs w:val="28"/>
          <w:lang w:val="kk-KZ"/>
        </w:rPr>
        <w:t xml:space="preserve">дамыту. </w:t>
      </w:r>
    </w:p>
    <w:p w14:paraId="348B6ADC" w14:textId="77777777" w:rsidR="0005365B" w:rsidRPr="00063F98" w:rsidRDefault="0005365B" w:rsidP="0005365B">
      <w:pPr>
        <w:widowControl/>
        <w:adjustRightInd w:val="0"/>
        <w:ind w:firstLine="567"/>
        <w:jc w:val="both"/>
        <w:rPr>
          <w:i/>
          <w:color w:val="000000" w:themeColor="text1"/>
          <w:sz w:val="28"/>
          <w:szCs w:val="28"/>
        </w:rPr>
      </w:pPr>
      <w:r w:rsidRPr="00063F98">
        <w:rPr>
          <w:i/>
          <w:color w:val="000000" w:themeColor="text1"/>
          <w:sz w:val="28"/>
          <w:szCs w:val="28"/>
        </w:rPr>
        <w:t>Осы бағыттың мақсатына сәйкес мынадай міндеттерді анықтадық:</w:t>
      </w:r>
    </w:p>
    <w:p w14:paraId="638F51D0" w14:textId="77777777" w:rsidR="0005365B" w:rsidRPr="00063F98" w:rsidRDefault="0005365B" w:rsidP="0005365B">
      <w:pPr>
        <w:pStyle w:val="a3"/>
        <w:ind w:left="0" w:firstLine="567"/>
        <w:rPr>
          <w:i/>
          <w:color w:val="000000" w:themeColor="text1"/>
        </w:rPr>
      </w:pPr>
      <w:r w:rsidRPr="00063F98">
        <w:rPr>
          <w:i/>
          <w:color w:val="000000" w:themeColor="text1"/>
        </w:rPr>
        <w:t xml:space="preserve">Міндеттері: </w:t>
      </w:r>
    </w:p>
    <w:p w14:paraId="0C4274E1" w14:textId="3B522A4C" w:rsidR="0005365B" w:rsidRPr="00063F98" w:rsidRDefault="0005365B" w:rsidP="0005365B">
      <w:pPr>
        <w:tabs>
          <w:tab w:val="num" w:pos="720"/>
        </w:tabs>
        <w:ind w:firstLine="567"/>
        <w:jc w:val="both"/>
        <w:rPr>
          <w:color w:val="000000" w:themeColor="text1"/>
          <w:sz w:val="28"/>
          <w:szCs w:val="28"/>
        </w:rPr>
      </w:pPr>
      <w:r w:rsidRPr="00063F98">
        <w:rPr>
          <w:color w:val="000000" w:themeColor="text1"/>
          <w:sz w:val="28"/>
          <w:szCs w:val="28"/>
        </w:rPr>
        <w:t>- заманауи білім беру мазмұны жағдайында педагогтердің мансаптық өсу</w:t>
      </w:r>
      <w:r w:rsidR="005739F8" w:rsidRPr="00063F98">
        <w:rPr>
          <w:color w:val="000000" w:themeColor="text1"/>
          <w:sz w:val="28"/>
          <w:szCs w:val="28"/>
        </w:rPr>
        <w:t>і</w:t>
      </w:r>
      <w:r w:rsidRPr="00063F98">
        <w:rPr>
          <w:color w:val="000000" w:themeColor="text1"/>
          <w:sz w:val="28"/>
          <w:szCs w:val="28"/>
        </w:rPr>
        <w:t>;</w:t>
      </w:r>
    </w:p>
    <w:p w14:paraId="6C8A86D2" w14:textId="77777777" w:rsidR="0005365B" w:rsidRPr="00063F98" w:rsidRDefault="0005365B" w:rsidP="0005365B">
      <w:pPr>
        <w:tabs>
          <w:tab w:val="num" w:pos="720"/>
        </w:tabs>
        <w:ind w:firstLine="567"/>
        <w:jc w:val="both"/>
        <w:rPr>
          <w:color w:val="000000" w:themeColor="text1"/>
          <w:sz w:val="28"/>
          <w:szCs w:val="28"/>
        </w:rPr>
      </w:pPr>
      <w:r w:rsidRPr="00063F98">
        <w:rPr>
          <w:color w:val="000000" w:themeColor="text1"/>
          <w:sz w:val="28"/>
          <w:szCs w:val="28"/>
        </w:rPr>
        <w:t xml:space="preserve">- заманауи білім беру мазмұны жағдайында педагогтердің кәсібилігінің дамуын жүйелі жоспарлау. </w:t>
      </w:r>
    </w:p>
    <w:p w14:paraId="19631124" w14:textId="7EEB432C" w:rsidR="0005365B" w:rsidRPr="00063F98" w:rsidRDefault="0005365B" w:rsidP="0005365B">
      <w:pPr>
        <w:tabs>
          <w:tab w:val="num" w:pos="720"/>
        </w:tabs>
        <w:ind w:firstLine="567"/>
        <w:jc w:val="both"/>
        <w:rPr>
          <w:i/>
          <w:color w:val="000000" w:themeColor="text1"/>
          <w:spacing w:val="1"/>
          <w:sz w:val="28"/>
          <w:szCs w:val="28"/>
        </w:rPr>
      </w:pPr>
      <w:bookmarkStart w:id="141" w:name="_Hlk188350041"/>
      <w:r w:rsidRPr="00063F98">
        <w:rPr>
          <w:color w:val="000000" w:themeColor="text1"/>
          <w:sz w:val="28"/>
          <w:szCs w:val="28"/>
        </w:rPr>
        <w:t xml:space="preserve">Стратегиялық бағыттың санаты: </w:t>
      </w:r>
      <w:r w:rsidR="006F7C2B" w:rsidRPr="00063F98">
        <w:rPr>
          <w:i/>
          <w:color w:val="000000" w:themeColor="text1"/>
          <w:spacing w:val="1"/>
          <w:sz w:val="28"/>
          <w:szCs w:val="28"/>
        </w:rPr>
        <w:t xml:space="preserve"> </w:t>
      </w:r>
      <w:r w:rsidR="0095775F" w:rsidRPr="00063F98">
        <w:rPr>
          <w:i/>
          <w:color w:val="000000" w:themeColor="text1"/>
          <w:spacing w:val="1"/>
          <w:sz w:val="28"/>
          <w:szCs w:val="28"/>
        </w:rPr>
        <w:t xml:space="preserve"> «Педагог-шебер»</w:t>
      </w:r>
    </w:p>
    <w:bookmarkEnd w:id="141"/>
    <w:p w14:paraId="08954675" w14:textId="7037A78B" w:rsidR="0005365B" w:rsidRPr="00063F98" w:rsidRDefault="0005365B" w:rsidP="0005365B">
      <w:pPr>
        <w:tabs>
          <w:tab w:val="num" w:pos="720"/>
        </w:tabs>
        <w:ind w:firstLine="567"/>
        <w:jc w:val="both"/>
        <w:rPr>
          <w:bCs/>
          <w:iCs/>
          <w:color w:val="000000" w:themeColor="text1"/>
          <w:sz w:val="28"/>
          <w:szCs w:val="28"/>
        </w:rPr>
      </w:pPr>
      <w:r w:rsidRPr="00063F98">
        <w:rPr>
          <w:i/>
          <w:color w:val="000000" w:themeColor="text1"/>
          <w:spacing w:val="1"/>
          <w:sz w:val="28"/>
          <w:szCs w:val="28"/>
        </w:rPr>
        <w:t>Құзыреттілік:</w:t>
      </w:r>
      <w:r w:rsidRPr="00063F98">
        <w:rPr>
          <w:b/>
          <w:i/>
          <w:color w:val="000000" w:themeColor="text1"/>
          <w:spacing w:val="1"/>
          <w:sz w:val="28"/>
          <w:szCs w:val="28"/>
        </w:rPr>
        <w:t xml:space="preserve"> </w:t>
      </w:r>
      <w:r w:rsidR="00356FB3" w:rsidRPr="00063F98">
        <w:rPr>
          <w:bCs/>
          <w:iCs/>
          <w:color w:val="000000" w:themeColor="text1"/>
          <w:sz w:val="28"/>
          <w:szCs w:val="28"/>
        </w:rPr>
        <w:t xml:space="preserve"> </w:t>
      </w:r>
      <w:r w:rsidR="00AF0D46" w:rsidRPr="00063F98">
        <w:rPr>
          <w:bCs/>
          <w:iCs/>
          <w:color w:val="000000" w:themeColor="text1"/>
          <w:sz w:val="28"/>
          <w:szCs w:val="28"/>
        </w:rPr>
        <w:t>зерттеушілік</w:t>
      </w:r>
    </w:p>
    <w:p w14:paraId="6FA41062" w14:textId="77777777" w:rsidR="009579BE" w:rsidRPr="00063F98" w:rsidRDefault="0005365B" w:rsidP="009579BE">
      <w:pPr>
        <w:tabs>
          <w:tab w:val="num" w:pos="720"/>
        </w:tabs>
        <w:ind w:firstLine="567"/>
        <w:jc w:val="both"/>
        <w:rPr>
          <w:color w:val="000000" w:themeColor="text1"/>
          <w:sz w:val="28"/>
          <w:szCs w:val="28"/>
        </w:rPr>
      </w:pPr>
      <w:r w:rsidRPr="00063F98">
        <w:rPr>
          <w:i/>
          <w:color w:val="000000" w:themeColor="text1"/>
          <w:sz w:val="28"/>
          <w:szCs w:val="28"/>
        </w:rPr>
        <w:t>Педагогтің кәсібилігінің стратегиялық дамуының мазмұны</w:t>
      </w:r>
      <w:r w:rsidRPr="00063F98">
        <w:rPr>
          <w:iCs/>
          <w:color w:val="000000" w:themeColor="text1"/>
          <w:sz w:val="28"/>
          <w:szCs w:val="28"/>
        </w:rPr>
        <w:t xml:space="preserve"> – бұл </w:t>
      </w:r>
      <w:r w:rsidRPr="00063F98">
        <w:rPr>
          <w:color w:val="000000" w:themeColor="text1"/>
          <w:sz w:val="28"/>
          <w:szCs w:val="28"/>
        </w:rPr>
        <w:t xml:space="preserve">заманауи білім беру мазмұны жағдайында педагогтердің кәсіби және тұлғалық жағынан </w:t>
      </w:r>
      <w:r w:rsidR="009579BE" w:rsidRPr="00063F98">
        <w:rPr>
          <w:color w:val="000000" w:themeColor="text1"/>
          <w:sz w:val="28"/>
          <w:szCs w:val="28"/>
        </w:rPr>
        <w:t xml:space="preserve">мансаптық өсу жоспары нақты, айқын, әрі арнайы басымдық бағыттарымен </w:t>
      </w:r>
      <w:r w:rsidR="009579BE" w:rsidRPr="00063F98">
        <w:rPr>
          <w:color w:val="000000" w:themeColor="text1"/>
          <w:sz w:val="28"/>
          <w:szCs w:val="28"/>
        </w:rPr>
        <w:lastRenderedPageBreak/>
        <w:t xml:space="preserve">ерекшеленетін жетістікке жету болып табылады. Осыған орай, педагогтердің кәсібилігін дамыту зерттеушілік құзыреттілігі және көрсеткіш өлшемімен анықталды. </w:t>
      </w:r>
    </w:p>
    <w:p w14:paraId="04157192" w14:textId="77777777" w:rsidR="009579BE" w:rsidRPr="00063F98" w:rsidRDefault="009579BE" w:rsidP="009579BE">
      <w:pPr>
        <w:tabs>
          <w:tab w:val="num" w:pos="720"/>
        </w:tabs>
        <w:ind w:firstLine="567"/>
        <w:jc w:val="both"/>
        <w:rPr>
          <w:color w:val="000000" w:themeColor="text1"/>
          <w:sz w:val="28"/>
          <w:szCs w:val="28"/>
        </w:rPr>
      </w:pPr>
      <w:r w:rsidRPr="00063F98">
        <w:rPr>
          <w:color w:val="000000" w:themeColor="text1"/>
          <w:sz w:val="28"/>
          <w:szCs w:val="28"/>
        </w:rPr>
        <w:t xml:space="preserve">Қазіргі таңда заманауи білім беру мазмұны жағдайында педагогтердің кәсіби дамуы стратегиялық мансаптық өсу мен деңгейін анықтай отырып, біліктілік санатын арттыруда психологиялық, пәндік шығармашылық жетісітіктерінің болуы қажет. Сонымен қатар, педагогтердің кәсіби іс-әрекетінде бірқатар негізгі стратегиялық және психологиялық шарттарды айқындауға мүмкіндік берді. Мәселен, білім алушылардың пән бойынша және сабақтан тыс іс-әрекетін ұтымды ұйымдастыру; ондағы жетістіктері мен кемшіліктерін анықтауда диагностикалық құралдарды пайдалану, талдау жасау; оқу пәні бойынша әр түрлі деңгейдегі тапсырмаларды құрастыру; бағалау дискрипторларын анықтау; сол арқылы оқушылардың білім деңгейлері мен іскерліктеріне талдау; облыс, республика көлемінде тест тапсырмаларын, оқулықтар мен оқу-әдістемелік құралдарды сараптау  іскерлігі  болу маңызды. </w:t>
      </w:r>
    </w:p>
    <w:p w14:paraId="2D0E1741" w14:textId="68E676AF" w:rsidR="0074660D" w:rsidRPr="00063F98" w:rsidRDefault="009579BE" w:rsidP="00BD3D8E">
      <w:pPr>
        <w:tabs>
          <w:tab w:val="num" w:pos="720"/>
        </w:tabs>
        <w:ind w:firstLine="567"/>
        <w:jc w:val="both"/>
        <w:rPr>
          <w:color w:val="000000" w:themeColor="text1"/>
          <w:sz w:val="28"/>
          <w:szCs w:val="28"/>
        </w:rPr>
      </w:pPr>
      <w:r w:rsidRPr="00063F98">
        <w:rPr>
          <w:color w:val="000000" w:themeColor="text1"/>
          <w:sz w:val="28"/>
          <w:szCs w:val="28"/>
        </w:rPr>
        <w:t>Педагогтердің кәсібилігін дамытуда халықаралық және республикалық деңгейдегі байқаулар, біліктілікті арттыру курстарына, ғылыми-тәжірибелік конференцияларға, семинарлар мен т.б. белсенді қатысу, өз пікірін білдіру, ғылыми мақалаларды көкейкесті әдісетмелік мәселелермен байланыстырып, жариялау іскерлігі болуы қажет. Зерттеудің жетекші идеясы жалпы білім беру мектептерінде педагогтердің кәсібилігін дамытуда «өз тәжірибесін дамытуды басқаруға»  қолайлы жағдай туғызады. Біз эксперимент жұмысымыздың барысында жалпы білім беретін мектеп педагогтерімен психологиялық тренингтер ұйымдастыру, тәлімгерлік пен коучинг олардың кәсіби іс-әрекеттегі көшбасшылық, мансаптық өсу,   дағдылары мен мотвациясын арттырды.</w:t>
      </w:r>
      <w:r w:rsidR="00AC6EB7" w:rsidRPr="00063F98">
        <w:rPr>
          <w:color w:val="000000" w:themeColor="text1"/>
          <w:sz w:val="28"/>
          <w:szCs w:val="28"/>
        </w:rPr>
        <w:t xml:space="preserve"> </w:t>
      </w:r>
      <w:r w:rsidR="0005365B" w:rsidRPr="00063F98">
        <w:rPr>
          <w:iCs/>
          <w:color w:val="000000" w:themeColor="text1"/>
          <w:sz w:val="28"/>
          <w:szCs w:val="28"/>
        </w:rPr>
        <w:t>Зерттеудің негізгі әдістеріне бақылау, түсіндіру, әңгімелесу, талдау және пікірталас кірді.</w:t>
      </w:r>
    </w:p>
    <w:p w14:paraId="5739A8D3" w14:textId="77777777" w:rsidR="0074660D" w:rsidRPr="00063F98" w:rsidRDefault="0074660D" w:rsidP="0074660D">
      <w:pPr>
        <w:tabs>
          <w:tab w:val="num" w:pos="720"/>
        </w:tabs>
        <w:ind w:firstLine="567"/>
        <w:jc w:val="both"/>
        <w:rPr>
          <w:color w:val="000000" w:themeColor="text1"/>
          <w:sz w:val="28"/>
          <w:szCs w:val="28"/>
        </w:rPr>
      </w:pPr>
      <w:r w:rsidRPr="00063F98">
        <w:rPr>
          <w:color w:val="000000" w:themeColor="text1"/>
          <w:sz w:val="28"/>
          <w:szCs w:val="28"/>
        </w:rPr>
        <w:t>Психологиялық тренингтер. Тренингтер педагогтердің кәсіби қызметте белгілі бір әдістер мен рәсімдерін меңгерудегі тәжірибесін көрсетеді. Педагогтердің бірнеше жұмыс түрлерін тиімді орындау дағдыларын қалыптастыруға бағытталған. Біздің зерттеуімізде психологиялық тренингтер педагогтердіңкәсіби іс-әрекетте тұтас және жүйелі, ішкі мотивациясы мен кәсіби білімге деген ұмтылысын арттыруға, сондай-ақ жеке қасиеттер мен педагогикалық құзыреттіліктерін қалыптастыру мен дамытуға бағытталған.</w:t>
      </w:r>
    </w:p>
    <w:p w14:paraId="4B54184D" w14:textId="7E580A2B" w:rsidR="0005365B" w:rsidRPr="00063F98" w:rsidRDefault="0074660D" w:rsidP="0074660D">
      <w:pPr>
        <w:tabs>
          <w:tab w:val="num" w:pos="720"/>
        </w:tabs>
        <w:ind w:firstLine="567"/>
        <w:jc w:val="both"/>
        <w:rPr>
          <w:i/>
          <w:color w:val="000000" w:themeColor="text1"/>
          <w:sz w:val="28"/>
          <w:szCs w:val="28"/>
        </w:rPr>
      </w:pPr>
      <w:r w:rsidRPr="00063F98">
        <w:rPr>
          <w:color w:val="000000" w:themeColor="text1"/>
          <w:sz w:val="28"/>
          <w:szCs w:val="28"/>
        </w:rPr>
        <w:t>Қалыптастыру эксперименті барысында эксперименттік топпен жұмыс  жоспарлы және жан-жақты жүзеге асырылды. Жүргізілген эксперименттік жұмыстың нәтижелері келесі тармақта толық  қарастырылған (3.3 параграф).</w:t>
      </w:r>
      <w:r w:rsidR="0005365B" w:rsidRPr="00063F98">
        <w:rPr>
          <w:color w:val="000000" w:themeColor="text1"/>
          <w:sz w:val="28"/>
          <w:szCs w:val="28"/>
        </w:rPr>
        <w:t>Төменде 2</w:t>
      </w:r>
      <w:r w:rsidR="0034254A" w:rsidRPr="00063F98">
        <w:rPr>
          <w:color w:val="000000" w:themeColor="text1"/>
          <w:sz w:val="28"/>
          <w:szCs w:val="28"/>
        </w:rPr>
        <w:t>5</w:t>
      </w:r>
      <w:r w:rsidR="0005365B" w:rsidRPr="00063F98">
        <w:rPr>
          <w:color w:val="000000" w:themeColor="text1"/>
          <w:sz w:val="28"/>
          <w:szCs w:val="28"/>
        </w:rPr>
        <w:t xml:space="preserve">-кестеде </w:t>
      </w:r>
      <w:r w:rsidR="004B1316" w:rsidRPr="00063F98">
        <w:rPr>
          <w:color w:val="000000" w:themeColor="text1"/>
          <w:sz w:val="28"/>
          <w:szCs w:val="28"/>
        </w:rPr>
        <w:t xml:space="preserve">тәжірибелік </w:t>
      </w:r>
      <w:r w:rsidR="0005365B" w:rsidRPr="00063F98">
        <w:rPr>
          <w:color w:val="000000" w:themeColor="text1"/>
          <w:sz w:val="28"/>
          <w:szCs w:val="28"/>
        </w:rPr>
        <w:t xml:space="preserve">эксперимент барысында іске асырылған бағдарламаның «стратегиялық» бағыты шеңберінде орындалған іс-шаралар туралы қысқаша мәлімет берілген. Өткізілген психологиялық тренингтік семинарлардың мазмұны </w:t>
      </w:r>
      <w:r w:rsidR="00AE1E7B" w:rsidRPr="00063F98">
        <w:rPr>
          <w:color w:val="000000" w:themeColor="text1"/>
          <w:sz w:val="28"/>
          <w:szCs w:val="28"/>
        </w:rPr>
        <w:t>В-</w:t>
      </w:r>
      <w:r w:rsidR="0005365B" w:rsidRPr="00063F98">
        <w:rPr>
          <w:color w:val="000000" w:themeColor="text1"/>
          <w:sz w:val="28"/>
          <w:szCs w:val="28"/>
        </w:rPr>
        <w:t xml:space="preserve"> қосымшасында көрсетілген.</w:t>
      </w:r>
    </w:p>
    <w:p w14:paraId="743530B7" w14:textId="179F1191" w:rsidR="0005365B" w:rsidRPr="00063F98" w:rsidRDefault="0074660D" w:rsidP="000377AE">
      <w:pPr>
        <w:pStyle w:val="ab"/>
        <w:shd w:val="clear" w:color="auto" w:fill="FFFFFF" w:themeFill="background1"/>
        <w:tabs>
          <w:tab w:val="left" w:pos="851"/>
        </w:tabs>
        <w:ind w:left="0" w:firstLine="709"/>
        <w:rPr>
          <w:color w:val="000000" w:themeColor="text1"/>
          <w:sz w:val="28"/>
          <w:szCs w:val="28"/>
        </w:rPr>
      </w:pPr>
      <w:r w:rsidRPr="00063F98">
        <w:rPr>
          <w:color w:val="000000" w:themeColor="text1"/>
          <w:sz w:val="28"/>
          <w:szCs w:val="28"/>
        </w:rPr>
        <w:t xml:space="preserve">Кестеден, заманауи білім беру мазмұны жағдайында педагогтердің кәсіби мансаптық өсуі стратегиялық тұрғыдан нақты бекітілген біліктілік санатына сәйкестендіріп, әзірленді. </w:t>
      </w:r>
      <w:r w:rsidRPr="00063F98">
        <w:rPr>
          <w:iCs/>
          <w:color w:val="000000" w:themeColor="text1"/>
          <w:sz w:val="28"/>
          <w:szCs w:val="28"/>
        </w:rPr>
        <w:t>«Өз тәжірибесін дамытуды басқару</w:t>
      </w:r>
      <w:r w:rsidRPr="00063F98">
        <w:rPr>
          <w:color w:val="000000" w:themeColor="text1"/>
          <w:sz w:val="28"/>
          <w:szCs w:val="28"/>
        </w:rPr>
        <w:t xml:space="preserve">» педагогтің кәсіби </w:t>
      </w:r>
      <w:r w:rsidRPr="00063F98">
        <w:rPr>
          <w:color w:val="000000" w:themeColor="text1"/>
          <w:sz w:val="28"/>
          <w:szCs w:val="28"/>
        </w:rPr>
        <w:lastRenderedPageBreak/>
        <w:t xml:space="preserve">өмірінде жетістікке жету алгоритмі немесе формуласы ретінде қолдануға болады. </w:t>
      </w:r>
    </w:p>
    <w:p w14:paraId="2AB3A35F" w14:textId="77777777" w:rsidR="00A96DE9" w:rsidRPr="00063F98" w:rsidRDefault="00A96DE9" w:rsidP="00A96DE9">
      <w:pPr>
        <w:pStyle w:val="a3"/>
        <w:ind w:left="0" w:firstLine="0"/>
        <w:rPr>
          <w:color w:val="000000" w:themeColor="text1"/>
        </w:rPr>
      </w:pPr>
    </w:p>
    <w:p w14:paraId="379AC827" w14:textId="0BE46312" w:rsidR="0005365B" w:rsidRPr="00063F98" w:rsidRDefault="0005365B" w:rsidP="00E45785">
      <w:pPr>
        <w:pStyle w:val="a3"/>
        <w:ind w:left="0" w:firstLine="0"/>
        <w:rPr>
          <w:color w:val="000000" w:themeColor="text1"/>
        </w:rPr>
      </w:pPr>
      <w:bookmarkStart w:id="142" w:name="_Hlk188350486"/>
      <w:r w:rsidRPr="00063F98">
        <w:rPr>
          <w:color w:val="000000" w:themeColor="text1"/>
        </w:rPr>
        <w:t>Кесте 2</w:t>
      </w:r>
      <w:r w:rsidR="0034254A" w:rsidRPr="00063F98">
        <w:rPr>
          <w:color w:val="000000" w:themeColor="text1"/>
        </w:rPr>
        <w:t>5</w:t>
      </w:r>
      <w:r w:rsidRPr="00063F98">
        <w:rPr>
          <w:color w:val="000000" w:themeColor="text1"/>
        </w:rPr>
        <w:t xml:space="preserve"> - «</w:t>
      </w:r>
      <w:r w:rsidR="00594B0A" w:rsidRPr="00063F98">
        <w:rPr>
          <w:iCs/>
          <w:color w:val="000000" w:themeColor="text1"/>
        </w:rPr>
        <w:t>Стратегиялық</w:t>
      </w:r>
      <w:r w:rsidRPr="00063F98">
        <w:rPr>
          <w:color w:val="000000" w:themeColor="text1"/>
        </w:rPr>
        <w:t>» бағыттағы жүргізілген жұмыстардың мазмұны</w:t>
      </w:r>
    </w:p>
    <w:p w14:paraId="47FD5AC2" w14:textId="77777777" w:rsidR="0005365B" w:rsidRPr="00063F98" w:rsidRDefault="0005365B" w:rsidP="0005365B">
      <w:pPr>
        <w:pStyle w:val="a3"/>
        <w:ind w:left="0" w:firstLine="567"/>
        <w:rPr>
          <w:color w:val="000000" w:themeColor="text1"/>
        </w:rPr>
      </w:pPr>
    </w:p>
    <w:tbl>
      <w:tblPr>
        <w:tblStyle w:val="a7"/>
        <w:tblW w:w="9639" w:type="dxa"/>
        <w:tblInd w:w="-5" w:type="dxa"/>
        <w:tblLayout w:type="fixed"/>
        <w:tblLook w:val="04A0" w:firstRow="1" w:lastRow="0" w:firstColumn="1" w:lastColumn="0" w:noHBand="0" w:noVBand="1"/>
      </w:tblPr>
      <w:tblGrid>
        <w:gridCol w:w="426"/>
        <w:gridCol w:w="1701"/>
        <w:gridCol w:w="850"/>
        <w:gridCol w:w="2410"/>
        <w:gridCol w:w="2551"/>
        <w:gridCol w:w="1701"/>
      </w:tblGrid>
      <w:tr w:rsidR="00063F98" w:rsidRPr="00063F98" w14:paraId="74A509A8" w14:textId="77777777" w:rsidTr="00AE1E7B">
        <w:trPr>
          <w:trHeight w:val="960"/>
        </w:trPr>
        <w:tc>
          <w:tcPr>
            <w:tcW w:w="426" w:type="dxa"/>
          </w:tcPr>
          <w:p w14:paraId="5D8F8F1B" w14:textId="77777777" w:rsidR="0005365B" w:rsidRPr="00063F98" w:rsidRDefault="0005365B" w:rsidP="00E45785">
            <w:pPr>
              <w:pStyle w:val="a3"/>
              <w:ind w:left="0" w:firstLine="0"/>
              <w:jc w:val="center"/>
              <w:rPr>
                <w:color w:val="000000" w:themeColor="text1"/>
                <w:sz w:val="24"/>
                <w:szCs w:val="24"/>
              </w:rPr>
            </w:pPr>
            <w:r w:rsidRPr="00063F98">
              <w:rPr>
                <w:color w:val="000000" w:themeColor="text1"/>
                <w:sz w:val="24"/>
                <w:szCs w:val="24"/>
              </w:rPr>
              <w:t>қ/с</w:t>
            </w:r>
          </w:p>
        </w:tc>
        <w:tc>
          <w:tcPr>
            <w:tcW w:w="1701" w:type="dxa"/>
          </w:tcPr>
          <w:p w14:paraId="6771D559" w14:textId="77777777" w:rsidR="0005365B" w:rsidRPr="00063F98" w:rsidRDefault="0005365B" w:rsidP="00E45785">
            <w:pPr>
              <w:pStyle w:val="a3"/>
              <w:ind w:left="0" w:firstLine="0"/>
              <w:jc w:val="center"/>
              <w:rPr>
                <w:color w:val="000000" w:themeColor="text1"/>
                <w:sz w:val="24"/>
                <w:szCs w:val="24"/>
              </w:rPr>
            </w:pPr>
            <w:r w:rsidRPr="00063F98">
              <w:rPr>
                <w:color w:val="000000" w:themeColor="text1"/>
                <w:sz w:val="24"/>
                <w:szCs w:val="24"/>
              </w:rPr>
              <w:t>Жұмыс мазмұны</w:t>
            </w:r>
          </w:p>
        </w:tc>
        <w:tc>
          <w:tcPr>
            <w:tcW w:w="850" w:type="dxa"/>
          </w:tcPr>
          <w:p w14:paraId="1512AFAB"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Сағат саны</w:t>
            </w:r>
          </w:p>
        </w:tc>
        <w:tc>
          <w:tcPr>
            <w:tcW w:w="2410" w:type="dxa"/>
          </w:tcPr>
          <w:p w14:paraId="08EA0206" w14:textId="77777777" w:rsidR="0005365B" w:rsidRPr="00063F98" w:rsidRDefault="0005365B" w:rsidP="00E45785">
            <w:pPr>
              <w:pStyle w:val="TableParagraph"/>
              <w:jc w:val="center"/>
              <w:rPr>
                <w:color w:val="000000" w:themeColor="text1"/>
                <w:sz w:val="24"/>
                <w:szCs w:val="24"/>
              </w:rPr>
            </w:pPr>
            <w:r w:rsidRPr="00063F98">
              <w:rPr>
                <w:color w:val="000000" w:themeColor="text1"/>
                <w:sz w:val="24"/>
                <w:szCs w:val="24"/>
              </w:rPr>
              <w:t>Формасы,</w:t>
            </w:r>
          </w:p>
          <w:p w14:paraId="145C5DEC" w14:textId="77777777" w:rsidR="0005365B" w:rsidRPr="00063F98" w:rsidRDefault="0005365B" w:rsidP="00E45785">
            <w:pPr>
              <w:pStyle w:val="TableParagraph"/>
              <w:jc w:val="center"/>
              <w:rPr>
                <w:color w:val="000000" w:themeColor="text1"/>
                <w:sz w:val="24"/>
                <w:szCs w:val="24"/>
              </w:rPr>
            </w:pPr>
            <w:r w:rsidRPr="00063F98">
              <w:rPr>
                <w:color w:val="000000" w:themeColor="text1"/>
                <w:sz w:val="24"/>
                <w:szCs w:val="24"/>
              </w:rPr>
              <w:t>әдіс-тәсілдері</w:t>
            </w:r>
          </w:p>
        </w:tc>
        <w:tc>
          <w:tcPr>
            <w:tcW w:w="2551" w:type="dxa"/>
          </w:tcPr>
          <w:p w14:paraId="368BF3FD" w14:textId="77777777" w:rsidR="0005365B" w:rsidRPr="00063F98" w:rsidRDefault="0005365B" w:rsidP="00E45785">
            <w:pPr>
              <w:pStyle w:val="TableParagraph"/>
              <w:jc w:val="center"/>
              <w:rPr>
                <w:color w:val="000000" w:themeColor="text1"/>
                <w:sz w:val="24"/>
                <w:szCs w:val="24"/>
              </w:rPr>
            </w:pPr>
            <w:r w:rsidRPr="00063F98">
              <w:rPr>
                <w:color w:val="000000" w:themeColor="text1"/>
                <w:sz w:val="24"/>
                <w:szCs w:val="24"/>
              </w:rPr>
              <w:t>Күтілетін нәтиже</w:t>
            </w:r>
          </w:p>
        </w:tc>
        <w:tc>
          <w:tcPr>
            <w:tcW w:w="1701" w:type="dxa"/>
          </w:tcPr>
          <w:p w14:paraId="321BEECD" w14:textId="77777777" w:rsidR="0005365B" w:rsidRPr="00063F98" w:rsidRDefault="0005365B" w:rsidP="00E45785">
            <w:pPr>
              <w:pStyle w:val="TableParagraph"/>
              <w:jc w:val="center"/>
              <w:rPr>
                <w:color w:val="000000" w:themeColor="text1"/>
                <w:sz w:val="24"/>
                <w:szCs w:val="24"/>
              </w:rPr>
            </w:pPr>
            <w:r w:rsidRPr="00063F98">
              <w:rPr>
                <w:color w:val="000000" w:themeColor="text1"/>
                <w:sz w:val="24"/>
                <w:szCs w:val="24"/>
              </w:rPr>
              <w:t>Кәсібилікті анықтайтын біліктілік санаты</w:t>
            </w:r>
          </w:p>
        </w:tc>
      </w:tr>
      <w:tr w:rsidR="00063F98" w:rsidRPr="00063F98" w14:paraId="51AD5440" w14:textId="77777777" w:rsidTr="00AE1E7B">
        <w:trPr>
          <w:trHeight w:val="140"/>
        </w:trPr>
        <w:tc>
          <w:tcPr>
            <w:tcW w:w="426" w:type="dxa"/>
          </w:tcPr>
          <w:p w14:paraId="13BD9975" w14:textId="018605E1" w:rsidR="00E45785" w:rsidRPr="00063F98" w:rsidRDefault="00E45785" w:rsidP="00D82178">
            <w:pPr>
              <w:pStyle w:val="a3"/>
              <w:ind w:left="0" w:firstLine="0"/>
              <w:rPr>
                <w:color w:val="000000" w:themeColor="text1"/>
                <w:sz w:val="24"/>
                <w:szCs w:val="24"/>
              </w:rPr>
            </w:pPr>
            <w:r w:rsidRPr="00063F98">
              <w:rPr>
                <w:color w:val="000000" w:themeColor="text1"/>
                <w:sz w:val="24"/>
                <w:szCs w:val="24"/>
              </w:rPr>
              <w:t>1</w:t>
            </w:r>
          </w:p>
        </w:tc>
        <w:tc>
          <w:tcPr>
            <w:tcW w:w="1701" w:type="dxa"/>
          </w:tcPr>
          <w:p w14:paraId="6BB4D7A5" w14:textId="0D9C2810" w:rsidR="00E45785" w:rsidRPr="00063F98" w:rsidRDefault="00E45785" w:rsidP="00E45785">
            <w:pPr>
              <w:pStyle w:val="a3"/>
              <w:ind w:left="0" w:firstLine="0"/>
              <w:jc w:val="center"/>
              <w:rPr>
                <w:color w:val="000000" w:themeColor="text1"/>
                <w:sz w:val="24"/>
                <w:szCs w:val="24"/>
              </w:rPr>
            </w:pPr>
            <w:r w:rsidRPr="00063F98">
              <w:rPr>
                <w:color w:val="000000" w:themeColor="text1"/>
                <w:sz w:val="24"/>
                <w:szCs w:val="24"/>
              </w:rPr>
              <w:t>2</w:t>
            </w:r>
          </w:p>
        </w:tc>
        <w:tc>
          <w:tcPr>
            <w:tcW w:w="850" w:type="dxa"/>
          </w:tcPr>
          <w:p w14:paraId="13C1D359" w14:textId="3AB99E71" w:rsidR="00E45785" w:rsidRPr="00063F98" w:rsidRDefault="00E45785" w:rsidP="00E45785">
            <w:pPr>
              <w:pStyle w:val="TableParagraph"/>
              <w:ind w:left="0"/>
              <w:jc w:val="center"/>
              <w:rPr>
                <w:color w:val="000000" w:themeColor="text1"/>
                <w:sz w:val="24"/>
                <w:szCs w:val="24"/>
              </w:rPr>
            </w:pPr>
            <w:r w:rsidRPr="00063F98">
              <w:rPr>
                <w:color w:val="000000" w:themeColor="text1"/>
                <w:sz w:val="24"/>
                <w:szCs w:val="24"/>
              </w:rPr>
              <w:t>3</w:t>
            </w:r>
          </w:p>
        </w:tc>
        <w:tc>
          <w:tcPr>
            <w:tcW w:w="2410" w:type="dxa"/>
          </w:tcPr>
          <w:p w14:paraId="0DD5C14C" w14:textId="7E0035F8" w:rsidR="00E45785" w:rsidRPr="00063F98" w:rsidRDefault="00E45785" w:rsidP="00E45785">
            <w:pPr>
              <w:pStyle w:val="TableParagraph"/>
              <w:jc w:val="center"/>
              <w:rPr>
                <w:color w:val="000000" w:themeColor="text1"/>
                <w:sz w:val="24"/>
                <w:szCs w:val="24"/>
              </w:rPr>
            </w:pPr>
            <w:r w:rsidRPr="00063F98">
              <w:rPr>
                <w:color w:val="000000" w:themeColor="text1"/>
                <w:sz w:val="24"/>
                <w:szCs w:val="24"/>
              </w:rPr>
              <w:t>4</w:t>
            </w:r>
          </w:p>
        </w:tc>
        <w:tc>
          <w:tcPr>
            <w:tcW w:w="2551" w:type="dxa"/>
          </w:tcPr>
          <w:p w14:paraId="5C652A6B" w14:textId="6923563D" w:rsidR="00E45785" w:rsidRPr="00063F98" w:rsidRDefault="00E45785" w:rsidP="00E45785">
            <w:pPr>
              <w:pStyle w:val="TableParagraph"/>
              <w:jc w:val="center"/>
              <w:rPr>
                <w:color w:val="000000" w:themeColor="text1"/>
                <w:sz w:val="24"/>
                <w:szCs w:val="24"/>
              </w:rPr>
            </w:pPr>
            <w:r w:rsidRPr="00063F98">
              <w:rPr>
                <w:color w:val="000000" w:themeColor="text1"/>
                <w:sz w:val="24"/>
                <w:szCs w:val="24"/>
              </w:rPr>
              <w:t>5</w:t>
            </w:r>
          </w:p>
        </w:tc>
        <w:tc>
          <w:tcPr>
            <w:tcW w:w="1701" w:type="dxa"/>
          </w:tcPr>
          <w:p w14:paraId="30193259" w14:textId="0BB058C6" w:rsidR="00E45785" w:rsidRPr="00063F98" w:rsidRDefault="00E45785" w:rsidP="00E45785">
            <w:pPr>
              <w:pStyle w:val="TableParagraph"/>
              <w:jc w:val="center"/>
              <w:rPr>
                <w:color w:val="000000" w:themeColor="text1"/>
                <w:sz w:val="24"/>
                <w:szCs w:val="24"/>
              </w:rPr>
            </w:pPr>
            <w:r w:rsidRPr="00063F98">
              <w:rPr>
                <w:color w:val="000000" w:themeColor="text1"/>
                <w:sz w:val="24"/>
                <w:szCs w:val="24"/>
              </w:rPr>
              <w:t>6</w:t>
            </w:r>
          </w:p>
        </w:tc>
      </w:tr>
      <w:tr w:rsidR="00063F98" w:rsidRPr="00063F98" w14:paraId="1EC58BF5" w14:textId="77777777" w:rsidTr="00AE1E7B">
        <w:trPr>
          <w:trHeight w:val="1698"/>
        </w:trPr>
        <w:tc>
          <w:tcPr>
            <w:tcW w:w="426" w:type="dxa"/>
          </w:tcPr>
          <w:p w14:paraId="7A707467" w14:textId="77777777" w:rsidR="0005365B" w:rsidRPr="00063F98" w:rsidRDefault="0005365B" w:rsidP="00E45785">
            <w:pPr>
              <w:pStyle w:val="a3"/>
              <w:ind w:left="0" w:firstLine="0"/>
              <w:jc w:val="left"/>
              <w:rPr>
                <w:color w:val="000000" w:themeColor="text1"/>
                <w:sz w:val="24"/>
                <w:szCs w:val="24"/>
              </w:rPr>
            </w:pPr>
            <w:r w:rsidRPr="00063F98">
              <w:rPr>
                <w:color w:val="000000" w:themeColor="text1"/>
                <w:sz w:val="24"/>
                <w:szCs w:val="24"/>
              </w:rPr>
              <w:t>1</w:t>
            </w:r>
          </w:p>
        </w:tc>
        <w:tc>
          <w:tcPr>
            <w:tcW w:w="1701" w:type="dxa"/>
          </w:tcPr>
          <w:p w14:paraId="472E95B8" w14:textId="77777777" w:rsidR="0005365B" w:rsidRPr="00063F98" w:rsidRDefault="0005365B" w:rsidP="00E45785">
            <w:pPr>
              <w:pStyle w:val="ad"/>
              <w:jc w:val="center"/>
              <w:rPr>
                <w:color w:val="000000" w:themeColor="text1"/>
                <w:sz w:val="24"/>
                <w:szCs w:val="24"/>
                <w:lang w:val="kk-KZ"/>
              </w:rPr>
            </w:pPr>
            <w:r w:rsidRPr="00063F98">
              <w:rPr>
                <w:color w:val="000000" w:themeColor="text1"/>
                <w:sz w:val="24"/>
                <w:szCs w:val="24"/>
                <w:lang w:val="kk-KZ"/>
              </w:rPr>
              <w:t>«Педагог жас маман – болашаққа қадам»</w:t>
            </w:r>
          </w:p>
        </w:tc>
        <w:tc>
          <w:tcPr>
            <w:tcW w:w="850" w:type="dxa"/>
          </w:tcPr>
          <w:p w14:paraId="613288E3"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2</w:t>
            </w:r>
          </w:p>
        </w:tc>
        <w:tc>
          <w:tcPr>
            <w:tcW w:w="2410" w:type="dxa"/>
          </w:tcPr>
          <w:p w14:paraId="6ABA4C85" w14:textId="77777777" w:rsidR="0005365B" w:rsidRPr="00063F98" w:rsidRDefault="0005365B" w:rsidP="00E45785">
            <w:pPr>
              <w:pStyle w:val="TableParagraph"/>
              <w:jc w:val="center"/>
              <w:rPr>
                <w:color w:val="000000" w:themeColor="text1"/>
                <w:sz w:val="24"/>
                <w:szCs w:val="24"/>
              </w:rPr>
            </w:pPr>
            <w:r w:rsidRPr="00063F98">
              <w:rPr>
                <w:color w:val="000000" w:themeColor="text1"/>
                <w:sz w:val="24"/>
                <w:szCs w:val="24"/>
              </w:rPr>
              <w:t>«Жас маман» конкурсы, түйіндеме, портфолио</w:t>
            </w:r>
          </w:p>
        </w:tc>
        <w:tc>
          <w:tcPr>
            <w:tcW w:w="2551" w:type="dxa"/>
          </w:tcPr>
          <w:p w14:paraId="30959654" w14:textId="388DB1B7" w:rsidR="0005365B" w:rsidRPr="00063F98" w:rsidRDefault="0005365B" w:rsidP="00E45785">
            <w:pPr>
              <w:pStyle w:val="ad"/>
              <w:jc w:val="center"/>
              <w:rPr>
                <w:color w:val="000000" w:themeColor="text1"/>
                <w:sz w:val="24"/>
                <w:szCs w:val="24"/>
                <w:lang w:val="kk-KZ"/>
              </w:rPr>
            </w:pPr>
            <w:r w:rsidRPr="00063F98">
              <w:rPr>
                <w:color w:val="000000" w:themeColor="text1"/>
                <w:sz w:val="24"/>
                <w:szCs w:val="24"/>
                <w:lang w:val="kk-KZ"/>
              </w:rPr>
              <w:t>Кәсіби-педагогикалық диалог жүргізу дағдыларына ие, цифрлық білім беру ресурстарын тиімді пайдаланады, сондай-ақ педагогикалық этиканың негізгі қағидаттарын ұстанады</w:t>
            </w:r>
          </w:p>
          <w:p w14:paraId="08168547" w14:textId="65740FF8" w:rsidR="006006DF" w:rsidRPr="00063F98" w:rsidRDefault="006006DF" w:rsidP="00E45785">
            <w:pPr>
              <w:pStyle w:val="ad"/>
              <w:jc w:val="center"/>
              <w:rPr>
                <w:color w:val="000000" w:themeColor="text1"/>
                <w:sz w:val="24"/>
                <w:szCs w:val="24"/>
                <w:lang w:val="kk-KZ"/>
              </w:rPr>
            </w:pPr>
          </w:p>
        </w:tc>
        <w:tc>
          <w:tcPr>
            <w:tcW w:w="1701" w:type="dxa"/>
          </w:tcPr>
          <w:p w14:paraId="6303AB0A" w14:textId="77777777" w:rsidR="0005365B" w:rsidRPr="00063F98" w:rsidRDefault="0005365B" w:rsidP="00E45785">
            <w:pPr>
              <w:pStyle w:val="ad"/>
              <w:jc w:val="center"/>
              <w:rPr>
                <w:color w:val="000000" w:themeColor="text1"/>
                <w:sz w:val="24"/>
                <w:szCs w:val="24"/>
              </w:rPr>
            </w:pPr>
            <w:r w:rsidRPr="00063F98">
              <w:rPr>
                <w:color w:val="000000" w:themeColor="text1"/>
                <w:sz w:val="24"/>
                <w:szCs w:val="24"/>
                <w:lang w:val="kk-KZ"/>
              </w:rPr>
              <w:t>«Педагог» біліктілік санаты</w:t>
            </w:r>
          </w:p>
        </w:tc>
      </w:tr>
      <w:tr w:rsidR="00063F98" w:rsidRPr="00063F98" w14:paraId="2D4C1AF6" w14:textId="77777777" w:rsidTr="00AE1E7B">
        <w:tc>
          <w:tcPr>
            <w:tcW w:w="426" w:type="dxa"/>
          </w:tcPr>
          <w:p w14:paraId="1B96EA02" w14:textId="77777777" w:rsidR="0005365B" w:rsidRPr="00063F98" w:rsidRDefault="0005365B" w:rsidP="00E45785">
            <w:pPr>
              <w:pStyle w:val="a3"/>
              <w:ind w:left="0" w:firstLine="0"/>
              <w:jc w:val="left"/>
              <w:rPr>
                <w:color w:val="000000" w:themeColor="text1"/>
                <w:sz w:val="24"/>
                <w:szCs w:val="24"/>
              </w:rPr>
            </w:pPr>
            <w:r w:rsidRPr="00063F98">
              <w:rPr>
                <w:color w:val="000000" w:themeColor="text1"/>
                <w:sz w:val="24"/>
                <w:szCs w:val="24"/>
              </w:rPr>
              <w:t>2</w:t>
            </w:r>
          </w:p>
        </w:tc>
        <w:tc>
          <w:tcPr>
            <w:tcW w:w="1701" w:type="dxa"/>
          </w:tcPr>
          <w:p w14:paraId="079C0474" w14:textId="77777777" w:rsidR="0005365B" w:rsidRPr="00063F98" w:rsidRDefault="0005365B" w:rsidP="00E45785">
            <w:pPr>
              <w:pStyle w:val="a3"/>
              <w:ind w:left="0" w:firstLine="0"/>
              <w:jc w:val="center"/>
              <w:rPr>
                <w:color w:val="000000" w:themeColor="text1"/>
                <w:sz w:val="24"/>
                <w:szCs w:val="24"/>
              </w:rPr>
            </w:pPr>
            <w:r w:rsidRPr="00063F98">
              <w:rPr>
                <w:color w:val="000000" w:themeColor="text1"/>
                <w:sz w:val="24"/>
                <w:szCs w:val="24"/>
              </w:rPr>
              <w:t>«Педагог – кәсіби іс-әрекетің менеджері ретінде»</w:t>
            </w:r>
          </w:p>
        </w:tc>
        <w:tc>
          <w:tcPr>
            <w:tcW w:w="850" w:type="dxa"/>
          </w:tcPr>
          <w:p w14:paraId="076392B0"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2</w:t>
            </w:r>
          </w:p>
        </w:tc>
        <w:tc>
          <w:tcPr>
            <w:tcW w:w="2410" w:type="dxa"/>
          </w:tcPr>
          <w:p w14:paraId="11FF146D"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Кәсібилігін анықтайтын сертификаттар, түйіндеме, портфолио,</w:t>
            </w:r>
          </w:p>
          <w:p w14:paraId="01BF4CB4"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ашық психологиялық тренинг</w:t>
            </w:r>
          </w:p>
        </w:tc>
        <w:tc>
          <w:tcPr>
            <w:tcW w:w="2551" w:type="dxa"/>
          </w:tcPr>
          <w:p w14:paraId="37C4279D" w14:textId="77777777" w:rsidR="006006DF" w:rsidRPr="00063F98" w:rsidRDefault="0005365B" w:rsidP="00BD3D8E">
            <w:pPr>
              <w:pStyle w:val="ad"/>
              <w:jc w:val="center"/>
              <w:rPr>
                <w:color w:val="000000" w:themeColor="text1"/>
                <w:sz w:val="24"/>
                <w:szCs w:val="24"/>
                <w:lang w:val="kk-KZ"/>
              </w:rPr>
            </w:pPr>
            <w:r w:rsidRPr="00063F98">
              <w:rPr>
                <w:color w:val="000000" w:themeColor="text1"/>
                <w:sz w:val="24"/>
                <w:szCs w:val="24"/>
                <w:lang w:val="kk-KZ"/>
              </w:rPr>
              <w:t>Оқытудағы инновациялық нысандарды, әдістер мен құралдарды қолданады; кәсіби шеберлік байқауларына қатысушы немесе жүлдегер атанады</w:t>
            </w:r>
          </w:p>
          <w:p w14:paraId="22EE4439" w14:textId="112AF34A" w:rsidR="00AE1E7B" w:rsidRPr="00063F98" w:rsidRDefault="00AE1E7B" w:rsidP="00BD3D8E">
            <w:pPr>
              <w:pStyle w:val="ad"/>
              <w:jc w:val="center"/>
              <w:rPr>
                <w:color w:val="000000" w:themeColor="text1"/>
                <w:sz w:val="24"/>
                <w:szCs w:val="24"/>
                <w:lang w:val="kk-KZ"/>
              </w:rPr>
            </w:pPr>
          </w:p>
        </w:tc>
        <w:tc>
          <w:tcPr>
            <w:tcW w:w="1701" w:type="dxa"/>
          </w:tcPr>
          <w:p w14:paraId="29BC0658"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«Педагог-модератор» біліктілік санаты</w:t>
            </w:r>
          </w:p>
        </w:tc>
      </w:tr>
      <w:tr w:rsidR="00063F98" w:rsidRPr="00063F98" w14:paraId="072A5D3B" w14:textId="77777777" w:rsidTr="00AE1E7B">
        <w:tc>
          <w:tcPr>
            <w:tcW w:w="426" w:type="dxa"/>
            <w:tcBorders>
              <w:bottom w:val="single" w:sz="4" w:space="0" w:color="auto"/>
            </w:tcBorders>
          </w:tcPr>
          <w:p w14:paraId="5BB323A9" w14:textId="77777777" w:rsidR="0005365B" w:rsidRPr="00063F98" w:rsidRDefault="0005365B" w:rsidP="00E45785">
            <w:pPr>
              <w:pStyle w:val="a3"/>
              <w:ind w:left="0" w:firstLine="0"/>
              <w:jc w:val="left"/>
              <w:rPr>
                <w:color w:val="000000" w:themeColor="text1"/>
                <w:sz w:val="24"/>
                <w:szCs w:val="24"/>
              </w:rPr>
            </w:pPr>
            <w:r w:rsidRPr="00063F98">
              <w:rPr>
                <w:color w:val="000000" w:themeColor="text1"/>
                <w:sz w:val="24"/>
                <w:szCs w:val="24"/>
              </w:rPr>
              <w:t>3</w:t>
            </w:r>
          </w:p>
        </w:tc>
        <w:tc>
          <w:tcPr>
            <w:tcW w:w="1701" w:type="dxa"/>
            <w:tcBorders>
              <w:bottom w:val="single" w:sz="4" w:space="0" w:color="auto"/>
            </w:tcBorders>
          </w:tcPr>
          <w:p w14:paraId="026BF180" w14:textId="77777777" w:rsidR="0005365B" w:rsidRPr="00063F98" w:rsidRDefault="0005365B" w:rsidP="00E45785">
            <w:pPr>
              <w:pStyle w:val="a3"/>
              <w:ind w:left="0" w:firstLine="0"/>
              <w:jc w:val="center"/>
              <w:rPr>
                <w:color w:val="000000" w:themeColor="text1"/>
                <w:sz w:val="24"/>
                <w:szCs w:val="24"/>
              </w:rPr>
            </w:pPr>
            <w:r w:rsidRPr="00063F98">
              <w:rPr>
                <w:color w:val="000000" w:themeColor="text1"/>
                <w:sz w:val="24"/>
                <w:szCs w:val="24"/>
              </w:rPr>
              <w:t xml:space="preserve">Педагог – шебер, </w:t>
            </w:r>
          </w:p>
          <w:p w14:paraId="021C6C95" w14:textId="77777777" w:rsidR="0005365B" w:rsidRPr="00063F98" w:rsidRDefault="0005365B" w:rsidP="00E45785">
            <w:pPr>
              <w:pStyle w:val="a3"/>
              <w:ind w:left="0" w:firstLine="0"/>
              <w:jc w:val="center"/>
              <w:rPr>
                <w:color w:val="000000" w:themeColor="text1"/>
                <w:sz w:val="24"/>
                <w:szCs w:val="24"/>
              </w:rPr>
            </w:pPr>
            <w:r w:rsidRPr="00063F98">
              <w:rPr>
                <w:color w:val="000000" w:themeColor="text1"/>
                <w:sz w:val="24"/>
                <w:szCs w:val="24"/>
              </w:rPr>
              <w:t>әрі әртіс</w:t>
            </w:r>
          </w:p>
        </w:tc>
        <w:tc>
          <w:tcPr>
            <w:tcW w:w="850" w:type="dxa"/>
            <w:tcBorders>
              <w:bottom w:val="single" w:sz="4" w:space="0" w:color="auto"/>
            </w:tcBorders>
          </w:tcPr>
          <w:p w14:paraId="177E42A3"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2</w:t>
            </w:r>
          </w:p>
        </w:tc>
        <w:tc>
          <w:tcPr>
            <w:tcW w:w="2410" w:type="dxa"/>
            <w:tcBorders>
              <w:bottom w:val="single" w:sz="4" w:space="0" w:color="auto"/>
            </w:tcBorders>
          </w:tcPr>
          <w:p w14:paraId="61CF1BA9"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Эссе, портфолио,</w:t>
            </w:r>
          </w:p>
          <w:p w14:paraId="6164FA4D"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 xml:space="preserve">психологиялық тренинг, онлайн сабақтар топтамасы, </w:t>
            </w:r>
            <w:r w:rsidRPr="00063F98">
              <w:rPr>
                <w:rFonts w:eastAsia="TimesNewRomanPSMT"/>
                <w:color w:val="000000" w:themeColor="text1"/>
                <w:sz w:val="24"/>
                <w:szCs w:val="24"/>
              </w:rPr>
              <w:t xml:space="preserve">«Білім мазмұнынын жаңарту жағдайында </w:t>
            </w:r>
            <w:r w:rsidRPr="00063F98">
              <w:rPr>
                <w:color w:val="000000" w:themeColor="text1"/>
                <w:sz w:val="24"/>
                <w:szCs w:val="24"/>
              </w:rPr>
              <w:t>мектеп мұғалімнің білімі мен кәсіби шеберліктерін үздіксіз арттырудың тиімді әдістері</w:t>
            </w:r>
            <w:r w:rsidRPr="00063F98">
              <w:rPr>
                <w:rFonts w:eastAsia="TimesNewRomanPSMT"/>
                <w:color w:val="000000" w:themeColor="text1"/>
                <w:sz w:val="24"/>
                <w:szCs w:val="24"/>
              </w:rPr>
              <w:t>»</w:t>
            </w:r>
          </w:p>
        </w:tc>
        <w:tc>
          <w:tcPr>
            <w:tcW w:w="2551" w:type="dxa"/>
            <w:tcBorders>
              <w:bottom w:val="single" w:sz="4" w:space="0" w:color="auto"/>
            </w:tcBorders>
          </w:tcPr>
          <w:p w14:paraId="026B5B4D" w14:textId="2EE78B3B" w:rsidR="0005365B" w:rsidRPr="00063F98" w:rsidRDefault="0005365B" w:rsidP="00E45785">
            <w:pPr>
              <w:pStyle w:val="ad"/>
              <w:jc w:val="center"/>
              <w:rPr>
                <w:color w:val="000000" w:themeColor="text1"/>
                <w:sz w:val="24"/>
                <w:szCs w:val="24"/>
                <w:lang w:val="kk-KZ"/>
              </w:rPr>
            </w:pPr>
            <w:r w:rsidRPr="00063F98">
              <w:rPr>
                <w:color w:val="000000" w:themeColor="text1"/>
                <w:sz w:val="24"/>
                <w:szCs w:val="24"/>
                <w:lang w:val="kk-KZ"/>
              </w:rPr>
              <w:t>Оқу-тәрбие үдерісіне талдау жасай отырып, кәсіби даму басымдықтарын конструктивті түрде айқындайды; кәсіби шеберлік байқауына қатысып немесе жүлде алады; бейне- және телесабақтар әзірлей алады</w:t>
            </w:r>
          </w:p>
          <w:p w14:paraId="79E356C7" w14:textId="4AAA4D7C" w:rsidR="006006DF" w:rsidRPr="00063F98" w:rsidRDefault="006006DF" w:rsidP="00E45785">
            <w:pPr>
              <w:pStyle w:val="ad"/>
              <w:jc w:val="center"/>
              <w:rPr>
                <w:color w:val="000000" w:themeColor="text1"/>
                <w:sz w:val="24"/>
                <w:szCs w:val="24"/>
                <w:lang w:val="kk-KZ"/>
              </w:rPr>
            </w:pPr>
          </w:p>
        </w:tc>
        <w:tc>
          <w:tcPr>
            <w:tcW w:w="1701" w:type="dxa"/>
            <w:tcBorders>
              <w:bottom w:val="single" w:sz="4" w:space="0" w:color="auto"/>
            </w:tcBorders>
          </w:tcPr>
          <w:p w14:paraId="21850555"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«Педагог-сарапшы» біліктілік санаты</w:t>
            </w:r>
          </w:p>
        </w:tc>
      </w:tr>
      <w:tr w:rsidR="00063F98" w:rsidRPr="00063F98" w14:paraId="399D29C4" w14:textId="77777777" w:rsidTr="00AE1E7B">
        <w:tc>
          <w:tcPr>
            <w:tcW w:w="426" w:type="dxa"/>
            <w:tcBorders>
              <w:bottom w:val="nil"/>
            </w:tcBorders>
          </w:tcPr>
          <w:p w14:paraId="7F47619E" w14:textId="77777777" w:rsidR="0005365B" w:rsidRPr="00063F98" w:rsidRDefault="0005365B" w:rsidP="00E45785">
            <w:pPr>
              <w:pStyle w:val="a3"/>
              <w:ind w:left="0" w:firstLine="0"/>
              <w:jc w:val="left"/>
              <w:rPr>
                <w:color w:val="000000" w:themeColor="text1"/>
                <w:sz w:val="24"/>
                <w:szCs w:val="24"/>
              </w:rPr>
            </w:pPr>
            <w:r w:rsidRPr="00063F98">
              <w:rPr>
                <w:color w:val="000000" w:themeColor="text1"/>
                <w:sz w:val="24"/>
                <w:szCs w:val="24"/>
              </w:rPr>
              <w:t>4</w:t>
            </w:r>
          </w:p>
        </w:tc>
        <w:tc>
          <w:tcPr>
            <w:tcW w:w="1701" w:type="dxa"/>
            <w:tcBorders>
              <w:bottom w:val="nil"/>
            </w:tcBorders>
          </w:tcPr>
          <w:p w14:paraId="7078EBA6" w14:textId="77777777" w:rsidR="0005365B" w:rsidRPr="00063F98" w:rsidRDefault="0005365B" w:rsidP="00E45785">
            <w:pPr>
              <w:pStyle w:val="a3"/>
              <w:ind w:left="0" w:firstLine="0"/>
              <w:jc w:val="center"/>
              <w:rPr>
                <w:color w:val="000000" w:themeColor="text1"/>
                <w:sz w:val="24"/>
                <w:szCs w:val="24"/>
              </w:rPr>
            </w:pPr>
            <w:r w:rsidRPr="00063F98">
              <w:rPr>
                <w:color w:val="000000" w:themeColor="text1"/>
                <w:sz w:val="24"/>
                <w:szCs w:val="24"/>
              </w:rPr>
              <w:t>Педагог-шығармашыл, әрі зерттеуші тұлға</w:t>
            </w:r>
          </w:p>
        </w:tc>
        <w:tc>
          <w:tcPr>
            <w:tcW w:w="850" w:type="dxa"/>
            <w:tcBorders>
              <w:bottom w:val="nil"/>
            </w:tcBorders>
          </w:tcPr>
          <w:p w14:paraId="69F525E1"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2</w:t>
            </w:r>
          </w:p>
        </w:tc>
        <w:tc>
          <w:tcPr>
            <w:tcW w:w="2410" w:type="dxa"/>
            <w:tcBorders>
              <w:bottom w:val="nil"/>
            </w:tcBorders>
          </w:tcPr>
          <w:p w14:paraId="3135CD36" w14:textId="0799BCA5" w:rsidR="0005365B" w:rsidRPr="00063F98" w:rsidRDefault="0005365B" w:rsidP="0059760A">
            <w:pPr>
              <w:pStyle w:val="ad"/>
              <w:jc w:val="center"/>
              <w:rPr>
                <w:color w:val="000000" w:themeColor="text1"/>
                <w:sz w:val="24"/>
                <w:szCs w:val="24"/>
                <w:lang w:val="kk-KZ"/>
              </w:rPr>
            </w:pPr>
            <w:r w:rsidRPr="00063F98">
              <w:rPr>
                <w:color w:val="000000" w:themeColor="text1"/>
                <w:sz w:val="24"/>
                <w:szCs w:val="24"/>
                <w:lang w:val="kk-KZ"/>
              </w:rPr>
              <w:t xml:space="preserve">Білім мазмұнының жаңартылған үлгілік ОБ талаптарына сәйкес заманауи интербелсенді және коллаборативті  оқыту </w:t>
            </w:r>
          </w:p>
        </w:tc>
        <w:tc>
          <w:tcPr>
            <w:tcW w:w="2551" w:type="dxa"/>
            <w:tcBorders>
              <w:bottom w:val="nil"/>
            </w:tcBorders>
          </w:tcPr>
          <w:p w14:paraId="57C70DD6" w14:textId="20C3D64A" w:rsidR="0005365B" w:rsidRPr="00063F98" w:rsidRDefault="0005365B" w:rsidP="0059760A">
            <w:pPr>
              <w:pStyle w:val="ad"/>
              <w:jc w:val="center"/>
              <w:rPr>
                <w:color w:val="000000" w:themeColor="text1"/>
                <w:sz w:val="24"/>
                <w:szCs w:val="24"/>
                <w:lang w:val="kk-KZ"/>
              </w:rPr>
            </w:pPr>
            <w:r w:rsidRPr="00063F98">
              <w:rPr>
                <w:color w:val="000000" w:themeColor="text1"/>
                <w:sz w:val="24"/>
                <w:szCs w:val="24"/>
                <w:lang w:val="kk-KZ"/>
              </w:rPr>
              <w:t xml:space="preserve">Тәлімгерлікті жүзеге асырады және педагогикалық қоғамдастықта түрлі деңгейде даму стратегиясын конструктивті </w:t>
            </w:r>
          </w:p>
        </w:tc>
        <w:tc>
          <w:tcPr>
            <w:tcW w:w="1701" w:type="dxa"/>
            <w:tcBorders>
              <w:bottom w:val="nil"/>
            </w:tcBorders>
          </w:tcPr>
          <w:p w14:paraId="0A6AADE0" w14:textId="77777777" w:rsidR="0005365B" w:rsidRPr="00063F98" w:rsidRDefault="0005365B" w:rsidP="00E45785">
            <w:pPr>
              <w:pStyle w:val="TableParagraph"/>
              <w:ind w:left="0"/>
              <w:jc w:val="center"/>
              <w:rPr>
                <w:color w:val="000000" w:themeColor="text1"/>
                <w:sz w:val="24"/>
                <w:szCs w:val="24"/>
              </w:rPr>
            </w:pPr>
            <w:r w:rsidRPr="00063F98">
              <w:rPr>
                <w:color w:val="000000" w:themeColor="text1"/>
                <w:sz w:val="24"/>
                <w:szCs w:val="24"/>
              </w:rPr>
              <w:t>«Педагог-зерттеуші» біліктілік санаты</w:t>
            </w:r>
          </w:p>
        </w:tc>
      </w:tr>
    </w:tbl>
    <w:p w14:paraId="7441F0E7" w14:textId="5CC1B3E2" w:rsidR="0059760A" w:rsidRPr="00063F98" w:rsidRDefault="0059760A">
      <w:pPr>
        <w:rPr>
          <w:color w:val="000000" w:themeColor="text1"/>
          <w:sz w:val="28"/>
          <w:szCs w:val="28"/>
        </w:rPr>
      </w:pPr>
      <w:r w:rsidRPr="00063F98">
        <w:rPr>
          <w:color w:val="000000" w:themeColor="text1"/>
          <w:sz w:val="28"/>
          <w:szCs w:val="28"/>
        </w:rPr>
        <w:lastRenderedPageBreak/>
        <w:t>2</w:t>
      </w:r>
      <w:r w:rsidR="0034254A" w:rsidRPr="00063F98">
        <w:rPr>
          <w:color w:val="000000" w:themeColor="text1"/>
          <w:sz w:val="28"/>
          <w:szCs w:val="28"/>
        </w:rPr>
        <w:t>5</w:t>
      </w:r>
      <w:r w:rsidRPr="00063F98">
        <w:rPr>
          <w:color w:val="000000" w:themeColor="text1"/>
          <w:sz w:val="28"/>
          <w:szCs w:val="28"/>
        </w:rPr>
        <w:t>-кестенің жалғасы</w:t>
      </w:r>
    </w:p>
    <w:p w14:paraId="0EE03E9A" w14:textId="77777777" w:rsidR="0059760A" w:rsidRPr="00063F98" w:rsidRDefault="0059760A">
      <w:pPr>
        <w:rPr>
          <w:color w:val="000000" w:themeColor="text1"/>
        </w:rPr>
      </w:pPr>
    </w:p>
    <w:tbl>
      <w:tblPr>
        <w:tblStyle w:val="a7"/>
        <w:tblW w:w="9639" w:type="dxa"/>
        <w:tblInd w:w="-5" w:type="dxa"/>
        <w:tblLayout w:type="fixed"/>
        <w:tblLook w:val="04A0" w:firstRow="1" w:lastRow="0" w:firstColumn="1" w:lastColumn="0" w:noHBand="0" w:noVBand="1"/>
      </w:tblPr>
      <w:tblGrid>
        <w:gridCol w:w="426"/>
        <w:gridCol w:w="1701"/>
        <w:gridCol w:w="850"/>
        <w:gridCol w:w="2410"/>
        <w:gridCol w:w="2551"/>
        <w:gridCol w:w="1701"/>
      </w:tblGrid>
      <w:tr w:rsidR="00063F98" w:rsidRPr="00063F98" w14:paraId="44D4D30D" w14:textId="77777777" w:rsidTr="00842C96">
        <w:tc>
          <w:tcPr>
            <w:tcW w:w="426" w:type="dxa"/>
          </w:tcPr>
          <w:p w14:paraId="5C7939D0" w14:textId="69C5AF5B" w:rsidR="0059760A" w:rsidRPr="00063F98" w:rsidRDefault="0059760A" w:rsidP="0059760A">
            <w:pPr>
              <w:pStyle w:val="a3"/>
              <w:ind w:left="0" w:firstLine="0"/>
              <w:jc w:val="left"/>
              <w:rPr>
                <w:color w:val="000000" w:themeColor="text1"/>
                <w:sz w:val="24"/>
                <w:szCs w:val="24"/>
              </w:rPr>
            </w:pPr>
            <w:r w:rsidRPr="00063F98">
              <w:rPr>
                <w:color w:val="000000" w:themeColor="text1"/>
                <w:sz w:val="24"/>
                <w:szCs w:val="24"/>
              </w:rPr>
              <w:t>1</w:t>
            </w:r>
          </w:p>
        </w:tc>
        <w:tc>
          <w:tcPr>
            <w:tcW w:w="1701" w:type="dxa"/>
          </w:tcPr>
          <w:p w14:paraId="31ABBB74" w14:textId="5FE514D7" w:rsidR="0059760A" w:rsidRPr="00063F98" w:rsidRDefault="0059760A" w:rsidP="0059760A">
            <w:pPr>
              <w:pStyle w:val="a3"/>
              <w:ind w:left="0" w:firstLine="0"/>
              <w:jc w:val="center"/>
              <w:rPr>
                <w:color w:val="000000" w:themeColor="text1"/>
                <w:sz w:val="24"/>
                <w:szCs w:val="24"/>
              </w:rPr>
            </w:pPr>
            <w:r w:rsidRPr="00063F98">
              <w:rPr>
                <w:color w:val="000000" w:themeColor="text1"/>
                <w:sz w:val="24"/>
                <w:szCs w:val="24"/>
              </w:rPr>
              <w:t>2</w:t>
            </w:r>
          </w:p>
        </w:tc>
        <w:tc>
          <w:tcPr>
            <w:tcW w:w="850" w:type="dxa"/>
          </w:tcPr>
          <w:p w14:paraId="24431148" w14:textId="725D73B0" w:rsidR="0059760A" w:rsidRPr="00063F98" w:rsidRDefault="0059760A" w:rsidP="0059760A">
            <w:pPr>
              <w:pStyle w:val="TableParagraph"/>
              <w:ind w:left="0"/>
              <w:jc w:val="center"/>
              <w:rPr>
                <w:color w:val="000000" w:themeColor="text1"/>
                <w:sz w:val="24"/>
                <w:szCs w:val="24"/>
              </w:rPr>
            </w:pPr>
            <w:r w:rsidRPr="00063F98">
              <w:rPr>
                <w:color w:val="000000" w:themeColor="text1"/>
                <w:sz w:val="24"/>
                <w:szCs w:val="24"/>
              </w:rPr>
              <w:t>3</w:t>
            </w:r>
          </w:p>
        </w:tc>
        <w:tc>
          <w:tcPr>
            <w:tcW w:w="2410" w:type="dxa"/>
          </w:tcPr>
          <w:p w14:paraId="3BFABD37" w14:textId="062C233F"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4</w:t>
            </w:r>
          </w:p>
        </w:tc>
        <w:tc>
          <w:tcPr>
            <w:tcW w:w="2551" w:type="dxa"/>
          </w:tcPr>
          <w:p w14:paraId="1D39BA74" w14:textId="6650E88C"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5</w:t>
            </w:r>
          </w:p>
        </w:tc>
        <w:tc>
          <w:tcPr>
            <w:tcW w:w="1701" w:type="dxa"/>
          </w:tcPr>
          <w:p w14:paraId="4AB2B4F4" w14:textId="48F639B2" w:rsidR="0059760A" w:rsidRPr="00063F98" w:rsidRDefault="0059760A" w:rsidP="0059760A">
            <w:pPr>
              <w:pStyle w:val="TableParagraph"/>
              <w:ind w:left="0"/>
              <w:jc w:val="center"/>
              <w:rPr>
                <w:color w:val="000000" w:themeColor="text1"/>
                <w:sz w:val="24"/>
                <w:szCs w:val="24"/>
              </w:rPr>
            </w:pPr>
            <w:r w:rsidRPr="00063F98">
              <w:rPr>
                <w:color w:val="000000" w:themeColor="text1"/>
                <w:sz w:val="24"/>
                <w:szCs w:val="24"/>
              </w:rPr>
              <w:t>6</w:t>
            </w:r>
          </w:p>
        </w:tc>
      </w:tr>
      <w:tr w:rsidR="00063F98" w:rsidRPr="00063F98" w14:paraId="4BC7D656" w14:textId="77777777" w:rsidTr="00842C96">
        <w:tc>
          <w:tcPr>
            <w:tcW w:w="426" w:type="dxa"/>
          </w:tcPr>
          <w:p w14:paraId="137F91AA" w14:textId="53590C75" w:rsidR="0059760A" w:rsidRPr="00063F98" w:rsidRDefault="0059760A" w:rsidP="0059760A">
            <w:pPr>
              <w:pStyle w:val="a3"/>
              <w:ind w:left="0" w:firstLine="0"/>
              <w:jc w:val="left"/>
              <w:rPr>
                <w:color w:val="000000" w:themeColor="text1"/>
                <w:sz w:val="24"/>
                <w:szCs w:val="24"/>
              </w:rPr>
            </w:pPr>
          </w:p>
        </w:tc>
        <w:tc>
          <w:tcPr>
            <w:tcW w:w="1701" w:type="dxa"/>
          </w:tcPr>
          <w:p w14:paraId="2003F4D6" w14:textId="63767AFC" w:rsidR="0059760A" w:rsidRPr="00063F98" w:rsidRDefault="0059760A" w:rsidP="0059760A">
            <w:pPr>
              <w:pStyle w:val="a3"/>
              <w:ind w:left="0" w:firstLine="0"/>
              <w:jc w:val="center"/>
              <w:rPr>
                <w:color w:val="000000" w:themeColor="text1"/>
                <w:sz w:val="24"/>
                <w:szCs w:val="24"/>
              </w:rPr>
            </w:pPr>
          </w:p>
        </w:tc>
        <w:tc>
          <w:tcPr>
            <w:tcW w:w="850" w:type="dxa"/>
          </w:tcPr>
          <w:p w14:paraId="52D4738F" w14:textId="6225E95D" w:rsidR="0059760A" w:rsidRPr="00063F98" w:rsidRDefault="0059760A" w:rsidP="0059760A">
            <w:pPr>
              <w:pStyle w:val="TableParagraph"/>
              <w:ind w:left="0"/>
              <w:jc w:val="center"/>
              <w:rPr>
                <w:color w:val="000000" w:themeColor="text1"/>
                <w:sz w:val="24"/>
                <w:szCs w:val="24"/>
              </w:rPr>
            </w:pPr>
          </w:p>
        </w:tc>
        <w:tc>
          <w:tcPr>
            <w:tcW w:w="2410" w:type="dxa"/>
          </w:tcPr>
          <w:p w14:paraId="356BC108" w14:textId="77777777"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технологиялары, РОӘК ұсынған</w:t>
            </w:r>
          </w:p>
          <w:p w14:paraId="3B62092B" w14:textId="01D919DD"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оқулық, ОӘК пен оқу-әдістемелік құралдарды жазудың әдістемелік нұсқауын талдау; ч</w:t>
            </w:r>
            <w:r w:rsidRPr="00063F98">
              <w:rPr>
                <w:rStyle w:val="c4"/>
                <w:color w:val="000000" w:themeColor="text1"/>
                <w:sz w:val="24"/>
                <w:szCs w:val="24"/>
                <w:lang w:val="kk-KZ"/>
              </w:rPr>
              <w:t>ат; веб-сабақтар, онлайн конференция сабақтары</w:t>
            </w:r>
          </w:p>
        </w:tc>
        <w:tc>
          <w:tcPr>
            <w:tcW w:w="2551" w:type="dxa"/>
          </w:tcPr>
          <w:p w14:paraId="09499136" w14:textId="77777777"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айқындайды; семинарлар, конференцияларды ұйымдастыру мен өткізуге қатысады; РОӘК ұсынған</w:t>
            </w:r>
          </w:p>
          <w:p w14:paraId="3B0696C1" w14:textId="66548CFF"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оқулық, ОӘК пен оқу-әдістемелік құралдарды сараптау мен әзірлеуге қатысады; танымал интернет ресурстарын пайдалана отырып, жұмыс тәжірибесін таратады.</w:t>
            </w:r>
          </w:p>
        </w:tc>
        <w:tc>
          <w:tcPr>
            <w:tcW w:w="1701" w:type="dxa"/>
          </w:tcPr>
          <w:p w14:paraId="06D245AE" w14:textId="530AC956" w:rsidR="0059760A" w:rsidRPr="00063F98" w:rsidRDefault="0059760A" w:rsidP="0059760A">
            <w:pPr>
              <w:pStyle w:val="TableParagraph"/>
              <w:ind w:left="0"/>
              <w:jc w:val="center"/>
              <w:rPr>
                <w:color w:val="000000" w:themeColor="text1"/>
                <w:sz w:val="24"/>
                <w:szCs w:val="24"/>
              </w:rPr>
            </w:pPr>
          </w:p>
        </w:tc>
      </w:tr>
      <w:tr w:rsidR="00063F98" w:rsidRPr="00063F98" w14:paraId="23873462" w14:textId="77777777" w:rsidTr="00842C96">
        <w:tc>
          <w:tcPr>
            <w:tcW w:w="426" w:type="dxa"/>
          </w:tcPr>
          <w:p w14:paraId="5D58114E" w14:textId="7BBC597E" w:rsidR="0059760A" w:rsidRPr="00063F98" w:rsidRDefault="0059760A" w:rsidP="0059760A">
            <w:pPr>
              <w:pStyle w:val="a3"/>
              <w:ind w:left="0" w:firstLine="0"/>
              <w:jc w:val="left"/>
              <w:rPr>
                <w:color w:val="000000" w:themeColor="text1"/>
                <w:sz w:val="24"/>
                <w:szCs w:val="24"/>
              </w:rPr>
            </w:pPr>
            <w:r w:rsidRPr="00063F98">
              <w:rPr>
                <w:color w:val="000000" w:themeColor="text1"/>
                <w:sz w:val="24"/>
                <w:szCs w:val="24"/>
              </w:rPr>
              <w:t>5</w:t>
            </w:r>
          </w:p>
        </w:tc>
        <w:tc>
          <w:tcPr>
            <w:tcW w:w="1701" w:type="dxa"/>
          </w:tcPr>
          <w:p w14:paraId="169CB3A8" w14:textId="77777777" w:rsidR="0059760A" w:rsidRPr="00063F98" w:rsidRDefault="0059760A" w:rsidP="0059760A">
            <w:pPr>
              <w:pStyle w:val="a3"/>
              <w:ind w:left="0" w:firstLine="0"/>
              <w:jc w:val="center"/>
              <w:rPr>
                <w:color w:val="000000" w:themeColor="text1"/>
                <w:sz w:val="24"/>
                <w:szCs w:val="24"/>
              </w:rPr>
            </w:pPr>
            <w:r w:rsidRPr="00063F98">
              <w:rPr>
                <w:color w:val="000000" w:themeColor="text1"/>
                <w:sz w:val="24"/>
                <w:szCs w:val="24"/>
              </w:rPr>
              <w:t>«Педагог шебер, әрі көшбасшы»</w:t>
            </w:r>
          </w:p>
        </w:tc>
        <w:tc>
          <w:tcPr>
            <w:tcW w:w="850" w:type="dxa"/>
          </w:tcPr>
          <w:p w14:paraId="14A4F11A" w14:textId="77777777" w:rsidR="0059760A" w:rsidRPr="00063F98" w:rsidRDefault="0059760A" w:rsidP="0059760A">
            <w:pPr>
              <w:pStyle w:val="TableParagraph"/>
              <w:ind w:left="0"/>
              <w:jc w:val="center"/>
              <w:rPr>
                <w:color w:val="000000" w:themeColor="text1"/>
                <w:sz w:val="24"/>
                <w:szCs w:val="24"/>
              </w:rPr>
            </w:pPr>
            <w:r w:rsidRPr="00063F98">
              <w:rPr>
                <w:color w:val="000000" w:themeColor="text1"/>
                <w:sz w:val="24"/>
                <w:szCs w:val="24"/>
              </w:rPr>
              <w:t>2</w:t>
            </w:r>
          </w:p>
        </w:tc>
        <w:tc>
          <w:tcPr>
            <w:tcW w:w="2410" w:type="dxa"/>
          </w:tcPr>
          <w:p w14:paraId="16C22759" w14:textId="73C2C50C" w:rsidR="0059760A" w:rsidRPr="00063F98" w:rsidRDefault="0059760A" w:rsidP="0059760A">
            <w:pPr>
              <w:pStyle w:val="TableParagraph"/>
              <w:ind w:left="0"/>
              <w:jc w:val="center"/>
              <w:rPr>
                <w:color w:val="000000" w:themeColor="text1"/>
                <w:sz w:val="24"/>
                <w:szCs w:val="24"/>
              </w:rPr>
            </w:pPr>
            <w:r w:rsidRPr="00063F98">
              <w:rPr>
                <w:color w:val="000000" w:themeColor="text1"/>
                <w:sz w:val="24"/>
                <w:szCs w:val="24"/>
              </w:rPr>
              <w:t>Кешенді бағдарламаны, оқулықтар жазудың әдістемелік нұсқауын талдау,</w:t>
            </w:r>
          </w:p>
          <w:p w14:paraId="316C3DF3" w14:textId="77777777" w:rsidR="0059760A" w:rsidRPr="00063F98" w:rsidRDefault="0059760A" w:rsidP="0059760A">
            <w:pPr>
              <w:pStyle w:val="TableParagraph"/>
              <w:ind w:left="0"/>
              <w:jc w:val="center"/>
              <w:rPr>
                <w:color w:val="000000" w:themeColor="text1"/>
                <w:sz w:val="24"/>
                <w:szCs w:val="24"/>
              </w:rPr>
            </w:pPr>
            <w:r w:rsidRPr="00063F98">
              <w:rPr>
                <w:color w:val="000000" w:themeColor="text1"/>
                <w:sz w:val="24"/>
                <w:szCs w:val="24"/>
              </w:rPr>
              <w:t>психологиялық тренинг, қ</w:t>
            </w:r>
            <w:r w:rsidRPr="00063F98">
              <w:rPr>
                <w:rFonts w:eastAsiaTheme="majorEastAsia"/>
                <w:bCs/>
                <w:color w:val="000000" w:themeColor="text1"/>
                <w:sz w:val="24"/>
                <w:szCs w:val="24"/>
              </w:rPr>
              <w:t>ашықтықтан оқыту жағдайындағы ақпараттық технологиялар</w:t>
            </w:r>
          </w:p>
        </w:tc>
        <w:tc>
          <w:tcPr>
            <w:tcW w:w="2551" w:type="dxa"/>
          </w:tcPr>
          <w:p w14:paraId="20916B18" w14:textId="4AFA5CB7" w:rsidR="0059760A" w:rsidRPr="00063F98" w:rsidRDefault="0059760A" w:rsidP="0059760A">
            <w:pPr>
              <w:pStyle w:val="ad"/>
              <w:jc w:val="center"/>
              <w:rPr>
                <w:color w:val="000000" w:themeColor="text1"/>
                <w:sz w:val="24"/>
                <w:szCs w:val="24"/>
                <w:lang w:val="kk-KZ"/>
              </w:rPr>
            </w:pPr>
            <w:r w:rsidRPr="00063F98">
              <w:rPr>
                <w:color w:val="000000" w:themeColor="text1"/>
                <w:sz w:val="24"/>
                <w:szCs w:val="24"/>
                <w:lang w:val="kk-KZ"/>
              </w:rPr>
              <w:t>ҰБА жанындағы РОӘК кешенді бағдарламасы бар немесе білім беру саласындағы уәкілетті орган бекіткен оқулықтар, ОӘК пен оқу-әдістемелік құралдар авторы; танымал интернет-ресурстар арқылы жұмыс тәжірибесін таратады; республика деңгейінде тәжірибені жинақтайды.</w:t>
            </w:r>
          </w:p>
        </w:tc>
        <w:tc>
          <w:tcPr>
            <w:tcW w:w="1701" w:type="dxa"/>
          </w:tcPr>
          <w:p w14:paraId="05C64D11" w14:textId="77777777" w:rsidR="0059760A" w:rsidRPr="00063F98" w:rsidRDefault="0059760A" w:rsidP="0059760A">
            <w:pPr>
              <w:pStyle w:val="TableParagraph"/>
              <w:ind w:left="0"/>
              <w:jc w:val="center"/>
              <w:rPr>
                <w:color w:val="000000" w:themeColor="text1"/>
                <w:sz w:val="24"/>
                <w:szCs w:val="24"/>
              </w:rPr>
            </w:pPr>
            <w:r w:rsidRPr="00063F98">
              <w:rPr>
                <w:color w:val="000000" w:themeColor="text1"/>
                <w:sz w:val="24"/>
                <w:szCs w:val="24"/>
              </w:rPr>
              <w:t>«Педагог-шебер» біліктілік санаты</w:t>
            </w:r>
          </w:p>
        </w:tc>
      </w:tr>
      <w:bookmarkEnd w:id="142"/>
    </w:tbl>
    <w:p w14:paraId="09BEBF3B" w14:textId="1CF07DCB" w:rsidR="0005365B" w:rsidRPr="00063F98" w:rsidRDefault="0005365B" w:rsidP="002969FF">
      <w:pPr>
        <w:tabs>
          <w:tab w:val="left" w:pos="851"/>
        </w:tabs>
        <w:rPr>
          <w:color w:val="000000" w:themeColor="text1"/>
          <w:sz w:val="28"/>
          <w:szCs w:val="28"/>
        </w:rPr>
      </w:pPr>
    </w:p>
    <w:p w14:paraId="2014CC02" w14:textId="6982E4AE" w:rsidR="0005365B" w:rsidRPr="00063F98" w:rsidRDefault="0005365B" w:rsidP="00F35D40">
      <w:pPr>
        <w:pStyle w:val="ab"/>
        <w:tabs>
          <w:tab w:val="left" w:pos="851"/>
        </w:tabs>
        <w:ind w:left="0" w:firstLine="709"/>
        <w:rPr>
          <w:color w:val="000000" w:themeColor="text1"/>
          <w:sz w:val="28"/>
          <w:szCs w:val="28"/>
        </w:rPr>
      </w:pPr>
      <w:r w:rsidRPr="00063F98">
        <w:rPr>
          <w:color w:val="000000" w:themeColor="text1"/>
          <w:sz w:val="28"/>
          <w:szCs w:val="28"/>
        </w:rPr>
        <w:t xml:space="preserve">Заманауи білім беру мазмұны жағдайында педагогтердің кәсібилігін стратегиялық тұрғыдан дамытудың мақсат-міндеттеріне сәйкес, біз тәжірибелік-эксперимент барысында қолданылған әдіс-тәсілдерімізді қарастыруды жөн көрдік. Біздің ойымызша, қазіргі білім беру мазмұны жағдайында педагогтердің кәсібилігін арттыруға ықпал ететін тиімді әдістердің бірі портфолио қалыптастыру болып табылады. Бұл шетелдік білім беру мекемелерінде кеңінен қолданылады және оқушының жетістіктерін, сондай-ақ жеке тұлғаның дамуын бақылаудың негізгі әдісі болып табылады.  </w:t>
      </w:r>
    </w:p>
    <w:p w14:paraId="58E32617" w14:textId="6D7784A1" w:rsidR="0005365B" w:rsidRPr="00063F98" w:rsidRDefault="0005365B" w:rsidP="0005365B">
      <w:pPr>
        <w:pStyle w:val="ab"/>
        <w:tabs>
          <w:tab w:val="left" w:pos="851"/>
        </w:tabs>
        <w:ind w:left="0" w:firstLine="709"/>
        <w:rPr>
          <w:color w:val="000000" w:themeColor="text1"/>
          <w:sz w:val="28"/>
          <w:szCs w:val="28"/>
        </w:rPr>
      </w:pPr>
      <w:r w:rsidRPr="00063F98">
        <w:rPr>
          <w:i/>
          <w:color w:val="000000" w:themeColor="text1"/>
          <w:sz w:val="28"/>
          <w:szCs w:val="28"/>
        </w:rPr>
        <w:t>Портфолио</w:t>
      </w:r>
      <w:r w:rsidRPr="00063F98">
        <w:rPr>
          <w:color w:val="000000" w:themeColor="text1"/>
          <w:sz w:val="28"/>
          <w:szCs w:val="28"/>
        </w:rPr>
        <w:t xml:space="preserve"> деп оқытудың тиімділігін бағалауға мүмкіндік беретін, мұғалімнің оқу процесіне белсенді қатысуын көрсететін және оқушының оқу барысында қандай үлес пен кері байланыс алатындығын көрсететін жұмыстардың жиынтығы түсініледі. Бүгінгі таңда </w:t>
      </w:r>
      <w:r w:rsidR="00F35D40" w:rsidRPr="00063F98">
        <w:rPr>
          <w:color w:val="000000" w:themeColor="text1"/>
          <w:sz w:val="28"/>
          <w:szCs w:val="28"/>
        </w:rPr>
        <w:t>э</w:t>
      </w:r>
      <w:r w:rsidRPr="00063F98">
        <w:rPr>
          <w:color w:val="000000" w:themeColor="text1"/>
          <w:sz w:val="28"/>
          <w:szCs w:val="28"/>
        </w:rPr>
        <w:t>лектронды портфолио форматы кең таралуда.</w:t>
      </w:r>
      <w:r w:rsidR="00AC0D7E" w:rsidRPr="00063F98">
        <w:rPr>
          <w:color w:val="000000" w:themeColor="text1"/>
        </w:rPr>
        <w:t xml:space="preserve"> </w:t>
      </w:r>
      <w:r w:rsidR="00AC0D7E" w:rsidRPr="00063F98">
        <w:rPr>
          <w:i/>
          <w:iCs/>
          <w:color w:val="000000" w:themeColor="text1"/>
          <w:sz w:val="28"/>
          <w:szCs w:val="28"/>
        </w:rPr>
        <w:t>Педагогтің электрондық портфолиосы</w:t>
      </w:r>
      <w:r w:rsidR="00AC0D7E" w:rsidRPr="00063F98">
        <w:rPr>
          <w:color w:val="000000" w:themeColor="text1"/>
          <w:sz w:val="28"/>
          <w:szCs w:val="28"/>
        </w:rPr>
        <w:t>-бұл жеке басы мен кәсіби жетістіктерін көрсететін веб-негізделген ресу</w:t>
      </w:r>
      <w:r w:rsidR="004C2018" w:rsidRPr="00063F98">
        <w:rPr>
          <w:color w:val="000000" w:themeColor="text1"/>
          <w:sz w:val="28"/>
          <w:szCs w:val="28"/>
        </w:rPr>
        <w:t xml:space="preserve">рс, бұл педагогтің кәсіби дамуының маңызды құралы. Ол  педагогтің жұмысын жүйелі түрде </w:t>
      </w:r>
      <w:r w:rsidR="004C2018" w:rsidRPr="00063F98">
        <w:rPr>
          <w:color w:val="000000" w:themeColor="text1"/>
          <w:sz w:val="28"/>
          <w:szCs w:val="28"/>
        </w:rPr>
        <w:lastRenderedPageBreak/>
        <w:t>бағалап, құжаттарды жинақтау мен сақтаудың тиімді әдісін ұсынады. Педагогтің портфолиосы, сонымен қатар, оның кәсіби құзыреттілігін арттыруға, өзін-өзі бағалауға және өзінің оқу тәжірибесін жетілдіруге көмектеседі</w:t>
      </w:r>
      <w:r w:rsidR="00AC0D7E" w:rsidRPr="00063F98">
        <w:rPr>
          <w:color w:val="000000" w:themeColor="text1"/>
          <w:sz w:val="28"/>
          <w:szCs w:val="28"/>
        </w:rPr>
        <w:t>.</w:t>
      </w:r>
    </w:p>
    <w:p w14:paraId="1D39377E" w14:textId="77777777" w:rsidR="0005365B" w:rsidRPr="00063F98" w:rsidRDefault="0005365B" w:rsidP="0005365B">
      <w:pPr>
        <w:pStyle w:val="ab"/>
        <w:tabs>
          <w:tab w:val="left" w:pos="851"/>
        </w:tabs>
        <w:ind w:left="0" w:firstLine="709"/>
        <w:rPr>
          <w:i/>
          <w:color w:val="000000" w:themeColor="text1"/>
          <w:sz w:val="28"/>
          <w:szCs w:val="28"/>
        </w:rPr>
      </w:pPr>
      <w:r w:rsidRPr="00063F98">
        <w:rPr>
          <w:i/>
          <w:color w:val="000000" w:themeColor="text1"/>
          <w:sz w:val="28"/>
          <w:szCs w:val="28"/>
        </w:rPr>
        <w:t xml:space="preserve">Портфолио бірнеше маңызды мүмкіндіктерге ие:  </w:t>
      </w:r>
    </w:p>
    <w:p w14:paraId="3712AF45" w14:textId="77777777"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педагогтің шығармашылық жұмыстарының жинақтаушы базасы ретінде қызмет етеді;</w:t>
      </w:r>
    </w:p>
    <w:p w14:paraId="62DAC361" w14:textId="654618C5"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xml:space="preserve">- педагогикалық қызметтің шығармашылық, білім беру, әдістемелік және зерттеу аспектілерін қалыптастыруға мүмкіндік беретін модель ретінде әрекет етеді, өйткені ол әр </w:t>
      </w:r>
      <w:r w:rsidR="00F35D40" w:rsidRPr="00063F98">
        <w:rPr>
          <w:color w:val="000000" w:themeColor="text1"/>
          <w:sz w:val="28"/>
          <w:szCs w:val="28"/>
        </w:rPr>
        <w:t>педагогке</w:t>
      </w:r>
      <w:r w:rsidRPr="00063F98">
        <w:rPr>
          <w:color w:val="000000" w:themeColor="text1"/>
          <w:sz w:val="28"/>
          <w:szCs w:val="28"/>
        </w:rPr>
        <w:t xml:space="preserve"> өзінің кәсіби өсу стратегиясын анықтауға және қажетті материалдар мен жұмыс түрлерін таңдауға мүмкіндік береді;</w:t>
      </w:r>
    </w:p>
    <w:p w14:paraId="7D864DDB" w14:textId="77777777"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әртүрлі оқу және кәсіби қажетті әдістерді мағыналы қолдану, сондай-ақ оларға түзетулер енгізу үшін перспективалар ашады.</w:t>
      </w:r>
    </w:p>
    <w:p w14:paraId="2465C0CC" w14:textId="77777777" w:rsidR="0005365B" w:rsidRPr="00063F98" w:rsidRDefault="0005365B" w:rsidP="0005365B">
      <w:pPr>
        <w:pStyle w:val="ab"/>
        <w:tabs>
          <w:tab w:val="left" w:pos="851"/>
        </w:tabs>
        <w:ind w:left="0" w:firstLine="709"/>
        <w:rPr>
          <w:i/>
          <w:color w:val="000000" w:themeColor="text1"/>
          <w:sz w:val="28"/>
          <w:szCs w:val="28"/>
        </w:rPr>
      </w:pPr>
      <w:r w:rsidRPr="00063F98">
        <w:rPr>
          <w:i/>
          <w:color w:val="000000" w:themeColor="text1"/>
          <w:sz w:val="28"/>
          <w:szCs w:val="28"/>
        </w:rPr>
        <w:t xml:space="preserve">Портфолио педагогтердің кәсіби маңызды қасиеттерін дамытуға айтарлықтай мүмкіндіктер береді:  </w:t>
      </w:r>
    </w:p>
    <w:p w14:paraId="6EA21DDC" w14:textId="2C4E76B2"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қол жеткізілген нәтижелермен танысуға, олардың құндылығын анықтауға және тиісті баға беруге мүмкіндік береді</w:t>
      </w:r>
      <w:r w:rsidR="0030139E" w:rsidRPr="00063F98">
        <w:rPr>
          <w:color w:val="000000" w:themeColor="text1"/>
          <w:sz w:val="28"/>
          <w:szCs w:val="28"/>
        </w:rPr>
        <w:t>;</w:t>
      </w:r>
      <w:r w:rsidRPr="00063F98">
        <w:rPr>
          <w:color w:val="000000" w:themeColor="text1"/>
          <w:sz w:val="28"/>
          <w:szCs w:val="28"/>
        </w:rPr>
        <w:t xml:space="preserve">  </w:t>
      </w:r>
    </w:p>
    <w:p w14:paraId="5C607343" w14:textId="77777777"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мотивацияны өзгерту және өз жетістіктерін, кемшіліктері мен әлеуетті мүмкіндіктерін түсіну арқылы жеке өсуге және жаңа табыстардың пайда болуына ықпал етеді.</w:t>
      </w:r>
    </w:p>
    <w:p w14:paraId="7B32B25E" w14:textId="03AB2BF6" w:rsidR="0005365B" w:rsidRPr="00063F98" w:rsidRDefault="0005365B" w:rsidP="0005365B">
      <w:pPr>
        <w:pStyle w:val="ab"/>
        <w:tabs>
          <w:tab w:val="left" w:pos="851"/>
        </w:tabs>
        <w:ind w:left="0" w:firstLine="709"/>
        <w:rPr>
          <w:i/>
          <w:color w:val="000000" w:themeColor="text1"/>
          <w:sz w:val="28"/>
          <w:szCs w:val="28"/>
        </w:rPr>
      </w:pPr>
      <w:r w:rsidRPr="00063F98">
        <w:rPr>
          <w:i/>
          <w:color w:val="000000" w:themeColor="text1"/>
          <w:sz w:val="28"/>
          <w:szCs w:val="28"/>
        </w:rPr>
        <w:t xml:space="preserve">Портфолио құрастыру кезінде </w:t>
      </w:r>
      <w:r w:rsidR="004C6D0A" w:rsidRPr="00063F98">
        <w:rPr>
          <w:i/>
          <w:color w:val="000000" w:themeColor="text1"/>
          <w:sz w:val="28"/>
          <w:szCs w:val="28"/>
        </w:rPr>
        <w:t>педагогтер</w:t>
      </w:r>
      <w:r w:rsidRPr="00063F98">
        <w:rPr>
          <w:i/>
          <w:color w:val="000000" w:themeColor="text1"/>
          <w:sz w:val="28"/>
          <w:szCs w:val="28"/>
        </w:rPr>
        <w:t xml:space="preserve"> әртүрлі материалдарды жүйелейді, оларда өз идеяларын, ойлары мен дәлелдерін көрсетеді:</w:t>
      </w:r>
    </w:p>
    <w:p w14:paraId="62F1C8F7" w14:textId="77777777"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xml:space="preserve">- талқылау қорытындысы.  </w:t>
      </w:r>
    </w:p>
    <w:p w14:paraId="70B79FA4" w14:textId="58C23BAE"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xml:space="preserve">-оқыған материалдарының конспектілері (кітаптар, дәрістер, зерттеулер).  </w:t>
      </w:r>
    </w:p>
    <w:p w14:paraId="4F7456B4" w14:textId="77777777"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xml:space="preserve">- жеке мәселелердің түпнұсқа шешімдері.  </w:t>
      </w:r>
    </w:p>
    <w:p w14:paraId="3D2F289C" w14:textId="77777777" w:rsidR="0005365B" w:rsidRPr="00063F98" w:rsidRDefault="0005365B" w:rsidP="0005365B">
      <w:pPr>
        <w:pStyle w:val="ab"/>
        <w:tabs>
          <w:tab w:val="left" w:pos="851"/>
        </w:tabs>
        <w:ind w:left="0" w:firstLine="709"/>
        <w:rPr>
          <w:color w:val="000000" w:themeColor="text1"/>
          <w:sz w:val="28"/>
          <w:szCs w:val="28"/>
        </w:rPr>
      </w:pPr>
      <w:r w:rsidRPr="00063F98">
        <w:rPr>
          <w:color w:val="000000" w:themeColor="text1"/>
          <w:sz w:val="28"/>
          <w:szCs w:val="28"/>
        </w:rPr>
        <w:t>- эссе немесе басқа жазбаша жұмыстар және т. б.</w:t>
      </w:r>
    </w:p>
    <w:p w14:paraId="5535ADC1" w14:textId="77777777" w:rsidR="0005365B" w:rsidRPr="00063F98" w:rsidRDefault="0005365B" w:rsidP="0005365B">
      <w:pPr>
        <w:pStyle w:val="ab"/>
        <w:tabs>
          <w:tab w:val="left" w:pos="851"/>
        </w:tabs>
        <w:ind w:left="0" w:firstLine="709"/>
        <w:rPr>
          <w:color w:val="000000" w:themeColor="text1"/>
          <w:sz w:val="28"/>
          <w:szCs w:val="28"/>
        </w:rPr>
      </w:pPr>
      <w:r w:rsidRPr="00063F98">
        <w:rPr>
          <w:i/>
          <w:color w:val="000000" w:themeColor="text1"/>
          <w:sz w:val="28"/>
          <w:szCs w:val="28"/>
        </w:rPr>
        <w:t>Портфолио құрудағы маңызды сәттердің бірі</w:t>
      </w:r>
      <w:r w:rsidRPr="00063F98">
        <w:rPr>
          <w:color w:val="000000" w:themeColor="text1"/>
          <w:sz w:val="28"/>
          <w:szCs w:val="28"/>
        </w:rPr>
        <w:t xml:space="preserve"> – есеп беру (сендіретін дәлелдер) және рефлексия (интроспекция). </w:t>
      </w:r>
    </w:p>
    <w:p w14:paraId="0757B117" w14:textId="4CDF2F80" w:rsidR="0005365B" w:rsidRPr="00063F98" w:rsidRDefault="0005365B" w:rsidP="0005365B">
      <w:pPr>
        <w:pStyle w:val="ab"/>
        <w:tabs>
          <w:tab w:val="left" w:pos="851"/>
        </w:tabs>
        <w:ind w:left="0" w:firstLine="709"/>
        <w:rPr>
          <w:color w:val="000000" w:themeColor="text1"/>
          <w:sz w:val="28"/>
          <w:szCs w:val="28"/>
        </w:rPr>
      </w:pPr>
      <w:r w:rsidRPr="00063F98">
        <w:rPr>
          <w:i/>
          <w:color w:val="000000" w:themeColor="text1"/>
          <w:sz w:val="28"/>
          <w:szCs w:val="28"/>
        </w:rPr>
        <w:t>Портфолионың екі негізгі түрі бар</w:t>
      </w:r>
      <w:r w:rsidRPr="00063F98">
        <w:rPr>
          <w:color w:val="000000" w:themeColor="text1"/>
          <w:sz w:val="28"/>
          <w:szCs w:val="28"/>
        </w:rPr>
        <w:t>: өсу портфолиосы (</w:t>
      </w:r>
      <w:r w:rsidR="00563700" w:rsidRPr="00063F98">
        <w:rPr>
          <w:color w:val="000000" w:themeColor="text1"/>
          <w:sz w:val="28"/>
          <w:szCs w:val="28"/>
        </w:rPr>
        <w:t>педагогтің</w:t>
      </w:r>
      <w:r w:rsidRPr="00063F98">
        <w:rPr>
          <w:color w:val="000000" w:themeColor="text1"/>
          <w:sz w:val="28"/>
          <w:szCs w:val="28"/>
        </w:rPr>
        <w:t xml:space="preserve"> жеке және кәсіби дамуын көрсетеді) және нәтижелер портфолиосы (белгілі бір кезеңдегі ең маңызды жетістіктерді қамтиды). Форматты таңдау </w:t>
      </w:r>
      <w:r w:rsidR="00563700" w:rsidRPr="00063F98">
        <w:rPr>
          <w:color w:val="000000" w:themeColor="text1"/>
          <w:sz w:val="28"/>
          <w:szCs w:val="28"/>
        </w:rPr>
        <w:t>педагогтің</w:t>
      </w:r>
      <w:r w:rsidRPr="00063F98">
        <w:rPr>
          <w:color w:val="000000" w:themeColor="text1"/>
          <w:sz w:val="28"/>
          <w:szCs w:val="28"/>
        </w:rPr>
        <w:t>, білім алушы</w:t>
      </w:r>
      <w:r w:rsidR="00563700" w:rsidRPr="00063F98">
        <w:rPr>
          <w:color w:val="000000" w:themeColor="text1"/>
          <w:sz w:val="28"/>
          <w:szCs w:val="28"/>
        </w:rPr>
        <w:t>ның</w:t>
      </w:r>
      <w:r w:rsidRPr="00063F98">
        <w:rPr>
          <w:color w:val="000000" w:themeColor="text1"/>
          <w:sz w:val="28"/>
          <w:szCs w:val="28"/>
        </w:rPr>
        <w:t xml:space="preserve"> алға қойған мақсаттарға байланысты, сондықтан портфолио әртүрлі позициялардан қалыптасуы мүмкін [</w:t>
      </w:r>
      <w:r w:rsidR="00BC04B8" w:rsidRPr="00063F98">
        <w:rPr>
          <w:color w:val="000000" w:themeColor="text1"/>
          <w:sz w:val="28"/>
          <w:szCs w:val="28"/>
        </w:rPr>
        <w:t>24</w:t>
      </w:r>
      <w:r w:rsidR="000A61AC" w:rsidRPr="00063F98">
        <w:rPr>
          <w:color w:val="000000" w:themeColor="text1"/>
          <w:sz w:val="28"/>
          <w:szCs w:val="28"/>
        </w:rPr>
        <w:t>1</w:t>
      </w:r>
      <w:r w:rsidRPr="00063F98">
        <w:rPr>
          <w:color w:val="000000" w:themeColor="text1"/>
          <w:sz w:val="28"/>
          <w:szCs w:val="28"/>
        </w:rPr>
        <w:t>].</w:t>
      </w:r>
    </w:p>
    <w:p w14:paraId="4A316904" w14:textId="77777777" w:rsidR="0005365B" w:rsidRPr="00063F98" w:rsidRDefault="0005365B" w:rsidP="0005365B">
      <w:pPr>
        <w:pStyle w:val="a3"/>
        <w:ind w:left="0" w:firstLine="567"/>
        <w:rPr>
          <w:color w:val="000000" w:themeColor="text1"/>
        </w:rPr>
      </w:pPr>
    </w:p>
    <w:p w14:paraId="649697FE" w14:textId="3A00EC85" w:rsidR="0005365B" w:rsidRPr="00063F98" w:rsidRDefault="0005365B" w:rsidP="0059760A">
      <w:pPr>
        <w:pStyle w:val="a3"/>
        <w:ind w:left="0" w:firstLine="0"/>
        <w:rPr>
          <w:color w:val="000000" w:themeColor="text1"/>
        </w:rPr>
      </w:pPr>
      <w:r w:rsidRPr="00063F98">
        <w:rPr>
          <w:color w:val="000000" w:themeColor="text1"/>
        </w:rPr>
        <w:t xml:space="preserve">Кесте </w:t>
      </w:r>
      <w:r w:rsidR="0034254A" w:rsidRPr="00063F98">
        <w:rPr>
          <w:color w:val="000000" w:themeColor="text1"/>
        </w:rPr>
        <w:t>26</w:t>
      </w:r>
      <w:r w:rsidRPr="00063F98">
        <w:rPr>
          <w:color w:val="000000" w:themeColor="text1"/>
        </w:rPr>
        <w:t xml:space="preserve"> - Портфолионың түрлері (М.Лебедева мен О.Шилова бойынша)</w:t>
      </w:r>
    </w:p>
    <w:p w14:paraId="0051C770" w14:textId="77777777" w:rsidR="0005365B" w:rsidRPr="00063F98" w:rsidRDefault="0005365B" w:rsidP="0005365B">
      <w:pPr>
        <w:pStyle w:val="a3"/>
        <w:ind w:left="0" w:firstLine="567"/>
        <w:jc w:val="left"/>
        <w:rPr>
          <w:color w:val="000000" w:themeColor="text1"/>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987"/>
        <w:gridCol w:w="5244"/>
      </w:tblGrid>
      <w:tr w:rsidR="00063F98" w:rsidRPr="00063F98" w14:paraId="0326E210" w14:textId="77777777" w:rsidTr="0059760A">
        <w:trPr>
          <w:trHeight w:val="421"/>
        </w:trPr>
        <w:tc>
          <w:tcPr>
            <w:tcW w:w="1418" w:type="dxa"/>
            <w:vMerge w:val="restart"/>
          </w:tcPr>
          <w:p w14:paraId="5C5CD732" w14:textId="77777777" w:rsidR="0005365B" w:rsidRPr="00063F98" w:rsidRDefault="0005365B" w:rsidP="00E45785">
            <w:pPr>
              <w:pStyle w:val="TableParagraph"/>
              <w:ind w:left="0"/>
              <w:rPr>
                <w:color w:val="000000" w:themeColor="text1"/>
                <w:sz w:val="24"/>
              </w:rPr>
            </w:pPr>
            <w:r w:rsidRPr="00063F98">
              <w:rPr>
                <w:color w:val="000000" w:themeColor="text1"/>
                <w:sz w:val="24"/>
              </w:rPr>
              <w:t>Мақсаты бойынша</w:t>
            </w:r>
          </w:p>
        </w:tc>
        <w:tc>
          <w:tcPr>
            <w:tcW w:w="2987" w:type="dxa"/>
          </w:tcPr>
          <w:p w14:paraId="70B88C41" w14:textId="77777777" w:rsidR="0005365B" w:rsidRPr="00063F98" w:rsidRDefault="0005365B" w:rsidP="00E45785">
            <w:pPr>
              <w:pStyle w:val="TableParagraph"/>
              <w:ind w:left="0"/>
              <w:rPr>
                <w:color w:val="000000" w:themeColor="text1"/>
                <w:sz w:val="24"/>
              </w:rPr>
            </w:pPr>
            <w:r w:rsidRPr="00063F98">
              <w:rPr>
                <w:color w:val="000000" w:themeColor="text1"/>
                <w:sz w:val="24"/>
              </w:rPr>
              <w:t>Меншікті портфолио</w:t>
            </w:r>
          </w:p>
        </w:tc>
        <w:tc>
          <w:tcPr>
            <w:tcW w:w="5244" w:type="dxa"/>
          </w:tcPr>
          <w:p w14:paraId="72E981D6" w14:textId="1A6C8474" w:rsidR="0005365B" w:rsidRPr="00063F98" w:rsidRDefault="0005365B" w:rsidP="00E45785">
            <w:pPr>
              <w:pStyle w:val="TableParagraph"/>
              <w:ind w:left="0"/>
              <w:jc w:val="both"/>
              <w:rPr>
                <w:color w:val="000000" w:themeColor="text1"/>
                <w:sz w:val="24"/>
              </w:rPr>
            </w:pPr>
            <w:r w:rsidRPr="00063F98">
              <w:rPr>
                <w:color w:val="000000" w:themeColor="text1"/>
                <w:sz w:val="24"/>
              </w:rPr>
              <w:t>Педагогт</w:t>
            </w:r>
            <w:r w:rsidR="00623B50" w:rsidRPr="00063F98">
              <w:rPr>
                <w:color w:val="000000" w:themeColor="text1"/>
                <w:sz w:val="24"/>
              </w:rPr>
              <w:t>е</w:t>
            </w:r>
            <w:r w:rsidRPr="00063F98">
              <w:rPr>
                <w:color w:val="000000" w:themeColor="text1"/>
                <w:sz w:val="24"/>
              </w:rPr>
              <w:t>р  өздері үшін құрастырады</w:t>
            </w:r>
          </w:p>
        </w:tc>
      </w:tr>
      <w:tr w:rsidR="00063F98" w:rsidRPr="00063F98" w14:paraId="772E796F" w14:textId="77777777" w:rsidTr="0059760A">
        <w:trPr>
          <w:trHeight w:val="275"/>
        </w:trPr>
        <w:tc>
          <w:tcPr>
            <w:tcW w:w="1418" w:type="dxa"/>
            <w:vMerge/>
            <w:tcBorders>
              <w:top w:val="nil"/>
            </w:tcBorders>
          </w:tcPr>
          <w:p w14:paraId="05BB21E9" w14:textId="77777777" w:rsidR="0005365B" w:rsidRPr="00063F98" w:rsidRDefault="0005365B" w:rsidP="00E45785">
            <w:pPr>
              <w:rPr>
                <w:color w:val="000000" w:themeColor="text1"/>
                <w:sz w:val="2"/>
                <w:szCs w:val="2"/>
              </w:rPr>
            </w:pPr>
          </w:p>
        </w:tc>
        <w:tc>
          <w:tcPr>
            <w:tcW w:w="2987" w:type="dxa"/>
          </w:tcPr>
          <w:p w14:paraId="77108D8F" w14:textId="77777777" w:rsidR="0005365B" w:rsidRPr="00063F98" w:rsidRDefault="0005365B" w:rsidP="00E45785">
            <w:pPr>
              <w:pStyle w:val="TableParagraph"/>
              <w:ind w:left="0"/>
              <w:rPr>
                <w:color w:val="000000" w:themeColor="text1"/>
                <w:sz w:val="24"/>
              </w:rPr>
            </w:pPr>
            <w:r w:rsidRPr="00063F98">
              <w:rPr>
                <w:color w:val="000000" w:themeColor="text1"/>
                <w:sz w:val="24"/>
              </w:rPr>
              <w:t>Есеп беру портфолиосы</w:t>
            </w:r>
          </w:p>
        </w:tc>
        <w:tc>
          <w:tcPr>
            <w:tcW w:w="5244" w:type="dxa"/>
          </w:tcPr>
          <w:p w14:paraId="51139456" w14:textId="4907F3D5" w:rsidR="0005365B" w:rsidRPr="00063F98" w:rsidRDefault="0005365B" w:rsidP="00E45785">
            <w:pPr>
              <w:pStyle w:val="TableParagraph"/>
              <w:ind w:left="0"/>
              <w:jc w:val="both"/>
              <w:rPr>
                <w:color w:val="000000" w:themeColor="text1"/>
                <w:sz w:val="24"/>
              </w:rPr>
            </w:pPr>
            <w:r w:rsidRPr="00063F98">
              <w:rPr>
                <w:color w:val="000000" w:themeColor="text1"/>
                <w:sz w:val="24"/>
              </w:rPr>
              <w:t>Педагогт</w:t>
            </w:r>
            <w:r w:rsidR="00623B50" w:rsidRPr="00063F98">
              <w:rPr>
                <w:color w:val="000000" w:themeColor="text1"/>
                <w:sz w:val="24"/>
              </w:rPr>
              <w:t>е</w:t>
            </w:r>
            <w:r w:rsidRPr="00063F98">
              <w:rPr>
                <w:color w:val="000000" w:themeColor="text1"/>
                <w:sz w:val="24"/>
              </w:rPr>
              <w:t>р есеп беру үшін құрастырады</w:t>
            </w:r>
          </w:p>
        </w:tc>
      </w:tr>
      <w:tr w:rsidR="00063F98" w:rsidRPr="00063F98" w14:paraId="12BC38FE" w14:textId="77777777" w:rsidTr="0059760A">
        <w:trPr>
          <w:trHeight w:val="551"/>
        </w:trPr>
        <w:tc>
          <w:tcPr>
            <w:tcW w:w="1418" w:type="dxa"/>
            <w:vMerge/>
            <w:tcBorders>
              <w:top w:val="nil"/>
            </w:tcBorders>
          </w:tcPr>
          <w:p w14:paraId="4CF5A17E" w14:textId="77777777" w:rsidR="0005365B" w:rsidRPr="00063F98" w:rsidRDefault="0005365B" w:rsidP="00E45785">
            <w:pPr>
              <w:rPr>
                <w:color w:val="000000" w:themeColor="text1"/>
                <w:sz w:val="2"/>
                <w:szCs w:val="2"/>
              </w:rPr>
            </w:pPr>
          </w:p>
        </w:tc>
        <w:tc>
          <w:tcPr>
            <w:tcW w:w="2987" w:type="dxa"/>
          </w:tcPr>
          <w:p w14:paraId="06413685" w14:textId="77777777" w:rsidR="0005365B" w:rsidRPr="00063F98" w:rsidRDefault="0005365B" w:rsidP="00E45785">
            <w:pPr>
              <w:pStyle w:val="TableParagraph"/>
              <w:ind w:left="0"/>
              <w:jc w:val="center"/>
              <w:rPr>
                <w:color w:val="000000" w:themeColor="text1"/>
                <w:sz w:val="24"/>
              </w:rPr>
            </w:pPr>
            <w:r w:rsidRPr="00063F98">
              <w:rPr>
                <w:color w:val="000000" w:themeColor="text1"/>
                <w:sz w:val="24"/>
              </w:rPr>
              <w:t>Портфолио-жоба</w:t>
            </w:r>
          </w:p>
        </w:tc>
        <w:tc>
          <w:tcPr>
            <w:tcW w:w="5244" w:type="dxa"/>
          </w:tcPr>
          <w:p w14:paraId="0ED53455" w14:textId="21C5B752" w:rsidR="0005365B" w:rsidRPr="00063F98" w:rsidRDefault="0005365B" w:rsidP="00E45785">
            <w:pPr>
              <w:pStyle w:val="TableParagraph"/>
              <w:ind w:left="0"/>
              <w:jc w:val="both"/>
              <w:rPr>
                <w:color w:val="000000" w:themeColor="text1"/>
                <w:sz w:val="24"/>
              </w:rPr>
            </w:pPr>
            <w:r w:rsidRPr="00063F98">
              <w:rPr>
                <w:color w:val="000000" w:themeColor="text1"/>
                <w:sz w:val="24"/>
              </w:rPr>
              <w:t>Педагогт</w:t>
            </w:r>
            <w:r w:rsidR="00623B50" w:rsidRPr="00063F98">
              <w:rPr>
                <w:color w:val="000000" w:themeColor="text1"/>
                <w:sz w:val="24"/>
              </w:rPr>
              <w:t>е</w:t>
            </w:r>
            <w:r w:rsidRPr="00063F98">
              <w:rPr>
                <w:color w:val="000000" w:themeColor="text1"/>
                <w:sz w:val="24"/>
              </w:rPr>
              <w:t>р өз әрекеттерін ұйымдастыру</w:t>
            </w:r>
          </w:p>
          <w:p w14:paraId="24455435" w14:textId="77777777" w:rsidR="0005365B" w:rsidRPr="00063F98" w:rsidRDefault="0005365B" w:rsidP="00E45785">
            <w:pPr>
              <w:pStyle w:val="TableParagraph"/>
              <w:ind w:left="0"/>
              <w:jc w:val="both"/>
              <w:rPr>
                <w:color w:val="000000" w:themeColor="text1"/>
                <w:sz w:val="24"/>
              </w:rPr>
            </w:pPr>
            <w:r w:rsidRPr="00063F98">
              <w:rPr>
                <w:color w:val="000000" w:themeColor="text1"/>
                <w:sz w:val="24"/>
              </w:rPr>
              <w:t>үшін құрастырады</w:t>
            </w:r>
          </w:p>
        </w:tc>
      </w:tr>
      <w:tr w:rsidR="00063F98" w:rsidRPr="00063F98" w14:paraId="12046ACD" w14:textId="77777777" w:rsidTr="0034254A">
        <w:trPr>
          <w:trHeight w:val="70"/>
        </w:trPr>
        <w:tc>
          <w:tcPr>
            <w:tcW w:w="1418" w:type="dxa"/>
            <w:tcBorders>
              <w:top w:val="nil"/>
              <w:bottom w:val="single" w:sz="4" w:space="0" w:color="000000"/>
            </w:tcBorders>
          </w:tcPr>
          <w:p w14:paraId="0FFFE6E5" w14:textId="0CEDEC0C" w:rsidR="0034254A" w:rsidRPr="00063F98" w:rsidRDefault="0034254A" w:rsidP="0034254A">
            <w:pPr>
              <w:pStyle w:val="TableParagraph"/>
              <w:ind w:left="0"/>
              <w:jc w:val="center"/>
              <w:rPr>
                <w:color w:val="000000" w:themeColor="text1"/>
                <w:sz w:val="24"/>
              </w:rPr>
            </w:pPr>
            <w:r w:rsidRPr="00063F98">
              <w:rPr>
                <w:color w:val="000000" w:themeColor="text1"/>
                <w:sz w:val="24"/>
              </w:rPr>
              <w:t>1</w:t>
            </w:r>
          </w:p>
        </w:tc>
        <w:tc>
          <w:tcPr>
            <w:tcW w:w="2987" w:type="dxa"/>
            <w:tcBorders>
              <w:bottom w:val="single" w:sz="4" w:space="0" w:color="000000"/>
            </w:tcBorders>
          </w:tcPr>
          <w:p w14:paraId="67499BCE" w14:textId="68EE7C52" w:rsidR="0034254A" w:rsidRPr="00063F98" w:rsidRDefault="0034254A" w:rsidP="0034254A">
            <w:pPr>
              <w:pStyle w:val="TableParagraph"/>
              <w:ind w:left="0"/>
              <w:jc w:val="center"/>
              <w:rPr>
                <w:color w:val="000000" w:themeColor="text1"/>
                <w:sz w:val="24"/>
              </w:rPr>
            </w:pPr>
            <w:r w:rsidRPr="00063F98">
              <w:rPr>
                <w:color w:val="000000" w:themeColor="text1"/>
                <w:sz w:val="24"/>
              </w:rPr>
              <w:t>2</w:t>
            </w:r>
          </w:p>
        </w:tc>
        <w:tc>
          <w:tcPr>
            <w:tcW w:w="5244" w:type="dxa"/>
            <w:tcBorders>
              <w:bottom w:val="single" w:sz="4" w:space="0" w:color="000000"/>
            </w:tcBorders>
          </w:tcPr>
          <w:p w14:paraId="0DEB2C05" w14:textId="202433E7" w:rsidR="0034254A" w:rsidRPr="00063F98" w:rsidRDefault="0034254A" w:rsidP="0034254A">
            <w:pPr>
              <w:pStyle w:val="TableParagraph"/>
              <w:ind w:left="0"/>
              <w:jc w:val="center"/>
              <w:rPr>
                <w:color w:val="000000" w:themeColor="text1"/>
                <w:sz w:val="24"/>
              </w:rPr>
            </w:pPr>
            <w:r w:rsidRPr="00063F98">
              <w:rPr>
                <w:color w:val="000000" w:themeColor="text1"/>
                <w:sz w:val="24"/>
              </w:rPr>
              <w:t>3</w:t>
            </w:r>
          </w:p>
        </w:tc>
      </w:tr>
      <w:tr w:rsidR="00063F98" w:rsidRPr="00063F98" w14:paraId="3B8B5B83" w14:textId="77777777" w:rsidTr="0034254A">
        <w:trPr>
          <w:trHeight w:val="835"/>
        </w:trPr>
        <w:tc>
          <w:tcPr>
            <w:tcW w:w="1418" w:type="dxa"/>
            <w:tcBorders>
              <w:bottom w:val="nil"/>
            </w:tcBorders>
          </w:tcPr>
          <w:p w14:paraId="59E3238A" w14:textId="77777777" w:rsidR="0005365B" w:rsidRPr="00063F98" w:rsidRDefault="0005365B" w:rsidP="00E45785">
            <w:pPr>
              <w:pStyle w:val="TableParagraph"/>
              <w:ind w:left="0"/>
              <w:rPr>
                <w:color w:val="000000" w:themeColor="text1"/>
                <w:sz w:val="24"/>
              </w:rPr>
            </w:pPr>
            <w:r w:rsidRPr="00063F98">
              <w:rPr>
                <w:color w:val="000000" w:themeColor="text1"/>
                <w:sz w:val="24"/>
              </w:rPr>
              <w:t>Мазмұны бойынша</w:t>
            </w:r>
          </w:p>
        </w:tc>
        <w:tc>
          <w:tcPr>
            <w:tcW w:w="2987" w:type="dxa"/>
            <w:tcBorders>
              <w:bottom w:val="nil"/>
            </w:tcBorders>
          </w:tcPr>
          <w:p w14:paraId="79D758F8" w14:textId="77777777" w:rsidR="0005365B" w:rsidRPr="00063F98" w:rsidRDefault="0005365B" w:rsidP="00E45785">
            <w:pPr>
              <w:pStyle w:val="TableParagraph"/>
              <w:ind w:left="0"/>
              <w:jc w:val="center"/>
              <w:rPr>
                <w:color w:val="000000" w:themeColor="text1"/>
                <w:sz w:val="24"/>
              </w:rPr>
            </w:pPr>
            <w:r w:rsidRPr="00063F98">
              <w:rPr>
                <w:color w:val="000000" w:themeColor="text1"/>
                <w:sz w:val="24"/>
              </w:rPr>
              <w:t>Жетістіктер портфолиосы</w:t>
            </w:r>
          </w:p>
        </w:tc>
        <w:tc>
          <w:tcPr>
            <w:tcW w:w="5244" w:type="dxa"/>
            <w:tcBorders>
              <w:bottom w:val="nil"/>
            </w:tcBorders>
          </w:tcPr>
          <w:p w14:paraId="557D1B40" w14:textId="77777777" w:rsidR="0005365B" w:rsidRPr="00063F98" w:rsidRDefault="0005365B" w:rsidP="00E45785">
            <w:pPr>
              <w:pStyle w:val="TableParagraph"/>
              <w:ind w:left="0"/>
              <w:jc w:val="both"/>
              <w:rPr>
                <w:color w:val="000000" w:themeColor="text1"/>
                <w:sz w:val="24"/>
              </w:rPr>
            </w:pPr>
            <w:r w:rsidRPr="00063F98">
              <w:rPr>
                <w:color w:val="000000" w:themeColor="text1"/>
                <w:sz w:val="24"/>
              </w:rPr>
              <w:t>Педагогтердің белгілі бір уақыт аралығындағы жұмыстарының жинақтамасы (немесе материалдың қомақты бөлігі бойынша) жұмыстары</w:t>
            </w:r>
          </w:p>
        </w:tc>
      </w:tr>
    </w:tbl>
    <w:p w14:paraId="53EC6E18" w14:textId="5DDFD1B8" w:rsidR="0034254A" w:rsidRPr="00063F98" w:rsidRDefault="0034254A">
      <w:pPr>
        <w:rPr>
          <w:color w:val="000000" w:themeColor="text1"/>
        </w:rPr>
      </w:pPr>
    </w:p>
    <w:p w14:paraId="6E7D5928" w14:textId="59174846" w:rsidR="0034254A" w:rsidRPr="00063F98" w:rsidRDefault="0034254A">
      <w:pPr>
        <w:rPr>
          <w:color w:val="000000" w:themeColor="text1"/>
          <w:sz w:val="28"/>
          <w:szCs w:val="28"/>
        </w:rPr>
      </w:pPr>
      <w:r w:rsidRPr="00063F98">
        <w:rPr>
          <w:color w:val="000000" w:themeColor="text1"/>
          <w:sz w:val="28"/>
          <w:szCs w:val="28"/>
        </w:rPr>
        <w:lastRenderedPageBreak/>
        <w:t>26-кестенің жалғасы</w:t>
      </w:r>
    </w:p>
    <w:p w14:paraId="6D3C8EC7" w14:textId="77777777" w:rsidR="0034254A" w:rsidRPr="00063F98" w:rsidRDefault="0034254A">
      <w:pPr>
        <w:rPr>
          <w:color w:val="000000" w:themeColor="text1"/>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987"/>
        <w:gridCol w:w="5244"/>
      </w:tblGrid>
      <w:tr w:rsidR="00063F98" w:rsidRPr="00063F98" w14:paraId="488DECC1" w14:textId="77777777" w:rsidTr="0034254A">
        <w:trPr>
          <w:trHeight w:val="177"/>
        </w:trPr>
        <w:tc>
          <w:tcPr>
            <w:tcW w:w="1418" w:type="dxa"/>
            <w:tcBorders>
              <w:top w:val="single" w:sz="4" w:space="0" w:color="auto"/>
            </w:tcBorders>
          </w:tcPr>
          <w:p w14:paraId="444E2BEC" w14:textId="69FD7D52" w:rsidR="0034254A" w:rsidRPr="00063F98" w:rsidRDefault="0034254A" w:rsidP="0034254A">
            <w:pPr>
              <w:pStyle w:val="TableParagraph"/>
              <w:ind w:left="0"/>
              <w:jc w:val="center"/>
              <w:rPr>
                <w:color w:val="000000" w:themeColor="text1"/>
                <w:sz w:val="24"/>
              </w:rPr>
            </w:pPr>
            <w:r w:rsidRPr="00063F98">
              <w:rPr>
                <w:color w:val="000000" w:themeColor="text1"/>
                <w:sz w:val="24"/>
              </w:rPr>
              <w:t>1</w:t>
            </w:r>
          </w:p>
        </w:tc>
        <w:tc>
          <w:tcPr>
            <w:tcW w:w="2987" w:type="dxa"/>
          </w:tcPr>
          <w:p w14:paraId="05F7C93D" w14:textId="3CBD8F8D" w:rsidR="0034254A" w:rsidRPr="00063F98" w:rsidRDefault="0034254A" w:rsidP="0034254A">
            <w:pPr>
              <w:pStyle w:val="TableParagraph"/>
              <w:ind w:left="0"/>
              <w:jc w:val="center"/>
              <w:rPr>
                <w:color w:val="000000" w:themeColor="text1"/>
                <w:sz w:val="24"/>
              </w:rPr>
            </w:pPr>
            <w:r w:rsidRPr="00063F98">
              <w:rPr>
                <w:color w:val="000000" w:themeColor="text1"/>
                <w:sz w:val="24"/>
              </w:rPr>
              <w:t>2</w:t>
            </w:r>
          </w:p>
        </w:tc>
        <w:tc>
          <w:tcPr>
            <w:tcW w:w="5244" w:type="dxa"/>
          </w:tcPr>
          <w:p w14:paraId="0DEFEE19" w14:textId="4F38E91E" w:rsidR="0034254A" w:rsidRPr="00063F98" w:rsidRDefault="0034254A" w:rsidP="0034254A">
            <w:pPr>
              <w:pStyle w:val="TableParagraph"/>
              <w:ind w:left="0"/>
              <w:jc w:val="center"/>
              <w:rPr>
                <w:color w:val="000000" w:themeColor="text1"/>
                <w:sz w:val="24"/>
              </w:rPr>
            </w:pPr>
            <w:r w:rsidRPr="00063F98">
              <w:rPr>
                <w:color w:val="000000" w:themeColor="text1"/>
                <w:sz w:val="24"/>
              </w:rPr>
              <w:t>3</w:t>
            </w:r>
          </w:p>
        </w:tc>
      </w:tr>
      <w:tr w:rsidR="00063F98" w:rsidRPr="00063F98" w14:paraId="7423AB65" w14:textId="77777777" w:rsidTr="0059760A">
        <w:trPr>
          <w:trHeight w:val="551"/>
        </w:trPr>
        <w:tc>
          <w:tcPr>
            <w:tcW w:w="1418" w:type="dxa"/>
            <w:vMerge w:val="restart"/>
            <w:tcBorders>
              <w:top w:val="nil"/>
            </w:tcBorders>
          </w:tcPr>
          <w:p w14:paraId="6C4294B1" w14:textId="77777777" w:rsidR="0005365B" w:rsidRPr="00063F98" w:rsidRDefault="0005365B" w:rsidP="00E45785">
            <w:pPr>
              <w:rPr>
                <w:color w:val="000000" w:themeColor="text1"/>
                <w:sz w:val="2"/>
                <w:szCs w:val="2"/>
              </w:rPr>
            </w:pPr>
          </w:p>
        </w:tc>
        <w:tc>
          <w:tcPr>
            <w:tcW w:w="2987" w:type="dxa"/>
          </w:tcPr>
          <w:p w14:paraId="514F3DEA" w14:textId="77777777" w:rsidR="0005365B" w:rsidRPr="00063F98" w:rsidRDefault="0005365B" w:rsidP="00E45785">
            <w:pPr>
              <w:pStyle w:val="TableParagraph"/>
              <w:ind w:left="0"/>
              <w:jc w:val="center"/>
              <w:rPr>
                <w:color w:val="000000" w:themeColor="text1"/>
                <w:sz w:val="24"/>
              </w:rPr>
            </w:pPr>
            <w:r w:rsidRPr="00063F98">
              <w:rPr>
                <w:color w:val="000000" w:themeColor="text1"/>
                <w:sz w:val="24"/>
              </w:rPr>
              <w:t>Ой-толғаныс портфолиосы</w:t>
            </w:r>
          </w:p>
        </w:tc>
        <w:tc>
          <w:tcPr>
            <w:tcW w:w="5244" w:type="dxa"/>
          </w:tcPr>
          <w:p w14:paraId="68071E56" w14:textId="77777777" w:rsidR="0005365B" w:rsidRPr="00063F98" w:rsidRDefault="0005365B" w:rsidP="00E45785">
            <w:pPr>
              <w:pStyle w:val="TableParagraph"/>
              <w:ind w:left="0"/>
              <w:jc w:val="both"/>
              <w:rPr>
                <w:color w:val="000000" w:themeColor="text1"/>
                <w:sz w:val="24"/>
              </w:rPr>
            </w:pPr>
            <w:r w:rsidRPr="00063F98">
              <w:rPr>
                <w:color w:val="000000" w:themeColor="text1"/>
                <w:sz w:val="24"/>
              </w:rPr>
              <w:t>Педагогтердің мақсаттарға жетуін бағалау</w:t>
            </w:r>
          </w:p>
        </w:tc>
      </w:tr>
      <w:tr w:rsidR="00063F98" w:rsidRPr="00063F98" w14:paraId="2306AE44" w14:textId="77777777" w:rsidTr="0059760A">
        <w:trPr>
          <w:trHeight w:val="827"/>
        </w:trPr>
        <w:tc>
          <w:tcPr>
            <w:tcW w:w="1418" w:type="dxa"/>
            <w:vMerge/>
            <w:tcBorders>
              <w:top w:val="nil"/>
            </w:tcBorders>
          </w:tcPr>
          <w:p w14:paraId="17733FF3" w14:textId="77777777" w:rsidR="0005365B" w:rsidRPr="00063F98" w:rsidRDefault="0005365B" w:rsidP="00E45785">
            <w:pPr>
              <w:rPr>
                <w:color w:val="000000" w:themeColor="text1"/>
                <w:sz w:val="2"/>
                <w:szCs w:val="2"/>
              </w:rPr>
            </w:pPr>
          </w:p>
        </w:tc>
        <w:tc>
          <w:tcPr>
            <w:tcW w:w="2987" w:type="dxa"/>
          </w:tcPr>
          <w:p w14:paraId="3B69034D" w14:textId="77777777" w:rsidR="0005365B" w:rsidRPr="00063F98" w:rsidRDefault="0005365B" w:rsidP="00E45785">
            <w:pPr>
              <w:pStyle w:val="TableParagraph"/>
              <w:ind w:left="0"/>
              <w:jc w:val="center"/>
              <w:rPr>
                <w:color w:val="000000" w:themeColor="text1"/>
                <w:sz w:val="24"/>
              </w:rPr>
            </w:pPr>
            <w:r w:rsidRPr="00063F98">
              <w:rPr>
                <w:color w:val="000000" w:themeColor="text1"/>
                <w:sz w:val="24"/>
              </w:rPr>
              <w:t>Мәселені шешуге бағытталған портфолио</w:t>
            </w:r>
          </w:p>
        </w:tc>
        <w:tc>
          <w:tcPr>
            <w:tcW w:w="5244" w:type="dxa"/>
          </w:tcPr>
          <w:p w14:paraId="46B07963" w14:textId="77777777" w:rsidR="0005365B" w:rsidRPr="00063F98" w:rsidRDefault="0005365B" w:rsidP="00E45785">
            <w:pPr>
              <w:pStyle w:val="TableParagraph"/>
              <w:ind w:left="0"/>
              <w:jc w:val="both"/>
              <w:rPr>
                <w:color w:val="000000" w:themeColor="text1"/>
                <w:sz w:val="24"/>
              </w:rPr>
            </w:pPr>
            <w:r w:rsidRPr="00063F98">
              <w:rPr>
                <w:color w:val="000000" w:themeColor="text1"/>
                <w:sz w:val="24"/>
              </w:rPr>
              <w:t>Нақты мәселені шешудің мақсаттарын, шешу үдерісі мен нәтижелерін көрсететін барлық</w:t>
            </w:r>
          </w:p>
          <w:p w14:paraId="7B2DB1B0" w14:textId="77777777" w:rsidR="0005365B" w:rsidRPr="00063F98" w:rsidRDefault="0005365B" w:rsidP="00E45785">
            <w:pPr>
              <w:pStyle w:val="TableParagraph"/>
              <w:ind w:left="0"/>
              <w:jc w:val="both"/>
              <w:rPr>
                <w:color w:val="000000" w:themeColor="text1"/>
                <w:sz w:val="24"/>
              </w:rPr>
            </w:pPr>
            <w:r w:rsidRPr="00063F98">
              <w:rPr>
                <w:color w:val="000000" w:themeColor="text1"/>
                <w:sz w:val="24"/>
              </w:rPr>
              <w:t>материалдар</w:t>
            </w:r>
          </w:p>
        </w:tc>
      </w:tr>
      <w:tr w:rsidR="00063F98" w:rsidRPr="00063F98" w14:paraId="68F66407" w14:textId="77777777" w:rsidTr="0059760A">
        <w:trPr>
          <w:trHeight w:val="827"/>
        </w:trPr>
        <w:tc>
          <w:tcPr>
            <w:tcW w:w="1418" w:type="dxa"/>
            <w:vMerge/>
            <w:tcBorders>
              <w:top w:val="nil"/>
            </w:tcBorders>
          </w:tcPr>
          <w:p w14:paraId="52582DF6" w14:textId="77777777" w:rsidR="0005365B" w:rsidRPr="00063F98" w:rsidRDefault="0005365B" w:rsidP="00E45785">
            <w:pPr>
              <w:rPr>
                <w:color w:val="000000" w:themeColor="text1"/>
                <w:sz w:val="2"/>
                <w:szCs w:val="2"/>
              </w:rPr>
            </w:pPr>
          </w:p>
        </w:tc>
        <w:tc>
          <w:tcPr>
            <w:tcW w:w="2987" w:type="dxa"/>
          </w:tcPr>
          <w:p w14:paraId="1BE8063E" w14:textId="77777777" w:rsidR="0005365B" w:rsidRPr="00063F98" w:rsidRDefault="0005365B" w:rsidP="00E45785">
            <w:pPr>
              <w:pStyle w:val="TableParagraph"/>
              <w:ind w:left="0"/>
              <w:jc w:val="center"/>
              <w:rPr>
                <w:color w:val="000000" w:themeColor="text1"/>
                <w:sz w:val="24"/>
              </w:rPr>
            </w:pPr>
            <w:r w:rsidRPr="00063F98">
              <w:rPr>
                <w:color w:val="000000" w:themeColor="text1"/>
                <w:sz w:val="24"/>
              </w:rPr>
              <w:t>Тақырыптық портфолио</w:t>
            </w:r>
          </w:p>
        </w:tc>
        <w:tc>
          <w:tcPr>
            <w:tcW w:w="5244" w:type="dxa"/>
          </w:tcPr>
          <w:p w14:paraId="2F444421" w14:textId="77777777" w:rsidR="0005365B" w:rsidRPr="00063F98" w:rsidRDefault="0005365B" w:rsidP="00E45785">
            <w:pPr>
              <w:pStyle w:val="TableParagraph"/>
              <w:tabs>
                <w:tab w:val="left" w:pos="1092"/>
                <w:tab w:val="left" w:pos="1718"/>
                <w:tab w:val="left" w:pos="2939"/>
                <w:tab w:val="left" w:pos="4040"/>
              </w:tabs>
              <w:ind w:left="0"/>
              <w:jc w:val="both"/>
              <w:rPr>
                <w:color w:val="000000" w:themeColor="text1"/>
                <w:sz w:val="24"/>
              </w:rPr>
            </w:pPr>
            <w:r w:rsidRPr="00063F98">
              <w:rPr>
                <w:color w:val="000000" w:themeColor="text1"/>
                <w:sz w:val="24"/>
              </w:rPr>
              <w:t>Белгілі бір</w:t>
            </w:r>
            <w:r w:rsidRPr="00063F98">
              <w:rPr>
                <w:color w:val="000000" w:themeColor="text1"/>
                <w:sz w:val="24"/>
              </w:rPr>
              <w:tab/>
              <w:t xml:space="preserve"> тақырып (немесе модул) аумағында педагогтердің </w:t>
            </w:r>
            <w:r w:rsidRPr="00063F98">
              <w:rPr>
                <w:color w:val="000000" w:themeColor="text1"/>
                <w:spacing w:val="-4"/>
                <w:sz w:val="24"/>
              </w:rPr>
              <w:t xml:space="preserve">жұмысын </w:t>
            </w:r>
            <w:r w:rsidRPr="00063F98">
              <w:rPr>
                <w:color w:val="000000" w:themeColor="text1"/>
                <w:sz w:val="24"/>
              </w:rPr>
              <w:t>көрсететін материалдар</w:t>
            </w:r>
          </w:p>
        </w:tc>
      </w:tr>
    </w:tbl>
    <w:p w14:paraId="4F6849AB" w14:textId="77777777" w:rsidR="0005365B" w:rsidRPr="00063F98" w:rsidRDefault="0005365B" w:rsidP="0005365B">
      <w:pPr>
        <w:pStyle w:val="a3"/>
        <w:ind w:left="0" w:firstLine="567"/>
        <w:jc w:val="left"/>
        <w:rPr>
          <w:color w:val="000000" w:themeColor="text1"/>
          <w:sz w:val="27"/>
        </w:rPr>
      </w:pPr>
    </w:p>
    <w:p w14:paraId="7AFF1F83" w14:textId="11D9E3D4" w:rsidR="0005365B" w:rsidRPr="00063F98" w:rsidRDefault="002D144D" w:rsidP="0005365B">
      <w:pPr>
        <w:ind w:firstLine="567"/>
        <w:jc w:val="both"/>
        <w:rPr>
          <w:i/>
          <w:color w:val="000000" w:themeColor="text1"/>
          <w:sz w:val="28"/>
        </w:rPr>
      </w:pPr>
      <w:r w:rsidRPr="00063F98">
        <w:rPr>
          <w:color w:val="000000" w:themeColor="text1"/>
          <w:sz w:val="28"/>
        </w:rPr>
        <w:t xml:space="preserve">Біз ұсынған «Стратегиялық бағыттың» аясында педагогтерге жетістіктер портфолиосын жасау тапсырылды. Талаптар мен бағалау өлшемдері көрсетілді. Педагогтерге портфолионы жасауда қажетті кәсіби дағдыларын дамытуға жағдай жасалынды. Біз жүргізген зерттеулерге сәйкес, педагогтердің кәсіби қызметінің тиімділігін арттыру үшін олардың ішкі әлеуетін арттыру ерекше маңызға ие. Осыған байланысты психологиялық тренингтерді ұйымдастыруда келесі аспектілерге назар аударылды:  </w:t>
      </w:r>
      <w:r w:rsidR="0005365B" w:rsidRPr="00063F98">
        <w:rPr>
          <w:i/>
          <w:color w:val="000000" w:themeColor="text1"/>
          <w:sz w:val="28"/>
        </w:rPr>
        <w:t xml:space="preserve">  </w:t>
      </w:r>
    </w:p>
    <w:p w14:paraId="2868D8F5" w14:textId="77777777" w:rsidR="0005365B" w:rsidRPr="00063F98" w:rsidRDefault="0005365B" w:rsidP="0005365B">
      <w:pPr>
        <w:ind w:firstLine="567"/>
        <w:jc w:val="both"/>
        <w:rPr>
          <w:color w:val="000000" w:themeColor="text1"/>
          <w:sz w:val="28"/>
        </w:rPr>
      </w:pPr>
      <w:r w:rsidRPr="00063F98">
        <w:rPr>
          <w:color w:val="000000" w:themeColor="text1"/>
          <w:sz w:val="28"/>
        </w:rPr>
        <w:t xml:space="preserve">- жеке тұлғаның кәсіби жетістікке жетуге бағдарлануы;  </w:t>
      </w:r>
    </w:p>
    <w:p w14:paraId="5957E5ED" w14:textId="5E1D62DF" w:rsidR="0005365B" w:rsidRPr="00063F98" w:rsidRDefault="0005365B" w:rsidP="0005365B">
      <w:pPr>
        <w:ind w:firstLine="567"/>
        <w:jc w:val="both"/>
        <w:rPr>
          <w:color w:val="000000" w:themeColor="text1"/>
          <w:sz w:val="28"/>
        </w:rPr>
      </w:pPr>
      <w:r w:rsidRPr="00063F98">
        <w:rPr>
          <w:color w:val="000000" w:themeColor="text1"/>
          <w:sz w:val="28"/>
        </w:rPr>
        <w:t xml:space="preserve">- педагогтердің кәсібилігін арттыруға бағытталған ішкі </w:t>
      </w:r>
      <w:r w:rsidR="004F4A4C" w:rsidRPr="00063F98">
        <w:rPr>
          <w:color w:val="000000" w:themeColor="text1"/>
          <w:sz w:val="28"/>
        </w:rPr>
        <w:t>мотивациясы</w:t>
      </w:r>
      <w:r w:rsidRPr="00063F98">
        <w:rPr>
          <w:color w:val="000000" w:themeColor="text1"/>
          <w:sz w:val="28"/>
        </w:rPr>
        <w:t xml:space="preserve">;  </w:t>
      </w:r>
    </w:p>
    <w:p w14:paraId="1C1C9469" w14:textId="77777777" w:rsidR="0005365B" w:rsidRPr="00063F98" w:rsidRDefault="0005365B" w:rsidP="0005365B">
      <w:pPr>
        <w:ind w:firstLine="567"/>
        <w:jc w:val="both"/>
        <w:rPr>
          <w:color w:val="000000" w:themeColor="text1"/>
          <w:sz w:val="28"/>
        </w:rPr>
      </w:pPr>
      <w:r w:rsidRPr="00063F98">
        <w:rPr>
          <w:color w:val="000000" w:themeColor="text1"/>
          <w:sz w:val="28"/>
        </w:rPr>
        <w:t xml:space="preserve">- ынтымақтастыққа дайын танымдық іс-әрекеттің субъектілері ретінде педагогтердің өзін-өзі дамытуы;  </w:t>
      </w:r>
    </w:p>
    <w:p w14:paraId="0F76356C" w14:textId="77777777" w:rsidR="0005365B" w:rsidRPr="00063F98" w:rsidRDefault="0005365B" w:rsidP="0005365B">
      <w:pPr>
        <w:ind w:firstLine="567"/>
        <w:jc w:val="both"/>
        <w:rPr>
          <w:color w:val="000000" w:themeColor="text1"/>
          <w:sz w:val="28"/>
        </w:rPr>
      </w:pPr>
      <w:r w:rsidRPr="00063F98">
        <w:rPr>
          <w:color w:val="000000" w:themeColor="text1"/>
          <w:sz w:val="28"/>
        </w:rPr>
        <w:t>- дамыта оқыту қағидаттарын пайдалану есебінен оқытуда тиімділікті арттыруға ықпал ететін тактикаларды әзірлеу.</w:t>
      </w:r>
    </w:p>
    <w:p w14:paraId="44EC2954" w14:textId="77777777" w:rsidR="0005365B" w:rsidRPr="00063F98" w:rsidRDefault="0005365B" w:rsidP="0005365B">
      <w:pPr>
        <w:ind w:firstLine="567"/>
        <w:jc w:val="both"/>
        <w:rPr>
          <w:iCs/>
          <w:color w:val="000000" w:themeColor="text1"/>
          <w:sz w:val="28"/>
        </w:rPr>
      </w:pPr>
      <w:r w:rsidRPr="00063F98">
        <w:rPr>
          <w:iCs/>
          <w:color w:val="000000" w:themeColor="text1"/>
          <w:sz w:val="28"/>
        </w:rPr>
        <w:t xml:space="preserve">Осы психологиялық тренингтердің негізгі ерекшеліктеріне педагогтердің өзін-өзі дамытудың негізгі кезеңдерін жүзеге асыру кіреді, соның ішінде:  </w:t>
      </w:r>
    </w:p>
    <w:p w14:paraId="32FA6517" w14:textId="77777777" w:rsidR="0005365B" w:rsidRPr="00063F98" w:rsidRDefault="0005365B" w:rsidP="0005365B">
      <w:pPr>
        <w:ind w:firstLine="567"/>
        <w:jc w:val="both"/>
        <w:rPr>
          <w:color w:val="000000" w:themeColor="text1"/>
          <w:sz w:val="28"/>
        </w:rPr>
      </w:pPr>
      <w:r w:rsidRPr="00063F98">
        <w:rPr>
          <w:iCs/>
          <w:color w:val="000000" w:themeColor="text1"/>
          <w:sz w:val="28"/>
        </w:rPr>
        <w:t>- мақсаттарға</w:t>
      </w:r>
      <w:r w:rsidRPr="00063F98">
        <w:rPr>
          <w:color w:val="000000" w:themeColor="text1"/>
          <w:sz w:val="28"/>
        </w:rPr>
        <w:t xml:space="preserve"> қол жеткізуде тұрақты қажеттілікті қалыптастыру;  </w:t>
      </w:r>
    </w:p>
    <w:p w14:paraId="4B04FA92" w14:textId="77777777" w:rsidR="0005365B" w:rsidRPr="00063F98" w:rsidRDefault="0005365B" w:rsidP="0005365B">
      <w:pPr>
        <w:ind w:firstLine="567"/>
        <w:jc w:val="both"/>
        <w:rPr>
          <w:color w:val="000000" w:themeColor="text1"/>
          <w:sz w:val="28"/>
        </w:rPr>
      </w:pPr>
      <w:r w:rsidRPr="00063F98">
        <w:rPr>
          <w:color w:val="000000" w:themeColor="text1"/>
          <w:sz w:val="28"/>
        </w:rPr>
        <w:t xml:space="preserve">- өз жетістіктері мен кемшіліктерін сыни талдау;  </w:t>
      </w:r>
    </w:p>
    <w:p w14:paraId="190D9D5D" w14:textId="77777777" w:rsidR="0005365B" w:rsidRPr="00063F98" w:rsidRDefault="0005365B" w:rsidP="0005365B">
      <w:pPr>
        <w:ind w:firstLine="567"/>
        <w:jc w:val="both"/>
        <w:rPr>
          <w:color w:val="000000" w:themeColor="text1"/>
          <w:sz w:val="28"/>
        </w:rPr>
      </w:pPr>
      <w:r w:rsidRPr="00063F98">
        <w:rPr>
          <w:color w:val="000000" w:themeColor="text1"/>
          <w:sz w:val="28"/>
        </w:rPr>
        <w:t xml:space="preserve">- өзін-өзі тәрбиелеуді дамыту;  </w:t>
      </w:r>
    </w:p>
    <w:p w14:paraId="3A5AC8F6" w14:textId="6DD59795" w:rsidR="0005365B" w:rsidRPr="00063F98" w:rsidRDefault="0005365B" w:rsidP="0005365B">
      <w:pPr>
        <w:ind w:firstLine="567"/>
        <w:jc w:val="both"/>
        <w:rPr>
          <w:color w:val="000000" w:themeColor="text1"/>
          <w:sz w:val="28"/>
        </w:rPr>
      </w:pPr>
      <w:r w:rsidRPr="00063F98">
        <w:rPr>
          <w:color w:val="000000" w:themeColor="text1"/>
          <w:sz w:val="28"/>
        </w:rPr>
        <w:t xml:space="preserve">- рефлексиялық дағдыларды жетілдіру; </w:t>
      </w:r>
    </w:p>
    <w:p w14:paraId="0E73F4A2" w14:textId="24D2C75E" w:rsidR="002C4026" w:rsidRPr="00063F98" w:rsidRDefault="0005365B" w:rsidP="002C4026">
      <w:pPr>
        <w:ind w:firstLine="567"/>
        <w:jc w:val="both"/>
        <w:rPr>
          <w:color w:val="000000" w:themeColor="text1"/>
          <w:sz w:val="28"/>
        </w:rPr>
      </w:pPr>
      <w:r w:rsidRPr="00063F98">
        <w:rPr>
          <w:color w:val="000000" w:themeColor="text1"/>
          <w:sz w:val="28"/>
        </w:rPr>
        <w:t xml:space="preserve">- білім беру </w:t>
      </w:r>
      <w:r w:rsidR="008D42EA" w:rsidRPr="00063F98">
        <w:rPr>
          <w:color w:val="000000" w:themeColor="text1"/>
          <w:sz w:val="28"/>
        </w:rPr>
        <w:t>үдерісінің</w:t>
      </w:r>
      <w:r w:rsidRPr="00063F98">
        <w:rPr>
          <w:color w:val="000000" w:themeColor="text1"/>
          <w:sz w:val="28"/>
        </w:rPr>
        <w:t xml:space="preserve"> белсенді қатысушылары ретінде педагогтердің өзіндік санасын</w:t>
      </w:r>
      <w:r w:rsidR="002C4026" w:rsidRPr="00063F98">
        <w:rPr>
          <w:color w:val="000000" w:themeColor="text1"/>
          <w:sz w:val="28"/>
        </w:rPr>
        <w:t xml:space="preserve"> қалыптастыруға жәрдемдесуге бағытталды. Біз ұсынған психологиялық тренингтер заманауи білім беру мазмұны жағдайында педагогтердің кәсіби өсуінің негізін құрайтын маңызды қасиеттерін қалыптастыруға мүмкіндік берді. Қазіргі білім беру ортасында педагогтердің маңызды кәсіби қасиеттеріне: эмпатия, шығармашылық, эмоционалды тұрақтылық, жағдайды бақылау, тыңдау және есту қабілеті, жауапкершілік, рухани-адамгершілік көзқарастар, рефлексия және т. б.жатады.</w:t>
      </w:r>
    </w:p>
    <w:p w14:paraId="117CAD64" w14:textId="77777777" w:rsidR="002C4026" w:rsidRPr="00063F98" w:rsidRDefault="002C4026" w:rsidP="002C4026">
      <w:pPr>
        <w:ind w:firstLine="567"/>
        <w:jc w:val="both"/>
        <w:rPr>
          <w:color w:val="000000" w:themeColor="text1"/>
          <w:sz w:val="28"/>
        </w:rPr>
      </w:pPr>
      <w:r w:rsidRPr="00063F98">
        <w:rPr>
          <w:color w:val="000000" w:themeColor="text1"/>
          <w:sz w:val="28"/>
        </w:rPr>
        <w:t xml:space="preserve">Психологиялық тренингтердің мақсаты – қазіргі білім беру үдерісінің өзекті талаптарын ескере отырып, педагогтардың кәсібилігін дамыту. Осы мақсатқа жету үшін келесі міндеттер анықталды:  </w:t>
      </w:r>
    </w:p>
    <w:p w14:paraId="77149431" w14:textId="77777777" w:rsidR="002C4026" w:rsidRPr="00063F98" w:rsidRDefault="002C4026" w:rsidP="002C4026">
      <w:pPr>
        <w:ind w:firstLine="567"/>
        <w:jc w:val="both"/>
        <w:rPr>
          <w:color w:val="000000" w:themeColor="text1"/>
          <w:sz w:val="28"/>
        </w:rPr>
      </w:pPr>
      <w:r w:rsidRPr="00063F98">
        <w:rPr>
          <w:color w:val="000000" w:themeColor="text1"/>
          <w:sz w:val="28"/>
        </w:rPr>
        <w:t xml:space="preserve">- педагогтердің сыни ойлауын дамыту;  </w:t>
      </w:r>
    </w:p>
    <w:p w14:paraId="6B8604D9" w14:textId="45371962" w:rsidR="002C4026" w:rsidRPr="00063F98" w:rsidRDefault="002C4026" w:rsidP="002C4026">
      <w:pPr>
        <w:ind w:firstLine="567"/>
        <w:jc w:val="both"/>
        <w:rPr>
          <w:color w:val="000000" w:themeColor="text1"/>
          <w:sz w:val="28"/>
        </w:rPr>
      </w:pPr>
      <w:r w:rsidRPr="00063F98">
        <w:rPr>
          <w:color w:val="000000" w:themeColor="text1"/>
          <w:sz w:val="28"/>
        </w:rPr>
        <w:t xml:space="preserve">- өз әлеуетін іске асыруға даярлықты қалыптастыру, кәсіби маңызды қасиеттерді жетілдіру және өзін-өзі дамытуға ықпал ету; </w:t>
      </w:r>
    </w:p>
    <w:p w14:paraId="0F74EC26" w14:textId="77777777" w:rsidR="002C4026" w:rsidRPr="00063F98" w:rsidRDefault="002C4026" w:rsidP="002C4026">
      <w:pPr>
        <w:ind w:firstLine="567"/>
        <w:jc w:val="both"/>
        <w:rPr>
          <w:color w:val="000000" w:themeColor="text1"/>
          <w:sz w:val="28"/>
        </w:rPr>
      </w:pPr>
      <w:r w:rsidRPr="00063F98">
        <w:rPr>
          <w:color w:val="000000" w:themeColor="text1"/>
          <w:sz w:val="28"/>
        </w:rPr>
        <w:lastRenderedPageBreak/>
        <w:t xml:space="preserve">- педагогтердің педагогикалық көзқарастары мен ұстанымдарын талдауға, қызметтің тиімділігіне әсер ететін жеке және кәсіби қасиеттерін есепке алу, сондай-ақ мотивациясын;  </w:t>
      </w:r>
    </w:p>
    <w:p w14:paraId="13943643" w14:textId="77777777" w:rsidR="002C4026" w:rsidRPr="00063F98" w:rsidRDefault="002C4026" w:rsidP="002C4026">
      <w:pPr>
        <w:ind w:firstLine="567"/>
        <w:jc w:val="both"/>
        <w:rPr>
          <w:color w:val="000000" w:themeColor="text1"/>
          <w:sz w:val="28"/>
        </w:rPr>
      </w:pPr>
      <w:r w:rsidRPr="00063F98">
        <w:rPr>
          <w:color w:val="000000" w:themeColor="text1"/>
          <w:sz w:val="28"/>
        </w:rPr>
        <w:t>- рефлексиялық ойлауды нығайту және өзін-өзі тану және жеке өсу саласында белсенді ұстанымын қалыптастыру [242].</w:t>
      </w:r>
    </w:p>
    <w:p w14:paraId="029301CD" w14:textId="10DFB5EB" w:rsidR="002C4026" w:rsidRPr="00063F98" w:rsidRDefault="001D6BA5" w:rsidP="002C4026">
      <w:pPr>
        <w:ind w:firstLine="567"/>
        <w:jc w:val="both"/>
        <w:rPr>
          <w:color w:val="000000" w:themeColor="text1"/>
          <w:sz w:val="28"/>
        </w:rPr>
      </w:pPr>
      <w:r w:rsidRPr="00063F98">
        <w:rPr>
          <w:color w:val="000000" w:themeColor="text1"/>
          <w:sz w:val="28"/>
        </w:rPr>
        <w:t>Тәжірибелік - эксперимент алдымен педагогтердің кәсіби қасиеттерін дамытуға бағытталды. Қазіргі білім беру ортасында кәсіби маңызды дағдыларын қалыптастыру әдістерін меңгерді. Кешенді бағдарлама жоспарына:  өзінің «Мен»  қасиетін ұғыну; «командалық даму»; «креативтілік туралы пікір қалыптастыру»; «тұлғалық өсу»; «кәсіби өсу»; «эмпатияны дамыту»; «педагогтің кәсіби сапалары» т.б. мәселелерді қамтыды</w:t>
      </w:r>
      <w:r w:rsidR="002C4026" w:rsidRPr="00063F98">
        <w:rPr>
          <w:color w:val="000000" w:themeColor="text1"/>
          <w:sz w:val="28"/>
        </w:rPr>
        <w:t xml:space="preserve">. </w:t>
      </w:r>
    </w:p>
    <w:p w14:paraId="5974A70F" w14:textId="77777777" w:rsidR="001D6BA5" w:rsidRPr="00063F98" w:rsidRDefault="0005365B" w:rsidP="002C4026">
      <w:pPr>
        <w:ind w:firstLine="567"/>
        <w:jc w:val="both"/>
        <w:rPr>
          <w:color w:val="000000" w:themeColor="text1"/>
          <w:sz w:val="28"/>
        </w:rPr>
      </w:pPr>
      <w:r w:rsidRPr="00063F98">
        <w:rPr>
          <w:color w:val="000000" w:themeColor="text1"/>
          <w:sz w:val="28"/>
        </w:rPr>
        <w:t xml:space="preserve">«Мен» қасиетін ұғынуға бағытталған жаттығулар </w:t>
      </w:r>
      <w:r w:rsidR="00E63A64" w:rsidRPr="00063F98">
        <w:rPr>
          <w:color w:val="000000" w:themeColor="text1"/>
          <w:sz w:val="28"/>
        </w:rPr>
        <w:t>пдагогтерге</w:t>
      </w:r>
      <w:r w:rsidRPr="00063F98">
        <w:rPr>
          <w:color w:val="000000" w:themeColor="text1"/>
          <w:sz w:val="28"/>
        </w:rPr>
        <w:t xml:space="preserve"> өздерінің әлсіз және күшті жақтарын анықтауға, оларды бірге қарастыруға және өз мінез-құлқының себептерін жақсы түсінуге мүмкіндік берді. </w:t>
      </w:r>
    </w:p>
    <w:p w14:paraId="407EB247" w14:textId="77777777" w:rsidR="001D6BA5" w:rsidRPr="00063F98" w:rsidRDefault="001D6BA5" w:rsidP="001D6BA5">
      <w:pPr>
        <w:ind w:firstLine="567"/>
        <w:jc w:val="both"/>
        <w:rPr>
          <w:color w:val="000000" w:themeColor="text1"/>
          <w:sz w:val="28"/>
        </w:rPr>
      </w:pPr>
      <w:r w:rsidRPr="00063F98">
        <w:rPr>
          <w:color w:val="000000" w:themeColor="text1"/>
          <w:sz w:val="28"/>
        </w:rPr>
        <w:t xml:space="preserve">«Командалық даму» тапсырмалар мазмұны бірлесіп жұмыс істеу, басқа қатысушылардың пікірлерін қабылдау және құрметтеу, сондай-ақ ұжымдық өзара іс-әрекет ерекшеліктерін меңгерумен ерекшеленді.  </w:t>
      </w:r>
    </w:p>
    <w:p w14:paraId="578A3172" w14:textId="77777777" w:rsidR="001D6BA5" w:rsidRPr="00063F98" w:rsidRDefault="001D6BA5" w:rsidP="001D6BA5">
      <w:pPr>
        <w:ind w:firstLine="567"/>
        <w:jc w:val="both"/>
        <w:rPr>
          <w:color w:val="000000" w:themeColor="text1"/>
          <w:sz w:val="28"/>
        </w:rPr>
      </w:pPr>
      <w:r w:rsidRPr="00063F98">
        <w:rPr>
          <w:color w:val="000000" w:themeColor="text1"/>
          <w:sz w:val="28"/>
        </w:rPr>
        <w:t xml:space="preserve">«Креативтілік туралы пікір қалыптастыру» шығармашылық ізденістің негізгі кезеңдерін,  кері әсер етуде мүмкін кедергілерді түсінуге көмектесті. Тренинг педагогтердің қазіргі білім беру мазмұны аясында қарастырылған өзіндік ерекшелік, идеялардың танымалдығы, тапқырлық, сыни ойлау, білім беру үдерісін басқару қабілеті және т.б. іскерліктерін дамытуға бағытталды.  </w:t>
      </w:r>
    </w:p>
    <w:p w14:paraId="6B97D294" w14:textId="77777777" w:rsidR="001D6BA5" w:rsidRPr="00063F98" w:rsidRDefault="001D6BA5" w:rsidP="001D6BA5">
      <w:pPr>
        <w:ind w:firstLine="567"/>
        <w:jc w:val="both"/>
        <w:rPr>
          <w:color w:val="000000" w:themeColor="text1"/>
          <w:sz w:val="28"/>
        </w:rPr>
      </w:pPr>
      <w:r w:rsidRPr="00063F98">
        <w:rPr>
          <w:color w:val="000000" w:themeColor="text1"/>
          <w:sz w:val="28"/>
        </w:rPr>
        <w:t xml:space="preserve">«Тұлғалық өсу» жаттығулары жаңа тәжірибе алуға, өз құндылықтарын түсінуге, шығармашылық ойлауды қалыптастыруға ықпал етті, танымдық іс-әрекетке қолдау көрсетті және жалпы қабілеттерді дамытуға көмектесті. Сондай-ақ педагогтер кез- келген қызмет саласында жеке табысқа жету, кәсіби міндеттер  мен пәндік саласын түсіну, өз жауапкершілігі шеңберінде әрекет ету тетіктерін игеріп, кәсіби нормаларды сақтаудың маңыздылығын түсінді.  </w:t>
      </w:r>
    </w:p>
    <w:p w14:paraId="3A7674BF" w14:textId="77777777" w:rsidR="001D6BA5" w:rsidRPr="00063F98" w:rsidRDefault="001D6BA5" w:rsidP="001D6BA5">
      <w:pPr>
        <w:ind w:firstLine="567"/>
        <w:jc w:val="both"/>
        <w:rPr>
          <w:color w:val="000000" w:themeColor="text1"/>
          <w:sz w:val="28"/>
        </w:rPr>
      </w:pPr>
      <w:r w:rsidRPr="00063F98">
        <w:rPr>
          <w:color w:val="000000" w:themeColor="text1"/>
          <w:sz w:val="28"/>
        </w:rPr>
        <w:t xml:space="preserve">«Эмпатияны дамыту». Педагогтердің «эмпатия» білдіру арқылы өз сезімдерін, әріптестерінің эмоционалды күйін түйсіну, вербалды емес көріністерді, «оқу» дағдыларын қалыптастыруда психологиялық бақылауды арттыруға ықпал ететін жаттығулар қолданылды. Педагогтер эмпатияның педагогикалық қызметтегі маңыздылығын түсінді. Сонымен қатар, бұл тапсырмалар рефлексивті ойлау және жұмыс нәтижелерін сыни тұрғыдан бағалау қабілетін қалыптастырды. Рефлексияның қалыптасуы кері байланыс арқылы нақтыланды.  </w:t>
      </w:r>
    </w:p>
    <w:p w14:paraId="6D699C53" w14:textId="77777777" w:rsidR="001D6BA5" w:rsidRPr="00063F98" w:rsidRDefault="001D6BA5" w:rsidP="001D6BA5">
      <w:pPr>
        <w:ind w:firstLine="567"/>
        <w:jc w:val="both"/>
        <w:rPr>
          <w:color w:val="000000" w:themeColor="text1"/>
          <w:sz w:val="28"/>
        </w:rPr>
      </w:pPr>
      <w:r w:rsidRPr="00063F98">
        <w:rPr>
          <w:color w:val="000000" w:themeColor="text1"/>
          <w:sz w:val="28"/>
        </w:rPr>
        <w:t xml:space="preserve">Сонымен қатар, кәсібилікті дамытуға бағытталған тренингтер барысында педагогтер өздерінің кәсіби қасиеттерін білуге және нығайтуға үйренді. Ол үшін қатысушыларға жеке және ұжымдық міндеттердің әртүрлі шешімдерін табу қабілетін дамытатын тапсырмалар ұсынылды. Атап айтқанда, психотехникалық жаттығулар ойлау жылдамдығын, тапқырлықты, байқау мен қиялды күшейтті. Мысалы, «шатасу» жаттығуы оны шешу үшін сыни ойлауды қажет ететін мәселелік жағдайды модельдеу іске асырылды. Топтағы бірлескен жұмыс идеялар «генераторын», «орындаушыны» және «ұйымдастырушыны» анықтауға </w:t>
      </w:r>
      <w:r w:rsidRPr="00063F98">
        <w:rPr>
          <w:color w:val="000000" w:themeColor="text1"/>
          <w:sz w:val="28"/>
        </w:rPr>
        <w:lastRenderedPageBreak/>
        <w:t xml:space="preserve">мүмкіндік берді.  </w:t>
      </w:r>
    </w:p>
    <w:p w14:paraId="079F0D4C" w14:textId="77777777" w:rsidR="001D6BA5" w:rsidRPr="00063F98" w:rsidRDefault="001D6BA5" w:rsidP="001D6BA5">
      <w:pPr>
        <w:ind w:firstLine="567"/>
        <w:jc w:val="both"/>
        <w:rPr>
          <w:color w:val="000000" w:themeColor="text1"/>
          <w:sz w:val="28"/>
        </w:rPr>
      </w:pPr>
      <w:r w:rsidRPr="00063F98">
        <w:rPr>
          <w:color w:val="000000" w:themeColor="text1"/>
          <w:sz w:val="28"/>
        </w:rPr>
        <w:t>«Заманауи педагогтердің кәсібилігін дамыту» атты кешенді бағдарлама аясындағы тәжірибелік эксперимент жұмыстары:</w:t>
      </w:r>
    </w:p>
    <w:p w14:paraId="7BCDDADF" w14:textId="77777777" w:rsidR="001D6BA5" w:rsidRPr="00063F98" w:rsidRDefault="001D6BA5" w:rsidP="001D6BA5">
      <w:pPr>
        <w:ind w:firstLine="567"/>
        <w:jc w:val="both"/>
        <w:rPr>
          <w:color w:val="000000" w:themeColor="text1"/>
          <w:sz w:val="28"/>
        </w:rPr>
      </w:pPr>
      <w:r w:rsidRPr="00063F98">
        <w:rPr>
          <w:color w:val="000000" w:themeColor="text1"/>
          <w:sz w:val="28"/>
        </w:rPr>
        <w:t>-</w:t>
      </w:r>
      <w:r w:rsidRPr="00063F98">
        <w:rPr>
          <w:color w:val="000000" w:themeColor="text1"/>
          <w:sz w:val="28"/>
        </w:rPr>
        <w:tab/>
        <w:t xml:space="preserve">заманауи білім беру мазмұны жағдайында педагогтердің кәсібилігін дамытуда анықталған әдіснамалық тұғырлар мен психологиялық-педагогикалық шарттардың тиімділігін; </w:t>
      </w:r>
    </w:p>
    <w:p w14:paraId="23529B0B" w14:textId="77777777" w:rsidR="001D6BA5" w:rsidRPr="00063F98" w:rsidRDefault="001D6BA5" w:rsidP="001D6BA5">
      <w:pPr>
        <w:ind w:firstLine="567"/>
        <w:jc w:val="both"/>
        <w:rPr>
          <w:color w:val="000000" w:themeColor="text1"/>
          <w:sz w:val="28"/>
        </w:rPr>
      </w:pPr>
      <w:r w:rsidRPr="00063F98">
        <w:rPr>
          <w:color w:val="000000" w:themeColor="text1"/>
          <w:sz w:val="28"/>
        </w:rPr>
        <w:t>-</w:t>
      </w:r>
      <w:r w:rsidRPr="00063F98">
        <w:rPr>
          <w:color w:val="000000" w:themeColor="text1"/>
          <w:sz w:val="28"/>
        </w:rPr>
        <w:tab/>
        <w:t>оқу ұйымдастырушылық, оқу-әдістемелік, ғылыми-зерттеушілік және стратегиялық бағыттар педагогтердің біліктілік санаттарына қарай құзыреттілік деңгейлерін арттыруда оң нәтиже бергендігін;</w:t>
      </w:r>
    </w:p>
    <w:p w14:paraId="4D86BA2C" w14:textId="3312BC8E" w:rsidR="0005365B" w:rsidRPr="00063F98" w:rsidRDefault="001D6BA5" w:rsidP="001D6BA5">
      <w:pPr>
        <w:ind w:firstLine="567"/>
        <w:jc w:val="both"/>
        <w:rPr>
          <w:color w:val="000000" w:themeColor="text1"/>
          <w:sz w:val="28"/>
        </w:rPr>
      </w:pPr>
      <w:r w:rsidRPr="00063F98">
        <w:rPr>
          <w:color w:val="000000" w:themeColor="text1"/>
          <w:sz w:val="28"/>
        </w:rPr>
        <w:t>-</w:t>
      </w:r>
      <w:r w:rsidRPr="00063F98">
        <w:rPr>
          <w:color w:val="000000" w:themeColor="text1"/>
          <w:sz w:val="28"/>
        </w:rPr>
        <w:tab/>
        <w:t>педагогтердің кәсібилігін дамыту тұжырымдық-мақсаттық, мазмұндық және рефлексиялық блогтердің жүйелі логикалық байланысы нәтижеге жетуге мүмкіндік берді. Эксперименттік топтардағы көрсеткіштердің нәтижелері және өткізілген іс-шаралардың тиімділігін бағалау 3.3-тармақта толығымен көрсетілген.</w:t>
      </w:r>
      <w:r w:rsidR="0005365B" w:rsidRPr="00063F98">
        <w:rPr>
          <w:color w:val="000000" w:themeColor="text1"/>
          <w:sz w:val="28"/>
        </w:rPr>
        <w:t xml:space="preserve"> </w:t>
      </w:r>
    </w:p>
    <w:p w14:paraId="551064CC" w14:textId="559170ED" w:rsidR="0005365B" w:rsidRPr="00063F98" w:rsidRDefault="001D6BA5" w:rsidP="0005365B">
      <w:pPr>
        <w:ind w:firstLine="567"/>
        <w:jc w:val="both"/>
        <w:rPr>
          <w:color w:val="000000" w:themeColor="text1"/>
          <w:sz w:val="28"/>
        </w:rPr>
      </w:pPr>
      <w:r w:rsidRPr="00063F98">
        <w:rPr>
          <w:color w:val="000000" w:themeColor="text1"/>
          <w:sz w:val="28"/>
        </w:rPr>
        <w:t xml:space="preserve"> </w:t>
      </w:r>
    </w:p>
    <w:p w14:paraId="095C41A6" w14:textId="77777777" w:rsidR="006A1F68" w:rsidRPr="00063F98" w:rsidRDefault="006A1F68" w:rsidP="006A1F68">
      <w:pPr>
        <w:ind w:firstLine="567"/>
        <w:jc w:val="both"/>
        <w:rPr>
          <w:b/>
          <w:color w:val="000000" w:themeColor="text1"/>
          <w:sz w:val="28"/>
          <w:szCs w:val="28"/>
        </w:rPr>
      </w:pPr>
      <w:r w:rsidRPr="00063F98">
        <w:rPr>
          <w:b/>
          <w:color w:val="000000" w:themeColor="text1"/>
          <w:sz w:val="28"/>
          <w:szCs w:val="28"/>
        </w:rPr>
        <w:t>3.3 Тәжірибелік-эксперимент жұмысының нәтижелері мен болашағы</w:t>
      </w:r>
    </w:p>
    <w:p w14:paraId="7BFF41A4" w14:textId="77777777" w:rsidR="001D6BA5" w:rsidRPr="00063F98" w:rsidRDefault="001D6BA5" w:rsidP="006A1F68">
      <w:pPr>
        <w:pStyle w:val="Default"/>
        <w:ind w:firstLine="567"/>
        <w:jc w:val="both"/>
        <w:rPr>
          <w:rFonts w:eastAsia="Times New Roman"/>
          <w:color w:val="000000" w:themeColor="text1"/>
          <w:sz w:val="28"/>
          <w:szCs w:val="28"/>
          <w:lang w:val="kk-KZ"/>
        </w:rPr>
      </w:pPr>
      <w:r w:rsidRPr="00063F98">
        <w:rPr>
          <w:rFonts w:eastAsia="Times New Roman"/>
          <w:color w:val="000000" w:themeColor="text1"/>
          <w:sz w:val="28"/>
          <w:szCs w:val="28"/>
          <w:lang w:val="kk-KZ"/>
        </w:rPr>
        <w:t>Бұл параграфте құрылымдық-мазмұндық модельді апробациялау, «Заманауи педагогтердің кәсібилігін дамыту» кешенді бағдарламасының тиімділігін бағалау толығымен зерделенеді. Педагогтердің кәсібилігін дамытуда кәсіби еңбек қызметі, әлеуметтік жағдайға бейімделуі және қарым-қатынастағы субъективтілік факторлары анықталды.</w:t>
      </w:r>
    </w:p>
    <w:p w14:paraId="397A17F6" w14:textId="63317917" w:rsidR="006A1F68" w:rsidRPr="00063F98" w:rsidRDefault="006A1F68" w:rsidP="006A1F68">
      <w:pPr>
        <w:pStyle w:val="Default"/>
        <w:ind w:firstLine="567"/>
        <w:jc w:val="both"/>
        <w:rPr>
          <w:color w:val="000000" w:themeColor="text1"/>
          <w:sz w:val="28"/>
          <w:szCs w:val="28"/>
          <w:lang w:val="kk-KZ"/>
        </w:rPr>
      </w:pPr>
      <w:r w:rsidRPr="00063F98">
        <w:rPr>
          <w:color w:val="000000" w:themeColor="text1"/>
          <w:sz w:val="28"/>
          <w:szCs w:val="28"/>
          <w:lang w:val="kk-KZ"/>
        </w:rPr>
        <w:t>Тәжірибелік-эксперименттік жұмыстың анықтаушы кезеңінде құрылымдық-мазмұндық моделі мен ««Заманауи педагогтердің кәсібилігін дамыту» бағдарламасының жалпы білім беретін мектеп педагогтерінің кәсібилігінің даму деңгейіне әсер етуінің тиімділігін тексердік. Эксперименттік топ ретінде 2 топ (74 адам) және 1 топ – бақылау тобы (71 адам) таңдап алынды.</w:t>
      </w:r>
    </w:p>
    <w:p w14:paraId="48551DED" w14:textId="77777777" w:rsidR="00EC53EB" w:rsidRPr="00063F98" w:rsidRDefault="006A1F68" w:rsidP="00EC53EB">
      <w:pPr>
        <w:ind w:firstLine="567"/>
        <w:jc w:val="both"/>
        <w:rPr>
          <w:color w:val="000000" w:themeColor="text1"/>
          <w:sz w:val="28"/>
          <w:szCs w:val="28"/>
        </w:rPr>
      </w:pPr>
      <w:r w:rsidRPr="00063F98">
        <w:rPr>
          <w:rStyle w:val="af"/>
          <w:b w:val="0"/>
          <w:bCs w:val="0"/>
          <w:color w:val="000000" w:themeColor="text1"/>
          <w:sz w:val="28"/>
          <w:szCs w:val="28"/>
        </w:rPr>
        <w:t>Қ</w:t>
      </w:r>
      <w:r w:rsidRPr="00063F98">
        <w:rPr>
          <w:iCs/>
          <w:color w:val="000000" w:themeColor="text1"/>
          <w:sz w:val="28"/>
          <w:szCs w:val="28"/>
        </w:rPr>
        <w:t>алыптастырушы</w:t>
      </w:r>
      <w:r w:rsidRPr="00063F98">
        <w:rPr>
          <w:b/>
          <w:iCs/>
          <w:color w:val="000000" w:themeColor="text1"/>
          <w:sz w:val="28"/>
          <w:szCs w:val="28"/>
        </w:rPr>
        <w:t xml:space="preserve"> </w:t>
      </w:r>
      <w:r w:rsidRPr="00063F98">
        <w:rPr>
          <w:rStyle w:val="af"/>
          <w:b w:val="0"/>
          <w:bCs w:val="0"/>
          <w:color w:val="000000" w:themeColor="text1"/>
          <w:sz w:val="28"/>
          <w:szCs w:val="28"/>
        </w:rPr>
        <w:t>эксперименттің мақсат-міндеттеріне сәйкес,</w:t>
      </w:r>
      <w:r w:rsidRPr="00063F98">
        <w:rPr>
          <w:rStyle w:val="af"/>
          <w:color w:val="000000" w:themeColor="text1"/>
          <w:sz w:val="28"/>
          <w:szCs w:val="28"/>
        </w:rPr>
        <w:t xml:space="preserve"> </w:t>
      </w:r>
      <w:r w:rsidRPr="00063F98">
        <w:rPr>
          <w:iCs/>
          <w:color w:val="000000" w:themeColor="text1"/>
          <w:sz w:val="28"/>
          <w:szCs w:val="28"/>
        </w:rPr>
        <w:t>қорытынды кезеңнің</w:t>
      </w:r>
      <w:r w:rsidRPr="00063F98">
        <w:rPr>
          <w:color w:val="000000" w:themeColor="text1"/>
          <w:sz w:val="28"/>
          <w:szCs w:val="28"/>
        </w:rPr>
        <w:t xml:space="preserve"> зерттеу нәтижелерін салыстыруға және ұсынылған әдістемелердің тиімділігін анықтауға  бағытталған.</w:t>
      </w:r>
    </w:p>
    <w:p w14:paraId="1F0454AB" w14:textId="16443EA2" w:rsidR="00EC53EB" w:rsidRPr="00063F98" w:rsidRDefault="00EC53EB" w:rsidP="00EC53EB">
      <w:pPr>
        <w:ind w:firstLine="567"/>
        <w:jc w:val="both"/>
        <w:rPr>
          <w:color w:val="000000" w:themeColor="text1"/>
          <w:sz w:val="28"/>
          <w:szCs w:val="28"/>
        </w:rPr>
      </w:pPr>
      <w:r w:rsidRPr="00063F98">
        <w:rPr>
          <w:color w:val="000000" w:themeColor="text1"/>
          <w:sz w:val="28"/>
          <w:szCs w:val="28"/>
        </w:rPr>
        <w:t>Эксперименттік топтармен кешенді бағдарламаның педагогтердің оқу-ұйымдастырушылық, оқу-әдістемелік, ғылыми-зерттеушілік және стратегиялық бағыттары аясында кәсібилікті дамытуға қатысты іс-шаралар жоспары, сондай-ақ әдістемесі іске асырылды. «Заманауи педагогтердің кәсібилігін дамыту»  кешенді бағдарламасы бойынша тәжірибелі-эксперименттік жұмыстың құрылымдық-мазмұндық сипаттамасы келесі кестеде көрсетілген (кесте 27).</w:t>
      </w:r>
    </w:p>
    <w:p w14:paraId="685CB2F7" w14:textId="77777777" w:rsidR="006A1F68" w:rsidRPr="00063F98" w:rsidRDefault="006A1F68" w:rsidP="006A1F68">
      <w:pPr>
        <w:pStyle w:val="a3"/>
        <w:rPr>
          <w:color w:val="000000" w:themeColor="text1"/>
        </w:rPr>
      </w:pPr>
    </w:p>
    <w:p w14:paraId="474AAA09" w14:textId="77777777" w:rsidR="006A1F68" w:rsidRPr="00063F98" w:rsidRDefault="006A1F68" w:rsidP="006A1F68">
      <w:pPr>
        <w:pStyle w:val="a3"/>
        <w:ind w:left="0" w:firstLine="567"/>
        <w:rPr>
          <w:color w:val="000000" w:themeColor="text1"/>
        </w:rPr>
      </w:pPr>
    </w:p>
    <w:p w14:paraId="166A0239" w14:textId="77777777" w:rsidR="006A1F68" w:rsidRPr="00063F98" w:rsidRDefault="006A1F68" w:rsidP="006A1F68">
      <w:pPr>
        <w:pStyle w:val="a3"/>
        <w:ind w:left="0" w:firstLine="567"/>
        <w:rPr>
          <w:color w:val="000000" w:themeColor="text1"/>
        </w:rPr>
      </w:pPr>
    </w:p>
    <w:p w14:paraId="7BE40E35" w14:textId="77777777" w:rsidR="006A1F68" w:rsidRPr="00063F98" w:rsidRDefault="006A1F68" w:rsidP="006A1F68">
      <w:pPr>
        <w:pStyle w:val="a3"/>
        <w:ind w:left="0" w:firstLine="567"/>
        <w:rPr>
          <w:color w:val="000000" w:themeColor="text1"/>
        </w:rPr>
        <w:sectPr w:rsidR="006A1F68" w:rsidRPr="00063F98" w:rsidSect="002D5BE0">
          <w:pgSz w:w="11910" w:h="16840" w:code="9"/>
          <w:pgMar w:top="1134" w:right="567" w:bottom="1134" w:left="1701" w:header="0" w:footer="1094" w:gutter="0"/>
          <w:cols w:space="720"/>
          <w:titlePg/>
          <w:docGrid w:linePitch="299"/>
        </w:sectPr>
      </w:pPr>
    </w:p>
    <w:p w14:paraId="77020EB9" w14:textId="31FC77DC" w:rsidR="006A1F68" w:rsidRPr="00063F98" w:rsidRDefault="006A1F68" w:rsidP="006A1F68">
      <w:pPr>
        <w:pStyle w:val="a3"/>
        <w:ind w:left="0" w:firstLine="0"/>
        <w:rPr>
          <w:color w:val="000000" w:themeColor="text1"/>
        </w:rPr>
      </w:pPr>
      <w:r w:rsidRPr="00063F98">
        <w:rPr>
          <w:color w:val="000000" w:themeColor="text1"/>
        </w:rPr>
        <w:lastRenderedPageBreak/>
        <w:t xml:space="preserve">Кесте </w:t>
      </w:r>
      <w:r w:rsidR="009D4B46" w:rsidRPr="00063F98">
        <w:rPr>
          <w:color w:val="000000" w:themeColor="text1"/>
        </w:rPr>
        <w:t>27</w:t>
      </w:r>
      <w:r w:rsidRPr="00063F98">
        <w:rPr>
          <w:color w:val="000000" w:themeColor="text1"/>
        </w:rPr>
        <w:t xml:space="preserve"> – </w:t>
      </w:r>
      <w:r w:rsidRPr="00063F98">
        <w:rPr>
          <w:bCs/>
          <w:color w:val="000000" w:themeColor="text1"/>
        </w:rPr>
        <w:t xml:space="preserve">«Заманауи педагогтердің кәсібилігін дамыту» </w:t>
      </w:r>
      <w:r w:rsidR="006812DC" w:rsidRPr="00063F98">
        <w:rPr>
          <w:bCs/>
          <w:color w:val="000000" w:themeColor="text1"/>
        </w:rPr>
        <w:t xml:space="preserve"> кешенді </w:t>
      </w:r>
      <w:r w:rsidRPr="00063F98">
        <w:rPr>
          <w:bCs/>
          <w:color w:val="000000" w:themeColor="text1"/>
        </w:rPr>
        <w:t>бағдарламасы бойынша тәжірибелі</w:t>
      </w:r>
      <w:r w:rsidRPr="00063F98">
        <w:rPr>
          <w:color w:val="000000" w:themeColor="text1"/>
        </w:rPr>
        <w:t>-эксперименттік жұмыстың құрылымдық-мазмұндық сипаттамасы</w:t>
      </w:r>
    </w:p>
    <w:p w14:paraId="24FBB8A2" w14:textId="77777777" w:rsidR="006A1F68" w:rsidRPr="00063F98" w:rsidRDefault="006A1F68" w:rsidP="006A1F68">
      <w:pPr>
        <w:pStyle w:val="a3"/>
        <w:ind w:left="0" w:firstLine="0"/>
        <w:jc w:val="left"/>
        <w:rPr>
          <w:color w:val="000000" w:themeColor="text1"/>
        </w:rPr>
      </w:pPr>
    </w:p>
    <w:tbl>
      <w:tblPr>
        <w:tblStyle w:val="TableNormal"/>
        <w:tblW w:w="14195"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3969"/>
        <w:gridCol w:w="3544"/>
        <w:gridCol w:w="1842"/>
        <w:gridCol w:w="2552"/>
      </w:tblGrid>
      <w:tr w:rsidR="00063F98" w:rsidRPr="00063F98" w14:paraId="7590FF8C" w14:textId="77777777" w:rsidTr="00E45785">
        <w:trPr>
          <w:trHeight w:val="632"/>
        </w:trPr>
        <w:tc>
          <w:tcPr>
            <w:tcW w:w="2288" w:type="dxa"/>
          </w:tcPr>
          <w:p w14:paraId="67E6E834" w14:textId="77777777" w:rsidR="006A1F68" w:rsidRPr="00063F98" w:rsidRDefault="006A1F68" w:rsidP="00E45785">
            <w:pPr>
              <w:jc w:val="center"/>
              <w:rPr>
                <w:bCs/>
                <w:color w:val="000000" w:themeColor="text1"/>
              </w:rPr>
            </w:pPr>
            <w:r w:rsidRPr="00063F98">
              <w:rPr>
                <w:bCs/>
                <w:color w:val="000000" w:themeColor="text1"/>
              </w:rPr>
              <w:t>Бағыт атауы</w:t>
            </w:r>
          </w:p>
        </w:tc>
        <w:tc>
          <w:tcPr>
            <w:tcW w:w="3969" w:type="dxa"/>
          </w:tcPr>
          <w:p w14:paraId="20670C6D" w14:textId="77777777" w:rsidR="006A1F68" w:rsidRPr="00063F98" w:rsidRDefault="006A1F68" w:rsidP="00E45785">
            <w:pPr>
              <w:jc w:val="center"/>
              <w:rPr>
                <w:bCs/>
                <w:color w:val="000000" w:themeColor="text1"/>
              </w:rPr>
            </w:pPr>
            <w:r w:rsidRPr="00063F98">
              <w:rPr>
                <w:bCs/>
                <w:color w:val="000000" w:themeColor="text1"/>
              </w:rPr>
              <w:t>Білім берудің интенсивті компоненттері</w:t>
            </w:r>
          </w:p>
        </w:tc>
        <w:tc>
          <w:tcPr>
            <w:tcW w:w="3544" w:type="dxa"/>
          </w:tcPr>
          <w:p w14:paraId="2C547CE7" w14:textId="77777777" w:rsidR="006A1F68" w:rsidRPr="00063F98" w:rsidRDefault="006A1F68" w:rsidP="00E45785">
            <w:pPr>
              <w:ind w:firstLine="9"/>
              <w:jc w:val="center"/>
              <w:rPr>
                <w:bCs/>
                <w:color w:val="000000" w:themeColor="text1"/>
              </w:rPr>
            </w:pPr>
            <w:r w:rsidRPr="00063F98">
              <w:rPr>
                <w:bCs/>
                <w:color w:val="000000" w:themeColor="text1"/>
              </w:rPr>
              <w:t>Мақсаты</w:t>
            </w:r>
          </w:p>
        </w:tc>
        <w:tc>
          <w:tcPr>
            <w:tcW w:w="1842" w:type="dxa"/>
          </w:tcPr>
          <w:p w14:paraId="40487273" w14:textId="77777777" w:rsidR="006A1F68" w:rsidRPr="00063F98" w:rsidRDefault="006A1F68" w:rsidP="00E45785">
            <w:pPr>
              <w:ind w:firstLine="9"/>
              <w:jc w:val="center"/>
              <w:rPr>
                <w:bCs/>
                <w:color w:val="000000" w:themeColor="text1"/>
              </w:rPr>
            </w:pPr>
            <w:r w:rsidRPr="00063F98">
              <w:rPr>
                <w:bCs/>
                <w:color w:val="000000" w:themeColor="text1"/>
              </w:rPr>
              <w:t>Зерттеу әдістері</w:t>
            </w:r>
          </w:p>
        </w:tc>
        <w:tc>
          <w:tcPr>
            <w:tcW w:w="2552" w:type="dxa"/>
          </w:tcPr>
          <w:p w14:paraId="365B7906" w14:textId="77777777" w:rsidR="006A1F68" w:rsidRPr="00063F98" w:rsidRDefault="006A1F68" w:rsidP="00E45785">
            <w:pPr>
              <w:tabs>
                <w:tab w:val="left" w:pos="1771"/>
              </w:tabs>
              <w:jc w:val="center"/>
              <w:rPr>
                <w:bCs/>
                <w:color w:val="000000" w:themeColor="text1"/>
              </w:rPr>
            </w:pPr>
            <w:r w:rsidRPr="00063F98">
              <w:rPr>
                <w:bCs/>
                <w:color w:val="000000" w:themeColor="text1"/>
              </w:rPr>
              <w:t>Дидактикалық әдістер</w:t>
            </w:r>
          </w:p>
          <w:p w14:paraId="6E3EAD73" w14:textId="77777777" w:rsidR="006A1F68" w:rsidRPr="00063F98" w:rsidRDefault="006A1F68" w:rsidP="00E45785">
            <w:pPr>
              <w:tabs>
                <w:tab w:val="left" w:pos="1771"/>
              </w:tabs>
              <w:jc w:val="center"/>
              <w:rPr>
                <w:bCs/>
                <w:color w:val="000000" w:themeColor="text1"/>
              </w:rPr>
            </w:pPr>
            <w:r w:rsidRPr="00063F98">
              <w:rPr>
                <w:bCs/>
                <w:color w:val="000000" w:themeColor="text1"/>
                <w:spacing w:val="-6"/>
              </w:rPr>
              <w:t xml:space="preserve">мен </w:t>
            </w:r>
            <w:r w:rsidRPr="00063F98">
              <w:rPr>
                <w:bCs/>
                <w:color w:val="000000" w:themeColor="text1"/>
              </w:rPr>
              <w:t>стратегиялар</w:t>
            </w:r>
          </w:p>
        </w:tc>
      </w:tr>
      <w:tr w:rsidR="00063F98" w:rsidRPr="00063F98" w14:paraId="404972DC" w14:textId="77777777" w:rsidTr="00E45785">
        <w:trPr>
          <w:trHeight w:val="275"/>
        </w:trPr>
        <w:tc>
          <w:tcPr>
            <w:tcW w:w="2288" w:type="dxa"/>
          </w:tcPr>
          <w:p w14:paraId="56A897EB" w14:textId="77777777" w:rsidR="006A1F68" w:rsidRPr="00063F98" w:rsidRDefault="006A1F68" w:rsidP="00E45785">
            <w:pPr>
              <w:jc w:val="center"/>
              <w:rPr>
                <w:color w:val="000000" w:themeColor="text1"/>
              </w:rPr>
            </w:pPr>
            <w:r w:rsidRPr="00063F98">
              <w:rPr>
                <w:color w:val="000000" w:themeColor="text1"/>
              </w:rPr>
              <w:t>1</w:t>
            </w:r>
          </w:p>
        </w:tc>
        <w:tc>
          <w:tcPr>
            <w:tcW w:w="3969" w:type="dxa"/>
          </w:tcPr>
          <w:p w14:paraId="1CD8E82B" w14:textId="77777777" w:rsidR="006A1F68" w:rsidRPr="00063F98" w:rsidRDefault="006A1F68" w:rsidP="00E45785">
            <w:pPr>
              <w:jc w:val="center"/>
              <w:rPr>
                <w:color w:val="000000" w:themeColor="text1"/>
              </w:rPr>
            </w:pPr>
            <w:r w:rsidRPr="00063F98">
              <w:rPr>
                <w:color w:val="000000" w:themeColor="text1"/>
              </w:rPr>
              <w:t>2</w:t>
            </w:r>
          </w:p>
        </w:tc>
        <w:tc>
          <w:tcPr>
            <w:tcW w:w="3544" w:type="dxa"/>
          </w:tcPr>
          <w:p w14:paraId="484F6C46" w14:textId="77777777" w:rsidR="006A1F68" w:rsidRPr="00063F98" w:rsidRDefault="006A1F68" w:rsidP="00E45785">
            <w:pPr>
              <w:jc w:val="center"/>
              <w:rPr>
                <w:color w:val="000000" w:themeColor="text1"/>
              </w:rPr>
            </w:pPr>
          </w:p>
        </w:tc>
        <w:tc>
          <w:tcPr>
            <w:tcW w:w="1842" w:type="dxa"/>
          </w:tcPr>
          <w:p w14:paraId="29F98B2E" w14:textId="77777777" w:rsidR="006A1F68" w:rsidRPr="00063F98" w:rsidRDefault="006A1F68" w:rsidP="00E45785">
            <w:pPr>
              <w:jc w:val="center"/>
              <w:rPr>
                <w:color w:val="000000" w:themeColor="text1"/>
              </w:rPr>
            </w:pPr>
            <w:r w:rsidRPr="00063F98">
              <w:rPr>
                <w:color w:val="000000" w:themeColor="text1"/>
              </w:rPr>
              <w:t>5</w:t>
            </w:r>
          </w:p>
        </w:tc>
        <w:tc>
          <w:tcPr>
            <w:tcW w:w="2552" w:type="dxa"/>
          </w:tcPr>
          <w:p w14:paraId="655D1DB4" w14:textId="77777777" w:rsidR="006A1F68" w:rsidRPr="00063F98" w:rsidRDefault="006A1F68" w:rsidP="00E45785">
            <w:pPr>
              <w:jc w:val="center"/>
              <w:rPr>
                <w:color w:val="000000" w:themeColor="text1"/>
              </w:rPr>
            </w:pPr>
            <w:r w:rsidRPr="00063F98">
              <w:rPr>
                <w:color w:val="000000" w:themeColor="text1"/>
              </w:rPr>
              <w:t>6</w:t>
            </w:r>
          </w:p>
        </w:tc>
      </w:tr>
      <w:tr w:rsidR="00063F98" w:rsidRPr="00063F98" w14:paraId="33C79D0F" w14:textId="77777777" w:rsidTr="00E45785">
        <w:trPr>
          <w:trHeight w:val="1507"/>
        </w:trPr>
        <w:tc>
          <w:tcPr>
            <w:tcW w:w="2288" w:type="dxa"/>
          </w:tcPr>
          <w:p w14:paraId="5CC82E0C" w14:textId="77777777" w:rsidR="006A1F68" w:rsidRPr="00063F98" w:rsidRDefault="006A1F68" w:rsidP="00E45785">
            <w:pPr>
              <w:ind w:firstLine="3"/>
              <w:jc w:val="center"/>
              <w:rPr>
                <w:color w:val="000000" w:themeColor="text1"/>
              </w:rPr>
            </w:pPr>
            <w:r w:rsidRPr="00063F98">
              <w:rPr>
                <w:color w:val="000000" w:themeColor="text1"/>
              </w:rPr>
              <w:t>Оқу-ұйымдастырушылық (эксперименттің</w:t>
            </w:r>
          </w:p>
          <w:p w14:paraId="069B712F" w14:textId="77777777" w:rsidR="006A1F68" w:rsidRPr="00063F98" w:rsidRDefault="006A1F68" w:rsidP="00E45785">
            <w:pPr>
              <w:ind w:firstLine="3"/>
              <w:jc w:val="center"/>
              <w:rPr>
                <w:color w:val="000000" w:themeColor="text1"/>
              </w:rPr>
            </w:pPr>
            <w:r w:rsidRPr="00063F98">
              <w:rPr>
                <w:color w:val="000000" w:themeColor="text1"/>
              </w:rPr>
              <w:t>1-2 кезеңі: анықтаушы, қалыптастыру)</w:t>
            </w:r>
          </w:p>
        </w:tc>
        <w:tc>
          <w:tcPr>
            <w:tcW w:w="3969" w:type="dxa"/>
          </w:tcPr>
          <w:p w14:paraId="1451BDFE" w14:textId="77777777" w:rsidR="006A1F68" w:rsidRPr="00063F98" w:rsidRDefault="006A1F68" w:rsidP="00E45785">
            <w:pPr>
              <w:widowControl/>
              <w:adjustRightInd w:val="0"/>
              <w:jc w:val="both"/>
              <w:rPr>
                <w:color w:val="000000" w:themeColor="text1"/>
              </w:rPr>
            </w:pPr>
            <w:r w:rsidRPr="00063F98">
              <w:rPr>
                <w:rFonts w:eastAsia="TimesNewRomanPSMT"/>
                <w:color w:val="000000" w:themeColor="text1"/>
              </w:rPr>
              <w:t>«Педагогикалық қоғамдастықтағы мұғалім көшбасшылығы» ҚР педагог қызметкерлердің біліктілігін арттыру бағдарламасы</w:t>
            </w:r>
            <w:r w:rsidRPr="00063F98">
              <w:rPr>
                <w:color w:val="000000" w:themeColor="text1"/>
              </w:rPr>
              <w:t xml:space="preserve"> бойынша коучинг, тәлімгерлік сағаттар, </w:t>
            </w:r>
            <w:r w:rsidRPr="00063F98">
              <w:rPr>
                <w:rFonts w:eastAsia="TimesNewRomanPSMT"/>
                <w:color w:val="000000" w:themeColor="text1"/>
              </w:rPr>
              <w:t xml:space="preserve">тізбектелген сабақтар </w:t>
            </w:r>
          </w:p>
        </w:tc>
        <w:tc>
          <w:tcPr>
            <w:tcW w:w="3544" w:type="dxa"/>
          </w:tcPr>
          <w:p w14:paraId="1EF2694E" w14:textId="77777777" w:rsidR="006A1F68" w:rsidRPr="00063F98" w:rsidRDefault="006A1F68" w:rsidP="00E45785">
            <w:pPr>
              <w:widowControl/>
              <w:adjustRightInd w:val="0"/>
              <w:jc w:val="both"/>
              <w:rPr>
                <w:color w:val="000000" w:themeColor="text1"/>
              </w:rPr>
            </w:pPr>
            <w:r w:rsidRPr="00063F98">
              <w:rPr>
                <w:color w:val="000000" w:themeColor="text1"/>
              </w:rPr>
              <w:t xml:space="preserve">Заманауи ілім беру мазмұны жағдайында педагогтердің кәсібилігін оқу-ұйымдастырушылық жұмыстар арқылы дамыту. </w:t>
            </w:r>
          </w:p>
          <w:p w14:paraId="54BE995F" w14:textId="77777777" w:rsidR="006A1F68" w:rsidRPr="00063F98" w:rsidRDefault="006A1F68" w:rsidP="00E45785">
            <w:pPr>
              <w:tabs>
                <w:tab w:val="left" w:pos="2958"/>
                <w:tab w:val="left" w:pos="5056"/>
                <w:tab w:val="left" w:pos="6538"/>
                <w:tab w:val="left" w:pos="7840"/>
              </w:tabs>
              <w:jc w:val="both"/>
              <w:rPr>
                <w:color w:val="000000" w:themeColor="text1"/>
              </w:rPr>
            </w:pPr>
          </w:p>
        </w:tc>
        <w:tc>
          <w:tcPr>
            <w:tcW w:w="1842" w:type="dxa"/>
          </w:tcPr>
          <w:p w14:paraId="2F0EA8A8" w14:textId="77777777" w:rsidR="006A1F68" w:rsidRPr="00063F98" w:rsidRDefault="006A1F68" w:rsidP="00E45785">
            <w:pPr>
              <w:ind w:firstLine="6"/>
              <w:jc w:val="center"/>
              <w:rPr>
                <w:color w:val="000000" w:themeColor="text1"/>
              </w:rPr>
            </w:pPr>
            <w:r w:rsidRPr="00063F98">
              <w:rPr>
                <w:color w:val="000000" w:themeColor="text1"/>
              </w:rPr>
              <w:t>Байқау талдау, сауалнама</w:t>
            </w:r>
          </w:p>
        </w:tc>
        <w:tc>
          <w:tcPr>
            <w:tcW w:w="2552" w:type="dxa"/>
          </w:tcPr>
          <w:p w14:paraId="6068F205" w14:textId="77777777" w:rsidR="006A1F68" w:rsidRPr="00063F98" w:rsidRDefault="006A1F68" w:rsidP="00E45785">
            <w:pPr>
              <w:jc w:val="center"/>
              <w:rPr>
                <w:color w:val="000000" w:themeColor="text1"/>
              </w:rPr>
            </w:pPr>
            <w:r w:rsidRPr="00063F98">
              <w:rPr>
                <w:color w:val="000000" w:themeColor="text1"/>
              </w:rPr>
              <w:t>Электронды оқу құралдары, белсенді оқыту, ынтымақтастық оқыту педагогикасы.</w:t>
            </w:r>
          </w:p>
          <w:p w14:paraId="3519A47A" w14:textId="77777777" w:rsidR="006A1F68" w:rsidRPr="00063F98" w:rsidRDefault="006A1F68" w:rsidP="00E45785">
            <w:pPr>
              <w:jc w:val="center"/>
              <w:rPr>
                <w:color w:val="000000" w:themeColor="text1"/>
              </w:rPr>
            </w:pPr>
            <w:r w:rsidRPr="00063F98">
              <w:rPr>
                <w:color w:val="000000" w:themeColor="text1"/>
                <w:spacing w:val="1"/>
              </w:rPr>
              <w:t>«Педагог-</w:t>
            </w:r>
            <w:r w:rsidRPr="00063F98">
              <w:rPr>
                <w:color w:val="000000" w:themeColor="text1"/>
              </w:rPr>
              <w:t>модератор</w:t>
            </w:r>
            <w:r w:rsidRPr="00063F98">
              <w:rPr>
                <w:color w:val="000000" w:themeColor="text1"/>
                <w:spacing w:val="1"/>
              </w:rPr>
              <w:t>».</w:t>
            </w:r>
          </w:p>
        </w:tc>
      </w:tr>
      <w:tr w:rsidR="00063F98" w:rsidRPr="00063F98" w14:paraId="6A0CF5AD" w14:textId="77777777" w:rsidTr="0034254A">
        <w:trPr>
          <w:trHeight w:val="2015"/>
        </w:trPr>
        <w:tc>
          <w:tcPr>
            <w:tcW w:w="2288" w:type="dxa"/>
            <w:tcBorders>
              <w:bottom w:val="single" w:sz="4" w:space="0" w:color="000000"/>
            </w:tcBorders>
          </w:tcPr>
          <w:p w14:paraId="0BE11FE5" w14:textId="77777777" w:rsidR="006A1F68" w:rsidRPr="00063F98" w:rsidRDefault="006A1F68" w:rsidP="00E45785">
            <w:pPr>
              <w:tabs>
                <w:tab w:val="left" w:pos="839"/>
              </w:tabs>
              <w:ind w:firstLine="335"/>
              <w:jc w:val="center"/>
              <w:rPr>
                <w:color w:val="000000" w:themeColor="text1"/>
              </w:rPr>
            </w:pPr>
            <w:r w:rsidRPr="00063F98">
              <w:rPr>
                <w:color w:val="000000" w:themeColor="text1"/>
              </w:rPr>
              <w:t>Оқу-әдістемелік (эксперименттің</w:t>
            </w:r>
          </w:p>
          <w:p w14:paraId="569146B1" w14:textId="77777777" w:rsidR="006A1F68" w:rsidRPr="00063F98" w:rsidRDefault="006A1F68" w:rsidP="00E45785">
            <w:pPr>
              <w:tabs>
                <w:tab w:val="left" w:pos="839"/>
              </w:tabs>
              <w:ind w:firstLine="335"/>
              <w:jc w:val="center"/>
              <w:rPr>
                <w:color w:val="000000" w:themeColor="text1"/>
              </w:rPr>
            </w:pPr>
            <w:r w:rsidRPr="00063F98">
              <w:rPr>
                <w:color w:val="000000" w:themeColor="text1"/>
              </w:rPr>
              <w:t xml:space="preserve">2-3 </w:t>
            </w:r>
            <w:r w:rsidRPr="00063F98">
              <w:rPr>
                <w:color w:val="000000" w:themeColor="text1"/>
                <w:spacing w:val="-3"/>
              </w:rPr>
              <w:t xml:space="preserve">кезеңдері: </w:t>
            </w:r>
            <w:r w:rsidRPr="00063F98">
              <w:rPr>
                <w:color w:val="000000" w:themeColor="text1"/>
              </w:rPr>
              <w:t>қалыптастырушы,</w:t>
            </w:r>
            <w:r w:rsidRPr="00063F98">
              <w:rPr>
                <w:color w:val="000000" w:themeColor="text1"/>
                <w:spacing w:val="-1"/>
              </w:rPr>
              <w:t xml:space="preserve"> </w:t>
            </w:r>
            <w:r w:rsidRPr="00063F98">
              <w:rPr>
                <w:color w:val="000000" w:themeColor="text1"/>
              </w:rPr>
              <w:t>бақылау)</w:t>
            </w:r>
          </w:p>
        </w:tc>
        <w:tc>
          <w:tcPr>
            <w:tcW w:w="3969" w:type="dxa"/>
            <w:tcBorders>
              <w:bottom w:val="single" w:sz="4" w:space="0" w:color="000000"/>
            </w:tcBorders>
          </w:tcPr>
          <w:p w14:paraId="1E51DE7A" w14:textId="3CED585B" w:rsidR="006A1F68" w:rsidRPr="00063F98" w:rsidRDefault="006A1F68" w:rsidP="00E45785">
            <w:pPr>
              <w:jc w:val="both"/>
              <w:rPr>
                <w:color w:val="000000" w:themeColor="text1"/>
              </w:rPr>
            </w:pPr>
            <w:r w:rsidRPr="00063F98">
              <w:rPr>
                <w:color w:val="000000" w:themeColor="text1"/>
              </w:rPr>
              <w:t xml:space="preserve">«Заманауи  педагогтердің кәсібилігін дамытудың негіздері» </w:t>
            </w:r>
            <w:r w:rsidR="0047347D" w:rsidRPr="00063F98">
              <w:rPr>
                <w:color w:val="000000" w:themeColor="text1"/>
              </w:rPr>
              <w:t>кешенді бағдарлама</w:t>
            </w:r>
            <w:r w:rsidRPr="00063F98">
              <w:rPr>
                <w:color w:val="000000" w:themeColor="text1"/>
              </w:rPr>
              <w:t xml:space="preserve"> бойынша д</w:t>
            </w:r>
            <w:r w:rsidRPr="00063F98">
              <w:rPr>
                <w:color w:val="000000" w:themeColor="text1"/>
                <w:spacing w:val="1"/>
              </w:rPr>
              <w:t xml:space="preserve">әріс, тренинг, практикалық сабақ, </w:t>
            </w:r>
            <w:r w:rsidRPr="00063F98">
              <w:rPr>
                <w:bCs/>
                <w:color w:val="000000" w:themeColor="text1"/>
              </w:rPr>
              <w:t xml:space="preserve">әдістемелік семинар, </w:t>
            </w:r>
            <w:r w:rsidRPr="00063F98">
              <w:rPr>
                <w:color w:val="000000" w:themeColor="text1"/>
                <w:spacing w:val="1"/>
              </w:rPr>
              <w:t>шеберлік сабақ,</w:t>
            </w:r>
            <w:r w:rsidRPr="00063F98">
              <w:rPr>
                <w:bCs/>
                <w:color w:val="000000" w:themeColor="text1"/>
              </w:rPr>
              <w:t xml:space="preserve"> </w:t>
            </w:r>
            <w:r w:rsidRPr="00063F98">
              <w:rPr>
                <w:color w:val="000000" w:themeColor="text1"/>
                <w:spacing w:val="1"/>
              </w:rPr>
              <w:t>дөңгелек үстелдер, конференция және т.б.</w:t>
            </w:r>
          </w:p>
        </w:tc>
        <w:tc>
          <w:tcPr>
            <w:tcW w:w="3544" w:type="dxa"/>
            <w:tcBorders>
              <w:bottom w:val="single" w:sz="4" w:space="0" w:color="000000"/>
            </w:tcBorders>
          </w:tcPr>
          <w:p w14:paraId="45D0B08F" w14:textId="77777777" w:rsidR="006A1F68" w:rsidRPr="00063F98" w:rsidRDefault="006A1F68" w:rsidP="00E45785">
            <w:pPr>
              <w:pStyle w:val="a3"/>
              <w:ind w:left="0" w:firstLine="0"/>
              <w:rPr>
                <w:color w:val="000000" w:themeColor="text1"/>
                <w:sz w:val="22"/>
                <w:szCs w:val="22"/>
              </w:rPr>
            </w:pPr>
            <w:r w:rsidRPr="00063F98">
              <w:rPr>
                <w:color w:val="000000" w:themeColor="text1"/>
                <w:sz w:val="22"/>
                <w:szCs w:val="22"/>
              </w:rPr>
              <w:t>Педагогикалық</w:t>
            </w:r>
            <w:r w:rsidRPr="00063F98">
              <w:rPr>
                <w:color w:val="000000" w:themeColor="text1"/>
                <w:spacing w:val="-4"/>
                <w:sz w:val="22"/>
                <w:szCs w:val="22"/>
              </w:rPr>
              <w:t xml:space="preserve"> </w:t>
            </w:r>
            <w:r w:rsidRPr="00063F98">
              <w:rPr>
                <w:color w:val="000000" w:themeColor="text1"/>
                <w:sz w:val="22"/>
                <w:szCs w:val="22"/>
              </w:rPr>
              <w:t>кәсібилік</w:t>
            </w:r>
            <w:r w:rsidRPr="00063F98">
              <w:rPr>
                <w:color w:val="000000" w:themeColor="text1"/>
                <w:spacing w:val="-3"/>
                <w:sz w:val="22"/>
                <w:szCs w:val="22"/>
              </w:rPr>
              <w:t xml:space="preserve"> </w:t>
            </w:r>
            <w:r w:rsidRPr="00063F98">
              <w:rPr>
                <w:color w:val="000000" w:themeColor="text1"/>
                <w:sz w:val="22"/>
                <w:szCs w:val="22"/>
              </w:rPr>
              <w:t>құрылымындағы</w:t>
            </w:r>
            <w:r w:rsidRPr="00063F98">
              <w:rPr>
                <w:color w:val="000000" w:themeColor="text1"/>
                <w:spacing w:val="-5"/>
                <w:sz w:val="22"/>
                <w:szCs w:val="22"/>
              </w:rPr>
              <w:t xml:space="preserve"> </w:t>
            </w:r>
            <w:r w:rsidRPr="00063F98">
              <w:rPr>
                <w:color w:val="000000" w:themeColor="text1"/>
                <w:sz w:val="22"/>
                <w:szCs w:val="22"/>
              </w:rPr>
              <w:t xml:space="preserve">заманауи </w:t>
            </w:r>
            <w:r w:rsidRPr="00063F98">
              <w:rPr>
                <w:color w:val="000000" w:themeColor="text1"/>
                <w:spacing w:val="-3"/>
                <w:sz w:val="22"/>
                <w:szCs w:val="22"/>
              </w:rPr>
              <w:t xml:space="preserve">білім беру мазмұнының </w:t>
            </w:r>
            <w:r w:rsidRPr="00063F98">
              <w:rPr>
                <w:color w:val="000000" w:themeColor="text1"/>
                <w:sz w:val="22"/>
                <w:szCs w:val="22"/>
              </w:rPr>
              <w:t>теориясы мен технологияларын, бағалаудың ерекшеліктерін айқындау және кәсібилігі мен</w:t>
            </w:r>
            <w:r w:rsidRPr="00063F98">
              <w:rPr>
                <w:color w:val="000000" w:themeColor="text1"/>
                <w:spacing w:val="-5"/>
                <w:sz w:val="22"/>
                <w:szCs w:val="22"/>
              </w:rPr>
              <w:t xml:space="preserve"> </w:t>
            </w:r>
            <w:r w:rsidRPr="00063F98">
              <w:rPr>
                <w:color w:val="000000" w:themeColor="text1"/>
                <w:sz w:val="22"/>
                <w:szCs w:val="22"/>
              </w:rPr>
              <w:t>тұлғалық</w:t>
            </w:r>
            <w:r w:rsidRPr="00063F98">
              <w:rPr>
                <w:color w:val="000000" w:themeColor="text1"/>
                <w:spacing w:val="-2"/>
                <w:sz w:val="22"/>
                <w:szCs w:val="22"/>
              </w:rPr>
              <w:t xml:space="preserve"> </w:t>
            </w:r>
            <w:r w:rsidRPr="00063F98">
              <w:rPr>
                <w:color w:val="000000" w:themeColor="text1"/>
                <w:sz w:val="22"/>
                <w:szCs w:val="22"/>
              </w:rPr>
              <w:t>дамуындағы озат тәжірибенің негізін сипаттау.</w:t>
            </w:r>
          </w:p>
        </w:tc>
        <w:tc>
          <w:tcPr>
            <w:tcW w:w="1842" w:type="dxa"/>
            <w:tcBorders>
              <w:bottom w:val="single" w:sz="4" w:space="0" w:color="000000"/>
            </w:tcBorders>
          </w:tcPr>
          <w:p w14:paraId="7212274D" w14:textId="77777777" w:rsidR="006A1F68" w:rsidRPr="00063F98" w:rsidRDefault="006A1F68" w:rsidP="00E45785">
            <w:pPr>
              <w:pStyle w:val="a3"/>
              <w:ind w:left="0" w:firstLine="0"/>
              <w:jc w:val="center"/>
              <w:rPr>
                <w:color w:val="000000" w:themeColor="text1"/>
                <w:sz w:val="22"/>
                <w:szCs w:val="22"/>
              </w:rPr>
            </w:pPr>
            <w:r w:rsidRPr="00063F98">
              <w:rPr>
                <w:bCs/>
                <w:color w:val="000000" w:themeColor="text1"/>
                <w:sz w:val="22"/>
                <w:szCs w:val="22"/>
              </w:rPr>
              <w:t xml:space="preserve">Әңгімелесу, бақылау, байқау, </w:t>
            </w:r>
            <w:r w:rsidRPr="00063F98">
              <w:rPr>
                <w:color w:val="000000" w:themeColor="text1"/>
                <w:sz w:val="22"/>
                <w:szCs w:val="22"/>
              </w:rPr>
              <w:t xml:space="preserve">сауалнама, тест, </w:t>
            </w:r>
            <w:r w:rsidRPr="00063F98">
              <w:rPr>
                <w:bCs/>
                <w:color w:val="000000" w:themeColor="text1"/>
                <w:sz w:val="22"/>
                <w:szCs w:val="22"/>
              </w:rPr>
              <w:t>интерпретациялау</w:t>
            </w:r>
            <w:r w:rsidRPr="00063F98">
              <w:rPr>
                <w:color w:val="000000" w:themeColor="text1"/>
                <w:sz w:val="22"/>
                <w:szCs w:val="22"/>
              </w:rPr>
              <w:t>, с</w:t>
            </w:r>
            <w:r w:rsidRPr="00063F98">
              <w:rPr>
                <w:color w:val="000000" w:themeColor="text1"/>
                <w:sz w:val="22"/>
                <w:szCs w:val="22"/>
                <w:shd w:val="clear" w:color="auto" w:fill="FFFFFF"/>
              </w:rPr>
              <w:t>ұхбат,</w:t>
            </w:r>
            <w:r w:rsidRPr="00063F98">
              <w:rPr>
                <w:color w:val="000000" w:themeColor="text1"/>
                <w:sz w:val="22"/>
                <w:szCs w:val="22"/>
              </w:rPr>
              <w:t xml:space="preserve"> </w:t>
            </w:r>
            <w:r w:rsidRPr="00063F98">
              <w:rPr>
                <w:color w:val="000000" w:themeColor="text1"/>
                <w:sz w:val="22"/>
                <w:szCs w:val="22"/>
                <w:shd w:val="clear" w:color="auto" w:fill="FFFFFF"/>
              </w:rPr>
              <w:t>педагогикалық құжаттармен танысу</w:t>
            </w:r>
            <w:r w:rsidRPr="00063F98">
              <w:rPr>
                <w:color w:val="000000" w:themeColor="text1"/>
                <w:sz w:val="22"/>
                <w:szCs w:val="22"/>
              </w:rPr>
              <w:t xml:space="preserve"> және т.б.</w:t>
            </w:r>
          </w:p>
        </w:tc>
        <w:tc>
          <w:tcPr>
            <w:tcW w:w="2552" w:type="dxa"/>
            <w:tcBorders>
              <w:bottom w:val="single" w:sz="4" w:space="0" w:color="000000"/>
            </w:tcBorders>
          </w:tcPr>
          <w:p w14:paraId="3D7AAE82" w14:textId="77777777" w:rsidR="006A1F68" w:rsidRPr="00063F98" w:rsidRDefault="006A1F68" w:rsidP="00E45785">
            <w:pPr>
              <w:ind w:firstLine="3"/>
              <w:jc w:val="center"/>
              <w:rPr>
                <w:color w:val="000000" w:themeColor="text1"/>
              </w:rPr>
            </w:pPr>
            <w:r w:rsidRPr="00063F98">
              <w:rPr>
                <w:bCs/>
                <w:color w:val="000000" w:themeColor="text1"/>
              </w:rPr>
              <w:t xml:space="preserve">Топтық  жоба, эссе, портфолио, </w:t>
            </w:r>
            <w:r w:rsidRPr="00063F98">
              <w:rPr>
                <w:color w:val="000000" w:themeColor="text1"/>
              </w:rPr>
              <w:t>пікірталас; рефлексия, к</w:t>
            </w:r>
            <w:r w:rsidRPr="00063F98">
              <w:rPr>
                <w:rFonts w:eastAsia="Calibri"/>
                <w:color w:val="000000" w:themeColor="text1"/>
              </w:rPr>
              <w:t xml:space="preserve">еңес беру, проблемалық оқыту, іскерлік ойындар және </w:t>
            </w:r>
            <w:r w:rsidRPr="00063F98">
              <w:rPr>
                <w:color w:val="000000" w:themeColor="text1"/>
              </w:rPr>
              <w:t>т.б.</w:t>
            </w:r>
          </w:p>
          <w:p w14:paraId="26857CAE" w14:textId="77777777" w:rsidR="006A1F68" w:rsidRPr="00063F98" w:rsidRDefault="006A1F68" w:rsidP="00E45785">
            <w:pPr>
              <w:ind w:firstLine="3"/>
              <w:jc w:val="center"/>
              <w:rPr>
                <w:color w:val="000000" w:themeColor="text1"/>
              </w:rPr>
            </w:pPr>
            <w:r w:rsidRPr="00063F98">
              <w:rPr>
                <w:color w:val="000000" w:themeColor="text1"/>
                <w:spacing w:val="1"/>
              </w:rPr>
              <w:t>«Педагог-сарапшы»</w:t>
            </w:r>
          </w:p>
        </w:tc>
      </w:tr>
      <w:tr w:rsidR="00773811" w:rsidRPr="00063F98" w14:paraId="7286F8B2" w14:textId="77777777" w:rsidTr="0034254A">
        <w:trPr>
          <w:trHeight w:val="2106"/>
        </w:trPr>
        <w:tc>
          <w:tcPr>
            <w:tcW w:w="2288" w:type="dxa"/>
            <w:tcBorders>
              <w:bottom w:val="nil"/>
            </w:tcBorders>
          </w:tcPr>
          <w:p w14:paraId="0E39DF38" w14:textId="77777777" w:rsidR="006A1F68" w:rsidRPr="00063F98" w:rsidRDefault="006A1F68" w:rsidP="00E45785">
            <w:pPr>
              <w:jc w:val="center"/>
              <w:rPr>
                <w:color w:val="000000" w:themeColor="text1"/>
              </w:rPr>
            </w:pPr>
            <w:r w:rsidRPr="00063F98">
              <w:rPr>
                <w:color w:val="000000" w:themeColor="text1"/>
              </w:rPr>
              <w:t>Ғылыми-зерттеушілік (эксперименттің</w:t>
            </w:r>
          </w:p>
          <w:p w14:paraId="5D351400" w14:textId="77777777" w:rsidR="006A1F68" w:rsidRPr="00063F98" w:rsidRDefault="006A1F68" w:rsidP="00E45785">
            <w:pPr>
              <w:jc w:val="center"/>
              <w:rPr>
                <w:color w:val="000000" w:themeColor="text1"/>
              </w:rPr>
            </w:pPr>
            <w:r w:rsidRPr="00063F98">
              <w:rPr>
                <w:color w:val="000000" w:themeColor="text1"/>
              </w:rPr>
              <w:t>2-3 кезеңі қалыптастырушы, бақылау)</w:t>
            </w:r>
          </w:p>
        </w:tc>
        <w:tc>
          <w:tcPr>
            <w:tcW w:w="3969" w:type="dxa"/>
            <w:tcBorders>
              <w:bottom w:val="nil"/>
            </w:tcBorders>
          </w:tcPr>
          <w:p w14:paraId="584D27BA" w14:textId="77777777" w:rsidR="006A1F68" w:rsidRPr="00063F98" w:rsidRDefault="006A1F68" w:rsidP="00E45785">
            <w:pPr>
              <w:tabs>
                <w:tab w:val="left" w:pos="3170"/>
                <w:tab w:val="left" w:pos="3544"/>
              </w:tabs>
              <w:jc w:val="both"/>
              <w:rPr>
                <w:color w:val="000000" w:themeColor="text1"/>
              </w:rPr>
            </w:pPr>
            <w:r w:rsidRPr="00063F98">
              <w:rPr>
                <w:bCs/>
                <w:color w:val="000000" w:themeColor="text1"/>
              </w:rPr>
              <w:t>«</w:t>
            </w:r>
            <w:r w:rsidRPr="00063F98">
              <w:rPr>
                <w:color w:val="000000" w:themeColor="text1"/>
                <w:spacing w:val="2"/>
              </w:rPr>
              <w:t xml:space="preserve">Үздік педагог»; «Үздік авторлық  бағдарлама»; «Жаңа мектепке – жаңашыл ұстаз» республикалық және облыстық конкурсы; жас педагогтердің республикалық байқауы, «Виртуалды білім беру бағыты шеңберінде еліміздің үздік педагогтерінің эстафетасы» конкурстар, дөңгелек үстел, «Кәсібилік – заманауи педагогтің моделі» тақырыбында дөңгелек үстел, әдіснамалық семинар </w:t>
            </w:r>
          </w:p>
        </w:tc>
        <w:tc>
          <w:tcPr>
            <w:tcW w:w="3544" w:type="dxa"/>
            <w:tcBorders>
              <w:bottom w:val="nil"/>
            </w:tcBorders>
          </w:tcPr>
          <w:p w14:paraId="22FA01B5" w14:textId="77777777" w:rsidR="006A1F68" w:rsidRPr="00063F98" w:rsidRDefault="006A1F68" w:rsidP="00E45785">
            <w:pPr>
              <w:pStyle w:val="a3"/>
              <w:ind w:left="0" w:firstLine="0"/>
              <w:rPr>
                <w:color w:val="000000" w:themeColor="text1"/>
                <w:sz w:val="22"/>
                <w:szCs w:val="22"/>
              </w:rPr>
            </w:pPr>
            <w:r w:rsidRPr="00063F98">
              <w:rPr>
                <w:color w:val="000000" w:themeColor="text1"/>
                <w:sz w:val="22"/>
                <w:szCs w:val="22"/>
              </w:rPr>
              <w:t>Ғылыми-тәжірибелік конференцияларға, семинарларға, дөңгелек үстелдерге қатысып, белсенділік таныту, мақала жариялау, ғылыми мақалаларды жазуды үйрету;.</w:t>
            </w:r>
            <w:r w:rsidRPr="00063F98">
              <w:rPr>
                <w:b/>
                <w:color w:val="000000" w:themeColor="text1"/>
                <w:sz w:val="22"/>
                <w:szCs w:val="22"/>
              </w:rPr>
              <w:t xml:space="preserve">- </w:t>
            </w:r>
          </w:p>
        </w:tc>
        <w:tc>
          <w:tcPr>
            <w:tcW w:w="1842" w:type="dxa"/>
            <w:tcBorders>
              <w:bottom w:val="nil"/>
            </w:tcBorders>
          </w:tcPr>
          <w:p w14:paraId="6C204F3F" w14:textId="77777777" w:rsidR="006A1F68" w:rsidRPr="00063F98" w:rsidRDefault="006A1F68" w:rsidP="00E45785">
            <w:pPr>
              <w:ind w:hanging="3"/>
              <w:jc w:val="center"/>
              <w:rPr>
                <w:color w:val="000000" w:themeColor="text1"/>
              </w:rPr>
            </w:pPr>
            <w:r w:rsidRPr="00063F98">
              <w:rPr>
                <w:color w:val="000000" w:themeColor="text1"/>
              </w:rPr>
              <w:t xml:space="preserve">Диалог, сауалнама, </w:t>
            </w:r>
            <w:r w:rsidRPr="00063F98">
              <w:rPr>
                <w:iCs/>
                <w:color w:val="000000" w:themeColor="text1"/>
              </w:rPr>
              <w:t>топтық, жеке зерттеу жұмыстары</w:t>
            </w:r>
          </w:p>
        </w:tc>
        <w:tc>
          <w:tcPr>
            <w:tcW w:w="2552" w:type="dxa"/>
            <w:tcBorders>
              <w:bottom w:val="nil"/>
            </w:tcBorders>
          </w:tcPr>
          <w:p w14:paraId="2E8D2391" w14:textId="77777777" w:rsidR="006A1F68" w:rsidRPr="00063F98" w:rsidRDefault="006A1F68" w:rsidP="00E45785">
            <w:pPr>
              <w:jc w:val="center"/>
              <w:rPr>
                <w:color w:val="000000" w:themeColor="text1"/>
              </w:rPr>
            </w:pPr>
            <w:r w:rsidRPr="00063F98">
              <w:rPr>
                <w:color w:val="000000" w:themeColor="text1"/>
              </w:rPr>
              <w:t>Рефлексиялық есеп, «Сабақты зерттеу тәсілі»,  диалог</w:t>
            </w:r>
          </w:p>
          <w:p w14:paraId="779A38EE" w14:textId="77777777" w:rsidR="006A1F68" w:rsidRPr="00063F98" w:rsidRDefault="006A1F68" w:rsidP="00E45785">
            <w:pPr>
              <w:jc w:val="center"/>
              <w:rPr>
                <w:color w:val="000000" w:themeColor="text1"/>
              </w:rPr>
            </w:pPr>
            <w:r w:rsidRPr="00063F98">
              <w:rPr>
                <w:color w:val="000000" w:themeColor="text1"/>
                <w:spacing w:val="1"/>
              </w:rPr>
              <w:t>«Педагог-зерттеуші»</w:t>
            </w:r>
          </w:p>
        </w:tc>
      </w:tr>
    </w:tbl>
    <w:p w14:paraId="5941A6CA" w14:textId="29A9030D" w:rsidR="0034254A" w:rsidRPr="00063F98" w:rsidRDefault="0034254A">
      <w:pPr>
        <w:rPr>
          <w:color w:val="000000" w:themeColor="text1"/>
        </w:rPr>
      </w:pPr>
    </w:p>
    <w:p w14:paraId="53E6D314" w14:textId="593C796F" w:rsidR="0034254A" w:rsidRPr="00063F98" w:rsidRDefault="0034254A">
      <w:pPr>
        <w:rPr>
          <w:color w:val="000000" w:themeColor="text1"/>
        </w:rPr>
      </w:pPr>
    </w:p>
    <w:p w14:paraId="000B88FF" w14:textId="559340CE" w:rsidR="0034254A" w:rsidRPr="00063F98" w:rsidRDefault="0034254A">
      <w:pPr>
        <w:rPr>
          <w:color w:val="000000" w:themeColor="text1"/>
        </w:rPr>
      </w:pPr>
    </w:p>
    <w:p w14:paraId="0D29F216" w14:textId="1D38EF8A" w:rsidR="0034254A" w:rsidRPr="00063F98" w:rsidRDefault="0034254A">
      <w:pPr>
        <w:rPr>
          <w:color w:val="000000" w:themeColor="text1"/>
        </w:rPr>
      </w:pPr>
    </w:p>
    <w:p w14:paraId="2C4A47CB" w14:textId="323178C1" w:rsidR="0034254A" w:rsidRPr="00063F98" w:rsidRDefault="009D4B46">
      <w:pPr>
        <w:rPr>
          <w:color w:val="000000" w:themeColor="text1"/>
          <w:sz w:val="28"/>
          <w:szCs w:val="28"/>
        </w:rPr>
      </w:pPr>
      <w:r w:rsidRPr="00063F98">
        <w:rPr>
          <w:color w:val="000000" w:themeColor="text1"/>
          <w:sz w:val="28"/>
          <w:szCs w:val="28"/>
        </w:rPr>
        <w:lastRenderedPageBreak/>
        <w:t>27</w:t>
      </w:r>
      <w:r w:rsidR="0034254A" w:rsidRPr="00063F98">
        <w:rPr>
          <w:color w:val="000000" w:themeColor="text1"/>
          <w:sz w:val="28"/>
          <w:szCs w:val="28"/>
        </w:rPr>
        <w:t>-кестенің жалғасы</w:t>
      </w:r>
    </w:p>
    <w:p w14:paraId="77BCEB5D" w14:textId="77777777" w:rsidR="0034254A" w:rsidRPr="00063F98" w:rsidRDefault="0034254A">
      <w:pPr>
        <w:rPr>
          <w:color w:val="000000" w:themeColor="text1"/>
        </w:rPr>
      </w:pPr>
    </w:p>
    <w:tbl>
      <w:tblPr>
        <w:tblStyle w:val="TableNormal"/>
        <w:tblW w:w="14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0"/>
        <w:gridCol w:w="3969"/>
        <w:gridCol w:w="3544"/>
        <w:gridCol w:w="1842"/>
        <w:gridCol w:w="2552"/>
      </w:tblGrid>
      <w:tr w:rsidR="00063F98" w:rsidRPr="00063F98" w14:paraId="3307F96F" w14:textId="77777777" w:rsidTr="0034254A">
        <w:trPr>
          <w:trHeight w:val="77"/>
        </w:trPr>
        <w:tc>
          <w:tcPr>
            <w:tcW w:w="2420" w:type="dxa"/>
          </w:tcPr>
          <w:p w14:paraId="5CED219A" w14:textId="5CD7DDED" w:rsidR="006A1F68" w:rsidRPr="00063F98" w:rsidRDefault="0034254A" w:rsidP="0034254A">
            <w:pPr>
              <w:jc w:val="center"/>
              <w:rPr>
                <w:color w:val="000000" w:themeColor="text1"/>
              </w:rPr>
            </w:pPr>
            <w:r w:rsidRPr="00063F98">
              <w:rPr>
                <w:color w:val="000000" w:themeColor="text1"/>
              </w:rPr>
              <w:t>1</w:t>
            </w:r>
          </w:p>
        </w:tc>
        <w:tc>
          <w:tcPr>
            <w:tcW w:w="3969" w:type="dxa"/>
          </w:tcPr>
          <w:p w14:paraId="102F07DC" w14:textId="6069AF41" w:rsidR="006A1F68" w:rsidRPr="00063F98" w:rsidRDefault="0034254A" w:rsidP="0034254A">
            <w:pPr>
              <w:tabs>
                <w:tab w:val="num" w:pos="720"/>
              </w:tabs>
              <w:jc w:val="center"/>
              <w:rPr>
                <w:bCs/>
                <w:color w:val="000000" w:themeColor="text1"/>
              </w:rPr>
            </w:pPr>
            <w:r w:rsidRPr="00063F98">
              <w:rPr>
                <w:bCs/>
                <w:color w:val="000000" w:themeColor="text1"/>
              </w:rPr>
              <w:t>2</w:t>
            </w:r>
          </w:p>
        </w:tc>
        <w:tc>
          <w:tcPr>
            <w:tcW w:w="3544" w:type="dxa"/>
          </w:tcPr>
          <w:p w14:paraId="774D4083" w14:textId="51752881" w:rsidR="006A1F68" w:rsidRPr="00063F98" w:rsidRDefault="0034254A" w:rsidP="0034254A">
            <w:pPr>
              <w:pStyle w:val="a3"/>
              <w:ind w:left="0" w:firstLine="0"/>
              <w:jc w:val="center"/>
              <w:rPr>
                <w:color w:val="000000" w:themeColor="text1"/>
                <w:sz w:val="22"/>
                <w:szCs w:val="22"/>
              </w:rPr>
            </w:pPr>
            <w:r w:rsidRPr="00063F98">
              <w:rPr>
                <w:color w:val="000000" w:themeColor="text1"/>
                <w:sz w:val="22"/>
                <w:szCs w:val="22"/>
              </w:rPr>
              <w:t>3</w:t>
            </w:r>
          </w:p>
        </w:tc>
        <w:tc>
          <w:tcPr>
            <w:tcW w:w="1842" w:type="dxa"/>
          </w:tcPr>
          <w:p w14:paraId="3DD96846" w14:textId="169FB92E" w:rsidR="006A1F68" w:rsidRPr="00063F98" w:rsidRDefault="0034254A" w:rsidP="0034254A">
            <w:pPr>
              <w:ind w:hanging="3"/>
              <w:jc w:val="center"/>
              <w:rPr>
                <w:color w:val="000000" w:themeColor="text1"/>
              </w:rPr>
            </w:pPr>
            <w:r w:rsidRPr="00063F98">
              <w:rPr>
                <w:color w:val="000000" w:themeColor="text1"/>
              </w:rPr>
              <w:t>4</w:t>
            </w:r>
          </w:p>
        </w:tc>
        <w:tc>
          <w:tcPr>
            <w:tcW w:w="2552" w:type="dxa"/>
          </w:tcPr>
          <w:p w14:paraId="5DB9914C" w14:textId="088FC4CC" w:rsidR="006A1F68" w:rsidRPr="00063F98" w:rsidRDefault="0034254A" w:rsidP="0034254A">
            <w:pPr>
              <w:jc w:val="center"/>
              <w:rPr>
                <w:color w:val="000000" w:themeColor="text1"/>
              </w:rPr>
            </w:pPr>
            <w:r w:rsidRPr="00063F98">
              <w:rPr>
                <w:color w:val="000000" w:themeColor="text1"/>
              </w:rPr>
              <w:t>5</w:t>
            </w:r>
          </w:p>
        </w:tc>
      </w:tr>
      <w:tr w:rsidR="00063F98" w:rsidRPr="00063F98" w14:paraId="04116498" w14:textId="77777777" w:rsidTr="0034254A">
        <w:trPr>
          <w:trHeight w:val="2106"/>
        </w:trPr>
        <w:tc>
          <w:tcPr>
            <w:tcW w:w="2420" w:type="dxa"/>
          </w:tcPr>
          <w:p w14:paraId="70AE61F0" w14:textId="77777777" w:rsidR="0034254A" w:rsidRPr="00063F98" w:rsidRDefault="0034254A" w:rsidP="0034254A">
            <w:pPr>
              <w:jc w:val="center"/>
              <w:rPr>
                <w:color w:val="000000" w:themeColor="text1"/>
              </w:rPr>
            </w:pPr>
            <w:r w:rsidRPr="00063F98">
              <w:rPr>
                <w:color w:val="000000" w:themeColor="text1"/>
              </w:rPr>
              <w:t>Стратегиялық бағыт</w:t>
            </w:r>
          </w:p>
          <w:p w14:paraId="6CF037E9" w14:textId="77777777" w:rsidR="0034254A" w:rsidRPr="00063F98" w:rsidRDefault="0034254A" w:rsidP="0034254A">
            <w:pPr>
              <w:jc w:val="center"/>
              <w:rPr>
                <w:color w:val="000000" w:themeColor="text1"/>
              </w:rPr>
            </w:pPr>
            <w:r w:rsidRPr="00063F98">
              <w:rPr>
                <w:color w:val="000000" w:themeColor="text1"/>
              </w:rPr>
              <w:t>(эксперименттің</w:t>
            </w:r>
          </w:p>
          <w:p w14:paraId="4706494E" w14:textId="569DCC12" w:rsidR="0034254A" w:rsidRPr="00063F98" w:rsidRDefault="0034254A" w:rsidP="0034254A">
            <w:pPr>
              <w:jc w:val="center"/>
              <w:rPr>
                <w:color w:val="000000" w:themeColor="text1"/>
              </w:rPr>
            </w:pPr>
            <w:r w:rsidRPr="00063F98">
              <w:rPr>
                <w:color w:val="000000" w:themeColor="text1"/>
              </w:rPr>
              <w:t>2-3 кезеңі қалыптастырушы, бақылау)</w:t>
            </w:r>
          </w:p>
        </w:tc>
        <w:tc>
          <w:tcPr>
            <w:tcW w:w="3969" w:type="dxa"/>
          </w:tcPr>
          <w:p w14:paraId="573715EB" w14:textId="7EAAB410" w:rsidR="0034254A" w:rsidRPr="00063F98" w:rsidRDefault="0034254A" w:rsidP="0034254A">
            <w:pPr>
              <w:tabs>
                <w:tab w:val="num" w:pos="720"/>
              </w:tabs>
              <w:jc w:val="both"/>
              <w:rPr>
                <w:color w:val="000000" w:themeColor="text1"/>
              </w:rPr>
            </w:pPr>
            <w:r w:rsidRPr="00063F98">
              <w:rPr>
                <w:color w:val="000000" w:themeColor="text1"/>
              </w:rPr>
              <w:t>Халықаралық және республикалық деңгейдегі түрлі байқауларға, біліктілікті арттыру курстарына қатысуы, ғылыми-тәжірибелік конференцияларға, семинарларға, дөңгелек үстелдерге белсенді түрде қатысуы, өз пікірін айта алуы, ғылыми мақалаларды көкейкесті салалық және әдісетмелік мәселелермен байланыстырып, жариялауы</w:t>
            </w:r>
          </w:p>
        </w:tc>
        <w:tc>
          <w:tcPr>
            <w:tcW w:w="3544" w:type="dxa"/>
          </w:tcPr>
          <w:p w14:paraId="7750B761" w14:textId="75CACEBB" w:rsidR="0034254A" w:rsidRPr="00063F98" w:rsidRDefault="0034254A" w:rsidP="0034254A">
            <w:pPr>
              <w:pStyle w:val="a3"/>
              <w:ind w:left="0" w:firstLine="0"/>
              <w:rPr>
                <w:color w:val="000000" w:themeColor="text1"/>
                <w:sz w:val="22"/>
                <w:szCs w:val="22"/>
              </w:rPr>
            </w:pPr>
            <w:r w:rsidRPr="00063F98">
              <w:rPr>
                <w:color w:val="000000" w:themeColor="text1"/>
                <w:sz w:val="22"/>
                <w:szCs w:val="22"/>
              </w:rPr>
              <w:t>Заманауи білім беру мазмұны жағдайында педагогтердің мансаптық өсу бағыттарын анықтау және кәсібилігінің дамуын жүйелі жоспарлау.</w:t>
            </w:r>
          </w:p>
        </w:tc>
        <w:tc>
          <w:tcPr>
            <w:tcW w:w="1842" w:type="dxa"/>
          </w:tcPr>
          <w:p w14:paraId="0069E522" w14:textId="77777777" w:rsidR="0034254A" w:rsidRPr="00063F98" w:rsidRDefault="0034254A" w:rsidP="0034254A">
            <w:pPr>
              <w:ind w:firstLine="567"/>
              <w:jc w:val="both"/>
              <w:rPr>
                <w:color w:val="000000" w:themeColor="text1"/>
              </w:rPr>
            </w:pPr>
            <w:r w:rsidRPr="00063F98">
              <w:rPr>
                <w:color w:val="000000" w:themeColor="text1"/>
              </w:rPr>
              <w:t>Байқау, түсіндіру, əңгімелесу, талдау, талқылау.</w:t>
            </w:r>
          </w:p>
          <w:p w14:paraId="6E97EA5D" w14:textId="77777777" w:rsidR="0034254A" w:rsidRPr="00063F98" w:rsidRDefault="0034254A" w:rsidP="0034254A">
            <w:pPr>
              <w:ind w:firstLine="567"/>
              <w:jc w:val="both"/>
              <w:rPr>
                <w:color w:val="000000" w:themeColor="text1"/>
              </w:rPr>
            </w:pPr>
          </w:p>
        </w:tc>
        <w:tc>
          <w:tcPr>
            <w:tcW w:w="2552" w:type="dxa"/>
          </w:tcPr>
          <w:p w14:paraId="7987ECF0" w14:textId="77777777" w:rsidR="0034254A" w:rsidRPr="00063F98" w:rsidRDefault="0034254A" w:rsidP="0034254A">
            <w:pPr>
              <w:jc w:val="center"/>
              <w:rPr>
                <w:color w:val="000000" w:themeColor="text1"/>
              </w:rPr>
            </w:pPr>
            <w:r w:rsidRPr="00063F98">
              <w:rPr>
                <w:color w:val="000000" w:themeColor="text1"/>
                <w:lang w:val="ru-RU"/>
              </w:rPr>
              <w:t>«</w:t>
            </w:r>
            <w:proofErr w:type="spellStart"/>
            <w:r w:rsidRPr="00063F98">
              <w:rPr>
                <w:color w:val="000000" w:themeColor="text1"/>
                <w:lang w:val="ru-RU"/>
              </w:rPr>
              <w:t>Жас</w:t>
            </w:r>
            <w:proofErr w:type="spellEnd"/>
            <w:r w:rsidRPr="00063F98">
              <w:rPr>
                <w:color w:val="000000" w:themeColor="text1"/>
                <w:lang w:val="ru-RU"/>
              </w:rPr>
              <w:t xml:space="preserve"> маман» конкурсы, </w:t>
            </w:r>
            <w:proofErr w:type="spellStart"/>
            <w:r w:rsidRPr="00063F98">
              <w:rPr>
                <w:color w:val="000000" w:themeColor="text1"/>
                <w:lang w:val="ru-RU"/>
              </w:rPr>
              <w:t>түйіндеме</w:t>
            </w:r>
            <w:proofErr w:type="spellEnd"/>
            <w:r w:rsidRPr="00063F98">
              <w:rPr>
                <w:color w:val="000000" w:themeColor="text1"/>
                <w:lang w:val="ru-RU"/>
              </w:rPr>
              <w:t>, портфолио</w:t>
            </w:r>
            <w:r w:rsidRPr="00063F98">
              <w:rPr>
                <w:color w:val="000000" w:themeColor="text1"/>
              </w:rPr>
              <w:t>,</w:t>
            </w:r>
          </w:p>
          <w:p w14:paraId="6E99BE1A" w14:textId="77777777" w:rsidR="0034254A" w:rsidRPr="00063F98" w:rsidRDefault="0034254A" w:rsidP="0034254A">
            <w:pPr>
              <w:jc w:val="center"/>
              <w:rPr>
                <w:color w:val="000000" w:themeColor="text1"/>
              </w:rPr>
            </w:pPr>
            <w:proofErr w:type="spellStart"/>
            <w:r w:rsidRPr="00063F98">
              <w:rPr>
                <w:color w:val="000000" w:themeColor="text1"/>
                <w:lang w:val="ru-RU"/>
              </w:rPr>
              <w:t>сертификаттар</w:t>
            </w:r>
            <w:proofErr w:type="spellEnd"/>
            <w:r w:rsidRPr="00063F98">
              <w:rPr>
                <w:color w:val="000000" w:themeColor="text1"/>
              </w:rPr>
              <w:t>,</w:t>
            </w:r>
          </w:p>
          <w:p w14:paraId="1B1EF0E5" w14:textId="77777777" w:rsidR="0034254A" w:rsidRPr="00063F98" w:rsidRDefault="0034254A" w:rsidP="0034254A">
            <w:pPr>
              <w:jc w:val="center"/>
              <w:rPr>
                <w:color w:val="000000" w:themeColor="text1"/>
              </w:rPr>
            </w:pPr>
            <w:r w:rsidRPr="00063F98">
              <w:rPr>
                <w:color w:val="000000" w:themeColor="text1"/>
              </w:rPr>
              <w:t xml:space="preserve">Эссе, онлайн сабақтар топтамасы, </w:t>
            </w:r>
          </w:p>
          <w:p w14:paraId="0D0C4801" w14:textId="77777777" w:rsidR="0034254A" w:rsidRPr="00063F98" w:rsidRDefault="0034254A" w:rsidP="0034254A">
            <w:pPr>
              <w:jc w:val="center"/>
              <w:rPr>
                <w:color w:val="000000" w:themeColor="text1"/>
              </w:rPr>
            </w:pPr>
            <w:r w:rsidRPr="00063F98">
              <w:rPr>
                <w:color w:val="000000" w:themeColor="text1"/>
              </w:rPr>
              <w:t>заманауи интербелсенді және коллаборативті  оқыту технологиялары және т.б.</w:t>
            </w:r>
          </w:p>
          <w:p w14:paraId="5506E1CD" w14:textId="2B32F46E" w:rsidR="0034254A" w:rsidRPr="00063F98" w:rsidRDefault="0034254A" w:rsidP="0034254A">
            <w:pPr>
              <w:jc w:val="center"/>
              <w:rPr>
                <w:color w:val="000000" w:themeColor="text1"/>
                <w:lang w:val="ru-RU"/>
              </w:rPr>
            </w:pPr>
            <w:r w:rsidRPr="00063F98">
              <w:rPr>
                <w:color w:val="000000" w:themeColor="text1"/>
              </w:rPr>
              <w:t xml:space="preserve"> «Педагог-шебер» </w:t>
            </w:r>
          </w:p>
        </w:tc>
      </w:tr>
    </w:tbl>
    <w:p w14:paraId="53F8F595" w14:textId="77777777" w:rsidR="006A1F68" w:rsidRPr="00063F98" w:rsidRDefault="006A1F68" w:rsidP="006A1F68">
      <w:pPr>
        <w:rPr>
          <w:color w:val="000000" w:themeColor="text1"/>
          <w:sz w:val="28"/>
          <w:szCs w:val="28"/>
        </w:rPr>
        <w:sectPr w:rsidR="006A1F68" w:rsidRPr="00063F98" w:rsidSect="00E45785">
          <w:pgSz w:w="16840" w:h="11910" w:orient="landscape"/>
          <w:pgMar w:top="1134" w:right="567" w:bottom="1134" w:left="1701" w:header="0" w:footer="1095" w:gutter="0"/>
          <w:cols w:space="720"/>
        </w:sectPr>
      </w:pPr>
    </w:p>
    <w:p w14:paraId="5A01135D" w14:textId="77777777" w:rsidR="00CE6327" w:rsidRPr="00063F98" w:rsidRDefault="00CE6327" w:rsidP="006A1F68">
      <w:pPr>
        <w:pStyle w:val="a3"/>
        <w:ind w:left="0" w:firstLine="567"/>
        <w:rPr>
          <w:color w:val="000000" w:themeColor="text1"/>
        </w:rPr>
      </w:pPr>
      <w:r w:rsidRPr="00063F98">
        <w:rPr>
          <w:color w:val="000000" w:themeColor="text1"/>
        </w:rPr>
        <w:lastRenderedPageBreak/>
        <w:t>Зерттеу мақсаттарына сәйкес білім беру және ұйымдастыру бағыты бойынша жұмыс эксперименттік қызметтің анықтаушы және қалыптастырушы кезеңдерінде жүргізілді. Анықтау кезеңінде зерттеу жұмысында бақылау, сауалнама жүргізу, дидактикалық үдерісіті талдау және т.б. әдістер қолданылды.</w:t>
      </w:r>
    </w:p>
    <w:p w14:paraId="76A73D61" w14:textId="26289C0B" w:rsidR="006A1F68" w:rsidRPr="00063F98" w:rsidRDefault="006A1F68" w:rsidP="006A1F68">
      <w:pPr>
        <w:pStyle w:val="a3"/>
        <w:ind w:left="0" w:firstLine="567"/>
        <w:rPr>
          <w:rFonts w:eastAsia="TimesNewRomanPSMT"/>
          <w:color w:val="000000" w:themeColor="text1"/>
        </w:rPr>
      </w:pPr>
      <w:r w:rsidRPr="00063F98">
        <w:rPr>
          <w:color w:val="000000" w:themeColor="text1"/>
        </w:rPr>
        <w:t xml:space="preserve">Заманауи білім беру мазмұны жағдайында педагогтердің кәсібилігін оқу-ұйымдастырушылық бағытында дамытуды жүзеге асыру үшін </w:t>
      </w:r>
      <w:r w:rsidRPr="00063F98">
        <w:rPr>
          <w:rFonts w:eastAsia="TimesNewRomanPSMT"/>
          <w:color w:val="000000" w:themeColor="text1"/>
        </w:rPr>
        <w:t xml:space="preserve">«Педагогикалық қоғамдастықтағы мұғалім көшбасшылығы» ҚР педагог қызметкерлерінің біліктілігін арттыру бағдарламасы </w:t>
      </w:r>
      <w:r w:rsidRPr="00063F98">
        <w:rPr>
          <w:color w:val="000000" w:themeColor="text1"/>
        </w:rPr>
        <w:t>негізінде</w:t>
      </w:r>
      <w:r w:rsidRPr="00063F98">
        <w:rPr>
          <w:rFonts w:eastAsia="TimesNewRomanPSMT"/>
          <w:color w:val="000000" w:themeColor="text1"/>
        </w:rPr>
        <w:t xml:space="preserve"> педагогтердің білімі мен дағдыларының ауқымы кеңейіп, үздіксіз кәсіби дамуына ықпал етті. Ол педагогтердің білімі мен дағдыларының спектрін кеңейтті, олардың үздіксіз кәсіби өсуіне, қазіргі білім беру ортасында тұжырымдамалық аппараттың қалыптасуына, </w:t>
      </w:r>
      <w:r w:rsidR="00500881" w:rsidRPr="00063F98">
        <w:rPr>
          <w:rFonts w:eastAsia="TimesNewRomanPSMT"/>
          <w:color w:val="000000" w:themeColor="text1"/>
        </w:rPr>
        <w:t>тәжірибелік</w:t>
      </w:r>
      <w:r w:rsidRPr="00063F98">
        <w:rPr>
          <w:rFonts w:eastAsia="TimesNewRomanPSMT"/>
          <w:color w:val="000000" w:themeColor="text1"/>
        </w:rPr>
        <w:t xml:space="preserve"> дағдылар мен біліктілікті жетілдіруге, сабақтардың дәйекті сериясын жоспарлауға және жүзеге асыруға ықпал етті. </w:t>
      </w:r>
      <w:r w:rsidR="00C476B3" w:rsidRPr="00063F98">
        <w:rPr>
          <w:rFonts w:eastAsia="TimesNewRomanPSMT"/>
          <w:color w:val="000000" w:themeColor="text1"/>
        </w:rPr>
        <w:t>Сонымен қатар, бағдарлама мектеп деңгейінде коучинг пен тәлімгерлікті ұйымдастыру, педагогикалық қоғамдастық шеңберінде әріптестеріне кәсіби қолдау көрсету, рефлексивті ойлауды дамыту және педагогтердің мектепішілік қоғамдастығын құру міндеттерін көздеді</w:t>
      </w:r>
      <w:r w:rsidRPr="00063F98">
        <w:rPr>
          <w:rFonts w:eastAsia="TimesNewRomanPSMT"/>
          <w:color w:val="000000" w:themeColor="text1"/>
        </w:rPr>
        <w:t>.</w:t>
      </w:r>
    </w:p>
    <w:p w14:paraId="300B7C85" w14:textId="370E6129" w:rsidR="006A1F68" w:rsidRPr="00063F98" w:rsidRDefault="006A1F68" w:rsidP="00291109">
      <w:pPr>
        <w:pStyle w:val="a3"/>
        <w:ind w:left="0" w:firstLine="567"/>
        <w:rPr>
          <w:color w:val="000000" w:themeColor="text1"/>
        </w:rPr>
      </w:pPr>
      <w:bookmarkStart w:id="143" w:name="_Hlk189801993"/>
      <w:r w:rsidRPr="00063F98">
        <w:rPr>
          <w:color w:val="000000" w:themeColor="text1"/>
        </w:rPr>
        <w:t xml:space="preserve">Заманауи білім беру мазмұны жағдайында педагогтердің кәсібилігін дамытуда </w:t>
      </w:r>
      <w:r w:rsidRPr="00063F98">
        <w:rPr>
          <w:rFonts w:eastAsia="TimesNewRomanPSMT"/>
          <w:color w:val="000000" w:themeColor="text1"/>
        </w:rPr>
        <w:t xml:space="preserve">«Педагогикалық қоғамдастықтағы мұғалім көшбасшылығы» ҚР педагог қызметкерлерінің біліктілігін арттыру бағдарламасының </w:t>
      </w:r>
      <w:r w:rsidRPr="00063F98">
        <w:rPr>
          <w:color w:val="000000" w:themeColor="text1"/>
        </w:rPr>
        <w:t>қаншалықты ықпал ететінін анықтау үшін жалпы білім беретін мектеп педагогтері арасында келесі</w:t>
      </w:r>
      <w:r w:rsidR="00291109" w:rsidRPr="00063F98">
        <w:rPr>
          <w:color w:val="000000" w:themeColor="text1"/>
        </w:rPr>
        <w:t>дей</w:t>
      </w:r>
      <w:r w:rsidRPr="00063F98">
        <w:rPr>
          <w:color w:val="000000" w:themeColor="text1"/>
        </w:rPr>
        <w:t xml:space="preserve"> сұрақтармен арнайы сауалнама жүргізілді</w:t>
      </w:r>
      <w:bookmarkEnd w:id="143"/>
      <w:r w:rsidRPr="00063F98">
        <w:rPr>
          <w:color w:val="000000" w:themeColor="text1"/>
        </w:rPr>
        <w:t>:</w:t>
      </w:r>
    </w:p>
    <w:p w14:paraId="43B4BE34" w14:textId="14DDFC74" w:rsidR="006A1F68" w:rsidRPr="00063F98" w:rsidRDefault="006A1F68" w:rsidP="006A1F68">
      <w:pPr>
        <w:pStyle w:val="a3"/>
        <w:ind w:left="0" w:firstLine="567"/>
        <w:rPr>
          <w:color w:val="000000" w:themeColor="text1"/>
        </w:rPr>
      </w:pPr>
      <w:r w:rsidRPr="00063F98">
        <w:rPr>
          <w:color w:val="000000" w:themeColor="text1"/>
        </w:rPr>
        <w:t>1. Сіздің ойыңызша, «тұжырымдамалық білім мен ұғымдар» терминдерін қалай түсін</w:t>
      </w:r>
      <w:r w:rsidR="00883A02" w:rsidRPr="00063F98">
        <w:rPr>
          <w:color w:val="000000" w:themeColor="text1"/>
        </w:rPr>
        <w:t>есіз</w:t>
      </w:r>
      <w:r w:rsidRPr="00063F98">
        <w:rPr>
          <w:color w:val="000000" w:themeColor="text1"/>
        </w:rPr>
        <w:t>?</w:t>
      </w:r>
    </w:p>
    <w:p w14:paraId="07F19A19" w14:textId="77777777" w:rsidR="006A1F68" w:rsidRPr="00063F98" w:rsidRDefault="006A1F68" w:rsidP="006A1F68">
      <w:pPr>
        <w:pStyle w:val="a3"/>
        <w:ind w:left="0" w:firstLine="567"/>
        <w:rPr>
          <w:rFonts w:eastAsia="TimesNewRomanPSMT"/>
          <w:color w:val="000000" w:themeColor="text1"/>
        </w:rPr>
      </w:pPr>
      <w:r w:rsidRPr="00063F98">
        <w:rPr>
          <w:color w:val="000000" w:themeColor="text1"/>
        </w:rPr>
        <w:t>2. Т</w:t>
      </w:r>
      <w:r w:rsidRPr="00063F98">
        <w:rPr>
          <w:rFonts w:eastAsia="TimesNewRomanPSMT"/>
          <w:color w:val="000000" w:themeColor="text1"/>
        </w:rPr>
        <w:t>әжірибелік дағдылар мен біліктілікті жетілдірудің қандай жолдарын білесіз?</w:t>
      </w:r>
    </w:p>
    <w:p w14:paraId="5AB17651" w14:textId="77777777" w:rsidR="006A1F68" w:rsidRPr="00063F98" w:rsidRDefault="006A1F68" w:rsidP="006A1F68">
      <w:pPr>
        <w:pStyle w:val="a3"/>
        <w:ind w:left="0" w:firstLine="567"/>
        <w:rPr>
          <w:rFonts w:eastAsia="TimesNewRomanPSMT"/>
          <w:color w:val="000000" w:themeColor="text1"/>
        </w:rPr>
      </w:pPr>
      <w:r w:rsidRPr="00063F98">
        <w:rPr>
          <w:rFonts w:eastAsia="TimesNewRomanPSMT"/>
          <w:color w:val="000000" w:themeColor="text1"/>
        </w:rPr>
        <w:t>3. Тізбектелген сабақтар топтамасын қалай жоспарлап, жүзеге асырасыз?</w:t>
      </w:r>
    </w:p>
    <w:p w14:paraId="6514D4F8" w14:textId="77777777" w:rsidR="006A1F68" w:rsidRPr="00063F98" w:rsidRDefault="006A1F68" w:rsidP="006A1F68">
      <w:pPr>
        <w:pStyle w:val="a3"/>
        <w:ind w:left="0" w:firstLine="567"/>
        <w:rPr>
          <w:rFonts w:eastAsia="TimesNewRomanPSMT"/>
          <w:color w:val="000000" w:themeColor="text1"/>
        </w:rPr>
      </w:pPr>
      <w:r w:rsidRPr="00063F98">
        <w:rPr>
          <w:rFonts w:eastAsia="TimesNewRomanPSMT"/>
          <w:color w:val="000000" w:themeColor="text1"/>
        </w:rPr>
        <w:t>4. Мектеп деңгейінде коучинг пен тәлімгерлік жұмыстар қалай іске асырылып жатыр?</w:t>
      </w:r>
    </w:p>
    <w:p w14:paraId="6B3B1C3C" w14:textId="77777777" w:rsidR="006A1F68" w:rsidRPr="00063F98" w:rsidRDefault="006A1F68" w:rsidP="006A1F68">
      <w:pPr>
        <w:pStyle w:val="a3"/>
        <w:ind w:left="0" w:firstLine="567"/>
        <w:rPr>
          <w:rFonts w:eastAsia="TimesNewRomanPSMT"/>
          <w:color w:val="000000" w:themeColor="text1"/>
        </w:rPr>
      </w:pPr>
      <w:r w:rsidRPr="00063F98">
        <w:rPr>
          <w:rFonts w:eastAsia="TimesNewRomanPSMT"/>
          <w:color w:val="000000" w:themeColor="text1"/>
        </w:rPr>
        <w:t>5. Кәсіби қолдау көрсету және рефлексиялық ойлау педагогтердің педагогикалық қоғамдастығын құруға қалай ықпалын тигізеді?</w:t>
      </w:r>
    </w:p>
    <w:p w14:paraId="55B72A73" w14:textId="77777777" w:rsidR="006A1F68" w:rsidRPr="00063F98" w:rsidRDefault="006A1F68" w:rsidP="006A1F68">
      <w:pPr>
        <w:pStyle w:val="a3"/>
        <w:ind w:left="0" w:firstLine="567"/>
        <w:rPr>
          <w:i/>
          <w:color w:val="000000" w:themeColor="text1"/>
        </w:rPr>
      </w:pPr>
      <w:r w:rsidRPr="00063F98">
        <w:rPr>
          <w:iCs/>
          <w:color w:val="000000" w:themeColor="text1"/>
        </w:rPr>
        <w:t>Жауаптардың мазмұнын талдай отырып бірнеше мысал келтіруге болады. Мәселен</w:t>
      </w:r>
      <w:r w:rsidRPr="00063F98">
        <w:rPr>
          <w:i/>
          <w:color w:val="000000" w:themeColor="text1"/>
        </w:rPr>
        <w:t>:</w:t>
      </w:r>
    </w:p>
    <w:p w14:paraId="6EE452F8" w14:textId="77777777" w:rsidR="006A1F68" w:rsidRPr="00063F98" w:rsidRDefault="006A1F68" w:rsidP="006A1F68">
      <w:pPr>
        <w:pStyle w:val="a3"/>
        <w:ind w:left="0" w:firstLine="567"/>
        <w:rPr>
          <w:color w:val="000000" w:themeColor="text1"/>
        </w:rPr>
      </w:pPr>
      <w:r w:rsidRPr="00063F98">
        <w:rPr>
          <w:color w:val="000000" w:themeColor="text1"/>
        </w:rPr>
        <w:t>74 респонденттің бірінші сұрағына 35 адам (47,6%) оқушыларды оқыту және дамыту үшін жеткілікті деп санайтынын атап өтті. Теорияны терең білу, 26 адам (35,7%) мұны тәжірибені түсіну мен жетілдірудің дәлелді базасы ретінде қарастырды, тағы 12 адам (16,6%) зерттеу нәтижелерін қолдану дағдыларына ие екендіктерін көрсетті.</w:t>
      </w:r>
    </w:p>
    <w:p w14:paraId="484FE217" w14:textId="77777777" w:rsidR="006A1F68" w:rsidRPr="00063F98" w:rsidRDefault="006A1F68" w:rsidP="006A1F68">
      <w:pPr>
        <w:pStyle w:val="a3"/>
        <w:ind w:left="0" w:firstLine="567"/>
        <w:rPr>
          <w:color w:val="000000" w:themeColor="text1"/>
        </w:rPr>
      </w:pPr>
      <w:r w:rsidRPr="00063F98">
        <w:rPr>
          <w:color w:val="000000" w:themeColor="text1"/>
        </w:rPr>
        <w:t>Екінші сұраққа келетін болсақ, 42 педагог (57,1%) жаңа білім алудың түрлі әдістемелік тәсілдерін білу қажет деп тапты, 21 адам (28,5%) түзету және бағалау әдістерін қолдана отырып идеяларды түсіндіре білудің маңыздылығын көрсетті, ал 10 (14,2%) мотивация, ынталандыру, шектеу стратегияларын меңгерудің маңыздылығын атап өтті, сондай-ақ жеке  сабақтардың барлық серияларын жоспарлау, содан кейін бағалау.</w:t>
      </w:r>
    </w:p>
    <w:p w14:paraId="3BA158B5" w14:textId="77777777" w:rsidR="006A1F68" w:rsidRPr="00063F98" w:rsidRDefault="006A1F68" w:rsidP="006A1F68">
      <w:pPr>
        <w:pStyle w:val="a3"/>
        <w:ind w:left="0" w:firstLine="567"/>
        <w:rPr>
          <w:color w:val="000000" w:themeColor="text1"/>
        </w:rPr>
      </w:pPr>
      <w:r w:rsidRPr="00063F98">
        <w:rPr>
          <w:color w:val="000000" w:themeColor="text1"/>
        </w:rPr>
        <w:t xml:space="preserve">Үшінші сұраққа 40 респондент (54,7%) төртінші модульдің екінші–үшінші </w:t>
      </w:r>
      <w:r w:rsidRPr="00063F98">
        <w:rPr>
          <w:color w:val="000000" w:themeColor="text1"/>
        </w:rPr>
        <w:lastRenderedPageBreak/>
        <w:t>аптасына сәйкес келетін күндізгі кезеңде сабақтарды жоспарлауды үйренетіндерін хабарлады, 21 адам (28,5%) үздіктер орталығының білім беру порталының ұсынымдарын, соның ішінде қатарынан төрт сабақ ұйымдастырған кезде пайдаланатынын атап өтті. Соңында, респонденттердің 12-і (16,6%) жоспарлау процесінде нақты нені үйрету керектігін және бағалаудың қандай әдістерін қолдану керектігін анықтау маңызды екенін түсіндірді.</w:t>
      </w:r>
    </w:p>
    <w:p w14:paraId="37D4F51E" w14:textId="539CF3F0" w:rsidR="006A1F68" w:rsidRPr="00063F98" w:rsidRDefault="006A1F68" w:rsidP="006A1F68">
      <w:pPr>
        <w:pStyle w:val="a3"/>
        <w:ind w:left="0" w:firstLine="567"/>
        <w:rPr>
          <w:rFonts w:eastAsia="TimesNewRomanPSMT"/>
          <w:color w:val="000000" w:themeColor="text1"/>
        </w:rPr>
      </w:pPr>
      <w:r w:rsidRPr="00063F98">
        <w:rPr>
          <w:color w:val="000000" w:themeColor="text1"/>
        </w:rPr>
        <w:t>Төртінші сұраққа, 74 педагогтің 38-і (51,4%) пайызы м</w:t>
      </w:r>
      <w:r w:rsidRPr="00063F98">
        <w:rPr>
          <w:rFonts w:eastAsia="TimesNewRomanPSMT"/>
          <w:color w:val="000000" w:themeColor="text1"/>
        </w:rPr>
        <w:t>ектеп деңгейінде коучинг орта деңгейде жүзеге асырылып жатыр десе, 34-і (46,2</w:t>
      </w:r>
      <w:r w:rsidRPr="00063F98">
        <w:rPr>
          <w:color w:val="000000" w:themeColor="text1"/>
        </w:rPr>
        <w:t>%)</w:t>
      </w:r>
      <w:r w:rsidRPr="00063F98">
        <w:rPr>
          <w:rFonts w:eastAsia="TimesNewRomanPSMT"/>
          <w:color w:val="000000" w:themeColor="text1"/>
        </w:rPr>
        <w:t xml:space="preserve"> пайыз педагогт</w:t>
      </w:r>
      <w:r w:rsidR="00585848" w:rsidRPr="00063F98">
        <w:rPr>
          <w:rFonts w:eastAsia="TimesNewRomanPSMT"/>
          <w:color w:val="000000" w:themeColor="text1"/>
        </w:rPr>
        <w:t>е</w:t>
      </w:r>
      <w:r w:rsidRPr="00063F98">
        <w:rPr>
          <w:rFonts w:eastAsia="TimesNewRomanPSMT"/>
          <w:color w:val="000000" w:themeColor="text1"/>
        </w:rPr>
        <w:t xml:space="preserve">р тәлімгерлік жұмыстардың сынып жетекшісіне көмекші ретінде </w:t>
      </w:r>
      <w:r w:rsidR="00585848" w:rsidRPr="00063F98">
        <w:rPr>
          <w:rFonts w:eastAsia="TimesNewRomanPSMT"/>
          <w:color w:val="000000" w:themeColor="text1"/>
        </w:rPr>
        <w:t xml:space="preserve">екенін </w:t>
      </w:r>
      <w:r w:rsidRPr="00063F98">
        <w:rPr>
          <w:rFonts w:eastAsia="TimesNewRomanPSMT"/>
          <w:color w:val="000000" w:themeColor="text1"/>
        </w:rPr>
        <w:t xml:space="preserve"> айтса, ал қалған 1 педагог (2,4</w:t>
      </w:r>
      <w:r w:rsidRPr="00063F98">
        <w:rPr>
          <w:color w:val="000000" w:themeColor="text1"/>
        </w:rPr>
        <w:t>%)</w:t>
      </w:r>
      <w:r w:rsidRPr="00063F98">
        <w:rPr>
          <w:rFonts w:eastAsia="TimesNewRomanPSMT"/>
          <w:color w:val="000000" w:themeColor="text1"/>
        </w:rPr>
        <w:t xml:space="preserve"> пайызы мектеп психологы тәлімгерлік пен коучинг жұмыстарын қатар алып жүр</w:t>
      </w:r>
      <w:r w:rsidR="00585848" w:rsidRPr="00063F98">
        <w:rPr>
          <w:rFonts w:eastAsia="TimesNewRomanPSMT"/>
          <w:color w:val="000000" w:themeColor="text1"/>
        </w:rPr>
        <w:t>геніне тоқталған</w:t>
      </w:r>
      <w:r w:rsidRPr="00063F98">
        <w:rPr>
          <w:rFonts w:eastAsia="TimesNewRomanPSMT"/>
          <w:color w:val="000000" w:themeColor="text1"/>
        </w:rPr>
        <w:t>.</w:t>
      </w:r>
    </w:p>
    <w:p w14:paraId="7FCC3FCF" w14:textId="77777777" w:rsidR="006A1F68" w:rsidRPr="00063F98" w:rsidRDefault="006A1F68" w:rsidP="006A1F68">
      <w:pPr>
        <w:pStyle w:val="a3"/>
        <w:ind w:left="0" w:firstLine="567"/>
        <w:rPr>
          <w:rFonts w:eastAsia="TimesNewRomanPSMT"/>
          <w:color w:val="000000" w:themeColor="text1"/>
        </w:rPr>
      </w:pPr>
      <w:r w:rsidRPr="00063F98">
        <w:rPr>
          <w:rFonts w:eastAsia="TimesNewRomanPSMT"/>
          <w:color w:val="000000" w:themeColor="text1"/>
        </w:rPr>
        <w:t xml:space="preserve">Бесінші сұрақққа </w:t>
      </w:r>
      <w:r w:rsidRPr="00063F98">
        <w:rPr>
          <w:color w:val="000000" w:themeColor="text1"/>
        </w:rPr>
        <w:t xml:space="preserve">74 педагогтің 30-ы (41,4%) пайызы рефлексиялық ойлау мен кәсіби қолдау педагогтің кәсіби дамуына игі әсерін тигізеді деп қарастырса, 24-і (33,71%) пайызы рефлексиялық ойлау мен кәсіби қолдау әрбір педагогтің кәсіби қызметіндегі маңызды қажеттілік деп түйіндесе, 18-і (25%) пайызы рефлексиялық ойлау мен кәсіби қолдау мотивациялық әдіс-тәсіл деп анықтады. </w:t>
      </w:r>
    </w:p>
    <w:p w14:paraId="2FD8A17B" w14:textId="77777777" w:rsidR="0034254A" w:rsidRPr="00063F98" w:rsidRDefault="0034254A" w:rsidP="0034254A">
      <w:pPr>
        <w:pStyle w:val="a3"/>
        <w:ind w:left="0" w:firstLine="0"/>
        <w:rPr>
          <w:color w:val="000000" w:themeColor="text1"/>
        </w:rPr>
      </w:pPr>
    </w:p>
    <w:p w14:paraId="59B8E614" w14:textId="423D974C" w:rsidR="006A1F68" w:rsidRPr="00063F98" w:rsidRDefault="006A1F68" w:rsidP="0034254A">
      <w:pPr>
        <w:pStyle w:val="a3"/>
        <w:ind w:left="0" w:firstLine="0"/>
        <w:rPr>
          <w:color w:val="000000" w:themeColor="text1"/>
        </w:rPr>
      </w:pPr>
      <w:r w:rsidRPr="00063F98">
        <w:rPr>
          <w:color w:val="000000" w:themeColor="text1"/>
        </w:rPr>
        <w:t xml:space="preserve">Кесте </w:t>
      </w:r>
      <w:r w:rsidR="009D4B46" w:rsidRPr="00063F98">
        <w:rPr>
          <w:color w:val="000000" w:themeColor="text1"/>
        </w:rPr>
        <w:t>28</w:t>
      </w:r>
      <w:r w:rsidRPr="00063F98">
        <w:rPr>
          <w:color w:val="000000" w:themeColor="text1"/>
        </w:rPr>
        <w:t xml:space="preserve"> - «Оқу-ұйымдастырушылық» бағыт бойынша тәжірибелік-эксперименттік жұмыстың нәтижелері</w:t>
      </w:r>
    </w:p>
    <w:p w14:paraId="255F6D1A" w14:textId="77777777" w:rsidR="006A1F68" w:rsidRPr="00063F98" w:rsidRDefault="006A1F68" w:rsidP="006A1F68">
      <w:pPr>
        <w:pStyle w:val="a3"/>
        <w:ind w:left="0" w:firstLine="0"/>
        <w:rPr>
          <w:color w:val="000000" w:themeColor="text1"/>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1985"/>
        <w:gridCol w:w="1620"/>
        <w:gridCol w:w="2410"/>
        <w:gridCol w:w="1984"/>
      </w:tblGrid>
      <w:tr w:rsidR="00063F98" w:rsidRPr="00063F98" w14:paraId="66006F98" w14:textId="77777777" w:rsidTr="0034254A">
        <w:trPr>
          <w:trHeight w:val="827"/>
        </w:trPr>
        <w:tc>
          <w:tcPr>
            <w:tcW w:w="1650" w:type="dxa"/>
            <w:vMerge w:val="restart"/>
          </w:tcPr>
          <w:p w14:paraId="58E93E22" w14:textId="77777777" w:rsidR="006A1F68" w:rsidRPr="00063F98" w:rsidRDefault="006A1F68" w:rsidP="00E45785">
            <w:pPr>
              <w:rPr>
                <w:color w:val="000000" w:themeColor="text1"/>
                <w:sz w:val="24"/>
                <w:szCs w:val="24"/>
              </w:rPr>
            </w:pPr>
            <w:r w:rsidRPr="00063F98">
              <w:rPr>
                <w:color w:val="000000" w:themeColor="text1"/>
                <w:sz w:val="24"/>
                <w:szCs w:val="24"/>
              </w:rPr>
              <w:t>Деңгейлері</w:t>
            </w:r>
          </w:p>
        </w:tc>
        <w:tc>
          <w:tcPr>
            <w:tcW w:w="1985" w:type="dxa"/>
          </w:tcPr>
          <w:p w14:paraId="07018754"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60B16759" w14:textId="77777777" w:rsidR="006A1F68" w:rsidRPr="00063F98" w:rsidRDefault="006A1F68" w:rsidP="00E45785">
            <w:pPr>
              <w:jc w:val="center"/>
              <w:rPr>
                <w:color w:val="000000" w:themeColor="text1"/>
                <w:sz w:val="24"/>
                <w:szCs w:val="24"/>
              </w:rPr>
            </w:pPr>
            <w:r w:rsidRPr="00063F98">
              <w:rPr>
                <w:color w:val="000000" w:themeColor="text1"/>
                <w:sz w:val="24"/>
                <w:szCs w:val="24"/>
              </w:rPr>
              <w:t>(74 педагог)</w:t>
            </w:r>
          </w:p>
        </w:tc>
        <w:tc>
          <w:tcPr>
            <w:tcW w:w="1620" w:type="dxa"/>
          </w:tcPr>
          <w:p w14:paraId="10D6A643" w14:textId="77777777" w:rsidR="006A1F68" w:rsidRPr="00063F98" w:rsidRDefault="006A1F68" w:rsidP="00E45785">
            <w:pPr>
              <w:rPr>
                <w:color w:val="000000" w:themeColor="text1"/>
                <w:sz w:val="24"/>
                <w:szCs w:val="24"/>
              </w:rPr>
            </w:pPr>
            <w:r w:rsidRPr="00063F98">
              <w:rPr>
                <w:color w:val="000000" w:themeColor="text1"/>
                <w:sz w:val="24"/>
                <w:szCs w:val="24"/>
              </w:rPr>
              <w:t>Бақылау тобы</w:t>
            </w:r>
          </w:p>
          <w:p w14:paraId="15B52585"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616D163D" w14:textId="77777777" w:rsidR="006A1F68" w:rsidRPr="00063F98" w:rsidRDefault="006A1F68" w:rsidP="00E45785">
            <w:pPr>
              <w:jc w:val="center"/>
              <w:rPr>
                <w:color w:val="000000" w:themeColor="text1"/>
                <w:sz w:val="24"/>
                <w:szCs w:val="24"/>
              </w:rPr>
            </w:pPr>
            <w:r w:rsidRPr="00063F98">
              <w:rPr>
                <w:color w:val="000000" w:themeColor="text1"/>
                <w:sz w:val="24"/>
                <w:szCs w:val="24"/>
              </w:rPr>
              <w:t>(71</w:t>
            </w:r>
            <w:r w:rsidRPr="00063F98">
              <w:rPr>
                <w:color w:val="000000" w:themeColor="text1"/>
                <w:spacing w:val="-5"/>
                <w:sz w:val="24"/>
                <w:szCs w:val="24"/>
              </w:rPr>
              <w:t xml:space="preserve"> </w:t>
            </w:r>
            <w:r w:rsidRPr="00063F98">
              <w:rPr>
                <w:color w:val="000000" w:themeColor="text1"/>
                <w:sz w:val="24"/>
                <w:szCs w:val="24"/>
              </w:rPr>
              <w:t>педагог)</w:t>
            </w:r>
          </w:p>
        </w:tc>
        <w:tc>
          <w:tcPr>
            <w:tcW w:w="2410" w:type="dxa"/>
          </w:tcPr>
          <w:p w14:paraId="30FB0178"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2874343C"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0D049AE5" w14:textId="77777777" w:rsidR="006A1F68" w:rsidRPr="00063F98" w:rsidRDefault="006A1F68" w:rsidP="00E45785">
            <w:pPr>
              <w:jc w:val="center"/>
              <w:rPr>
                <w:color w:val="000000" w:themeColor="text1"/>
                <w:sz w:val="24"/>
                <w:szCs w:val="24"/>
              </w:rPr>
            </w:pPr>
            <w:r w:rsidRPr="00063F98">
              <w:rPr>
                <w:color w:val="000000" w:themeColor="text1"/>
                <w:sz w:val="24"/>
                <w:szCs w:val="24"/>
              </w:rPr>
              <w:t>(74</w:t>
            </w:r>
            <w:r w:rsidRPr="00063F98">
              <w:rPr>
                <w:color w:val="000000" w:themeColor="text1"/>
                <w:spacing w:val="-5"/>
                <w:sz w:val="24"/>
                <w:szCs w:val="24"/>
              </w:rPr>
              <w:t xml:space="preserve"> </w:t>
            </w:r>
            <w:r w:rsidRPr="00063F98">
              <w:rPr>
                <w:color w:val="000000" w:themeColor="text1"/>
                <w:sz w:val="24"/>
                <w:szCs w:val="24"/>
              </w:rPr>
              <w:t>педагог)</w:t>
            </w:r>
          </w:p>
        </w:tc>
        <w:tc>
          <w:tcPr>
            <w:tcW w:w="1984" w:type="dxa"/>
          </w:tcPr>
          <w:p w14:paraId="04B70668" w14:textId="77777777" w:rsidR="006A1F68" w:rsidRPr="00063F98" w:rsidRDefault="006A1F68" w:rsidP="00E45785">
            <w:pPr>
              <w:rPr>
                <w:color w:val="000000" w:themeColor="text1"/>
                <w:sz w:val="24"/>
                <w:szCs w:val="24"/>
              </w:rPr>
            </w:pPr>
            <w:r w:rsidRPr="00063F98">
              <w:rPr>
                <w:color w:val="000000" w:themeColor="text1"/>
                <w:sz w:val="24"/>
                <w:szCs w:val="24"/>
              </w:rPr>
              <w:t>Бақылау тобы</w:t>
            </w:r>
          </w:p>
          <w:p w14:paraId="7C7D74A2"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73F0552C" w14:textId="77777777" w:rsidR="006A1F68" w:rsidRPr="00063F98" w:rsidRDefault="006A1F68" w:rsidP="00E45785">
            <w:pPr>
              <w:jc w:val="center"/>
              <w:rPr>
                <w:color w:val="000000" w:themeColor="text1"/>
                <w:sz w:val="24"/>
                <w:szCs w:val="24"/>
              </w:rPr>
            </w:pPr>
            <w:r w:rsidRPr="00063F98">
              <w:rPr>
                <w:color w:val="000000" w:themeColor="text1"/>
                <w:sz w:val="24"/>
                <w:szCs w:val="24"/>
              </w:rPr>
              <w:t>(71</w:t>
            </w:r>
            <w:r w:rsidRPr="00063F98">
              <w:rPr>
                <w:color w:val="000000" w:themeColor="text1"/>
                <w:spacing w:val="-5"/>
                <w:sz w:val="24"/>
                <w:szCs w:val="24"/>
              </w:rPr>
              <w:t xml:space="preserve"> </w:t>
            </w:r>
            <w:r w:rsidRPr="00063F98">
              <w:rPr>
                <w:color w:val="000000" w:themeColor="text1"/>
                <w:sz w:val="24"/>
                <w:szCs w:val="24"/>
              </w:rPr>
              <w:t>педагог)</w:t>
            </w:r>
          </w:p>
        </w:tc>
      </w:tr>
      <w:tr w:rsidR="00063F98" w:rsidRPr="00063F98" w14:paraId="06EDA9A9" w14:textId="77777777" w:rsidTr="0034254A">
        <w:trPr>
          <w:trHeight w:val="551"/>
        </w:trPr>
        <w:tc>
          <w:tcPr>
            <w:tcW w:w="1650" w:type="dxa"/>
            <w:vMerge/>
            <w:tcBorders>
              <w:top w:val="nil"/>
            </w:tcBorders>
          </w:tcPr>
          <w:p w14:paraId="39C608BD" w14:textId="77777777" w:rsidR="006A1F68" w:rsidRPr="00063F98" w:rsidRDefault="006A1F68" w:rsidP="00E45785">
            <w:pPr>
              <w:rPr>
                <w:color w:val="000000" w:themeColor="text1"/>
                <w:sz w:val="24"/>
                <w:szCs w:val="24"/>
              </w:rPr>
            </w:pPr>
          </w:p>
        </w:tc>
        <w:tc>
          <w:tcPr>
            <w:tcW w:w="3605" w:type="dxa"/>
            <w:gridSpan w:val="2"/>
          </w:tcPr>
          <w:p w14:paraId="7D4A116C"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экспериментке дейін</w:t>
            </w:r>
          </w:p>
        </w:tc>
        <w:tc>
          <w:tcPr>
            <w:tcW w:w="4394" w:type="dxa"/>
            <w:gridSpan w:val="2"/>
          </w:tcPr>
          <w:p w14:paraId="1D8B697A"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эксперименттен</w:t>
            </w:r>
          </w:p>
          <w:p w14:paraId="085A2FEF" w14:textId="77777777" w:rsidR="006A1F68" w:rsidRPr="00063F98" w:rsidRDefault="006A1F68" w:rsidP="00E45785">
            <w:pPr>
              <w:jc w:val="center"/>
              <w:rPr>
                <w:color w:val="000000" w:themeColor="text1"/>
                <w:sz w:val="24"/>
                <w:szCs w:val="24"/>
              </w:rPr>
            </w:pPr>
            <w:r w:rsidRPr="00063F98">
              <w:rPr>
                <w:color w:val="000000" w:themeColor="text1"/>
                <w:sz w:val="24"/>
                <w:szCs w:val="24"/>
              </w:rPr>
              <w:t>кейін</w:t>
            </w:r>
          </w:p>
        </w:tc>
      </w:tr>
      <w:tr w:rsidR="00063F98" w:rsidRPr="00063F98" w14:paraId="25D2449C" w14:textId="77777777" w:rsidTr="0034254A">
        <w:trPr>
          <w:trHeight w:val="275"/>
        </w:trPr>
        <w:tc>
          <w:tcPr>
            <w:tcW w:w="1650" w:type="dxa"/>
          </w:tcPr>
          <w:p w14:paraId="669276F5" w14:textId="77777777" w:rsidR="006A1F68" w:rsidRPr="00063F98" w:rsidRDefault="006A1F68" w:rsidP="00E45785">
            <w:pPr>
              <w:jc w:val="center"/>
              <w:rPr>
                <w:color w:val="000000" w:themeColor="text1"/>
                <w:sz w:val="24"/>
                <w:szCs w:val="24"/>
              </w:rPr>
            </w:pPr>
            <w:r w:rsidRPr="00063F98">
              <w:rPr>
                <w:color w:val="000000" w:themeColor="text1"/>
                <w:sz w:val="24"/>
                <w:szCs w:val="24"/>
              </w:rPr>
              <w:t>Жоғары</w:t>
            </w:r>
          </w:p>
        </w:tc>
        <w:tc>
          <w:tcPr>
            <w:tcW w:w="1985" w:type="dxa"/>
          </w:tcPr>
          <w:p w14:paraId="1BEA888C" w14:textId="77777777" w:rsidR="006A1F68" w:rsidRPr="00063F98" w:rsidRDefault="006A1F68" w:rsidP="00E45785">
            <w:pPr>
              <w:jc w:val="center"/>
              <w:rPr>
                <w:color w:val="000000" w:themeColor="text1"/>
                <w:sz w:val="24"/>
                <w:szCs w:val="24"/>
              </w:rPr>
            </w:pPr>
            <w:r w:rsidRPr="00063F98">
              <w:rPr>
                <w:color w:val="000000" w:themeColor="text1"/>
                <w:sz w:val="24"/>
                <w:szCs w:val="24"/>
              </w:rPr>
              <w:t>35 (47,6)</w:t>
            </w:r>
          </w:p>
        </w:tc>
        <w:tc>
          <w:tcPr>
            <w:tcW w:w="1620" w:type="dxa"/>
          </w:tcPr>
          <w:p w14:paraId="0F8519C9" w14:textId="77777777" w:rsidR="006A1F68" w:rsidRPr="00063F98" w:rsidRDefault="006A1F68" w:rsidP="00E45785">
            <w:pPr>
              <w:jc w:val="center"/>
              <w:rPr>
                <w:color w:val="000000" w:themeColor="text1"/>
                <w:sz w:val="24"/>
                <w:szCs w:val="24"/>
              </w:rPr>
            </w:pPr>
            <w:r w:rsidRPr="00063F98">
              <w:rPr>
                <w:color w:val="000000" w:themeColor="text1"/>
                <w:sz w:val="24"/>
                <w:szCs w:val="24"/>
              </w:rPr>
              <w:t>35 (50,6)</w:t>
            </w:r>
          </w:p>
        </w:tc>
        <w:tc>
          <w:tcPr>
            <w:tcW w:w="2410" w:type="dxa"/>
          </w:tcPr>
          <w:p w14:paraId="003AECF8" w14:textId="77777777" w:rsidR="006A1F68" w:rsidRPr="00063F98" w:rsidRDefault="006A1F68" w:rsidP="00E45785">
            <w:pPr>
              <w:jc w:val="center"/>
              <w:rPr>
                <w:color w:val="000000" w:themeColor="text1"/>
                <w:sz w:val="24"/>
                <w:szCs w:val="24"/>
              </w:rPr>
            </w:pPr>
            <w:r w:rsidRPr="00063F98">
              <w:rPr>
                <w:color w:val="000000" w:themeColor="text1"/>
                <w:sz w:val="24"/>
                <w:szCs w:val="24"/>
              </w:rPr>
              <w:t>50 (68,1)</w:t>
            </w:r>
          </w:p>
        </w:tc>
        <w:tc>
          <w:tcPr>
            <w:tcW w:w="1984" w:type="dxa"/>
          </w:tcPr>
          <w:p w14:paraId="6FA19B5D" w14:textId="77777777" w:rsidR="006A1F68" w:rsidRPr="00063F98" w:rsidRDefault="006A1F68" w:rsidP="00E45785">
            <w:pPr>
              <w:jc w:val="center"/>
              <w:rPr>
                <w:color w:val="000000" w:themeColor="text1"/>
                <w:sz w:val="24"/>
                <w:szCs w:val="24"/>
              </w:rPr>
            </w:pPr>
            <w:r w:rsidRPr="00063F98">
              <w:rPr>
                <w:color w:val="000000" w:themeColor="text1"/>
                <w:sz w:val="24"/>
                <w:szCs w:val="24"/>
              </w:rPr>
              <w:t>35 (50,6)</w:t>
            </w:r>
          </w:p>
        </w:tc>
      </w:tr>
      <w:tr w:rsidR="00063F98" w:rsidRPr="00063F98" w14:paraId="637804C9" w14:textId="77777777" w:rsidTr="0034254A">
        <w:trPr>
          <w:trHeight w:val="277"/>
        </w:trPr>
        <w:tc>
          <w:tcPr>
            <w:tcW w:w="1650" w:type="dxa"/>
          </w:tcPr>
          <w:p w14:paraId="0E9EE646" w14:textId="77777777" w:rsidR="006A1F68" w:rsidRPr="00063F98" w:rsidRDefault="006A1F68" w:rsidP="00E45785">
            <w:pPr>
              <w:jc w:val="center"/>
              <w:rPr>
                <w:color w:val="000000" w:themeColor="text1"/>
                <w:sz w:val="24"/>
                <w:szCs w:val="24"/>
              </w:rPr>
            </w:pPr>
            <w:r w:rsidRPr="00063F98">
              <w:rPr>
                <w:color w:val="000000" w:themeColor="text1"/>
                <w:sz w:val="24"/>
                <w:szCs w:val="24"/>
              </w:rPr>
              <w:t>Орта</w:t>
            </w:r>
          </w:p>
        </w:tc>
        <w:tc>
          <w:tcPr>
            <w:tcW w:w="1985" w:type="dxa"/>
          </w:tcPr>
          <w:p w14:paraId="00F4B77E" w14:textId="77777777" w:rsidR="006A1F68" w:rsidRPr="00063F98" w:rsidRDefault="006A1F68" w:rsidP="00E45785">
            <w:pPr>
              <w:jc w:val="center"/>
              <w:rPr>
                <w:color w:val="000000" w:themeColor="text1"/>
                <w:sz w:val="24"/>
                <w:szCs w:val="24"/>
              </w:rPr>
            </w:pPr>
            <w:r w:rsidRPr="00063F98">
              <w:rPr>
                <w:color w:val="000000" w:themeColor="text1"/>
                <w:sz w:val="24"/>
                <w:szCs w:val="24"/>
              </w:rPr>
              <w:t>26 (35,7)</w:t>
            </w:r>
          </w:p>
        </w:tc>
        <w:tc>
          <w:tcPr>
            <w:tcW w:w="1620" w:type="dxa"/>
          </w:tcPr>
          <w:p w14:paraId="473008C2" w14:textId="77777777" w:rsidR="006A1F68" w:rsidRPr="00063F98" w:rsidRDefault="006A1F68" w:rsidP="00E45785">
            <w:pPr>
              <w:jc w:val="center"/>
              <w:rPr>
                <w:color w:val="000000" w:themeColor="text1"/>
                <w:sz w:val="24"/>
                <w:szCs w:val="24"/>
              </w:rPr>
            </w:pPr>
            <w:r w:rsidRPr="00063F98">
              <w:rPr>
                <w:color w:val="000000" w:themeColor="text1"/>
                <w:sz w:val="24"/>
                <w:szCs w:val="24"/>
              </w:rPr>
              <w:t>25 (34,5)</w:t>
            </w:r>
          </w:p>
        </w:tc>
        <w:tc>
          <w:tcPr>
            <w:tcW w:w="2410" w:type="dxa"/>
          </w:tcPr>
          <w:p w14:paraId="18CCC5DC" w14:textId="77777777" w:rsidR="006A1F68" w:rsidRPr="00063F98" w:rsidRDefault="006A1F68" w:rsidP="00E45785">
            <w:pPr>
              <w:jc w:val="center"/>
              <w:rPr>
                <w:color w:val="000000" w:themeColor="text1"/>
                <w:sz w:val="24"/>
                <w:szCs w:val="24"/>
              </w:rPr>
            </w:pPr>
            <w:r w:rsidRPr="00063F98">
              <w:rPr>
                <w:color w:val="000000" w:themeColor="text1"/>
                <w:sz w:val="24"/>
                <w:szCs w:val="24"/>
              </w:rPr>
              <w:t>16 (22,7)</w:t>
            </w:r>
          </w:p>
        </w:tc>
        <w:tc>
          <w:tcPr>
            <w:tcW w:w="1984" w:type="dxa"/>
          </w:tcPr>
          <w:p w14:paraId="02CF3D87" w14:textId="77777777" w:rsidR="006A1F68" w:rsidRPr="00063F98" w:rsidRDefault="006A1F68" w:rsidP="00E45785">
            <w:pPr>
              <w:jc w:val="center"/>
              <w:rPr>
                <w:color w:val="000000" w:themeColor="text1"/>
                <w:sz w:val="24"/>
                <w:szCs w:val="24"/>
              </w:rPr>
            </w:pPr>
            <w:r w:rsidRPr="00063F98">
              <w:rPr>
                <w:color w:val="000000" w:themeColor="text1"/>
                <w:sz w:val="24"/>
                <w:szCs w:val="24"/>
              </w:rPr>
              <w:t>25 (34,5)</w:t>
            </w:r>
          </w:p>
        </w:tc>
      </w:tr>
      <w:tr w:rsidR="00063F98" w:rsidRPr="00063F98" w14:paraId="6A6103E6" w14:textId="77777777" w:rsidTr="0034254A">
        <w:trPr>
          <w:trHeight w:val="275"/>
        </w:trPr>
        <w:tc>
          <w:tcPr>
            <w:tcW w:w="1650" w:type="dxa"/>
          </w:tcPr>
          <w:p w14:paraId="0E5C7B53" w14:textId="77777777" w:rsidR="006A1F68" w:rsidRPr="00063F98" w:rsidRDefault="006A1F68" w:rsidP="00E45785">
            <w:pPr>
              <w:jc w:val="center"/>
              <w:rPr>
                <w:color w:val="000000" w:themeColor="text1"/>
                <w:sz w:val="24"/>
                <w:szCs w:val="24"/>
              </w:rPr>
            </w:pPr>
            <w:r w:rsidRPr="00063F98">
              <w:rPr>
                <w:color w:val="000000" w:themeColor="text1"/>
                <w:sz w:val="24"/>
                <w:szCs w:val="24"/>
              </w:rPr>
              <w:t>Төмен</w:t>
            </w:r>
          </w:p>
        </w:tc>
        <w:tc>
          <w:tcPr>
            <w:tcW w:w="1985" w:type="dxa"/>
          </w:tcPr>
          <w:p w14:paraId="0CF3E3A4" w14:textId="77777777" w:rsidR="006A1F68" w:rsidRPr="00063F98" w:rsidRDefault="006A1F68" w:rsidP="00E45785">
            <w:pPr>
              <w:jc w:val="center"/>
              <w:rPr>
                <w:color w:val="000000" w:themeColor="text1"/>
                <w:sz w:val="24"/>
                <w:szCs w:val="24"/>
              </w:rPr>
            </w:pPr>
            <w:r w:rsidRPr="00063F98">
              <w:rPr>
                <w:color w:val="000000" w:themeColor="text1"/>
                <w:sz w:val="24"/>
                <w:szCs w:val="24"/>
              </w:rPr>
              <w:t>12 (16,6)</w:t>
            </w:r>
          </w:p>
        </w:tc>
        <w:tc>
          <w:tcPr>
            <w:tcW w:w="1620" w:type="dxa"/>
          </w:tcPr>
          <w:p w14:paraId="0370BECF" w14:textId="77777777" w:rsidR="006A1F68" w:rsidRPr="00063F98" w:rsidRDefault="006A1F68" w:rsidP="00E45785">
            <w:pPr>
              <w:jc w:val="center"/>
              <w:rPr>
                <w:color w:val="000000" w:themeColor="text1"/>
                <w:sz w:val="24"/>
                <w:szCs w:val="24"/>
              </w:rPr>
            </w:pPr>
            <w:r w:rsidRPr="00063F98">
              <w:rPr>
                <w:color w:val="000000" w:themeColor="text1"/>
                <w:sz w:val="24"/>
                <w:szCs w:val="24"/>
              </w:rPr>
              <w:t>11 (14,8)</w:t>
            </w:r>
          </w:p>
        </w:tc>
        <w:tc>
          <w:tcPr>
            <w:tcW w:w="2410" w:type="dxa"/>
          </w:tcPr>
          <w:p w14:paraId="1754AF78" w14:textId="77777777" w:rsidR="006A1F68" w:rsidRPr="00063F98" w:rsidRDefault="006A1F68" w:rsidP="00E45785">
            <w:pPr>
              <w:jc w:val="center"/>
              <w:rPr>
                <w:color w:val="000000" w:themeColor="text1"/>
                <w:sz w:val="24"/>
                <w:szCs w:val="24"/>
              </w:rPr>
            </w:pPr>
            <w:r w:rsidRPr="00063F98">
              <w:rPr>
                <w:color w:val="000000" w:themeColor="text1"/>
                <w:sz w:val="24"/>
                <w:szCs w:val="24"/>
              </w:rPr>
              <w:t>8 (9,5)</w:t>
            </w:r>
          </w:p>
        </w:tc>
        <w:tc>
          <w:tcPr>
            <w:tcW w:w="1984" w:type="dxa"/>
          </w:tcPr>
          <w:p w14:paraId="26DC3EC6" w14:textId="77777777" w:rsidR="006A1F68" w:rsidRPr="00063F98" w:rsidRDefault="006A1F68" w:rsidP="00E45785">
            <w:pPr>
              <w:jc w:val="center"/>
              <w:rPr>
                <w:color w:val="000000" w:themeColor="text1"/>
                <w:sz w:val="24"/>
                <w:szCs w:val="24"/>
              </w:rPr>
            </w:pPr>
            <w:r w:rsidRPr="00063F98">
              <w:rPr>
                <w:color w:val="000000" w:themeColor="text1"/>
                <w:sz w:val="24"/>
                <w:szCs w:val="24"/>
              </w:rPr>
              <w:t>10 (14,8)</w:t>
            </w:r>
          </w:p>
        </w:tc>
      </w:tr>
    </w:tbl>
    <w:p w14:paraId="26DF83D2" w14:textId="77777777" w:rsidR="006A1F68" w:rsidRPr="00063F98" w:rsidRDefault="006A1F68" w:rsidP="006A1F68">
      <w:pPr>
        <w:pStyle w:val="a3"/>
        <w:ind w:left="0"/>
        <w:rPr>
          <w:color w:val="000000" w:themeColor="text1"/>
        </w:rPr>
      </w:pPr>
    </w:p>
    <w:p w14:paraId="67D0CD07" w14:textId="7254B3AC" w:rsidR="006A1F68" w:rsidRPr="00063F98" w:rsidRDefault="006A1F68" w:rsidP="006A1F68">
      <w:pPr>
        <w:pStyle w:val="a3"/>
        <w:ind w:left="0"/>
        <w:rPr>
          <w:color w:val="000000" w:themeColor="text1"/>
        </w:rPr>
      </w:pPr>
      <w:bookmarkStart w:id="144" w:name="_Hlk189802111"/>
      <w:r w:rsidRPr="00063F98">
        <w:rPr>
          <w:color w:val="000000" w:themeColor="text1"/>
        </w:rPr>
        <w:t xml:space="preserve">Кестеде келтірілген мәліметтерден «Заманауи  педагогтердің кәсібилігін дамыту» </w:t>
      </w:r>
      <w:r w:rsidR="0047347D" w:rsidRPr="00063F98">
        <w:rPr>
          <w:color w:val="000000" w:themeColor="text1"/>
        </w:rPr>
        <w:t>кешенді бағдарлама</w:t>
      </w:r>
      <w:r w:rsidRPr="00063F98">
        <w:rPr>
          <w:color w:val="000000" w:themeColor="text1"/>
        </w:rPr>
        <w:t>сы бойынша жұмыс барысында зерттеудің қалыптастырушы кезеңінің тиімділігін растайтын оң нәтижелер алынған. Бұл ретте «Заманауи  педагогтердің кәсібилігін дамыту» бағдарламасының бірінші бағытын іске асыру шеңберінде қол жеткізілген даму көрсеткіштерінің өсуі айқын байқалды</w:t>
      </w:r>
      <w:bookmarkEnd w:id="144"/>
      <w:r w:rsidRPr="00063F98">
        <w:rPr>
          <w:color w:val="000000" w:themeColor="text1"/>
        </w:rPr>
        <w:t xml:space="preserve">, бұл </w:t>
      </w:r>
      <w:r w:rsidR="009D4B46" w:rsidRPr="00063F98">
        <w:rPr>
          <w:color w:val="000000" w:themeColor="text1"/>
        </w:rPr>
        <w:t>8</w:t>
      </w:r>
      <w:r w:rsidRPr="00063F98">
        <w:rPr>
          <w:color w:val="000000" w:themeColor="text1"/>
        </w:rPr>
        <w:t xml:space="preserve">-суретте айқын көрсетілген. </w:t>
      </w:r>
    </w:p>
    <w:p w14:paraId="50567928" w14:textId="77777777" w:rsidR="006A1F68" w:rsidRPr="00063F98" w:rsidRDefault="006A1F68" w:rsidP="006A1F68">
      <w:pPr>
        <w:pStyle w:val="a3"/>
        <w:ind w:left="0"/>
        <w:rPr>
          <w:color w:val="000000" w:themeColor="text1"/>
        </w:rPr>
      </w:pPr>
      <w:r w:rsidRPr="00063F98">
        <w:rPr>
          <w:color w:val="000000" w:themeColor="text1"/>
        </w:rPr>
        <w:t>Алайда, біз әзірлеген бағдарламаның білім беру және ұйымдастыру бағытындағы зерттеу қызметін одан әрі жетілдіру үшін білім беру және әдістемелік қолдауға байланысты екінші бағыт ерекше мәнге ие болады.</w:t>
      </w:r>
    </w:p>
    <w:p w14:paraId="2072D7CA" w14:textId="766F99D6" w:rsidR="006A1F68" w:rsidRPr="00063F98" w:rsidRDefault="006A1F68" w:rsidP="006A1F68">
      <w:pPr>
        <w:pStyle w:val="a3"/>
        <w:ind w:left="0"/>
        <w:rPr>
          <w:color w:val="000000" w:themeColor="text1"/>
        </w:rPr>
      </w:pPr>
      <w:bookmarkStart w:id="145" w:name="_Hlk189802154"/>
      <w:r w:rsidRPr="00063F98">
        <w:rPr>
          <w:color w:val="000000" w:themeColor="text1"/>
        </w:rPr>
        <w:t xml:space="preserve">Екінші бағыт – оқу-әдістемелік бағыттағы жұмыстар «Заманауи   педагогтердің кәсібилігін дамыту» атты </w:t>
      </w:r>
      <w:r w:rsidR="0047347D" w:rsidRPr="00063F98">
        <w:rPr>
          <w:color w:val="000000" w:themeColor="text1"/>
        </w:rPr>
        <w:t>кешенді бағдарлама</w:t>
      </w:r>
      <w:r w:rsidRPr="00063F98">
        <w:rPr>
          <w:color w:val="000000" w:themeColor="text1"/>
        </w:rPr>
        <w:t xml:space="preserve">ны </w:t>
      </w:r>
      <w:r w:rsidR="00927BB7" w:rsidRPr="00063F98">
        <w:rPr>
          <w:color w:val="000000" w:themeColor="text1"/>
        </w:rPr>
        <w:t xml:space="preserve">енгізу </w:t>
      </w:r>
      <w:r w:rsidRPr="00063F98">
        <w:rPr>
          <w:color w:val="000000" w:themeColor="text1"/>
        </w:rPr>
        <w:t>арқылы жүзеге асырдық</w:t>
      </w:r>
      <w:bookmarkEnd w:id="145"/>
      <w:r w:rsidRPr="00063F98">
        <w:rPr>
          <w:color w:val="000000" w:themeColor="text1"/>
        </w:rPr>
        <w:t xml:space="preserve">. </w:t>
      </w:r>
    </w:p>
    <w:p w14:paraId="70CD1534" w14:textId="77777777" w:rsidR="006A1F68" w:rsidRPr="00063F98" w:rsidRDefault="006A1F68" w:rsidP="006A1F68">
      <w:pPr>
        <w:pStyle w:val="a3"/>
        <w:ind w:left="0" w:firstLine="567"/>
        <w:rPr>
          <w:color w:val="000000" w:themeColor="text1"/>
        </w:rPr>
      </w:pPr>
    </w:p>
    <w:p w14:paraId="06B36E45" w14:textId="77777777" w:rsidR="006A1F68" w:rsidRPr="00063F98" w:rsidRDefault="006A1F68" w:rsidP="009D4B46">
      <w:pPr>
        <w:pStyle w:val="a3"/>
        <w:ind w:left="0" w:firstLine="567"/>
        <w:jc w:val="center"/>
        <w:rPr>
          <w:color w:val="000000" w:themeColor="text1"/>
        </w:rPr>
      </w:pPr>
      <w:r w:rsidRPr="00063F98">
        <w:rPr>
          <w:noProof/>
          <w:color w:val="000000" w:themeColor="text1"/>
        </w:rPr>
        <w:lastRenderedPageBreak/>
        <w:drawing>
          <wp:inline distT="0" distB="0" distL="0" distR="0" wp14:anchorId="785A8C50" wp14:editId="34821ED5">
            <wp:extent cx="4543425" cy="2495550"/>
            <wp:effectExtent l="0" t="0" r="9525" b="0"/>
            <wp:docPr id="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D6CF667" w14:textId="77777777" w:rsidR="0034254A" w:rsidRPr="00063F98" w:rsidRDefault="0034254A" w:rsidP="0034254A">
      <w:pPr>
        <w:pStyle w:val="a3"/>
        <w:ind w:left="0" w:firstLine="0"/>
        <w:jc w:val="center"/>
        <w:rPr>
          <w:color w:val="000000" w:themeColor="text1"/>
        </w:rPr>
      </w:pPr>
    </w:p>
    <w:p w14:paraId="2C9A02A4" w14:textId="256FF0F1" w:rsidR="006A1F68" w:rsidRPr="00063F98" w:rsidRDefault="006A1F68" w:rsidP="0034254A">
      <w:pPr>
        <w:pStyle w:val="a3"/>
        <w:ind w:left="0" w:firstLine="0"/>
        <w:jc w:val="center"/>
        <w:rPr>
          <w:color w:val="000000" w:themeColor="text1"/>
        </w:rPr>
      </w:pPr>
      <w:r w:rsidRPr="00063F98">
        <w:rPr>
          <w:color w:val="000000" w:themeColor="text1"/>
        </w:rPr>
        <w:t xml:space="preserve">Сурет </w:t>
      </w:r>
      <w:r w:rsidR="009D4B46" w:rsidRPr="00063F98">
        <w:rPr>
          <w:color w:val="000000" w:themeColor="text1"/>
        </w:rPr>
        <w:t>8</w:t>
      </w:r>
      <w:r w:rsidRPr="00063F98">
        <w:rPr>
          <w:color w:val="000000" w:themeColor="text1"/>
        </w:rPr>
        <w:t>- «Оқу-ұйымдастырушылық» бағыт бойынша заманауи білім беру мазмұны жағдайында педагогтердің кәсібилігінің даму динамикасы</w:t>
      </w:r>
    </w:p>
    <w:p w14:paraId="2B64228C" w14:textId="77777777" w:rsidR="006A1F68" w:rsidRPr="00063F98" w:rsidRDefault="006A1F68" w:rsidP="006A1F68">
      <w:pPr>
        <w:pStyle w:val="a3"/>
        <w:ind w:left="0"/>
        <w:rPr>
          <w:color w:val="000000" w:themeColor="text1"/>
        </w:rPr>
      </w:pPr>
    </w:p>
    <w:p w14:paraId="3B8E2DF3" w14:textId="7EE5ADC3" w:rsidR="006A1F68" w:rsidRPr="00063F98" w:rsidRDefault="006A1F68" w:rsidP="006A1F68">
      <w:pPr>
        <w:pStyle w:val="a3"/>
        <w:ind w:left="0"/>
        <w:rPr>
          <w:color w:val="000000" w:themeColor="text1"/>
        </w:rPr>
      </w:pPr>
      <w:r w:rsidRPr="00063F98">
        <w:rPr>
          <w:color w:val="000000" w:themeColor="text1"/>
        </w:rPr>
        <w:t>Ұсынылған деректерді талдау анықтаушы эксперимент кезеңінде алынған нәтижелермен салыстырғанда педагогтердің кәсібилігін дамытудағы айтарлықтай айқын прогресті көрсетеді.</w:t>
      </w:r>
    </w:p>
    <w:p w14:paraId="4C48109E" w14:textId="77777777" w:rsidR="009D4B46" w:rsidRPr="00063F98" w:rsidRDefault="009D4B46" w:rsidP="006A1F68">
      <w:pPr>
        <w:pStyle w:val="a3"/>
        <w:ind w:left="0"/>
        <w:rPr>
          <w:color w:val="000000" w:themeColor="text1"/>
        </w:rPr>
      </w:pPr>
    </w:p>
    <w:p w14:paraId="18BE3B83" w14:textId="183AA5D7" w:rsidR="006A1F68" w:rsidRPr="00063F98" w:rsidRDefault="006A1F68" w:rsidP="00D92BE9">
      <w:pPr>
        <w:jc w:val="both"/>
        <w:rPr>
          <w:color w:val="000000" w:themeColor="text1"/>
          <w:sz w:val="28"/>
          <w:szCs w:val="28"/>
        </w:rPr>
      </w:pPr>
      <w:r w:rsidRPr="00063F98">
        <w:rPr>
          <w:color w:val="000000" w:themeColor="text1"/>
          <w:sz w:val="28"/>
          <w:szCs w:val="28"/>
        </w:rPr>
        <w:t xml:space="preserve">Кесте </w:t>
      </w:r>
      <w:r w:rsidR="009D4B46" w:rsidRPr="00063F98">
        <w:rPr>
          <w:color w:val="000000" w:themeColor="text1"/>
          <w:sz w:val="28"/>
          <w:szCs w:val="28"/>
        </w:rPr>
        <w:t>29</w:t>
      </w:r>
      <w:r w:rsidRPr="00063F98">
        <w:rPr>
          <w:color w:val="000000" w:themeColor="text1"/>
          <w:sz w:val="28"/>
          <w:szCs w:val="28"/>
        </w:rPr>
        <w:t xml:space="preserve"> – Сауалнамаға қатысқан эксперименттік және бақылау тобындағы еңбек өтілдері әртүрлі педагогтердің когнитивтік, әдістемелік  өлшемдер бойынша көрсеткіштер нәтижесі</w:t>
      </w:r>
    </w:p>
    <w:p w14:paraId="54FDDB11" w14:textId="77777777" w:rsidR="006A1F68" w:rsidRPr="00063F98" w:rsidRDefault="006A1F68" w:rsidP="006A1F68">
      <w:pPr>
        <w:jc w:val="both"/>
        <w:rPr>
          <w:color w:val="000000" w:themeColor="text1"/>
          <w:sz w:val="28"/>
          <w:szCs w:val="28"/>
        </w:rPr>
      </w:pPr>
    </w:p>
    <w:tbl>
      <w:tblPr>
        <w:tblStyle w:val="a7"/>
        <w:tblW w:w="9855" w:type="dxa"/>
        <w:tblLayout w:type="fixed"/>
        <w:tblLook w:val="04A0" w:firstRow="1" w:lastRow="0" w:firstColumn="1" w:lastColumn="0" w:noHBand="0" w:noVBand="1"/>
      </w:tblPr>
      <w:tblGrid>
        <w:gridCol w:w="959"/>
        <w:gridCol w:w="709"/>
        <w:gridCol w:w="567"/>
        <w:gridCol w:w="567"/>
        <w:gridCol w:w="567"/>
        <w:gridCol w:w="567"/>
        <w:gridCol w:w="567"/>
        <w:gridCol w:w="425"/>
        <w:gridCol w:w="567"/>
        <w:gridCol w:w="425"/>
        <w:gridCol w:w="425"/>
        <w:gridCol w:w="426"/>
        <w:gridCol w:w="425"/>
        <w:gridCol w:w="425"/>
        <w:gridCol w:w="425"/>
        <w:gridCol w:w="426"/>
        <w:gridCol w:w="425"/>
        <w:gridCol w:w="425"/>
        <w:gridCol w:w="533"/>
      </w:tblGrid>
      <w:tr w:rsidR="00063F98" w:rsidRPr="00063F98" w14:paraId="1AD6862F" w14:textId="77777777" w:rsidTr="00E45785">
        <w:tc>
          <w:tcPr>
            <w:tcW w:w="959" w:type="dxa"/>
            <w:vMerge w:val="restart"/>
          </w:tcPr>
          <w:p w14:paraId="29CA0A25" w14:textId="77777777" w:rsidR="006A1F68" w:rsidRPr="00063F98" w:rsidRDefault="006A1F68" w:rsidP="00E45785">
            <w:pPr>
              <w:jc w:val="both"/>
              <w:rPr>
                <w:color w:val="000000" w:themeColor="text1"/>
              </w:rPr>
            </w:pPr>
            <w:r w:rsidRPr="00063F98">
              <w:rPr>
                <w:color w:val="000000" w:themeColor="text1"/>
              </w:rPr>
              <w:t>Еңбек өтілі</w:t>
            </w:r>
          </w:p>
        </w:tc>
        <w:tc>
          <w:tcPr>
            <w:tcW w:w="8896" w:type="dxa"/>
            <w:gridSpan w:val="18"/>
          </w:tcPr>
          <w:p w14:paraId="46F407A8" w14:textId="77777777" w:rsidR="006A1F68" w:rsidRPr="00063F98" w:rsidRDefault="006A1F68" w:rsidP="00E45785">
            <w:pPr>
              <w:adjustRightInd w:val="0"/>
              <w:jc w:val="center"/>
              <w:rPr>
                <w:color w:val="000000" w:themeColor="text1"/>
              </w:rPr>
            </w:pPr>
            <w:r w:rsidRPr="00063F98">
              <w:rPr>
                <w:color w:val="000000" w:themeColor="text1"/>
              </w:rPr>
              <w:t>Көрсеткіштері</w:t>
            </w:r>
          </w:p>
        </w:tc>
      </w:tr>
      <w:tr w:rsidR="00063F98" w:rsidRPr="00063F98" w14:paraId="6F61FF0C" w14:textId="77777777" w:rsidTr="00E45785">
        <w:tc>
          <w:tcPr>
            <w:tcW w:w="959" w:type="dxa"/>
            <w:vMerge/>
          </w:tcPr>
          <w:p w14:paraId="32E67DDC" w14:textId="77777777" w:rsidR="006A1F68" w:rsidRPr="00063F98" w:rsidRDefault="006A1F68" w:rsidP="00E45785">
            <w:pPr>
              <w:jc w:val="both"/>
              <w:rPr>
                <w:color w:val="000000" w:themeColor="text1"/>
              </w:rPr>
            </w:pPr>
          </w:p>
        </w:tc>
        <w:tc>
          <w:tcPr>
            <w:tcW w:w="3544" w:type="dxa"/>
            <w:gridSpan w:val="6"/>
          </w:tcPr>
          <w:p w14:paraId="4F773105" w14:textId="77777777" w:rsidR="006A1F68" w:rsidRPr="00063F98" w:rsidRDefault="006A1F68" w:rsidP="00E45785">
            <w:pPr>
              <w:jc w:val="both"/>
              <w:rPr>
                <w:color w:val="000000" w:themeColor="text1"/>
              </w:rPr>
            </w:pPr>
            <w:r w:rsidRPr="00063F98">
              <w:rPr>
                <w:color w:val="000000" w:themeColor="text1"/>
              </w:rPr>
              <w:t>Оқу-тәрбие үдерісінде АКТ және  әр түрлі цифрлық білім беру ресурстары мен платформаларын меңгеру деңгейі</w:t>
            </w:r>
          </w:p>
        </w:tc>
        <w:tc>
          <w:tcPr>
            <w:tcW w:w="2693" w:type="dxa"/>
            <w:gridSpan w:val="6"/>
          </w:tcPr>
          <w:p w14:paraId="2AA06D53" w14:textId="77777777" w:rsidR="006A1F68" w:rsidRPr="00063F98" w:rsidRDefault="006A1F68" w:rsidP="00E45785">
            <w:pPr>
              <w:rPr>
                <w:color w:val="000000" w:themeColor="text1"/>
              </w:rPr>
            </w:pPr>
            <w:r w:rsidRPr="00063F98">
              <w:rPr>
                <w:color w:val="000000" w:themeColor="text1"/>
              </w:rPr>
              <w:t>Оқу үдерісін  бағдарламалық-әдістемелік қамтамасыз ету  және  оқытудың инновациялық технологияларын, әдістері мен құралдарын білуі деңгейі</w:t>
            </w:r>
          </w:p>
        </w:tc>
        <w:tc>
          <w:tcPr>
            <w:tcW w:w="2659" w:type="dxa"/>
            <w:gridSpan w:val="6"/>
          </w:tcPr>
          <w:p w14:paraId="678EE131" w14:textId="30DFC7B0" w:rsidR="006A1F68" w:rsidRPr="00063F98" w:rsidRDefault="006A1F68" w:rsidP="00E45785">
            <w:pPr>
              <w:adjustRightInd w:val="0"/>
              <w:jc w:val="both"/>
              <w:rPr>
                <w:color w:val="000000" w:themeColor="text1"/>
              </w:rPr>
            </w:pPr>
            <w:r w:rsidRPr="00063F98">
              <w:rPr>
                <w:color w:val="000000" w:themeColor="text1"/>
              </w:rPr>
              <w:t>Мұғалімнің өз бетімен білім алуы үшін оқытудың әртүрлі формаларын (оның ішінде қашықтықтан оқыту, электрондық, желілік) пайдалану</w:t>
            </w:r>
          </w:p>
        </w:tc>
      </w:tr>
      <w:tr w:rsidR="00063F98" w:rsidRPr="00063F98" w14:paraId="38FE8115" w14:textId="77777777" w:rsidTr="00E45785">
        <w:tc>
          <w:tcPr>
            <w:tcW w:w="959" w:type="dxa"/>
            <w:vMerge/>
          </w:tcPr>
          <w:p w14:paraId="1D825EEE" w14:textId="77777777" w:rsidR="006A1F68" w:rsidRPr="00063F98" w:rsidRDefault="006A1F68" w:rsidP="00E45785">
            <w:pPr>
              <w:jc w:val="both"/>
              <w:rPr>
                <w:color w:val="000000" w:themeColor="text1"/>
              </w:rPr>
            </w:pPr>
          </w:p>
        </w:tc>
        <w:tc>
          <w:tcPr>
            <w:tcW w:w="8896" w:type="dxa"/>
            <w:gridSpan w:val="18"/>
          </w:tcPr>
          <w:p w14:paraId="2D8095C5" w14:textId="77777777" w:rsidR="006A1F68" w:rsidRPr="00063F98" w:rsidRDefault="006A1F68" w:rsidP="00E45785">
            <w:pPr>
              <w:adjustRightInd w:val="0"/>
              <w:jc w:val="center"/>
              <w:rPr>
                <w:color w:val="000000" w:themeColor="text1"/>
              </w:rPr>
            </w:pPr>
            <w:r w:rsidRPr="00063F98">
              <w:rPr>
                <w:color w:val="000000" w:themeColor="text1"/>
              </w:rPr>
              <w:t>Деңгейлері</w:t>
            </w:r>
          </w:p>
        </w:tc>
      </w:tr>
      <w:tr w:rsidR="00063F98" w:rsidRPr="00063F98" w14:paraId="372B0671" w14:textId="77777777" w:rsidTr="00E45785">
        <w:trPr>
          <w:trHeight w:val="235"/>
        </w:trPr>
        <w:tc>
          <w:tcPr>
            <w:tcW w:w="959" w:type="dxa"/>
            <w:vMerge/>
          </w:tcPr>
          <w:p w14:paraId="16AAC64B" w14:textId="77777777" w:rsidR="006A1F68" w:rsidRPr="00063F98" w:rsidRDefault="006A1F68" w:rsidP="00E45785">
            <w:pPr>
              <w:jc w:val="both"/>
              <w:rPr>
                <w:color w:val="000000" w:themeColor="text1"/>
              </w:rPr>
            </w:pPr>
          </w:p>
        </w:tc>
        <w:tc>
          <w:tcPr>
            <w:tcW w:w="1276" w:type="dxa"/>
            <w:gridSpan w:val="2"/>
          </w:tcPr>
          <w:p w14:paraId="3085DF8C" w14:textId="77777777" w:rsidR="006A1F68" w:rsidRPr="00063F98" w:rsidRDefault="006A1F68" w:rsidP="00E45785">
            <w:pPr>
              <w:jc w:val="both"/>
              <w:rPr>
                <w:color w:val="000000" w:themeColor="text1"/>
              </w:rPr>
            </w:pPr>
            <w:r w:rsidRPr="00063F98">
              <w:rPr>
                <w:color w:val="000000" w:themeColor="text1"/>
              </w:rPr>
              <w:t>жоғары</w:t>
            </w:r>
          </w:p>
        </w:tc>
        <w:tc>
          <w:tcPr>
            <w:tcW w:w="1134" w:type="dxa"/>
            <w:gridSpan w:val="2"/>
          </w:tcPr>
          <w:p w14:paraId="1ADDCF75" w14:textId="77777777" w:rsidR="006A1F68" w:rsidRPr="00063F98" w:rsidRDefault="006A1F68" w:rsidP="00E45785">
            <w:pPr>
              <w:jc w:val="both"/>
              <w:rPr>
                <w:color w:val="000000" w:themeColor="text1"/>
              </w:rPr>
            </w:pPr>
            <w:r w:rsidRPr="00063F98">
              <w:rPr>
                <w:color w:val="000000" w:themeColor="text1"/>
              </w:rPr>
              <w:t>орташа</w:t>
            </w:r>
          </w:p>
        </w:tc>
        <w:tc>
          <w:tcPr>
            <w:tcW w:w="1134" w:type="dxa"/>
            <w:gridSpan w:val="2"/>
          </w:tcPr>
          <w:p w14:paraId="4A6C8DED" w14:textId="77777777" w:rsidR="006A1F68" w:rsidRPr="00063F98" w:rsidRDefault="006A1F68" w:rsidP="00E45785">
            <w:pPr>
              <w:jc w:val="both"/>
              <w:rPr>
                <w:color w:val="000000" w:themeColor="text1"/>
              </w:rPr>
            </w:pPr>
            <w:r w:rsidRPr="00063F98">
              <w:rPr>
                <w:color w:val="000000" w:themeColor="text1"/>
              </w:rPr>
              <w:t>төмен</w:t>
            </w:r>
          </w:p>
        </w:tc>
        <w:tc>
          <w:tcPr>
            <w:tcW w:w="992" w:type="dxa"/>
            <w:gridSpan w:val="2"/>
          </w:tcPr>
          <w:p w14:paraId="418D8F72" w14:textId="77777777" w:rsidR="006A1F68" w:rsidRPr="00063F98" w:rsidRDefault="006A1F68" w:rsidP="00E45785">
            <w:pPr>
              <w:jc w:val="both"/>
              <w:rPr>
                <w:color w:val="000000" w:themeColor="text1"/>
              </w:rPr>
            </w:pPr>
            <w:r w:rsidRPr="00063F98">
              <w:rPr>
                <w:color w:val="000000" w:themeColor="text1"/>
              </w:rPr>
              <w:t>жоғары</w:t>
            </w:r>
          </w:p>
        </w:tc>
        <w:tc>
          <w:tcPr>
            <w:tcW w:w="850" w:type="dxa"/>
            <w:gridSpan w:val="2"/>
          </w:tcPr>
          <w:p w14:paraId="6EC4D3CA" w14:textId="77777777" w:rsidR="006A1F68" w:rsidRPr="00063F98" w:rsidRDefault="006A1F68" w:rsidP="00E45785">
            <w:pPr>
              <w:jc w:val="both"/>
              <w:rPr>
                <w:color w:val="000000" w:themeColor="text1"/>
              </w:rPr>
            </w:pPr>
            <w:r w:rsidRPr="00063F98">
              <w:rPr>
                <w:color w:val="000000" w:themeColor="text1"/>
              </w:rPr>
              <w:t>орташа</w:t>
            </w:r>
          </w:p>
        </w:tc>
        <w:tc>
          <w:tcPr>
            <w:tcW w:w="851" w:type="dxa"/>
            <w:gridSpan w:val="2"/>
          </w:tcPr>
          <w:p w14:paraId="0FFDE240" w14:textId="77777777" w:rsidR="006A1F68" w:rsidRPr="00063F98" w:rsidRDefault="006A1F68" w:rsidP="00E45785">
            <w:pPr>
              <w:jc w:val="both"/>
              <w:rPr>
                <w:color w:val="000000" w:themeColor="text1"/>
              </w:rPr>
            </w:pPr>
            <w:r w:rsidRPr="00063F98">
              <w:rPr>
                <w:color w:val="000000" w:themeColor="text1"/>
              </w:rPr>
              <w:t>төмен</w:t>
            </w:r>
          </w:p>
        </w:tc>
        <w:tc>
          <w:tcPr>
            <w:tcW w:w="850" w:type="dxa"/>
            <w:gridSpan w:val="2"/>
          </w:tcPr>
          <w:p w14:paraId="19DD5A17" w14:textId="77777777" w:rsidR="006A1F68" w:rsidRPr="00063F98" w:rsidRDefault="006A1F68" w:rsidP="00E45785">
            <w:pPr>
              <w:jc w:val="both"/>
              <w:rPr>
                <w:color w:val="000000" w:themeColor="text1"/>
              </w:rPr>
            </w:pPr>
            <w:r w:rsidRPr="00063F98">
              <w:rPr>
                <w:color w:val="000000" w:themeColor="text1"/>
              </w:rPr>
              <w:t>жоғары</w:t>
            </w:r>
          </w:p>
        </w:tc>
        <w:tc>
          <w:tcPr>
            <w:tcW w:w="851" w:type="dxa"/>
            <w:gridSpan w:val="2"/>
          </w:tcPr>
          <w:p w14:paraId="5BD5D79B" w14:textId="77777777" w:rsidR="006A1F68" w:rsidRPr="00063F98" w:rsidRDefault="006A1F68" w:rsidP="00E45785">
            <w:pPr>
              <w:jc w:val="both"/>
              <w:rPr>
                <w:color w:val="000000" w:themeColor="text1"/>
              </w:rPr>
            </w:pPr>
            <w:r w:rsidRPr="00063F98">
              <w:rPr>
                <w:color w:val="000000" w:themeColor="text1"/>
              </w:rPr>
              <w:t>орташа</w:t>
            </w:r>
          </w:p>
        </w:tc>
        <w:tc>
          <w:tcPr>
            <w:tcW w:w="958" w:type="dxa"/>
            <w:gridSpan w:val="2"/>
          </w:tcPr>
          <w:p w14:paraId="35BD3871" w14:textId="77777777" w:rsidR="006A1F68" w:rsidRPr="00063F98" w:rsidRDefault="006A1F68" w:rsidP="00E45785">
            <w:pPr>
              <w:jc w:val="both"/>
              <w:rPr>
                <w:color w:val="000000" w:themeColor="text1"/>
              </w:rPr>
            </w:pPr>
            <w:r w:rsidRPr="00063F98">
              <w:rPr>
                <w:color w:val="000000" w:themeColor="text1"/>
              </w:rPr>
              <w:t>төмен</w:t>
            </w:r>
          </w:p>
        </w:tc>
      </w:tr>
      <w:tr w:rsidR="00063F98" w:rsidRPr="00063F98" w14:paraId="5FE961F0" w14:textId="77777777" w:rsidTr="00E45785">
        <w:tc>
          <w:tcPr>
            <w:tcW w:w="959" w:type="dxa"/>
            <w:vMerge/>
          </w:tcPr>
          <w:p w14:paraId="08A2EA28" w14:textId="77777777" w:rsidR="006A1F68" w:rsidRPr="00063F98" w:rsidRDefault="006A1F68" w:rsidP="00E45785">
            <w:pPr>
              <w:jc w:val="both"/>
              <w:rPr>
                <w:color w:val="000000" w:themeColor="text1"/>
              </w:rPr>
            </w:pPr>
          </w:p>
        </w:tc>
        <w:tc>
          <w:tcPr>
            <w:tcW w:w="709" w:type="dxa"/>
          </w:tcPr>
          <w:p w14:paraId="6CFDB07C" w14:textId="77777777" w:rsidR="006A1F68" w:rsidRPr="00063F98" w:rsidRDefault="006A1F68" w:rsidP="00E45785">
            <w:pPr>
              <w:jc w:val="both"/>
              <w:rPr>
                <w:color w:val="000000" w:themeColor="text1"/>
              </w:rPr>
            </w:pPr>
            <w:r w:rsidRPr="00063F98">
              <w:rPr>
                <w:color w:val="000000" w:themeColor="text1"/>
              </w:rPr>
              <w:t>ЭТ</w:t>
            </w:r>
          </w:p>
        </w:tc>
        <w:tc>
          <w:tcPr>
            <w:tcW w:w="567" w:type="dxa"/>
          </w:tcPr>
          <w:p w14:paraId="5B68687A" w14:textId="77777777" w:rsidR="006A1F68" w:rsidRPr="00063F98" w:rsidRDefault="006A1F68" w:rsidP="00E45785">
            <w:pPr>
              <w:jc w:val="both"/>
              <w:rPr>
                <w:color w:val="000000" w:themeColor="text1"/>
              </w:rPr>
            </w:pPr>
            <w:r w:rsidRPr="00063F98">
              <w:rPr>
                <w:color w:val="000000" w:themeColor="text1"/>
              </w:rPr>
              <w:t>БТ</w:t>
            </w:r>
          </w:p>
        </w:tc>
        <w:tc>
          <w:tcPr>
            <w:tcW w:w="567" w:type="dxa"/>
          </w:tcPr>
          <w:p w14:paraId="4F7CEBA8" w14:textId="77777777" w:rsidR="006A1F68" w:rsidRPr="00063F98" w:rsidRDefault="006A1F68" w:rsidP="00E45785">
            <w:pPr>
              <w:jc w:val="both"/>
              <w:rPr>
                <w:color w:val="000000" w:themeColor="text1"/>
              </w:rPr>
            </w:pPr>
            <w:r w:rsidRPr="00063F98">
              <w:rPr>
                <w:color w:val="000000" w:themeColor="text1"/>
              </w:rPr>
              <w:t>ЭТ</w:t>
            </w:r>
          </w:p>
        </w:tc>
        <w:tc>
          <w:tcPr>
            <w:tcW w:w="567" w:type="dxa"/>
          </w:tcPr>
          <w:p w14:paraId="066975FC" w14:textId="77777777" w:rsidR="006A1F68" w:rsidRPr="00063F98" w:rsidRDefault="006A1F68" w:rsidP="00E45785">
            <w:pPr>
              <w:jc w:val="both"/>
              <w:rPr>
                <w:color w:val="000000" w:themeColor="text1"/>
              </w:rPr>
            </w:pPr>
            <w:r w:rsidRPr="00063F98">
              <w:rPr>
                <w:color w:val="000000" w:themeColor="text1"/>
              </w:rPr>
              <w:t>БТ</w:t>
            </w:r>
          </w:p>
        </w:tc>
        <w:tc>
          <w:tcPr>
            <w:tcW w:w="567" w:type="dxa"/>
          </w:tcPr>
          <w:p w14:paraId="16DFF1E2" w14:textId="77777777" w:rsidR="006A1F68" w:rsidRPr="00063F98" w:rsidRDefault="006A1F68" w:rsidP="00E45785">
            <w:pPr>
              <w:jc w:val="both"/>
              <w:rPr>
                <w:color w:val="000000" w:themeColor="text1"/>
              </w:rPr>
            </w:pPr>
            <w:r w:rsidRPr="00063F98">
              <w:rPr>
                <w:color w:val="000000" w:themeColor="text1"/>
              </w:rPr>
              <w:t>ЭТ</w:t>
            </w:r>
          </w:p>
        </w:tc>
        <w:tc>
          <w:tcPr>
            <w:tcW w:w="567" w:type="dxa"/>
          </w:tcPr>
          <w:p w14:paraId="284F1A75" w14:textId="77777777" w:rsidR="006A1F68" w:rsidRPr="00063F98" w:rsidRDefault="006A1F68" w:rsidP="00E45785">
            <w:pPr>
              <w:jc w:val="both"/>
              <w:rPr>
                <w:color w:val="000000" w:themeColor="text1"/>
              </w:rPr>
            </w:pPr>
            <w:r w:rsidRPr="00063F98">
              <w:rPr>
                <w:color w:val="000000" w:themeColor="text1"/>
              </w:rPr>
              <w:t>БТ</w:t>
            </w:r>
          </w:p>
        </w:tc>
        <w:tc>
          <w:tcPr>
            <w:tcW w:w="425" w:type="dxa"/>
          </w:tcPr>
          <w:p w14:paraId="7DB6CC8C" w14:textId="77777777" w:rsidR="006A1F68" w:rsidRPr="00063F98" w:rsidRDefault="006A1F68" w:rsidP="00E45785">
            <w:pPr>
              <w:jc w:val="both"/>
              <w:rPr>
                <w:color w:val="000000" w:themeColor="text1"/>
              </w:rPr>
            </w:pPr>
            <w:r w:rsidRPr="00063F98">
              <w:rPr>
                <w:color w:val="000000" w:themeColor="text1"/>
              </w:rPr>
              <w:t>ЭТ</w:t>
            </w:r>
          </w:p>
        </w:tc>
        <w:tc>
          <w:tcPr>
            <w:tcW w:w="567" w:type="dxa"/>
          </w:tcPr>
          <w:p w14:paraId="68D21317" w14:textId="77777777" w:rsidR="006A1F68" w:rsidRPr="00063F98" w:rsidRDefault="006A1F68" w:rsidP="00E45785">
            <w:pPr>
              <w:jc w:val="both"/>
              <w:rPr>
                <w:color w:val="000000" w:themeColor="text1"/>
              </w:rPr>
            </w:pPr>
            <w:r w:rsidRPr="00063F98">
              <w:rPr>
                <w:color w:val="000000" w:themeColor="text1"/>
              </w:rPr>
              <w:t>БТ</w:t>
            </w:r>
          </w:p>
        </w:tc>
        <w:tc>
          <w:tcPr>
            <w:tcW w:w="425" w:type="dxa"/>
          </w:tcPr>
          <w:p w14:paraId="5E33397D" w14:textId="77777777" w:rsidR="006A1F68" w:rsidRPr="00063F98" w:rsidRDefault="006A1F68" w:rsidP="00E45785">
            <w:pPr>
              <w:jc w:val="both"/>
              <w:rPr>
                <w:color w:val="000000" w:themeColor="text1"/>
              </w:rPr>
            </w:pPr>
            <w:r w:rsidRPr="00063F98">
              <w:rPr>
                <w:color w:val="000000" w:themeColor="text1"/>
              </w:rPr>
              <w:t>ЭТ</w:t>
            </w:r>
          </w:p>
        </w:tc>
        <w:tc>
          <w:tcPr>
            <w:tcW w:w="425" w:type="dxa"/>
          </w:tcPr>
          <w:p w14:paraId="6E314BF8" w14:textId="77777777" w:rsidR="006A1F68" w:rsidRPr="00063F98" w:rsidRDefault="006A1F68" w:rsidP="00E45785">
            <w:pPr>
              <w:jc w:val="both"/>
              <w:rPr>
                <w:color w:val="000000" w:themeColor="text1"/>
              </w:rPr>
            </w:pPr>
            <w:r w:rsidRPr="00063F98">
              <w:rPr>
                <w:color w:val="000000" w:themeColor="text1"/>
              </w:rPr>
              <w:t>БТ</w:t>
            </w:r>
          </w:p>
        </w:tc>
        <w:tc>
          <w:tcPr>
            <w:tcW w:w="426" w:type="dxa"/>
          </w:tcPr>
          <w:p w14:paraId="743C67F2" w14:textId="77777777" w:rsidR="006A1F68" w:rsidRPr="00063F98" w:rsidRDefault="006A1F68" w:rsidP="00E45785">
            <w:pPr>
              <w:jc w:val="both"/>
              <w:rPr>
                <w:color w:val="000000" w:themeColor="text1"/>
              </w:rPr>
            </w:pPr>
            <w:r w:rsidRPr="00063F98">
              <w:rPr>
                <w:color w:val="000000" w:themeColor="text1"/>
              </w:rPr>
              <w:t>ЭТ</w:t>
            </w:r>
          </w:p>
        </w:tc>
        <w:tc>
          <w:tcPr>
            <w:tcW w:w="425" w:type="dxa"/>
          </w:tcPr>
          <w:p w14:paraId="4C6C9CAF" w14:textId="77777777" w:rsidR="006A1F68" w:rsidRPr="00063F98" w:rsidRDefault="006A1F68" w:rsidP="00E45785">
            <w:pPr>
              <w:jc w:val="both"/>
              <w:rPr>
                <w:color w:val="000000" w:themeColor="text1"/>
              </w:rPr>
            </w:pPr>
            <w:r w:rsidRPr="00063F98">
              <w:rPr>
                <w:color w:val="000000" w:themeColor="text1"/>
              </w:rPr>
              <w:t>БТ</w:t>
            </w:r>
          </w:p>
        </w:tc>
        <w:tc>
          <w:tcPr>
            <w:tcW w:w="425" w:type="dxa"/>
          </w:tcPr>
          <w:p w14:paraId="7DC3C375" w14:textId="77777777" w:rsidR="006A1F68" w:rsidRPr="00063F98" w:rsidRDefault="006A1F68" w:rsidP="00E45785">
            <w:pPr>
              <w:jc w:val="both"/>
              <w:rPr>
                <w:color w:val="000000" w:themeColor="text1"/>
              </w:rPr>
            </w:pPr>
            <w:r w:rsidRPr="00063F98">
              <w:rPr>
                <w:color w:val="000000" w:themeColor="text1"/>
              </w:rPr>
              <w:t>ЭТ</w:t>
            </w:r>
          </w:p>
        </w:tc>
        <w:tc>
          <w:tcPr>
            <w:tcW w:w="425" w:type="dxa"/>
          </w:tcPr>
          <w:p w14:paraId="5A2E5032" w14:textId="77777777" w:rsidR="006A1F68" w:rsidRPr="00063F98" w:rsidRDefault="006A1F68" w:rsidP="00E45785">
            <w:pPr>
              <w:jc w:val="both"/>
              <w:rPr>
                <w:color w:val="000000" w:themeColor="text1"/>
              </w:rPr>
            </w:pPr>
            <w:r w:rsidRPr="00063F98">
              <w:rPr>
                <w:color w:val="000000" w:themeColor="text1"/>
              </w:rPr>
              <w:t xml:space="preserve">  БТ</w:t>
            </w:r>
          </w:p>
        </w:tc>
        <w:tc>
          <w:tcPr>
            <w:tcW w:w="426" w:type="dxa"/>
          </w:tcPr>
          <w:p w14:paraId="3DC76F32" w14:textId="77777777" w:rsidR="006A1F68" w:rsidRPr="00063F98" w:rsidRDefault="006A1F68" w:rsidP="00E45785">
            <w:pPr>
              <w:jc w:val="both"/>
              <w:rPr>
                <w:color w:val="000000" w:themeColor="text1"/>
              </w:rPr>
            </w:pPr>
            <w:r w:rsidRPr="00063F98">
              <w:rPr>
                <w:color w:val="000000" w:themeColor="text1"/>
              </w:rPr>
              <w:t>ЭТ</w:t>
            </w:r>
          </w:p>
        </w:tc>
        <w:tc>
          <w:tcPr>
            <w:tcW w:w="425" w:type="dxa"/>
          </w:tcPr>
          <w:p w14:paraId="2701B39F" w14:textId="77777777" w:rsidR="006A1F68" w:rsidRPr="00063F98" w:rsidRDefault="006A1F68" w:rsidP="00E45785">
            <w:pPr>
              <w:jc w:val="both"/>
              <w:rPr>
                <w:color w:val="000000" w:themeColor="text1"/>
              </w:rPr>
            </w:pPr>
            <w:r w:rsidRPr="00063F98">
              <w:rPr>
                <w:color w:val="000000" w:themeColor="text1"/>
              </w:rPr>
              <w:t>БТ</w:t>
            </w:r>
          </w:p>
        </w:tc>
        <w:tc>
          <w:tcPr>
            <w:tcW w:w="425" w:type="dxa"/>
          </w:tcPr>
          <w:p w14:paraId="0754A82B" w14:textId="77777777" w:rsidR="006A1F68" w:rsidRPr="00063F98" w:rsidRDefault="006A1F68" w:rsidP="00E45785">
            <w:pPr>
              <w:jc w:val="both"/>
              <w:rPr>
                <w:color w:val="000000" w:themeColor="text1"/>
              </w:rPr>
            </w:pPr>
            <w:r w:rsidRPr="00063F98">
              <w:rPr>
                <w:color w:val="000000" w:themeColor="text1"/>
              </w:rPr>
              <w:t>ЭТ</w:t>
            </w:r>
          </w:p>
        </w:tc>
        <w:tc>
          <w:tcPr>
            <w:tcW w:w="533" w:type="dxa"/>
          </w:tcPr>
          <w:p w14:paraId="55C41F16" w14:textId="77777777" w:rsidR="006A1F68" w:rsidRPr="00063F98" w:rsidRDefault="006A1F68" w:rsidP="00E45785">
            <w:pPr>
              <w:jc w:val="both"/>
              <w:rPr>
                <w:color w:val="000000" w:themeColor="text1"/>
              </w:rPr>
            </w:pPr>
            <w:r w:rsidRPr="00063F98">
              <w:rPr>
                <w:color w:val="000000" w:themeColor="text1"/>
              </w:rPr>
              <w:t>БТ</w:t>
            </w:r>
          </w:p>
        </w:tc>
      </w:tr>
      <w:tr w:rsidR="00063F98" w:rsidRPr="00063F98" w14:paraId="7FE53DBC" w14:textId="77777777" w:rsidTr="00E45785">
        <w:tc>
          <w:tcPr>
            <w:tcW w:w="959" w:type="dxa"/>
          </w:tcPr>
          <w:p w14:paraId="175F10F4" w14:textId="77777777" w:rsidR="006A1F68" w:rsidRPr="00063F98" w:rsidRDefault="006A1F68" w:rsidP="00E45785">
            <w:pPr>
              <w:jc w:val="both"/>
              <w:rPr>
                <w:color w:val="000000" w:themeColor="text1"/>
              </w:rPr>
            </w:pPr>
            <w:r w:rsidRPr="00063F98">
              <w:rPr>
                <w:color w:val="000000" w:themeColor="text1"/>
              </w:rPr>
              <w:t>5 жылға дейін</w:t>
            </w:r>
          </w:p>
        </w:tc>
        <w:tc>
          <w:tcPr>
            <w:tcW w:w="709" w:type="dxa"/>
          </w:tcPr>
          <w:p w14:paraId="351A0F2C" w14:textId="77777777" w:rsidR="006A1F68" w:rsidRPr="00063F98" w:rsidRDefault="006A1F68" w:rsidP="00E45785">
            <w:pPr>
              <w:jc w:val="both"/>
              <w:rPr>
                <w:color w:val="000000" w:themeColor="text1"/>
              </w:rPr>
            </w:pPr>
            <w:r w:rsidRPr="00063F98">
              <w:rPr>
                <w:color w:val="000000" w:themeColor="text1"/>
              </w:rPr>
              <w:t>64,7</w:t>
            </w:r>
          </w:p>
        </w:tc>
        <w:tc>
          <w:tcPr>
            <w:tcW w:w="567" w:type="dxa"/>
          </w:tcPr>
          <w:p w14:paraId="43C4DD1B" w14:textId="77777777" w:rsidR="006A1F68" w:rsidRPr="00063F98" w:rsidRDefault="006A1F68" w:rsidP="00E45785">
            <w:pPr>
              <w:jc w:val="both"/>
              <w:rPr>
                <w:color w:val="000000" w:themeColor="text1"/>
              </w:rPr>
            </w:pPr>
            <w:r w:rsidRPr="00063F98">
              <w:rPr>
                <w:color w:val="000000" w:themeColor="text1"/>
              </w:rPr>
              <w:t>62,5</w:t>
            </w:r>
          </w:p>
        </w:tc>
        <w:tc>
          <w:tcPr>
            <w:tcW w:w="567" w:type="dxa"/>
          </w:tcPr>
          <w:p w14:paraId="726331A4" w14:textId="77777777" w:rsidR="006A1F68" w:rsidRPr="00063F98" w:rsidRDefault="006A1F68" w:rsidP="00E45785">
            <w:pPr>
              <w:jc w:val="both"/>
              <w:rPr>
                <w:color w:val="000000" w:themeColor="text1"/>
              </w:rPr>
            </w:pPr>
            <w:r w:rsidRPr="00063F98">
              <w:rPr>
                <w:color w:val="000000" w:themeColor="text1"/>
              </w:rPr>
              <w:t>23,5</w:t>
            </w:r>
          </w:p>
        </w:tc>
        <w:tc>
          <w:tcPr>
            <w:tcW w:w="567" w:type="dxa"/>
          </w:tcPr>
          <w:p w14:paraId="627462CD" w14:textId="77777777" w:rsidR="006A1F68" w:rsidRPr="00063F98" w:rsidRDefault="006A1F68" w:rsidP="00E45785">
            <w:pPr>
              <w:jc w:val="both"/>
              <w:rPr>
                <w:color w:val="000000" w:themeColor="text1"/>
              </w:rPr>
            </w:pPr>
            <w:r w:rsidRPr="00063F98">
              <w:rPr>
                <w:color w:val="000000" w:themeColor="text1"/>
              </w:rPr>
              <w:t>21,8</w:t>
            </w:r>
          </w:p>
        </w:tc>
        <w:tc>
          <w:tcPr>
            <w:tcW w:w="567" w:type="dxa"/>
          </w:tcPr>
          <w:p w14:paraId="25FF46FD" w14:textId="77777777" w:rsidR="006A1F68" w:rsidRPr="00063F98" w:rsidRDefault="006A1F68" w:rsidP="00E45785">
            <w:pPr>
              <w:jc w:val="both"/>
              <w:rPr>
                <w:color w:val="000000" w:themeColor="text1"/>
              </w:rPr>
            </w:pPr>
            <w:r w:rsidRPr="00063F98">
              <w:rPr>
                <w:color w:val="000000" w:themeColor="text1"/>
              </w:rPr>
              <w:t>11,8</w:t>
            </w:r>
          </w:p>
        </w:tc>
        <w:tc>
          <w:tcPr>
            <w:tcW w:w="567" w:type="dxa"/>
          </w:tcPr>
          <w:p w14:paraId="4D531CB2" w14:textId="77777777" w:rsidR="006A1F68" w:rsidRPr="00063F98" w:rsidRDefault="006A1F68" w:rsidP="00E45785">
            <w:pPr>
              <w:jc w:val="both"/>
              <w:rPr>
                <w:color w:val="000000" w:themeColor="text1"/>
              </w:rPr>
            </w:pPr>
            <w:r w:rsidRPr="00063F98">
              <w:rPr>
                <w:color w:val="000000" w:themeColor="text1"/>
              </w:rPr>
              <w:t>15,7</w:t>
            </w:r>
          </w:p>
        </w:tc>
        <w:tc>
          <w:tcPr>
            <w:tcW w:w="425" w:type="dxa"/>
          </w:tcPr>
          <w:p w14:paraId="0880A8C4" w14:textId="77777777" w:rsidR="006A1F68" w:rsidRPr="00063F98" w:rsidRDefault="006A1F68" w:rsidP="00E45785">
            <w:pPr>
              <w:jc w:val="both"/>
              <w:rPr>
                <w:color w:val="000000" w:themeColor="text1"/>
              </w:rPr>
            </w:pPr>
            <w:r w:rsidRPr="00063F98">
              <w:rPr>
                <w:color w:val="000000" w:themeColor="text1"/>
              </w:rPr>
              <w:t>52,9</w:t>
            </w:r>
          </w:p>
        </w:tc>
        <w:tc>
          <w:tcPr>
            <w:tcW w:w="567" w:type="dxa"/>
          </w:tcPr>
          <w:p w14:paraId="4AD72159" w14:textId="77777777" w:rsidR="006A1F68" w:rsidRPr="00063F98" w:rsidRDefault="006A1F68" w:rsidP="00E45785">
            <w:pPr>
              <w:jc w:val="both"/>
              <w:rPr>
                <w:color w:val="000000" w:themeColor="text1"/>
              </w:rPr>
            </w:pPr>
            <w:r w:rsidRPr="00063F98">
              <w:rPr>
                <w:color w:val="000000" w:themeColor="text1"/>
              </w:rPr>
              <w:t>46,9</w:t>
            </w:r>
          </w:p>
        </w:tc>
        <w:tc>
          <w:tcPr>
            <w:tcW w:w="425" w:type="dxa"/>
          </w:tcPr>
          <w:p w14:paraId="3A272B60" w14:textId="77777777" w:rsidR="006A1F68" w:rsidRPr="00063F98" w:rsidRDefault="006A1F68" w:rsidP="00E45785">
            <w:pPr>
              <w:jc w:val="both"/>
              <w:rPr>
                <w:color w:val="000000" w:themeColor="text1"/>
              </w:rPr>
            </w:pPr>
            <w:r w:rsidRPr="00063F98">
              <w:rPr>
                <w:color w:val="000000" w:themeColor="text1"/>
              </w:rPr>
              <w:t>29,4</w:t>
            </w:r>
          </w:p>
        </w:tc>
        <w:tc>
          <w:tcPr>
            <w:tcW w:w="425" w:type="dxa"/>
          </w:tcPr>
          <w:p w14:paraId="0BB7C5C3" w14:textId="77777777" w:rsidR="006A1F68" w:rsidRPr="00063F98" w:rsidRDefault="006A1F68" w:rsidP="00E45785">
            <w:pPr>
              <w:jc w:val="both"/>
              <w:rPr>
                <w:color w:val="000000" w:themeColor="text1"/>
              </w:rPr>
            </w:pPr>
            <w:r w:rsidRPr="00063F98">
              <w:rPr>
                <w:color w:val="000000" w:themeColor="text1"/>
              </w:rPr>
              <w:t>34,4</w:t>
            </w:r>
          </w:p>
        </w:tc>
        <w:tc>
          <w:tcPr>
            <w:tcW w:w="426" w:type="dxa"/>
          </w:tcPr>
          <w:p w14:paraId="242A930C" w14:textId="77777777" w:rsidR="006A1F68" w:rsidRPr="00063F98" w:rsidRDefault="006A1F68" w:rsidP="00E45785">
            <w:pPr>
              <w:jc w:val="both"/>
              <w:rPr>
                <w:color w:val="000000" w:themeColor="text1"/>
              </w:rPr>
            </w:pPr>
            <w:r w:rsidRPr="00063F98">
              <w:rPr>
                <w:color w:val="000000" w:themeColor="text1"/>
              </w:rPr>
              <w:t>17,7</w:t>
            </w:r>
          </w:p>
        </w:tc>
        <w:tc>
          <w:tcPr>
            <w:tcW w:w="425" w:type="dxa"/>
          </w:tcPr>
          <w:p w14:paraId="1057F899" w14:textId="77777777" w:rsidR="006A1F68" w:rsidRPr="00063F98" w:rsidRDefault="006A1F68" w:rsidP="00E45785">
            <w:pPr>
              <w:jc w:val="both"/>
              <w:rPr>
                <w:color w:val="000000" w:themeColor="text1"/>
              </w:rPr>
            </w:pPr>
            <w:r w:rsidRPr="00063F98">
              <w:rPr>
                <w:color w:val="000000" w:themeColor="text1"/>
              </w:rPr>
              <w:t>18,7</w:t>
            </w:r>
          </w:p>
        </w:tc>
        <w:tc>
          <w:tcPr>
            <w:tcW w:w="425" w:type="dxa"/>
          </w:tcPr>
          <w:p w14:paraId="19E8B2C4" w14:textId="77777777" w:rsidR="006A1F68" w:rsidRPr="00063F98" w:rsidRDefault="006A1F68" w:rsidP="00E45785">
            <w:pPr>
              <w:jc w:val="both"/>
              <w:rPr>
                <w:color w:val="000000" w:themeColor="text1"/>
              </w:rPr>
            </w:pPr>
            <w:r w:rsidRPr="00063F98">
              <w:rPr>
                <w:color w:val="000000" w:themeColor="text1"/>
              </w:rPr>
              <w:t>63,3</w:t>
            </w:r>
          </w:p>
        </w:tc>
        <w:tc>
          <w:tcPr>
            <w:tcW w:w="425" w:type="dxa"/>
          </w:tcPr>
          <w:p w14:paraId="0F1ED0FD" w14:textId="77777777" w:rsidR="006A1F68" w:rsidRPr="00063F98" w:rsidRDefault="006A1F68" w:rsidP="00E45785">
            <w:pPr>
              <w:jc w:val="both"/>
              <w:rPr>
                <w:color w:val="000000" w:themeColor="text1"/>
              </w:rPr>
            </w:pPr>
            <w:r w:rsidRPr="00063F98">
              <w:rPr>
                <w:color w:val="000000" w:themeColor="text1"/>
              </w:rPr>
              <w:t>53,1</w:t>
            </w:r>
          </w:p>
        </w:tc>
        <w:tc>
          <w:tcPr>
            <w:tcW w:w="426" w:type="dxa"/>
          </w:tcPr>
          <w:p w14:paraId="2C442DD6" w14:textId="77777777" w:rsidR="006A1F68" w:rsidRPr="00063F98" w:rsidRDefault="006A1F68" w:rsidP="00E45785">
            <w:pPr>
              <w:jc w:val="both"/>
              <w:rPr>
                <w:color w:val="000000" w:themeColor="text1"/>
              </w:rPr>
            </w:pPr>
            <w:r w:rsidRPr="00063F98">
              <w:rPr>
                <w:color w:val="000000" w:themeColor="text1"/>
              </w:rPr>
              <w:t>26,6</w:t>
            </w:r>
          </w:p>
        </w:tc>
        <w:tc>
          <w:tcPr>
            <w:tcW w:w="425" w:type="dxa"/>
          </w:tcPr>
          <w:p w14:paraId="4E9F3FDC" w14:textId="77777777" w:rsidR="006A1F68" w:rsidRPr="00063F98" w:rsidRDefault="006A1F68" w:rsidP="00E45785">
            <w:pPr>
              <w:jc w:val="both"/>
              <w:rPr>
                <w:color w:val="000000" w:themeColor="text1"/>
              </w:rPr>
            </w:pPr>
            <w:r w:rsidRPr="00063F98">
              <w:rPr>
                <w:color w:val="000000" w:themeColor="text1"/>
              </w:rPr>
              <w:t>28,1</w:t>
            </w:r>
          </w:p>
        </w:tc>
        <w:tc>
          <w:tcPr>
            <w:tcW w:w="425" w:type="dxa"/>
          </w:tcPr>
          <w:p w14:paraId="4E61C1F3" w14:textId="77777777" w:rsidR="006A1F68" w:rsidRPr="00063F98" w:rsidRDefault="006A1F68" w:rsidP="00E45785">
            <w:pPr>
              <w:jc w:val="both"/>
              <w:rPr>
                <w:color w:val="000000" w:themeColor="text1"/>
              </w:rPr>
            </w:pPr>
            <w:r w:rsidRPr="00063F98">
              <w:rPr>
                <w:color w:val="000000" w:themeColor="text1"/>
              </w:rPr>
              <w:t>10,1</w:t>
            </w:r>
          </w:p>
        </w:tc>
        <w:tc>
          <w:tcPr>
            <w:tcW w:w="533" w:type="dxa"/>
          </w:tcPr>
          <w:p w14:paraId="175A57C1" w14:textId="77777777" w:rsidR="006A1F68" w:rsidRPr="00063F98" w:rsidRDefault="006A1F68" w:rsidP="00E45785">
            <w:pPr>
              <w:jc w:val="both"/>
              <w:rPr>
                <w:color w:val="000000" w:themeColor="text1"/>
              </w:rPr>
            </w:pPr>
            <w:r w:rsidRPr="00063F98">
              <w:rPr>
                <w:color w:val="000000" w:themeColor="text1"/>
              </w:rPr>
              <w:t>18,,8</w:t>
            </w:r>
          </w:p>
        </w:tc>
      </w:tr>
      <w:tr w:rsidR="00063F98" w:rsidRPr="00063F98" w14:paraId="34C1F261" w14:textId="77777777" w:rsidTr="00E45785">
        <w:tc>
          <w:tcPr>
            <w:tcW w:w="959" w:type="dxa"/>
          </w:tcPr>
          <w:p w14:paraId="187E3F19" w14:textId="77777777" w:rsidR="006A1F68" w:rsidRPr="00063F98" w:rsidRDefault="006A1F68" w:rsidP="00E45785">
            <w:pPr>
              <w:jc w:val="both"/>
              <w:rPr>
                <w:color w:val="000000" w:themeColor="text1"/>
              </w:rPr>
            </w:pPr>
            <w:r w:rsidRPr="00063F98">
              <w:rPr>
                <w:color w:val="000000" w:themeColor="text1"/>
              </w:rPr>
              <w:t>6-10 жыл</w:t>
            </w:r>
          </w:p>
        </w:tc>
        <w:tc>
          <w:tcPr>
            <w:tcW w:w="709" w:type="dxa"/>
          </w:tcPr>
          <w:p w14:paraId="3E4767D7" w14:textId="77777777" w:rsidR="006A1F68" w:rsidRPr="00063F98" w:rsidRDefault="006A1F68" w:rsidP="00E45785">
            <w:pPr>
              <w:jc w:val="both"/>
              <w:rPr>
                <w:color w:val="000000" w:themeColor="text1"/>
              </w:rPr>
            </w:pPr>
            <w:r w:rsidRPr="00063F98">
              <w:rPr>
                <w:color w:val="000000" w:themeColor="text1"/>
              </w:rPr>
              <w:t>60,5</w:t>
            </w:r>
          </w:p>
        </w:tc>
        <w:tc>
          <w:tcPr>
            <w:tcW w:w="567" w:type="dxa"/>
          </w:tcPr>
          <w:p w14:paraId="54678111" w14:textId="77777777" w:rsidR="006A1F68" w:rsidRPr="00063F98" w:rsidRDefault="006A1F68" w:rsidP="00E45785">
            <w:pPr>
              <w:jc w:val="both"/>
              <w:rPr>
                <w:color w:val="000000" w:themeColor="text1"/>
              </w:rPr>
            </w:pPr>
            <w:r w:rsidRPr="00063F98">
              <w:rPr>
                <w:color w:val="000000" w:themeColor="text1"/>
              </w:rPr>
              <w:t>57,1</w:t>
            </w:r>
          </w:p>
        </w:tc>
        <w:tc>
          <w:tcPr>
            <w:tcW w:w="567" w:type="dxa"/>
          </w:tcPr>
          <w:p w14:paraId="21CF3A7A" w14:textId="77777777" w:rsidR="006A1F68" w:rsidRPr="00063F98" w:rsidRDefault="006A1F68" w:rsidP="00E45785">
            <w:pPr>
              <w:jc w:val="both"/>
              <w:rPr>
                <w:color w:val="000000" w:themeColor="text1"/>
              </w:rPr>
            </w:pPr>
            <w:r w:rsidRPr="00063F98">
              <w:rPr>
                <w:color w:val="000000" w:themeColor="text1"/>
              </w:rPr>
              <w:t>26,3</w:t>
            </w:r>
          </w:p>
        </w:tc>
        <w:tc>
          <w:tcPr>
            <w:tcW w:w="567" w:type="dxa"/>
          </w:tcPr>
          <w:p w14:paraId="260310DF" w14:textId="77777777" w:rsidR="006A1F68" w:rsidRPr="00063F98" w:rsidRDefault="006A1F68" w:rsidP="00E45785">
            <w:pPr>
              <w:jc w:val="both"/>
              <w:rPr>
                <w:color w:val="000000" w:themeColor="text1"/>
              </w:rPr>
            </w:pPr>
            <w:r w:rsidRPr="00063F98">
              <w:rPr>
                <w:color w:val="000000" w:themeColor="text1"/>
              </w:rPr>
              <w:t>25,7</w:t>
            </w:r>
          </w:p>
        </w:tc>
        <w:tc>
          <w:tcPr>
            <w:tcW w:w="567" w:type="dxa"/>
          </w:tcPr>
          <w:p w14:paraId="5EAAF77A" w14:textId="77777777" w:rsidR="006A1F68" w:rsidRPr="00063F98" w:rsidRDefault="006A1F68" w:rsidP="00E45785">
            <w:pPr>
              <w:jc w:val="both"/>
              <w:rPr>
                <w:color w:val="000000" w:themeColor="text1"/>
              </w:rPr>
            </w:pPr>
            <w:r w:rsidRPr="00063F98">
              <w:rPr>
                <w:color w:val="000000" w:themeColor="text1"/>
              </w:rPr>
              <w:t>13,2</w:t>
            </w:r>
          </w:p>
        </w:tc>
        <w:tc>
          <w:tcPr>
            <w:tcW w:w="567" w:type="dxa"/>
          </w:tcPr>
          <w:p w14:paraId="5FE4F390" w14:textId="77777777" w:rsidR="006A1F68" w:rsidRPr="00063F98" w:rsidRDefault="006A1F68" w:rsidP="00E45785">
            <w:pPr>
              <w:jc w:val="both"/>
              <w:rPr>
                <w:color w:val="000000" w:themeColor="text1"/>
              </w:rPr>
            </w:pPr>
            <w:r w:rsidRPr="00063F98">
              <w:rPr>
                <w:color w:val="000000" w:themeColor="text1"/>
              </w:rPr>
              <w:t>17,2</w:t>
            </w:r>
          </w:p>
        </w:tc>
        <w:tc>
          <w:tcPr>
            <w:tcW w:w="425" w:type="dxa"/>
          </w:tcPr>
          <w:p w14:paraId="6D60B8E5" w14:textId="77777777" w:rsidR="006A1F68" w:rsidRPr="00063F98" w:rsidRDefault="006A1F68" w:rsidP="00E45785">
            <w:pPr>
              <w:jc w:val="both"/>
              <w:rPr>
                <w:color w:val="000000" w:themeColor="text1"/>
              </w:rPr>
            </w:pPr>
            <w:r w:rsidRPr="00063F98">
              <w:rPr>
                <w:color w:val="000000" w:themeColor="text1"/>
              </w:rPr>
              <w:t>55,3</w:t>
            </w:r>
          </w:p>
        </w:tc>
        <w:tc>
          <w:tcPr>
            <w:tcW w:w="567" w:type="dxa"/>
          </w:tcPr>
          <w:p w14:paraId="32A22460" w14:textId="77777777" w:rsidR="006A1F68" w:rsidRPr="00063F98" w:rsidRDefault="006A1F68" w:rsidP="00E45785">
            <w:pPr>
              <w:jc w:val="both"/>
              <w:rPr>
                <w:color w:val="000000" w:themeColor="text1"/>
              </w:rPr>
            </w:pPr>
            <w:r w:rsidRPr="00063F98">
              <w:rPr>
                <w:color w:val="000000" w:themeColor="text1"/>
              </w:rPr>
              <w:t>54,3</w:t>
            </w:r>
          </w:p>
        </w:tc>
        <w:tc>
          <w:tcPr>
            <w:tcW w:w="425" w:type="dxa"/>
          </w:tcPr>
          <w:p w14:paraId="115A4208" w14:textId="77777777" w:rsidR="006A1F68" w:rsidRPr="00063F98" w:rsidRDefault="006A1F68" w:rsidP="00E45785">
            <w:pPr>
              <w:jc w:val="both"/>
              <w:rPr>
                <w:color w:val="000000" w:themeColor="text1"/>
              </w:rPr>
            </w:pPr>
            <w:r w:rsidRPr="00063F98">
              <w:rPr>
                <w:color w:val="000000" w:themeColor="text1"/>
              </w:rPr>
              <w:t>31,6</w:t>
            </w:r>
          </w:p>
        </w:tc>
        <w:tc>
          <w:tcPr>
            <w:tcW w:w="425" w:type="dxa"/>
          </w:tcPr>
          <w:p w14:paraId="4EA3E780" w14:textId="77777777" w:rsidR="006A1F68" w:rsidRPr="00063F98" w:rsidRDefault="006A1F68" w:rsidP="00E45785">
            <w:pPr>
              <w:jc w:val="both"/>
              <w:rPr>
                <w:color w:val="000000" w:themeColor="text1"/>
              </w:rPr>
            </w:pPr>
            <w:r w:rsidRPr="00063F98">
              <w:rPr>
                <w:color w:val="000000" w:themeColor="text1"/>
              </w:rPr>
              <w:t>25,7</w:t>
            </w:r>
          </w:p>
        </w:tc>
        <w:tc>
          <w:tcPr>
            <w:tcW w:w="426" w:type="dxa"/>
          </w:tcPr>
          <w:p w14:paraId="00F4F4FE" w14:textId="77777777" w:rsidR="006A1F68" w:rsidRPr="00063F98" w:rsidRDefault="006A1F68" w:rsidP="00E45785">
            <w:pPr>
              <w:jc w:val="both"/>
              <w:rPr>
                <w:color w:val="000000" w:themeColor="text1"/>
              </w:rPr>
            </w:pPr>
            <w:r w:rsidRPr="00063F98">
              <w:rPr>
                <w:color w:val="000000" w:themeColor="text1"/>
              </w:rPr>
              <w:t>13,1</w:t>
            </w:r>
          </w:p>
        </w:tc>
        <w:tc>
          <w:tcPr>
            <w:tcW w:w="425" w:type="dxa"/>
          </w:tcPr>
          <w:p w14:paraId="50675F6E" w14:textId="77777777" w:rsidR="006A1F68" w:rsidRPr="00063F98" w:rsidRDefault="006A1F68" w:rsidP="00E45785">
            <w:pPr>
              <w:jc w:val="both"/>
              <w:rPr>
                <w:color w:val="000000" w:themeColor="text1"/>
              </w:rPr>
            </w:pPr>
            <w:r w:rsidRPr="00063F98">
              <w:rPr>
                <w:color w:val="000000" w:themeColor="text1"/>
              </w:rPr>
              <w:t>20,0</w:t>
            </w:r>
          </w:p>
        </w:tc>
        <w:tc>
          <w:tcPr>
            <w:tcW w:w="425" w:type="dxa"/>
          </w:tcPr>
          <w:p w14:paraId="28C4F0C8" w14:textId="77777777" w:rsidR="006A1F68" w:rsidRPr="00063F98" w:rsidRDefault="006A1F68" w:rsidP="00E45785">
            <w:pPr>
              <w:jc w:val="both"/>
              <w:rPr>
                <w:color w:val="000000" w:themeColor="text1"/>
              </w:rPr>
            </w:pPr>
            <w:r w:rsidRPr="00063F98">
              <w:rPr>
                <w:color w:val="000000" w:themeColor="text1"/>
              </w:rPr>
              <w:t>57,9</w:t>
            </w:r>
          </w:p>
        </w:tc>
        <w:tc>
          <w:tcPr>
            <w:tcW w:w="425" w:type="dxa"/>
          </w:tcPr>
          <w:p w14:paraId="2655E43A" w14:textId="77777777" w:rsidR="006A1F68" w:rsidRPr="00063F98" w:rsidRDefault="006A1F68" w:rsidP="00E45785">
            <w:pPr>
              <w:jc w:val="both"/>
              <w:rPr>
                <w:color w:val="000000" w:themeColor="text1"/>
              </w:rPr>
            </w:pPr>
            <w:r w:rsidRPr="00063F98">
              <w:rPr>
                <w:color w:val="000000" w:themeColor="text1"/>
              </w:rPr>
              <w:t>57,1</w:t>
            </w:r>
          </w:p>
        </w:tc>
        <w:tc>
          <w:tcPr>
            <w:tcW w:w="426" w:type="dxa"/>
          </w:tcPr>
          <w:p w14:paraId="4821480E" w14:textId="77777777" w:rsidR="006A1F68" w:rsidRPr="00063F98" w:rsidRDefault="006A1F68" w:rsidP="00E45785">
            <w:pPr>
              <w:jc w:val="both"/>
              <w:rPr>
                <w:color w:val="000000" w:themeColor="text1"/>
              </w:rPr>
            </w:pPr>
            <w:r w:rsidRPr="00063F98">
              <w:rPr>
                <w:color w:val="000000" w:themeColor="text1"/>
              </w:rPr>
              <w:t>26,3</w:t>
            </w:r>
          </w:p>
        </w:tc>
        <w:tc>
          <w:tcPr>
            <w:tcW w:w="425" w:type="dxa"/>
          </w:tcPr>
          <w:p w14:paraId="3FD629C3" w14:textId="77777777" w:rsidR="006A1F68" w:rsidRPr="00063F98" w:rsidRDefault="006A1F68" w:rsidP="00E45785">
            <w:pPr>
              <w:jc w:val="both"/>
              <w:rPr>
                <w:color w:val="000000" w:themeColor="text1"/>
              </w:rPr>
            </w:pPr>
            <w:r w:rsidRPr="00063F98">
              <w:rPr>
                <w:color w:val="000000" w:themeColor="text1"/>
              </w:rPr>
              <w:t>22,8</w:t>
            </w:r>
          </w:p>
        </w:tc>
        <w:tc>
          <w:tcPr>
            <w:tcW w:w="425" w:type="dxa"/>
          </w:tcPr>
          <w:p w14:paraId="160CEE2A" w14:textId="77777777" w:rsidR="006A1F68" w:rsidRPr="00063F98" w:rsidRDefault="006A1F68" w:rsidP="00E45785">
            <w:pPr>
              <w:jc w:val="both"/>
              <w:rPr>
                <w:color w:val="000000" w:themeColor="text1"/>
              </w:rPr>
            </w:pPr>
            <w:r w:rsidRPr="00063F98">
              <w:rPr>
                <w:color w:val="000000" w:themeColor="text1"/>
              </w:rPr>
              <w:t>15,8</w:t>
            </w:r>
          </w:p>
        </w:tc>
        <w:tc>
          <w:tcPr>
            <w:tcW w:w="533" w:type="dxa"/>
          </w:tcPr>
          <w:p w14:paraId="09199050" w14:textId="77777777" w:rsidR="006A1F68" w:rsidRPr="00063F98" w:rsidRDefault="006A1F68" w:rsidP="00E45785">
            <w:pPr>
              <w:jc w:val="both"/>
              <w:rPr>
                <w:color w:val="000000" w:themeColor="text1"/>
              </w:rPr>
            </w:pPr>
            <w:r w:rsidRPr="00063F98">
              <w:rPr>
                <w:color w:val="000000" w:themeColor="text1"/>
              </w:rPr>
              <w:t>20,1</w:t>
            </w:r>
          </w:p>
        </w:tc>
      </w:tr>
      <w:tr w:rsidR="00063F98" w:rsidRPr="00063F98" w14:paraId="44411FD1" w14:textId="77777777" w:rsidTr="00E45785">
        <w:tc>
          <w:tcPr>
            <w:tcW w:w="959" w:type="dxa"/>
          </w:tcPr>
          <w:p w14:paraId="0F7C3840" w14:textId="77777777" w:rsidR="006A1F68" w:rsidRPr="00063F98" w:rsidRDefault="006A1F68" w:rsidP="00E45785">
            <w:pPr>
              <w:jc w:val="both"/>
              <w:rPr>
                <w:color w:val="000000" w:themeColor="text1"/>
              </w:rPr>
            </w:pPr>
            <w:r w:rsidRPr="00063F98">
              <w:rPr>
                <w:color w:val="000000" w:themeColor="text1"/>
              </w:rPr>
              <w:t>11-15 жыл</w:t>
            </w:r>
          </w:p>
        </w:tc>
        <w:tc>
          <w:tcPr>
            <w:tcW w:w="709" w:type="dxa"/>
          </w:tcPr>
          <w:p w14:paraId="2B86ADE4" w14:textId="77777777" w:rsidR="006A1F68" w:rsidRPr="00063F98" w:rsidRDefault="006A1F68" w:rsidP="00E45785">
            <w:pPr>
              <w:jc w:val="both"/>
              <w:rPr>
                <w:color w:val="000000" w:themeColor="text1"/>
              </w:rPr>
            </w:pPr>
            <w:r w:rsidRPr="00063F98">
              <w:rPr>
                <w:color w:val="000000" w:themeColor="text1"/>
              </w:rPr>
              <w:t>50,0</w:t>
            </w:r>
          </w:p>
        </w:tc>
        <w:tc>
          <w:tcPr>
            <w:tcW w:w="567" w:type="dxa"/>
          </w:tcPr>
          <w:p w14:paraId="68C9D7F8" w14:textId="77777777" w:rsidR="006A1F68" w:rsidRPr="00063F98" w:rsidRDefault="006A1F68" w:rsidP="00E45785">
            <w:pPr>
              <w:jc w:val="both"/>
              <w:rPr>
                <w:color w:val="000000" w:themeColor="text1"/>
              </w:rPr>
            </w:pPr>
            <w:r w:rsidRPr="00063F98">
              <w:rPr>
                <w:color w:val="000000" w:themeColor="text1"/>
              </w:rPr>
              <w:t>44,4</w:t>
            </w:r>
          </w:p>
        </w:tc>
        <w:tc>
          <w:tcPr>
            <w:tcW w:w="567" w:type="dxa"/>
          </w:tcPr>
          <w:p w14:paraId="226F44A0" w14:textId="77777777" w:rsidR="006A1F68" w:rsidRPr="00063F98" w:rsidRDefault="006A1F68" w:rsidP="00E45785">
            <w:pPr>
              <w:jc w:val="both"/>
              <w:rPr>
                <w:color w:val="000000" w:themeColor="text1"/>
              </w:rPr>
            </w:pPr>
            <w:r w:rsidRPr="00063F98">
              <w:rPr>
                <w:color w:val="000000" w:themeColor="text1"/>
              </w:rPr>
              <w:t>28,9</w:t>
            </w:r>
          </w:p>
        </w:tc>
        <w:tc>
          <w:tcPr>
            <w:tcW w:w="567" w:type="dxa"/>
          </w:tcPr>
          <w:p w14:paraId="21A86773" w14:textId="77777777" w:rsidR="006A1F68" w:rsidRPr="00063F98" w:rsidRDefault="006A1F68" w:rsidP="00E45785">
            <w:pPr>
              <w:jc w:val="both"/>
              <w:rPr>
                <w:color w:val="000000" w:themeColor="text1"/>
              </w:rPr>
            </w:pPr>
            <w:r w:rsidRPr="00063F98">
              <w:rPr>
                <w:color w:val="000000" w:themeColor="text1"/>
              </w:rPr>
              <w:t>36,4</w:t>
            </w:r>
          </w:p>
        </w:tc>
        <w:tc>
          <w:tcPr>
            <w:tcW w:w="567" w:type="dxa"/>
          </w:tcPr>
          <w:p w14:paraId="54955887" w14:textId="77777777" w:rsidR="006A1F68" w:rsidRPr="00063F98" w:rsidRDefault="006A1F68" w:rsidP="00E45785">
            <w:pPr>
              <w:jc w:val="both"/>
              <w:rPr>
                <w:color w:val="000000" w:themeColor="text1"/>
              </w:rPr>
            </w:pPr>
            <w:r w:rsidRPr="00063F98">
              <w:rPr>
                <w:color w:val="000000" w:themeColor="text1"/>
              </w:rPr>
              <w:t>15,8</w:t>
            </w:r>
          </w:p>
        </w:tc>
        <w:tc>
          <w:tcPr>
            <w:tcW w:w="567" w:type="dxa"/>
          </w:tcPr>
          <w:p w14:paraId="00722444" w14:textId="77777777" w:rsidR="006A1F68" w:rsidRPr="00063F98" w:rsidRDefault="006A1F68" w:rsidP="00E45785">
            <w:pPr>
              <w:jc w:val="both"/>
              <w:rPr>
                <w:color w:val="000000" w:themeColor="text1"/>
              </w:rPr>
            </w:pPr>
            <w:r w:rsidRPr="00063F98">
              <w:rPr>
                <w:color w:val="000000" w:themeColor="text1"/>
              </w:rPr>
              <w:t>19,2</w:t>
            </w:r>
          </w:p>
        </w:tc>
        <w:tc>
          <w:tcPr>
            <w:tcW w:w="425" w:type="dxa"/>
          </w:tcPr>
          <w:p w14:paraId="35E5E36D" w14:textId="77777777" w:rsidR="006A1F68" w:rsidRPr="00063F98" w:rsidRDefault="006A1F68" w:rsidP="00E45785">
            <w:pPr>
              <w:jc w:val="both"/>
              <w:rPr>
                <w:color w:val="000000" w:themeColor="text1"/>
              </w:rPr>
            </w:pPr>
            <w:r w:rsidRPr="00063F98">
              <w:rPr>
                <w:color w:val="000000" w:themeColor="text1"/>
              </w:rPr>
              <w:t>66,6</w:t>
            </w:r>
          </w:p>
        </w:tc>
        <w:tc>
          <w:tcPr>
            <w:tcW w:w="567" w:type="dxa"/>
          </w:tcPr>
          <w:p w14:paraId="4F529235" w14:textId="77777777" w:rsidR="006A1F68" w:rsidRPr="00063F98" w:rsidRDefault="006A1F68" w:rsidP="00E45785">
            <w:pPr>
              <w:jc w:val="both"/>
              <w:rPr>
                <w:color w:val="000000" w:themeColor="text1"/>
              </w:rPr>
            </w:pPr>
            <w:r w:rsidRPr="00063F98">
              <w:rPr>
                <w:color w:val="000000" w:themeColor="text1"/>
              </w:rPr>
              <w:t>57,6</w:t>
            </w:r>
          </w:p>
        </w:tc>
        <w:tc>
          <w:tcPr>
            <w:tcW w:w="425" w:type="dxa"/>
          </w:tcPr>
          <w:p w14:paraId="2DBFD6BE" w14:textId="77777777" w:rsidR="006A1F68" w:rsidRPr="00063F98" w:rsidRDefault="006A1F68" w:rsidP="00E45785">
            <w:pPr>
              <w:jc w:val="both"/>
              <w:rPr>
                <w:color w:val="000000" w:themeColor="text1"/>
              </w:rPr>
            </w:pPr>
            <w:r w:rsidRPr="00063F98">
              <w:rPr>
                <w:color w:val="000000" w:themeColor="text1"/>
              </w:rPr>
              <w:t>22,2</w:t>
            </w:r>
          </w:p>
        </w:tc>
        <w:tc>
          <w:tcPr>
            <w:tcW w:w="425" w:type="dxa"/>
          </w:tcPr>
          <w:p w14:paraId="339E088C" w14:textId="77777777" w:rsidR="006A1F68" w:rsidRPr="00063F98" w:rsidRDefault="006A1F68" w:rsidP="00E45785">
            <w:pPr>
              <w:jc w:val="both"/>
              <w:rPr>
                <w:color w:val="000000" w:themeColor="text1"/>
              </w:rPr>
            </w:pPr>
            <w:r w:rsidRPr="00063F98">
              <w:rPr>
                <w:color w:val="000000" w:themeColor="text1"/>
              </w:rPr>
              <w:t>27,3</w:t>
            </w:r>
          </w:p>
        </w:tc>
        <w:tc>
          <w:tcPr>
            <w:tcW w:w="426" w:type="dxa"/>
          </w:tcPr>
          <w:p w14:paraId="50BAAE50" w14:textId="77777777" w:rsidR="006A1F68" w:rsidRPr="00063F98" w:rsidRDefault="006A1F68" w:rsidP="00E45785">
            <w:pPr>
              <w:jc w:val="both"/>
              <w:rPr>
                <w:color w:val="000000" w:themeColor="text1"/>
              </w:rPr>
            </w:pPr>
            <w:r w:rsidRPr="00063F98">
              <w:rPr>
                <w:color w:val="000000" w:themeColor="text1"/>
              </w:rPr>
              <w:t>11,2</w:t>
            </w:r>
          </w:p>
        </w:tc>
        <w:tc>
          <w:tcPr>
            <w:tcW w:w="425" w:type="dxa"/>
          </w:tcPr>
          <w:p w14:paraId="24BE0988" w14:textId="77777777" w:rsidR="006A1F68" w:rsidRPr="00063F98" w:rsidRDefault="006A1F68" w:rsidP="00E45785">
            <w:pPr>
              <w:jc w:val="both"/>
              <w:rPr>
                <w:color w:val="000000" w:themeColor="text1"/>
              </w:rPr>
            </w:pPr>
            <w:r w:rsidRPr="00063F98">
              <w:rPr>
                <w:color w:val="000000" w:themeColor="text1"/>
              </w:rPr>
              <w:t>15,1</w:t>
            </w:r>
          </w:p>
        </w:tc>
        <w:tc>
          <w:tcPr>
            <w:tcW w:w="425" w:type="dxa"/>
          </w:tcPr>
          <w:p w14:paraId="29807169" w14:textId="77777777" w:rsidR="006A1F68" w:rsidRPr="00063F98" w:rsidRDefault="006A1F68" w:rsidP="00E45785">
            <w:pPr>
              <w:jc w:val="both"/>
              <w:rPr>
                <w:color w:val="000000" w:themeColor="text1"/>
              </w:rPr>
            </w:pPr>
            <w:r w:rsidRPr="00063F98">
              <w:rPr>
                <w:color w:val="000000" w:themeColor="text1"/>
              </w:rPr>
              <w:t>72,2</w:t>
            </w:r>
          </w:p>
        </w:tc>
        <w:tc>
          <w:tcPr>
            <w:tcW w:w="425" w:type="dxa"/>
          </w:tcPr>
          <w:p w14:paraId="3F8B9C2A" w14:textId="77777777" w:rsidR="006A1F68" w:rsidRPr="00063F98" w:rsidRDefault="006A1F68" w:rsidP="00E45785">
            <w:pPr>
              <w:jc w:val="both"/>
              <w:rPr>
                <w:color w:val="000000" w:themeColor="text1"/>
              </w:rPr>
            </w:pPr>
            <w:r w:rsidRPr="00063F98">
              <w:rPr>
                <w:color w:val="000000" w:themeColor="text1"/>
              </w:rPr>
              <w:t>63,3</w:t>
            </w:r>
          </w:p>
        </w:tc>
        <w:tc>
          <w:tcPr>
            <w:tcW w:w="426" w:type="dxa"/>
          </w:tcPr>
          <w:p w14:paraId="69F2DAFC" w14:textId="77777777" w:rsidR="006A1F68" w:rsidRPr="00063F98" w:rsidRDefault="006A1F68" w:rsidP="00E45785">
            <w:pPr>
              <w:jc w:val="both"/>
              <w:rPr>
                <w:color w:val="000000" w:themeColor="text1"/>
              </w:rPr>
            </w:pPr>
            <w:r w:rsidRPr="00063F98">
              <w:rPr>
                <w:color w:val="000000" w:themeColor="text1"/>
              </w:rPr>
              <w:t>19,4</w:t>
            </w:r>
          </w:p>
        </w:tc>
        <w:tc>
          <w:tcPr>
            <w:tcW w:w="425" w:type="dxa"/>
          </w:tcPr>
          <w:p w14:paraId="24C7ECAF" w14:textId="77777777" w:rsidR="006A1F68" w:rsidRPr="00063F98" w:rsidRDefault="006A1F68" w:rsidP="00E45785">
            <w:pPr>
              <w:jc w:val="both"/>
              <w:rPr>
                <w:color w:val="000000" w:themeColor="text1"/>
              </w:rPr>
            </w:pPr>
            <w:r w:rsidRPr="00063F98">
              <w:rPr>
                <w:color w:val="000000" w:themeColor="text1"/>
              </w:rPr>
              <w:t>24,2</w:t>
            </w:r>
          </w:p>
        </w:tc>
        <w:tc>
          <w:tcPr>
            <w:tcW w:w="425" w:type="dxa"/>
          </w:tcPr>
          <w:p w14:paraId="24CFC812" w14:textId="77777777" w:rsidR="006A1F68" w:rsidRPr="00063F98" w:rsidRDefault="006A1F68" w:rsidP="00E45785">
            <w:pPr>
              <w:jc w:val="both"/>
              <w:rPr>
                <w:color w:val="000000" w:themeColor="text1"/>
              </w:rPr>
            </w:pPr>
            <w:r w:rsidRPr="00063F98">
              <w:rPr>
                <w:color w:val="000000" w:themeColor="text1"/>
              </w:rPr>
              <w:t>8,4</w:t>
            </w:r>
          </w:p>
        </w:tc>
        <w:tc>
          <w:tcPr>
            <w:tcW w:w="533" w:type="dxa"/>
          </w:tcPr>
          <w:p w14:paraId="523B33DA" w14:textId="77777777" w:rsidR="006A1F68" w:rsidRPr="00063F98" w:rsidRDefault="006A1F68" w:rsidP="00E45785">
            <w:pPr>
              <w:jc w:val="both"/>
              <w:rPr>
                <w:color w:val="000000" w:themeColor="text1"/>
              </w:rPr>
            </w:pPr>
            <w:r w:rsidRPr="00063F98">
              <w:rPr>
                <w:color w:val="000000" w:themeColor="text1"/>
              </w:rPr>
              <w:t>12,5</w:t>
            </w:r>
          </w:p>
        </w:tc>
      </w:tr>
      <w:tr w:rsidR="00063F98" w:rsidRPr="00063F98" w14:paraId="1A7950EA" w14:textId="77777777" w:rsidTr="00E45785">
        <w:tc>
          <w:tcPr>
            <w:tcW w:w="959" w:type="dxa"/>
          </w:tcPr>
          <w:p w14:paraId="116E64CD" w14:textId="77777777" w:rsidR="006A1F68" w:rsidRPr="00063F98" w:rsidRDefault="006A1F68" w:rsidP="00E45785">
            <w:pPr>
              <w:jc w:val="both"/>
              <w:rPr>
                <w:color w:val="000000" w:themeColor="text1"/>
              </w:rPr>
            </w:pPr>
            <w:r w:rsidRPr="00063F98">
              <w:rPr>
                <w:color w:val="000000" w:themeColor="text1"/>
              </w:rPr>
              <w:t>16-20 жыл</w:t>
            </w:r>
          </w:p>
        </w:tc>
        <w:tc>
          <w:tcPr>
            <w:tcW w:w="709" w:type="dxa"/>
          </w:tcPr>
          <w:p w14:paraId="531DD813" w14:textId="77777777" w:rsidR="006A1F68" w:rsidRPr="00063F98" w:rsidRDefault="006A1F68" w:rsidP="00E45785">
            <w:pPr>
              <w:jc w:val="both"/>
              <w:rPr>
                <w:color w:val="000000" w:themeColor="text1"/>
              </w:rPr>
            </w:pPr>
            <w:r w:rsidRPr="00063F98">
              <w:rPr>
                <w:color w:val="000000" w:themeColor="text1"/>
              </w:rPr>
              <w:t>50,0</w:t>
            </w:r>
          </w:p>
        </w:tc>
        <w:tc>
          <w:tcPr>
            <w:tcW w:w="567" w:type="dxa"/>
          </w:tcPr>
          <w:p w14:paraId="3AF7354F" w14:textId="77777777" w:rsidR="006A1F68" w:rsidRPr="00063F98" w:rsidRDefault="006A1F68" w:rsidP="00E45785">
            <w:pPr>
              <w:jc w:val="both"/>
              <w:rPr>
                <w:color w:val="000000" w:themeColor="text1"/>
              </w:rPr>
            </w:pPr>
            <w:r w:rsidRPr="00063F98">
              <w:rPr>
                <w:color w:val="000000" w:themeColor="text1"/>
              </w:rPr>
              <w:t>47,0</w:t>
            </w:r>
          </w:p>
        </w:tc>
        <w:tc>
          <w:tcPr>
            <w:tcW w:w="567" w:type="dxa"/>
          </w:tcPr>
          <w:p w14:paraId="38C4DA76" w14:textId="77777777" w:rsidR="006A1F68" w:rsidRPr="00063F98" w:rsidRDefault="006A1F68" w:rsidP="00E45785">
            <w:pPr>
              <w:jc w:val="both"/>
              <w:rPr>
                <w:color w:val="000000" w:themeColor="text1"/>
              </w:rPr>
            </w:pPr>
            <w:r w:rsidRPr="00063F98">
              <w:rPr>
                <w:color w:val="000000" w:themeColor="text1"/>
              </w:rPr>
              <w:t>27,7</w:t>
            </w:r>
          </w:p>
        </w:tc>
        <w:tc>
          <w:tcPr>
            <w:tcW w:w="567" w:type="dxa"/>
          </w:tcPr>
          <w:p w14:paraId="72FDB4A2" w14:textId="77777777" w:rsidR="006A1F68" w:rsidRPr="00063F98" w:rsidRDefault="006A1F68" w:rsidP="00E45785">
            <w:pPr>
              <w:jc w:val="both"/>
              <w:rPr>
                <w:color w:val="000000" w:themeColor="text1"/>
              </w:rPr>
            </w:pPr>
            <w:r w:rsidRPr="00063F98">
              <w:rPr>
                <w:color w:val="000000" w:themeColor="text1"/>
              </w:rPr>
              <w:t>32,3</w:t>
            </w:r>
          </w:p>
        </w:tc>
        <w:tc>
          <w:tcPr>
            <w:tcW w:w="567" w:type="dxa"/>
          </w:tcPr>
          <w:p w14:paraId="0A07ADE8" w14:textId="77777777" w:rsidR="006A1F68" w:rsidRPr="00063F98" w:rsidRDefault="006A1F68" w:rsidP="00E45785">
            <w:pPr>
              <w:jc w:val="both"/>
              <w:rPr>
                <w:color w:val="000000" w:themeColor="text1"/>
              </w:rPr>
            </w:pPr>
            <w:r w:rsidRPr="00063F98">
              <w:rPr>
                <w:color w:val="000000" w:themeColor="text1"/>
              </w:rPr>
              <w:t>22,3</w:t>
            </w:r>
          </w:p>
        </w:tc>
        <w:tc>
          <w:tcPr>
            <w:tcW w:w="567" w:type="dxa"/>
          </w:tcPr>
          <w:p w14:paraId="63A744EB" w14:textId="77777777" w:rsidR="006A1F68" w:rsidRPr="00063F98" w:rsidRDefault="006A1F68" w:rsidP="00E45785">
            <w:pPr>
              <w:jc w:val="both"/>
              <w:rPr>
                <w:color w:val="000000" w:themeColor="text1"/>
              </w:rPr>
            </w:pPr>
            <w:r w:rsidRPr="00063F98">
              <w:rPr>
                <w:color w:val="000000" w:themeColor="text1"/>
              </w:rPr>
              <w:t>30,7</w:t>
            </w:r>
          </w:p>
        </w:tc>
        <w:tc>
          <w:tcPr>
            <w:tcW w:w="425" w:type="dxa"/>
          </w:tcPr>
          <w:p w14:paraId="230BC895" w14:textId="77777777" w:rsidR="006A1F68" w:rsidRPr="00063F98" w:rsidRDefault="006A1F68" w:rsidP="00E45785">
            <w:pPr>
              <w:jc w:val="both"/>
              <w:rPr>
                <w:color w:val="000000" w:themeColor="text1"/>
              </w:rPr>
            </w:pPr>
            <w:r w:rsidRPr="00063F98">
              <w:rPr>
                <w:color w:val="000000" w:themeColor="text1"/>
              </w:rPr>
              <w:t>72,2</w:t>
            </w:r>
          </w:p>
        </w:tc>
        <w:tc>
          <w:tcPr>
            <w:tcW w:w="567" w:type="dxa"/>
          </w:tcPr>
          <w:p w14:paraId="161AD479" w14:textId="77777777" w:rsidR="006A1F68" w:rsidRPr="00063F98" w:rsidRDefault="006A1F68" w:rsidP="00E45785">
            <w:pPr>
              <w:jc w:val="both"/>
              <w:rPr>
                <w:color w:val="000000" w:themeColor="text1"/>
              </w:rPr>
            </w:pPr>
            <w:r w:rsidRPr="00063F98">
              <w:rPr>
                <w:color w:val="000000" w:themeColor="text1"/>
              </w:rPr>
              <w:t>64,7</w:t>
            </w:r>
          </w:p>
        </w:tc>
        <w:tc>
          <w:tcPr>
            <w:tcW w:w="425" w:type="dxa"/>
          </w:tcPr>
          <w:p w14:paraId="1E55DF5B" w14:textId="77777777" w:rsidR="006A1F68" w:rsidRPr="00063F98" w:rsidRDefault="006A1F68" w:rsidP="00E45785">
            <w:pPr>
              <w:jc w:val="both"/>
              <w:rPr>
                <w:color w:val="000000" w:themeColor="text1"/>
              </w:rPr>
            </w:pPr>
            <w:r w:rsidRPr="00063F98">
              <w:rPr>
                <w:color w:val="000000" w:themeColor="text1"/>
              </w:rPr>
              <w:t>16,6</w:t>
            </w:r>
          </w:p>
        </w:tc>
        <w:tc>
          <w:tcPr>
            <w:tcW w:w="425" w:type="dxa"/>
          </w:tcPr>
          <w:p w14:paraId="5F665EC7" w14:textId="77777777" w:rsidR="006A1F68" w:rsidRPr="00063F98" w:rsidRDefault="006A1F68" w:rsidP="00E45785">
            <w:pPr>
              <w:jc w:val="both"/>
              <w:rPr>
                <w:color w:val="000000" w:themeColor="text1"/>
              </w:rPr>
            </w:pPr>
            <w:r w:rsidRPr="00063F98">
              <w:rPr>
                <w:color w:val="000000" w:themeColor="text1"/>
              </w:rPr>
              <w:t>20,6</w:t>
            </w:r>
          </w:p>
        </w:tc>
        <w:tc>
          <w:tcPr>
            <w:tcW w:w="426" w:type="dxa"/>
          </w:tcPr>
          <w:p w14:paraId="754EE563" w14:textId="77777777" w:rsidR="006A1F68" w:rsidRPr="00063F98" w:rsidRDefault="006A1F68" w:rsidP="00E45785">
            <w:pPr>
              <w:jc w:val="both"/>
              <w:rPr>
                <w:color w:val="000000" w:themeColor="text1"/>
              </w:rPr>
            </w:pPr>
            <w:r w:rsidRPr="00063F98">
              <w:rPr>
                <w:color w:val="000000" w:themeColor="text1"/>
              </w:rPr>
              <w:t>11,1</w:t>
            </w:r>
          </w:p>
        </w:tc>
        <w:tc>
          <w:tcPr>
            <w:tcW w:w="425" w:type="dxa"/>
          </w:tcPr>
          <w:p w14:paraId="6EC2F2C9" w14:textId="77777777" w:rsidR="006A1F68" w:rsidRPr="00063F98" w:rsidRDefault="006A1F68" w:rsidP="00E45785">
            <w:pPr>
              <w:jc w:val="both"/>
              <w:rPr>
                <w:color w:val="000000" w:themeColor="text1"/>
              </w:rPr>
            </w:pPr>
            <w:r w:rsidRPr="00063F98">
              <w:rPr>
                <w:color w:val="000000" w:themeColor="text1"/>
              </w:rPr>
              <w:t>14,7</w:t>
            </w:r>
          </w:p>
        </w:tc>
        <w:tc>
          <w:tcPr>
            <w:tcW w:w="425" w:type="dxa"/>
          </w:tcPr>
          <w:p w14:paraId="47E8F18B" w14:textId="77777777" w:rsidR="006A1F68" w:rsidRPr="00063F98" w:rsidRDefault="006A1F68" w:rsidP="00E45785">
            <w:pPr>
              <w:jc w:val="both"/>
              <w:rPr>
                <w:color w:val="000000" w:themeColor="text1"/>
              </w:rPr>
            </w:pPr>
            <w:r w:rsidRPr="00063F98">
              <w:rPr>
                <w:color w:val="000000" w:themeColor="text1"/>
              </w:rPr>
              <w:t>77,7</w:t>
            </w:r>
          </w:p>
        </w:tc>
        <w:tc>
          <w:tcPr>
            <w:tcW w:w="425" w:type="dxa"/>
          </w:tcPr>
          <w:p w14:paraId="4E874A52" w14:textId="77777777" w:rsidR="006A1F68" w:rsidRPr="00063F98" w:rsidRDefault="006A1F68" w:rsidP="00E45785">
            <w:pPr>
              <w:jc w:val="both"/>
              <w:rPr>
                <w:color w:val="000000" w:themeColor="text1"/>
              </w:rPr>
            </w:pPr>
            <w:r w:rsidRPr="00063F98">
              <w:rPr>
                <w:color w:val="000000" w:themeColor="text1"/>
              </w:rPr>
              <w:t>70,6</w:t>
            </w:r>
          </w:p>
        </w:tc>
        <w:tc>
          <w:tcPr>
            <w:tcW w:w="426" w:type="dxa"/>
          </w:tcPr>
          <w:p w14:paraId="373B0A0D" w14:textId="77777777" w:rsidR="006A1F68" w:rsidRPr="00063F98" w:rsidRDefault="006A1F68" w:rsidP="00E45785">
            <w:pPr>
              <w:jc w:val="both"/>
              <w:rPr>
                <w:color w:val="000000" w:themeColor="text1"/>
              </w:rPr>
            </w:pPr>
            <w:r w:rsidRPr="00063F98">
              <w:rPr>
                <w:color w:val="000000" w:themeColor="text1"/>
              </w:rPr>
              <w:t>13,8</w:t>
            </w:r>
          </w:p>
        </w:tc>
        <w:tc>
          <w:tcPr>
            <w:tcW w:w="425" w:type="dxa"/>
          </w:tcPr>
          <w:p w14:paraId="6EFD5B87" w14:textId="77777777" w:rsidR="006A1F68" w:rsidRPr="00063F98" w:rsidRDefault="006A1F68" w:rsidP="00E45785">
            <w:pPr>
              <w:jc w:val="both"/>
              <w:rPr>
                <w:color w:val="000000" w:themeColor="text1"/>
              </w:rPr>
            </w:pPr>
            <w:r w:rsidRPr="00063F98">
              <w:rPr>
                <w:color w:val="000000" w:themeColor="text1"/>
              </w:rPr>
              <w:t>17,6</w:t>
            </w:r>
          </w:p>
        </w:tc>
        <w:tc>
          <w:tcPr>
            <w:tcW w:w="425" w:type="dxa"/>
          </w:tcPr>
          <w:p w14:paraId="08AD3CD6" w14:textId="77777777" w:rsidR="006A1F68" w:rsidRPr="00063F98" w:rsidRDefault="006A1F68" w:rsidP="00E45785">
            <w:pPr>
              <w:jc w:val="both"/>
              <w:rPr>
                <w:color w:val="000000" w:themeColor="text1"/>
              </w:rPr>
            </w:pPr>
            <w:r w:rsidRPr="00063F98">
              <w:rPr>
                <w:color w:val="000000" w:themeColor="text1"/>
              </w:rPr>
              <w:t>8,5</w:t>
            </w:r>
          </w:p>
        </w:tc>
        <w:tc>
          <w:tcPr>
            <w:tcW w:w="533" w:type="dxa"/>
          </w:tcPr>
          <w:p w14:paraId="79039BB4" w14:textId="77777777" w:rsidR="006A1F68" w:rsidRPr="00063F98" w:rsidRDefault="006A1F68" w:rsidP="00E45785">
            <w:pPr>
              <w:jc w:val="both"/>
              <w:rPr>
                <w:color w:val="000000" w:themeColor="text1"/>
              </w:rPr>
            </w:pPr>
            <w:r w:rsidRPr="00063F98">
              <w:rPr>
                <w:color w:val="000000" w:themeColor="text1"/>
              </w:rPr>
              <w:t>11,8</w:t>
            </w:r>
          </w:p>
        </w:tc>
      </w:tr>
      <w:tr w:rsidR="006A1F68" w:rsidRPr="00063F98" w14:paraId="592B62BF" w14:textId="77777777" w:rsidTr="00E45785">
        <w:tc>
          <w:tcPr>
            <w:tcW w:w="959" w:type="dxa"/>
          </w:tcPr>
          <w:p w14:paraId="3B21D2B0" w14:textId="77777777" w:rsidR="006A1F68" w:rsidRPr="00063F98" w:rsidRDefault="006A1F68" w:rsidP="00E45785">
            <w:pPr>
              <w:jc w:val="both"/>
              <w:rPr>
                <w:color w:val="000000" w:themeColor="text1"/>
              </w:rPr>
            </w:pPr>
            <w:r w:rsidRPr="00063F98">
              <w:rPr>
                <w:color w:val="000000" w:themeColor="text1"/>
              </w:rPr>
              <w:t>20жылдан жоғары</w:t>
            </w:r>
          </w:p>
        </w:tc>
        <w:tc>
          <w:tcPr>
            <w:tcW w:w="709" w:type="dxa"/>
          </w:tcPr>
          <w:p w14:paraId="1B9C6DD3" w14:textId="77777777" w:rsidR="006A1F68" w:rsidRPr="00063F98" w:rsidRDefault="006A1F68" w:rsidP="00E45785">
            <w:pPr>
              <w:jc w:val="both"/>
              <w:rPr>
                <w:color w:val="000000" w:themeColor="text1"/>
              </w:rPr>
            </w:pPr>
            <w:r w:rsidRPr="00063F98">
              <w:rPr>
                <w:color w:val="000000" w:themeColor="text1"/>
              </w:rPr>
              <w:t>56,6</w:t>
            </w:r>
          </w:p>
        </w:tc>
        <w:tc>
          <w:tcPr>
            <w:tcW w:w="567" w:type="dxa"/>
          </w:tcPr>
          <w:p w14:paraId="5B2E00DB" w14:textId="77777777" w:rsidR="006A1F68" w:rsidRPr="00063F98" w:rsidRDefault="006A1F68" w:rsidP="00E45785">
            <w:pPr>
              <w:jc w:val="both"/>
              <w:rPr>
                <w:color w:val="000000" w:themeColor="text1"/>
              </w:rPr>
            </w:pPr>
            <w:r w:rsidRPr="00063F98">
              <w:rPr>
                <w:color w:val="000000" w:themeColor="text1"/>
              </w:rPr>
              <w:t>47,0</w:t>
            </w:r>
          </w:p>
        </w:tc>
        <w:tc>
          <w:tcPr>
            <w:tcW w:w="567" w:type="dxa"/>
          </w:tcPr>
          <w:p w14:paraId="0EE3BD29" w14:textId="77777777" w:rsidR="006A1F68" w:rsidRPr="00063F98" w:rsidRDefault="006A1F68" w:rsidP="00E45785">
            <w:pPr>
              <w:jc w:val="both"/>
              <w:rPr>
                <w:color w:val="000000" w:themeColor="text1"/>
              </w:rPr>
            </w:pPr>
            <w:r w:rsidRPr="00063F98">
              <w:rPr>
                <w:color w:val="000000" w:themeColor="text1"/>
              </w:rPr>
              <w:t>26,6</w:t>
            </w:r>
          </w:p>
        </w:tc>
        <w:tc>
          <w:tcPr>
            <w:tcW w:w="567" w:type="dxa"/>
          </w:tcPr>
          <w:p w14:paraId="51DC7B13" w14:textId="77777777" w:rsidR="006A1F68" w:rsidRPr="00063F98" w:rsidRDefault="006A1F68" w:rsidP="00E45785">
            <w:pPr>
              <w:jc w:val="both"/>
              <w:rPr>
                <w:color w:val="000000" w:themeColor="text1"/>
              </w:rPr>
            </w:pPr>
            <w:r w:rsidRPr="00063F98">
              <w:rPr>
                <w:color w:val="000000" w:themeColor="text1"/>
              </w:rPr>
              <w:t>35,3</w:t>
            </w:r>
          </w:p>
        </w:tc>
        <w:tc>
          <w:tcPr>
            <w:tcW w:w="567" w:type="dxa"/>
          </w:tcPr>
          <w:p w14:paraId="126A760D" w14:textId="77777777" w:rsidR="006A1F68" w:rsidRPr="00063F98" w:rsidRDefault="006A1F68" w:rsidP="00E45785">
            <w:pPr>
              <w:jc w:val="both"/>
              <w:rPr>
                <w:color w:val="000000" w:themeColor="text1"/>
              </w:rPr>
            </w:pPr>
            <w:r w:rsidRPr="00063F98">
              <w:rPr>
                <w:color w:val="000000" w:themeColor="text1"/>
              </w:rPr>
              <w:t>16,8</w:t>
            </w:r>
          </w:p>
        </w:tc>
        <w:tc>
          <w:tcPr>
            <w:tcW w:w="567" w:type="dxa"/>
          </w:tcPr>
          <w:p w14:paraId="193F84A7" w14:textId="77777777" w:rsidR="006A1F68" w:rsidRPr="00063F98" w:rsidRDefault="006A1F68" w:rsidP="00E45785">
            <w:pPr>
              <w:jc w:val="both"/>
              <w:rPr>
                <w:color w:val="000000" w:themeColor="text1"/>
              </w:rPr>
            </w:pPr>
            <w:r w:rsidRPr="00063F98">
              <w:rPr>
                <w:color w:val="000000" w:themeColor="text1"/>
              </w:rPr>
              <w:t>17,7</w:t>
            </w:r>
          </w:p>
        </w:tc>
        <w:tc>
          <w:tcPr>
            <w:tcW w:w="425" w:type="dxa"/>
          </w:tcPr>
          <w:p w14:paraId="34D0A96D" w14:textId="77777777" w:rsidR="006A1F68" w:rsidRPr="00063F98" w:rsidRDefault="006A1F68" w:rsidP="00E45785">
            <w:pPr>
              <w:jc w:val="both"/>
              <w:rPr>
                <w:color w:val="000000" w:themeColor="text1"/>
              </w:rPr>
            </w:pPr>
            <w:r w:rsidRPr="00063F98">
              <w:rPr>
                <w:color w:val="000000" w:themeColor="text1"/>
              </w:rPr>
              <w:t>80,0</w:t>
            </w:r>
          </w:p>
        </w:tc>
        <w:tc>
          <w:tcPr>
            <w:tcW w:w="567" w:type="dxa"/>
          </w:tcPr>
          <w:p w14:paraId="44007B43" w14:textId="77777777" w:rsidR="006A1F68" w:rsidRPr="00063F98" w:rsidRDefault="006A1F68" w:rsidP="00E45785">
            <w:pPr>
              <w:jc w:val="both"/>
              <w:rPr>
                <w:color w:val="000000" w:themeColor="text1"/>
              </w:rPr>
            </w:pPr>
            <w:r w:rsidRPr="00063F98">
              <w:rPr>
                <w:color w:val="000000" w:themeColor="text1"/>
              </w:rPr>
              <w:t>67,6</w:t>
            </w:r>
          </w:p>
        </w:tc>
        <w:tc>
          <w:tcPr>
            <w:tcW w:w="425" w:type="dxa"/>
          </w:tcPr>
          <w:p w14:paraId="618589D0" w14:textId="77777777" w:rsidR="006A1F68" w:rsidRPr="00063F98" w:rsidRDefault="006A1F68" w:rsidP="00E45785">
            <w:pPr>
              <w:jc w:val="both"/>
              <w:rPr>
                <w:color w:val="000000" w:themeColor="text1"/>
              </w:rPr>
            </w:pPr>
            <w:r w:rsidRPr="00063F98">
              <w:rPr>
                <w:color w:val="000000" w:themeColor="text1"/>
              </w:rPr>
              <w:t>13,3</w:t>
            </w:r>
          </w:p>
        </w:tc>
        <w:tc>
          <w:tcPr>
            <w:tcW w:w="425" w:type="dxa"/>
          </w:tcPr>
          <w:p w14:paraId="5B04CD8C" w14:textId="77777777" w:rsidR="006A1F68" w:rsidRPr="00063F98" w:rsidRDefault="006A1F68" w:rsidP="00E45785">
            <w:pPr>
              <w:jc w:val="both"/>
              <w:rPr>
                <w:color w:val="000000" w:themeColor="text1"/>
              </w:rPr>
            </w:pPr>
            <w:r w:rsidRPr="00063F98">
              <w:rPr>
                <w:color w:val="000000" w:themeColor="text1"/>
              </w:rPr>
              <w:t>23,5</w:t>
            </w:r>
          </w:p>
        </w:tc>
        <w:tc>
          <w:tcPr>
            <w:tcW w:w="426" w:type="dxa"/>
          </w:tcPr>
          <w:p w14:paraId="624E5DA8" w14:textId="77777777" w:rsidR="006A1F68" w:rsidRPr="00063F98" w:rsidRDefault="006A1F68" w:rsidP="00E45785">
            <w:pPr>
              <w:jc w:val="both"/>
              <w:rPr>
                <w:color w:val="000000" w:themeColor="text1"/>
              </w:rPr>
            </w:pPr>
            <w:r w:rsidRPr="00063F98">
              <w:rPr>
                <w:color w:val="000000" w:themeColor="text1"/>
              </w:rPr>
              <w:t>6,7</w:t>
            </w:r>
          </w:p>
        </w:tc>
        <w:tc>
          <w:tcPr>
            <w:tcW w:w="425" w:type="dxa"/>
          </w:tcPr>
          <w:p w14:paraId="736BE226" w14:textId="77777777" w:rsidR="006A1F68" w:rsidRPr="00063F98" w:rsidRDefault="006A1F68" w:rsidP="00E45785">
            <w:pPr>
              <w:jc w:val="both"/>
              <w:rPr>
                <w:color w:val="000000" w:themeColor="text1"/>
              </w:rPr>
            </w:pPr>
            <w:r w:rsidRPr="00063F98">
              <w:rPr>
                <w:color w:val="000000" w:themeColor="text1"/>
              </w:rPr>
              <w:t>8,9</w:t>
            </w:r>
          </w:p>
        </w:tc>
        <w:tc>
          <w:tcPr>
            <w:tcW w:w="425" w:type="dxa"/>
          </w:tcPr>
          <w:p w14:paraId="0CCFD022" w14:textId="77777777" w:rsidR="006A1F68" w:rsidRPr="00063F98" w:rsidRDefault="006A1F68" w:rsidP="00E45785">
            <w:pPr>
              <w:jc w:val="both"/>
              <w:rPr>
                <w:color w:val="000000" w:themeColor="text1"/>
              </w:rPr>
            </w:pPr>
            <w:r w:rsidRPr="00063F98">
              <w:rPr>
                <w:color w:val="000000" w:themeColor="text1"/>
              </w:rPr>
              <w:t>83,3</w:t>
            </w:r>
          </w:p>
        </w:tc>
        <w:tc>
          <w:tcPr>
            <w:tcW w:w="425" w:type="dxa"/>
          </w:tcPr>
          <w:p w14:paraId="1B705370" w14:textId="77777777" w:rsidR="006A1F68" w:rsidRPr="00063F98" w:rsidRDefault="006A1F68" w:rsidP="00E45785">
            <w:pPr>
              <w:jc w:val="both"/>
              <w:rPr>
                <w:color w:val="000000" w:themeColor="text1"/>
              </w:rPr>
            </w:pPr>
            <w:r w:rsidRPr="00063F98">
              <w:rPr>
                <w:color w:val="000000" w:themeColor="text1"/>
              </w:rPr>
              <w:t>70,6</w:t>
            </w:r>
          </w:p>
        </w:tc>
        <w:tc>
          <w:tcPr>
            <w:tcW w:w="426" w:type="dxa"/>
          </w:tcPr>
          <w:p w14:paraId="3F3DB42C" w14:textId="77777777" w:rsidR="006A1F68" w:rsidRPr="00063F98" w:rsidRDefault="006A1F68" w:rsidP="00E45785">
            <w:pPr>
              <w:jc w:val="both"/>
              <w:rPr>
                <w:color w:val="000000" w:themeColor="text1"/>
              </w:rPr>
            </w:pPr>
            <w:r w:rsidRPr="00063F98">
              <w:rPr>
                <w:color w:val="000000" w:themeColor="text1"/>
              </w:rPr>
              <w:t>10,0</w:t>
            </w:r>
          </w:p>
        </w:tc>
        <w:tc>
          <w:tcPr>
            <w:tcW w:w="425" w:type="dxa"/>
          </w:tcPr>
          <w:p w14:paraId="3D35D693" w14:textId="77777777" w:rsidR="006A1F68" w:rsidRPr="00063F98" w:rsidRDefault="006A1F68" w:rsidP="00E45785">
            <w:pPr>
              <w:jc w:val="both"/>
              <w:rPr>
                <w:color w:val="000000" w:themeColor="text1"/>
              </w:rPr>
            </w:pPr>
            <w:r w:rsidRPr="00063F98">
              <w:rPr>
                <w:color w:val="000000" w:themeColor="text1"/>
              </w:rPr>
              <w:t>17,6</w:t>
            </w:r>
          </w:p>
        </w:tc>
        <w:tc>
          <w:tcPr>
            <w:tcW w:w="425" w:type="dxa"/>
          </w:tcPr>
          <w:p w14:paraId="55759008" w14:textId="77777777" w:rsidR="006A1F68" w:rsidRPr="00063F98" w:rsidRDefault="006A1F68" w:rsidP="00E45785">
            <w:pPr>
              <w:jc w:val="both"/>
              <w:rPr>
                <w:color w:val="000000" w:themeColor="text1"/>
              </w:rPr>
            </w:pPr>
            <w:r w:rsidRPr="00063F98">
              <w:rPr>
                <w:color w:val="000000" w:themeColor="text1"/>
              </w:rPr>
              <w:t>6,7</w:t>
            </w:r>
          </w:p>
        </w:tc>
        <w:tc>
          <w:tcPr>
            <w:tcW w:w="533" w:type="dxa"/>
          </w:tcPr>
          <w:p w14:paraId="1A235973" w14:textId="77777777" w:rsidR="006A1F68" w:rsidRPr="00063F98" w:rsidRDefault="006A1F68" w:rsidP="00E45785">
            <w:pPr>
              <w:jc w:val="both"/>
              <w:rPr>
                <w:color w:val="000000" w:themeColor="text1"/>
              </w:rPr>
            </w:pPr>
            <w:r w:rsidRPr="00063F98">
              <w:rPr>
                <w:color w:val="000000" w:themeColor="text1"/>
              </w:rPr>
              <w:t>11,8</w:t>
            </w:r>
          </w:p>
        </w:tc>
      </w:tr>
    </w:tbl>
    <w:p w14:paraId="70782EA6" w14:textId="77777777" w:rsidR="006A1F68" w:rsidRPr="00063F98" w:rsidRDefault="006A1F68" w:rsidP="006A1F68">
      <w:pPr>
        <w:ind w:firstLine="709"/>
        <w:jc w:val="both"/>
        <w:rPr>
          <w:color w:val="000000" w:themeColor="text1"/>
          <w:sz w:val="28"/>
          <w:szCs w:val="28"/>
        </w:rPr>
      </w:pPr>
    </w:p>
    <w:p w14:paraId="743928A2" w14:textId="77777777" w:rsidR="009D4B46" w:rsidRPr="00063F98" w:rsidRDefault="009D4B46" w:rsidP="009D4B46">
      <w:pPr>
        <w:pStyle w:val="a3"/>
        <w:ind w:left="0"/>
        <w:rPr>
          <w:color w:val="000000" w:themeColor="text1"/>
        </w:rPr>
      </w:pPr>
      <w:bookmarkStart w:id="146" w:name="_Hlk189802195"/>
      <w:bookmarkStart w:id="147" w:name="_Hlk189802268"/>
      <w:r w:rsidRPr="00063F98">
        <w:rPr>
          <w:color w:val="000000" w:themeColor="text1"/>
        </w:rPr>
        <w:t xml:space="preserve">Еңбек өтілі бес жылға дейінгі педагогтердің эксперименттік топпен  </w:t>
      </w:r>
      <w:r w:rsidRPr="00063F98">
        <w:rPr>
          <w:color w:val="000000" w:themeColor="text1"/>
        </w:rPr>
        <w:lastRenderedPageBreak/>
        <w:t xml:space="preserve">салыстырғанда </w:t>
      </w:r>
      <w:r w:rsidRPr="00063F98">
        <w:rPr>
          <w:i/>
          <w:color w:val="000000" w:themeColor="text1"/>
        </w:rPr>
        <w:t xml:space="preserve">бақылау тобының </w:t>
      </w:r>
      <w:r w:rsidRPr="00063F98">
        <w:rPr>
          <w:color w:val="000000" w:themeColor="text1"/>
        </w:rPr>
        <w:t xml:space="preserve">орташа көрсеткіші 5%, төменгі көрсеткіші 1% жоғары;  ал 6-10 жылға дейінгілерде орташасы 5,9% (31,6%) төмен; ал ең төменгісі 6,1% (20,0%) жоғары; 11-15 жылға дейінгілерде орташасы5,1% (27,3%) төменгісі 3,9% (15,1%) артық;  16-20 жылға дейінгілерде орташасы 4% (20,6%); ал ең төменгісі 3,6% (14,7%) жоғары; 20 жылдан жоғарыларда  орташасы 10,8% (23,5%); ал ең төменгісі 2,2% (8,9%) жоғары болуымен ерекшеленетінін көрсетті. </w:t>
      </w:r>
    </w:p>
    <w:bookmarkEnd w:id="146"/>
    <w:p w14:paraId="4DA27A69" w14:textId="77777777" w:rsidR="006A1F68" w:rsidRPr="00063F98" w:rsidRDefault="006A1F68" w:rsidP="006A1F68">
      <w:pPr>
        <w:ind w:firstLine="709"/>
        <w:jc w:val="both"/>
        <w:rPr>
          <w:color w:val="000000" w:themeColor="text1"/>
          <w:sz w:val="28"/>
          <w:szCs w:val="28"/>
        </w:rPr>
      </w:pPr>
      <w:r w:rsidRPr="00063F98">
        <w:rPr>
          <w:color w:val="000000" w:themeColor="text1"/>
          <w:sz w:val="28"/>
          <w:szCs w:val="28"/>
        </w:rPr>
        <w:t xml:space="preserve">Еңбек өтілі бес жылға дейінгі педагогтердің эксперименттік топпен салыстырғанда бақылау топтарының ең жоғарғы көрсеткіші  10,2%, төмен, </w:t>
      </w:r>
      <w:r w:rsidRPr="00063F98">
        <w:rPr>
          <w:i/>
          <w:color w:val="000000" w:themeColor="text1"/>
          <w:sz w:val="28"/>
          <w:szCs w:val="28"/>
        </w:rPr>
        <w:t>орташа көрсеткіші</w:t>
      </w:r>
      <w:r w:rsidRPr="00063F98">
        <w:rPr>
          <w:color w:val="000000" w:themeColor="text1"/>
          <w:sz w:val="28"/>
          <w:szCs w:val="28"/>
        </w:rPr>
        <w:t xml:space="preserve"> 1,5% (28,1%) , </w:t>
      </w:r>
      <w:r w:rsidRPr="00063F98">
        <w:rPr>
          <w:i/>
          <w:color w:val="000000" w:themeColor="text1"/>
          <w:sz w:val="28"/>
          <w:szCs w:val="28"/>
        </w:rPr>
        <w:t>төменгісі</w:t>
      </w:r>
      <w:r w:rsidRPr="00063F98">
        <w:rPr>
          <w:color w:val="000000" w:themeColor="text1"/>
          <w:sz w:val="28"/>
          <w:szCs w:val="28"/>
        </w:rPr>
        <w:t xml:space="preserve"> 10,7% жоғарғы екені байқалды.</w:t>
      </w:r>
    </w:p>
    <w:p w14:paraId="6D3EDB65" w14:textId="59229C1A" w:rsidR="006A1F68" w:rsidRPr="00063F98" w:rsidRDefault="006A1F68" w:rsidP="006A1F68">
      <w:pPr>
        <w:ind w:firstLine="709"/>
        <w:jc w:val="both"/>
        <w:rPr>
          <w:color w:val="000000" w:themeColor="text1"/>
          <w:sz w:val="28"/>
          <w:szCs w:val="28"/>
        </w:rPr>
      </w:pPr>
      <w:r w:rsidRPr="00063F98">
        <w:rPr>
          <w:color w:val="000000" w:themeColor="text1"/>
          <w:sz w:val="28"/>
          <w:szCs w:val="28"/>
        </w:rPr>
        <w:t>Эксперименттік топтағы еңбек өтілі 6-10 жылға дейінгі педагогтердің 11-15 жылға дейінгімен салыстырғанда  жоғарғы көрсеткіші 14,3% (57,9%) төмен, орташасы 6,9% (26,3%) артық; ал 16-20 жылға дейінгілер</w:t>
      </w:r>
      <w:r w:rsidR="00540FFA" w:rsidRPr="00063F98">
        <w:rPr>
          <w:color w:val="000000" w:themeColor="text1"/>
          <w:sz w:val="28"/>
          <w:szCs w:val="28"/>
        </w:rPr>
        <w:t>де</w:t>
      </w:r>
      <w:r w:rsidRPr="00063F98">
        <w:rPr>
          <w:color w:val="000000" w:themeColor="text1"/>
          <w:sz w:val="28"/>
          <w:szCs w:val="28"/>
        </w:rPr>
        <w:t>н қарағанда жоғарғысы 19,8% (77,7%)</w:t>
      </w:r>
      <w:r w:rsidR="00545609" w:rsidRPr="00063F98">
        <w:rPr>
          <w:color w:val="000000" w:themeColor="text1"/>
          <w:sz w:val="28"/>
          <w:szCs w:val="28"/>
        </w:rPr>
        <w:t xml:space="preserve"> </w:t>
      </w:r>
      <w:r w:rsidRPr="00063F98">
        <w:rPr>
          <w:color w:val="000000" w:themeColor="text1"/>
          <w:sz w:val="28"/>
          <w:szCs w:val="28"/>
        </w:rPr>
        <w:t>кем,  орташасы</w:t>
      </w:r>
      <w:r w:rsidR="00545609" w:rsidRPr="00063F98">
        <w:rPr>
          <w:color w:val="000000" w:themeColor="text1"/>
          <w:sz w:val="28"/>
          <w:szCs w:val="28"/>
        </w:rPr>
        <w:t xml:space="preserve"> </w:t>
      </w:r>
      <w:r w:rsidRPr="00063F98">
        <w:rPr>
          <w:color w:val="000000" w:themeColor="text1"/>
          <w:sz w:val="28"/>
          <w:szCs w:val="28"/>
        </w:rPr>
        <w:t xml:space="preserve">12,5%, төменгісі  6,7% жоғары;  20 жылдан жоғарыларға қарағанда жоғарғы көрсеткіші 25,4% (83,3%) аз; </w:t>
      </w:r>
      <w:r w:rsidRPr="00063F98">
        <w:rPr>
          <w:i/>
          <w:color w:val="000000" w:themeColor="text1"/>
          <w:sz w:val="28"/>
          <w:szCs w:val="28"/>
        </w:rPr>
        <w:t xml:space="preserve">орташасы </w:t>
      </w:r>
      <w:r w:rsidRPr="00063F98">
        <w:rPr>
          <w:color w:val="000000" w:themeColor="text1"/>
          <w:sz w:val="28"/>
          <w:szCs w:val="28"/>
        </w:rPr>
        <w:t xml:space="preserve">16,3(10,0%) </w:t>
      </w:r>
      <w:r w:rsidRPr="00063F98">
        <w:rPr>
          <w:i/>
          <w:color w:val="000000" w:themeColor="text1"/>
          <w:sz w:val="28"/>
          <w:szCs w:val="28"/>
        </w:rPr>
        <w:t>төменгісі</w:t>
      </w:r>
      <w:r w:rsidRPr="00063F98">
        <w:rPr>
          <w:color w:val="000000" w:themeColor="text1"/>
          <w:sz w:val="28"/>
          <w:szCs w:val="28"/>
        </w:rPr>
        <w:t xml:space="preserve"> 9,1% (6,7%) артық болуымен ерекшеленді</w:t>
      </w:r>
      <w:bookmarkEnd w:id="147"/>
      <w:r w:rsidRPr="00063F98">
        <w:rPr>
          <w:color w:val="000000" w:themeColor="text1"/>
          <w:sz w:val="28"/>
          <w:szCs w:val="28"/>
        </w:rPr>
        <w:t>.</w:t>
      </w:r>
    </w:p>
    <w:p w14:paraId="1F7395F3" w14:textId="7F4FEA60" w:rsidR="006A1F68" w:rsidRPr="00063F98" w:rsidRDefault="006A1F68" w:rsidP="006A1F68">
      <w:pPr>
        <w:pStyle w:val="a3"/>
        <w:ind w:left="0" w:firstLine="709"/>
        <w:rPr>
          <w:color w:val="000000" w:themeColor="text1"/>
        </w:rPr>
      </w:pPr>
      <w:r w:rsidRPr="00063F98">
        <w:rPr>
          <w:color w:val="000000" w:themeColor="text1"/>
        </w:rPr>
        <w:t xml:space="preserve">Ғылыми-зерттеу жұмысы барысында біз </w:t>
      </w:r>
      <w:r w:rsidR="0047347D" w:rsidRPr="00063F98">
        <w:rPr>
          <w:color w:val="000000" w:themeColor="text1"/>
        </w:rPr>
        <w:t>кешенді бағдарлама</w:t>
      </w:r>
      <w:r w:rsidRPr="00063F98">
        <w:rPr>
          <w:color w:val="000000" w:themeColor="text1"/>
        </w:rPr>
        <w:t xml:space="preserve"> бойынша </w:t>
      </w:r>
      <w:r w:rsidR="005058DF" w:rsidRPr="00063F98">
        <w:rPr>
          <w:color w:val="000000" w:themeColor="text1"/>
        </w:rPr>
        <w:t xml:space="preserve">workshop, </w:t>
      </w:r>
      <w:r w:rsidRPr="00063F98">
        <w:rPr>
          <w:color w:val="000000" w:themeColor="text1"/>
        </w:rPr>
        <w:t xml:space="preserve">әдістемелік семинарлар, тренингтер, </w:t>
      </w:r>
      <w:r w:rsidR="005058DF" w:rsidRPr="00063F98">
        <w:rPr>
          <w:color w:val="000000" w:themeColor="text1"/>
        </w:rPr>
        <w:t xml:space="preserve">кейс-стадилер (мысалдар бойынша оқыту), </w:t>
      </w:r>
      <w:r w:rsidRPr="00063F98">
        <w:rPr>
          <w:color w:val="000000" w:themeColor="text1"/>
        </w:rPr>
        <w:t xml:space="preserve">дәрістер, </w:t>
      </w:r>
      <w:r w:rsidR="005058DF" w:rsidRPr="00063F98">
        <w:rPr>
          <w:color w:val="000000" w:themeColor="text1"/>
        </w:rPr>
        <w:t xml:space="preserve">симуляциялар мен тренажерлер, </w:t>
      </w:r>
      <w:r w:rsidRPr="00063F98">
        <w:rPr>
          <w:color w:val="000000" w:themeColor="text1"/>
        </w:rPr>
        <w:t xml:space="preserve">шеберлік сыныптар мен </w:t>
      </w:r>
      <w:r w:rsidR="00DA0AE2" w:rsidRPr="00063F98">
        <w:rPr>
          <w:color w:val="000000" w:themeColor="text1"/>
        </w:rPr>
        <w:t>тәжірибелік</w:t>
      </w:r>
      <w:r w:rsidRPr="00063F98">
        <w:rPr>
          <w:color w:val="000000" w:themeColor="text1"/>
        </w:rPr>
        <w:t xml:space="preserve"> сабақтар ұйымдастыру, сондай-ақ жалпы білім беретін мектептердің </w:t>
      </w:r>
      <w:r w:rsidR="00DA0AE2" w:rsidRPr="00063F98">
        <w:rPr>
          <w:color w:val="000000" w:themeColor="text1"/>
        </w:rPr>
        <w:t xml:space="preserve">педагогтерімен </w:t>
      </w:r>
      <w:r w:rsidRPr="00063F98">
        <w:rPr>
          <w:color w:val="000000" w:themeColor="text1"/>
        </w:rPr>
        <w:t xml:space="preserve">тәжірибе алмасу және алған білімдерін </w:t>
      </w:r>
      <w:r w:rsidR="00DA0AE2" w:rsidRPr="00063F98">
        <w:rPr>
          <w:color w:val="000000" w:themeColor="text1"/>
        </w:rPr>
        <w:t xml:space="preserve">тәжірибеге </w:t>
      </w:r>
      <w:r w:rsidRPr="00063F98">
        <w:rPr>
          <w:color w:val="000000" w:themeColor="text1"/>
        </w:rPr>
        <w:t xml:space="preserve">енгізу </w:t>
      </w:r>
      <w:r w:rsidR="00DA0AE2" w:rsidRPr="00063F98">
        <w:rPr>
          <w:color w:val="000000" w:themeColor="text1"/>
        </w:rPr>
        <w:t>арқылы</w:t>
      </w:r>
      <w:r w:rsidRPr="00063F98">
        <w:rPr>
          <w:color w:val="000000" w:themeColor="text1"/>
        </w:rPr>
        <w:t xml:space="preserve"> үлес қостық. Диссертациялық жұмыстың 3.2- параграфында біздің, «Заманауи педагогтердің кәсібилігін дамыту» </w:t>
      </w:r>
      <w:r w:rsidR="0047347D" w:rsidRPr="00063F98">
        <w:rPr>
          <w:color w:val="000000" w:themeColor="text1"/>
        </w:rPr>
        <w:t>кешенді бағдарлама</w:t>
      </w:r>
      <w:r w:rsidRPr="00063F98">
        <w:rPr>
          <w:color w:val="000000" w:themeColor="text1"/>
        </w:rPr>
        <w:t>сын әзірлеудің ғылыми-әдістемелік негіздемесі көрсетілген.</w:t>
      </w:r>
    </w:p>
    <w:p w14:paraId="304C4041" w14:textId="041E303C" w:rsidR="006A1F68" w:rsidRPr="00063F98" w:rsidRDefault="006A1F68" w:rsidP="006A1F68">
      <w:pPr>
        <w:pStyle w:val="a3"/>
        <w:ind w:left="0" w:firstLine="709"/>
        <w:rPr>
          <w:color w:val="000000" w:themeColor="text1"/>
        </w:rPr>
      </w:pPr>
      <w:r w:rsidRPr="00063F98">
        <w:rPr>
          <w:color w:val="000000" w:themeColor="text1"/>
        </w:rPr>
        <w:t xml:space="preserve">Зерттеу жұмысын қалыптастыру кезеңінде біз әзірлеген білім беру және әдістемелік бағыттың негізгі мақсаты педагогтердің тәжірибелік қызмет шеңберінде өз кәсібилігін дамыту құралдарын қолдана білуін қалыптастыру және «Заманауи педагогтардың кәсібилігін дамыту»  </w:t>
      </w:r>
      <w:r w:rsidR="0047347D" w:rsidRPr="00063F98">
        <w:rPr>
          <w:color w:val="000000" w:themeColor="text1"/>
        </w:rPr>
        <w:t>кешенді бағдарлама</w:t>
      </w:r>
      <w:r w:rsidRPr="00063F98">
        <w:rPr>
          <w:color w:val="000000" w:themeColor="text1"/>
        </w:rPr>
        <w:t>сы</w:t>
      </w:r>
      <w:r w:rsidR="00927BB7" w:rsidRPr="00063F98">
        <w:rPr>
          <w:color w:val="000000" w:themeColor="text1"/>
        </w:rPr>
        <w:t>н енгізу</w:t>
      </w:r>
      <w:r w:rsidRPr="00063F98">
        <w:rPr>
          <w:color w:val="000000" w:themeColor="text1"/>
        </w:rPr>
        <w:t xml:space="preserve"> арқылы мектепте алған тәжірибесін тарату болды. Сондай-ақ педагогтердің кәсіби құзыреттілігін жетілдіру үдерісін кеңінен бағыттап сүйемелдей отырып, интерактивті әдістер мен заманауи білім беру технологияларын игеру міндеті қойылды. </w:t>
      </w:r>
    </w:p>
    <w:p w14:paraId="7849C132" w14:textId="7FCB93F7" w:rsidR="006A1F68" w:rsidRPr="00063F98" w:rsidRDefault="006A1F68" w:rsidP="006A1F68">
      <w:pPr>
        <w:pStyle w:val="a3"/>
        <w:ind w:left="0" w:firstLine="709"/>
        <w:rPr>
          <w:color w:val="000000" w:themeColor="text1"/>
        </w:rPr>
      </w:pPr>
      <w:r w:rsidRPr="00063F98">
        <w:rPr>
          <w:color w:val="000000" w:themeColor="text1"/>
        </w:rPr>
        <w:t>Жоғарыда аталған әдістер зерттеу</w:t>
      </w:r>
      <w:r w:rsidR="00927BB7" w:rsidRPr="00063F98">
        <w:rPr>
          <w:color w:val="000000" w:themeColor="text1"/>
        </w:rPr>
        <w:t xml:space="preserve"> жұмысы</w:t>
      </w:r>
      <w:r w:rsidRPr="00063F98">
        <w:rPr>
          <w:color w:val="000000" w:themeColor="text1"/>
        </w:rPr>
        <w:t xml:space="preserve"> аясында жүргізілген тәжірибелік эксперимент барысында сынақтан өт</w:t>
      </w:r>
      <w:r w:rsidR="00927BB7" w:rsidRPr="00063F98">
        <w:rPr>
          <w:color w:val="000000" w:themeColor="text1"/>
        </w:rPr>
        <w:t>кізілді</w:t>
      </w:r>
      <w:r w:rsidRPr="00063F98">
        <w:rPr>
          <w:color w:val="000000" w:themeColor="text1"/>
        </w:rPr>
        <w:t xml:space="preserve">. «Заманауи педагогтардың кәсібилігін дамыту» </w:t>
      </w:r>
      <w:r w:rsidR="002106B9" w:rsidRPr="00063F98">
        <w:rPr>
          <w:color w:val="000000" w:themeColor="text1"/>
        </w:rPr>
        <w:t>кешенді</w:t>
      </w:r>
      <w:r w:rsidRPr="00063F98">
        <w:rPr>
          <w:color w:val="000000" w:themeColor="text1"/>
        </w:rPr>
        <w:t xml:space="preserve"> бағдарламасының мазмұнын енгізу барысында педагогтердің жеке қабілеттерін дамытуға, инновациялық талаптарға сәйкес олардың кәсіби қызметін жетілдіруге, сондай-ақ пәндік саладағы өзекті жаһандық жаңалықтарды тиімді пайдалануға және қажетті кәсіби-педагогикалық дағдыларды қалыптастыруға бағытталған тәжірибелік сынақтар ұйымдастырылды. Сонымен қатар, жалпы білім беретін мектептердің шығармашылық топтарында </w:t>
      </w:r>
      <w:r w:rsidR="000A58EA" w:rsidRPr="00063F98">
        <w:rPr>
          <w:color w:val="000000" w:themeColor="text1"/>
        </w:rPr>
        <w:t xml:space="preserve">workshop, әдістемелік семинарлар, тренингтер, кейс-стадилер (мысалдар бойынша оқыту), дәрістер, симуляциялар мен тренажерлер, шеберлік сыныптар мен тәжірибелік сабақтар </w:t>
      </w:r>
      <w:r w:rsidRPr="00063F98">
        <w:rPr>
          <w:color w:val="000000" w:themeColor="text1"/>
        </w:rPr>
        <w:t>шеңберінде командалық өзара іс-қимыл дағдыларын, көшбасшылық қасиеттер</w:t>
      </w:r>
      <w:r w:rsidR="000916B3" w:rsidRPr="00063F98">
        <w:rPr>
          <w:color w:val="000000" w:themeColor="text1"/>
        </w:rPr>
        <w:t>ін</w:t>
      </w:r>
      <w:r w:rsidRPr="00063F98">
        <w:rPr>
          <w:color w:val="000000" w:themeColor="text1"/>
        </w:rPr>
        <w:t>, үздіксіз оқуға деген ұмтылыст</w:t>
      </w:r>
      <w:r w:rsidR="000916B3" w:rsidRPr="00063F98">
        <w:rPr>
          <w:color w:val="000000" w:themeColor="text1"/>
        </w:rPr>
        <w:t>арын</w:t>
      </w:r>
      <w:r w:rsidRPr="00063F98">
        <w:rPr>
          <w:color w:val="000000" w:themeColor="text1"/>
        </w:rPr>
        <w:t>, коммуникативтік дағдылар</w:t>
      </w:r>
      <w:r w:rsidR="000916B3" w:rsidRPr="00063F98">
        <w:rPr>
          <w:color w:val="000000" w:themeColor="text1"/>
        </w:rPr>
        <w:t>ын</w:t>
      </w:r>
      <w:r w:rsidRPr="00063F98">
        <w:rPr>
          <w:color w:val="000000" w:themeColor="text1"/>
        </w:rPr>
        <w:t xml:space="preserve"> және сыни ойлау</w:t>
      </w:r>
      <w:r w:rsidR="000916B3" w:rsidRPr="00063F98">
        <w:rPr>
          <w:color w:val="000000" w:themeColor="text1"/>
        </w:rPr>
        <w:t>ын</w:t>
      </w:r>
      <w:r w:rsidRPr="00063F98">
        <w:rPr>
          <w:color w:val="000000" w:themeColor="text1"/>
        </w:rPr>
        <w:t xml:space="preserve"> дамыту бойынша мақсатты жұмыс жүзеге асырылды.</w:t>
      </w:r>
    </w:p>
    <w:p w14:paraId="40859539" w14:textId="7ADAE24C" w:rsidR="006A1F68" w:rsidRPr="00063F98" w:rsidRDefault="006A1F68" w:rsidP="006A1F68">
      <w:pPr>
        <w:pStyle w:val="a3"/>
        <w:ind w:left="0" w:firstLine="709"/>
        <w:rPr>
          <w:color w:val="000000" w:themeColor="text1"/>
        </w:rPr>
      </w:pPr>
      <w:r w:rsidRPr="00063F98">
        <w:rPr>
          <w:color w:val="000000" w:themeColor="text1"/>
        </w:rPr>
        <w:lastRenderedPageBreak/>
        <w:t>Оның мәнін толық ашу үшін әр тақырыптың мазмұнына сәйкес таңдалған іс-әрекеттің әдістері мен формаларына ерекше назар аударылды. Бұл материалды терең түсінуге ықпал ететін және педагогтердің кәсібилігін дамыту</w:t>
      </w:r>
      <w:r w:rsidR="00017903" w:rsidRPr="00063F98">
        <w:rPr>
          <w:color w:val="000000" w:themeColor="text1"/>
        </w:rPr>
        <w:t>д</w:t>
      </w:r>
      <w:r w:rsidRPr="00063F98">
        <w:rPr>
          <w:color w:val="000000" w:themeColor="text1"/>
        </w:rPr>
        <w:t>а оң әсер ететін тиісті әдістемелік құралдарды таңдауды талап етті. Таңдалған әдістер бойынша жұмыс</w:t>
      </w:r>
      <w:r w:rsidR="00017903" w:rsidRPr="00063F98">
        <w:rPr>
          <w:color w:val="000000" w:themeColor="text1"/>
        </w:rPr>
        <w:t>тарды</w:t>
      </w:r>
      <w:r w:rsidRPr="00063F98">
        <w:rPr>
          <w:color w:val="000000" w:themeColor="text1"/>
        </w:rPr>
        <w:t xml:space="preserve"> ұйымдастыру кезінде педагогтердің белсенді ұстанымы ескерілді, білімді бірлесіп түсіну, жинақтау және нақты жағдайларды талдау үшін жағдайлар жасалды. Педагогтердің командада жұмыс істеу дағдыларын қалыптастыру</w:t>
      </w:r>
      <w:r w:rsidR="00017903" w:rsidRPr="00063F98">
        <w:rPr>
          <w:color w:val="000000" w:themeColor="text1"/>
        </w:rPr>
        <w:t>ғ</w:t>
      </w:r>
      <w:r w:rsidRPr="00063F98">
        <w:rPr>
          <w:color w:val="000000" w:themeColor="text1"/>
        </w:rPr>
        <w:t>а, көшбасшылық қасиеттерін жетілдіру</w:t>
      </w:r>
      <w:r w:rsidR="00017903" w:rsidRPr="00063F98">
        <w:rPr>
          <w:color w:val="000000" w:themeColor="text1"/>
        </w:rPr>
        <w:t>г</w:t>
      </w:r>
      <w:r w:rsidRPr="00063F98">
        <w:rPr>
          <w:color w:val="000000" w:themeColor="text1"/>
        </w:rPr>
        <w:t>е, үздіксіз кәсіби даму</w:t>
      </w:r>
      <w:r w:rsidR="00017903" w:rsidRPr="00063F98">
        <w:rPr>
          <w:color w:val="000000" w:themeColor="text1"/>
        </w:rPr>
        <w:t>ын</w:t>
      </w:r>
      <w:r w:rsidRPr="00063F98">
        <w:rPr>
          <w:color w:val="000000" w:themeColor="text1"/>
        </w:rPr>
        <w:t>а, коммуникативтілікке, сыни ойлауға, өзін-өзі ұйымдастыруға және рефлексия</w:t>
      </w:r>
      <w:r w:rsidR="002106B9" w:rsidRPr="00063F98">
        <w:rPr>
          <w:color w:val="000000" w:themeColor="text1"/>
        </w:rPr>
        <w:t>лық</w:t>
      </w:r>
      <w:r w:rsidRPr="00063F98">
        <w:rPr>
          <w:color w:val="000000" w:themeColor="text1"/>
        </w:rPr>
        <w:t xml:space="preserve"> қабілет</w:t>
      </w:r>
      <w:r w:rsidR="00017903" w:rsidRPr="00063F98">
        <w:rPr>
          <w:color w:val="000000" w:themeColor="text1"/>
        </w:rPr>
        <w:t>тер</w:t>
      </w:r>
      <w:r w:rsidRPr="00063F98">
        <w:rPr>
          <w:color w:val="000000" w:themeColor="text1"/>
        </w:rPr>
        <w:t>іне басты назар аударылды. Қойылған мақсаттарды іске асыру үшін педагогтермен бірлесіп сұхбат, сауалнама, бақылау, нәтижелерді талдау және түсіндіру, әңгімеле</w:t>
      </w:r>
      <w:r w:rsidR="00A76E74" w:rsidRPr="00063F98">
        <w:rPr>
          <w:color w:val="000000" w:themeColor="text1"/>
        </w:rPr>
        <w:t>су</w:t>
      </w:r>
      <w:r w:rsidRPr="00063F98">
        <w:rPr>
          <w:color w:val="000000" w:themeColor="text1"/>
        </w:rPr>
        <w:t>, сондай-ақ педагогикалық құжаттамамен жұмыс жүргізілді.</w:t>
      </w:r>
    </w:p>
    <w:p w14:paraId="5FBA8180" w14:textId="77777777" w:rsidR="006A1F68" w:rsidRPr="00063F98" w:rsidRDefault="006A1F68" w:rsidP="006A1F68">
      <w:pPr>
        <w:pStyle w:val="a3"/>
        <w:ind w:left="0" w:firstLine="709"/>
        <w:rPr>
          <w:i/>
          <w:color w:val="000000" w:themeColor="text1"/>
        </w:rPr>
      </w:pPr>
      <w:bookmarkStart w:id="148" w:name="_Hlk189802526"/>
      <w:r w:rsidRPr="00063F98">
        <w:rPr>
          <w:iCs/>
          <w:color w:val="000000" w:themeColor="text1"/>
        </w:rPr>
        <w:t>Білім беру және әдістемелік бағыттың жұмысын жетілдіру мақсатында екінші кезеңде сауалнама жүргізілді, оның нәтижелері (деректерді өңдеуден кейін) төменде келтірілген</w:t>
      </w:r>
      <w:r w:rsidRPr="00063F98">
        <w:rPr>
          <w:i/>
          <w:color w:val="000000" w:themeColor="text1"/>
        </w:rPr>
        <w:t>.</w:t>
      </w:r>
    </w:p>
    <w:p w14:paraId="1106E485" w14:textId="66684B5F" w:rsidR="006A1F68" w:rsidRPr="00063F98" w:rsidRDefault="006A1F68" w:rsidP="006A1F68">
      <w:pPr>
        <w:pStyle w:val="a3"/>
        <w:ind w:left="0"/>
        <w:rPr>
          <w:color w:val="000000" w:themeColor="text1"/>
        </w:rPr>
      </w:pPr>
      <w:r w:rsidRPr="00063F98">
        <w:rPr>
          <w:color w:val="000000" w:themeColor="text1"/>
        </w:rPr>
        <w:t>1. Өз тәжірибеңізбен бөлісу, тарату, жүйелеуді қалай жүзеге асыр</w:t>
      </w:r>
      <w:r w:rsidR="006B58D0" w:rsidRPr="00063F98">
        <w:rPr>
          <w:color w:val="000000" w:themeColor="text1"/>
        </w:rPr>
        <w:t>асыз</w:t>
      </w:r>
      <w:r w:rsidRPr="00063F98">
        <w:rPr>
          <w:color w:val="000000" w:themeColor="text1"/>
        </w:rPr>
        <w:t>?</w:t>
      </w:r>
    </w:p>
    <w:p w14:paraId="50796DB3" w14:textId="77777777"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2. Оқушылардың оқу жетістігін қалай бағалауға болады?</w:t>
      </w:r>
    </w:p>
    <w:p w14:paraId="5D724C62" w14:textId="08C8D546" w:rsidR="006A1F68" w:rsidRPr="00063F98" w:rsidRDefault="006A1F68" w:rsidP="006A1F68">
      <w:pPr>
        <w:adjustRightInd w:val="0"/>
        <w:ind w:firstLine="567"/>
        <w:jc w:val="both"/>
        <w:rPr>
          <w:rStyle w:val="c1"/>
          <w:rFonts w:eastAsiaTheme="minorEastAsia"/>
          <w:color w:val="000000" w:themeColor="text1"/>
          <w:sz w:val="28"/>
          <w:szCs w:val="28"/>
        </w:rPr>
      </w:pPr>
      <w:r w:rsidRPr="00063F98">
        <w:rPr>
          <w:color w:val="000000" w:themeColor="text1"/>
          <w:sz w:val="28"/>
          <w:szCs w:val="28"/>
        </w:rPr>
        <w:t xml:space="preserve">3. </w:t>
      </w:r>
      <w:r w:rsidRPr="00063F98">
        <w:rPr>
          <w:rStyle w:val="c1"/>
          <w:rFonts w:eastAsiaTheme="minorEastAsia"/>
          <w:color w:val="000000" w:themeColor="text1"/>
          <w:sz w:val="28"/>
          <w:szCs w:val="28"/>
        </w:rPr>
        <w:t>Шығармашылық топтар мен мектептің пәндік әдістемелік бірлестіктер</w:t>
      </w:r>
      <w:r w:rsidR="002106B9" w:rsidRPr="00063F98">
        <w:rPr>
          <w:rStyle w:val="c1"/>
          <w:rFonts w:eastAsiaTheme="minorEastAsia"/>
          <w:color w:val="000000" w:themeColor="text1"/>
          <w:sz w:val="28"/>
          <w:szCs w:val="28"/>
        </w:rPr>
        <w:t>іні</w:t>
      </w:r>
      <w:r w:rsidRPr="00063F98">
        <w:rPr>
          <w:rStyle w:val="c1"/>
          <w:rFonts w:eastAsiaTheme="minorEastAsia"/>
          <w:color w:val="000000" w:themeColor="text1"/>
          <w:sz w:val="28"/>
          <w:szCs w:val="28"/>
        </w:rPr>
        <w:t xml:space="preserve">ң жұмыстарына </w:t>
      </w:r>
      <w:r w:rsidR="002106B9" w:rsidRPr="00063F98">
        <w:rPr>
          <w:rStyle w:val="c1"/>
          <w:rFonts w:eastAsiaTheme="minorEastAsia"/>
          <w:color w:val="000000" w:themeColor="text1"/>
          <w:sz w:val="28"/>
          <w:szCs w:val="28"/>
        </w:rPr>
        <w:t>өз</w:t>
      </w:r>
      <w:r w:rsidRPr="00063F98">
        <w:rPr>
          <w:rStyle w:val="c1"/>
          <w:rFonts w:eastAsiaTheme="minorEastAsia"/>
          <w:color w:val="000000" w:themeColor="text1"/>
          <w:sz w:val="28"/>
          <w:szCs w:val="28"/>
        </w:rPr>
        <w:t xml:space="preserve"> белсенділігіңізді сипаттаңыз</w:t>
      </w:r>
      <w:bookmarkEnd w:id="148"/>
      <w:r w:rsidRPr="00063F98">
        <w:rPr>
          <w:rStyle w:val="c1"/>
          <w:rFonts w:eastAsiaTheme="minorEastAsia"/>
          <w:color w:val="000000" w:themeColor="text1"/>
          <w:sz w:val="28"/>
          <w:szCs w:val="28"/>
        </w:rPr>
        <w:t>?</w:t>
      </w:r>
    </w:p>
    <w:p w14:paraId="04E93C13" w14:textId="77777777" w:rsidR="006A1F68" w:rsidRPr="00063F98" w:rsidRDefault="006A1F68" w:rsidP="006A1F68">
      <w:pPr>
        <w:tabs>
          <w:tab w:val="left" w:pos="1310"/>
        </w:tabs>
        <w:ind w:firstLine="567"/>
        <w:jc w:val="both"/>
        <w:rPr>
          <w:i/>
          <w:color w:val="000000" w:themeColor="text1"/>
          <w:sz w:val="28"/>
          <w:szCs w:val="28"/>
        </w:rPr>
      </w:pPr>
      <w:r w:rsidRPr="00063F98">
        <w:rPr>
          <w:i/>
          <w:color w:val="000000" w:themeColor="text1"/>
          <w:sz w:val="28"/>
          <w:szCs w:val="28"/>
        </w:rPr>
        <w:t>Жүргізілген сауалнама сұрақтарының мазмұнын талдайтын болсақ, мысалы:</w:t>
      </w:r>
    </w:p>
    <w:p w14:paraId="02B24AAC" w14:textId="1D337268"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Бірінші сұраққа 74 педагогтің 80-і</w:t>
      </w:r>
      <w:r w:rsidR="0030151A" w:rsidRPr="00063F98">
        <w:rPr>
          <w:color w:val="000000" w:themeColor="text1"/>
          <w:sz w:val="28"/>
          <w:szCs w:val="28"/>
        </w:rPr>
        <w:t xml:space="preserve"> (</w:t>
      </w:r>
      <w:r w:rsidRPr="00063F98">
        <w:rPr>
          <w:color w:val="000000" w:themeColor="text1"/>
          <w:sz w:val="28"/>
          <w:szCs w:val="28"/>
        </w:rPr>
        <w:t>45,71</w:t>
      </w:r>
      <w:r w:rsidR="0030151A" w:rsidRPr="00063F98">
        <w:rPr>
          <w:color w:val="000000" w:themeColor="text1"/>
        </w:rPr>
        <w:t>%)</w:t>
      </w:r>
      <w:r w:rsidRPr="00063F98">
        <w:rPr>
          <w:color w:val="000000" w:themeColor="text1"/>
          <w:sz w:val="28"/>
          <w:szCs w:val="28"/>
        </w:rPr>
        <w:t xml:space="preserve"> өз тәжірибесін тарату, жүйелеп пайдалану үшін оқу-әдістемелік құралдарды шығару қажет деп қарастырса, </w:t>
      </w:r>
      <w:r w:rsidR="0030151A" w:rsidRPr="00063F98">
        <w:rPr>
          <w:color w:val="000000" w:themeColor="text1"/>
          <w:sz w:val="28"/>
          <w:szCs w:val="28"/>
        </w:rPr>
        <w:t xml:space="preserve">       </w:t>
      </w:r>
      <w:r w:rsidRPr="00063F98">
        <w:rPr>
          <w:color w:val="000000" w:themeColor="text1"/>
          <w:sz w:val="28"/>
          <w:szCs w:val="28"/>
        </w:rPr>
        <w:t>60</w:t>
      </w:r>
      <w:r w:rsidR="0030151A" w:rsidRPr="00063F98">
        <w:rPr>
          <w:color w:val="000000" w:themeColor="text1"/>
          <w:sz w:val="28"/>
          <w:szCs w:val="28"/>
        </w:rPr>
        <w:t xml:space="preserve"> </w:t>
      </w:r>
      <w:r w:rsidRPr="00063F98">
        <w:rPr>
          <w:color w:val="000000" w:themeColor="text1"/>
          <w:sz w:val="28"/>
          <w:szCs w:val="28"/>
        </w:rPr>
        <w:t>-ы</w:t>
      </w:r>
      <w:r w:rsidR="0030151A" w:rsidRPr="00063F98">
        <w:rPr>
          <w:color w:val="000000" w:themeColor="text1"/>
          <w:sz w:val="28"/>
          <w:szCs w:val="28"/>
        </w:rPr>
        <w:t xml:space="preserve">   (</w:t>
      </w:r>
      <w:r w:rsidRPr="00063F98">
        <w:rPr>
          <w:color w:val="000000" w:themeColor="text1"/>
          <w:sz w:val="28"/>
          <w:szCs w:val="28"/>
        </w:rPr>
        <w:t>34,2</w:t>
      </w:r>
      <w:r w:rsidR="0030151A" w:rsidRPr="00063F98">
        <w:rPr>
          <w:color w:val="000000" w:themeColor="text1"/>
        </w:rPr>
        <w:t xml:space="preserve">%) </w:t>
      </w:r>
      <w:r w:rsidR="0047347D" w:rsidRPr="00063F98">
        <w:rPr>
          <w:color w:val="000000" w:themeColor="text1"/>
          <w:sz w:val="28"/>
          <w:szCs w:val="28"/>
        </w:rPr>
        <w:t>кешенді бағдарлама</w:t>
      </w:r>
      <w:r w:rsidRPr="00063F98">
        <w:rPr>
          <w:color w:val="000000" w:themeColor="text1"/>
          <w:sz w:val="28"/>
          <w:szCs w:val="28"/>
        </w:rPr>
        <w:t>ларды өз</w:t>
      </w:r>
      <w:r w:rsidR="0030151A" w:rsidRPr="00063F98">
        <w:rPr>
          <w:color w:val="000000" w:themeColor="text1"/>
          <w:sz w:val="28"/>
          <w:szCs w:val="28"/>
        </w:rPr>
        <w:t xml:space="preserve"> </w:t>
      </w:r>
      <w:r w:rsidRPr="00063F98">
        <w:rPr>
          <w:color w:val="000000" w:themeColor="text1"/>
          <w:sz w:val="28"/>
          <w:szCs w:val="28"/>
        </w:rPr>
        <w:t>беті</w:t>
      </w:r>
      <w:r w:rsidR="00A9430F" w:rsidRPr="00063F98">
        <w:rPr>
          <w:color w:val="000000" w:themeColor="text1"/>
          <w:sz w:val="28"/>
          <w:szCs w:val="28"/>
        </w:rPr>
        <w:t>м</w:t>
      </w:r>
      <w:r w:rsidRPr="00063F98">
        <w:rPr>
          <w:color w:val="000000" w:themeColor="text1"/>
          <w:sz w:val="28"/>
          <w:szCs w:val="28"/>
        </w:rPr>
        <w:t>мен дайында</w:t>
      </w:r>
      <w:r w:rsidR="00A9430F" w:rsidRPr="00063F98">
        <w:rPr>
          <w:color w:val="000000" w:themeColor="text1"/>
          <w:sz w:val="28"/>
          <w:szCs w:val="28"/>
        </w:rPr>
        <w:t>ймын</w:t>
      </w:r>
      <w:r w:rsidRPr="00063F98">
        <w:rPr>
          <w:color w:val="000000" w:themeColor="text1"/>
          <w:sz w:val="28"/>
          <w:szCs w:val="28"/>
        </w:rPr>
        <w:t xml:space="preserve"> деп жауап бер</w:t>
      </w:r>
      <w:r w:rsidR="000435C5" w:rsidRPr="00063F98">
        <w:rPr>
          <w:color w:val="000000" w:themeColor="text1"/>
          <w:sz w:val="28"/>
          <w:szCs w:val="28"/>
        </w:rPr>
        <w:t>ді</w:t>
      </w:r>
      <w:r w:rsidRPr="00063F98">
        <w:rPr>
          <w:color w:val="000000" w:themeColor="text1"/>
          <w:sz w:val="28"/>
          <w:szCs w:val="28"/>
        </w:rPr>
        <w:t>, 35-</w:t>
      </w:r>
      <w:r w:rsidR="000435C5" w:rsidRPr="00063F98">
        <w:rPr>
          <w:color w:val="000000" w:themeColor="text1"/>
          <w:sz w:val="28"/>
          <w:szCs w:val="28"/>
        </w:rPr>
        <w:t>і</w:t>
      </w:r>
      <w:r w:rsidRPr="00063F98">
        <w:rPr>
          <w:color w:val="000000" w:themeColor="text1"/>
          <w:sz w:val="28"/>
          <w:szCs w:val="28"/>
        </w:rPr>
        <w:t xml:space="preserve"> </w:t>
      </w:r>
      <w:r w:rsidR="0030151A" w:rsidRPr="00063F98">
        <w:rPr>
          <w:color w:val="000000" w:themeColor="text1"/>
          <w:sz w:val="28"/>
          <w:szCs w:val="28"/>
        </w:rPr>
        <w:t>(</w:t>
      </w:r>
      <w:r w:rsidRPr="00063F98">
        <w:rPr>
          <w:color w:val="000000" w:themeColor="text1"/>
          <w:sz w:val="28"/>
          <w:szCs w:val="28"/>
        </w:rPr>
        <w:t>20</w:t>
      </w:r>
      <w:r w:rsidR="0030151A" w:rsidRPr="00063F98">
        <w:rPr>
          <w:color w:val="000000" w:themeColor="text1"/>
        </w:rPr>
        <w:t>%)</w:t>
      </w:r>
      <w:r w:rsidRPr="00063F98">
        <w:rPr>
          <w:color w:val="000000" w:themeColor="text1"/>
          <w:sz w:val="28"/>
          <w:szCs w:val="28"/>
        </w:rPr>
        <w:t xml:space="preserve"> пайызы </w:t>
      </w:r>
      <w:r w:rsidR="0047347D" w:rsidRPr="00063F98">
        <w:rPr>
          <w:color w:val="000000" w:themeColor="text1"/>
          <w:sz w:val="28"/>
          <w:szCs w:val="28"/>
        </w:rPr>
        <w:t>кешенді бағдарлама</w:t>
      </w:r>
      <w:r w:rsidRPr="00063F98">
        <w:rPr>
          <w:color w:val="000000" w:themeColor="text1"/>
          <w:sz w:val="28"/>
          <w:szCs w:val="28"/>
        </w:rPr>
        <w:t xml:space="preserve">ларды авторлық бірлестікте әзірлеп жатқандығы бойынша жауаптар алынды. </w:t>
      </w:r>
    </w:p>
    <w:p w14:paraId="0CE74A95" w14:textId="4EE5E66C"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Екінші сұраққа, 74 педагогтің 38-ы</w:t>
      </w:r>
      <w:r w:rsidR="00995044" w:rsidRPr="00063F98">
        <w:rPr>
          <w:color w:val="000000" w:themeColor="text1"/>
          <w:sz w:val="28"/>
          <w:szCs w:val="28"/>
        </w:rPr>
        <w:t xml:space="preserve"> (</w:t>
      </w:r>
      <w:r w:rsidRPr="00063F98">
        <w:rPr>
          <w:color w:val="000000" w:themeColor="text1"/>
          <w:sz w:val="28"/>
          <w:szCs w:val="28"/>
        </w:rPr>
        <w:t>52,5</w:t>
      </w:r>
      <w:r w:rsidR="00995044" w:rsidRPr="00063F98">
        <w:rPr>
          <w:color w:val="000000" w:themeColor="text1"/>
        </w:rPr>
        <w:t>%)</w:t>
      </w:r>
      <w:r w:rsidRPr="00063F98">
        <w:rPr>
          <w:color w:val="000000" w:themeColor="text1"/>
          <w:sz w:val="28"/>
          <w:szCs w:val="28"/>
        </w:rPr>
        <w:t xml:space="preserve"> оқушылардың оқу жетістіктері критериалды бағалау жүйесі арқылы жүзеге асырылып жатыр деп қарастырса, 27-і</w:t>
      </w:r>
      <w:r w:rsidR="000435C5" w:rsidRPr="00063F98">
        <w:rPr>
          <w:color w:val="000000" w:themeColor="text1"/>
          <w:sz w:val="28"/>
          <w:szCs w:val="28"/>
        </w:rPr>
        <w:t xml:space="preserve"> </w:t>
      </w:r>
      <w:r w:rsidRPr="00063F98">
        <w:rPr>
          <w:color w:val="000000" w:themeColor="text1"/>
          <w:sz w:val="28"/>
          <w:szCs w:val="28"/>
        </w:rPr>
        <w:t xml:space="preserve"> </w:t>
      </w:r>
      <w:r w:rsidR="00995044" w:rsidRPr="00063F98">
        <w:rPr>
          <w:color w:val="000000" w:themeColor="text1"/>
          <w:sz w:val="28"/>
          <w:szCs w:val="28"/>
        </w:rPr>
        <w:t>(</w:t>
      </w:r>
      <w:r w:rsidRPr="00063F98">
        <w:rPr>
          <w:color w:val="000000" w:themeColor="text1"/>
          <w:sz w:val="28"/>
          <w:szCs w:val="28"/>
        </w:rPr>
        <w:t>34,8</w:t>
      </w:r>
      <w:r w:rsidR="00995044" w:rsidRPr="00063F98">
        <w:rPr>
          <w:color w:val="000000" w:themeColor="text1"/>
        </w:rPr>
        <w:t>%)</w:t>
      </w:r>
      <w:r w:rsidRPr="00063F98">
        <w:rPr>
          <w:color w:val="000000" w:themeColor="text1"/>
          <w:sz w:val="28"/>
          <w:szCs w:val="28"/>
        </w:rPr>
        <w:t xml:space="preserve"> қалыптастыру және өзін-өзі бағалау </w:t>
      </w:r>
      <w:r w:rsidRPr="00063F98">
        <w:rPr>
          <w:rFonts w:eastAsia="TimesNewRomanPSMT"/>
          <w:color w:val="000000" w:themeColor="text1"/>
          <w:sz w:val="28"/>
          <w:szCs w:val="28"/>
        </w:rPr>
        <w:t>әдіс-тәсілдерін қолдана отырып, іске асыру деп түсіндірс</w:t>
      </w:r>
      <w:r w:rsidRPr="00063F98">
        <w:rPr>
          <w:color w:val="000000" w:themeColor="text1"/>
          <w:sz w:val="28"/>
          <w:szCs w:val="28"/>
        </w:rPr>
        <w:t xml:space="preserve">е, 9-ы </w:t>
      </w:r>
      <w:r w:rsidR="001E398C" w:rsidRPr="00063F98">
        <w:rPr>
          <w:color w:val="000000" w:themeColor="text1"/>
          <w:sz w:val="28"/>
          <w:szCs w:val="28"/>
        </w:rPr>
        <w:t>(</w:t>
      </w:r>
      <w:r w:rsidRPr="00063F98">
        <w:rPr>
          <w:color w:val="000000" w:themeColor="text1"/>
          <w:sz w:val="28"/>
          <w:szCs w:val="28"/>
        </w:rPr>
        <w:t>12,6</w:t>
      </w:r>
      <w:r w:rsidR="001E398C" w:rsidRPr="00063F98">
        <w:rPr>
          <w:color w:val="000000" w:themeColor="text1"/>
        </w:rPr>
        <w:t>%)</w:t>
      </w:r>
      <w:r w:rsidRPr="00063F98">
        <w:rPr>
          <w:color w:val="000000" w:themeColor="text1"/>
          <w:sz w:val="28"/>
          <w:szCs w:val="28"/>
        </w:rPr>
        <w:t xml:space="preserve"> </w:t>
      </w:r>
      <w:r w:rsidRPr="00063F98">
        <w:rPr>
          <w:rFonts w:eastAsia="TimesNewRomanPSMT"/>
          <w:color w:val="000000" w:themeColor="text1"/>
          <w:sz w:val="28"/>
          <w:szCs w:val="28"/>
        </w:rPr>
        <w:t xml:space="preserve">білім алушылардың білімі мен жетістігін ынталандыру, көтермелеу, шектеу әдістемелерін меңгеру </w:t>
      </w:r>
      <w:r w:rsidR="00A9430F" w:rsidRPr="00063F98">
        <w:rPr>
          <w:rFonts w:eastAsia="TimesNewRomanPSMT"/>
          <w:color w:val="000000" w:themeColor="text1"/>
          <w:sz w:val="28"/>
          <w:szCs w:val="28"/>
        </w:rPr>
        <w:t xml:space="preserve">арқылы </w:t>
      </w:r>
      <w:r w:rsidRPr="00063F98">
        <w:rPr>
          <w:color w:val="000000" w:themeColor="text1"/>
          <w:sz w:val="28"/>
          <w:szCs w:val="28"/>
        </w:rPr>
        <w:t>деп жауап берген.</w:t>
      </w:r>
    </w:p>
    <w:p w14:paraId="6DB7FA96" w14:textId="77777777" w:rsidR="009D4B46" w:rsidRPr="00063F98" w:rsidRDefault="009D4B46" w:rsidP="006A1F68">
      <w:pPr>
        <w:pStyle w:val="a3"/>
        <w:ind w:left="0"/>
        <w:rPr>
          <w:color w:val="000000" w:themeColor="text1"/>
        </w:rPr>
      </w:pPr>
    </w:p>
    <w:p w14:paraId="411A7F62" w14:textId="130D87FA" w:rsidR="006A1F68" w:rsidRPr="00063F98" w:rsidRDefault="006A1F68" w:rsidP="009D4B46">
      <w:pPr>
        <w:pStyle w:val="a3"/>
        <w:ind w:left="0" w:firstLine="0"/>
        <w:rPr>
          <w:color w:val="000000" w:themeColor="text1"/>
        </w:rPr>
      </w:pPr>
      <w:r w:rsidRPr="00063F98">
        <w:rPr>
          <w:color w:val="000000" w:themeColor="text1"/>
        </w:rPr>
        <w:t>Кесте 3</w:t>
      </w:r>
      <w:r w:rsidR="009D4B46" w:rsidRPr="00063F98">
        <w:rPr>
          <w:color w:val="000000" w:themeColor="text1"/>
        </w:rPr>
        <w:t>0</w:t>
      </w:r>
      <w:r w:rsidRPr="00063F98">
        <w:rPr>
          <w:color w:val="000000" w:themeColor="text1"/>
        </w:rPr>
        <w:t xml:space="preserve"> - «Оқу-әдістемелік» бағыт бойынша тәжірибелік-эксперименттік жұмыстың нәтижелері</w:t>
      </w:r>
    </w:p>
    <w:p w14:paraId="3095A4B0" w14:textId="77777777" w:rsidR="006A1F68" w:rsidRPr="00063F98" w:rsidRDefault="006A1F68" w:rsidP="006A1F68">
      <w:pPr>
        <w:pStyle w:val="a3"/>
        <w:ind w:left="0" w:firstLine="0"/>
        <w:rPr>
          <w:color w:val="000000" w:themeColor="text1"/>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1985"/>
        <w:gridCol w:w="1904"/>
        <w:gridCol w:w="2126"/>
        <w:gridCol w:w="1984"/>
      </w:tblGrid>
      <w:tr w:rsidR="00063F98" w:rsidRPr="00063F98" w14:paraId="7B57284C" w14:textId="77777777" w:rsidTr="009D4B46">
        <w:trPr>
          <w:trHeight w:val="827"/>
        </w:trPr>
        <w:tc>
          <w:tcPr>
            <w:tcW w:w="1650" w:type="dxa"/>
            <w:vMerge w:val="restart"/>
          </w:tcPr>
          <w:p w14:paraId="77DBBA11" w14:textId="77777777" w:rsidR="006A1F68" w:rsidRPr="00063F98" w:rsidRDefault="006A1F68" w:rsidP="00E45785">
            <w:pPr>
              <w:rPr>
                <w:color w:val="000000" w:themeColor="text1"/>
                <w:sz w:val="24"/>
                <w:szCs w:val="24"/>
              </w:rPr>
            </w:pPr>
            <w:r w:rsidRPr="00063F98">
              <w:rPr>
                <w:color w:val="000000" w:themeColor="text1"/>
                <w:sz w:val="24"/>
                <w:szCs w:val="24"/>
              </w:rPr>
              <w:t>Деңгейлері</w:t>
            </w:r>
          </w:p>
        </w:tc>
        <w:tc>
          <w:tcPr>
            <w:tcW w:w="1985" w:type="dxa"/>
          </w:tcPr>
          <w:p w14:paraId="437E1EFA"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58773FF3" w14:textId="77777777" w:rsidR="006A1F68" w:rsidRPr="00063F98" w:rsidRDefault="006A1F68" w:rsidP="00E45785">
            <w:pPr>
              <w:jc w:val="center"/>
              <w:rPr>
                <w:color w:val="000000" w:themeColor="text1"/>
                <w:sz w:val="24"/>
                <w:szCs w:val="24"/>
              </w:rPr>
            </w:pPr>
            <w:r w:rsidRPr="00063F98">
              <w:rPr>
                <w:color w:val="000000" w:themeColor="text1"/>
                <w:sz w:val="24"/>
                <w:szCs w:val="24"/>
              </w:rPr>
              <w:t>(74педагог)</w:t>
            </w:r>
          </w:p>
        </w:tc>
        <w:tc>
          <w:tcPr>
            <w:tcW w:w="1904" w:type="dxa"/>
          </w:tcPr>
          <w:p w14:paraId="71DD3307" w14:textId="77777777" w:rsidR="006A1F68" w:rsidRPr="00063F98" w:rsidRDefault="006A1F68" w:rsidP="00E45785">
            <w:pPr>
              <w:rPr>
                <w:color w:val="000000" w:themeColor="text1"/>
                <w:sz w:val="24"/>
                <w:szCs w:val="24"/>
              </w:rPr>
            </w:pPr>
            <w:r w:rsidRPr="00063F98">
              <w:rPr>
                <w:color w:val="000000" w:themeColor="text1"/>
                <w:sz w:val="24"/>
                <w:szCs w:val="24"/>
              </w:rPr>
              <w:t>Бақылау тобы</w:t>
            </w:r>
          </w:p>
          <w:p w14:paraId="4DFB8702"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45772E1E" w14:textId="77777777" w:rsidR="006A1F68" w:rsidRPr="00063F98" w:rsidRDefault="006A1F68" w:rsidP="00E45785">
            <w:pPr>
              <w:jc w:val="center"/>
              <w:rPr>
                <w:color w:val="000000" w:themeColor="text1"/>
                <w:sz w:val="24"/>
                <w:szCs w:val="24"/>
              </w:rPr>
            </w:pPr>
            <w:r w:rsidRPr="00063F98">
              <w:rPr>
                <w:color w:val="000000" w:themeColor="text1"/>
                <w:sz w:val="24"/>
                <w:szCs w:val="24"/>
              </w:rPr>
              <w:t>(71педагог)</w:t>
            </w:r>
          </w:p>
        </w:tc>
        <w:tc>
          <w:tcPr>
            <w:tcW w:w="2126" w:type="dxa"/>
          </w:tcPr>
          <w:p w14:paraId="08311F4D"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5F8A7DC0" w14:textId="77777777" w:rsidR="006A1F68" w:rsidRPr="00063F98" w:rsidRDefault="006A1F68" w:rsidP="00E45785">
            <w:pPr>
              <w:jc w:val="center"/>
              <w:rPr>
                <w:color w:val="000000" w:themeColor="text1"/>
                <w:sz w:val="24"/>
                <w:szCs w:val="24"/>
              </w:rPr>
            </w:pPr>
            <w:r w:rsidRPr="00063F98">
              <w:rPr>
                <w:color w:val="000000" w:themeColor="text1"/>
                <w:sz w:val="24"/>
                <w:szCs w:val="24"/>
              </w:rPr>
              <w:t>(74</w:t>
            </w:r>
            <w:r w:rsidRPr="00063F98">
              <w:rPr>
                <w:color w:val="000000" w:themeColor="text1"/>
                <w:spacing w:val="-5"/>
                <w:sz w:val="24"/>
                <w:szCs w:val="24"/>
              </w:rPr>
              <w:t xml:space="preserve"> </w:t>
            </w:r>
            <w:r w:rsidRPr="00063F98">
              <w:rPr>
                <w:color w:val="000000" w:themeColor="text1"/>
                <w:sz w:val="24"/>
                <w:szCs w:val="24"/>
              </w:rPr>
              <w:t>педагог)</w:t>
            </w:r>
          </w:p>
        </w:tc>
        <w:tc>
          <w:tcPr>
            <w:tcW w:w="1984" w:type="dxa"/>
          </w:tcPr>
          <w:p w14:paraId="5F07121A" w14:textId="77777777" w:rsidR="006A1F68" w:rsidRPr="00063F98" w:rsidRDefault="006A1F68" w:rsidP="00E45785">
            <w:pPr>
              <w:rPr>
                <w:color w:val="000000" w:themeColor="text1"/>
                <w:sz w:val="24"/>
                <w:szCs w:val="24"/>
              </w:rPr>
            </w:pPr>
            <w:r w:rsidRPr="00063F98">
              <w:rPr>
                <w:color w:val="000000" w:themeColor="text1"/>
                <w:sz w:val="24"/>
                <w:szCs w:val="24"/>
              </w:rPr>
              <w:t>Бақылау тобы</w:t>
            </w:r>
          </w:p>
          <w:p w14:paraId="2D4E6A1B"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34494E8C" w14:textId="77777777" w:rsidR="006A1F68" w:rsidRPr="00063F98" w:rsidRDefault="006A1F68" w:rsidP="00E45785">
            <w:pPr>
              <w:jc w:val="center"/>
              <w:rPr>
                <w:color w:val="000000" w:themeColor="text1"/>
                <w:sz w:val="24"/>
                <w:szCs w:val="24"/>
              </w:rPr>
            </w:pPr>
            <w:r w:rsidRPr="00063F98">
              <w:rPr>
                <w:color w:val="000000" w:themeColor="text1"/>
                <w:sz w:val="24"/>
                <w:szCs w:val="24"/>
              </w:rPr>
              <w:t>(71педагог)</w:t>
            </w:r>
          </w:p>
        </w:tc>
      </w:tr>
      <w:tr w:rsidR="00063F98" w:rsidRPr="00063F98" w14:paraId="02E4341F" w14:textId="77777777" w:rsidTr="009D4B46">
        <w:trPr>
          <w:trHeight w:val="551"/>
        </w:trPr>
        <w:tc>
          <w:tcPr>
            <w:tcW w:w="1650" w:type="dxa"/>
            <w:vMerge/>
            <w:tcBorders>
              <w:top w:val="nil"/>
            </w:tcBorders>
          </w:tcPr>
          <w:p w14:paraId="59B1EAD6" w14:textId="77777777" w:rsidR="006A1F68" w:rsidRPr="00063F98" w:rsidRDefault="006A1F68" w:rsidP="00E45785">
            <w:pPr>
              <w:rPr>
                <w:color w:val="000000" w:themeColor="text1"/>
                <w:sz w:val="24"/>
                <w:szCs w:val="24"/>
              </w:rPr>
            </w:pPr>
          </w:p>
        </w:tc>
        <w:tc>
          <w:tcPr>
            <w:tcW w:w="3889" w:type="dxa"/>
            <w:gridSpan w:val="2"/>
          </w:tcPr>
          <w:p w14:paraId="198AFE11"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экспериментке дейін</w:t>
            </w:r>
          </w:p>
        </w:tc>
        <w:tc>
          <w:tcPr>
            <w:tcW w:w="4110" w:type="dxa"/>
            <w:gridSpan w:val="2"/>
          </w:tcPr>
          <w:p w14:paraId="0441A25A"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эксперименттен</w:t>
            </w:r>
          </w:p>
          <w:p w14:paraId="64FE17CE" w14:textId="77777777" w:rsidR="006A1F68" w:rsidRPr="00063F98" w:rsidRDefault="006A1F68" w:rsidP="00E45785">
            <w:pPr>
              <w:jc w:val="center"/>
              <w:rPr>
                <w:color w:val="000000" w:themeColor="text1"/>
                <w:sz w:val="24"/>
                <w:szCs w:val="24"/>
              </w:rPr>
            </w:pPr>
            <w:r w:rsidRPr="00063F98">
              <w:rPr>
                <w:color w:val="000000" w:themeColor="text1"/>
                <w:sz w:val="24"/>
                <w:szCs w:val="24"/>
              </w:rPr>
              <w:t>кейін</w:t>
            </w:r>
          </w:p>
        </w:tc>
      </w:tr>
      <w:tr w:rsidR="00063F98" w:rsidRPr="00063F98" w14:paraId="38F4687E" w14:textId="77777777" w:rsidTr="009D4B46">
        <w:trPr>
          <w:trHeight w:val="275"/>
        </w:trPr>
        <w:tc>
          <w:tcPr>
            <w:tcW w:w="1650" w:type="dxa"/>
          </w:tcPr>
          <w:p w14:paraId="07B04D86" w14:textId="77777777" w:rsidR="006A1F68" w:rsidRPr="00063F98" w:rsidRDefault="006A1F68" w:rsidP="00E45785">
            <w:pPr>
              <w:jc w:val="center"/>
              <w:rPr>
                <w:color w:val="000000" w:themeColor="text1"/>
                <w:sz w:val="24"/>
                <w:szCs w:val="24"/>
              </w:rPr>
            </w:pPr>
            <w:r w:rsidRPr="00063F98">
              <w:rPr>
                <w:color w:val="000000" w:themeColor="text1"/>
                <w:sz w:val="24"/>
                <w:szCs w:val="24"/>
              </w:rPr>
              <w:t>Жоғары</w:t>
            </w:r>
          </w:p>
        </w:tc>
        <w:tc>
          <w:tcPr>
            <w:tcW w:w="1985" w:type="dxa"/>
          </w:tcPr>
          <w:p w14:paraId="119AD35E" w14:textId="77777777" w:rsidR="006A1F68" w:rsidRPr="00063F98" w:rsidRDefault="006A1F68" w:rsidP="00E45785">
            <w:pPr>
              <w:jc w:val="center"/>
              <w:rPr>
                <w:color w:val="000000" w:themeColor="text1"/>
                <w:sz w:val="24"/>
                <w:szCs w:val="24"/>
              </w:rPr>
            </w:pPr>
            <w:r w:rsidRPr="00063F98">
              <w:rPr>
                <w:color w:val="000000" w:themeColor="text1"/>
                <w:sz w:val="24"/>
                <w:szCs w:val="24"/>
              </w:rPr>
              <w:t>33 (45,71)</w:t>
            </w:r>
          </w:p>
        </w:tc>
        <w:tc>
          <w:tcPr>
            <w:tcW w:w="1904" w:type="dxa"/>
          </w:tcPr>
          <w:p w14:paraId="7BAB84C4" w14:textId="77777777" w:rsidR="006A1F68" w:rsidRPr="00063F98" w:rsidRDefault="006A1F68" w:rsidP="00E45785">
            <w:pPr>
              <w:jc w:val="center"/>
              <w:rPr>
                <w:color w:val="000000" w:themeColor="text1"/>
                <w:sz w:val="24"/>
                <w:szCs w:val="24"/>
              </w:rPr>
            </w:pPr>
            <w:r w:rsidRPr="00063F98">
              <w:rPr>
                <w:color w:val="000000" w:themeColor="text1"/>
                <w:sz w:val="24"/>
                <w:szCs w:val="24"/>
              </w:rPr>
              <w:t>35 (50,6)</w:t>
            </w:r>
          </w:p>
        </w:tc>
        <w:tc>
          <w:tcPr>
            <w:tcW w:w="2126" w:type="dxa"/>
          </w:tcPr>
          <w:p w14:paraId="7E115D08" w14:textId="77777777" w:rsidR="006A1F68" w:rsidRPr="00063F98" w:rsidRDefault="006A1F68" w:rsidP="00E45785">
            <w:pPr>
              <w:jc w:val="center"/>
              <w:rPr>
                <w:color w:val="000000" w:themeColor="text1"/>
                <w:sz w:val="24"/>
                <w:szCs w:val="24"/>
              </w:rPr>
            </w:pPr>
            <w:r w:rsidRPr="00063F98">
              <w:rPr>
                <w:color w:val="000000" w:themeColor="text1"/>
                <w:sz w:val="24"/>
                <w:szCs w:val="24"/>
              </w:rPr>
              <w:t>38 (52,5)</w:t>
            </w:r>
          </w:p>
        </w:tc>
        <w:tc>
          <w:tcPr>
            <w:tcW w:w="1984" w:type="dxa"/>
          </w:tcPr>
          <w:p w14:paraId="7B2AEDDE" w14:textId="77777777" w:rsidR="006A1F68" w:rsidRPr="00063F98" w:rsidRDefault="006A1F68" w:rsidP="00E45785">
            <w:pPr>
              <w:jc w:val="center"/>
              <w:rPr>
                <w:color w:val="000000" w:themeColor="text1"/>
                <w:sz w:val="24"/>
                <w:szCs w:val="24"/>
              </w:rPr>
            </w:pPr>
            <w:r w:rsidRPr="00063F98">
              <w:rPr>
                <w:color w:val="000000" w:themeColor="text1"/>
                <w:sz w:val="24"/>
                <w:szCs w:val="24"/>
              </w:rPr>
              <w:t>35(50,6)</w:t>
            </w:r>
          </w:p>
        </w:tc>
      </w:tr>
      <w:tr w:rsidR="00063F98" w:rsidRPr="00063F98" w14:paraId="501C2B60" w14:textId="77777777" w:rsidTr="009D4B46">
        <w:trPr>
          <w:trHeight w:val="277"/>
        </w:trPr>
        <w:tc>
          <w:tcPr>
            <w:tcW w:w="1650" w:type="dxa"/>
          </w:tcPr>
          <w:p w14:paraId="13597395" w14:textId="77777777" w:rsidR="006A1F68" w:rsidRPr="00063F98" w:rsidRDefault="006A1F68" w:rsidP="00E45785">
            <w:pPr>
              <w:jc w:val="center"/>
              <w:rPr>
                <w:color w:val="000000" w:themeColor="text1"/>
                <w:sz w:val="24"/>
                <w:szCs w:val="24"/>
              </w:rPr>
            </w:pPr>
            <w:r w:rsidRPr="00063F98">
              <w:rPr>
                <w:color w:val="000000" w:themeColor="text1"/>
                <w:sz w:val="24"/>
                <w:szCs w:val="24"/>
              </w:rPr>
              <w:t>Орта</w:t>
            </w:r>
          </w:p>
        </w:tc>
        <w:tc>
          <w:tcPr>
            <w:tcW w:w="1985" w:type="dxa"/>
          </w:tcPr>
          <w:p w14:paraId="69B3CB61" w14:textId="77777777" w:rsidR="006A1F68" w:rsidRPr="00063F98" w:rsidRDefault="006A1F68" w:rsidP="00E45785">
            <w:pPr>
              <w:jc w:val="center"/>
              <w:rPr>
                <w:color w:val="000000" w:themeColor="text1"/>
                <w:sz w:val="24"/>
                <w:szCs w:val="24"/>
              </w:rPr>
            </w:pPr>
            <w:r w:rsidRPr="00063F98">
              <w:rPr>
                <w:color w:val="000000" w:themeColor="text1"/>
                <w:sz w:val="24"/>
                <w:szCs w:val="24"/>
              </w:rPr>
              <w:t>23 (31,8)</w:t>
            </w:r>
          </w:p>
        </w:tc>
        <w:tc>
          <w:tcPr>
            <w:tcW w:w="1904" w:type="dxa"/>
          </w:tcPr>
          <w:p w14:paraId="318E478B" w14:textId="77777777" w:rsidR="006A1F68" w:rsidRPr="00063F98" w:rsidRDefault="006A1F68" w:rsidP="00E45785">
            <w:pPr>
              <w:jc w:val="center"/>
              <w:rPr>
                <w:color w:val="000000" w:themeColor="text1"/>
                <w:sz w:val="24"/>
                <w:szCs w:val="24"/>
              </w:rPr>
            </w:pPr>
            <w:r w:rsidRPr="00063F98">
              <w:rPr>
                <w:color w:val="000000" w:themeColor="text1"/>
                <w:sz w:val="24"/>
                <w:szCs w:val="24"/>
              </w:rPr>
              <w:t>24 (34,5)</w:t>
            </w:r>
          </w:p>
        </w:tc>
        <w:tc>
          <w:tcPr>
            <w:tcW w:w="2126" w:type="dxa"/>
          </w:tcPr>
          <w:p w14:paraId="3A5B6A46" w14:textId="77777777" w:rsidR="006A1F68" w:rsidRPr="00063F98" w:rsidRDefault="006A1F68" w:rsidP="00E45785">
            <w:pPr>
              <w:jc w:val="center"/>
              <w:rPr>
                <w:color w:val="000000" w:themeColor="text1"/>
                <w:sz w:val="24"/>
                <w:szCs w:val="24"/>
              </w:rPr>
            </w:pPr>
            <w:r w:rsidRPr="00063F98">
              <w:rPr>
                <w:color w:val="000000" w:themeColor="text1"/>
                <w:sz w:val="24"/>
                <w:szCs w:val="24"/>
              </w:rPr>
              <w:t>25 (34,8)</w:t>
            </w:r>
          </w:p>
        </w:tc>
        <w:tc>
          <w:tcPr>
            <w:tcW w:w="1984" w:type="dxa"/>
          </w:tcPr>
          <w:p w14:paraId="6008E3E8" w14:textId="77777777" w:rsidR="006A1F68" w:rsidRPr="00063F98" w:rsidRDefault="006A1F68" w:rsidP="00E45785">
            <w:pPr>
              <w:jc w:val="center"/>
              <w:rPr>
                <w:color w:val="000000" w:themeColor="text1"/>
                <w:sz w:val="24"/>
                <w:szCs w:val="24"/>
              </w:rPr>
            </w:pPr>
            <w:r w:rsidRPr="00063F98">
              <w:rPr>
                <w:color w:val="000000" w:themeColor="text1"/>
                <w:sz w:val="24"/>
                <w:szCs w:val="24"/>
              </w:rPr>
              <w:t>24 (34,5)</w:t>
            </w:r>
          </w:p>
        </w:tc>
      </w:tr>
      <w:tr w:rsidR="00063F98" w:rsidRPr="00063F98" w14:paraId="47E83626" w14:textId="77777777" w:rsidTr="009D4B46">
        <w:trPr>
          <w:trHeight w:val="275"/>
        </w:trPr>
        <w:tc>
          <w:tcPr>
            <w:tcW w:w="1650" w:type="dxa"/>
          </w:tcPr>
          <w:p w14:paraId="63B8D186" w14:textId="77777777" w:rsidR="006A1F68" w:rsidRPr="00063F98" w:rsidRDefault="006A1F68" w:rsidP="00E45785">
            <w:pPr>
              <w:jc w:val="center"/>
              <w:rPr>
                <w:color w:val="000000" w:themeColor="text1"/>
                <w:sz w:val="24"/>
                <w:szCs w:val="24"/>
              </w:rPr>
            </w:pPr>
            <w:r w:rsidRPr="00063F98">
              <w:rPr>
                <w:color w:val="000000" w:themeColor="text1"/>
                <w:sz w:val="24"/>
                <w:szCs w:val="24"/>
              </w:rPr>
              <w:t>Төмен</w:t>
            </w:r>
          </w:p>
        </w:tc>
        <w:tc>
          <w:tcPr>
            <w:tcW w:w="1985" w:type="dxa"/>
          </w:tcPr>
          <w:p w14:paraId="444ADEBE" w14:textId="77777777" w:rsidR="006A1F68" w:rsidRPr="00063F98" w:rsidRDefault="006A1F68" w:rsidP="00E45785">
            <w:pPr>
              <w:jc w:val="center"/>
              <w:rPr>
                <w:color w:val="000000" w:themeColor="text1"/>
                <w:sz w:val="24"/>
                <w:szCs w:val="24"/>
              </w:rPr>
            </w:pPr>
            <w:r w:rsidRPr="00063F98">
              <w:rPr>
                <w:color w:val="000000" w:themeColor="text1"/>
                <w:sz w:val="24"/>
                <w:szCs w:val="24"/>
              </w:rPr>
              <w:t>16 (22,2)</w:t>
            </w:r>
          </w:p>
        </w:tc>
        <w:tc>
          <w:tcPr>
            <w:tcW w:w="1904" w:type="dxa"/>
          </w:tcPr>
          <w:p w14:paraId="074FE96E" w14:textId="77777777" w:rsidR="006A1F68" w:rsidRPr="00063F98" w:rsidRDefault="006A1F68" w:rsidP="00E45785">
            <w:pPr>
              <w:jc w:val="center"/>
              <w:rPr>
                <w:color w:val="000000" w:themeColor="text1"/>
                <w:sz w:val="24"/>
                <w:szCs w:val="24"/>
              </w:rPr>
            </w:pPr>
            <w:r w:rsidRPr="00063F98">
              <w:rPr>
                <w:color w:val="000000" w:themeColor="text1"/>
                <w:sz w:val="24"/>
                <w:szCs w:val="24"/>
              </w:rPr>
              <w:t>10 (14,8)</w:t>
            </w:r>
          </w:p>
        </w:tc>
        <w:tc>
          <w:tcPr>
            <w:tcW w:w="2126" w:type="dxa"/>
          </w:tcPr>
          <w:p w14:paraId="1FBAE29A" w14:textId="77777777" w:rsidR="006A1F68" w:rsidRPr="00063F98" w:rsidRDefault="006A1F68" w:rsidP="00E45785">
            <w:pPr>
              <w:jc w:val="center"/>
              <w:rPr>
                <w:color w:val="000000" w:themeColor="text1"/>
                <w:sz w:val="24"/>
                <w:szCs w:val="24"/>
              </w:rPr>
            </w:pPr>
            <w:r w:rsidRPr="00063F98">
              <w:rPr>
                <w:color w:val="000000" w:themeColor="text1"/>
                <w:sz w:val="24"/>
                <w:szCs w:val="24"/>
              </w:rPr>
              <w:t>9 (12,6)</w:t>
            </w:r>
          </w:p>
        </w:tc>
        <w:tc>
          <w:tcPr>
            <w:tcW w:w="1984" w:type="dxa"/>
          </w:tcPr>
          <w:p w14:paraId="5F93E5EA" w14:textId="77777777" w:rsidR="006A1F68" w:rsidRPr="00063F98" w:rsidRDefault="006A1F68" w:rsidP="00E45785">
            <w:pPr>
              <w:jc w:val="center"/>
              <w:rPr>
                <w:color w:val="000000" w:themeColor="text1"/>
                <w:sz w:val="24"/>
                <w:szCs w:val="24"/>
              </w:rPr>
            </w:pPr>
            <w:r w:rsidRPr="00063F98">
              <w:rPr>
                <w:color w:val="000000" w:themeColor="text1"/>
                <w:sz w:val="24"/>
                <w:szCs w:val="24"/>
              </w:rPr>
              <w:t>10 (14,8)</w:t>
            </w:r>
          </w:p>
        </w:tc>
      </w:tr>
    </w:tbl>
    <w:p w14:paraId="3272181D" w14:textId="77777777" w:rsidR="006A1F68" w:rsidRPr="00063F98" w:rsidRDefault="006A1F68" w:rsidP="006A1F68">
      <w:pPr>
        <w:pStyle w:val="a3"/>
        <w:ind w:left="0"/>
        <w:rPr>
          <w:color w:val="000000" w:themeColor="text1"/>
        </w:rPr>
      </w:pPr>
    </w:p>
    <w:p w14:paraId="18D4C1EC" w14:textId="11261778" w:rsidR="009D4B46" w:rsidRPr="00063F98" w:rsidRDefault="009D4B46" w:rsidP="009D4B46">
      <w:pPr>
        <w:adjustRightInd w:val="0"/>
        <w:ind w:firstLine="567"/>
        <w:jc w:val="both"/>
        <w:rPr>
          <w:color w:val="000000" w:themeColor="text1"/>
          <w:sz w:val="28"/>
          <w:szCs w:val="28"/>
        </w:rPr>
      </w:pPr>
      <w:bookmarkStart w:id="149" w:name="_Hlk189802552"/>
      <w:r w:rsidRPr="00063F98">
        <w:rPr>
          <w:color w:val="000000" w:themeColor="text1"/>
          <w:sz w:val="28"/>
          <w:szCs w:val="28"/>
        </w:rPr>
        <w:lastRenderedPageBreak/>
        <w:t xml:space="preserve">Үшінші сұраққа, 74 педагогтің 38-ы </w:t>
      </w:r>
      <w:r w:rsidR="00066D20" w:rsidRPr="00063F98">
        <w:rPr>
          <w:color w:val="000000" w:themeColor="text1"/>
          <w:sz w:val="28"/>
          <w:szCs w:val="28"/>
        </w:rPr>
        <w:t>(</w:t>
      </w:r>
      <w:r w:rsidRPr="00063F98">
        <w:rPr>
          <w:color w:val="000000" w:themeColor="text1"/>
          <w:sz w:val="28"/>
          <w:szCs w:val="28"/>
        </w:rPr>
        <w:t>52</w:t>
      </w:r>
      <w:r w:rsidR="00066D20" w:rsidRPr="00063F98">
        <w:rPr>
          <w:color w:val="000000" w:themeColor="text1"/>
        </w:rPr>
        <w:t>%)</w:t>
      </w:r>
      <w:r w:rsidR="00066D20" w:rsidRPr="00063F98">
        <w:rPr>
          <w:color w:val="000000" w:themeColor="text1"/>
          <w:sz w:val="28"/>
          <w:szCs w:val="28"/>
        </w:rPr>
        <w:t xml:space="preserve"> </w:t>
      </w:r>
      <w:r w:rsidRPr="00063F98">
        <w:rPr>
          <w:color w:val="000000" w:themeColor="text1"/>
          <w:sz w:val="28"/>
          <w:szCs w:val="28"/>
        </w:rPr>
        <w:t>ш</w:t>
      </w:r>
      <w:r w:rsidRPr="00063F98">
        <w:rPr>
          <w:rStyle w:val="c1"/>
          <w:rFonts w:eastAsiaTheme="minorEastAsia"/>
          <w:color w:val="000000" w:themeColor="text1"/>
          <w:sz w:val="28"/>
          <w:szCs w:val="28"/>
        </w:rPr>
        <w:t xml:space="preserve">ығармашылық топтар мен мектептің пәндік әдістемелік бірлестіктерінің жұмыстарымен белсенді түрде </w:t>
      </w:r>
      <w:r w:rsidRPr="00063F98">
        <w:rPr>
          <w:color w:val="000000" w:themeColor="text1"/>
          <w:sz w:val="28"/>
          <w:szCs w:val="28"/>
        </w:rPr>
        <w:t xml:space="preserve">танысу және өз тәжірибесінде қолдану </w:t>
      </w:r>
      <w:r w:rsidR="000435C5" w:rsidRPr="00063F98">
        <w:rPr>
          <w:color w:val="000000" w:themeColor="text1"/>
          <w:sz w:val="28"/>
          <w:szCs w:val="28"/>
        </w:rPr>
        <w:t xml:space="preserve">екенін </w:t>
      </w:r>
      <w:r w:rsidRPr="00063F98">
        <w:rPr>
          <w:color w:val="000000" w:themeColor="text1"/>
          <w:sz w:val="28"/>
          <w:szCs w:val="28"/>
        </w:rPr>
        <w:t xml:space="preserve">айтса, </w:t>
      </w:r>
      <w:r w:rsidRPr="00063F98">
        <w:rPr>
          <w:rFonts w:eastAsia="TimesNewRomanPSMT"/>
          <w:color w:val="000000" w:themeColor="text1"/>
          <w:sz w:val="28"/>
          <w:szCs w:val="28"/>
        </w:rPr>
        <w:t>25</w:t>
      </w:r>
      <w:r w:rsidRPr="00063F98">
        <w:rPr>
          <w:color w:val="000000" w:themeColor="text1"/>
          <w:sz w:val="28"/>
          <w:szCs w:val="28"/>
        </w:rPr>
        <w:t>-і</w:t>
      </w:r>
      <w:r w:rsidR="00066D20" w:rsidRPr="00063F98">
        <w:rPr>
          <w:color w:val="000000" w:themeColor="text1"/>
          <w:sz w:val="28"/>
          <w:szCs w:val="28"/>
        </w:rPr>
        <w:t xml:space="preserve"> (</w:t>
      </w:r>
      <w:r w:rsidRPr="00063F98">
        <w:rPr>
          <w:color w:val="000000" w:themeColor="text1"/>
          <w:sz w:val="28"/>
          <w:szCs w:val="28"/>
        </w:rPr>
        <w:t>33,7</w:t>
      </w:r>
      <w:r w:rsidR="00066D20" w:rsidRPr="00063F98">
        <w:rPr>
          <w:color w:val="000000" w:themeColor="text1"/>
        </w:rPr>
        <w:t xml:space="preserve">%) </w:t>
      </w:r>
      <w:r w:rsidRPr="00063F98">
        <w:rPr>
          <w:color w:val="000000" w:themeColor="text1"/>
          <w:sz w:val="28"/>
          <w:szCs w:val="28"/>
        </w:rPr>
        <w:t xml:space="preserve">озық педагогикалық тәжірибені енгізу деп түсіндірсе, </w:t>
      </w:r>
      <w:r w:rsidRPr="00063F98">
        <w:rPr>
          <w:rFonts w:eastAsia="TimesNewRomanPSMT"/>
          <w:color w:val="000000" w:themeColor="text1"/>
          <w:sz w:val="28"/>
          <w:szCs w:val="28"/>
        </w:rPr>
        <w:t>8</w:t>
      </w:r>
      <w:r w:rsidRPr="00063F98">
        <w:rPr>
          <w:color w:val="000000" w:themeColor="text1"/>
          <w:sz w:val="28"/>
          <w:szCs w:val="28"/>
        </w:rPr>
        <w:t>-</w:t>
      </w:r>
      <w:r w:rsidR="00066D20" w:rsidRPr="00063F98">
        <w:rPr>
          <w:color w:val="000000" w:themeColor="text1"/>
          <w:sz w:val="28"/>
          <w:szCs w:val="28"/>
        </w:rPr>
        <w:t>і</w:t>
      </w:r>
      <w:r w:rsidRPr="00063F98">
        <w:rPr>
          <w:color w:val="000000" w:themeColor="text1"/>
          <w:sz w:val="28"/>
          <w:szCs w:val="28"/>
        </w:rPr>
        <w:t xml:space="preserve"> </w:t>
      </w:r>
      <w:r w:rsidR="00066D20" w:rsidRPr="00063F98">
        <w:rPr>
          <w:color w:val="000000" w:themeColor="text1"/>
          <w:sz w:val="28"/>
          <w:szCs w:val="28"/>
        </w:rPr>
        <w:t>(</w:t>
      </w:r>
      <w:r w:rsidRPr="00063F98">
        <w:rPr>
          <w:color w:val="000000" w:themeColor="text1"/>
          <w:sz w:val="28"/>
          <w:szCs w:val="28"/>
        </w:rPr>
        <w:t>11,4</w:t>
      </w:r>
      <w:r w:rsidR="00066D20" w:rsidRPr="00063F98">
        <w:rPr>
          <w:color w:val="000000" w:themeColor="text1"/>
        </w:rPr>
        <w:t>%)</w:t>
      </w:r>
      <w:r w:rsidRPr="00063F98">
        <w:rPr>
          <w:color w:val="000000" w:themeColor="text1"/>
          <w:sz w:val="28"/>
          <w:szCs w:val="28"/>
        </w:rPr>
        <w:t xml:space="preserve"> оқыту және бағалау әдістемесін жетік меңгеруге тырысу деп қарастырған.</w:t>
      </w:r>
    </w:p>
    <w:p w14:paraId="5E13CEE0" w14:textId="79327733" w:rsidR="006A1F68" w:rsidRPr="00063F98" w:rsidRDefault="006A1F68" w:rsidP="006A1F68">
      <w:pPr>
        <w:pStyle w:val="a3"/>
        <w:ind w:left="0" w:firstLine="567"/>
        <w:rPr>
          <w:color w:val="000000" w:themeColor="text1"/>
        </w:rPr>
      </w:pPr>
      <w:r w:rsidRPr="00063F98">
        <w:rPr>
          <w:color w:val="000000" w:themeColor="text1"/>
        </w:rPr>
        <w:t>Жоғарыдағы кесте</w:t>
      </w:r>
      <w:r w:rsidR="00267FF4" w:rsidRPr="00063F98">
        <w:rPr>
          <w:color w:val="000000" w:themeColor="text1"/>
        </w:rPr>
        <w:t>дегі</w:t>
      </w:r>
      <w:r w:rsidRPr="00063F98">
        <w:rPr>
          <w:color w:val="000000" w:themeColor="text1"/>
        </w:rPr>
        <w:t xml:space="preserve"> мәліметтер</w:t>
      </w:r>
      <w:r w:rsidR="00267FF4" w:rsidRPr="00063F98">
        <w:rPr>
          <w:color w:val="000000" w:themeColor="text1"/>
        </w:rPr>
        <w:t>ге</w:t>
      </w:r>
      <w:r w:rsidRPr="00063F98">
        <w:rPr>
          <w:color w:val="000000" w:themeColor="text1"/>
        </w:rPr>
        <w:t xml:space="preserve"> сүйенсек, </w:t>
      </w:r>
      <w:r w:rsidR="0047347D" w:rsidRPr="00063F98">
        <w:rPr>
          <w:color w:val="000000" w:themeColor="text1"/>
        </w:rPr>
        <w:t>кешенді бағдарлама</w:t>
      </w:r>
      <w:r w:rsidRPr="00063F98">
        <w:rPr>
          <w:color w:val="000000" w:themeColor="text1"/>
        </w:rPr>
        <w:t>ның екінші бағыты бойынша жүргізілген зерттеу жұмыстары оң нәтиже беріп, қалыптастыру шараларының тиімділігін дәлелдейді</w:t>
      </w:r>
      <w:bookmarkEnd w:id="149"/>
      <w:r w:rsidRPr="00063F98">
        <w:rPr>
          <w:color w:val="000000" w:themeColor="text1"/>
        </w:rPr>
        <w:t xml:space="preserve">. Сонымен қатар, осы бағыттағы зерттеулердің даму динамикасы артып отырғанын, яғни прогрессивті өзгерістердің орын алып жатқанын байқауға болады. Бұл деректер </w:t>
      </w:r>
      <w:r w:rsidR="007006F1" w:rsidRPr="00063F98">
        <w:rPr>
          <w:color w:val="000000" w:themeColor="text1"/>
        </w:rPr>
        <w:t>9</w:t>
      </w:r>
      <w:r w:rsidRPr="00063F98">
        <w:rPr>
          <w:color w:val="000000" w:themeColor="text1"/>
        </w:rPr>
        <w:t>-суретте көрініс тапқан.</w:t>
      </w:r>
    </w:p>
    <w:p w14:paraId="38F44603" w14:textId="77777777" w:rsidR="006A1F68" w:rsidRPr="00063F98" w:rsidRDefault="006A1F68" w:rsidP="006A1F68">
      <w:pPr>
        <w:pStyle w:val="a3"/>
        <w:ind w:left="0" w:firstLine="567"/>
        <w:jc w:val="center"/>
        <w:rPr>
          <w:color w:val="000000" w:themeColor="text1"/>
        </w:rPr>
      </w:pPr>
    </w:p>
    <w:p w14:paraId="0E2EA461" w14:textId="77777777" w:rsidR="006A1F68" w:rsidRPr="00063F98" w:rsidRDefault="006A1F68" w:rsidP="006A1F68">
      <w:pPr>
        <w:pStyle w:val="a3"/>
        <w:ind w:left="0" w:firstLine="567"/>
        <w:jc w:val="center"/>
        <w:rPr>
          <w:color w:val="000000" w:themeColor="text1"/>
        </w:rPr>
      </w:pPr>
      <w:r w:rsidRPr="00063F98">
        <w:rPr>
          <w:noProof/>
          <w:color w:val="000000" w:themeColor="text1"/>
        </w:rPr>
        <w:drawing>
          <wp:inline distT="0" distB="0" distL="0" distR="0" wp14:anchorId="74B6FCD3" wp14:editId="2B0E217D">
            <wp:extent cx="5489863" cy="2854037"/>
            <wp:effectExtent l="19050" t="0" r="15587" b="3463"/>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E64D510" w14:textId="77777777" w:rsidR="006A1F68" w:rsidRPr="00063F98" w:rsidRDefault="006A1F68" w:rsidP="006A1F68">
      <w:pPr>
        <w:pStyle w:val="a3"/>
        <w:ind w:left="0" w:firstLine="567"/>
        <w:jc w:val="center"/>
        <w:rPr>
          <w:color w:val="000000" w:themeColor="text1"/>
        </w:rPr>
      </w:pPr>
    </w:p>
    <w:p w14:paraId="6D4E86A6" w14:textId="1CF8C68C" w:rsidR="006A1F68" w:rsidRPr="00063F98" w:rsidRDefault="006A1F68" w:rsidP="006A1F68">
      <w:pPr>
        <w:pStyle w:val="a3"/>
        <w:ind w:left="0" w:firstLine="567"/>
        <w:jc w:val="center"/>
        <w:rPr>
          <w:color w:val="000000" w:themeColor="text1"/>
        </w:rPr>
      </w:pPr>
      <w:r w:rsidRPr="00063F98">
        <w:rPr>
          <w:color w:val="000000" w:themeColor="text1"/>
        </w:rPr>
        <w:t xml:space="preserve">Сурет </w:t>
      </w:r>
      <w:r w:rsidR="009D4B46" w:rsidRPr="00063F98">
        <w:rPr>
          <w:color w:val="000000" w:themeColor="text1"/>
        </w:rPr>
        <w:t>9</w:t>
      </w:r>
      <w:r w:rsidR="003D22EE" w:rsidRPr="00063F98">
        <w:rPr>
          <w:color w:val="000000" w:themeColor="text1"/>
        </w:rPr>
        <w:t xml:space="preserve"> </w:t>
      </w:r>
      <w:r w:rsidRPr="00063F98">
        <w:rPr>
          <w:color w:val="000000" w:themeColor="text1"/>
        </w:rPr>
        <w:t>«Оқу-әдістемелік» бағыт бойынша заманауи білім беру мазмұны жағдайында педагогтердің кәсібилігінің  даму динамикасы</w:t>
      </w:r>
    </w:p>
    <w:p w14:paraId="78908536" w14:textId="77777777" w:rsidR="006A1F68" w:rsidRPr="00063F98" w:rsidRDefault="006A1F68" w:rsidP="006A1F68">
      <w:pPr>
        <w:pStyle w:val="a3"/>
        <w:ind w:left="0" w:firstLine="0"/>
        <w:jc w:val="left"/>
        <w:rPr>
          <w:color w:val="000000" w:themeColor="text1"/>
        </w:rPr>
      </w:pPr>
    </w:p>
    <w:p w14:paraId="5B537302" w14:textId="664DE07B" w:rsidR="006A1F68" w:rsidRPr="00063F98" w:rsidRDefault="006A1F68" w:rsidP="006A1F68">
      <w:pPr>
        <w:pStyle w:val="a3"/>
        <w:ind w:left="0"/>
        <w:rPr>
          <w:color w:val="000000" w:themeColor="text1"/>
        </w:rPr>
      </w:pPr>
      <w:r w:rsidRPr="00063F98">
        <w:rPr>
          <w:color w:val="000000" w:themeColor="text1"/>
        </w:rPr>
        <w:t xml:space="preserve">Диаграмма мәліметтеріне сәйкес эксперименттік топтың компоненттері бойынша көрсеткіштер қалыптастырушы эксперименттен кейін көтерілгенін көріп отырмыз. </w:t>
      </w:r>
      <w:r w:rsidR="008B69BB" w:rsidRPr="00063F98">
        <w:rPr>
          <w:color w:val="000000" w:themeColor="text1"/>
        </w:rPr>
        <w:t>З</w:t>
      </w:r>
      <w:r w:rsidRPr="00063F98">
        <w:rPr>
          <w:color w:val="000000" w:themeColor="text1"/>
        </w:rPr>
        <w:t xml:space="preserve">аманауи білім беру мазмұны жағдайында педагогтердің кәсібилігін </w:t>
      </w:r>
      <w:r w:rsidRPr="00063F98">
        <w:rPr>
          <w:color w:val="000000" w:themeColor="text1"/>
          <w:spacing w:val="1"/>
        </w:rPr>
        <w:t xml:space="preserve">дамытуда жүргізілген әдістемелік бағыт-бағдар, нұсқаулар </w:t>
      </w:r>
      <w:r w:rsidRPr="00063F98">
        <w:rPr>
          <w:color w:val="000000" w:themeColor="text1"/>
        </w:rPr>
        <w:t xml:space="preserve">бойынша орындалған жұмыстар нәтижелері, «Білім мазмұнын жаңарту жағдайында педагогтердің білімі мен кәсіби шеберліктерін үздіксіз арттырудың тиімді әдістері», «Мұғалімнің тұлғалық дамуы – бұл заманауи білім беру мазмұны жағдайындағы педагогикалық </w:t>
      </w:r>
      <w:r w:rsidR="009354D1" w:rsidRPr="00063F98">
        <w:rPr>
          <w:color w:val="000000" w:themeColor="text1"/>
        </w:rPr>
        <w:t>үдерістің</w:t>
      </w:r>
      <w:r w:rsidRPr="00063F98">
        <w:rPr>
          <w:color w:val="000000" w:themeColor="text1"/>
        </w:rPr>
        <w:t xml:space="preserve"> мақсаты мен нәтижесі», «Қашықтықтан оқыту жағдайында білім беру сапасын басқару құралы ретінде заманауи технологиялар мен электронды білім беру ресурстарын тиімді пайдалану» тақырыптарында </w:t>
      </w:r>
      <w:r w:rsidRPr="00063F98">
        <w:rPr>
          <w:color w:val="000000" w:themeColor="text1"/>
          <w:shd w:val="clear" w:color="auto" w:fill="F5F5F5"/>
        </w:rPr>
        <w:t>к</w:t>
      </w:r>
      <w:r w:rsidRPr="00063F98">
        <w:rPr>
          <w:color w:val="000000" w:themeColor="text1"/>
        </w:rPr>
        <w:t>ітапхана ресурстары (кітаптар мен анықтамалық материалдар), электрондық және мультимедиалық ресурстар; желілік файлдарды пайдалану арқылы дайындалған эссе, жоба, бағдарлама, портфолио, презентация</w:t>
      </w:r>
      <w:r w:rsidR="009354D1" w:rsidRPr="00063F98">
        <w:rPr>
          <w:color w:val="000000" w:themeColor="text1"/>
        </w:rPr>
        <w:t>лары</w:t>
      </w:r>
      <w:r w:rsidRPr="00063F98">
        <w:rPr>
          <w:color w:val="000000" w:themeColor="text1"/>
        </w:rPr>
        <w:t xml:space="preserve"> олардың кәсібилігінің деңгейін</w:t>
      </w:r>
      <w:r w:rsidR="009354D1" w:rsidRPr="00063F98">
        <w:rPr>
          <w:color w:val="000000" w:themeColor="text1"/>
        </w:rPr>
        <w:t>ің</w:t>
      </w:r>
      <w:r w:rsidRPr="00063F98">
        <w:rPr>
          <w:color w:val="000000" w:themeColor="text1"/>
        </w:rPr>
        <w:t xml:space="preserve"> өзгерісін байқатты.</w:t>
      </w:r>
    </w:p>
    <w:p w14:paraId="2B700073" w14:textId="2E907A1E" w:rsidR="006A1F68" w:rsidRPr="00063F98" w:rsidRDefault="006A1F68" w:rsidP="006A1F68">
      <w:pPr>
        <w:ind w:firstLine="709"/>
        <w:jc w:val="both"/>
        <w:rPr>
          <w:color w:val="000000" w:themeColor="text1"/>
          <w:sz w:val="28"/>
          <w:szCs w:val="28"/>
        </w:rPr>
      </w:pPr>
      <w:r w:rsidRPr="00063F98">
        <w:rPr>
          <w:color w:val="000000" w:themeColor="text1"/>
          <w:sz w:val="28"/>
          <w:szCs w:val="28"/>
        </w:rPr>
        <w:t xml:space="preserve">Жүргізілген эмпирикалық зерттеу нәтижелеріне жасалған талдауар </w:t>
      </w:r>
      <w:r w:rsidRPr="00063F98">
        <w:rPr>
          <w:color w:val="000000" w:themeColor="text1"/>
          <w:sz w:val="28"/>
          <w:szCs w:val="28"/>
        </w:rPr>
        <w:lastRenderedPageBreak/>
        <w:t xml:space="preserve">педагогтердің кәсібилігін дамытудың мектепішілік шараларда заманауи оқыту әдістері мен технологияларын оқу үдерісіне енгізу, теориялық  семинарлар, педагогикалық дәрістер, </w:t>
      </w:r>
      <w:r w:rsidR="0047347D" w:rsidRPr="00063F98">
        <w:rPr>
          <w:color w:val="000000" w:themeColor="text1"/>
          <w:sz w:val="28"/>
          <w:szCs w:val="28"/>
        </w:rPr>
        <w:t>кешенді бағдарлама</w:t>
      </w:r>
      <w:r w:rsidRPr="00063F98">
        <w:rPr>
          <w:color w:val="000000" w:themeColor="text1"/>
          <w:sz w:val="28"/>
          <w:szCs w:val="28"/>
        </w:rPr>
        <w:t>лар мен әдістемелік құралдар даярлау бағытында жұмысты жандандыру қажеттігін көрсетті.</w:t>
      </w:r>
    </w:p>
    <w:p w14:paraId="77A99993" w14:textId="77777777" w:rsidR="000C3613" w:rsidRPr="00063F98" w:rsidRDefault="000C3613" w:rsidP="006A1F68">
      <w:pPr>
        <w:ind w:firstLine="709"/>
        <w:jc w:val="both"/>
        <w:rPr>
          <w:color w:val="000000" w:themeColor="text1"/>
          <w:sz w:val="28"/>
          <w:szCs w:val="28"/>
        </w:rPr>
      </w:pPr>
    </w:p>
    <w:p w14:paraId="02CE04C3" w14:textId="2A50FE31" w:rsidR="006A1F68" w:rsidRPr="00063F98" w:rsidRDefault="006A1F68" w:rsidP="009D4B46">
      <w:pPr>
        <w:jc w:val="both"/>
        <w:rPr>
          <w:color w:val="000000" w:themeColor="text1"/>
          <w:sz w:val="28"/>
          <w:szCs w:val="28"/>
        </w:rPr>
      </w:pPr>
      <w:r w:rsidRPr="00063F98">
        <w:rPr>
          <w:color w:val="000000" w:themeColor="text1"/>
          <w:sz w:val="28"/>
          <w:szCs w:val="28"/>
        </w:rPr>
        <w:t>Кесте 3</w:t>
      </w:r>
      <w:r w:rsidR="009D4B46" w:rsidRPr="00063F98">
        <w:rPr>
          <w:color w:val="000000" w:themeColor="text1"/>
          <w:sz w:val="28"/>
          <w:szCs w:val="28"/>
        </w:rPr>
        <w:t>1</w:t>
      </w:r>
      <w:r w:rsidRPr="00063F98">
        <w:rPr>
          <w:color w:val="000000" w:themeColor="text1"/>
          <w:sz w:val="28"/>
          <w:szCs w:val="28"/>
        </w:rPr>
        <w:t xml:space="preserve"> – Жалпы орта білім беру мекемелерінің педагог мамандарының кәсіби біліктілігін арттыру бағдарламаларының негізгі түрлері</w:t>
      </w:r>
    </w:p>
    <w:p w14:paraId="34995D2B" w14:textId="77777777" w:rsidR="006A1F68" w:rsidRPr="00063F98" w:rsidRDefault="006A1F68" w:rsidP="006A1F68">
      <w:pPr>
        <w:jc w:val="both"/>
        <w:rPr>
          <w:color w:val="000000" w:themeColor="text1"/>
          <w:sz w:val="28"/>
          <w:szCs w:val="28"/>
        </w:rPr>
      </w:pPr>
    </w:p>
    <w:tbl>
      <w:tblPr>
        <w:tblStyle w:val="a7"/>
        <w:tblW w:w="0" w:type="auto"/>
        <w:tblLook w:val="04A0" w:firstRow="1" w:lastRow="0" w:firstColumn="1" w:lastColumn="0" w:noHBand="0" w:noVBand="1"/>
      </w:tblPr>
      <w:tblGrid>
        <w:gridCol w:w="2392"/>
        <w:gridCol w:w="2422"/>
        <w:gridCol w:w="2415"/>
        <w:gridCol w:w="2399"/>
      </w:tblGrid>
      <w:tr w:rsidR="00063F98" w:rsidRPr="00063F98" w14:paraId="4B37A05B" w14:textId="77777777" w:rsidTr="00E45785">
        <w:tc>
          <w:tcPr>
            <w:tcW w:w="2463" w:type="dxa"/>
          </w:tcPr>
          <w:p w14:paraId="7A981A87" w14:textId="77777777" w:rsidR="006A1F68" w:rsidRPr="00063F98" w:rsidRDefault="006A1F68" w:rsidP="00E45785">
            <w:pPr>
              <w:jc w:val="center"/>
              <w:rPr>
                <w:color w:val="000000" w:themeColor="text1"/>
                <w:sz w:val="24"/>
                <w:szCs w:val="24"/>
              </w:rPr>
            </w:pPr>
            <w:r w:rsidRPr="00063F98">
              <w:rPr>
                <w:color w:val="000000" w:themeColor="text1"/>
                <w:sz w:val="24"/>
                <w:szCs w:val="24"/>
              </w:rPr>
              <w:t>Біліктілікті арттыру бағыттары</w:t>
            </w:r>
          </w:p>
        </w:tc>
        <w:tc>
          <w:tcPr>
            <w:tcW w:w="2463" w:type="dxa"/>
          </w:tcPr>
          <w:p w14:paraId="383EB111" w14:textId="77777777" w:rsidR="006A1F68" w:rsidRPr="00063F98" w:rsidRDefault="006A1F68" w:rsidP="00E45785">
            <w:pPr>
              <w:jc w:val="center"/>
              <w:rPr>
                <w:color w:val="000000" w:themeColor="text1"/>
                <w:sz w:val="24"/>
                <w:szCs w:val="24"/>
              </w:rPr>
            </w:pPr>
            <w:r w:rsidRPr="00063F98">
              <w:rPr>
                <w:color w:val="000000" w:themeColor="text1"/>
                <w:sz w:val="24"/>
                <w:szCs w:val="24"/>
              </w:rPr>
              <w:t>Дамыту құралдары</w:t>
            </w:r>
          </w:p>
        </w:tc>
        <w:tc>
          <w:tcPr>
            <w:tcW w:w="2464" w:type="dxa"/>
          </w:tcPr>
          <w:p w14:paraId="581BB51D" w14:textId="77777777" w:rsidR="006A1F68" w:rsidRPr="00063F98" w:rsidRDefault="006A1F68" w:rsidP="00E45785">
            <w:pPr>
              <w:jc w:val="center"/>
              <w:rPr>
                <w:color w:val="000000" w:themeColor="text1"/>
                <w:sz w:val="24"/>
                <w:szCs w:val="24"/>
              </w:rPr>
            </w:pPr>
            <w:r w:rsidRPr="00063F98">
              <w:rPr>
                <w:color w:val="000000" w:themeColor="text1"/>
                <w:sz w:val="24"/>
                <w:szCs w:val="24"/>
              </w:rPr>
              <w:t>Күтілетін нәтижелер</w:t>
            </w:r>
          </w:p>
        </w:tc>
        <w:tc>
          <w:tcPr>
            <w:tcW w:w="2464" w:type="dxa"/>
          </w:tcPr>
          <w:p w14:paraId="39FFEE81" w14:textId="77777777" w:rsidR="006A1F68" w:rsidRPr="00063F98" w:rsidRDefault="006A1F68" w:rsidP="00E45785">
            <w:pPr>
              <w:ind w:firstLine="68"/>
              <w:jc w:val="center"/>
              <w:rPr>
                <w:color w:val="000000" w:themeColor="text1"/>
                <w:sz w:val="24"/>
                <w:szCs w:val="24"/>
              </w:rPr>
            </w:pPr>
            <w:r w:rsidRPr="00063F98">
              <w:rPr>
                <w:color w:val="000000" w:themeColor="text1"/>
                <w:sz w:val="24"/>
                <w:szCs w:val="24"/>
              </w:rPr>
              <w:t>Болуы  мүмкін тәуекелдер</w:t>
            </w:r>
          </w:p>
          <w:p w14:paraId="2A6DA3F4" w14:textId="77777777" w:rsidR="006A1F68" w:rsidRPr="00063F98" w:rsidRDefault="006A1F68" w:rsidP="00E45785">
            <w:pPr>
              <w:ind w:firstLine="709"/>
              <w:jc w:val="center"/>
              <w:rPr>
                <w:color w:val="000000" w:themeColor="text1"/>
                <w:sz w:val="24"/>
                <w:szCs w:val="24"/>
              </w:rPr>
            </w:pPr>
          </w:p>
        </w:tc>
      </w:tr>
      <w:tr w:rsidR="00063F98" w:rsidRPr="00063F98" w14:paraId="190EDC48" w14:textId="77777777" w:rsidTr="00E45785">
        <w:tc>
          <w:tcPr>
            <w:tcW w:w="2463" w:type="dxa"/>
          </w:tcPr>
          <w:p w14:paraId="300F9F4C" w14:textId="77777777" w:rsidR="006A1F68" w:rsidRPr="00063F98" w:rsidRDefault="006A78BD" w:rsidP="00E45785">
            <w:pPr>
              <w:jc w:val="center"/>
              <w:rPr>
                <w:color w:val="000000" w:themeColor="text1"/>
                <w:sz w:val="24"/>
                <w:szCs w:val="24"/>
              </w:rPr>
            </w:pPr>
            <w:hyperlink r:id="rId44" w:history="1">
              <w:r w:rsidR="006A1F68" w:rsidRPr="00063F98">
                <w:rPr>
                  <w:rStyle w:val="a5"/>
                  <w:rFonts w:eastAsiaTheme="majorEastAsia"/>
                  <w:color w:val="000000" w:themeColor="text1"/>
                  <w:sz w:val="24"/>
                  <w:szCs w:val="24"/>
                  <w:shd w:val="clear" w:color="auto" w:fill="FFFFFF"/>
                </w:rPr>
                <w:t>Формалды</w:t>
              </w:r>
            </w:hyperlink>
          </w:p>
        </w:tc>
        <w:tc>
          <w:tcPr>
            <w:tcW w:w="2463" w:type="dxa"/>
          </w:tcPr>
          <w:p w14:paraId="625EF116" w14:textId="77777777" w:rsidR="006A1F68" w:rsidRPr="00063F98" w:rsidRDefault="006A1F68" w:rsidP="00E45785">
            <w:pPr>
              <w:jc w:val="center"/>
              <w:rPr>
                <w:color w:val="000000" w:themeColor="text1"/>
                <w:sz w:val="24"/>
                <w:szCs w:val="24"/>
              </w:rPr>
            </w:pPr>
            <w:r w:rsidRPr="00063F98">
              <w:rPr>
                <w:color w:val="000000" w:themeColor="text1"/>
                <w:sz w:val="24"/>
                <w:szCs w:val="24"/>
              </w:rPr>
              <w:t>Біліктілікті арттыру курсы</w:t>
            </w:r>
          </w:p>
        </w:tc>
        <w:tc>
          <w:tcPr>
            <w:tcW w:w="2464" w:type="dxa"/>
            <w:vMerge w:val="restart"/>
          </w:tcPr>
          <w:p w14:paraId="6F53C7F5" w14:textId="77777777" w:rsidR="006A1F68" w:rsidRPr="00063F98" w:rsidRDefault="006A1F68" w:rsidP="00E45785">
            <w:pPr>
              <w:jc w:val="both"/>
              <w:rPr>
                <w:color w:val="000000" w:themeColor="text1"/>
                <w:sz w:val="24"/>
                <w:szCs w:val="24"/>
              </w:rPr>
            </w:pPr>
            <w:r w:rsidRPr="00063F98">
              <w:rPr>
                <w:color w:val="000000" w:themeColor="text1"/>
                <w:sz w:val="24"/>
                <w:szCs w:val="24"/>
              </w:rPr>
              <w:t xml:space="preserve">Еңбек қызметінің барлық кезеңінде кәсіби құзыреттіліктің өзекті деңгейін қолдау. Кәсіби өсу. Кәсіби тұлғалық жетістіктер </w:t>
            </w:r>
          </w:p>
        </w:tc>
        <w:tc>
          <w:tcPr>
            <w:tcW w:w="2464" w:type="dxa"/>
            <w:vMerge w:val="restart"/>
          </w:tcPr>
          <w:p w14:paraId="7C2B0294" w14:textId="77777777" w:rsidR="006A1F68" w:rsidRPr="00063F98" w:rsidRDefault="006A1F68" w:rsidP="006968BF">
            <w:pPr>
              <w:jc w:val="both"/>
              <w:rPr>
                <w:color w:val="000000" w:themeColor="text1"/>
                <w:sz w:val="24"/>
                <w:szCs w:val="24"/>
              </w:rPr>
            </w:pPr>
            <w:r w:rsidRPr="00063F98">
              <w:rPr>
                <w:color w:val="000000" w:themeColor="text1"/>
                <w:sz w:val="24"/>
                <w:szCs w:val="24"/>
              </w:rPr>
              <w:t>Педагогтің біліктілігін арттыруға ресми көзқарасы. Кәсіби дамуға құлықсыздық</w:t>
            </w:r>
          </w:p>
        </w:tc>
      </w:tr>
      <w:tr w:rsidR="00063F98" w:rsidRPr="00063F98" w14:paraId="0D62E791" w14:textId="77777777" w:rsidTr="00E45785">
        <w:tc>
          <w:tcPr>
            <w:tcW w:w="2463" w:type="dxa"/>
            <w:vMerge w:val="restart"/>
          </w:tcPr>
          <w:p w14:paraId="6A257B03" w14:textId="77777777" w:rsidR="006A1F68" w:rsidRPr="00063F98" w:rsidRDefault="006A1F68" w:rsidP="00E45785">
            <w:pPr>
              <w:jc w:val="center"/>
              <w:rPr>
                <w:color w:val="000000" w:themeColor="text1"/>
                <w:sz w:val="24"/>
                <w:szCs w:val="24"/>
              </w:rPr>
            </w:pPr>
            <w:r w:rsidRPr="00063F98">
              <w:rPr>
                <w:color w:val="000000" w:themeColor="text1"/>
                <w:sz w:val="24"/>
                <w:szCs w:val="24"/>
              </w:rPr>
              <w:t>Бейресми</w:t>
            </w:r>
          </w:p>
        </w:tc>
        <w:tc>
          <w:tcPr>
            <w:tcW w:w="2463" w:type="dxa"/>
          </w:tcPr>
          <w:p w14:paraId="3AED1F85" w14:textId="77777777" w:rsidR="006A1F68" w:rsidRPr="00063F98" w:rsidRDefault="006A1F68" w:rsidP="00E45785">
            <w:pPr>
              <w:jc w:val="center"/>
              <w:rPr>
                <w:color w:val="000000" w:themeColor="text1"/>
                <w:sz w:val="24"/>
                <w:szCs w:val="24"/>
              </w:rPr>
            </w:pPr>
            <w:r w:rsidRPr="00063F98">
              <w:rPr>
                <w:color w:val="000000" w:themeColor="text1"/>
                <w:sz w:val="24"/>
                <w:szCs w:val="24"/>
              </w:rPr>
              <w:t>Ғылыми-тәжірибелік, әдістемелік іс-шаралар жүйесі</w:t>
            </w:r>
          </w:p>
        </w:tc>
        <w:tc>
          <w:tcPr>
            <w:tcW w:w="2464" w:type="dxa"/>
            <w:vMerge/>
          </w:tcPr>
          <w:p w14:paraId="35DF0DB4" w14:textId="77777777" w:rsidR="006A1F68" w:rsidRPr="00063F98" w:rsidRDefault="006A1F68" w:rsidP="00E45785">
            <w:pPr>
              <w:jc w:val="both"/>
              <w:rPr>
                <w:color w:val="000000" w:themeColor="text1"/>
                <w:sz w:val="28"/>
                <w:szCs w:val="28"/>
              </w:rPr>
            </w:pPr>
          </w:p>
        </w:tc>
        <w:tc>
          <w:tcPr>
            <w:tcW w:w="2464" w:type="dxa"/>
            <w:vMerge/>
          </w:tcPr>
          <w:p w14:paraId="491D8ACE" w14:textId="77777777" w:rsidR="006A1F68" w:rsidRPr="00063F98" w:rsidRDefault="006A1F68" w:rsidP="00E45785">
            <w:pPr>
              <w:jc w:val="both"/>
              <w:rPr>
                <w:color w:val="000000" w:themeColor="text1"/>
                <w:sz w:val="28"/>
                <w:szCs w:val="28"/>
              </w:rPr>
            </w:pPr>
          </w:p>
        </w:tc>
      </w:tr>
      <w:tr w:rsidR="00063F98" w:rsidRPr="00063F98" w14:paraId="0DC26713" w14:textId="77777777" w:rsidTr="00E45785">
        <w:tc>
          <w:tcPr>
            <w:tcW w:w="2463" w:type="dxa"/>
            <w:vMerge/>
          </w:tcPr>
          <w:p w14:paraId="265A5A47" w14:textId="77777777" w:rsidR="006A1F68" w:rsidRPr="00063F98" w:rsidRDefault="006A1F68" w:rsidP="00E45785">
            <w:pPr>
              <w:jc w:val="center"/>
              <w:rPr>
                <w:color w:val="000000" w:themeColor="text1"/>
                <w:sz w:val="24"/>
                <w:szCs w:val="24"/>
              </w:rPr>
            </w:pPr>
          </w:p>
        </w:tc>
        <w:tc>
          <w:tcPr>
            <w:tcW w:w="2463" w:type="dxa"/>
          </w:tcPr>
          <w:p w14:paraId="73461CE6" w14:textId="77777777" w:rsidR="006A1F68" w:rsidRPr="00063F98" w:rsidRDefault="006A1F68" w:rsidP="00E45785">
            <w:pPr>
              <w:jc w:val="center"/>
              <w:rPr>
                <w:color w:val="000000" w:themeColor="text1"/>
                <w:sz w:val="24"/>
                <w:szCs w:val="24"/>
              </w:rPr>
            </w:pPr>
            <w:r w:rsidRPr="00063F98">
              <w:rPr>
                <w:color w:val="000000" w:themeColor="text1"/>
                <w:sz w:val="24"/>
                <w:szCs w:val="24"/>
              </w:rPr>
              <w:t>Желілік педагогикалық және ғылыми қоғамдастықтар, оның ішінде сандық</w:t>
            </w:r>
          </w:p>
        </w:tc>
        <w:tc>
          <w:tcPr>
            <w:tcW w:w="2464" w:type="dxa"/>
            <w:vMerge/>
          </w:tcPr>
          <w:p w14:paraId="63CF8BDA" w14:textId="77777777" w:rsidR="006A1F68" w:rsidRPr="00063F98" w:rsidRDefault="006A1F68" w:rsidP="00E45785">
            <w:pPr>
              <w:jc w:val="both"/>
              <w:rPr>
                <w:color w:val="000000" w:themeColor="text1"/>
                <w:sz w:val="28"/>
                <w:szCs w:val="28"/>
              </w:rPr>
            </w:pPr>
          </w:p>
        </w:tc>
        <w:tc>
          <w:tcPr>
            <w:tcW w:w="2464" w:type="dxa"/>
            <w:vMerge/>
          </w:tcPr>
          <w:p w14:paraId="2C352468" w14:textId="77777777" w:rsidR="006A1F68" w:rsidRPr="00063F98" w:rsidRDefault="006A1F68" w:rsidP="00E45785">
            <w:pPr>
              <w:jc w:val="both"/>
              <w:rPr>
                <w:color w:val="000000" w:themeColor="text1"/>
                <w:sz w:val="28"/>
                <w:szCs w:val="28"/>
              </w:rPr>
            </w:pPr>
          </w:p>
        </w:tc>
      </w:tr>
      <w:tr w:rsidR="00063F98" w:rsidRPr="00063F98" w14:paraId="07FBDFB9" w14:textId="77777777" w:rsidTr="00E45785">
        <w:tc>
          <w:tcPr>
            <w:tcW w:w="2463" w:type="dxa"/>
            <w:vMerge w:val="restart"/>
          </w:tcPr>
          <w:p w14:paraId="75F90DB4" w14:textId="77777777" w:rsidR="006A1F68" w:rsidRPr="00063F98" w:rsidRDefault="006A1F68" w:rsidP="00E45785">
            <w:pPr>
              <w:jc w:val="center"/>
              <w:rPr>
                <w:color w:val="000000" w:themeColor="text1"/>
                <w:sz w:val="24"/>
                <w:szCs w:val="24"/>
              </w:rPr>
            </w:pPr>
            <w:r w:rsidRPr="00063F98">
              <w:rPr>
                <w:color w:val="000000" w:themeColor="text1"/>
                <w:sz w:val="24"/>
                <w:szCs w:val="24"/>
              </w:rPr>
              <w:t>Бейресми информалды</w:t>
            </w:r>
          </w:p>
        </w:tc>
        <w:tc>
          <w:tcPr>
            <w:tcW w:w="2463" w:type="dxa"/>
          </w:tcPr>
          <w:p w14:paraId="6E8FAF5E" w14:textId="77777777" w:rsidR="006A1F68" w:rsidRPr="00063F98" w:rsidRDefault="006A1F68" w:rsidP="00E45785">
            <w:pPr>
              <w:jc w:val="center"/>
              <w:rPr>
                <w:color w:val="000000" w:themeColor="text1"/>
                <w:sz w:val="24"/>
                <w:szCs w:val="24"/>
              </w:rPr>
            </w:pPr>
            <w:r w:rsidRPr="00063F98">
              <w:rPr>
                <w:color w:val="000000" w:themeColor="text1"/>
                <w:sz w:val="24"/>
                <w:szCs w:val="24"/>
              </w:rPr>
              <w:t>Білімін өз бетімен арттыру</w:t>
            </w:r>
          </w:p>
        </w:tc>
        <w:tc>
          <w:tcPr>
            <w:tcW w:w="2464" w:type="dxa"/>
            <w:vMerge/>
          </w:tcPr>
          <w:p w14:paraId="1947A874" w14:textId="77777777" w:rsidR="006A1F68" w:rsidRPr="00063F98" w:rsidRDefault="006A1F68" w:rsidP="00E45785">
            <w:pPr>
              <w:jc w:val="both"/>
              <w:rPr>
                <w:color w:val="000000" w:themeColor="text1"/>
                <w:sz w:val="28"/>
                <w:szCs w:val="28"/>
              </w:rPr>
            </w:pPr>
          </w:p>
        </w:tc>
        <w:tc>
          <w:tcPr>
            <w:tcW w:w="2464" w:type="dxa"/>
            <w:vMerge/>
          </w:tcPr>
          <w:p w14:paraId="6D1634FE" w14:textId="77777777" w:rsidR="006A1F68" w:rsidRPr="00063F98" w:rsidRDefault="006A1F68" w:rsidP="00E45785">
            <w:pPr>
              <w:jc w:val="both"/>
              <w:rPr>
                <w:color w:val="000000" w:themeColor="text1"/>
                <w:sz w:val="28"/>
                <w:szCs w:val="28"/>
              </w:rPr>
            </w:pPr>
          </w:p>
        </w:tc>
      </w:tr>
      <w:tr w:rsidR="006A1F68" w:rsidRPr="00063F98" w14:paraId="24AE2B9B" w14:textId="77777777" w:rsidTr="00E45785">
        <w:tc>
          <w:tcPr>
            <w:tcW w:w="2463" w:type="dxa"/>
            <w:vMerge/>
          </w:tcPr>
          <w:p w14:paraId="64C281F7" w14:textId="77777777" w:rsidR="006A1F68" w:rsidRPr="00063F98" w:rsidRDefault="006A1F68" w:rsidP="00E45785">
            <w:pPr>
              <w:ind w:firstLine="709"/>
              <w:jc w:val="both"/>
              <w:rPr>
                <w:color w:val="000000" w:themeColor="text1"/>
                <w:sz w:val="24"/>
                <w:szCs w:val="24"/>
              </w:rPr>
            </w:pPr>
          </w:p>
        </w:tc>
        <w:tc>
          <w:tcPr>
            <w:tcW w:w="2463" w:type="dxa"/>
          </w:tcPr>
          <w:p w14:paraId="1500BEB2" w14:textId="77777777" w:rsidR="006A1F68" w:rsidRPr="00063F98" w:rsidRDefault="006A1F68" w:rsidP="00E45785">
            <w:pPr>
              <w:jc w:val="center"/>
              <w:rPr>
                <w:color w:val="000000" w:themeColor="text1"/>
                <w:sz w:val="24"/>
                <w:szCs w:val="24"/>
              </w:rPr>
            </w:pPr>
            <w:r w:rsidRPr="00063F98">
              <w:rPr>
                <w:color w:val="000000" w:themeColor="text1"/>
                <w:sz w:val="24"/>
                <w:szCs w:val="24"/>
              </w:rPr>
              <w:t>Кәсіби байқауларға, жобаларға қатысу</w:t>
            </w:r>
          </w:p>
        </w:tc>
        <w:tc>
          <w:tcPr>
            <w:tcW w:w="2464" w:type="dxa"/>
            <w:vMerge/>
          </w:tcPr>
          <w:p w14:paraId="58A05D99" w14:textId="77777777" w:rsidR="006A1F68" w:rsidRPr="00063F98" w:rsidRDefault="006A1F68" w:rsidP="00E45785">
            <w:pPr>
              <w:jc w:val="both"/>
              <w:rPr>
                <w:color w:val="000000" w:themeColor="text1"/>
                <w:sz w:val="28"/>
                <w:szCs w:val="28"/>
              </w:rPr>
            </w:pPr>
          </w:p>
        </w:tc>
        <w:tc>
          <w:tcPr>
            <w:tcW w:w="2464" w:type="dxa"/>
            <w:vMerge/>
          </w:tcPr>
          <w:p w14:paraId="1B33937F" w14:textId="77777777" w:rsidR="006A1F68" w:rsidRPr="00063F98" w:rsidRDefault="006A1F68" w:rsidP="00E45785">
            <w:pPr>
              <w:jc w:val="both"/>
              <w:rPr>
                <w:color w:val="000000" w:themeColor="text1"/>
                <w:sz w:val="28"/>
                <w:szCs w:val="28"/>
              </w:rPr>
            </w:pPr>
          </w:p>
        </w:tc>
      </w:tr>
    </w:tbl>
    <w:p w14:paraId="48CBA330" w14:textId="77777777" w:rsidR="006A1F68" w:rsidRPr="00063F98" w:rsidRDefault="006A1F68" w:rsidP="006A1F68">
      <w:pPr>
        <w:ind w:firstLine="709"/>
        <w:jc w:val="both"/>
        <w:rPr>
          <w:color w:val="000000" w:themeColor="text1"/>
          <w:sz w:val="28"/>
          <w:szCs w:val="28"/>
        </w:rPr>
      </w:pPr>
    </w:p>
    <w:p w14:paraId="47404606" w14:textId="73A55ADB" w:rsidR="006A1F68" w:rsidRPr="00063F98" w:rsidRDefault="006A1F68" w:rsidP="006A1F68">
      <w:pPr>
        <w:ind w:firstLine="709"/>
        <w:jc w:val="both"/>
        <w:rPr>
          <w:color w:val="000000" w:themeColor="text1"/>
          <w:sz w:val="28"/>
          <w:szCs w:val="28"/>
        </w:rPr>
      </w:pPr>
      <w:r w:rsidRPr="00063F98">
        <w:rPr>
          <w:color w:val="000000" w:themeColor="text1"/>
          <w:sz w:val="28"/>
          <w:szCs w:val="28"/>
        </w:rPr>
        <w:t>3</w:t>
      </w:r>
      <w:r w:rsidR="00EF5501" w:rsidRPr="00063F98">
        <w:rPr>
          <w:color w:val="000000" w:themeColor="text1"/>
          <w:sz w:val="28"/>
          <w:szCs w:val="28"/>
        </w:rPr>
        <w:t>1</w:t>
      </w:r>
      <w:r w:rsidRPr="00063F98">
        <w:rPr>
          <w:color w:val="000000" w:themeColor="text1"/>
          <w:sz w:val="28"/>
          <w:szCs w:val="28"/>
        </w:rPr>
        <w:t xml:space="preserve">-кестеге жасалған талдаулар педагогтердің кәсібилігін дамыту мектептен тыс мамандандырылған арнайы білім беру ұйымдарында біліктілікті арттыру курстарында қысқа мерзімді оқуды көздейтін </w:t>
      </w:r>
      <w:r w:rsidRPr="00063F98">
        <w:rPr>
          <w:i/>
          <w:color w:val="000000" w:themeColor="text1"/>
          <w:sz w:val="28"/>
          <w:szCs w:val="28"/>
        </w:rPr>
        <w:t>формальды бағыт</w:t>
      </w:r>
      <w:r w:rsidRPr="00063F98">
        <w:rPr>
          <w:color w:val="000000" w:themeColor="text1"/>
          <w:sz w:val="28"/>
          <w:szCs w:val="28"/>
        </w:rPr>
        <w:t xml:space="preserve"> басым екенін көрсетті. Ал </w:t>
      </w:r>
      <w:r w:rsidRPr="00063F98">
        <w:rPr>
          <w:i/>
          <w:color w:val="000000" w:themeColor="text1"/>
          <w:sz w:val="28"/>
          <w:szCs w:val="28"/>
        </w:rPr>
        <w:t xml:space="preserve">бейресми </w:t>
      </w:r>
      <w:r w:rsidRPr="00063F98">
        <w:rPr>
          <w:color w:val="000000" w:themeColor="text1"/>
          <w:sz w:val="28"/>
          <w:szCs w:val="28"/>
        </w:rPr>
        <w:t xml:space="preserve">және </w:t>
      </w:r>
      <w:r w:rsidRPr="00063F98">
        <w:rPr>
          <w:i/>
          <w:color w:val="000000" w:themeColor="text1"/>
          <w:sz w:val="28"/>
          <w:szCs w:val="28"/>
        </w:rPr>
        <w:t>информалды бағыт</w:t>
      </w:r>
      <w:r w:rsidRPr="00063F98">
        <w:rPr>
          <w:color w:val="000000" w:themeColor="text1"/>
          <w:sz w:val="28"/>
          <w:szCs w:val="28"/>
        </w:rPr>
        <w:t xml:space="preserve"> негізінен педагогтердің кәсібилігін дамытудың мектепішілік жүйесіне жататыны анықталды. </w:t>
      </w:r>
    </w:p>
    <w:p w14:paraId="07CB2901" w14:textId="7654C9DC" w:rsidR="006A1F68" w:rsidRPr="00063F98" w:rsidRDefault="006A1F68" w:rsidP="006A1F68">
      <w:pPr>
        <w:pStyle w:val="a3"/>
        <w:ind w:left="0"/>
        <w:rPr>
          <w:color w:val="000000" w:themeColor="text1"/>
        </w:rPr>
      </w:pPr>
      <w:bookmarkStart w:id="150" w:name="_Hlk189802627"/>
      <w:r w:rsidRPr="00063F98">
        <w:rPr>
          <w:i/>
          <w:color w:val="000000" w:themeColor="text1"/>
        </w:rPr>
        <w:t>Бағдарламаның үшінші бағыты – ғылыми-зерттеушілік</w:t>
      </w:r>
      <w:bookmarkEnd w:id="150"/>
      <w:r w:rsidRPr="00063F98">
        <w:rPr>
          <w:i/>
          <w:color w:val="000000" w:themeColor="text1"/>
        </w:rPr>
        <w:t xml:space="preserve">. </w:t>
      </w:r>
      <w:r w:rsidRPr="00063F98">
        <w:rPr>
          <w:color w:val="000000" w:themeColor="text1"/>
        </w:rPr>
        <w:t xml:space="preserve">Мақсаты </w:t>
      </w:r>
      <w:r w:rsidRPr="00063F98">
        <w:rPr>
          <w:i/>
          <w:color w:val="000000" w:themeColor="text1"/>
        </w:rPr>
        <w:t xml:space="preserve"> </w:t>
      </w:r>
      <w:r w:rsidRPr="00063F98">
        <w:rPr>
          <w:color w:val="000000" w:themeColor="text1"/>
        </w:rPr>
        <w:t xml:space="preserve">– заманауи білім беру мазмұны жағдайында педагогтердің кәсібилігін ғылыми-зерттеушілік </w:t>
      </w:r>
      <w:r w:rsidRPr="00063F98">
        <w:rPr>
          <w:rFonts w:eastAsia="TimesNewRomanPSMT"/>
          <w:color w:val="000000" w:themeColor="text1"/>
        </w:rPr>
        <w:t xml:space="preserve">жұмыстарға баулу арқылы </w:t>
      </w:r>
      <w:r w:rsidRPr="00063F98">
        <w:rPr>
          <w:color w:val="000000" w:themeColor="text1"/>
          <w:spacing w:val="1"/>
        </w:rPr>
        <w:t>дамытуды</w:t>
      </w:r>
      <w:r w:rsidRPr="00063F98">
        <w:rPr>
          <w:color w:val="000000" w:themeColor="text1"/>
        </w:rPr>
        <w:t xml:space="preserve"> көздейді. </w:t>
      </w:r>
    </w:p>
    <w:p w14:paraId="07A2A921" w14:textId="11B25DC6" w:rsidR="006A1F68" w:rsidRPr="00063F98" w:rsidRDefault="006A1F68" w:rsidP="009B4ADF">
      <w:pPr>
        <w:adjustRightInd w:val="0"/>
        <w:ind w:firstLine="567"/>
        <w:jc w:val="both"/>
        <w:rPr>
          <w:color w:val="000000" w:themeColor="text1"/>
          <w:sz w:val="28"/>
          <w:szCs w:val="28"/>
        </w:rPr>
      </w:pPr>
      <w:r w:rsidRPr="00063F98">
        <w:rPr>
          <w:color w:val="000000" w:themeColor="text1"/>
          <w:sz w:val="28"/>
          <w:szCs w:val="28"/>
        </w:rPr>
        <w:t xml:space="preserve">Тәжірибелік эксперименттік жұмыстарда </w:t>
      </w:r>
      <w:r w:rsidR="00391B45" w:rsidRPr="00063F98">
        <w:rPr>
          <w:color w:val="000000" w:themeColor="text1"/>
          <w:sz w:val="28"/>
          <w:szCs w:val="28"/>
        </w:rPr>
        <w:t>заманауи</w:t>
      </w:r>
      <w:r w:rsidRPr="00063F98">
        <w:rPr>
          <w:color w:val="000000" w:themeColor="text1"/>
          <w:sz w:val="28"/>
          <w:szCs w:val="28"/>
        </w:rPr>
        <w:t xml:space="preserve"> білім беру мазмұны жағдайында педагогтердің кәсібилігін ғылыми-зерттеушілік</w:t>
      </w:r>
      <w:r w:rsidRPr="00063F98">
        <w:rPr>
          <w:b/>
          <w:color w:val="000000" w:themeColor="text1"/>
          <w:sz w:val="28"/>
          <w:szCs w:val="28"/>
        </w:rPr>
        <w:t xml:space="preserve"> </w:t>
      </w:r>
      <w:r w:rsidRPr="00063F98">
        <w:rPr>
          <w:rFonts w:eastAsia="TimesNewRomanPSMT"/>
          <w:color w:val="000000" w:themeColor="text1"/>
          <w:sz w:val="28"/>
          <w:szCs w:val="28"/>
        </w:rPr>
        <w:t xml:space="preserve">жұмыстарға баулу арқылы </w:t>
      </w:r>
      <w:r w:rsidRPr="00063F98">
        <w:rPr>
          <w:color w:val="000000" w:themeColor="text1"/>
          <w:spacing w:val="1"/>
          <w:sz w:val="28"/>
          <w:szCs w:val="28"/>
        </w:rPr>
        <w:t>дамыту</w:t>
      </w:r>
      <w:r w:rsidRPr="00063F98">
        <w:rPr>
          <w:color w:val="000000" w:themeColor="text1"/>
          <w:sz w:val="28"/>
          <w:szCs w:val="28"/>
        </w:rPr>
        <w:t xml:space="preserve">ға бағытталған жұмыстар жүргізілді. Бұл бағыттың мәні мен мазмұны жайында жұмысымыздың 3.2. параграфында берілді. Педагогтердің оқу-тәрбие үдерісінде оқушылардың Lesson study технологиясы арқылы жүргізілген сабақтарын зерттеуде ұсынылған танымдық-зерттеушілік әрекеттері мен меңгеретін дағдыларын дамыту, педагогика және психология ғылымдары саласында өзекті мәселелерді зерттеумен айналысуға баулу, қатыстыру жұмыстары жүргізілді. Мәселен, ғылыми-тәжірибелік конференцияларға, семинарлар мен дөңгелек үстелдерге қатысуын, ғылыми-әдістемелік журналдар мен ғылыми-тәжірибелік конференцияларында мақалаларды жазуын, жобалау-зерттеу мен тәжірибелік-эксперименттік жұмыстарды ұйымдастыруын, білім </w:t>
      </w:r>
      <w:r w:rsidRPr="00063F98">
        <w:rPr>
          <w:color w:val="000000" w:themeColor="text1"/>
          <w:sz w:val="28"/>
          <w:szCs w:val="28"/>
        </w:rPr>
        <w:lastRenderedPageBreak/>
        <w:t>алушыларды әр түрлі деңгейдегі олимпиадалар мен конкурстарға дайындау жұмыстарына талдау-жинақтау жұмыстары жүргізіліп, тексерілді. Осы мақсатта заманауи білім беру мазмұны жағдайында педагогтердің кәсібилігін ғылыми-зерттеушілік іс-әрекетпен байланыстырып, дамуын айқындау мақсатында сауалнама құрастырылып, жалпы білім беретін мектеп педагогт</w:t>
      </w:r>
      <w:r w:rsidR="003E3A0D" w:rsidRPr="00063F98">
        <w:rPr>
          <w:color w:val="000000" w:themeColor="text1"/>
          <w:sz w:val="28"/>
          <w:szCs w:val="28"/>
        </w:rPr>
        <w:t>е</w:t>
      </w:r>
      <w:r w:rsidRPr="00063F98">
        <w:rPr>
          <w:color w:val="000000" w:themeColor="text1"/>
          <w:sz w:val="28"/>
          <w:szCs w:val="28"/>
        </w:rPr>
        <w:t>р</w:t>
      </w:r>
      <w:r w:rsidR="003E3A0D" w:rsidRPr="00063F98">
        <w:rPr>
          <w:color w:val="000000" w:themeColor="text1"/>
          <w:sz w:val="28"/>
          <w:szCs w:val="28"/>
        </w:rPr>
        <w:t>і</w:t>
      </w:r>
      <w:r w:rsidRPr="00063F98">
        <w:rPr>
          <w:color w:val="000000" w:themeColor="text1"/>
          <w:sz w:val="28"/>
          <w:szCs w:val="28"/>
        </w:rPr>
        <w:t>н</w:t>
      </w:r>
      <w:r w:rsidR="003E3A0D" w:rsidRPr="00063F98">
        <w:rPr>
          <w:color w:val="000000" w:themeColor="text1"/>
          <w:sz w:val="28"/>
          <w:szCs w:val="28"/>
        </w:rPr>
        <w:t>е</w:t>
      </w:r>
      <w:r w:rsidRPr="00063F98">
        <w:rPr>
          <w:color w:val="000000" w:themeColor="text1"/>
          <w:sz w:val="28"/>
          <w:szCs w:val="28"/>
        </w:rPr>
        <w:t xml:space="preserve"> жүргізілді</w:t>
      </w:r>
      <w:r w:rsidR="009B4ADF" w:rsidRPr="00063F98">
        <w:rPr>
          <w:color w:val="000000" w:themeColor="text1"/>
          <w:sz w:val="28"/>
          <w:szCs w:val="28"/>
        </w:rPr>
        <w:t>:</w:t>
      </w:r>
      <w:r w:rsidRPr="00063F98">
        <w:rPr>
          <w:color w:val="000000" w:themeColor="text1"/>
          <w:sz w:val="28"/>
          <w:szCs w:val="28"/>
        </w:rPr>
        <w:t xml:space="preserve"> </w:t>
      </w:r>
    </w:p>
    <w:p w14:paraId="063F0C1E" w14:textId="77777777" w:rsidR="006A1F68" w:rsidRPr="00063F98" w:rsidRDefault="006A1F68" w:rsidP="006A1F68">
      <w:pPr>
        <w:pStyle w:val="Default"/>
        <w:ind w:firstLine="567"/>
        <w:jc w:val="both"/>
        <w:rPr>
          <w:color w:val="000000" w:themeColor="text1"/>
          <w:sz w:val="28"/>
          <w:szCs w:val="28"/>
          <w:lang w:val="kk-KZ"/>
        </w:rPr>
      </w:pPr>
      <w:r w:rsidRPr="00063F98">
        <w:rPr>
          <w:color w:val="000000" w:themeColor="text1"/>
          <w:sz w:val="28"/>
          <w:szCs w:val="28"/>
          <w:lang w:val="kk-KZ"/>
        </w:rPr>
        <w:t>1. Жалпы білім беретін мектептерде жүргізілетін Lesson study сабағының мазмұндық мақсаты нені көздейді?</w:t>
      </w:r>
    </w:p>
    <w:p w14:paraId="3BC0860F" w14:textId="28C05CC0" w:rsidR="006A1F68" w:rsidRPr="00063F98" w:rsidRDefault="006A1F68" w:rsidP="006A1F68">
      <w:pPr>
        <w:pStyle w:val="Default"/>
        <w:ind w:firstLine="567"/>
        <w:jc w:val="both"/>
        <w:rPr>
          <w:color w:val="000000" w:themeColor="text1"/>
          <w:sz w:val="28"/>
          <w:szCs w:val="28"/>
          <w:lang w:val="kk-KZ"/>
        </w:rPr>
      </w:pPr>
      <w:r w:rsidRPr="00063F98">
        <w:rPr>
          <w:color w:val="000000" w:themeColor="text1"/>
          <w:sz w:val="28"/>
          <w:szCs w:val="28"/>
          <w:lang w:val="kk-KZ"/>
        </w:rPr>
        <w:t xml:space="preserve">2. </w:t>
      </w:r>
      <w:r w:rsidR="00391B45" w:rsidRPr="00063F98">
        <w:rPr>
          <w:color w:val="000000" w:themeColor="text1"/>
          <w:sz w:val="28"/>
          <w:szCs w:val="28"/>
          <w:lang w:val="kk-KZ"/>
        </w:rPr>
        <w:t>Ә</w:t>
      </w:r>
      <w:r w:rsidRPr="00063F98">
        <w:rPr>
          <w:color w:val="000000" w:themeColor="text1"/>
          <w:sz w:val="28"/>
          <w:szCs w:val="28"/>
          <w:lang w:val="kk-KZ"/>
        </w:rPr>
        <w:t xml:space="preserve">діснамалық семинарға қатысуы арқылы қандай мәселелерді зерттеу </w:t>
      </w:r>
      <w:r w:rsidR="00391B45" w:rsidRPr="00063F98">
        <w:rPr>
          <w:color w:val="000000" w:themeColor="text1"/>
          <w:sz w:val="28"/>
          <w:szCs w:val="28"/>
          <w:lang w:val="kk-KZ"/>
        </w:rPr>
        <w:t>көзделді</w:t>
      </w:r>
      <w:r w:rsidRPr="00063F98">
        <w:rPr>
          <w:color w:val="000000" w:themeColor="text1"/>
          <w:sz w:val="28"/>
          <w:szCs w:val="28"/>
          <w:lang w:val="kk-KZ"/>
        </w:rPr>
        <w:t>?</w:t>
      </w:r>
    </w:p>
    <w:p w14:paraId="63E3B8E6" w14:textId="77777777" w:rsidR="006A1F68" w:rsidRPr="00063F98" w:rsidRDefault="006A1F68" w:rsidP="006A1F68">
      <w:pPr>
        <w:pStyle w:val="Default"/>
        <w:ind w:firstLine="567"/>
        <w:jc w:val="both"/>
        <w:rPr>
          <w:color w:val="000000" w:themeColor="text1"/>
          <w:sz w:val="28"/>
          <w:szCs w:val="28"/>
          <w:lang w:val="kk-KZ"/>
        </w:rPr>
      </w:pPr>
      <w:r w:rsidRPr="00063F98">
        <w:rPr>
          <w:color w:val="000000" w:themeColor="text1"/>
          <w:sz w:val="28"/>
          <w:szCs w:val="28"/>
          <w:lang w:val="kk-KZ"/>
        </w:rPr>
        <w:t>3. Ғылыми-әдістемелік журналдар мен ғылыми-тәжірибелік конференцияларда мақала жариялаудың қандай шарттары мен талаптарын білесіз?</w:t>
      </w:r>
    </w:p>
    <w:p w14:paraId="32394C63" w14:textId="77777777" w:rsidR="006A1F68" w:rsidRPr="00063F98" w:rsidRDefault="006A1F68" w:rsidP="006A1F68">
      <w:pPr>
        <w:pStyle w:val="Default"/>
        <w:ind w:firstLine="567"/>
        <w:jc w:val="both"/>
        <w:rPr>
          <w:color w:val="000000" w:themeColor="text1"/>
          <w:sz w:val="28"/>
          <w:szCs w:val="28"/>
          <w:lang w:val="kk-KZ"/>
        </w:rPr>
      </w:pPr>
      <w:r w:rsidRPr="00063F98">
        <w:rPr>
          <w:color w:val="000000" w:themeColor="text1"/>
          <w:sz w:val="28"/>
          <w:szCs w:val="28"/>
          <w:lang w:val="kk-KZ"/>
        </w:rPr>
        <w:t>4. Білім алушыларды ғылыми жобалар мен конкурстарға және олимпиадаларға дайындаудың басты мақсаты неде?</w:t>
      </w:r>
    </w:p>
    <w:p w14:paraId="5B343CF7" w14:textId="77777777" w:rsidR="006A1F68" w:rsidRPr="00063F98" w:rsidRDefault="006A1F68" w:rsidP="006A1F68">
      <w:pPr>
        <w:pStyle w:val="a3"/>
        <w:ind w:left="0" w:firstLine="567"/>
        <w:rPr>
          <w:i/>
          <w:color w:val="000000" w:themeColor="text1"/>
        </w:rPr>
      </w:pPr>
      <w:r w:rsidRPr="00063F98">
        <w:rPr>
          <w:i/>
          <w:color w:val="000000" w:themeColor="text1"/>
        </w:rPr>
        <w:t>Жүргізілген сауалнама сұрақтарының мазмұнын талдайтын болсақ, мысалы:</w:t>
      </w:r>
    </w:p>
    <w:p w14:paraId="7E13C91C" w14:textId="76B2FE2D" w:rsidR="006A1F68" w:rsidRPr="00063F98" w:rsidRDefault="006A1F68" w:rsidP="006A1F68">
      <w:pPr>
        <w:pStyle w:val="a3"/>
        <w:ind w:left="0" w:firstLine="567"/>
        <w:rPr>
          <w:color w:val="000000" w:themeColor="text1"/>
        </w:rPr>
      </w:pPr>
      <w:r w:rsidRPr="00063F98">
        <w:rPr>
          <w:i/>
          <w:color w:val="000000" w:themeColor="text1"/>
        </w:rPr>
        <w:t>Бірінші сұраққа</w:t>
      </w:r>
      <w:r w:rsidRPr="00063F98">
        <w:rPr>
          <w:color w:val="000000" w:themeColor="text1"/>
        </w:rPr>
        <w:t xml:space="preserve"> 74 педагогтің ішінен 33-ы (45,14%) сабақтардағы іс-әрекеттегі зерттеуді педагогикалық тәжірибе саласындағы білімді жетілдіруге бағытталған ерекше форма деп бағаласа, 24-і (32,57%) оны бірлесіп жоспарланатын, өткізіліп, бақыланып және талданатын кемінде үш сабақты қамтитын цикл түрінде түсіндірген. Ал</w:t>
      </w:r>
      <w:r w:rsidR="00370882" w:rsidRPr="00063F98">
        <w:rPr>
          <w:color w:val="000000" w:themeColor="text1"/>
        </w:rPr>
        <w:t>,</w:t>
      </w:r>
      <w:r w:rsidRPr="00063F98">
        <w:rPr>
          <w:color w:val="000000" w:themeColor="text1"/>
        </w:rPr>
        <w:t xml:space="preserve"> қалған 16-ы (22,28%) бұл үдерісті сабақты зерттеу мен зерделеу</w:t>
      </w:r>
      <w:r w:rsidR="002E2608" w:rsidRPr="00063F98">
        <w:rPr>
          <w:color w:val="000000" w:themeColor="text1"/>
        </w:rPr>
        <w:t xml:space="preserve"> үдерісі </w:t>
      </w:r>
      <w:r w:rsidRPr="00063F98">
        <w:rPr>
          <w:color w:val="000000" w:themeColor="text1"/>
        </w:rPr>
        <w:t>деп сипаттаған.</w:t>
      </w:r>
    </w:p>
    <w:p w14:paraId="58174143" w14:textId="50C91F2E" w:rsidR="006A1F68" w:rsidRPr="00063F98" w:rsidRDefault="006A1F68" w:rsidP="006A1F68">
      <w:pPr>
        <w:pStyle w:val="a3"/>
        <w:ind w:left="0" w:firstLine="567"/>
        <w:rPr>
          <w:color w:val="000000" w:themeColor="text1"/>
        </w:rPr>
      </w:pPr>
      <w:r w:rsidRPr="00063F98">
        <w:rPr>
          <w:i/>
          <w:color w:val="000000" w:themeColor="text1"/>
        </w:rPr>
        <w:t>Екінші сұраққа</w:t>
      </w:r>
      <w:r w:rsidRPr="00063F98">
        <w:rPr>
          <w:color w:val="000000" w:themeColor="text1"/>
        </w:rPr>
        <w:t xml:space="preserve"> 74 педагогтің 39-ы </w:t>
      </w:r>
      <w:r w:rsidR="00370882" w:rsidRPr="00063F98">
        <w:rPr>
          <w:color w:val="000000" w:themeColor="text1"/>
        </w:rPr>
        <w:t>(</w:t>
      </w:r>
      <w:r w:rsidRPr="00063F98">
        <w:rPr>
          <w:color w:val="000000" w:themeColor="text1"/>
        </w:rPr>
        <w:t>53,71</w:t>
      </w:r>
      <w:r w:rsidR="00370882" w:rsidRPr="00063F98">
        <w:rPr>
          <w:color w:val="000000" w:themeColor="text1"/>
        </w:rPr>
        <w:t>%)</w:t>
      </w:r>
      <w:r w:rsidRPr="00063F98">
        <w:rPr>
          <w:color w:val="000000" w:themeColor="text1"/>
        </w:rPr>
        <w:t xml:space="preserve"> педагогика және психология ғылымдарындағы өзекті мәселелерді зерттеу, зерделеуге бағытталады деп қарастырса, 20-ы</w:t>
      </w:r>
      <w:r w:rsidR="00370882" w:rsidRPr="00063F98">
        <w:rPr>
          <w:color w:val="000000" w:themeColor="text1"/>
        </w:rPr>
        <w:t xml:space="preserve"> (</w:t>
      </w:r>
      <w:r w:rsidRPr="00063F98">
        <w:rPr>
          <w:color w:val="000000" w:themeColor="text1"/>
        </w:rPr>
        <w:t>27,4</w:t>
      </w:r>
      <w:r w:rsidR="00370882" w:rsidRPr="00063F98">
        <w:rPr>
          <w:color w:val="000000" w:themeColor="text1"/>
        </w:rPr>
        <w:t>%)</w:t>
      </w:r>
      <w:r w:rsidRPr="00063F98">
        <w:rPr>
          <w:color w:val="000000" w:themeColor="text1"/>
        </w:rPr>
        <w:t xml:space="preserve"> педагогикалық </w:t>
      </w:r>
      <w:r w:rsidR="00370882" w:rsidRPr="00063F98">
        <w:rPr>
          <w:color w:val="000000" w:themeColor="text1"/>
        </w:rPr>
        <w:t>үдерісте</w:t>
      </w:r>
      <w:r w:rsidRPr="00063F98">
        <w:rPr>
          <w:color w:val="000000" w:themeColor="text1"/>
        </w:rPr>
        <w:t xml:space="preserve"> туындаған мәселелерді топтық түрде талқылап, талдау десе, 14-ы </w:t>
      </w:r>
      <w:r w:rsidR="00370882" w:rsidRPr="00063F98">
        <w:rPr>
          <w:color w:val="000000" w:themeColor="text1"/>
        </w:rPr>
        <w:t>(</w:t>
      </w:r>
      <w:r w:rsidRPr="00063F98">
        <w:rPr>
          <w:color w:val="000000" w:themeColor="text1"/>
        </w:rPr>
        <w:t>18,85</w:t>
      </w:r>
      <w:r w:rsidR="00370882" w:rsidRPr="00063F98">
        <w:rPr>
          <w:color w:val="000000" w:themeColor="text1"/>
        </w:rPr>
        <w:t>%)</w:t>
      </w:r>
      <w:r w:rsidRPr="00063F98">
        <w:rPr>
          <w:color w:val="000000" w:themeColor="text1"/>
        </w:rPr>
        <w:t xml:space="preserve"> </w:t>
      </w:r>
      <w:r w:rsidR="00E61A74" w:rsidRPr="00063F98">
        <w:rPr>
          <w:color w:val="000000" w:themeColor="text1"/>
        </w:rPr>
        <w:t>заманауи</w:t>
      </w:r>
      <w:r w:rsidRPr="00063F98">
        <w:rPr>
          <w:color w:val="000000" w:themeColor="text1"/>
        </w:rPr>
        <w:t xml:space="preserve"> беру мазмұны жағдайында оқу-тәрбиелеу үдерісін педагогт</w:t>
      </w:r>
      <w:r w:rsidR="00E61A74" w:rsidRPr="00063F98">
        <w:rPr>
          <w:color w:val="000000" w:themeColor="text1"/>
        </w:rPr>
        <w:t>е</w:t>
      </w:r>
      <w:r w:rsidRPr="00063F98">
        <w:rPr>
          <w:color w:val="000000" w:themeColor="text1"/>
        </w:rPr>
        <w:t>рмен бірлесе отырып, талдау және шешім қабылдау</w:t>
      </w:r>
      <w:r w:rsidRPr="00063F98">
        <w:rPr>
          <w:rFonts w:eastAsia="TimesNewRomanPSMT"/>
          <w:color w:val="000000" w:themeColor="text1"/>
        </w:rPr>
        <w:t xml:space="preserve"> </w:t>
      </w:r>
      <w:r w:rsidRPr="00063F98">
        <w:rPr>
          <w:color w:val="000000" w:themeColor="text1"/>
        </w:rPr>
        <w:t>деп жауап берген.</w:t>
      </w:r>
    </w:p>
    <w:p w14:paraId="0F2F9E8E" w14:textId="036F1DB1" w:rsidR="006A1F68" w:rsidRPr="00063F98" w:rsidRDefault="006A1F68" w:rsidP="006A1F68">
      <w:pPr>
        <w:adjustRightInd w:val="0"/>
        <w:ind w:firstLine="567"/>
        <w:jc w:val="both"/>
        <w:rPr>
          <w:rFonts w:eastAsia="TimesNewRomanPSMT"/>
          <w:color w:val="000000" w:themeColor="text1"/>
          <w:sz w:val="28"/>
          <w:szCs w:val="28"/>
        </w:rPr>
      </w:pPr>
      <w:r w:rsidRPr="00063F98">
        <w:rPr>
          <w:i/>
          <w:color w:val="000000" w:themeColor="text1"/>
          <w:sz w:val="28"/>
          <w:szCs w:val="28"/>
        </w:rPr>
        <w:t>Үшінші сұраққа</w:t>
      </w:r>
      <w:r w:rsidRPr="00063F98">
        <w:rPr>
          <w:color w:val="000000" w:themeColor="text1"/>
          <w:sz w:val="28"/>
          <w:szCs w:val="28"/>
        </w:rPr>
        <w:t xml:space="preserve"> 74 педагогтің 38-</w:t>
      </w:r>
      <w:r w:rsidR="00EA28A0" w:rsidRPr="00063F98">
        <w:rPr>
          <w:color w:val="000000" w:themeColor="text1"/>
          <w:sz w:val="28"/>
          <w:szCs w:val="28"/>
        </w:rPr>
        <w:t>і</w:t>
      </w:r>
      <w:r w:rsidRPr="00063F98">
        <w:rPr>
          <w:color w:val="000000" w:themeColor="text1"/>
          <w:sz w:val="28"/>
          <w:szCs w:val="28"/>
        </w:rPr>
        <w:t xml:space="preserve"> </w:t>
      </w:r>
      <w:r w:rsidR="00AE2054" w:rsidRPr="00063F98">
        <w:rPr>
          <w:color w:val="000000" w:themeColor="text1"/>
          <w:sz w:val="28"/>
          <w:szCs w:val="28"/>
        </w:rPr>
        <w:t xml:space="preserve"> </w:t>
      </w:r>
      <w:r w:rsidR="00EA28A0" w:rsidRPr="00063F98">
        <w:rPr>
          <w:color w:val="000000" w:themeColor="text1"/>
          <w:sz w:val="28"/>
          <w:szCs w:val="28"/>
        </w:rPr>
        <w:t>(</w:t>
      </w:r>
      <w:r w:rsidRPr="00063F98">
        <w:rPr>
          <w:color w:val="000000" w:themeColor="text1"/>
          <w:sz w:val="28"/>
          <w:szCs w:val="28"/>
        </w:rPr>
        <w:t>52</w:t>
      </w:r>
      <w:r w:rsidR="00EA28A0" w:rsidRPr="00063F98">
        <w:rPr>
          <w:color w:val="000000" w:themeColor="text1"/>
        </w:rPr>
        <w:t>%)</w:t>
      </w:r>
      <w:r w:rsidRPr="00063F98">
        <w:rPr>
          <w:color w:val="000000" w:themeColor="text1"/>
          <w:sz w:val="28"/>
          <w:szCs w:val="28"/>
        </w:rPr>
        <w:t xml:space="preserve"> ғылыми-әдістемелік журналдар мен ғылыми-тәжірибелік конференцияларда мақала жариялау зерттелетін тақырыптың бірегейлігі мен өзектілігін басшылыққа ала отырып, жазу </w:t>
      </w:r>
      <w:r w:rsidRPr="00063F98">
        <w:rPr>
          <w:rFonts w:eastAsia="TimesNewRomanPSMT"/>
          <w:color w:val="000000" w:themeColor="text1"/>
          <w:sz w:val="28"/>
          <w:szCs w:val="28"/>
        </w:rPr>
        <w:t>деп қарастырса, 24</w:t>
      </w:r>
      <w:r w:rsidRPr="00063F98">
        <w:rPr>
          <w:color w:val="000000" w:themeColor="text1"/>
          <w:sz w:val="28"/>
          <w:szCs w:val="28"/>
        </w:rPr>
        <w:t>-і</w:t>
      </w:r>
      <w:r w:rsidR="00AE2054" w:rsidRPr="00063F98">
        <w:rPr>
          <w:color w:val="000000" w:themeColor="text1"/>
          <w:sz w:val="28"/>
          <w:szCs w:val="28"/>
        </w:rPr>
        <w:t xml:space="preserve"> (</w:t>
      </w:r>
      <w:r w:rsidRPr="00063F98">
        <w:rPr>
          <w:color w:val="000000" w:themeColor="text1"/>
          <w:sz w:val="28"/>
          <w:szCs w:val="28"/>
        </w:rPr>
        <w:t>32,57</w:t>
      </w:r>
      <w:r w:rsidR="00AE2054" w:rsidRPr="00063F98">
        <w:rPr>
          <w:color w:val="000000" w:themeColor="text1"/>
        </w:rPr>
        <w:t>%)</w:t>
      </w:r>
      <w:r w:rsidRPr="00063F98">
        <w:rPr>
          <w:color w:val="000000" w:themeColor="text1"/>
          <w:sz w:val="28"/>
          <w:szCs w:val="28"/>
        </w:rPr>
        <w:t xml:space="preserve"> </w:t>
      </w:r>
      <w:r w:rsidRPr="00063F98">
        <w:rPr>
          <w:rFonts w:eastAsia="TimesNewRomanPSMT"/>
          <w:color w:val="000000" w:themeColor="text1"/>
          <w:sz w:val="28"/>
          <w:szCs w:val="28"/>
        </w:rPr>
        <w:t>ғылыми мақала жазу арқылы өзінің педагогикалық тәжірибесін ғылымилық принцип</w:t>
      </w:r>
      <w:r w:rsidR="003B3C10" w:rsidRPr="00063F98">
        <w:rPr>
          <w:rFonts w:eastAsia="TimesNewRomanPSMT"/>
          <w:color w:val="000000" w:themeColor="text1"/>
          <w:sz w:val="28"/>
          <w:szCs w:val="28"/>
        </w:rPr>
        <w:t>ін</w:t>
      </w:r>
      <w:r w:rsidRPr="00063F98">
        <w:rPr>
          <w:rFonts w:eastAsia="TimesNewRomanPSMT"/>
          <w:color w:val="000000" w:themeColor="text1"/>
          <w:sz w:val="28"/>
          <w:szCs w:val="28"/>
        </w:rPr>
        <w:t xml:space="preserve"> сақтай отырып жазу деп көрсетсе, 11</w:t>
      </w:r>
      <w:r w:rsidRPr="00063F98">
        <w:rPr>
          <w:color w:val="000000" w:themeColor="text1"/>
          <w:sz w:val="28"/>
          <w:szCs w:val="28"/>
        </w:rPr>
        <w:t xml:space="preserve">-ы </w:t>
      </w:r>
      <w:r w:rsidR="00AE2054" w:rsidRPr="00063F98">
        <w:rPr>
          <w:color w:val="000000" w:themeColor="text1"/>
          <w:sz w:val="28"/>
          <w:szCs w:val="28"/>
        </w:rPr>
        <w:t>(</w:t>
      </w:r>
      <w:r w:rsidRPr="00063F98">
        <w:rPr>
          <w:color w:val="000000" w:themeColor="text1"/>
          <w:sz w:val="28"/>
          <w:szCs w:val="28"/>
        </w:rPr>
        <w:t>15,42</w:t>
      </w:r>
      <w:r w:rsidR="00AE2054" w:rsidRPr="00063F98">
        <w:rPr>
          <w:color w:val="000000" w:themeColor="text1"/>
        </w:rPr>
        <w:t>%)</w:t>
      </w:r>
      <w:r w:rsidR="00AE2054" w:rsidRPr="00063F98">
        <w:rPr>
          <w:color w:val="000000" w:themeColor="text1"/>
          <w:sz w:val="28"/>
          <w:szCs w:val="28"/>
        </w:rPr>
        <w:t xml:space="preserve"> </w:t>
      </w:r>
      <w:r w:rsidRPr="00063F98">
        <w:rPr>
          <w:color w:val="000000" w:themeColor="text1"/>
          <w:sz w:val="28"/>
          <w:szCs w:val="28"/>
        </w:rPr>
        <w:t>ғылыми-әдістемелік журналдар мен ғылыми-тәжірибелік конференцияларда мақала</w:t>
      </w:r>
      <w:r w:rsidR="003B3C10" w:rsidRPr="00063F98">
        <w:rPr>
          <w:color w:val="000000" w:themeColor="text1"/>
          <w:sz w:val="28"/>
          <w:szCs w:val="28"/>
        </w:rPr>
        <w:t xml:space="preserve"> </w:t>
      </w:r>
      <w:r w:rsidRPr="00063F98">
        <w:rPr>
          <w:color w:val="000000" w:themeColor="text1"/>
          <w:sz w:val="28"/>
          <w:szCs w:val="28"/>
        </w:rPr>
        <w:t xml:space="preserve">жазуда авторлық құқық пен этиканы сақтай отырып, жіберілетін журналдың талаптарына сәйкес жазу </w:t>
      </w:r>
      <w:r w:rsidRPr="00063F98">
        <w:rPr>
          <w:rFonts w:eastAsia="TimesNewRomanPSMT"/>
          <w:color w:val="000000" w:themeColor="text1"/>
          <w:sz w:val="28"/>
          <w:szCs w:val="28"/>
        </w:rPr>
        <w:t>қажет деп түсіндірген.</w:t>
      </w:r>
    </w:p>
    <w:p w14:paraId="30E260B0" w14:textId="39E24C7D" w:rsidR="006A1F68" w:rsidRPr="00063F98" w:rsidRDefault="006A1F68" w:rsidP="006A1F68">
      <w:pPr>
        <w:adjustRightInd w:val="0"/>
        <w:ind w:firstLine="567"/>
        <w:jc w:val="both"/>
        <w:rPr>
          <w:rFonts w:eastAsia="TimesNewRomanPSMT"/>
          <w:color w:val="000000" w:themeColor="text1"/>
          <w:sz w:val="28"/>
          <w:szCs w:val="28"/>
        </w:rPr>
      </w:pPr>
      <w:r w:rsidRPr="00063F98">
        <w:rPr>
          <w:color w:val="000000" w:themeColor="text1"/>
          <w:sz w:val="28"/>
          <w:szCs w:val="28"/>
        </w:rPr>
        <w:t>Төртінші сұраққа, 74 педагогтің 35-</w:t>
      </w:r>
      <w:r w:rsidR="00F00386" w:rsidRPr="00063F98">
        <w:rPr>
          <w:color w:val="000000" w:themeColor="text1"/>
          <w:sz w:val="28"/>
          <w:szCs w:val="28"/>
        </w:rPr>
        <w:t>і (</w:t>
      </w:r>
      <w:r w:rsidRPr="00063F98">
        <w:rPr>
          <w:color w:val="000000" w:themeColor="text1"/>
          <w:sz w:val="28"/>
          <w:szCs w:val="28"/>
        </w:rPr>
        <w:t>48</w:t>
      </w:r>
      <w:r w:rsidR="00F00386" w:rsidRPr="00063F98">
        <w:rPr>
          <w:color w:val="000000" w:themeColor="text1"/>
        </w:rPr>
        <w:t>%)</w:t>
      </w:r>
      <w:r w:rsidRPr="00063F98">
        <w:rPr>
          <w:color w:val="000000" w:themeColor="text1"/>
          <w:sz w:val="28"/>
          <w:szCs w:val="28"/>
        </w:rPr>
        <w:t xml:space="preserve"> білім алушыларды ғылыми жобалар мен конкурстарға және олимпиадаларға дайындаудың басты мақсаты – педагогтің зерттеушілік қабілетін жетілдіру </w:t>
      </w:r>
      <w:r w:rsidRPr="00063F98">
        <w:rPr>
          <w:rFonts w:eastAsia="TimesNewRomanPSMT"/>
          <w:color w:val="000000" w:themeColor="text1"/>
          <w:sz w:val="28"/>
          <w:szCs w:val="28"/>
        </w:rPr>
        <w:t>десе, 26</w:t>
      </w:r>
      <w:r w:rsidRPr="00063F98">
        <w:rPr>
          <w:color w:val="000000" w:themeColor="text1"/>
          <w:sz w:val="28"/>
          <w:szCs w:val="28"/>
        </w:rPr>
        <w:t>-і</w:t>
      </w:r>
      <w:r w:rsidR="00F00386" w:rsidRPr="00063F98">
        <w:rPr>
          <w:color w:val="000000" w:themeColor="text1"/>
          <w:sz w:val="28"/>
          <w:szCs w:val="28"/>
        </w:rPr>
        <w:t xml:space="preserve"> (</w:t>
      </w:r>
      <w:r w:rsidRPr="00063F98">
        <w:rPr>
          <w:color w:val="000000" w:themeColor="text1"/>
          <w:sz w:val="28"/>
          <w:szCs w:val="28"/>
        </w:rPr>
        <w:t>35,42</w:t>
      </w:r>
      <w:r w:rsidR="00F00386" w:rsidRPr="00063F98">
        <w:rPr>
          <w:color w:val="000000" w:themeColor="text1"/>
        </w:rPr>
        <w:t>%)</w:t>
      </w:r>
      <w:r w:rsidRPr="00063F98">
        <w:rPr>
          <w:color w:val="000000" w:themeColor="text1"/>
          <w:sz w:val="28"/>
          <w:szCs w:val="28"/>
        </w:rPr>
        <w:t xml:space="preserve"> </w:t>
      </w:r>
      <w:r w:rsidR="00F00386" w:rsidRPr="00063F98">
        <w:rPr>
          <w:color w:val="000000" w:themeColor="text1"/>
          <w:sz w:val="28"/>
          <w:szCs w:val="28"/>
        </w:rPr>
        <w:t xml:space="preserve"> </w:t>
      </w:r>
      <w:r w:rsidRPr="00063F98">
        <w:rPr>
          <w:color w:val="000000" w:themeColor="text1"/>
          <w:sz w:val="28"/>
          <w:szCs w:val="28"/>
        </w:rPr>
        <w:t xml:space="preserve">білім алушыларды ғылыми жобалар мен конкурстарға және олимпиадаларға дайындаудың басты мақсаты – педагогтің кәсіби біліктілік санатын арттыруға ықпал етеді </w:t>
      </w:r>
      <w:r w:rsidRPr="00063F98">
        <w:rPr>
          <w:rFonts w:eastAsia="TimesNewRomanPSMT"/>
          <w:color w:val="000000" w:themeColor="text1"/>
          <w:sz w:val="28"/>
          <w:szCs w:val="28"/>
        </w:rPr>
        <w:t>деп көрсет</w:t>
      </w:r>
      <w:r w:rsidR="00F00386" w:rsidRPr="00063F98">
        <w:rPr>
          <w:rFonts w:eastAsia="TimesNewRomanPSMT"/>
          <w:color w:val="000000" w:themeColor="text1"/>
          <w:sz w:val="28"/>
          <w:szCs w:val="28"/>
        </w:rPr>
        <w:t>кен</w:t>
      </w:r>
      <w:r w:rsidRPr="00063F98">
        <w:rPr>
          <w:rFonts w:eastAsia="TimesNewRomanPSMT"/>
          <w:color w:val="000000" w:themeColor="text1"/>
          <w:sz w:val="28"/>
          <w:szCs w:val="28"/>
        </w:rPr>
        <w:t>, 12</w:t>
      </w:r>
      <w:r w:rsidRPr="00063F98">
        <w:rPr>
          <w:color w:val="000000" w:themeColor="text1"/>
          <w:sz w:val="28"/>
          <w:szCs w:val="28"/>
        </w:rPr>
        <w:t>-</w:t>
      </w:r>
      <w:r w:rsidR="00F00386" w:rsidRPr="00063F98">
        <w:rPr>
          <w:color w:val="000000" w:themeColor="text1"/>
          <w:sz w:val="28"/>
          <w:szCs w:val="28"/>
        </w:rPr>
        <w:t>і</w:t>
      </w:r>
      <w:r w:rsidRPr="00063F98">
        <w:rPr>
          <w:color w:val="000000" w:themeColor="text1"/>
          <w:sz w:val="28"/>
          <w:szCs w:val="28"/>
        </w:rPr>
        <w:t xml:space="preserve"> </w:t>
      </w:r>
      <w:r w:rsidR="00F00386" w:rsidRPr="00063F98">
        <w:rPr>
          <w:color w:val="000000" w:themeColor="text1"/>
          <w:sz w:val="28"/>
          <w:szCs w:val="28"/>
        </w:rPr>
        <w:t>(</w:t>
      </w:r>
      <w:r w:rsidRPr="00063F98">
        <w:rPr>
          <w:color w:val="000000" w:themeColor="text1"/>
          <w:sz w:val="28"/>
          <w:szCs w:val="28"/>
        </w:rPr>
        <w:t>16,57</w:t>
      </w:r>
      <w:r w:rsidR="00F00386" w:rsidRPr="00063F98">
        <w:rPr>
          <w:color w:val="000000" w:themeColor="text1"/>
        </w:rPr>
        <w:t>%)</w:t>
      </w:r>
      <w:r w:rsidRPr="00063F98">
        <w:rPr>
          <w:color w:val="000000" w:themeColor="text1"/>
          <w:sz w:val="28"/>
          <w:szCs w:val="28"/>
        </w:rPr>
        <w:t xml:space="preserve"> білім алушыларды ғылыми жобалар мен конкурстарға және олимпиадаларға қатыстыру арқылы олардың бойындағы зерттеушілік, танымдық белсенділігі мен шығармашылық қабілетін дамытуға ықпал етеді деп қарастырған</w:t>
      </w:r>
      <w:r w:rsidRPr="00063F98">
        <w:rPr>
          <w:rFonts w:eastAsia="TimesNewRomanPSMT"/>
          <w:color w:val="000000" w:themeColor="text1"/>
          <w:sz w:val="28"/>
          <w:szCs w:val="28"/>
        </w:rPr>
        <w:t>.</w:t>
      </w:r>
    </w:p>
    <w:p w14:paraId="10B7D30A" w14:textId="77777777" w:rsidR="00422343" w:rsidRPr="00063F98" w:rsidRDefault="00422343" w:rsidP="006A1F68">
      <w:pPr>
        <w:adjustRightInd w:val="0"/>
        <w:ind w:firstLine="567"/>
        <w:jc w:val="both"/>
        <w:rPr>
          <w:rFonts w:eastAsia="TimesNewRomanPSMT"/>
          <w:color w:val="000000" w:themeColor="text1"/>
          <w:sz w:val="16"/>
          <w:szCs w:val="16"/>
        </w:rPr>
      </w:pPr>
    </w:p>
    <w:p w14:paraId="77A41521" w14:textId="111B9E11" w:rsidR="006A1F68" w:rsidRPr="00063F98" w:rsidRDefault="006A1F68" w:rsidP="009D4B46">
      <w:pPr>
        <w:pStyle w:val="a3"/>
        <w:ind w:left="0" w:firstLine="0"/>
        <w:rPr>
          <w:color w:val="000000" w:themeColor="text1"/>
        </w:rPr>
      </w:pPr>
      <w:r w:rsidRPr="00063F98">
        <w:rPr>
          <w:color w:val="000000" w:themeColor="text1"/>
        </w:rPr>
        <w:t>Кесте 3</w:t>
      </w:r>
      <w:r w:rsidR="009D4B46" w:rsidRPr="00063F98">
        <w:rPr>
          <w:color w:val="000000" w:themeColor="text1"/>
        </w:rPr>
        <w:t>2</w:t>
      </w:r>
      <w:r w:rsidRPr="00063F98">
        <w:rPr>
          <w:color w:val="000000" w:themeColor="text1"/>
        </w:rPr>
        <w:t xml:space="preserve"> - «Ғылыми-зерттеушілік» бағыт бойынша тәжірибелік-эксперименттік жұмыстың нәтижелері</w:t>
      </w:r>
    </w:p>
    <w:p w14:paraId="6CCB80FB" w14:textId="77777777" w:rsidR="006A1F68" w:rsidRPr="00063F98" w:rsidRDefault="006A1F68" w:rsidP="006A1F68">
      <w:pPr>
        <w:pStyle w:val="a3"/>
        <w:ind w:left="0" w:firstLine="0"/>
        <w:rPr>
          <w:color w:val="000000" w:themeColor="text1"/>
          <w:sz w:val="20"/>
          <w:szCs w:val="20"/>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1985"/>
        <w:gridCol w:w="1904"/>
        <w:gridCol w:w="2126"/>
        <w:gridCol w:w="1984"/>
      </w:tblGrid>
      <w:tr w:rsidR="00063F98" w:rsidRPr="00063F98" w14:paraId="78FE92BB" w14:textId="77777777" w:rsidTr="009D4B46">
        <w:trPr>
          <w:trHeight w:val="827"/>
        </w:trPr>
        <w:tc>
          <w:tcPr>
            <w:tcW w:w="1650" w:type="dxa"/>
            <w:vMerge w:val="restart"/>
          </w:tcPr>
          <w:p w14:paraId="56200FE6" w14:textId="77777777" w:rsidR="006A1F68" w:rsidRPr="00063F98" w:rsidRDefault="006A1F68" w:rsidP="00E45785">
            <w:pPr>
              <w:rPr>
                <w:color w:val="000000" w:themeColor="text1"/>
                <w:sz w:val="24"/>
                <w:szCs w:val="24"/>
              </w:rPr>
            </w:pPr>
            <w:r w:rsidRPr="00063F98">
              <w:rPr>
                <w:color w:val="000000" w:themeColor="text1"/>
                <w:sz w:val="24"/>
                <w:szCs w:val="24"/>
              </w:rPr>
              <w:t>Деңгейлері</w:t>
            </w:r>
          </w:p>
        </w:tc>
        <w:tc>
          <w:tcPr>
            <w:tcW w:w="1985" w:type="dxa"/>
          </w:tcPr>
          <w:p w14:paraId="270EC7FE"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7D1B2227" w14:textId="77777777" w:rsidR="006A1F68" w:rsidRPr="00063F98" w:rsidRDefault="006A1F68" w:rsidP="00E45785">
            <w:pPr>
              <w:jc w:val="center"/>
              <w:rPr>
                <w:color w:val="000000" w:themeColor="text1"/>
                <w:sz w:val="24"/>
                <w:szCs w:val="24"/>
              </w:rPr>
            </w:pPr>
            <w:r w:rsidRPr="00063F98">
              <w:rPr>
                <w:color w:val="000000" w:themeColor="text1"/>
                <w:sz w:val="24"/>
                <w:szCs w:val="24"/>
              </w:rPr>
              <w:t>(74 педагог)</w:t>
            </w:r>
          </w:p>
        </w:tc>
        <w:tc>
          <w:tcPr>
            <w:tcW w:w="1904" w:type="dxa"/>
          </w:tcPr>
          <w:p w14:paraId="14FA2BEE" w14:textId="77777777" w:rsidR="006A1F68" w:rsidRPr="00063F98" w:rsidRDefault="006A1F68" w:rsidP="00E45785">
            <w:pPr>
              <w:rPr>
                <w:color w:val="000000" w:themeColor="text1"/>
                <w:sz w:val="24"/>
                <w:szCs w:val="24"/>
              </w:rPr>
            </w:pPr>
            <w:r w:rsidRPr="00063F98">
              <w:rPr>
                <w:color w:val="000000" w:themeColor="text1"/>
                <w:sz w:val="24"/>
                <w:szCs w:val="24"/>
              </w:rPr>
              <w:t>Бақылау тобы</w:t>
            </w:r>
          </w:p>
          <w:p w14:paraId="5C740361"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69B289BC" w14:textId="77777777" w:rsidR="006A1F68" w:rsidRPr="00063F98" w:rsidRDefault="006A1F68" w:rsidP="00E45785">
            <w:pPr>
              <w:jc w:val="center"/>
              <w:rPr>
                <w:color w:val="000000" w:themeColor="text1"/>
                <w:sz w:val="24"/>
                <w:szCs w:val="24"/>
              </w:rPr>
            </w:pPr>
            <w:r w:rsidRPr="00063F98">
              <w:rPr>
                <w:color w:val="000000" w:themeColor="text1"/>
                <w:sz w:val="24"/>
                <w:szCs w:val="24"/>
              </w:rPr>
              <w:t>(71</w:t>
            </w:r>
            <w:r w:rsidRPr="00063F98">
              <w:rPr>
                <w:color w:val="000000" w:themeColor="text1"/>
                <w:spacing w:val="-5"/>
                <w:sz w:val="24"/>
                <w:szCs w:val="24"/>
              </w:rPr>
              <w:t xml:space="preserve"> </w:t>
            </w:r>
            <w:r w:rsidRPr="00063F98">
              <w:rPr>
                <w:color w:val="000000" w:themeColor="text1"/>
                <w:sz w:val="24"/>
                <w:szCs w:val="24"/>
              </w:rPr>
              <w:t>педагог)</w:t>
            </w:r>
          </w:p>
        </w:tc>
        <w:tc>
          <w:tcPr>
            <w:tcW w:w="2126" w:type="dxa"/>
          </w:tcPr>
          <w:p w14:paraId="015AE7EA"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177F9DBA" w14:textId="77777777" w:rsidR="006A1F68" w:rsidRPr="00063F98" w:rsidRDefault="006A1F68" w:rsidP="00E45785">
            <w:pPr>
              <w:jc w:val="center"/>
              <w:rPr>
                <w:color w:val="000000" w:themeColor="text1"/>
                <w:sz w:val="24"/>
                <w:szCs w:val="24"/>
              </w:rPr>
            </w:pPr>
            <w:r w:rsidRPr="00063F98">
              <w:rPr>
                <w:color w:val="000000" w:themeColor="text1"/>
                <w:sz w:val="24"/>
                <w:szCs w:val="24"/>
              </w:rPr>
              <w:t>(74</w:t>
            </w:r>
            <w:r w:rsidRPr="00063F98">
              <w:rPr>
                <w:color w:val="000000" w:themeColor="text1"/>
                <w:spacing w:val="-5"/>
                <w:sz w:val="24"/>
                <w:szCs w:val="24"/>
              </w:rPr>
              <w:t xml:space="preserve"> </w:t>
            </w:r>
            <w:r w:rsidRPr="00063F98">
              <w:rPr>
                <w:color w:val="000000" w:themeColor="text1"/>
                <w:sz w:val="24"/>
                <w:szCs w:val="24"/>
              </w:rPr>
              <w:t>педагог)</w:t>
            </w:r>
          </w:p>
        </w:tc>
        <w:tc>
          <w:tcPr>
            <w:tcW w:w="1984" w:type="dxa"/>
          </w:tcPr>
          <w:p w14:paraId="15D2B85F" w14:textId="77777777" w:rsidR="006A1F68" w:rsidRPr="00063F98" w:rsidRDefault="006A1F68" w:rsidP="00E45785">
            <w:pPr>
              <w:rPr>
                <w:color w:val="000000" w:themeColor="text1"/>
                <w:sz w:val="24"/>
                <w:szCs w:val="24"/>
              </w:rPr>
            </w:pPr>
            <w:r w:rsidRPr="00063F98">
              <w:rPr>
                <w:color w:val="000000" w:themeColor="text1"/>
                <w:sz w:val="24"/>
                <w:szCs w:val="24"/>
              </w:rPr>
              <w:t>Бақылау тобы</w:t>
            </w:r>
          </w:p>
          <w:p w14:paraId="4FF7E4A6"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740B851D" w14:textId="77777777" w:rsidR="006A1F68" w:rsidRPr="00063F98" w:rsidRDefault="006A1F68" w:rsidP="00E45785">
            <w:pPr>
              <w:jc w:val="center"/>
              <w:rPr>
                <w:color w:val="000000" w:themeColor="text1"/>
                <w:sz w:val="24"/>
                <w:szCs w:val="24"/>
              </w:rPr>
            </w:pPr>
            <w:r w:rsidRPr="00063F98">
              <w:rPr>
                <w:color w:val="000000" w:themeColor="text1"/>
                <w:sz w:val="24"/>
                <w:szCs w:val="24"/>
              </w:rPr>
              <w:t>(71</w:t>
            </w:r>
            <w:r w:rsidRPr="00063F98">
              <w:rPr>
                <w:color w:val="000000" w:themeColor="text1"/>
                <w:spacing w:val="-5"/>
                <w:sz w:val="24"/>
                <w:szCs w:val="24"/>
              </w:rPr>
              <w:t xml:space="preserve"> </w:t>
            </w:r>
            <w:r w:rsidRPr="00063F98">
              <w:rPr>
                <w:color w:val="000000" w:themeColor="text1"/>
                <w:sz w:val="24"/>
                <w:szCs w:val="24"/>
              </w:rPr>
              <w:t>педагог)</w:t>
            </w:r>
          </w:p>
        </w:tc>
      </w:tr>
      <w:tr w:rsidR="00063F98" w:rsidRPr="00063F98" w14:paraId="71EBB8B7" w14:textId="77777777" w:rsidTr="009D4B46">
        <w:trPr>
          <w:trHeight w:val="551"/>
        </w:trPr>
        <w:tc>
          <w:tcPr>
            <w:tcW w:w="1650" w:type="dxa"/>
            <w:vMerge/>
            <w:tcBorders>
              <w:top w:val="nil"/>
            </w:tcBorders>
          </w:tcPr>
          <w:p w14:paraId="59501109" w14:textId="77777777" w:rsidR="006A1F68" w:rsidRPr="00063F98" w:rsidRDefault="006A1F68" w:rsidP="00E45785">
            <w:pPr>
              <w:rPr>
                <w:color w:val="000000" w:themeColor="text1"/>
                <w:sz w:val="24"/>
                <w:szCs w:val="24"/>
              </w:rPr>
            </w:pPr>
          </w:p>
        </w:tc>
        <w:tc>
          <w:tcPr>
            <w:tcW w:w="3889" w:type="dxa"/>
            <w:gridSpan w:val="2"/>
          </w:tcPr>
          <w:p w14:paraId="6FAA5EE8"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экспериментке дейін</w:t>
            </w:r>
          </w:p>
        </w:tc>
        <w:tc>
          <w:tcPr>
            <w:tcW w:w="4110" w:type="dxa"/>
            <w:gridSpan w:val="2"/>
          </w:tcPr>
          <w:p w14:paraId="7607E5E9"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эксперименттен</w:t>
            </w:r>
          </w:p>
          <w:p w14:paraId="280C10C2" w14:textId="77777777" w:rsidR="006A1F68" w:rsidRPr="00063F98" w:rsidRDefault="006A1F68" w:rsidP="00E45785">
            <w:pPr>
              <w:jc w:val="center"/>
              <w:rPr>
                <w:color w:val="000000" w:themeColor="text1"/>
                <w:sz w:val="24"/>
                <w:szCs w:val="24"/>
              </w:rPr>
            </w:pPr>
            <w:r w:rsidRPr="00063F98">
              <w:rPr>
                <w:color w:val="000000" w:themeColor="text1"/>
                <w:sz w:val="24"/>
                <w:szCs w:val="24"/>
              </w:rPr>
              <w:t>кейін</w:t>
            </w:r>
          </w:p>
        </w:tc>
      </w:tr>
      <w:tr w:rsidR="00063F98" w:rsidRPr="00063F98" w14:paraId="339933AF" w14:textId="77777777" w:rsidTr="009D4B46">
        <w:trPr>
          <w:trHeight w:val="275"/>
        </w:trPr>
        <w:tc>
          <w:tcPr>
            <w:tcW w:w="1650" w:type="dxa"/>
          </w:tcPr>
          <w:p w14:paraId="7B1A474D" w14:textId="77777777" w:rsidR="006A1F68" w:rsidRPr="00063F98" w:rsidRDefault="006A1F68" w:rsidP="00E45785">
            <w:pPr>
              <w:jc w:val="center"/>
              <w:rPr>
                <w:color w:val="000000" w:themeColor="text1"/>
                <w:sz w:val="24"/>
                <w:szCs w:val="24"/>
              </w:rPr>
            </w:pPr>
            <w:r w:rsidRPr="00063F98">
              <w:rPr>
                <w:color w:val="000000" w:themeColor="text1"/>
                <w:sz w:val="24"/>
                <w:szCs w:val="24"/>
              </w:rPr>
              <w:t>Жоғары</w:t>
            </w:r>
          </w:p>
        </w:tc>
        <w:tc>
          <w:tcPr>
            <w:tcW w:w="1985" w:type="dxa"/>
          </w:tcPr>
          <w:p w14:paraId="3A2E5ADF" w14:textId="77777777" w:rsidR="006A1F68" w:rsidRPr="00063F98" w:rsidRDefault="006A1F68" w:rsidP="00E45785">
            <w:pPr>
              <w:jc w:val="center"/>
              <w:rPr>
                <w:color w:val="000000" w:themeColor="text1"/>
                <w:sz w:val="24"/>
                <w:szCs w:val="24"/>
              </w:rPr>
            </w:pPr>
            <w:r w:rsidRPr="00063F98">
              <w:rPr>
                <w:color w:val="000000" w:themeColor="text1"/>
                <w:sz w:val="24"/>
                <w:szCs w:val="24"/>
              </w:rPr>
              <w:t>34 (46,2)</w:t>
            </w:r>
          </w:p>
        </w:tc>
        <w:tc>
          <w:tcPr>
            <w:tcW w:w="1904" w:type="dxa"/>
          </w:tcPr>
          <w:p w14:paraId="1F60E745" w14:textId="77777777" w:rsidR="006A1F68" w:rsidRPr="00063F98" w:rsidRDefault="006A1F68" w:rsidP="00E45785">
            <w:pPr>
              <w:jc w:val="center"/>
              <w:rPr>
                <w:color w:val="000000" w:themeColor="text1"/>
                <w:sz w:val="24"/>
                <w:szCs w:val="24"/>
              </w:rPr>
            </w:pPr>
            <w:r w:rsidRPr="00063F98">
              <w:rPr>
                <w:color w:val="000000" w:themeColor="text1"/>
                <w:sz w:val="24"/>
                <w:szCs w:val="24"/>
              </w:rPr>
              <w:t xml:space="preserve"> 32(45,8)</w:t>
            </w:r>
          </w:p>
        </w:tc>
        <w:tc>
          <w:tcPr>
            <w:tcW w:w="2126" w:type="dxa"/>
          </w:tcPr>
          <w:p w14:paraId="6394F5C4" w14:textId="77777777" w:rsidR="006A1F68" w:rsidRPr="00063F98" w:rsidRDefault="006A1F68" w:rsidP="00E45785">
            <w:pPr>
              <w:jc w:val="center"/>
              <w:rPr>
                <w:color w:val="000000" w:themeColor="text1"/>
                <w:sz w:val="24"/>
                <w:szCs w:val="24"/>
              </w:rPr>
            </w:pPr>
            <w:r w:rsidRPr="00063F98">
              <w:rPr>
                <w:color w:val="000000" w:themeColor="text1"/>
                <w:sz w:val="24"/>
                <w:szCs w:val="24"/>
              </w:rPr>
              <w:t>36(48,5)</w:t>
            </w:r>
          </w:p>
        </w:tc>
        <w:tc>
          <w:tcPr>
            <w:tcW w:w="1984" w:type="dxa"/>
          </w:tcPr>
          <w:p w14:paraId="64A546C7" w14:textId="77777777" w:rsidR="006A1F68" w:rsidRPr="00063F98" w:rsidRDefault="006A1F68" w:rsidP="00E45785">
            <w:pPr>
              <w:jc w:val="center"/>
              <w:rPr>
                <w:color w:val="000000" w:themeColor="text1"/>
                <w:sz w:val="24"/>
                <w:szCs w:val="24"/>
              </w:rPr>
            </w:pPr>
            <w:r w:rsidRPr="00063F98">
              <w:rPr>
                <w:color w:val="000000" w:themeColor="text1"/>
                <w:sz w:val="24"/>
                <w:szCs w:val="24"/>
              </w:rPr>
              <w:t>33 (47)</w:t>
            </w:r>
          </w:p>
        </w:tc>
      </w:tr>
      <w:tr w:rsidR="00063F98" w:rsidRPr="00063F98" w14:paraId="27997400" w14:textId="77777777" w:rsidTr="009D4B46">
        <w:trPr>
          <w:trHeight w:val="277"/>
        </w:trPr>
        <w:tc>
          <w:tcPr>
            <w:tcW w:w="1650" w:type="dxa"/>
          </w:tcPr>
          <w:p w14:paraId="17608FED" w14:textId="77777777" w:rsidR="006A1F68" w:rsidRPr="00063F98" w:rsidRDefault="006A1F68" w:rsidP="00E45785">
            <w:pPr>
              <w:jc w:val="center"/>
              <w:rPr>
                <w:color w:val="000000" w:themeColor="text1"/>
                <w:sz w:val="24"/>
                <w:szCs w:val="24"/>
              </w:rPr>
            </w:pPr>
            <w:r w:rsidRPr="00063F98">
              <w:rPr>
                <w:color w:val="000000" w:themeColor="text1"/>
                <w:sz w:val="24"/>
                <w:szCs w:val="24"/>
              </w:rPr>
              <w:t>Орта</w:t>
            </w:r>
          </w:p>
        </w:tc>
        <w:tc>
          <w:tcPr>
            <w:tcW w:w="1985" w:type="dxa"/>
          </w:tcPr>
          <w:p w14:paraId="6E7E3848" w14:textId="77777777" w:rsidR="006A1F68" w:rsidRPr="00063F98" w:rsidRDefault="006A1F68" w:rsidP="00E45785">
            <w:pPr>
              <w:jc w:val="center"/>
              <w:rPr>
                <w:color w:val="000000" w:themeColor="text1"/>
                <w:sz w:val="24"/>
                <w:szCs w:val="24"/>
              </w:rPr>
            </w:pPr>
            <w:r w:rsidRPr="00063F98">
              <w:rPr>
                <w:color w:val="000000" w:themeColor="text1"/>
                <w:sz w:val="24"/>
                <w:szCs w:val="24"/>
              </w:rPr>
              <w:t>26 (35,4)</w:t>
            </w:r>
          </w:p>
        </w:tc>
        <w:tc>
          <w:tcPr>
            <w:tcW w:w="1904" w:type="dxa"/>
          </w:tcPr>
          <w:p w14:paraId="7B422367" w14:textId="77777777" w:rsidR="006A1F68" w:rsidRPr="00063F98" w:rsidRDefault="006A1F68" w:rsidP="00E45785">
            <w:pPr>
              <w:jc w:val="center"/>
              <w:rPr>
                <w:color w:val="000000" w:themeColor="text1"/>
                <w:sz w:val="24"/>
                <w:szCs w:val="24"/>
              </w:rPr>
            </w:pPr>
            <w:r w:rsidRPr="00063F98">
              <w:rPr>
                <w:color w:val="000000" w:themeColor="text1"/>
                <w:sz w:val="24"/>
                <w:szCs w:val="24"/>
              </w:rPr>
              <w:t xml:space="preserve"> 25(35,2)</w:t>
            </w:r>
          </w:p>
        </w:tc>
        <w:tc>
          <w:tcPr>
            <w:tcW w:w="2126" w:type="dxa"/>
          </w:tcPr>
          <w:p w14:paraId="3355335C" w14:textId="77777777" w:rsidR="006A1F68" w:rsidRPr="00063F98" w:rsidRDefault="006A1F68" w:rsidP="00E45785">
            <w:pPr>
              <w:jc w:val="center"/>
              <w:rPr>
                <w:color w:val="000000" w:themeColor="text1"/>
                <w:sz w:val="24"/>
                <w:szCs w:val="24"/>
              </w:rPr>
            </w:pPr>
            <w:r w:rsidRPr="00063F98">
              <w:rPr>
                <w:color w:val="000000" w:themeColor="text1"/>
                <w:sz w:val="24"/>
                <w:szCs w:val="24"/>
              </w:rPr>
              <w:t>28 (37,7)</w:t>
            </w:r>
          </w:p>
        </w:tc>
        <w:tc>
          <w:tcPr>
            <w:tcW w:w="1984" w:type="dxa"/>
          </w:tcPr>
          <w:p w14:paraId="66A01D85" w14:textId="77777777" w:rsidR="006A1F68" w:rsidRPr="00063F98" w:rsidRDefault="006A1F68" w:rsidP="00E45785">
            <w:pPr>
              <w:jc w:val="center"/>
              <w:rPr>
                <w:color w:val="000000" w:themeColor="text1"/>
                <w:sz w:val="24"/>
                <w:szCs w:val="24"/>
              </w:rPr>
            </w:pPr>
            <w:r w:rsidRPr="00063F98">
              <w:rPr>
                <w:color w:val="000000" w:themeColor="text1"/>
                <w:sz w:val="24"/>
                <w:szCs w:val="24"/>
              </w:rPr>
              <w:t>25 (35,2)</w:t>
            </w:r>
          </w:p>
        </w:tc>
      </w:tr>
      <w:tr w:rsidR="00063F98" w:rsidRPr="00063F98" w14:paraId="36357CFA" w14:textId="77777777" w:rsidTr="009D4B46">
        <w:trPr>
          <w:trHeight w:val="275"/>
        </w:trPr>
        <w:tc>
          <w:tcPr>
            <w:tcW w:w="1650" w:type="dxa"/>
          </w:tcPr>
          <w:p w14:paraId="4503E111" w14:textId="77777777" w:rsidR="006A1F68" w:rsidRPr="00063F98" w:rsidRDefault="006A1F68" w:rsidP="00E45785">
            <w:pPr>
              <w:jc w:val="center"/>
              <w:rPr>
                <w:color w:val="000000" w:themeColor="text1"/>
                <w:sz w:val="24"/>
                <w:szCs w:val="24"/>
              </w:rPr>
            </w:pPr>
            <w:r w:rsidRPr="00063F98">
              <w:rPr>
                <w:color w:val="000000" w:themeColor="text1"/>
                <w:sz w:val="24"/>
                <w:szCs w:val="24"/>
              </w:rPr>
              <w:t>Төмен</w:t>
            </w:r>
          </w:p>
        </w:tc>
        <w:tc>
          <w:tcPr>
            <w:tcW w:w="1985" w:type="dxa"/>
          </w:tcPr>
          <w:p w14:paraId="40DE2470" w14:textId="77777777" w:rsidR="006A1F68" w:rsidRPr="00063F98" w:rsidRDefault="006A1F68" w:rsidP="00E45785">
            <w:pPr>
              <w:jc w:val="center"/>
              <w:rPr>
                <w:color w:val="000000" w:themeColor="text1"/>
                <w:sz w:val="24"/>
                <w:szCs w:val="24"/>
              </w:rPr>
            </w:pPr>
            <w:r w:rsidRPr="00063F98">
              <w:rPr>
                <w:color w:val="000000" w:themeColor="text1"/>
                <w:sz w:val="24"/>
                <w:szCs w:val="24"/>
              </w:rPr>
              <w:t>13 (18,2)</w:t>
            </w:r>
          </w:p>
        </w:tc>
        <w:tc>
          <w:tcPr>
            <w:tcW w:w="1904" w:type="dxa"/>
          </w:tcPr>
          <w:p w14:paraId="2528BFAB" w14:textId="77777777" w:rsidR="006A1F68" w:rsidRPr="00063F98" w:rsidRDefault="006A1F68" w:rsidP="00E45785">
            <w:pPr>
              <w:jc w:val="center"/>
              <w:rPr>
                <w:color w:val="000000" w:themeColor="text1"/>
                <w:sz w:val="24"/>
                <w:szCs w:val="24"/>
              </w:rPr>
            </w:pPr>
            <w:r w:rsidRPr="00063F98">
              <w:rPr>
                <w:color w:val="000000" w:themeColor="text1"/>
                <w:sz w:val="24"/>
                <w:szCs w:val="24"/>
              </w:rPr>
              <w:t>13 (18,8)</w:t>
            </w:r>
          </w:p>
        </w:tc>
        <w:tc>
          <w:tcPr>
            <w:tcW w:w="2126" w:type="dxa"/>
          </w:tcPr>
          <w:p w14:paraId="274DDAF0" w14:textId="77777777" w:rsidR="006A1F68" w:rsidRPr="00063F98" w:rsidRDefault="006A1F68" w:rsidP="00E45785">
            <w:pPr>
              <w:jc w:val="center"/>
              <w:rPr>
                <w:color w:val="000000" w:themeColor="text1"/>
                <w:sz w:val="24"/>
                <w:szCs w:val="24"/>
              </w:rPr>
            </w:pPr>
            <w:r w:rsidRPr="00063F98">
              <w:rPr>
                <w:color w:val="000000" w:themeColor="text1"/>
                <w:sz w:val="24"/>
                <w:szCs w:val="24"/>
              </w:rPr>
              <w:t>10 (13,7)</w:t>
            </w:r>
          </w:p>
        </w:tc>
        <w:tc>
          <w:tcPr>
            <w:tcW w:w="1984" w:type="dxa"/>
          </w:tcPr>
          <w:p w14:paraId="70D4FE87" w14:textId="77777777" w:rsidR="006A1F68" w:rsidRPr="00063F98" w:rsidRDefault="006A1F68" w:rsidP="00E45785">
            <w:pPr>
              <w:jc w:val="center"/>
              <w:rPr>
                <w:color w:val="000000" w:themeColor="text1"/>
                <w:sz w:val="24"/>
                <w:szCs w:val="24"/>
              </w:rPr>
            </w:pPr>
            <w:r w:rsidRPr="00063F98">
              <w:rPr>
                <w:color w:val="000000" w:themeColor="text1"/>
                <w:sz w:val="24"/>
                <w:szCs w:val="24"/>
              </w:rPr>
              <w:t>12 (17,6)</w:t>
            </w:r>
          </w:p>
        </w:tc>
      </w:tr>
    </w:tbl>
    <w:p w14:paraId="3D084715" w14:textId="77777777" w:rsidR="006A1F68" w:rsidRPr="00063F98" w:rsidRDefault="006A1F68" w:rsidP="006A1F68">
      <w:pPr>
        <w:pStyle w:val="a3"/>
        <w:ind w:left="0"/>
        <w:rPr>
          <w:color w:val="000000" w:themeColor="text1"/>
          <w:sz w:val="18"/>
          <w:szCs w:val="18"/>
        </w:rPr>
      </w:pPr>
    </w:p>
    <w:p w14:paraId="019BB651" w14:textId="5A1BC2F0" w:rsidR="006A1F68" w:rsidRPr="00063F98" w:rsidRDefault="006A1F68" w:rsidP="006A1F68">
      <w:pPr>
        <w:pStyle w:val="a3"/>
        <w:ind w:left="0"/>
        <w:rPr>
          <w:color w:val="000000" w:themeColor="text1"/>
        </w:rPr>
      </w:pPr>
      <w:r w:rsidRPr="00063F98">
        <w:rPr>
          <w:color w:val="000000" w:themeColor="text1"/>
        </w:rPr>
        <w:t>3</w:t>
      </w:r>
      <w:r w:rsidR="009D4B46" w:rsidRPr="00063F98">
        <w:rPr>
          <w:color w:val="000000" w:themeColor="text1"/>
        </w:rPr>
        <w:t xml:space="preserve">2 </w:t>
      </w:r>
      <w:r w:rsidRPr="00063F98">
        <w:rPr>
          <w:color w:val="000000" w:themeColor="text1"/>
        </w:rPr>
        <w:t xml:space="preserve">– кесте деректеріне жүгінетін болсақ </w:t>
      </w:r>
      <w:r w:rsidR="0047347D" w:rsidRPr="00063F98">
        <w:rPr>
          <w:color w:val="000000" w:themeColor="text1"/>
        </w:rPr>
        <w:t>кешенді бағдарлама</w:t>
      </w:r>
      <w:r w:rsidRPr="00063F98">
        <w:rPr>
          <w:color w:val="000000" w:themeColor="text1"/>
        </w:rPr>
        <w:t>ның үшінші бағыты аясындағы зерттеулеріндегі нәтиженің оң өзгерістері байқалады, ол қалыптастыру іс-шараларының тиімді әсерін айқын көрсетеді. Сонымен қатар</w:t>
      </w:r>
      <w:r w:rsidR="00E62B5D" w:rsidRPr="00063F98">
        <w:rPr>
          <w:color w:val="000000" w:themeColor="text1"/>
        </w:rPr>
        <w:t>,</w:t>
      </w:r>
      <w:r w:rsidRPr="00063F98">
        <w:rPr>
          <w:color w:val="000000" w:themeColor="text1"/>
        </w:rPr>
        <w:t xml:space="preserve"> үшінші бағыт шеңберінде атқарылған зерттеулердің даму қарқыны артқанын, яғни оң үдеріс қалыптасқанын байқауға болады. Бұл </w:t>
      </w:r>
      <w:r w:rsidR="009D4B46" w:rsidRPr="00063F98">
        <w:rPr>
          <w:color w:val="000000" w:themeColor="text1"/>
        </w:rPr>
        <w:t>10</w:t>
      </w:r>
      <w:r w:rsidRPr="00063F98">
        <w:rPr>
          <w:color w:val="000000" w:themeColor="text1"/>
        </w:rPr>
        <w:t>-суретте бейнеленген.</w:t>
      </w:r>
    </w:p>
    <w:p w14:paraId="4DADF20E" w14:textId="77777777" w:rsidR="006A1F68" w:rsidRPr="00063F98" w:rsidRDefault="006A1F68" w:rsidP="006A1F68">
      <w:pPr>
        <w:pStyle w:val="a3"/>
        <w:ind w:left="0"/>
        <w:rPr>
          <w:color w:val="000000" w:themeColor="text1"/>
          <w:sz w:val="22"/>
          <w:szCs w:val="22"/>
        </w:rPr>
      </w:pPr>
    </w:p>
    <w:p w14:paraId="1EA4BF61" w14:textId="77777777" w:rsidR="006A1F68" w:rsidRPr="00063F98" w:rsidRDefault="006A1F68" w:rsidP="009D4B46">
      <w:pPr>
        <w:pStyle w:val="a3"/>
        <w:ind w:left="0" w:firstLine="0"/>
        <w:jc w:val="center"/>
        <w:rPr>
          <w:color w:val="000000" w:themeColor="text1"/>
        </w:rPr>
      </w:pPr>
      <w:r w:rsidRPr="00063F98">
        <w:rPr>
          <w:noProof/>
          <w:color w:val="000000" w:themeColor="text1"/>
        </w:rPr>
        <w:drawing>
          <wp:inline distT="0" distB="0" distL="0" distR="0" wp14:anchorId="5827958B" wp14:editId="09854E5C">
            <wp:extent cx="5267325" cy="19907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4EA93B" w14:textId="77777777" w:rsidR="006A1F68" w:rsidRPr="00063F98" w:rsidRDefault="006A1F68" w:rsidP="006A1F68">
      <w:pPr>
        <w:pStyle w:val="a3"/>
        <w:ind w:left="0"/>
        <w:rPr>
          <w:color w:val="000000" w:themeColor="text1"/>
          <w:sz w:val="18"/>
          <w:szCs w:val="18"/>
        </w:rPr>
      </w:pPr>
    </w:p>
    <w:p w14:paraId="31BF10BB" w14:textId="781C60DE" w:rsidR="006A1F68" w:rsidRPr="00063F98" w:rsidRDefault="006A1F68" w:rsidP="009D4B46">
      <w:pPr>
        <w:pStyle w:val="a3"/>
        <w:ind w:left="0"/>
        <w:jc w:val="center"/>
        <w:rPr>
          <w:color w:val="000000" w:themeColor="text1"/>
        </w:rPr>
      </w:pPr>
      <w:r w:rsidRPr="00063F98">
        <w:rPr>
          <w:color w:val="000000" w:themeColor="text1"/>
        </w:rPr>
        <w:t xml:space="preserve">Сурет </w:t>
      </w:r>
      <w:r w:rsidR="009D4B46" w:rsidRPr="00063F98">
        <w:rPr>
          <w:color w:val="000000" w:themeColor="text1"/>
        </w:rPr>
        <w:t>10 -</w:t>
      </w:r>
      <w:r w:rsidRPr="00063F98">
        <w:rPr>
          <w:color w:val="000000" w:themeColor="text1"/>
        </w:rPr>
        <w:t xml:space="preserve"> «Ғылыми-зерттеушілік» бағыт бойынша тәжірибелік-эксперименттік жұмыстың нәтижелері</w:t>
      </w:r>
    </w:p>
    <w:p w14:paraId="142E1BEE" w14:textId="77777777" w:rsidR="006A1F68" w:rsidRPr="00063F98" w:rsidRDefault="006A1F68" w:rsidP="006A1F68">
      <w:pPr>
        <w:ind w:firstLine="567"/>
        <w:jc w:val="both"/>
        <w:rPr>
          <w:color w:val="000000" w:themeColor="text1"/>
          <w:sz w:val="28"/>
          <w:szCs w:val="28"/>
        </w:rPr>
      </w:pPr>
      <w:r w:rsidRPr="00063F98">
        <w:rPr>
          <w:noProof/>
          <w:color w:val="000000" w:themeColor="text1"/>
          <w:sz w:val="28"/>
          <w:szCs w:val="28"/>
          <w:lang w:val="ru-RU" w:eastAsia="ru-RU"/>
        </w:rPr>
        <w:drawing>
          <wp:inline distT="0" distB="0" distL="0" distR="0" wp14:anchorId="15B9D451" wp14:editId="2E287E73">
            <wp:extent cx="5353050" cy="2428875"/>
            <wp:effectExtent l="0" t="0" r="0" b="9525"/>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F22BF6" w14:textId="77777777" w:rsidR="006A1F68" w:rsidRPr="00063F98" w:rsidRDefault="006A1F68" w:rsidP="006A1F68">
      <w:pPr>
        <w:pStyle w:val="a3"/>
        <w:ind w:left="0" w:firstLine="709"/>
        <w:rPr>
          <w:color w:val="000000" w:themeColor="text1"/>
        </w:rPr>
      </w:pPr>
    </w:p>
    <w:p w14:paraId="393D70DD" w14:textId="77777777" w:rsidR="00E62B5D" w:rsidRPr="00063F98" w:rsidRDefault="006A1F68" w:rsidP="00E62B5D">
      <w:pPr>
        <w:pStyle w:val="a3"/>
        <w:ind w:left="0" w:firstLine="709"/>
        <w:jc w:val="center"/>
        <w:rPr>
          <w:color w:val="000000" w:themeColor="text1"/>
        </w:rPr>
      </w:pPr>
      <w:r w:rsidRPr="00063F98">
        <w:rPr>
          <w:color w:val="000000" w:themeColor="text1"/>
        </w:rPr>
        <w:t xml:space="preserve">Сурет </w:t>
      </w:r>
      <w:r w:rsidR="009D4B46" w:rsidRPr="00063F98">
        <w:rPr>
          <w:color w:val="000000" w:themeColor="text1"/>
        </w:rPr>
        <w:t>11 -</w:t>
      </w:r>
      <w:r w:rsidRPr="00063F98">
        <w:rPr>
          <w:color w:val="000000" w:themeColor="text1"/>
        </w:rPr>
        <w:t xml:space="preserve"> «Ғылыми-зерттеушілік» бағыт бойынша заманауи білім беру мазмұны жағдайында педагогтердің кәсібилігінің  даму динамикасы</w:t>
      </w:r>
    </w:p>
    <w:p w14:paraId="294293A7" w14:textId="77777777" w:rsidR="00E62B5D" w:rsidRPr="00063F98" w:rsidRDefault="00E62B5D" w:rsidP="00E62B5D">
      <w:pPr>
        <w:pStyle w:val="a3"/>
        <w:ind w:left="0" w:firstLine="709"/>
        <w:jc w:val="center"/>
        <w:rPr>
          <w:color w:val="000000" w:themeColor="text1"/>
        </w:rPr>
      </w:pPr>
    </w:p>
    <w:p w14:paraId="0FF389A8" w14:textId="051F9FD0" w:rsidR="006A1F68" w:rsidRPr="00063F98" w:rsidRDefault="006A1F68" w:rsidP="00E62B5D">
      <w:pPr>
        <w:pStyle w:val="a3"/>
        <w:ind w:left="0" w:firstLine="709"/>
        <w:rPr>
          <w:color w:val="000000" w:themeColor="text1"/>
        </w:rPr>
      </w:pPr>
      <w:r w:rsidRPr="00063F98">
        <w:rPr>
          <w:color w:val="000000" w:themeColor="text1"/>
        </w:rPr>
        <w:lastRenderedPageBreak/>
        <w:t>1</w:t>
      </w:r>
      <w:r w:rsidR="009D4B46" w:rsidRPr="00063F98">
        <w:rPr>
          <w:color w:val="000000" w:themeColor="text1"/>
        </w:rPr>
        <w:t>1</w:t>
      </w:r>
      <w:r w:rsidRPr="00063F98">
        <w:rPr>
          <w:color w:val="000000" w:themeColor="text1"/>
        </w:rPr>
        <w:t>-суретке жасалған талдаулар орта білім беру мекемелерінде педагогтердің білімдерін өз бет</w:t>
      </w:r>
      <w:r w:rsidR="00C77526" w:rsidRPr="00063F98">
        <w:rPr>
          <w:color w:val="000000" w:themeColor="text1"/>
        </w:rPr>
        <w:t>імен</w:t>
      </w:r>
      <w:r w:rsidRPr="00063F98">
        <w:rPr>
          <w:color w:val="000000" w:themeColor="text1"/>
        </w:rPr>
        <w:t xml:space="preserve"> арттыруда ғылыми басылымдарда, конференциялар жинақтарында, жарияланатын мақалалар мен баяндамаларға, оқу әдістемелік құралдарға баса назар аударылады деген қорытынды шығаруымызға мүмкіндік берді. </w:t>
      </w:r>
    </w:p>
    <w:p w14:paraId="0CF49ED8" w14:textId="77777777" w:rsidR="006A1F68" w:rsidRPr="00063F98" w:rsidRDefault="006A1F68" w:rsidP="00E62B5D">
      <w:pPr>
        <w:pStyle w:val="a3"/>
        <w:ind w:left="0"/>
        <w:rPr>
          <w:color w:val="000000" w:themeColor="text1"/>
        </w:rPr>
      </w:pPr>
      <w:r w:rsidRPr="00063F98">
        <w:rPr>
          <w:color w:val="000000" w:themeColor="text1"/>
        </w:rPr>
        <w:t xml:space="preserve">Эксперименттік топтың кейбір компоненттерінің оң динамикасы қалыптастырушы эксперименттен кейінгі көрсеткіштері диаграммада айқын бейнеленген. </w:t>
      </w:r>
    </w:p>
    <w:p w14:paraId="1F7E6969" w14:textId="7A1DFF83" w:rsidR="006A1F68" w:rsidRPr="00063F98" w:rsidRDefault="006A1F68" w:rsidP="00E62B5D">
      <w:pPr>
        <w:pStyle w:val="a3"/>
        <w:ind w:left="0"/>
        <w:rPr>
          <w:color w:val="000000" w:themeColor="text1"/>
        </w:rPr>
      </w:pPr>
      <w:bookmarkStart w:id="151" w:name="_Hlk189802667"/>
      <w:r w:rsidRPr="00063F98">
        <w:rPr>
          <w:i/>
          <w:color w:val="000000" w:themeColor="text1"/>
        </w:rPr>
        <w:t xml:space="preserve">Бағдарламаның төртінші бағыты – </w:t>
      </w:r>
      <w:r w:rsidRPr="00063F98">
        <w:rPr>
          <w:color w:val="000000" w:themeColor="text1"/>
        </w:rPr>
        <w:t>стратегиялық бағыт. Б</w:t>
      </w:r>
      <w:bookmarkEnd w:id="151"/>
      <w:r w:rsidRPr="00063F98">
        <w:rPr>
          <w:color w:val="000000" w:themeColor="text1"/>
        </w:rPr>
        <w:t xml:space="preserve">ұл бағыттың мақсаты – </w:t>
      </w:r>
      <w:r w:rsidR="00AA591E" w:rsidRPr="00063F98">
        <w:rPr>
          <w:color w:val="000000" w:themeColor="text1"/>
        </w:rPr>
        <w:t>заманауи</w:t>
      </w:r>
      <w:r w:rsidRPr="00063F98">
        <w:rPr>
          <w:color w:val="000000" w:themeColor="text1"/>
        </w:rPr>
        <w:t xml:space="preserve"> білім беру мазмұны жағдайында педагогтердің мансаптық өсу бағыттарын анықтау және кәсібилігінің дамуын жүйелі жоспарлау. </w:t>
      </w:r>
    </w:p>
    <w:p w14:paraId="4F9EA9AD" w14:textId="0389F067" w:rsidR="006A1F68" w:rsidRPr="00063F98" w:rsidRDefault="006A1F68" w:rsidP="006A1F68">
      <w:pPr>
        <w:pStyle w:val="a3"/>
        <w:ind w:left="0"/>
        <w:rPr>
          <w:color w:val="000000" w:themeColor="text1"/>
        </w:rPr>
      </w:pPr>
      <w:r w:rsidRPr="00063F98">
        <w:rPr>
          <w:color w:val="000000" w:themeColor="text1"/>
        </w:rPr>
        <w:t xml:space="preserve">Стратегиялық бағыттағы жұмыстар жалпы білім беретін мектептерде  мансаптық өсу үшін және кәсіби біліктілік санаттарына өту үшін зерттеуге алынған педагогтердің халықаралық және республикалық деңгейдегі түрлі байқауларға, біліктілікті арттыру курстарына қатысуы, </w:t>
      </w:r>
      <w:r w:rsidR="00670BCF" w:rsidRPr="00063F98">
        <w:rPr>
          <w:color w:val="000000" w:themeColor="text1"/>
        </w:rPr>
        <w:t xml:space="preserve">workshop, әдістемелік семинарлар, тренингтер, кейс-стадилер (мысалдар бойынша оқыту), дәрістер, симуляциялар мен тренажерлер, шеберлік сыныптар мен тәжірибелік сабақтар </w:t>
      </w:r>
      <w:r w:rsidRPr="00063F98">
        <w:rPr>
          <w:color w:val="000000" w:themeColor="text1"/>
        </w:rPr>
        <w:t>ғылыми-тәжірибелік конференцияларға</w:t>
      </w:r>
      <w:r w:rsidR="00670BCF" w:rsidRPr="00063F98">
        <w:rPr>
          <w:color w:val="000000" w:themeColor="text1"/>
        </w:rPr>
        <w:t xml:space="preserve"> </w:t>
      </w:r>
      <w:r w:rsidRPr="00063F98">
        <w:rPr>
          <w:color w:val="000000" w:themeColor="text1"/>
        </w:rPr>
        <w:t>белсенді түрде қатысуы, өз пікірін айта алуы, ғылыми мақалаларды көкейкесті салалық және әдістемелік мәселелермен байланыстырып, жариялауына байланысты қалыптастыру жұмыстарын жүргіздік. Зерттеуге алынған педагогт</w:t>
      </w:r>
      <w:r w:rsidR="003943CD" w:rsidRPr="00063F98">
        <w:rPr>
          <w:color w:val="000000" w:themeColor="text1"/>
        </w:rPr>
        <w:t>е</w:t>
      </w:r>
      <w:r w:rsidRPr="00063F98">
        <w:rPr>
          <w:color w:val="000000" w:themeColor="text1"/>
        </w:rPr>
        <w:t>р</w:t>
      </w:r>
      <w:r w:rsidR="003943CD" w:rsidRPr="00063F98">
        <w:rPr>
          <w:color w:val="000000" w:themeColor="text1"/>
        </w:rPr>
        <w:t>ге</w:t>
      </w:r>
      <w:r w:rsidRPr="00063F98">
        <w:rPr>
          <w:color w:val="000000" w:themeColor="text1"/>
        </w:rPr>
        <w:t xml:space="preserve"> «Жас маман» конкурсы ұйымдастырылды. Онда педагогт</w:t>
      </w:r>
      <w:r w:rsidR="003943CD" w:rsidRPr="00063F98">
        <w:rPr>
          <w:color w:val="000000" w:themeColor="text1"/>
        </w:rPr>
        <w:t>е</w:t>
      </w:r>
      <w:r w:rsidRPr="00063F98">
        <w:rPr>
          <w:color w:val="000000" w:themeColor="text1"/>
        </w:rPr>
        <w:t>р</w:t>
      </w:r>
      <w:r w:rsidR="003943CD" w:rsidRPr="00063F98">
        <w:rPr>
          <w:color w:val="000000" w:themeColor="text1"/>
        </w:rPr>
        <w:t>ге</w:t>
      </w:r>
      <w:r w:rsidRPr="00063F98">
        <w:rPr>
          <w:color w:val="000000" w:themeColor="text1"/>
        </w:rPr>
        <w:t xml:space="preserve"> түйіндеме жазуды портфолиоға салынатын жетістіктерді сертификаттар, эссе, онлайн сабақтар топтамасын салып, жүйелілікпен жинақтауды, заманауи интербелсенді және коллаборативті  оқыту технологиялары арқылы сабақтарға психологиялық талдамалар жасауды үйретіп, </w:t>
      </w:r>
      <w:r w:rsidRPr="00063F98">
        <w:rPr>
          <w:color w:val="000000" w:themeColor="text1"/>
          <w:spacing w:val="1"/>
        </w:rPr>
        <w:t xml:space="preserve">өзара тәжірибелерімен бөлісіп және оны </w:t>
      </w:r>
      <w:r w:rsidR="003943CD" w:rsidRPr="00063F98">
        <w:rPr>
          <w:color w:val="000000" w:themeColor="text1"/>
          <w:spacing w:val="1"/>
        </w:rPr>
        <w:t xml:space="preserve">тәжірибеге </w:t>
      </w:r>
      <w:r w:rsidRPr="00063F98">
        <w:rPr>
          <w:color w:val="000000" w:themeColor="text1"/>
          <w:spacing w:val="1"/>
        </w:rPr>
        <w:t xml:space="preserve">енгізіп, </w:t>
      </w:r>
      <w:r w:rsidRPr="00063F98">
        <w:rPr>
          <w:color w:val="000000" w:themeColor="text1"/>
        </w:rPr>
        <w:t xml:space="preserve">өз үлесімізді қостық. </w:t>
      </w:r>
    </w:p>
    <w:p w14:paraId="14E02519" w14:textId="40140EF1" w:rsidR="006A1F68" w:rsidRPr="00063F98" w:rsidRDefault="006A1F68" w:rsidP="006A1F68">
      <w:pPr>
        <w:shd w:val="clear" w:color="auto" w:fill="FBFBFB"/>
        <w:ind w:firstLine="567"/>
        <w:jc w:val="both"/>
        <w:rPr>
          <w:color w:val="000000" w:themeColor="text1"/>
          <w:sz w:val="28"/>
          <w:szCs w:val="28"/>
          <w:lang w:eastAsia="ru-RU"/>
        </w:rPr>
      </w:pPr>
      <w:r w:rsidRPr="00063F98">
        <w:rPr>
          <w:color w:val="000000" w:themeColor="text1"/>
          <w:sz w:val="28"/>
          <w:szCs w:val="28"/>
          <w:lang w:eastAsia="ru-RU"/>
        </w:rPr>
        <w:t>Тәжірибелік-эксперимент барысында педагогтердің цифрлық ресурстарды кеңінен қолдануда телефонға, гаджеттерге тәуелділігі анықтау маңызды болды. Осы мақсаты жүзеге асыруда</w:t>
      </w:r>
      <w:r w:rsidR="004B2875" w:rsidRPr="00063F98">
        <w:rPr>
          <w:color w:val="000000" w:themeColor="text1"/>
          <w:sz w:val="28"/>
          <w:szCs w:val="28"/>
          <w:lang w:eastAsia="ru-RU"/>
        </w:rPr>
        <w:t xml:space="preserve"> педагогтерге</w:t>
      </w:r>
      <w:r w:rsidR="00E62B5D" w:rsidRPr="00063F98">
        <w:rPr>
          <w:color w:val="000000" w:themeColor="text1"/>
          <w:sz w:val="28"/>
          <w:szCs w:val="28"/>
          <w:lang w:eastAsia="ru-RU"/>
        </w:rPr>
        <w:t xml:space="preserve"> </w:t>
      </w:r>
      <w:r w:rsidRPr="00063F98">
        <w:rPr>
          <w:color w:val="000000" w:themeColor="text1"/>
          <w:sz w:val="28"/>
          <w:szCs w:val="28"/>
          <w:lang w:eastAsia="ru-RU"/>
        </w:rPr>
        <w:t xml:space="preserve">бір факторлы Harman сынағы жүргізілді. Нәтижесінде алынған орташа дисперсия 0,461 құрады, бұл ұсынылған шекті мәннен &lt;0,50 төмен, сондықтан жиналған деректерде жалпы әдіс дисперсиясы табылмады деп айтуға болады. Оқу үлгерімі номофобиямен, мазасыздықпен және депрессиямен теріс байланысты болған сияқты, ал соңғысымен қарым-қатынас мазасыздықпен (r=-0.09, p&gt;0.05) байланыстардан айырмашылығы шамалы және статистикалық тұрғыдан маңызды емес (r=-0.73, p &lt;0).001) және номофобия (r = -0.83, p &lt; 0.001). </w:t>
      </w:r>
      <w:r w:rsidR="004A1705" w:rsidRPr="00063F98">
        <w:rPr>
          <w:color w:val="000000" w:themeColor="text1"/>
          <w:sz w:val="28"/>
          <w:szCs w:val="28"/>
          <w:lang w:eastAsia="ru-RU"/>
        </w:rPr>
        <w:t>Д</w:t>
      </w:r>
      <w:r w:rsidRPr="00063F98">
        <w:rPr>
          <w:color w:val="000000" w:themeColor="text1"/>
          <w:sz w:val="28"/>
          <w:szCs w:val="28"/>
          <w:lang w:eastAsia="ru-RU"/>
        </w:rPr>
        <w:t>епрессия көрсеткіштері мазасыздық деңгейімен (r = 0,06, p &gt; 0,05) және номофобия дәрежесімен (r=0,09, p&gt;0,05) оң, бірақ шамалы және шамалы корреляцияланған. Соңғысы мазасыздықпен айтарлықтай және оң байланысты болды (r=0,73, p&lt; 0,001).</w:t>
      </w:r>
    </w:p>
    <w:p w14:paraId="75FBDBFD" w14:textId="77777777" w:rsidR="006A1F68" w:rsidRPr="00063F98" w:rsidRDefault="006A1F68" w:rsidP="006A1F68">
      <w:pPr>
        <w:shd w:val="clear" w:color="auto" w:fill="FBFBFB"/>
        <w:ind w:firstLine="567"/>
        <w:jc w:val="both"/>
        <w:rPr>
          <w:color w:val="000000" w:themeColor="text1"/>
          <w:sz w:val="28"/>
          <w:szCs w:val="28"/>
          <w:lang w:eastAsia="ru-RU"/>
        </w:rPr>
      </w:pPr>
      <w:r w:rsidRPr="00063F98">
        <w:rPr>
          <w:color w:val="000000" w:themeColor="text1"/>
          <w:sz w:val="28"/>
          <w:szCs w:val="28"/>
          <w:lang w:eastAsia="ru-RU"/>
        </w:rPr>
        <w:t xml:space="preserve">Номофобияның оқу үлгеріміне тікелей әсері шамалы болса да айтарлықтай теріс болды (b = -0.012, p &lt; 0.001, 95% CI: -0.014, -010), H1 деңгейін қолдады. Жоғары номофобия туралы хабарлағандардың мазасыздану ықтималдығы жоғары болды (b = 0,384, p &lt; 0,001, 95% CI: 0,346, 0,422) және мазасыздықтың жоғарылауы мыналармен байланысты болды. Академиялық үлгерім сәл төмен </w:t>
      </w:r>
      <w:r w:rsidRPr="00063F98">
        <w:rPr>
          <w:color w:val="000000" w:themeColor="text1"/>
          <w:sz w:val="28"/>
          <w:szCs w:val="28"/>
          <w:lang w:eastAsia="ru-RU"/>
        </w:rPr>
        <w:lastRenderedPageBreak/>
        <w:t>(b=-0.010, p&lt;0.001, 95% CI:-0.014, −0.007). Мазасыздық арқылы оқу үлгеріміндегі номофобияның жанама жолы айтарлықтай теріс болды (b =-0.004, p &lt; 0.001, 95% CI: -0.006, -0.002). Бұл нәтижелер H2 деңгейін растайды.</w:t>
      </w:r>
    </w:p>
    <w:p w14:paraId="5A3363AF" w14:textId="72DB5D91" w:rsidR="006A1F68" w:rsidRPr="00063F98" w:rsidRDefault="006A1F68" w:rsidP="006A1F68">
      <w:pPr>
        <w:ind w:firstLine="567"/>
        <w:jc w:val="both"/>
        <w:rPr>
          <w:color w:val="000000" w:themeColor="text1"/>
          <w:sz w:val="28"/>
          <w:szCs w:val="28"/>
        </w:rPr>
      </w:pPr>
      <w:r w:rsidRPr="00063F98">
        <w:rPr>
          <w:color w:val="000000" w:themeColor="text1"/>
          <w:sz w:val="28"/>
          <w:szCs w:val="28"/>
          <w:lang w:eastAsia="ru-RU"/>
        </w:rPr>
        <w:t>Екінші жағынан, номофобия бойынша жоғары көрсеткіштер депрессия деңгейінің жоғарылауына әкелді, бірақ шамалы (b = 0,044, p = 0,087, 95% CI: -0,035, 0,080), ал депрессия сонымен қатар</w:t>
      </w:r>
      <w:r w:rsidR="00DA7501" w:rsidRPr="00063F98">
        <w:rPr>
          <w:color w:val="000000" w:themeColor="text1"/>
          <w:sz w:val="28"/>
          <w:szCs w:val="28"/>
          <w:lang w:eastAsia="ru-RU"/>
        </w:rPr>
        <w:t>,</w:t>
      </w:r>
      <w:r w:rsidRPr="00063F98">
        <w:rPr>
          <w:color w:val="000000" w:themeColor="text1"/>
          <w:sz w:val="28"/>
          <w:szCs w:val="28"/>
          <w:lang w:eastAsia="ru-RU"/>
        </w:rPr>
        <w:t xml:space="preserve"> бағалау көрсеткіштерінің шамалы төмендеуіне әкелді (b = -0,001, p = 0,661, 95% CI: -0,003, 0,002). Жалпы алғанда, депрессия арқылы номофобияның оқу үлгеріміне жанама әсер ету мәні нөлге тең болды (p = 0,735, 95% CI: 0,000, 0,000); сондықтан оны айнымалылар арасындағы байланыстың делдалы деп санауға болмайды. Бұл тұжырымдар H3-ке қайшы келеді </w:t>
      </w:r>
      <w:r w:rsidRPr="00063F98">
        <w:rPr>
          <w:color w:val="000000" w:themeColor="text1"/>
          <w:sz w:val="28"/>
          <w:szCs w:val="28"/>
        </w:rPr>
        <w:t>[2</w:t>
      </w:r>
      <w:r w:rsidR="00523693" w:rsidRPr="00063F98">
        <w:rPr>
          <w:color w:val="000000" w:themeColor="text1"/>
          <w:sz w:val="28"/>
          <w:szCs w:val="28"/>
        </w:rPr>
        <w:t>4</w:t>
      </w:r>
      <w:r w:rsidR="0058382A" w:rsidRPr="00063F98">
        <w:rPr>
          <w:color w:val="000000" w:themeColor="text1"/>
          <w:sz w:val="28"/>
          <w:szCs w:val="28"/>
        </w:rPr>
        <w:t>3</w:t>
      </w:r>
      <w:r w:rsidRPr="00063F98">
        <w:rPr>
          <w:color w:val="000000" w:themeColor="text1"/>
          <w:sz w:val="28"/>
          <w:szCs w:val="28"/>
          <w:shd w:val="clear" w:color="auto" w:fill="FFFFFF"/>
        </w:rPr>
        <w:t>]</w:t>
      </w:r>
      <w:r w:rsidRPr="00063F98">
        <w:rPr>
          <w:color w:val="000000" w:themeColor="text1"/>
          <w:sz w:val="28"/>
          <w:szCs w:val="28"/>
        </w:rPr>
        <w:t xml:space="preserve">. </w:t>
      </w:r>
    </w:p>
    <w:p w14:paraId="00840446" w14:textId="0C43B888" w:rsidR="006A1F68" w:rsidRPr="00063F98" w:rsidRDefault="006A1F68" w:rsidP="006A1F68">
      <w:pPr>
        <w:pStyle w:val="a3"/>
        <w:ind w:left="0"/>
        <w:rPr>
          <w:color w:val="000000" w:themeColor="text1"/>
        </w:rPr>
      </w:pPr>
      <w:r w:rsidRPr="00063F98">
        <w:rPr>
          <w:color w:val="000000" w:themeColor="text1"/>
        </w:rPr>
        <w:t>Әдістемелер мен сауалнамалар, тесттер аталып өткен ғылыми-зерттеу жұмысының стратегиялық бағыттағы кәсібиліктің даму деңгейіне сәйкес таңдалынды. Оның негізгі мазмұны 3.2 параграфта қарастырылады. Бұл бағыт бойынша күтілетін нәтиже – әрбір педагогтің кәсіби</w:t>
      </w:r>
      <w:r w:rsidR="00DA7501" w:rsidRPr="00063F98">
        <w:rPr>
          <w:color w:val="000000" w:themeColor="text1"/>
        </w:rPr>
        <w:t xml:space="preserve"> дамуын</w:t>
      </w:r>
      <w:r w:rsidRPr="00063F98">
        <w:rPr>
          <w:color w:val="000000" w:themeColor="text1"/>
        </w:rPr>
        <w:t xml:space="preserve"> анықтайтын біліктілік санатына сәйкес келеді. Мәселен, «Жас педагог – болашақтың педагогы», «Педагог – білім беру менеджері», «Педагог – шебер, әрі әртіс», «Педагог – шығармашыл, зерттеуші тұлға», «Педагог –шебер, көшбасшы» тақырыбында жүргізілген іс-шаралар мен жұмыстардың тиімділігі тәжірибелік-эксперименттік жұмыстар арқылы тексерілді. Нақты күтілетін нәтижелер анықталып, дәлелденді: </w:t>
      </w:r>
    </w:p>
    <w:p w14:paraId="63A4A0C8" w14:textId="155810DF" w:rsidR="006A1F68" w:rsidRPr="00063F98" w:rsidRDefault="006A1F68" w:rsidP="006A1F68">
      <w:pPr>
        <w:pStyle w:val="a3"/>
        <w:ind w:left="0" w:firstLine="567"/>
        <w:rPr>
          <w:color w:val="000000" w:themeColor="text1"/>
        </w:rPr>
      </w:pPr>
      <w:r w:rsidRPr="00063F98">
        <w:rPr>
          <w:color w:val="000000" w:themeColor="text1"/>
        </w:rPr>
        <w:t xml:space="preserve">- </w:t>
      </w:r>
      <w:r w:rsidR="00DC235B" w:rsidRPr="00063F98">
        <w:rPr>
          <w:color w:val="000000" w:themeColor="text1"/>
        </w:rPr>
        <w:t>к</w:t>
      </w:r>
      <w:r w:rsidRPr="00063F98">
        <w:rPr>
          <w:color w:val="000000" w:themeColor="text1"/>
        </w:rPr>
        <w:t>әсіби педагогикалық диалог жүргізу, цифрлық білім беру ресурстарын сауатты қолдану және педагогикалық этика қағидаттарын мүлтіксіз сақтау қабілеттерін көрсетеді;</w:t>
      </w:r>
    </w:p>
    <w:p w14:paraId="3DB91111" w14:textId="69E0C949" w:rsidR="006A1F68" w:rsidRPr="00063F98" w:rsidRDefault="006A1F68" w:rsidP="006A1F68">
      <w:pPr>
        <w:pStyle w:val="ad"/>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 xml:space="preserve">- </w:t>
      </w:r>
      <w:r w:rsidR="00DC235B" w:rsidRPr="00063F98">
        <w:rPr>
          <w:rFonts w:ascii="Times New Roman" w:hAnsi="Times New Roman" w:cs="Times New Roman"/>
          <w:color w:val="000000" w:themeColor="text1"/>
          <w:sz w:val="28"/>
          <w:szCs w:val="28"/>
          <w:lang w:val="kk-KZ"/>
        </w:rPr>
        <w:t>о</w:t>
      </w:r>
      <w:r w:rsidRPr="00063F98">
        <w:rPr>
          <w:rFonts w:ascii="Times New Roman" w:hAnsi="Times New Roman" w:cs="Times New Roman"/>
          <w:color w:val="000000" w:themeColor="text1"/>
          <w:sz w:val="28"/>
          <w:szCs w:val="28"/>
          <w:lang w:val="kk-KZ"/>
        </w:rPr>
        <w:t>қытудың инновациялық нысандарын, әдістері мен құралдарын белсенді енгізеді, кәсіби шеберлік конкурстарына қатысады (оның ішінде жүлдегер немесе жеңімпаз рөлінде);</w:t>
      </w:r>
    </w:p>
    <w:p w14:paraId="7FD09A81" w14:textId="4D88E2BA" w:rsidR="006A1F68" w:rsidRPr="00063F98" w:rsidRDefault="006A1F68" w:rsidP="006A1F68">
      <w:pPr>
        <w:pStyle w:val="ad"/>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 xml:space="preserve">- </w:t>
      </w:r>
      <w:r w:rsidR="00DC235B" w:rsidRPr="00063F98">
        <w:rPr>
          <w:rFonts w:ascii="Times New Roman" w:hAnsi="Times New Roman" w:cs="Times New Roman"/>
          <w:color w:val="000000" w:themeColor="text1"/>
          <w:sz w:val="28"/>
          <w:szCs w:val="28"/>
          <w:lang w:val="kk-KZ"/>
        </w:rPr>
        <w:t>б</w:t>
      </w:r>
      <w:r w:rsidRPr="00063F98">
        <w:rPr>
          <w:rFonts w:ascii="Times New Roman" w:hAnsi="Times New Roman" w:cs="Times New Roman"/>
          <w:color w:val="000000" w:themeColor="text1"/>
          <w:sz w:val="28"/>
          <w:szCs w:val="28"/>
          <w:lang w:val="kk-KZ"/>
        </w:rPr>
        <w:t xml:space="preserve">ілім беру </w:t>
      </w:r>
      <w:r w:rsidR="00DC235B" w:rsidRPr="00063F98">
        <w:rPr>
          <w:rFonts w:ascii="Times New Roman" w:hAnsi="Times New Roman" w:cs="Times New Roman"/>
          <w:color w:val="000000" w:themeColor="text1"/>
          <w:sz w:val="28"/>
          <w:szCs w:val="28"/>
          <w:lang w:val="kk-KZ"/>
        </w:rPr>
        <w:t xml:space="preserve">үдерісін </w:t>
      </w:r>
      <w:r w:rsidRPr="00063F98">
        <w:rPr>
          <w:rFonts w:ascii="Times New Roman" w:hAnsi="Times New Roman" w:cs="Times New Roman"/>
          <w:color w:val="000000" w:themeColor="text1"/>
          <w:sz w:val="28"/>
          <w:szCs w:val="28"/>
          <w:lang w:val="kk-KZ"/>
        </w:rPr>
        <w:t>талдау дағдыларына ие, өзінің кәсіби өсуінің басымдықтарын тиімді анықтайды, сондай - ақ бейне немесе теледидар сабағын дайындауға және өткізуге қабілетті;</w:t>
      </w:r>
    </w:p>
    <w:p w14:paraId="00C44532" w14:textId="490A6382" w:rsidR="006A1F68" w:rsidRPr="00063F98" w:rsidRDefault="006A1F68" w:rsidP="006A1F68">
      <w:pPr>
        <w:pStyle w:val="ad"/>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 xml:space="preserve">- </w:t>
      </w:r>
      <w:r w:rsidR="003B2F42" w:rsidRPr="00063F98">
        <w:rPr>
          <w:rFonts w:ascii="Times New Roman" w:hAnsi="Times New Roman" w:cs="Times New Roman"/>
          <w:color w:val="000000" w:themeColor="text1"/>
          <w:sz w:val="28"/>
          <w:szCs w:val="28"/>
          <w:lang w:val="kk-KZ"/>
        </w:rPr>
        <w:t>т</w:t>
      </w:r>
      <w:r w:rsidRPr="00063F98">
        <w:rPr>
          <w:rFonts w:ascii="Times New Roman" w:hAnsi="Times New Roman" w:cs="Times New Roman"/>
          <w:color w:val="000000" w:themeColor="text1"/>
          <w:sz w:val="28"/>
          <w:szCs w:val="28"/>
          <w:lang w:val="kk-KZ"/>
        </w:rPr>
        <w:t xml:space="preserve">әлімгерлікті жүзеге асырады және педагогикалық қоғамдастықта түрлі деңгейде даму стратегиясын конструктивті айқындайды; семинарлар, конференцияларды ұйымдастыру мен өткізуге қатысады; </w:t>
      </w:r>
    </w:p>
    <w:p w14:paraId="049F4C3C" w14:textId="77777777" w:rsidR="006A1F68" w:rsidRPr="00063F98" w:rsidRDefault="006A1F68" w:rsidP="006A1F68">
      <w:pPr>
        <w:pStyle w:val="ad"/>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 xml:space="preserve">- РОӘК ұсынған оқулық, ОӘК пен оқу-әдістемелік құралдарды сараптау мен әзірлеуге қатысады; танымал интернет ресурстарын пайдалана отырып, жұмыс тәжірибесін таратады; </w:t>
      </w:r>
    </w:p>
    <w:p w14:paraId="6E3C4EB2" w14:textId="653BBF21" w:rsidR="006A1F68" w:rsidRPr="00063F98" w:rsidRDefault="006A1F68" w:rsidP="006A1F68">
      <w:pPr>
        <w:pStyle w:val="ad"/>
        <w:ind w:firstLine="567"/>
        <w:jc w:val="both"/>
        <w:rPr>
          <w:rFonts w:ascii="Times New Roman" w:hAnsi="Times New Roman" w:cs="Times New Roman"/>
          <w:color w:val="000000" w:themeColor="text1"/>
          <w:sz w:val="28"/>
          <w:szCs w:val="28"/>
          <w:lang w:val="kk-KZ"/>
        </w:rPr>
      </w:pPr>
      <w:r w:rsidRPr="00063F98">
        <w:rPr>
          <w:rFonts w:ascii="Times New Roman" w:hAnsi="Times New Roman" w:cs="Times New Roman"/>
          <w:color w:val="000000" w:themeColor="text1"/>
          <w:sz w:val="28"/>
          <w:szCs w:val="28"/>
          <w:lang w:val="kk-KZ"/>
        </w:rPr>
        <w:t xml:space="preserve">- ҰБА жанындағы РОӘК </w:t>
      </w:r>
      <w:r w:rsidR="0047347D" w:rsidRPr="00063F98">
        <w:rPr>
          <w:rFonts w:ascii="Times New Roman" w:hAnsi="Times New Roman" w:cs="Times New Roman"/>
          <w:color w:val="000000" w:themeColor="text1"/>
          <w:sz w:val="28"/>
          <w:szCs w:val="28"/>
          <w:lang w:val="kk-KZ"/>
        </w:rPr>
        <w:t>кешенді бағдарлама</w:t>
      </w:r>
      <w:r w:rsidRPr="00063F98">
        <w:rPr>
          <w:rFonts w:ascii="Times New Roman" w:hAnsi="Times New Roman" w:cs="Times New Roman"/>
          <w:color w:val="000000" w:themeColor="text1"/>
          <w:sz w:val="28"/>
          <w:szCs w:val="28"/>
          <w:lang w:val="kk-KZ"/>
        </w:rPr>
        <w:t xml:space="preserve">сы бар немесе білім беру саласындағы уәкілетті орган бекіткен оқулықтар, ОӘК пен оқу-әдістемелік құралдар авторы; танымал интернет-ресурстар арқылы жұмыс тәжірибесін таратады; республика деңгейінде тәжірибені жинақтайды. </w:t>
      </w:r>
    </w:p>
    <w:p w14:paraId="1AA3F125" w14:textId="5036352C" w:rsidR="006A1F68" w:rsidRPr="00063F98" w:rsidRDefault="006A1F68" w:rsidP="006A1F68">
      <w:pPr>
        <w:pStyle w:val="a3"/>
        <w:ind w:left="0" w:firstLine="567"/>
        <w:rPr>
          <w:color w:val="000000" w:themeColor="text1"/>
        </w:rPr>
      </w:pPr>
      <w:r w:rsidRPr="00063F98">
        <w:rPr>
          <w:color w:val="000000" w:themeColor="text1"/>
        </w:rPr>
        <w:t xml:space="preserve">Сонымен, «Стратегиялық» бағыт бойынша «Педагог-шебер» санатындағы педагогтердің ғылыми-әдістемелік еңбектерін саралау, талдау арқылы алынған көрсеткіштерді келесі кесте және сурет арқылы көрсетуді ұйғардық. </w:t>
      </w:r>
    </w:p>
    <w:p w14:paraId="77042A13" w14:textId="77777777" w:rsidR="00EA3AD4" w:rsidRPr="00063F98" w:rsidRDefault="00EA3AD4" w:rsidP="00AC3231">
      <w:pPr>
        <w:pStyle w:val="a3"/>
        <w:ind w:left="0" w:firstLine="0"/>
        <w:rPr>
          <w:color w:val="000000" w:themeColor="text1"/>
        </w:rPr>
      </w:pPr>
    </w:p>
    <w:p w14:paraId="1E66D104" w14:textId="3586350E" w:rsidR="006A1F68" w:rsidRPr="00063F98" w:rsidRDefault="006A1F68" w:rsidP="00AC3231">
      <w:pPr>
        <w:pStyle w:val="a3"/>
        <w:ind w:left="0" w:firstLine="0"/>
        <w:rPr>
          <w:color w:val="000000" w:themeColor="text1"/>
        </w:rPr>
      </w:pPr>
      <w:r w:rsidRPr="00063F98">
        <w:rPr>
          <w:color w:val="000000" w:themeColor="text1"/>
        </w:rPr>
        <w:t>Кесте 3</w:t>
      </w:r>
      <w:r w:rsidR="00075BB7" w:rsidRPr="00063F98">
        <w:rPr>
          <w:color w:val="000000" w:themeColor="text1"/>
        </w:rPr>
        <w:t>3</w:t>
      </w:r>
      <w:r w:rsidRPr="00063F98">
        <w:rPr>
          <w:color w:val="000000" w:themeColor="text1"/>
        </w:rPr>
        <w:t xml:space="preserve"> – «Стратегиялық бағыт» бойынша тәжірибелік-эксперименттік </w:t>
      </w:r>
      <w:r w:rsidRPr="00063F98">
        <w:rPr>
          <w:color w:val="000000" w:themeColor="text1"/>
        </w:rPr>
        <w:lastRenderedPageBreak/>
        <w:t>жұмыстың нәтижелері (%)</w:t>
      </w:r>
    </w:p>
    <w:p w14:paraId="696D3F3F" w14:textId="77777777" w:rsidR="006A1F68" w:rsidRPr="00063F98" w:rsidRDefault="006A1F68" w:rsidP="006A1F68">
      <w:pPr>
        <w:pStyle w:val="a3"/>
        <w:ind w:left="0"/>
        <w:rPr>
          <w:color w:val="000000" w:themeColor="text1"/>
        </w:rPr>
      </w:pPr>
    </w:p>
    <w:tbl>
      <w:tblPr>
        <w:tblStyle w:val="TableNormal"/>
        <w:tblW w:w="96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0"/>
        <w:gridCol w:w="1985"/>
        <w:gridCol w:w="1904"/>
        <w:gridCol w:w="2126"/>
        <w:gridCol w:w="1984"/>
      </w:tblGrid>
      <w:tr w:rsidR="00063F98" w:rsidRPr="00063F98" w14:paraId="595CBB61" w14:textId="77777777" w:rsidTr="00AC3231">
        <w:trPr>
          <w:trHeight w:val="827"/>
        </w:trPr>
        <w:tc>
          <w:tcPr>
            <w:tcW w:w="1650" w:type="dxa"/>
            <w:vMerge w:val="restart"/>
          </w:tcPr>
          <w:p w14:paraId="1F2047F4" w14:textId="77777777" w:rsidR="006A1F68" w:rsidRPr="00063F98" w:rsidRDefault="006A1F68" w:rsidP="00E45785">
            <w:pPr>
              <w:jc w:val="center"/>
              <w:rPr>
                <w:color w:val="000000" w:themeColor="text1"/>
                <w:sz w:val="24"/>
                <w:szCs w:val="24"/>
              </w:rPr>
            </w:pPr>
            <w:r w:rsidRPr="00063F98">
              <w:rPr>
                <w:color w:val="000000" w:themeColor="text1"/>
                <w:sz w:val="24"/>
                <w:szCs w:val="24"/>
              </w:rPr>
              <w:t>Деңгейлері</w:t>
            </w:r>
          </w:p>
        </w:tc>
        <w:tc>
          <w:tcPr>
            <w:tcW w:w="1985" w:type="dxa"/>
          </w:tcPr>
          <w:p w14:paraId="34751CFB"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0BE58BA6" w14:textId="77777777" w:rsidR="006A1F68" w:rsidRPr="00063F98" w:rsidRDefault="006A1F68" w:rsidP="00E45785">
            <w:pPr>
              <w:jc w:val="center"/>
              <w:rPr>
                <w:color w:val="000000" w:themeColor="text1"/>
                <w:sz w:val="24"/>
                <w:szCs w:val="24"/>
              </w:rPr>
            </w:pPr>
            <w:r w:rsidRPr="00063F98">
              <w:rPr>
                <w:color w:val="000000" w:themeColor="text1"/>
                <w:sz w:val="24"/>
                <w:szCs w:val="24"/>
              </w:rPr>
              <w:t>(74 педагог)</w:t>
            </w:r>
          </w:p>
        </w:tc>
        <w:tc>
          <w:tcPr>
            <w:tcW w:w="1904" w:type="dxa"/>
          </w:tcPr>
          <w:p w14:paraId="002B1735" w14:textId="77777777" w:rsidR="006A1F68" w:rsidRPr="00063F98" w:rsidRDefault="006A1F68" w:rsidP="00E45785">
            <w:pPr>
              <w:jc w:val="center"/>
              <w:rPr>
                <w:color w:val="000000" w:themeColor="text1"/>
                <w:sz w:val="24"/>
                <w:szCs w:val="24"/>
              </w:rPr>
            </w:pPr>
            <w:r w:rsidRPr="00063F98">
              <w:rPr>
                <w:color w:val="000000" w:themeColor="text1"/>
                <w:sz w:val="24"/>
                <w:szCs w:val="24"/>
              </w:rPr>
              <w:t>Бақылау тобы</w:t>
            </w:r>
          </w:p>
          <w:p w14:paraId="1025ECB3"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19F65B75" w14:textId="77777777" w:rsidR="006A1F68" w:rsidRPr="00063F98" w:rsidRDefault="006A1F68" w:rsidP="00E45785">
            <w:pPr>
              <w:jc w:val="center"/>
              <w:rPr>
                <w:color w:val="000000" w:themeColor="text1"/>
                <w:sz w:val="24"/>
                <w:szCs w:val="24"/>
              </w:rPr>
            </w:pPr>
            <w:r w:rsidRPr="00063F98">
              <w:rPr>
                <w:color w:val="000000" w:themeColor="text1"/>
                <w:sz w:val="24"/>
                <w:szCs w:val="24"/>
              </w:rPr>
              <w:t>(71</w:t>
            </w:r>
            <w:r w:rsidRPr="00063F98">
              <w:rPr>
                <w:color w:val="000000" w:themeColor="text1"/>
                <w:spacing w:val="-5"/>
                <w:sz w:val="24"/>
                <w:szCs w:val="24"/>
              </w:rPr>
              <w:t xml:space="preserve"> </w:t>
            </w:r>
            <w:r w:rsidRPr="00063F98">
              <w:rPr>
                <w:color w:val="000000" w:themeColor="text1"/>
                <w:sz w:val="24"/>
                <w:szCs w:val="24"/>
              </w:rPr>
              <w:t>педагог)</w:t>
            </w:r>
          </w:p>
        </w:tc>
        <w:tc>
          <w:tcPr>
            <w:tcW w:w="2126" w:type="dxa"/>
          </w:tcPr>
          <w:p w14:paraId="1B1F63D7" w14:textId="77777777" w:rsidR="006A1F68" w:rsidRPr="00063F98" w:rsidRDefault="006A1F68" w:rsidP="00E45785">
            <w:pPr>
              <w:jc w:val="center"/>
              <w:rPr>
                <w:color w:val="000000" w:themeColor="text1"/>
                <w:sz w:val="24"/>
                <w:szCs w:val="24"/>
              </w:rPr>
            </w:pPr>
            <w:r w:rsidRPr="00063F98">
              <w:rPr>
                <w:color w:val="000000" w:themeColor="text1"/>
                <w:sz w:val="24"/>
                <w:szCs w:val="24"/>
              </w:rPr>
              <w:t>Эксперименттік топ %</w:t>
            </w:r>
          </w:p>
          <w:p w14:paraId="1E45EDF4" w14:textId="77777777" w:rsidR="006A1F68" w:rsidRPr="00063F98" w:rsidRDefault="006A1F68" w:rsidP="00E45785">
            <w:pPr>
              <w:jc w:val="center"/>
              <w:rPr>
                <w:color w:val="000000" w:themeColor="text1"/>
                <w:sz w:val="24"/>
                <w:szCs w:val="24"/>
              </w:rPr>
            </w:pPr>
            <w:r w:rsidRPr="00063F98">
              <w:rPr>
                <w:color w:val="000000" w:themeColor="text1"/>
                <w:sz w:val="24"/>
                <w:szCs w:val="24"/>
              </w:rPr>
              <w:t>(74</w:t>
            </w:r>
            <w:r w:rsidRPr="00063F98">
              <w:rPr>
                <w:color w:val="000000" w:themeColor="text1"/>
                <w:spacing w:val="-5"/>
                <w:sz w:val="24"/>
                <w:szCs w:val="24"/>
              </w:rPr>
              <w:t xml:space="preserve"> </w:t>
            </w:r>
            <w:r w:rsidRPr="00063F98">
              <w:rPr>
                <w:color w:val="000000" w:themeColor="text1"/>
                <w:sz w:val="24"/>
                <w:szCs w:val="24"/>
              </w:rPr>
              <w:t>педагог)</w:t>
            </w:r>
          </w:p>
        </w:tc>
        <w:tc>
          <w:tcPr>
            <w:tcW w:w="1984" w:type="dxa"/>
          </w:tcPr>
          <w:p w14:paraId="7BC67431" w14:textId="77777777" w:rsidR="006A1F68" w:rsidRPr="00063F98" w:rsidRDefault="006A1F68" w:rsidP="00E45785">
            <w:pPr>
              <w:jc w:val="center"/>
              <w:rPr>
                <w:color w:val="000000" w:themeColor="text1"/>
                <w:sz w:val="24"/>
                <w:szCs w:val="24"/>
              </w:rPr>
            </w:pPr>
            <w:r w:rsidRPr="00063F98">
              <w:rPr>
                <w:color w:val="000000" w:themeColor="text1"/>
                <w:sz w:val="24"/>
                <w:szCs w:val="24"/>
              </w:rPr>
              <w:t>Бақылау тобы</w:t>
            </w:r>
          </w:p>
          <w:p w14:paraId="076471BE" w14:textId="77777777" w:rsidR="006A1F68" w:rsidRPr="00063F98" w:rsidRDefault="006A1F68" w:rsidP="00E45785">
            <w:pPr>
              <w:jc w:val="center"/>
              <w:rPr>
                <w:color w:val="000000" w:themeColor="text1"/>
                <w:sz w:val="24"/>
                <w:szCs w:val="24"/>
              </w:rPr>
            </w:pPr>
            <w:r w:rsidRPr="00063F98">
              <w:rPr>
                <w:color w:val="000000" w:themeColor="text1"/>
                <w:sz w:val="24"/>
                <w:szCs w:val="24"/>
              </w:rPr>
              <w:t>%</w:t>
            </w:r>
          </w:p>
          <w:p w14:paraId="336C35E7" w14:textId="77777777" w:rsidR="006A1F68" w:rsidRPr="00063F98" w:rsidRDefault="006A1F68" w:rsidP="00E45785">
            <w:pPr>
              <w:jc w:val="center"/>
              <w:rPr>
                <w:color w:val="000000" w:themeColor="text1"/>
                <w:sz w:val="24"/>
                <w:szCs w:val="24"/>
              </w:rPr>
            </w:pPr>
            <w:r w:rsidRPr="00063F98">
              <w:rPr>
                <w:color w:val="000000" w:themeColor="text1"/>
                <w:sz w:val="24"/>
                <w:szCs w:val="24"/>
              </w:rPr>
              <w:t>(71</w:t>
            </w:r>
            <w:r w:rsidRPr="00063F98">
              <w:rPr>
                <w:color w:val="000000" w:themeColor="text1"/>
                <w:spacing w:val="-5"/>
                <w:sz w:val="24"/>
                <w:szCs w:val="24"/>
              </w:rPr>
              <w:t xml:space="preserve"> </w:t>
            </w:r>
            <w:r w:rsidRPr="00063F98">
              <w:rPr>
                <w:color w:val="000000" w:themeColor="text1"/>
                <w:sz w:val="24"/>
                <w:szCs w:val="24"/>
              </w:rPr>
              <w:t>педагог)</w:t>
            </w:r>
          </w:p>
        </w:tc>
      </w:tr>
      <w:tr w:rsidR="00063F98" w:rsidRPr="00063F98" w14:paraId="6BB89E54" w14:textId="77777777" w:rsidTr="00AC3231">
        <w:trPr>
          <w:trHeight w:val="551"/>
        </w:trPr>
        <w:tc>
          <w:tcPr>
            <w:tcW w:w="1650" w:type="dxa"/>
            <w:vMerge/>
            <w:tcBorders>
              <w:top w:val="nil"/>
            </w:tcBorders>
          </w:tcPr>
          <w:p w14:paraId="558D579F" w14:textId="77777777" w:rsidR="006A1F68" w:rsidRPr="00063F98" w:rsidRDefault="006A1F68" w:rsidP="00E45785">
            <w:pPr>
              <w:rPr>
                <w:color w:val="000000" w:themeColor="text1"/>
                <w:sz w:val="24"/>
                <w:szCs w:val="24"/>
              </w:rPr>
            </w:pPr>
          </w:p>
        </w:tc>
        <w:tc>
          <w:tcPr>
            <w:tcW w:w="3889" w:type="dxa"/>
            <w:gridSpan w:val="2"/>
          </w:tcPr>
          <w:p w14:paraId="2A67515E"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экспериментке дейін</w:t>
            </w:r>
          </w:p>
        </w:tc>
        <w:tc>
          <w:tcPr>
            <w:tcW w:w="4110" w:type="dxa"/>
            <w:gridSpan w:val="2"/>
          </w:tcPr>
          <w:p w14:paraId="58A95E7C" w14:textId="77777777" w:rsidR="006A1F68" w:rsidRPr="00063F98" w:rsidRDefault="006A1F68" w:rsidP="00E45785">
            <w:pPr>
              <w:jc w:val="center"/>
              <w:rPr>
                <w:color w:val="000000" w:themeColor="text1"/>
                <w:sz w:val="24"/>
                <w:szCs w:val="24"/>
              </w:rPr>
            </w:pPr>
            <w:r w:rsidRPr="00063F98">
              <w:rPr>
                <w:color w:val="000000" w:themeColor="text1"/>
                <w:sz w:val="24"/>
                <w:szCs w:val="24"/>
              </w:rPr>
              <w:t>Қалыптастырушы эксперименттен</w:t>
            </w:r>
          </w:p>
          <w:p w14:paraId="749AA4FE" w14:textId="77777777" w:rsidR="006A1F68" w:rsidRPr="00063F98" w:rsidRDefault="006A1F68" w:rsidP="00E45785">
            <w:pPr>
              <w:jc w:val="center"/>
              <w:rPr>
                <w:color w:val="000000" w:themeColor="text1"/>
                <w:sz w:val="24"/>
                <w:szCs w:val="24"/>
              </w:rPr>
            </w:pPr>
            <w:r w:rsidRPr="00063F98">
              <w:rPr>
                <w:color w:val="000000" w:themeColor="text1"/>
                <w:sz w:val="24"/>
                <w:szCs w:val="24"/>
              </w:rPr>
              <w:t>кейін</w:t>
            </w:r>
          </w:p>
        </w:tc>
      </w:tr>
      <w:tr w:rsidR="00063F98" w:rsidRPr="00063F98" w14:paraId="47B43E11" w14:textId="77777777" w:rsidTr="00AC3231">
        <w:trPr>
          <w:trHeight w:val="275"/>
        </w:trPr>
        <w:tc>
          <w:tcPr>
            <w:tcW w:w="1650" w:type="dxa"/>
          </w:tcPr>
          <w:p w14:paraId="249EF8AC" w14:textId="77777777" w:rsidR="006A1F68" w:rsidRPr="00063F98" w:rsidRDefault="006A1F68" w:rsidP="00E45785">
            <w:pPr>
              <w:jc w:val="center"/>
              <w:rPr>
                <w:color w:val="000000" w:themeColor="text1"/>
                <w:sz w:val="24"/>
                <w:szCs w:val="24"/>
              </w:rPr>
            </w:pPr>
            <w:r w:rsidRPr="00063F98">
              <w:rPr>
                <w:color w:val="000000" w:themeColor="text1"/>
                <w:sz w:val="24"/>
                <w:szCs w:val="24"/>
              </w:rPr>
              <w:t>Жоғары</w:t>
            </w:r>
          </w:p>
        </w:tc>
        <w:tc>
          <w:tcPr>
            <w:tcW w:w="1985" w:type="dxa"/>
          </w:tcPr>
          <w:p w14:paraId="01B6B794" w14:textId="77777777" w:rsidR="006A1F68" w:rsidRPr="00063F98" w:rsidRDefault="006A1F68" w:rsidP="00E45785">
            <w:pPr>
              <w:jc w:val="center"/>
              <w:rPr>
                <w:color w:val="000000" w:themeColor="text1"/>
                <w:sz w:val="24"/>
                <w:szCs w:val="24"/>
              </w:rPr>
            </w:pPr>
            <w:r w:rsidRPr="00063F98">
              <w:rPr>
                <w:color w:val="000000" w:themeColor="text1"/>
                <w:sz w:val="24"/>
                <w:szCs w:val="24"/>
              </w:rPr>
              <w:t>10 (13,6)</w:t>
            </w:r>
          </w:p>
        </w:tc>
        <w:tc>
          <w:tcPr>
            <w:tcW w:w="1904" w:type="dxa"/>
          </w:tcPr>
          <w:p w14:paraId="59AD5B1E" w14:textId="77777777" w:rsidR="006A1F68" w:rsidRPr="00063F98" w:rsidRDefault="006A1F68" w:rsidP="00E45785">
            <w:pPr>
              <w:jc w:val="center"/>
              <w:rPr>
                <w:color w:val="000000" w:themeColor="text1"/>
                <w:sz w:val="24"/>
                <w:szCs w:val="24"/>
              </w:rPr>
            </w:pPr>
            <w:r w:rsidRPr="00063F98">
              <w:rPr>
                <w:color w:val="000000" w:themeColor="text1"/>
                <w:sz w:val="24"/>
                <w:szCs w:val="24"/>
              </w:rPr>
              <w:t>9 (13,5)</w:t>
            </w:r>
          </w:p>
        </w:tc>
        <w:tc>
          <w:tcPr>
            <w:tcW w:w="2126" w:type="dxa"/>
          </w:tcPr>
          <w:p w14:paraId="6A8D6A23" w14:textId="77777777" w:rsidR="006A1F68" w:rsidRPr="00063F98" w:rsidRDefault="006A1F68" w:rsidP="00E45785">
            <w:pPr>
              <w:jc w:val="center"/>
              <w:rPr>
                <w:color w:val="000000" w:themeColor="text1"/>
                <w:sz w:val="24"/>
                <w:szCs w:val="24"/>
              </w:rPr>
            </w:pPr>
            <w:r w:rsidRPr="00063F98">
              <w:rPr>
                <w:color w:val="000000" w:themeColor="text1"/>
                <w:sz w:val="24"/>
                <w:szCs w:val="24"/>
              </w:rPr>
              <w:t>12 (16,7)</w:t>
            </w:r>
          </w:p>
        </w:tc>
        <w:tc>
          <w:tcPr>
            <w:tcW w:w="1984" w:type="dxa"/>
          </w:tcPr>
          <w:p w14:paraId="4E2DA232" w14:textId="77777777" w:rsidR="006A1F68" w:rsidRPr="00063F98" w:rsidRDefault="006A1F68" w:rsidP="00E45785">
            <w:pPr>
              <w:jc w:val="center"/>
              <w:rPr>
                <w:color w:val="000000" w:themeColor="text1"/>
                <w:sz w:val="24"/>
                <w:szCs w:val="24"/>
              </w:rPr>
            </w:pPr>
            <w:r w:rsidRPr="00063F98">
              <w:rPr>
                <w:color w:val="000000" w:themeColor="text1"/>
                <w:sz w:val="24"/>
                <w:szCs w:val="24"/>
              </w:rPr>
              <w:t>9 (13,5)</w:t>
            </w:r>
          </w:p>
        </w:tc>
      </w:tr>
      <w:tr w:rsidR="00063F98" w:rsidRPr="00063F98" w14:paraId="439E9336" w14:textId="77777777" w:rsidTr="00AC3231">
        <w:trPr>
          <w:trHeight w:val="277"/>
        </w:trPr>
        <w:tc>
          <w:tcPr>
            <w:tcW w:w="1650" w:type="dxa"/>
          </w:tcPr>
          <w:p w14:paraId="68BDED36" w14:textId="77777777" w:rsidR="006A1F68" w:rsidRPr="00063F98" w:rsidRDefault="006A1F68" w:rsidP="00E45785">
            <w:pPr>
              <w:jc w:val="center"/>
              <w:rPr>
                <w:color w:val="000000" w:themeColor="text1"/>
                <w:sz w:val="24"/>
                <w:szCs w:val="24"/>
              </w:rPr>
            </w:pPr>
            <w:r w:rsidRPr="00063F98">
              <w:rPr>
                <w:color w:val="000000" w:themeColor="text1"/>
                <w:sz w:val="24"/>
                <w:szCs w:val="24"/>
              </w:rPr>
              <w:t>Орта</w:t>
            </w:r>
          </w:p>
        </w:tc>
        <w:tc>
          <w:tcPr>
            <w:tcW w:w="1985" w:type="dxa"/>
          </w:tcPr>
          <w:p w14:paraId="5942250E" w14:textId="77777777" w:rsidR="006A1F68" w:rsidRPr="00063F98" w:rsidRDefault="006A1F68" w:rsidP="00E45785">
            <w:pPr>
              <w:jc w:val="center"/>
              <w:rPr>
                <w:color w:val="000000" w:themeColor="text1"/>
                <w:sz w:val="24"/>
                <w:szCs w:val="24"/>
              </w:rPr>
            </w:pPr>
            <w:r w:rsidRPr="00063F98">
              <w:rPr>
                <w:color w:val="000000" w:themeColor="text1"/>
                <w:sz w:val="24"/>
                <w:szCs w:val="24"/>
              </w:rPr>
              <w:t>37 (50)</w:t>
            </w:r>
          </w:p>
        </w:tc>
        <w:tc>
          <w:tcPr>
            <w:tcW w:w="1904" w:type="dxa"/>
          </w:tcPr>
          <w:p w14:paraId="59946E44" w14:textId="77777777" w:rsidR="006A1F68" w:rsidRPr="00063F98" w:rsidRDefault="006A1F68" w:rsidP="00E45785">
            <w:pPr>
              <w:jc w:val="center"/>
              <w:rPr>
                <w:color w:val="000000" w:themeColor="text1"/>
                <w:sz w:val="24"/>
                <w:szCs w:val="24"/>
              </w:rPr>
            </w:pPr>
            <w:r w:rsidRPr="00063F98">
              <w:rPr>
                <w:color w:val="000000" w:themeColor="text1"/>
                <w:sz w:val="24"/>
                <w:szCs w:val="24"/>
              </w:rPr>
              <w:t>35 (50)</w:t>
            </w:r>
          </w:p>
        </w:tc>
        <w:tc>
          <w:tcPr>
            <w:tcW w:w="2126" w:type="dxa"/>
          </w:tcPr>
          <w:p w14:paraId="2E56FAED" w14:textId="77777777" w:rsidR="006A1F68" w:rsidRPr="00063F98" w:rsidRDefault="006A1F68" w:rsidP="00E45785">
            <w:pPr>
              <w:jc w:val="center"/>
              <w:rPr>
                <w:color w:val="000000" w:themeColor="text1"/>
                <w:sz w:val="24"/>
                <w:szCs w:val="24"/>
              </w:rPr>
            </w:pPr>
            <w:r w:rsidRPr="00063F98">
              <w:rPr>
                <w:color w:val="000000" w:themeColor="text1"/>
                <w:sz w:val="24"/>
                <w:szCs w:val="24"/>
              </w:rPr>
              <w:t>43 (58,3)</w:t>
            </w:r>
          </w:p>
        </w:tc>
        <w:tc>
          <w:tcPr>
            <w:tcW w:w="1984" w:type="dxa"/>
          </w:tcPr>
          <w:p w14:paraId="59E50FDE" w14:textId="77777777" w:rsidR="006A1F68" w:rsidRPr="00063F98" w:rsidRDefault="006A1F68" w:rsidP="00E45785">
            <w:pPr>
              <w:jc w:val="center"/>
              <w:rPr>
                <w:color w:val="000000" w:themeColor="text1"/>
                <w:sz w:val="24"/>
                <w:szCs w:val="24"/>
              </w:rPr>
            </w:pPr>
            <w:r w:rsidRPr="00063F98">
              <w:rPr>
                <w:color w:val="000000" w:themeColor="text1"/>
                <w:sz w:val="24"/>
                <w:szCs w:val="24"/>
              </w:rPr>
              <w:t>36 (51,1)</w:t>
            </w:r>
          </w:p>
        </w:tc>
      </w:tr>
      <w:tr w:rsidR="00063F98" w:rsidRPr="00063F98" w14:paraId="5D531101" w14:textId="77777777" w:rsidTr="00AC3231">
        <w:trPr>
          <w:trHeight w:val="275"/>
        </w:trPr>
        <w:tc>
          <w:tcPr>
            <w:tcW w:w="1650" w:type="dxa"/>
          </w:tcPr>
          <w:p w14:paraId="3582571C" w14:textId="77777777" w:rsidR="006A1F68" w:rsidRPr="00063F98" w:rsidRDefault="006A1F68" w:rsidP="00E45785">
            <w:pPr>
              <w:jc w:val="center"/>
              <w:rPr>
                <w:color w:val="000000" w:themeColor="text1"/>
                <w:sz w:val="24"/>
                <w:szCs w:val="24"/>
              </w:rPr>
            </w:pPr>
            <w:r w:rsidRPr="00063F98">
              <w:rPr>
                <w:color w:val="000000" w:themeColor="text1"/>
                <w:sz w:val="24"/>
                <w:szCs w:val="24"/>
              </w:rPr>
              <w:t>Төмен</w:t>
            </w:r>
          </w:p>
        </w:tc>
        <w:tc>
          <w:tcPr>
            <w:tcW w:w="1985" w:type="dxa"/>
          </w:tcPr>
          <w:p w14:paraId="64549480" w14:textId="77777777" w:rsidR="006A1F68" w:rsidRPr="00063F98" w:rsidRDefault="006A1F68" w:rsidP="00E45785">
            <w:pPr>
              <w:jc w:val="center"/>
              <w:rPr>
                <w:color w:val="000000" w:themeColor="text1"/>
                <w:sz w:val="24"/>
                <w:szCs w:val="24"/>
              </w:rPr>
            </w:pPr>
            <w:r w:rsidRPr="00063F98">
              <w:rPr>
                <w:color w:val="000000" w:themeColor="text1"/>
                <w:sz w:val="24"/>
                <w:szCs w:val="24"/>
              </w:rPr>
              <w:t>27 (36,4)</w:t>
            </w:r>
          </w:p>
        </w:tc>
        <w:tc>
          <w:tcPr>
            <w:tcW w:w="1904" w:type="dxa"/>
          </w:tcPr>
          <w:p w14:paraId="1BD1EFB5" w14:textId="77777777" w:rsidR="006A1F68" w:rsidRPr="00063F98" w:rsidRDefault="006A1F68" w:rsidP="00E45785">
            <w:pPr>
              <w:jc w:val="center"/>
              <w:rPr>
                <w:color w:val="000000" w:themeColor="text1"/>
                <w:sz w:val="24"/>
                <w:szCs w:val="24"/>
              </w:rPr>
            </w:pPr>
            <w:r w:rsidRPr="00063F98">
              <w:rPr>
                <w:color w:val="000000" w:themeColor="text1"/>
                <w:sz w:val="24"/>
                <w:szCs w:val="24"/>
              </w:rPr>
              <w:t>26 (36,4)</w:t>
            </w:r>
          </w:p>
        </w:tc>
        <w:tc>
          <w:tcPr>
            <w:tcW w:w="2126" w:type="dxa"/>
          </w:tcPr>
          <w:p w14:paraId="5FE5BA3C" w14:textId="77777777" w:rsidR="006A1F68" w:rsidRPr="00063F98" w:rsidRDefault="006A1F68" w:rsidP="00E45785">
            <w:pPr>
              <w:jc w:val="center"/>
              <w:rPr>
                <w:color w:val="000000" w:themeColor="text1"/>
                <w:sz w:val="24"/>
                <w:szCs w:val="24"/>
              </w:rPr>
            </w:pPr>
            <w:r w:rsidRPr="00063F98">
              <w:rPr>
                <w:color w:val="000000" w:themeColor="text1"/>
                <w:sz w:val="24"/>
                <w:szCs w:val="24"/>
              </w:rPr>
              <w:t>15 (20)</w:t>
            </w:r>
          </w:p>
        </w:tc>
        <w:tc>
          <w:tcPr>
            <w:tcW w:w="1984" w:type="dxa"/>
          </w:tcPr>
          <w:p w14:paraId="0B267494" w14:textId="77777777" w:rsidR="006A1F68" w:rsidRPr="00063F98" w:rsidRDefault="006A1F68" w:rsidP="00E45785">
            <w:pPr>
              <w:jc w:val="center"/>
              <w:rPr>
                <w:color w:val="000000" w:themeColor="text1"/>
                <w:sz w:val="24"/>
                <w:szCs w:val="24"/>
              </w:rPr>
            </w:pPr>
            <w:r w:rsidRPr="00063F98">
              <w:rPr>
                <w:color w:val="000000" w:themeColor="text1"/>
                <w:sz w:val="24"/>
                <w:szCs w:val="24"/>
              </w:rPr>
              <w:t>25 (35,2)</w:t>
            </w:r>
          </w:p>
        </w:tc>
      </w:tr>
    </w:tbl>
    <w:p w14:paraId="280212DC" w14:textId="77777777" w:rsidR="00AC3231" w:rsidRPr="00063F98" w:rsidRDefault="00AC3231" w:rsidP="006A1F68">
      <w:pPr>
        <w:pStyle w:val="a3"/>
        <w:ind w:left="0" w:firstLine="567"/>
        <w:rPr>
          <w:color w:val="000000" w:themeColor="text1"/>
        </w:rPr>
      </w:pPr>
    </w:p>
    <w:p w14:paraId="56C038E4" w14:textId="49038B41" w:rsidR="006A1F68" w:rsidRPr="00063F98" w:rsidRDefault="006A1F68" w:rsidP="006A1F68">
      <w:pPr>
        <w:pStyle w:val="a3"/>
        <w:ind w:left="0" w:firstLine="567"/>
        <w:rPr>
          <w:color w:val="000000" w:themeColor="text1"/>
        </w:rPr>
      </w:pPr>
      <w:r w:rsidRPr="00063F98">
        <w:rPr>
          <w:noProof/>
          <w:color w:val="000000" w:themeColor="text1"/>
        </w:rPr>
        <w:drawing>
          <wp:inline distT="0" distB="0" distL="0" distR="0" wp14:anchorId="101F84B0" wp14:editId="2432164A">
            <wp:extent cx="5702724" cy="3098800"/>
            <wp:effectExtent l="19050" t="0" r="12276" b="635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536164" w14:textId="77777777" w:rsidR="006A1F68" w:rsidRPr="00063F98" w:rsidRDefault="006A1F68" w:rsidP="006A1F68">
      <w:pPr>
        <w:pStyle w:val="a3"/>
        <w:ind w:left="0" w:firstLine="567"/>
        <w:rPr>
          <w:color w:val="000000" w:themeColor="text1"/>
        </w:rPr>
      </w:pPr>
    </w:p>
    <w:p w14:paraId="44CBF5A5" w14:textId="4B6BCD8F" w:rsidR="006A1F68" w:rsidRPr="00063F98" w:rsidRDefault="006A1F68" w:rsidP="00AC3231">
      <w:pPr>
        <w:pStyle w:val="a3"/>
        <w:ind w:left="0"/>
        <w:jc w:val="center"/>
        <w:rPr>
          <w:color w:val="000000" w:themeColor="text1"/>
        </w:rPr>
      </w:pPr>
      <w:r w:rsidRPr="00063F98">
        <w:rPr>
          <w:color w:val="000000" w:themeColor="text1"/>
        </w:rPr>
        <w:t>Сурет 1</w:t>
      </w:r>
      <w:r w:rsidR="00AC3231" w:rsidRPr="00063F98">
        <w:rPr>
          <w:color w:val="000000" w:themeColor="text1"/>
        </w:rPr>
        <w:t>2-</w:t>
      </w:r>
      <w:r w:rsidRPr="00063F98">
        <w:rPr>
          <w:color w:val="000000" w:themeColor="text1"/>
        </w:rPr>
        <w:t xml:space="preserve"> «Стратегиялық» бағыт бойынша тәжірибелік-эксперименттік жұмыстың динамикасы</w:t>
      </w:r>
    </w:p>
    <w:p w14:paraId="5F9B9D3F" w14:textId="77777777" w:rsidR="006A1F68" w:rsidRPr="00063F98" w:rsidRDefault="006A1F68" w:rsidP="006A1F68">
      <w:pPr>
        <w:pStyle w:val="a3"/>
        <w:ind w:left="0" w:firstLine="567"/>
        <w:rPr>
          <w:color w:val="000000" w:themeColor="text1"/>
        </w:rPr>
      </w:pPr>
    </w:p>
    <w:p w14:paraId="6FEC5FB6" w14:textId="6943AD73" w:rsidR="006A1F68" w:rsidRPr="00063F98" w:rsidRDefault="006A1F68" w:rsidP="006A1F68">
      <w:pPr>
        <w:pStyle w:val="a3"/>
        <w:ind w:left="0" w:firstLine="567"/>
        <w:rPr>
          <w:color w:val="000000" w:themeColor="text1"/>
        </w:rPr>
      </w:pPr>
      <w:r w:rsidRPr="00063F98">
        <w:rPr>
          <w:color w:val="000000" w:themeColor="text1"/>
        </w:rPr>
        <w:t xml:space="preserve">Заманауи білім беру мазмұны жағдайында педагогтердің кәсібилігінің даму деңгейін бағалау үшін келесі өлшемдер таңдалды: </w:t>
      </w:r>
    </w:p>
    <w:p w14:paraId="5A20C38C" w14:textId="71E1EE9F" w:rsidR="006A1F68" w:rsidRPr="00063F98" w:rsidRDefault="006A1F68" w:rsidP="006A1F68">
      <w:pPr>
        <w:pStyle w:val="a3"/>
        <w:ind w:left="0" w:firstLine="567"/>
        <w:rPr>
          <w:color w:val="000000" w:themeColor="text1"/>
        </w:rPr>
      </w:pPr>
      <w:r w:rsidRPr="00063F98">
        <w:rPr>
          <w:i/>
          <w:color w:val="000000" w:themeColor="text1"/>
        </w:rPr>
        <w:t>1. Когнитивтік:</w:t>
      </w:r>
      <w:r w:rsidRPr="00063F98">
        <w:rPr>
          <w:color w:val="000000" w:themeColor="text1"/>
        </w:rPr>
        <w:t xml:space="preserve"> Оқу пәнінің құрамын, оқыту және тәрбиелеуді ұйымдастыруы, оқыту және баға беру әдістемесі мен әдістерін меңгеруі; </w:t>
      </w:r>
      <w:r w:rsidR="004F7734" w:rsidRPr="00063F98">
        <w:rPr>
          <w:color w:val="000000" w:themeColor="text1"/>
        </w:rPr>
        <w:t>о</w:t>
      </w:r>
      <w:r w:rsidRPr="00063F98">
        <w:rPr>
          <w:color w:val="000000" w:themeColor="text1"/>
        </w:rPr>
        <w:t>қытудың инновациялық технологиялары, әдістері мен құралдарын білуі.</w:t>
      </w:r>
    </w:p>
    <w:p w14:paraId="35FACA92" w14:textId="31B107DB" w:rsidR="006A1F68" w:rsidRPr="00063F98" w:rsidRDefault="006A1F68" w:rsidP="006A1F68">
      <w:pPr>
        <w:pStyle w:val="a3"/>
        <w:ind w:left="0" w:firstLine="567"/>
        <w:rPr>
          <w:color w:val="000000" w:themeColor="text1"/>
        </w:rPr>
      </w:pPr>
      <w:r w:rsidRPr="00063F98">
        <w:rPr>
          <w:i/>
          <w:color w:val="000000" w:themeColor="text1"/>
        </w:rPr>
        <w:t xml:space="preserve">2. </w:t>
      </w:r>
      <w:r w:rsidRPr="00063F98">
        <w:rPr>
          <w:i/>
          <w:iCs/>
          <w:color w:val="000000" w:themeColor="text1"/>
        </w:rPr>
        <w:t>Әдістемелік</w:t>
      </w:r>
      <w:r w:rsidRPr="00063F98">
        <w:rPr>
          <w:i/>
          <w:color w:val="000000" w:themeColor="text1"/>
        </w:rPr>
        <w:t>:</w:t>
      </w:r>
      <w:r w:rsidRPr="00063F98">
        <w:rPr>
          <w:color w:val="000000" w:themeColor="text1"/>
        </w:rPr>
        <w:t xml:space="preserve"> Оқу процесін бағдарламалық-әдістемелік қамтамасыз етуі, оқу-тәрбие процесін жоспарлай және ұйымдастыра алуы; </w:t>
      </w:r>
      <w:r w:rsidR="0040407D" w:rsidRPr="00063F98">
        <w:rPr>
          <w:color w:val="000000" w:themeColor="text1"/>
        </w:rPr>
        <w:t>о</w:t>
      </w:r>
      <w:r w:rsidRPr="00063F98">
        <w:rPr>
          <w:color w:val="000000" w:themeColor="text1"/>
        </w:rPr>
        <w:t xml:space="preserve">блыс, ел телевидениеде трансляциялауға енгізілген бейне -телесабақтар дайындауы; </w:t>
      </w:r>
      <w:r w:rsidR="0040407D" w:rsidRPr="00063F98">
        <w:rPr>
          <w:color w:val="000000" w:themeColor="text1"/>
        </w:rPr>
        <w:t>п</w:t>
      </w:r>
      <w:r w:rsidRPr="00063F98">
        <w:rPr>
          <w:color w:val="000000" w:themeColor="text1"/>
        </w:rPr>
        <w:t xml:space="preserve">едагогтің өз бетімен білім алуы үшін оқытудың әртүрлі формаларын (оның ішінде қашықтықтан оқыту, электрондық, желілік) пайдалануы; </w:t>
      </w:r>
      <w:r w:rsidR="0040407D" w:rsidRPr="00063F98">
        <w:rPr>
          <w:color w:val="000000" w:themeColor="text1"/>
        </w:rPr>
        <w:t>о</w:t>
      </w:r>
      <w:r w:rsidRPr="00063F98">
        <w:rPr>
          <w:color w:val="000000" w:themeColor="text1"/>
        </w:rPr>
        <w:t xml:space="preserve">қу-әдістемелік құралдар, </w:t>
      </w:r>
      <w:r w:rsidR="0047347D" w:rsidRPr="00063F98">
        <w:rPr>
          <w:color w:val="000000" w:themeColor="text1"/>
        </w:rPr>
        <w:t>кешенді бағдарлама</w:t>
      </w:r>
      <w:r w:rsidRPr="00063F98">
        <w:rPr>
          <w:color w:val="000000" w:themeColor="text1"/>
        </w:rPr>
        <w:t xml:space="preserve">лар дайындауы, оқушылардың оқу жетістігін бағалау құралдарын әзірлеуі; </w:t>
      </w:r>
      <w:r w:rsidR="0040407D" w:rsidRPr="00063F98">
        <w:rPr>
          <w:rStyle w:val="c1"/>
          <w:rFonts w:eastAsiaTheme="minorEastAsia"/>
          <w:color w:val="000000" w:themeColor="text1"/>
        </w:rPr>
        <w:t>ш</w:t>
      </w:r>
      <w:r w:rsidRPr="00063F98">
        <w:rPr>
          <w:rStyle w:val="c1"/>
          <w:rFonts w:eastAsiaTheme="minorEastAsia"/>
          <w:color w:val="000000" w:themeColor="text1"/>
        </w:rPr>
        <w:t xml:space="preserve">ығармашылық топтар мен мектептің пәндік әдістемелік бірлестіктерінің жұмыстарына, </w:t>
      </w:r>
      <w:r w:rsidRPr="00063F98">
        <w:rPr>
          <w:color w:val="000000" w:themeColor="text1"/>
        </w:rPr>
        <w:t xml:space="preserve">басқа мектептердің тәжірибесімен танысуы, озық педагогикалық тәжірибені енгізуі және таратуы. </w:t>
      </w:r>
    </w:p>
    <w:p w14:paraId="713A0E6A" w14:textId="4EBE536F" w:rsidR="006A1F68" w:rsidRPr="00063F98" w:rsidRDefault="006A1F68" w:rsidP="006A1F68">
      <w:pPr>
        <w:pStyle w:val="a3"/>
        <w:ind w:left="0" w:firstLine="567"/>
        <w:rPr>
          <w:color w:val="000000" w:themeColor="text1"/>
        </w:rPr>
      </w:pPr>
      <w:r w:rsidRPr="00063F98">
        <w:rPr>
          <w:i/>
          <w:color w:val="000000" w:themeColor="text1"/>
        </w:rPr>
        <w:t>3.</w:t>
      </w:r>
      <w:r w:rsidRPr="00063F98">
        <w:rPr>
          <w:i/>
          <w:iCs/>
          <w:color w:val="000000" w:themeColor="text1"/>
        </w:rPr>
        <w:t>Зерттеушілік:</w:t>
      </w:r>
      <w:r w:rsidRPr="00063F98">
        <w:rPr>
          <w:iCs/>
          <w:color w:val="000000" w:themeColor="text1"/>
        </w:rPr>
        <w:t xml:space="preserve"> </w:t>
      </w:r>
      <w:r w:rsidRPr="00063F98">
        <w:rPr>
          <w:color w:val="000000" w:themeColor="text1"/>
        </w:rPr>
        <w:t xml:space="preserve">Кәсіби өсу мақсатында байқауларға, біліктілікті арттыру курстарына қатысуы, ғылыми-тәжірибелік конференцияларға, семинарларға, </w:t>
      </w:r>
      <w:r w:rsidRPr="00063F98">
        <w:rPr>
          <w:color w:val="000000" w:themeColor="text1"/>
        </w:rPr>
        <w:lastRenderedPageBreak/>
        <w:t xml:space="preserve">дөңгелек үстелдерге қатысып, сөз сөйлеуі, мақалалар жариялауы, баяндамалар, хабарламалар жасауы; </w:t>
      </w:r>
      <w:r w:rsidR="00AE0B55" w:rsidRPr="00063F98">
        <w:rPr>
          <w:color w:val="000000" w:themeColor="text1"/>
        </w:rPr>
        <w:t>ш</w:t>
      </w:r>
      <w:r w:rsidRPr="00063F98">
        <w:rPr>
          <w:color w:val="000000" w:themeColor="text1"/>
        </w:rPr>
        <w:t xml:space="preserve">еберлік-сабақтарын өткізуі, интернет-ресурстарды пайдалана отырып, жұмыс тәжірибесін таратуы; </w:t>
      </w:r>
      <w:r w:rsidR="00AF33FC" w:rsidRPr="00063F98">
        <w:rPr>
          <w:color w:val="000000" w:themeColor="text1"/>
        </w:rPr>
        <w:t>ж</w:t>
      </w:r>
      <w:r w:rsidRPr="00063F98">
        <w:rPr>
          <w:color w:val="000000" w:themeColor="text1"/>
        </w:rPr>
        <w:t>обалау-зерттеу, тәжірибелік-эксперименттік жұмыстарды ұйымдастыруы және оған қатысуы; Облыстық, республикалық, халықаралық деңгейлерде олимпиадаларға, конкурстарға, жарыстарға білім алушыларды дайындауы.</w:t>
      </w:r>
    </w:p>
    <w:p w14:paraId="5B47EE5E" w14:textId="682F23EB" w:rsidR="006A1F68" w:rsidRPr="00063F98" w:rsidRDefault="006A1F68" w:rsidP="006A1F68">
      <w:pPr>
        <w:pStyle w:val="a3"/>
        <w:ind w:left="0" w:firstLine="567"/>
        <w:rPr>
          <w:color w:val="000000" w:themeColor="text1"/>
        </w:rPr>
      </w:pPr>
      <w:r w:rsidRPr="00063F98">
        <w:rPr>
          <w:i/>
          <w:color w:val="000000" w:themeColor="text1"/>
        </w:rPr>
        <w:t xml:space="preserve">4. </w:t>
      </w:r>
      <w:r w:rsidRPr="00063F98">
        <w:rPr>
          <w:i/>
          <w:iCs/>
          <w:color w:val="000000" w:themeColor="text1"/>
        </w:rPr>
        <w:t xml:space="preserve">Рефлексиялық: </w:t>
      </w:r>
      <w:r w:rsidRPr="00063F98">
        <w:rPr>
          <w:color w:val="000000" w:themeColor="text1"/>
        </w:rPr>
        <w:t xml:space="preserve">Өзінің және білім алушылардың пән бойынша және сабақтан тыс іс-әрекеттерін ұйымдастырудағы жетістіктері мен кемшіліктерін анықтай алуы, оған талдау жасауы, бағалауы; </w:t>
      </w:r>
      <w:r w:rsidR="00192B33" w:rsidRPr="00063F98">
        <w:rPr>
          <w:color w:val="000000" w:themeColor="text1"/>
        </w:rPr>
        <w:t>т</w:t>
      </w:r>
      <w:r w:rsidRPr="00063F98">
        <w:rPr>
          <w:color w:val="000000" w:themeColor="text1"/>
        </w:rPr>
        <w:t>ест тапсырмаларын, оқулықтарды, оқу-әдістемелік кешендерді сараптау жөніндегі сарапшылар құрамына кіруі.</w:t>
      </w:r>
    </w:p>
    <w:p w14:paraId="719081B5" w14:textId="0BA45A30" w:rsidR="006A1F68" w:rsidRPr="00063F98" w:rsidRDefault="006A1F68" w:rsidP="006A1F68">
      <w:pPr>
        <w:pStyle w:val="a3"/>
        <w:ind w:left="0" w:firstLine="567"/>
        <w:rPr>
          <w:color w:val="000000" w:themeColor="text1"/>
        </w:rPr>
      </w:pPr>
      <w:r w:rsidRPr="00063F98">
        <w:rPr>
          <w:color w:val="000000" w:themeColor="text1"/>
        </w:rPr>
        <w:t xml:space="preserve">Эксперименттің анықтаушы кезеңінде кеңінен пайдаланылған психологиялық-диагностикалық әдістемелер жиынтығы </w:t>
      </w:r>
      <w:r w:rsidRPr="00063F98">
        <w:rPr>
          <w:i/>
          <w:iCs/>
          <w:color w:val="000000" w:themeColor="text1"/>
        </w:rPr>
        <w:t>когнитивтік, әдістемелік, зерттеушілік, рефлексиялық</w:t>
      </w:r>
      <w:r w:rsidR="00192B33" w:rsidRPr="00063F98">
        <w:rPr>
          <w:i/>
          <w:iCs/>
          <w:color w:val="000000" w:themeColor="text1"/>
        </w:rPr>
        <w:t xml:space="preserve"> </w:t>
      </w:r>
      <w:r w:rsidR="00192B33" w:rsidRPr="00063F98">
        <w:rPr>
          <w:color w:val="000000" w:themeColor="text1"/>
        </w:rPr>
        <w:t>көрсеткіштеріне</w:t>
      </w:r>
      <w:r w:rsidR="00192B33" w:rsidRPr="00063F98">
        <w:rPr>
          <w:i/>
          <w:iCs/>
          <w:color w:val="000000" w:themeColor="text1"/>
        </w:rPr>
        <w:t xml:space="preserve"> </w:t>
      </w:r>
      <w:r w:rsidRPr="00063F98">
        <w:rPr>
          <w:color w:val="000000" w:themeColor="text1"/>
        </w:rPr>
        <w:t xml:space="preserve">сәйкес заманауи  білім беру мазмұны жағдайында педагогтердің кәсібилігінің жоғары, орта, төмен деңгейлерге бөліп, анықтауға мүмкіндік берді. </w:t>
      </w:r>
    </w:p>
    <w:p w14:paraId="4FCCFCBB" w14:textId="69701454" w:rsidR="006A1F68" w:rsidRPr="00063F98" w:rsidRDefault="006A1F68" w:rsidP="006A1F68">
      <w:pPr>
        <w:pStyle w:val="a3"/>
        <w:ind w:left="0" w:firstLine="567"/>
        <w:rPr>
          <w:color w:val="000000" w:themeColor="text1"/>
        </w:rPr>
      </w:pPr>
      <w:r w:rsidRPr="00063F98">
        <w:rPr>
          <w:i/>
          <w:color w:val="000000" w:themeColor="text1"/>
        </w:rPr>
        <w:t>Жоғары</w:t>
      </w:r>
      <w:r w:rsidRPr="00063F98">
        <w:rPr>
          <w:i/>
          <w:color w:val="000000" w:themeColor="text1"/>
          <w:spacing w:val="1"/>
        </w:rPr>
        <w:t xml:space="preserve"> </w:t>
      </w:r>
      <w:r w:rsidRPr="00063F98">
        <w:rPr>
          <w:i/>
          <w:color w:val="000000" w:themeColor="text1"/>
        </w:rPr>
        <w:t xml:space="preserve">деңгей: </w:t>
      </w:r>
      <w:r w:rsidRPr="00063F98">
        <w:rPr>
          <w:color w:val="000000" w:themeColor="text1"/>
        </w:rPr>
        <w:t>Өзі оқытатын пәнінің мазмұнын, оқу-тәрбие процесін ұйымдастыру, оқыту және бағалау әдістемесін жетік меңгерген. Оқытудың көптеген инновациялық технологияларын, әдістері мен құралдарын, оны тәжірибеде қалай пайдалану керектігін жетік біледі. Көптеген ақпараттардың ішінен өз оқу пәні мен тәрбие</w:t>
      </w:r>
      <w:r w:rsidR="001B1EC5" w:rsidRPr="00063F98">
        <w:rPr>
          <w:color w:val="000000" w:themeColor="text1"/>
        </w:rPr>
        <w:t xml:space="preserve"> үдерісіне</w:t>
      </w:r>
      <w:r w:rsidRPr="00063F98">
        <w:rPr>
          <w:color w:val="000000" w:themeColor="text1"/>
        </w:rPr>
        <w:t xml:space="preserve"> қажетті ақпараттарды ұтымды, дұрыс таңдай біледі. Оқу-тәрбие </w:t>
      </w:r>
      <w:r w:rsidR="001B1EC5" w:rsidRPr="00063F98">
        <w:rPr>
          <w:color w:val="000000" w:themeColor="text1"/>
        </w:rPr>
        <w:t>үдерісіне</w:t>
      </w:r>
      <w:r w:rsidRPr="00063F98">
        <w:rPr>
          <w:color w:val="000000" w:themeColor="text1"/>
        </w:rPr>
        <w:t xml:space="preserve"> қажетті АКТ және көптеген цифрлық білім беру ресурстары мен платформаларын біледі, тәжірибе барысында сәтті пайдаланады. Әдеби тілдің жазбаша және ауызша нормаларын меңгеріп, қарым-қатынас жасаудың тілдік құралдарын орынды таңдаудың нәтижесінде, өз ойын түсінікті, анық, дәл және әсерлі жеткізе отырып, тіл тазалығын сақтай  алады</w:t>
      </w:r>
      <w:r w:rsidRPr="00063F98">
        <w:rPr>
          <w:rStyle w:val="c1"/>
          <w:rFonts w:eastAsiaTheme="minorEastAsia"/>
          <w:color w:val="000000" w:themeColor="text1"/>
        </w:rPr>
        <w:t>, п</w:t>
      </w:r>
      <w:r w:rsidRPr="00063F98">
        <w:rPr>
          <w:color w:val="000000" w:themeColor="text1"/>
        </w:rPr>
        <w:t>едагогикалық ұжыммен, ата-аналармен, балалармен тең дәрежеде,</w:t>
      </w:r>
      <w:r w:rsidR="00F933C5" w:rsidRPr="00063F98">
        <w:rPr>
          <w:color w:val="000000" w:themeColor="text1"/>
        </w:rPr>
        <w:t xml:space="preserve"> </w:t>
      </w:r>
      <w:r w:rsidRPr="00063F98">
        <w:rPr>
          <w:color w:val="000000" w:themeColor="text1"/>
        </w:rPr>
        <w:t>өтініш деңгейінде қарым-қатынас жасай</w:t>
      </w:r>
      <w:r w:rsidR="001B1EC5" w:rsidRPr="00063F98">
        <w:rPr>
          <w:color w:val="000000" w:themeColor="text1"/>
        </w:rPr>
        <w:t>ды</w:t>
      </w:r>
      <w:r w:rsidRPr="00063F98">
        <w:rPr>
          <w:color w:val="000000" w:themeColor="text1"/>
        </w:rPr>
        <w:t>, олардың жеке пікірін сыйлай біледі.  Кәсіптік-педагогикалық қарым-қатыныс түрлерін (вербалды, вербал</w:t>
      </w:r>
      <w:r w:rsidR="00E95B60" w:rsidRPr="00063F98">
        <w:rPr>
          <w:color w:val="000000" w:themeColor="text1"/>
        </w:rPr>
        <w:t>ды емес</w:t>
      </w:r>
      <w:r w:rsidRPr="00063F98">
        <w:rPr>
          <w:color w:val="000000" w:themeColor="text1"/>
        </w:rPr>
        <w:t>, интерактивті, перцептивті) жеті</w:t>
      </w:r>
      <w:r w:rsidR="00B32AB9" w:rsidRPr="00063F98">
        <w:rPr>
          <w:color w:val="000000" w:themeColor="text1"/>
        </w:rPr>
        <w:t>к</w:t>
      </w:r>
      <w:r w:rsidRPr="00063F98">
        <w:rPr>
          <w:color w:val="000000" w:themeColor="text1"/>
        </w:rPr>
        <w:t xml:space="preserve"> меңгерген және </w:t>
      </w:r>
      <w:r w:rsidR="00F933C5" w:rsidRPr="00063F98">
        <w:rPr>
          <w:color w:val="000000" w:themeColor="text1"/>
        </w:rPr>
        <w:t xml:space="preserve">өз </w:t>
      </w:r>
      <w:r w:rsidRPr="00063F98">
        <w:rPr>
          <w:color w:val="000000" w:themeColor="text1"/>
        </w:rPr>
        <w:t xml:space="preserve">тәжірибесінде орынды пайдалана алады. Оқу-тәрбие </w:t>
      </w:r>
      <w:r w:rsidR="00F933C5" w:rsidRPr="00063F98">
        <w:rPr>
          <w:color w:val="000000" w:themeColor="text1"/>
        </w:rPr>
        <w:t>үдерісін</w:t>
      </w:r>
      <w:r w:rsidRPr="00063F98">
        <w:rPr>
          <w:color w:val="000000" w:themeColor="text1"/>
        </w:rPr>
        <w:t xml:space="preserve"> жоспарлау үшін білім алушылардың кейбір ерекшеліктері</w:t>
      </w:r>
      <w:r w:rsidR="00B32AB9" w:rsidRPr="00063F98">
        <w:rPr>
          <w:color w:val="000000" w:themeColor="text1"/>
        </w:rPr>
        <w:t>н</w:t>
      </w:r>
      <w:r w:rsidRPr="00063F98">
        <w:rPr>
          <w:color w:val="000000" w:themeColor="text1"/>
        </w:rPr>
        <w:t>, оның ішінде психологиялық</w:t>
      </w:r>
      <w:r w:rsidR="00B32AB9" w:rsidRPr="00063F98">
        <w:rPr>
          <w:color w:val="000000" w:themeColor="text1"/>
        </w:rPr>
        <w:t xml:space="preserve"> </w:t>
      </w:r>
      <w:r w:rsidRPr="00063F98">
        <w:rPr>
          <w:color w:val="000000" w:themeColor="text1"/>
        </w:rPr>
        <w:t>жас ерекшеліктер</w:t>
      </w:r>
      <w:r w:rsidR="00B32AB9" w:rsidRPr="00063F98">
        <w:rPr>
          <w:color w:val="000000" w:themeColor="text1"/>
        </w:rPr>
        <w:t xml:space="preserve">ін </w:t>
      </w:r>
      <w:r w:rsidRPr="00063F98">
        <w:rPr>
          <w:color w:val="000000" w:themeColor="text1"/>
        </w:rPr>
        <w:t xml:space="preserve"> </w:t>
      </w:r>
      <w:r w:rsidR="00B32AB9" w:rsidRPr="00063F98">
        <w:rPr>
          <w:color w:val="000000" w:themeColor="text1"/>
        </w:rPr>
        <w:t>ескереді</w:t>
      </w:r>
      <w:r w:rsidRPr="00063F98">
        <w:rPr>
          <w:color w:val="000000" w:themeColor="text1"/>
        </w:rPr>
        <w:t>. Білім алушыларды ұтымды ұйымдастыра алады және</w:t>
      </w:r>
      <w:r w:rsidR="00F933C5" w:rsidRPr="00063F98">
        <w:rPr>
          <w:color w:val="000000" w:themeColor="text1"/>
        </w:rPr>
        <w:t xml:space="preserve"> </w:t>
      </w:r>
      <w:r w:rsidRPr="00063F98">
        <w:rPr>
          <w:color w:val="000000" w:themeColor="text1"/>
        </w:rPr>
        <w:t xml:space="preserve">бағдарламалық-әдістемелік тұрғыда толық қамтамасыз ете біледі, яғни өзі сабақ беретін пән бойынша қажетті әдістемелік құралдар мен материалдарды жинақтап, әр тақырыпқа сай жүйелей біледі. Облыс, ел телевидениеде трансляциялауға болатындай бейне-телесабақтар дайындауға құзыретті. Өз бетімен білім алудың әртүрлі формаларын, оның ішінде қашықтықтан оқыту, электрондық, желілік оқытуды ұтымды пайдалана алады. Өз тәжірибесін тарату, жүйелеп пайдалану үшін оқу-әдістемелік құралдарды, </w:t>
      </w:r>
      <w:r w:rsidR="0047347D" w:rsidRPr="00063F98">
        <w:rPr>
          <w:color w:val="000000" w:themeColor="text1"/>
        </w:rPr>
        <w:t>кешенді бағдарлама</w:t>
      </w:r>
      <w:r w:rsidRPr="00063F98">
        <w:rPr>
          <w:color w:val="000000" w:themeColor="text1"/>
        </w:rPr>
        <w:t>ларды өз</w:t>
      </w:r>
      <w:r w:rsidR="00F933C5" w:rsidRPr="00063F98">
        <w:rPr>
          <w:color w:val="000000" w:themeColor="text1"/>
        </w:rPr>
        <w:t xml:space="preserve"> </w:t>
      </w:r>
      <w:r w:rsidRPr="00063F98">
        <w:rPr>
          <w:color w:val="000000" w:themeColor="text1"/>
        </w:rPr>
        <w:t xml:space="preserve">бетімен, немесе авторлық бірлестікте дайындайды, оқушылардың оқу жетістігін бағалау құралдарын әзірлейді. </w:t>
      </w:r>
      <w:r w:rsidRPr="00063F98">
        <w:rPr>
          <w:rStyle w:val="c1"/>
          <w:rFonts w:eastAsiaTheme="minorEastAsia"/>
          <w:color w:val="000000" w:themeColor="text1"/>
        </w:rPr>
        <w:t xml:space="preserve">Шығармашылық топтар мен мектептің пәндік әдістемелік бірлестіктерінің жұмыстарына белсене қатысып, өз тәжірибесімен бөліседі, </w:t>
      </w:r>
      <w:r w:rsidRPr="00063F98">
        <w:rPr>
          <w:color w:val="000000" w:themeColor="text1"/>
        </w:rPr>
        <w:t xml:space="preserve">басқа мектептердің тәжірибесімен танысуға, озық педагогикалық тәжірибені енгізуге және таратуға ынталы. Өзін кәсіби тұрғыда дамыту үшін әр түрлі </w:t>
      </w:r>
      <w:r w:rsidRPr="00063F98">
        <w:rPr>
          <w:color w:val="000000" w:themeColor="text1"/>
        </w:rPr>
        <w:lastRenderedPageBreak/>
        <w:t>деңгейдегі байқауларға,  біліктілікті арттыру курстарына қатысады, ғылыми-тәжірибелік конференцияларға, семинарларға, дөңгелек үстелдерге қатысып, сөз сөйлейді, баяндамалар жасап, мақалаларын әртүрлі журналдар мен ғылыми-тәжірибелік конференция материалдарында жариялайды. Өз тәжірибесімен бөлісу мақсатында шеберлік-сабақтарын өткізіп, дәстүрлі және интернет-ресурстары арқылы оны таратады. Әріптестері немесе мамандармен бірлесе отырып жобалау-зерттеу, тәжірибелік-эксперименттік жұмыстарды ұйымдастыруға ат салысады және оған белсене қатысады. Білім алушыларды әр түрлі деңгейдегі олимпиадаларға, конкурстарға, жарыстарға үнемі дайындайды. Өзінің және білім алушылардың пән бойынша және сабақтан тыс іс-әрекетін қаншалықты ұтымды ұйымдастырғандығын, ондағы жетістіктері мен кемшіліктерін анықтау үшін әртүрлі диагностикалық құралдарды пайдалана отырып, талдау жасай алады. Оқу пәні бойынша әр түрлі деңгейдегі тапсырмалар құрастырып, оларды бағалау дискрипторларын анықтай алады, сол арқылы оқушылардың білім деңгейлері мен іскерліктеріне талдау жасай алады. Облыс, республика көлемінде тест тапсырмаларын, оқулықтарды, оқу-әдістемелік кешендерді сараптау жөніндегі сарапшылар құрамына кіреді.</w:t>
      </w:r>
    </w:p>
    <w:p w14:paraId="06087511" w14:textId="7F8A2AA4" w:rsidR="006A1F68" w:rsidRPr="00063F98" w:rsidRDefault="006A1F68" w:rsidP="006A1F68">
      <w:pPr>
        <w:pStyle w:val="a3"/>
        <w:ind w:left="0" w:firstLine="567"/>
        <w:rPr>
          <w:color w:val="000000" w:themeColor="text1"/>
        </w:rPr>
      </w:pPr>
      <w:r w:rsidRPr="00063F98">
        <w:rPr>
          <w:i/>
          <w:color w:val="000000" w:themeColor="text1"/>
        </w:rPr>
        <w:t xml:space="preserve">Орта деңгей: </w:t>
      </w:r>
      <w:r w:rsidRPr="00063F98">
        <w:rPr>
          <w:color w:val="000000" w:themeColor="text1"/>
        </w:rPr>
        <w:t>Өз пәнінің мазмұнын, оны оқыту әдістемесін, оқу-тәрбие процесін ұйымдастыру, бағалау әдістері мен тәсілдерін біледі. Оқытудың бірқатар инновациялық технологияларын, әдістері мен құралдары туралы жалпы білімі болғанымен, оны тәжірибеде қалай пайдалану керектігін толық білмейді. Оқу пәні мен тәрбие процесіне қажетті ақпарттарды дұрыс таңдауда біршама қиналады. Оқу-тәрбие процесіне қажетті  АКТ және  бірнеше цифрлық білім беру ресурстары мен платформаларын біледі, дегенмен тәжірибе барысында пайдалануда қиналады. Әдеби тілдің жазбаша және ауызша нормаларын, кәсіптік-педагогикалық қарым-қатыныс түрлерін (вербалды, вербал</w:t>
      </w:r>
      <w:r w:rsidR="003777A3" w:rsidRPr="00063F98">
        <w:rPr>
          <w:color w:val="000000" w:themeColor="text1"/>
        </w:rPr>
        <w:t>ды емес</w:t>
      </w:r>
      <w:r w:rsidRPr="00063F98">
        <w:rPr>
          <w:color w:val="000000" w:themeColor="text1"/>
        </w:rPr>
        <w:t xml:space="preserve">, интерактивті, перцептивті)  білгенімен </w:t>
      </w:r>
      <w:r w:rsidRPr="00063F98">
        <w:rPr>
          <w:rStyle w:val="c1"/>
          <w:rFonts w:eastAsiaTheme="minorEastAsia"/>
          <w:color w:val="000000" w:themeColor="text1"/>
        </w:rPr>
        <w:t>п</w:t>
      </w:r>
      <w:r w:rsidRPr="00063F98">
        <w:rPr>
          <w:color w:val="000000" w:themeColor="text1"/>
        </w:rPr>
        <w:t xml:space="preserve">едагогикалық ұжыммен, ата-аналармен, балалармен сөйлесу барысында барлығын ұтымды пайдалана алмайды. Тақырыпқа сай оқу-тәрбие </w:t>
      </w:r>
      <w:r w:rsidR="00161AAF" w:rsidRPr="00063F98">
        <w:rPr>
          <w:color w:val="000000" w:themeColor="text1"/>
        </w:rPr>
        <w:t xml:space="preserve">үдерісін </w:t>
      </w:r>
      <w:r w:rsidRPr="00063F98">
        <w:rPr>
          <w:color w:val="000000" w:themeColor="text1"/>
        </w:rPr>
        <w:t>жоспарлап, ұйымдастыра алады және оны бағдарламалық-әдістемелік тұрғыда қамтамасыз ете біледі, яғни оқу пәні бойынша қажетті әдістемелік құралдар мен материалдарды жинақтап, тақырыпқа сай пайдаланады. Облыс,</w:t>
      </w:r>
      <w:r w:rsidR="00BD2D99" w:rsidRPr="00063F98">
        <w:rPr>
          <w:color w:val="000000" w:themeColor="text1"/>
        </w:rPr>
        <w:t xml:space="preserve"> ел </w:t>
      </w:r>
      <w:r w:rsidRPr="00063F98">
        <w:rPr>
          <w:color w:val="000000" w:themeColor="text1"/>
        </w:rPr>
        <w:t xml:space="preserve">телевидениеде трансляциялауға болатындай бейне-телесабақтар дайындауда арнайы мамандардың (әдістемелік және АКТ) көмегін қажетсінеді. Өз бетімен білім алудың  дәстүрлі формаларын ғана пайдаланады. Оқу пәніне қажетті оқу-әдістемелік құралдарды, </w:t>
      </w:r>
      <w:r w:rsidR="0047347D" w:rsidRPr="00063F98">
        <w:rPr>
          <w:color w:val="000000" w:themeColor="text1"/>
        </w:rPr>
        <w:t>кешенді бағдарлама</w:t>
      </w:r>
      <w:r w:rsidRPr="00063F98">
        <w:rPr>
          <w:color w:val="000000" w:themeColor="text1"/>
        </w:rPr>
        <w:t xml:space="preserve">ларды, оқушылардың оқу жетістігін бағалау құралдарын тәжірибелі мамандармен бірлесіп әзірлей алады. </w:t>
      </w:r>
      <w:r w:rsidRPr="00063F98">
        <w:rPr>
          <w:rStyle w:val="c1"/>
          <w:rFonts w:eastAsiaTheme="minorEastAsia"/>
          <w:color w:val="000000" w:themeColor="text1"/>
        </w:rPr>
        <w:t xml:space="preserve">Шығармашылық топтар мен мектептің пәндік әдістемелік бірлестіктерінің жұмыстарына қатысуға, </w:t>
      </w:r>
      <w:r w:rsidRPr="00063F98">
        <w:rPr>
          <w:color w:val="000000" w:themeColor="text1"/>
        </w:rPr>
        <w:t xml:space="preserve">басқа мектептердің тәжірибесімен танысуға, оны өз тәжірибесінде пайдалануға тырысады, бірақ белсенділік көрсетпейді. </w:t>
      </w:r>
    </w:p>
    <w:p w14:paraId="0D7FCC92" w14:textId="59083AA7" w:rsidR="006A1F68" w:rsidRPr="00063F98" w:rsidRDefault="006A1F68" w:rsidP="006A1F68">
      <w:pPr>
        <w:pStyle w:val="a3"/>
        <w:ind w:left="0" w:firstLine="567"/>
        <w:rPr>
          <w:color w:val="000000" w:themeColor="text1"/>
        </w:rPr>
      </w:pPr>
      <w:r w:rsidRPr="00063F98">
        <w:rPr>
          <w:i/>
          <w:color w:val="000000" w:themeColor="text1"/>
        </w:rPr>
        <w:t xml:space="preserve">Төмен деңгей: </w:t>
      </w:r>
      <w:r w:rsidRPr="00063F98">
        <w:rPr>
          <w:color w:val="000000" w:themeColor="text1"/>
        </w:rPr>
        <w:t xml:space="preserve">Өз пәнінің мазмұнын, оны оқыту әдістемесін, оқу-тәрбие процесін ұйымдастыру, бағалау әдістері мен тәсілдерін толық меңгермеген. Оқытудың инновациялық технологияларын, әдістері мен құралдары, оны тәжірибеде қалай пайдалану керектігі туралы білімдері таяз. Ақпараттар ағымының ішінен өз оқу пәні мен тәрбие процесіне қажетті ақпараттарды дұрыс </w:t>
      </w:r>
      <w:r w:rsidRPr="00063F98">
        <w:rPr>
          <w:color w:val="000000" w:themeColor="text1"/>
        </w:rPr>
        <w:lastRenderedPageBreak/>
        <w:t xml:space="preserve">таңдай білмейді.  Оқу-тәрбие процесіне қажетті  АКТ және  цифрлық білім беру ресурстары мен платформалары туралы білімдері таяз, тәжірибе барысында пайдалана алмайды. Әдеби тілдің жазбаша және ауызша нормаларын, кәсіптік-педагогикалық қарым-қатыныс түрлерін (вербалды, вербалсыз, интерактивті, перцептивті) толық меңгермегендіктен  </w:t>
      </w:r>
      <w:r w:rsidRPr="00063F98">
        <w:rPr>
          <w:rStyle w:val="c1"/>
          <w:rFonts w:eastAsiaTheme="minorEastAsia"/>
          <w:color w:val="000000" w:themeColor="text1"/>
        </w:rPr>
        <w:t>п</w:t>
      </w:r>
      <w:r w:rsidRPr="00063F98">
        <w:rPr>
          <w:color w:val="000000" w:themeColor="text1"/>
        </w:rPr>
        <w:t xml:space="preserve">едагогикалық ұжыммен, ата-аналармен, балалармен сөйлесу барысында біршама қиындықтар туындайды. Оқу пәнін қажетті бағдарламалық-әдістемелік материалдармен қамтамасыз етуде қиналады, яғни тақырыпқа сай пайдаланатын материалдарымен және облыс, ел телевидениеде трансляциялауға болатындай бейне-телесабақтар дайындауға тәжірибесі жеткіліксіз. Өзбетімен білім алуға құлшынысы аз, көбіне тек дәстүрлі формалар арқылы өз білімін көтереді. Оқу пәніне қажетті оқу-әдістемелік құралдарды, </w:t>
      </w:r>
      <w:r w:rsidR="0047347D" w:rsidRPr="00063F98">
        <w:rPr>
          <w:color w:val="000000" w:themeColor="text1"/>
        </w:rPr>
        <w:t>кешенді бағдарлама</w:t>
      </w:r>
      <w:r w:rsidRPr="00063F98">
        <w:rPr>
          <w:color w:val="000000" w:themeColor="text1"/>
        </w:rPr>
        <w:t xml:space="preserve">ларды, оқушылардың оқу жетістігін бағалау құралдарын дайындауға тәжірибесі, білімі жеткіліксіз. </w:t>
      </w:r>
      <w:r w:rsidRPr="00063F98">
        <w:rPr>
          <w:rStyle w:val="c1"/>
          <w:rFonts w:eastAsiaTheme="minorEastAsia"/>
          <w:color w:val="000000" w:themeColor="text1"/>
        </w:rPr>
        <w:t xml:space="preserve">Мектептің шығармашылық топтар мен пәндік әдістемелік бірлестіктерінің жұмыстарына тек тыңдаушы ретінде қатысады, </w:t>
      </w:r>
      <w:r w:rsidRPr="00063F98">
        <w:rPr>
          <w:color w:val="000000" w:themeColor="text1"/>
        </w:rPr>
        <w:t>басқа мектептердің тәжірибесімен танысуға, оны өз тәжірибесінде пайдалануға ынталы емес.</w:t>
      </w:r>
    </w:p>
    <w:p w14:paraId="7AD7A3C6" w14:textId="77777777" w:rsidR="006A1F68" w:rsidRPr="00063F98" w:rsidRDefault="006A1F68" w:rsidP="006A1F68">
      <w:pPr>
        <w:ind w:firstLine="568"/>
        <w:jc w:val="both"/>
        <w:rPr>
          <w:color w:val="000000" w:themeColor="text1"/>
          <w:sz w:val="28"/>
          <w:szCs w:val="28"/>
        </w:rPr>
      </w:pPr>
      <w:r w:rsidRPr="00063F98">
        <w:rPr>
          <w:color w:val="000000" w:themeColor="text1"/>
          <w:sz w:val="28"/>
          <w:szCs w:val="28"/>
        </w:rPr>
        <w:t xml:space="preserve">Қалыптасырушы эксперименттің соңында бақылау және тәжірибелік топтардағы заманауи білім беру мазмұны жағдайында педагогтердің кәсібилігінің даму күйіне салыстырмалы талдау жасаймыз. </w:t>
      </w:r>
    </w:p>
    <w:p w14:paraId="6B9C06FD" w14:textId="77777777" w:rsidR="00AC3231" w:rsidRPr="00063F98" w:rsidRDefault="00AC3231" w:rsidP="00AC3231">
      <w:pPr>
        <w:jc w:val="both"/>
        <w:rPr>
          <w:color w:val="000000" w:themeColor="text1"/>
          <w:sz w:val="28"/>
          <w:szCs w:val="28"/>
        </w:rPr>
      </w:pPr>
    </w:p>
    <w:p w14:paraId="7E2181BB" w14:textId="4E3BBA92" w:rsidR="006A1F68" w:rsidRPr="00063F98" w:rsidRDefault="006A1F68" w:rsidP="00AC3231">
      <w:pPr>
        <w:jc w:val="both"/>
        <w:rPr>
          <w:color w:val="000000" w:themeColor="text1"/>
          <w:sz w:val="28"/>
          <w:szCs w:val="28"/>
        </w:rPr>
      </w:pPr>
      <w:r w:rsidRPr="00063F98">
        <w:rPr>
          <w:color w:val="000000" w:themeColor="text1"/>
          <w:sz w:val="28"/>
          <w:szCs w:val="28"/>
        </w:rPr>
        <w:t>Кесте 3</w:t>
      </w:r>
      <w:r w:rsidR="00075BB7" w:rsidRPr="00063F98">
        <w:rPr>
          <w:color w:val="000000" w:themeColor="text1"/>
          <w:sz w:val="28"/>
          <w:szCs w:val="28"/>
        </w:rPr>
        <w:t>4</w:t>
      </w:r>
      <w:r w:rsidRPr="00063F98">
        <w:rPr>
          <w:color w:val="000000" w:themeColor="text1"/>
          <w:sz w:val="28"/>
          <w:szCs w:val="28"/>
        </w:rPr>
        <w:t xml:space="preserve"> – Заманауи білім беру мазмұны жағдайында педагогтердің кәсібилігін дамыту бойынша зерттеу нәтижелері (%)</w:t>
      </w:r>
    </w:p>
    <w:p w14:paraId="667AE11C" w14:textId="77777777" w:rsidR="006A1F68" w:rsidRPr="00063F98" w:rsidRDefault="006A1F68" w:rsidP="006A1F68">
      <w:pPr>
        <w:rPr>
          <w:color w:val="000000" w:themeColor="text1"/>
        </w:rPr>
      </w:pPr>
    </w:p>
    <w:tbl>
      <w:tblPr>
        <w:tblStyle w:val="a7"/>
        <w:tblW w:w="9889" w:type="dxa"/>
        <w:tblLayout w:type="fixed"/>
        <w:tblLook w:val="04A0" w:firstRow="1" w:lastRow="0" w:firstColumn="1" w:lastColumn="0" w:noHBand="0" w:noVBand="1"/>
      </w:tblPr>
      <w:tblGrid>
        <w:gridCol w:w="445"/>
        <w:gridCol w:w="1251"/>
        <w:gridCol w:w="964"/>
        <w:gridCol w:w="850"/>
        <w:gridCol w:w="709"/>
        <w:gridCol w:w="709"/>
        <w:gridCol w:w="709"/>
        <w:gridCol w:w="708"/>
        <w:gridCol w:w="709"/>
        <w:gridCol w:w="709"/>
        <w:gridCol w:w="709"/>
        <w:gridCol w:w="708"/>
        <w:gridCol w:w="709"/>
      </w:tblGrid>
      <w:tr w:rsidR="00063F98" w:rsidRPr="00063F98" w14:paraId="467176F0" w14:textId="77777777" w:rsidTr="00AC3231">
        <w:tc>
          <w:tcPr>
            <w:tcW w:w="445" w:type="dxa"/>
            <w:vMerge w:val="restart"/>
          </w:tcPr>
          <w:p w14:paraId="131AEAE2" w14:textId="77777777" w:rsidR="006A1F68" w:rsidRPr="00063F98" w:rsidRDefault="006A1F68" w:rsidP="00E45785">
            <w:pPr>
              <w:jc w:val="both"/>
              <w:rPr>
                <w:color w:val="000000" w:themeColor="text1"/>
              </w:rPr>
            </w:pPr>
            <w:r w:rsidRPr="00063F98">
              <w:rPr>
                <w:color w:val="000000" w:themeColor="text1"/>
              </w:rPr>
              <w:t>№</w:t>
            </w:r>
          </w:p>
        </w:tc>
        <w:tc>
          <w:tcPr>
            <w:tcW w:w="1251" w:type="dxa"/>
            <w:vMerge w:val="restart"/>
          </w:tcPr>
          <w:p w14:paraId="0AB18F4F" w14:textId="77777777" w:rsidR="006A1F68" w:rsidRPr="00063F98" w:rsidRDefault="006A1F68" w:rsidP="00E45785">
            <w:pPr>
              <w:jc w:val="both"/>
              <w:rPr>
                <w:color w:val="000000" w:themeColor="text1"/>
              </w:rPr>
            </w:pPr>
            <w:r w:rsidRPr="00063F98">
              <w:rPr>
                <w:color w:val="000000" w:themeColor="text1"/>
              </w:rPr>
              <w:t xml:space="preserve">Топтар </w:t>
            </w:r>
          </w:p>
        </w:tc>
        <w:tc>
          <w:tcPr>
            <w:tcW w:w="964" w:type="dxa"/>
            <w:vMerge w:val="restart"/>
          </w:tcPr>
          <w:p w14:paraId="58D38DCF" w14:textId="77777777" w:rsidR="006A1F68" w:rsidRPr="00063F98" w:rsidRDefault="006A1F68" w:rsidP="00E45785">
            <w:pPr>
              <w:rPr>
                <w:color w:val="000000" w:themeColor="text1"/>
              </w:rPr>
            </w:pPr>
            <w:r w:rsidRPr="00063F98">
              <w:rPr>
                <w:color w:val="000000" w:themeColor="text1"/>
              </w:rPr>
              <w:t>Деңгей</w:t>
            </w:r>
          </w:p>
        </w:tc>
        <w:tc>
          <w:tcPr>
            <w:tcW w:w="1559" w:type="dxa"/>
            <w:gridSpan w:val="2"/>
          </w:tcPr>
          <w:p w14:paraId="23E30376" w14:textId="77777777" w:rsidR="006A1F68" w:rsidRPr="00063F98" w:rsidRDefault="006A1F68" w:rsidP="00E45785">
            <w:pPr>
              <w:jc w:val="center"/>
              <w:rPr>
                <w:color w:val="000000" w:themeColor="text1"/>
              </w:rPr>
            </w:pPr>
            <w:r w:rsidRPr="00063F98">
              <w:rPr>
                <w:color w:val="000000" w:themeColor="text1"/>
              </w:rPr>
              <w:t>Оқу-ұйымдастыру-шылық бағыт</w:t>
            </w:r>
          </w:p>
          <w:p w14:paraId="46F41C4F" w14:textId="62384604" w:rsidR="00D358E8" w:rsidRPr="00063F98" w:rsidRDefault="00D358E8" w:rsidP="00E45785">
            <w:pPr>
              <w:jc w:val="center"/>
              <w:rPr>
                <w:color w:val="000000" w:themeColor="text1"/>
              </w:rPr>
            </w:pPr>
          </w:p>
        </w:tc>
        <w:tc>
          <w:tcPr>
            <w:tcW w:w="1418" w:type="dxa"/>
            <w:gridSpan w:val="2"/>
          </w:tcPr>
          <w:p w14:paraId="1DEEE1EF" w14:textId="77777777" w:rsidR="006A1F68" w:rsidRPr="00063F98" w:rsidRDefault="006A1F68" w:rsidP="00E45785">
            <w:pPr>
              <w:jc w:val="center"/>
              <w:rPr>
                <w:color w:val="000000" w:themeColor="text1"/>
              </w:rPr>
            </w:pPr>
            <w:r w:rsidRPr="00063F98">
              <w:rPr>
                <w:color w:val="000000" w:themeColor="text1"/>
              </w:rPr>
              <w:t>Оқу-әдістемелік бағыт</w:t>
            </w:r>
          </w:p>
        </w:tc>
        <w:tc>
          <w:tcPr>
            <w:tcW w:w="1417" w:type="dxa"/>
            <w:gridSpan w:val="2"/>
          </w:tcPr>
          <w:p w14:paraId="705E627E" w14:textId="77777777" w:rsidR="006A1F68" w:rsidRPr="00063F98" w:rsidRDefault="006A1F68" w:rsidP="00E45785">
            <w:pPr>
              <w:jc w:val="center"/>
              <w:rPr>
                <w:color w:val="000000" w:themeColor="text1"/>
              </w:rPr>
            </w:pPr>
            <w:r w:rsidRPr="00063F98">
              <w:rPr>
                <w:color w:val="000000" w:themeColor="text1"/>
              </w:rPr>
              <w:t>Ғылыми-зерттеушілік бағыт</w:t>
            </w:r>
          </w:p>
        </w:tc>
        <w:tc>
          <w:tcPr>
            <w:tcW w:w="1418" w:type="dxa"/>
            <w:gridSpan w:val="2"/>
          </w:tcPr>
          <w:p w14:paraId="6FF55F5A" w14:textId="77777777" w:rsidR="006A1F68" w:rsidRPr="00063F98" w:rsidRDefault="006A1F68" w:rsidP="00E45785">
            <w:pPr>
              <w:jc w:val="center"/>
              <w:rPr>
                <w:color w:val="000000" w:themeColor="text1"/>
              </w:rPr>
            </w:pPr>
            <w:r w:rsidRPr="00063F98">
              <w:rPr>
                <w:color w:val="000000" w:themeColor="text1"/>
              </w:rPr>
              <w:t>Стратегия</w:t>
            </w:r>
          </w:p>
          <w:p w14:paraId="3357E8F8" w14:textId="77777777" w:rsidR="006A1F68" w:rsidRPr="00063F98" w:rsidRDefault="006A1F68" w:rsidP="00E45785">
            <w:pPr>
              <w:jc w:val="center"/>
              <w:rPr>
                <w:color w:val="000000" w:themeColor="text1"/>
              </w:rPr>
            </w:pPr>
            <w:r w:rsidRPr="00063F98">
              <w:rPr>
                <w:color w:val="000000" w:themeColor="text1"/>
              </w:rPr>
              <w:t>лық бағыт</w:t>
            </w:r>
          </w:p>
          <w:p w14:paraId="4E9153E0" w14:textId="77777777" w:rsidR="006A1F68" w:rsidRPr="00063F98" w:rsidRDefault="006A1F68" w:rsidP="00E45785">
            <w:pPr>
              <w:jc w:val="center"/>
              <w:rPr>
                <w:color w:val="000000" w:themeColor="text1"/>
              </w:rPr>
            </w:pPr>
          </w:p>
        </w:tc>
        <w:tc>
          <w:tcPr>
            <w:tcW w:w="1417" w:type="dxa"/>
            <w:gridSpan w:val="2"/>
          </w:tcPr>
          <w:p w14:paraId="384B93CA" w14:textId="77777777" w:rsidR="006A1F68" w:rsidRPr="00063F98" w:rsidRDefault="006A1F68" w:rsidP="00E45785">
            <w:pPr>
              <w:jc w:val="center"/>
              <w:rPr>
                <w:color w:val="000000" w:themeColor="text1"/>
              </w:rPr>
            </w:pPr>
            <w:r w:rsidRPr="00063F98">
              <w:rPr>
                <w:color w:val="000000" w:themeColor="text1"/>
              </w:rPr>
              <w:t>Жалпы</w:t>
            </w:r>
          </w:p>
        </w:tc>
      </w:tr>
      <w:tr w:rsidR="00063F98" w:rsidRPr="00063F98" w14:paraId="7547C2DB" w14:textId="77777777" w:rsidTr="00AC3231">
        <w:tc>
          <w:tcPr>
            <w:tcW w:w="445" w:type="dxa"/>
            <w:vMerge/>
          </w:tcPr>
          <w:p w14:paraId="09ECA4C4" w14:textId="77777777" w:rsidR="006A1F68" w:rsidRPr="00063F98" w:rsidRDefault="006A1F68" w:rsidP="00E45785">
            <w:pPr>
              <w:jc w:val="both"/>
              <w:rPr>
                <w:color w:val="000000" w:themeColor="text1"/>
              </w:rPr>
            </w:pPr>
          </w:p>
        </w:tc>
        <w:tc>
          <w:tcPr>
            <w:tcW w:w="1251" w:type="dxa"/>
            <w:vMerge/>
          </w:tcPr>
          <w:p w14:paraId="5679A2EE" w14:textId="77777777" w:rsidR="006A1F68" w:rsidRPr="00063F98" w:rsidRDefault="006A1F68" w:rsidP="00E45785">
            <w:pPr>
              <w:jc w:val="both"/>
              <w:rPr>
                <w:color w:val="000000" w:themeColor="text1"/>
              </w:rPr>
            </w:pPr>
          </w:p>
        </w:tc>
        <w:tc>
          <w:tcPr>
            <w:tcW w:w="964" w:type="dxa"/>
            <w:vMerge/>
          </w:tcPr>
          <w:p w14:paraId="136C795A" w14:textId="77777777" w:rsidR="006A1F68" w:rsidRPr="00063F98" w:rsidRDefault="006A1F68" w:rsidP="00E45785">
            <w:pPr>
              <w:rPr>
                <w:color w:val="000000" w:themeColor="text1"/>
              </w:rPr>
            </w:pPr>
          </w:p>
        </w:tc>
        <w:tc>
          <w:tcPr>
            <w:tcW w:w="7229" w:type="dxa"/>
            <w:gridSpan w:val="10"/>
          </w:tcPr>
          <w:p w14:paraId="5F0F1F7F" w14:textId="77777777" w:rsidR="006A1F68" w:rsidRPr="00063F98" w:rsidRDefault="006A1F68" w:rsidP="00E45785">
            <w:pPr>
              <w:jc w:val="center"/>
              <w:rPr>
                <w:color w:val="000000" w:themeColor="text1"/>
              </w:rPr>
            </w:pPr>
            <w:r w:rsidRPr="00063F98">
              <w:rPr>
                <w:color w:val="000000" w:themeColor="text1"/>
              </w:rPr>
              <w:t xml:space="preserve">Эксперимент </w:t>
            </w:r>
          </w:p>
          <w:p w14:paraId="437832F5" w14:textId="49125336" w:rsidR="00D358E8" w:rsidRPr="00063F98" w:rsidRDefault="00D358E8" w:rsidP="00E45785">
            <w:pPr>
              <w:jc w:val="center"/>
              <w:rPr>
                <w:color w:val="000000" w:themeColor="text1"/>
              </w:rPr>
            </w:pPr>
          </w:p>
        </w:tc>
      </w:tr>
      <w:tr w:rsidR="00063F98" w:rsidRPr="00063F98" w14:paraId="5B84B29E" w14:textId="77777777" w:rsidTr="00AC3231">
        <w:tc>
          <w:tcPr>
            <w:tcW w:w="445" w:type="dxa"/>
            <w:vMerge/>
          </w:tcPr>
          <w:p w14:paraId="5D0B544D" w14:textId="77777777" w:rsidR="006A1F68" w:rsidRPr="00063F98" w:rsidRDefault="006A1F68" w:rsidP="00E45785">
            <w:pPr>
              <w:jc w:val="both"/>
              <w:rPr>
                <w:color w:val="000000" w:themeColor="text1"/>
              </w:rPr>
            </w:pPr>
          </w:p>
        </w:tc>
        <w:tc>
          <w:tcPr>
            <w:tcW w:w="1251" w:type="dxa"/>
            <w:vMerge/>
          </w:tcPr>
          <w:p w14:paraId="16ADFAD9" w14:textId="77777777" w:rsidR="006A1F68" w:rsidRPr="00063F98" w:rsidRDefault="006A1F68" w:rsidP="00E45785">
            <w:pPr>
              <w:jc w:val="both"/>
              <w:rPr>
                <w:color w:val="000000" w:themeColor="text1"/>
              </w:rPr>
            </w:pPr>
          </w:p>
        </w:tc>
        <w:tc>
          <w:tcPr>
            <w:tcW w:w="964" w:type="dxa"/>
            <w:vMerge/>
          </w:tcPr>
          <w:p w14:paraId="2B7D0763" w14:textId="77777777" w:rsidR="006A1F68" w:rsidRPr="00063F98" w:rsidRDefault="006A1F68" w:rsidP="00E45785">
            <w:pPr>
              <w:rPr>
                <w:color w:val="000000" w:themeColor="text1"/>
              </w:rPr>
            </w:pPr>
          </w:p>
        </w:tc>
        <w:tc>
          <w:tcPr>
            <w:tcW w:w="850" w:type="dxa"/>
          </w:tcPr>
          <w:p w14:paraId="76912F69" w14:textId="77777777" w:rsidR="006A1F68" w:rsidRPr="00063F98" w:rsidRDefault="006A1F68" w:rsidP="00E45785">
            <w:pPr>
              <w:rPr>
                <w:color w:val="000000" w:themeColor="text1"/>
              </w:rPr>
            </w:pPr>
            <w:r w:rsidRPr="00063F98">
              <w:rPr>
                <w:color w:val="000000" w:themeColor="text1"/>
              </w:rPr>
              <w:t>Э дейін</w:t>
            </w:r>
          </w:p>
          <w:p w14:paraId="3AD4D62A" w14:textId="77777777" w:rsidR="006A1F68" w:rsidRPr="00063F98" w:rsidRDefault="006A1F68" w:rsidP="00E45785">
            <w:pPr>
              <w:rPr>
                <w:color w:val="000000" w:themeColor="text1"/>
              </w:rPr>
            </w:pPr>
          </w:p>
        </w:tc>
        <w:tc>
          <w:tcPr>
            <w:tcW w:w="709" w:type="dxa"/>
          </w:tcPr>
          <w:p w14:paraId="1228EF63" w14:textId="77777777" w:rsidR="006A1F68" w:rsidRPr="00063F98" w:rsidRDefault="006A1F68" w:rsidP="00E45785">
            <w:pPr>
              <w:rPr>
                <w:color w:val="000000" w:themeColor="text1"/>
              </w:rPr>
            </w:pPr>
            <w:r w:rsidRPr="00063F98">
              <w:rPr>
                <w:color w:val="000000" w:themeColor="text1"/>
              </w:rPr>
              <w:t>Э кейін</w:t>
            </w:r>
          </w:p>
        </w:tc>
        <w:tc>
          <w:tcPr>
            <w:tcW w:w="709" w:type="dxa"/>
          </w:tcPr>
          <w:p w14:paraId="4774728B" w14:textId="77777777" w:rsidR="006A1F68" w:rsidRPr="00063F98" w:rsidRDefault="006A1F68" w:rsidP="00E45785">
            <w:pPr>
              <w:rPr>
                <w:color w:val="000000" w:themeColor="text1"/>
              </w:rPr>
            </w:pPr>
            <w:r w:rsidRPr="00063F98">
              <w:rPr>
                <w:color w:val="000000" w:themeColor="text1"/>
              </w:rPr>
              <w:t>Э дейін</w:t>
            </w:r>
          </w:p>
          <w:p w14:paraId="595B2692" w14:textId="77777777" w:rsidR="006A1F68" w:rsidRPr="00063F98" w:rsidRDefault="006A1F68" w:rsidP="00E45785">
            <w:pPr>
              <w:rPr>
                <w:color w:val="000000" w:themeColor="text1"/>
              </w:rPr>
            </w:pPr>
          </w:p>
        </w:tc>
        <w:tc>
          <w:tcPr>
            <w:tcW w:w="709" w:type="dxa"/>
          </w:tcPr>
          <w:p w14:paraId="18E39458" w14:textId="77777777" w:rsidR="006A1F68" w:rsidRPr="00063F98" w:rsidRDefault="006A1F68" w:rsidP="00E45785">
            <w:pPr>
              <w:rPr>
                <w:color w:val="000000" w:themeColor="text1"/>
              </w:rPr>
            </w:pPr>
            <w:r w:rsidRPr="00063F98">
              <w:rPr>
                <w:color w:val="000000" w:themeColor="text1"/>
              </w:rPr>
              <w:t>Э кейін</w:t>
            </w:r>
          </w:p>
        </w:tc>
        <w:tc>
          <w:tcPr>
            <w:tcW w:w="708" w:type="dxa"/>
          </w:tcPr>
          <w:p w14:paraId="6DBEBD9F" w14:textId="77777777" w:rsidR="006A1F68" w:rsidRPr="00063F98" w:rsidRDefault="006A1F68" w:rsidP="00E45785">
            <w:pPr>
              <w:rPr>
                <w:color w:val="000000" w:themeColor="text1"/>
              </w:rPr>
            </w:pPr>
            <w:r w:rsidRPr="00063F98">
              <w:rPr>
                <w:color w:val="000000" w:themeColor="text1"/>
              </w:rPr>
              <w:t>Э дейін</w:t>
            </w:r>
          </w:p>
        </w:tc>
        <w:tc>
          <w:tcPr>
            <w:tcW w:w="709" w:type="dxa"/>
          </w:tcPr>
          <w:p w14:paraId="497D6BCE" w14:textId="77777777" w:rsidR="006A1F68" w:rsidRPr="00063F98" w:rsidRDefault="006A1F68" w:rsidP="00E45785">
            <w:pPr>
              <w:rPr>
                <w:color w:val="000000" w:themeColor="text1"/>
              </w:rPr>
            </w:pPr>
            <w:r w:rsidRPr="00063F98">
              <w:rPr>
                <w:color w:val="000000" w:themeColor="text1"/>
              </w:rPr>
              <w:t>Э кейін</w:t>
            </w:r>
          </w:p>
        </w:tc>
        <w:tc>
          <w:tcPr>
            <w:tcW w:w="709" w:type="dxa"/>
          </w:tcPr>
          <w:p w14:paraId="6B9D9F2A" w14:textId="77777777" w:rsidR="006A1F68" w:rsidRPr="00063F98" w:rsidRDefault="006A1F68" w:rsidP="00E45785">
            <w:pPr>
              <w:rPr>
                <w:color w:val="000000" w:themeColor="text1"/>
              </w:rPr>
            </w:pPr>
            <w:r w:rsidRPr="00063F98">
              <w:rPr>
                <w:color w:val="000000" w:themeColor="text1"/>
              </w:rPr>
              <w:t>Э дейін</w:t>
            </w:r>
          </w:p>
        </w:tc>
        <w:tc>
          <w:tcPr>
            <w:tcW w:w="709" w:type="dxa"/>
          </w:tcPr>
          <w:p w14:paraId="18F00C97" w14:textId="77777777" w:rsidR="006A1F68" w:rsidRPr="00063F98" w:rsidRDefault="006A1F68" w:rsidP="00E45785">
            <w:pPr>
              <w:rPr>
                <w:color w:val="000000" w:themeColor="text1"/>
              </w:rPr>
            </w:pPr>
            <w:r w:rsidRPr="00063F98">
              <w:rPr>
                <w:color w:val="000000" w:themeColor="text1"/>
              </w:rPr>
              <w:t>Э кейін</w:t>
            </w:r>
          </w:p>
        </w:tc>
        <w:tc>
          <w:tcPr>
            <w:tcW w:w="708" w:type="dxa"/>
          </w:tcPr>
          <w:p w14:paraId="4C1FB9EC" w14:textId="77777777" w:rsidR="006A1F68" w:rsidRPr="00063F98" w:rsidRDefault="006A1F68" w:rsidP="00E45785">
            <w:pPr>
              <w:rPr>
                <w:color w:val="000000" w:themeColor="text1"/>
              </w:rPr>
            </w:pPr>
            <w:r w:rsidRPr="00063F98">
              <w:rPr>
                <w:color w:val="000000" w:themeColor="text1"/>
              </w:rPr>
              <w:t>Э дейін</w:t>
            </w:r>
          </w:p>
        </w:tc>
        <w:tc>
          <w:tcPr>
            <w:tcW w:w="709" w:type="dxa"/>
          </w:tcPr>
          <w:p w14:paraId="782C6DFE" w14:textId="77777777" w:rsidR="006A1F68" w:rsidRPr="00063F98" w:rsidRDefault="006A1F68" w:rsidP="00E45785">
            <w:pPr>
              <w:rPr>
                <w:color w:val="000000" w:themeColor="text1"/>
              </w:rPr>
            </w:pPr>
            <w:r w:rsidRPr="00063F98">
              <w:rPr>
                <w:color w:val="000000" w:themeColor="text1"/>
              </w:rPr>
              <w:t>Э кейін</w:t>
            </w:r>
          </w:p>
        </w:tc>
      </w:tr>
      <w:tr w:rsidR="00063F98" w:rsidRPr="00063F98" w14:paraId="4A3E5D78" w14:textId="77777777" w:rsidTr="00AC3231">
        <w:tc>
          <w:tcPr>
            <w:tcW w:w="445" w:type="dxa"/>
            <w:vMerge w:val="restart"/>
          </w:tcPr>
          <w:p w14:paraId="0CC52F4B" w14:textId="77777777" w:rsidR="006A1F68" w:rsidRPr="00063F98" w:rsidRDefault="006A1F68" w:rsidP="00E45785">
            <w:pPr>
              <w:jc w:val="both"/>
              <w:rPr>
                <w:color w:val="000000" w:themeColor="text1"/>
              </w:rPr>
            </w:pPr>
            <w:r w:rsidRPr="00063F98">
              <w:rPr>
                <w:color w:val="000000" w:themeColor="text1"/>
              </w:rPr>
              <w:t>1</w:t>
            </w:r>
          </w:p>
        </w:tc>
        <w:tc>
          <w:tcPr>
            <w:tcW w:w="1251" w:type="dxa"/>
            <w:vMerge w:val="restart"/>
          </w:tcPr>
          <w:p w14:paraId="03B40633" w14:textId="77777777" w:rsidR="006A1F68" w:rsidRPr="00063F98" w:rsidRDefault="006A1F68" w:rsidP="00E45785">
            <w:pPr>
              <w:jc w:val="center"/>
              <w:rPr>
                <w:color w:val="000000" w:themeColor="text1"/>
              </w:rPr>
            </w:pPr>
            <w:r w:rsidRPr="00063F98">
              <w:rPr>
                <w:color w:val="000000" w:themeColor="text1"/>
              </w:rPr>
              <w:t>Экспери-</w:t>
            </w:r>
          </w:p>
          <w:p w14:paraId="2C5E7D9D" w14:textId="77777777" w:rsidR="006A1F68" w:rsidRPr="00063F98" w:rsidRDefault="006A1F68" w:rsidP="00E45785">
            <w:pPr>
              <w:jc w:val="center"/>
              <w:rPr>
                <w:color w:val="000000" w:themeColor="text1"/>
              </w:rPr>
            </w:pPr>
            <w:r w:rsidRPr="00063F98">
              <w:rPr>
                <w:color w:val="000000" w:themeColor="text1"/>
              </w:rPr>
              <w:t>менттік топ</w:t>
            </w:r>
          </w:p>
          <w:p w14:paraId="4005B485" w14:textId="77777777" w:rsidR="006A1F68" w:rsidRPr="00063F98" w:rsidRDefault="006A1F68" w:rsidP="00E45785">
            <w:pPr>
              <w:jc w:val="center"/>
              <w:rPr>
                <w:color w:val="000000" w:themeColor="text1"/>
              </w:rPr>
            </w:pPr>
            <w:r w:rsidRPr="00063F98">
              <w:rPr>
                <w:color w:val="000000" w:themeColor="text1"/>
              </w:rPr>
              <w:t>(74 адам) ЭТ</w:t>
            </w:r>
          </w:p>
        </w:tc>
        <w:tc>
          <w:tcPr>
            <w:tcW w:w="964" w:type="dxa"/>
          </w:tcPr>
          <w:p w14:paraId="35EB2CE8" w14:textId="77777777" w:rsidR="006A1F68" w:rsidRPr="00063F98" w:rsidRDefault="006A1F68" w:rsidP="00E45785">
            <w:pPr>
              <w:rPr>
                <w:color w:val="000000" w:themeColor="text1"/>
              </w:rPr>
            </w:pPr>
            <w:r w:rsidRPr="00063F98">
              <w:rPr>
                <w:color w:val="000000" w:themeColor="text1"/>
              </w:rPr>
              <w:t xml:space="preserve">Жоғары </w:t>
            </w:r>
          </w:p>
        </w:tc>
        <w:tc>
          <w:tcPr>
            <w:tcW w:w="850" w:type="dxa"/>
          </w:tcPr>
          <w:p w14:paraId="1A268AEA" w14:textId="77777777" w:rsidR="006A1F68" w:rsidRPr="00063F98" w:rsidRDefault="006A1F68" w:rsidP="00E45785">
            <w:pPr>
              <w:jc w:val="center"/>
              <w:rPr>
                <w:color w:val="000000" w:themeColor="text1"/>
              </w:rPr>
            </w:pPr>
            <w:r w:rsidRPr="00063F98">
              <w:rPr>
                <w:color w:val="000000" w:themeColor="text1"/>
              </w:rPr>
              <w:t>35 (47,6)</w:t>
            </w:r>
          </w:p>
        </w:tc>
        <w:tc>
          <w:tcPr>
            <w:tcW w:w="709" w:type="dxa"/>
          </w:tcPr>
          <w:p w14:paraId="53ABE330" w14:textId="77777777" w:rsidR="006A1F68" w:rsidRPr="00063F98" w:rsidRDefault="006A1F68" w:rsidP="00E45785">
            <w:pPr>
              <w:jc w:val="center"/>
              <w:rPr>
                <w:color w:val="000000" w:themeColor="text1"/>
              </w:rPr>
            </w:pPr>
            <w:r w:rsidRPr="00063F98">
              <w:rPr>
                <w:color w:val="000000" w:themeColor="text1"/>
              </w:rPr>
              <w:t>50 (68,1)</w:t>
            </w:r>
          </w:p>
        </w:tc>
        <w:tc>
          <w:tcPr>
            <w:tcW w:w="709" w:type="dxa"/>
          </w:tcPr>
          <w:p w14:paraId="04377A6A" w14:textId="77777777" w:rsidR="006A1F68" w:rsidRPr="00063F98" w:rsidRDefault="006A1F68" w:rsidP="00E45785">
            <w:pPr>
              <w:jc w:val="center"/>
              <w:rPr>
                <w:color w:val="000000" w:themeColor="text1"/>
              </w:rPr>
            </w:pPr>
            <w:r w:rsidRPr="00063F98">
              <w:rPr>
                <w:color w:val="000000" w:themeColor="text1"/>
              </w:rPr>
              <w:t>33 (45,7)</w:t>
            </w:r>
          </w:p>
        </w:tc>
        <w:tc>
          <w:tcPr>
            <w:tcW w:w="709" w:type="dxa"/>
          </w:tcPr>
          <w:p w14:paraId="5F5FDD0B" w14:textId="77777777" w:rsidR="006A1F68" w:rsidRPr="00063F98" w:rsidRDefault="006A1F68" w:rsidP="00E45785">
            <w:pPr>
              <w:jc w:val="center"/>
              <w:rPr>
                <w:color w:val="000000" w:themeColor="text1"/>
              </w:rPr>
            </w:pPr>
            <w:r w:rsidRPr="00063F98">
              <w:rPr>
                <w:color w:val="000000" w:themeColor="text1"/>
              </w:rPr>
              <w:t>38 (52,5)</w:t>
            </w:r>
          </w:p>
        </w:tc>
        <w:tc>
          <w:tcPr>
            <w:tcW w:w="708" w:type="dxa"/>
          </w:tcPr>
          <w:p w14:paraId="7BAFD319" w14:textId="77777777" w:rsidR="006A1F68" w:rsidRPr="00063F98" w:rsidRDefault="006A1F68" w:rsidP="00E45785">
            <w:pPr>
              <w:jc w:val="center"/>
              <w:rPr>
                <w:color w:val="000000" w:themeColor="text1"/>
              </w:rPr>
            </w:pPr>
            <w:r w:rsidRPr="00063F98">
              <w:rPr>
                <w:color w:val="000000" w:themeColor="text1"/>
              </w:rPr>
              <w:t>34 (46,2)</w:t>
            </w:r>
          </w:p>
        </w:tc>
        <w:tc>
          <w:tcPr>
            <w:tcW w:w="709" w:type="dxa"/>
          </w:tcPr>
          <w:p w14:paraId="234259B3" w14:textId="77777777" w:rsidR="006A1F68" w:rsidRPr="00063F98" w:rsidRDefault="006A1F68" w:rsidP="00E45785">
            <w:pPr>
              <w:jc w:val="center"/>
              <w:rPr>
                <w:color w:val="000000" w:themeColor="text1"/>
              </w:rPr>
            </w:pPr>
            <w:r w:rsidRPr="00063F98">
              <w:rPr>
                <w:color w:val="000000" w:themeColor="text1"/>
              </w:rPr>
              <w:t>36</w:t>
            </w:r>
          </w:p>
          <w:p w14:paraId="4377E5FE" w14:textId="77777777" w:rsidR="006A1F68" w:rsidRPr="00063F98" w:rsidRDefault="006A1F68" w:rsidP="00E45785">
            <w:pPr>
              <w:jc w:val="center"/>
              <w:rPr>
                <w:color w:val="000000" w:themeColor="text1"/>
              </w:rPr>
            </w:pPr>
            <w:r w:rsidRPr="00063F98">
              <w:rPr>
                <w:color w:val="000000" w:themeColor="text1"/>
              </w:rPr>
              <w:t>(48,5)</w:t>
            </w:r>
          </w:p>
        </w:tc>
        <w:tc>
          <w:tcPr>
            <w:tcW w:w="709" w:type="dxa"/>
          </w:tcPr>
          <w:p w14:paraId="69BF236D" w14:textId="77777777" w:rsidR="006A1F68" w:rsidRPr="00063F98" w:rsidRDefault="006A1F68" w:rsidP="00E45785">
            <w:pPr>
              <w:jc w:val="center"/>
              <w:rPr>
                <w:color w:val="000000" w:themeColor="text1"/>
              </w:rPr>
            </w:pPr>
            <w:r w:rsidRPr="00063F98">
              <w:rPr>
                <w:color w:val="000000" w:themeColor="text1"/>
              </w:rPr>
              <w:t>10 (13,6)</w:t>
            </w:r>
          </w:p>
        </w:tc>
        <w:tc>
          <w:tcPr>
            <w:tcW w:w="709" w:type="dxa"/>
          </w:tcPr>
          <w:p w14:paraId="64BF0ADA" w14:textId="77777777" w:rsidR="006A1F68" w:rsidRPr="00063F98" w:rsidRDefault="006A1F68" w:rsidP="00E45785">
            <w:pPr>
              <w:jc w:val="center"/>
              <w:rPr>
                <w:color w:val="000000" w:themeColor="text1"/>
              </w:rPr>
            </w:pPr>
            <w:r w:rsidRPr="00063F98">
              <w:rPr>
                <w:color w:val="000000" w:themeColor="text1"/>
              </w:rPr>
              <w:t>12 (16,7)</w:t>
            </w:r>
          </w:p>
        </w:tc>
        <w:tc>
          <w:tcPr>
            <w:tcW w:w="708" w:type="dxa"/>
          </w:tcPr>
          <w:p w14:paraId="10102983" w14:textId="77777777" w:rsidR="006A1F68" w:rsidRPr="00063F98" w:rsidRDefault="006A1F68" w:rsidP="00E45785">
            <w:pPr>
              <w:rPr>
                <w:color w:val="000000" w:themeColor="text1"/>
              </w:rPr>
            </w:pPr>
            <w:r w:rsidRPr="00063F98">
              <w:rPr>
                <w:color w:val="000000" w:themeColor="text1"/>
              </w:rPr>
              <w:t>28</w:t>
            </w:r>
          </w:p>
          <w:p w14:paraId="571531AC" w14:textId="77777777" w:rsidR="006A1F68" w:rsidRPr="00063F98" w:rsidRDefault="006A1F68" w:rsidP="00E45785">
            <w:pPr>
              <w:rPr>
                <w:color w:val="000000" w:themeColor="text1"/>
              </w:rPr>
            </w:pPr>
            <w:r w:rsidRPr="00063F98">
              <w:rPr>
                <w:color w:val="000000" w:themeColor="text1"/>
              </w:rPr>
              <w:t>(37,8)</w:t>
            </w:r>
          </w:p>
        </w:tc>
        <w:tc>
          <w:tcPr>
            <w:tcW w:w="709" w:type="dxa"/>
          </w:tcPr>
          <w:p w14:paraId="631F7E55" w14:textId="77777777" w:rsidR="006A1F68" w:rsidRPr="00063F98" w:rsidRDefault="006A1F68" w:rsidP="00E45785">
            <w:pPr>
              <w:rPr>
                <w:color w:val="000000" w:themeColor="text1"/>
              </w:rPr>
            </w:pPr>
            <w:r w:rsidRPr="00063F98">
              <w:rPr>
                <w:color w:val="000000" w:themeColor="text1"/>
              </w:rPr>
              <w:t>34 (45,9)</w:t>
            </w:r>
          </w:p>
        </w:tc>
      </w:tr>
      <w:tr w:rsidR="00063F98" w:rsidRPr="00063F98" w14:paraId="15D26BB5" w14:textId="77777777" w:rsidTr="00AC3231">
        <w:tc>
          <w:tcPr>
            <w:tcW w:w="445" w:type="dxa"/>
            <w:vMerge/>
          </w:tcPr>
          <w:p w14:paraId="55948F39" w14:textId="77777777" w:rsidR="006A1F68" w:rsidRPr="00063F98" w:rsidRDefault="006A1F68" w:rsidP="00E45785">
            <w:pPr>
              <w:jc w:val="both"/>
              <w:rPr>
                <w:color w:val="000000" w:themeColor="text1"/>
              </w:rPr>
            </w:pPr>
          </w:p>
        </w:tc>
        <w:tc>
          <w:tcPr>
            <w:tcW w:w="1251" w:type="dxa"/>
            <w:vMerge/>
          </w:tcPr>
          <w:p w14:paraId="3F475440" w14:textId="77777777" w:rsidR="006A1F68" w:rsidRPr="00063F98" w:rsidRDefault="006A1F68" w:rsidP="00E45785">
            <w:pPr>
              <w:jc w:val="both"/>
              <w:rPr>
                <w:color w:val="000000" w:themeColor="text1"/>
              </w:rPr>
            </w:pPr>
          </w:p>
        </w:tc>
        <w:tc>
          <w:tcPr>
            <w:tcW w:w="964" w:type="dxa"/>
          </w:tcPr>
          <w:p w14:paraId="2E77ED39" w14:textId="77777777" w:rsidR="006A1F68" w:rsidRPr="00063F98" w:rsidRDefault="006A1F68" w:rsidP="00E45785">
            <w:pPr>
              <w:rPr>
                <w:color w:val="000000" w:themeColor="text1"/>
              </w:rPr>
            </w:pPr>
            <w:r w:rsidRPr="00063F98">
              <w:rPr>
                <w:color w:val="000000" w:themeColor="text1"/>
              </w:rPr>
              <w:t xml:space="preserve">Орта </w:t>
            </w:r>
          </w:p>
        </w:tc>
        <w:tc>
          <w:tcPr>
            <w:tcW w:w="850" w:type="dxa"/>
          </w:tcPr>
          <w:p w14:paraId="49D4729B" w14:textId="77777777" w:rsidR="006A1F68" w:rsidRPr="00063F98" w:rsidRDefault="006A1F68" w:rsidP="00E45785">
            <w:pPr>
              <w:jc w:val="center"/>
              <w:rPr>
                <w:color w:val="000000" w:themeColor="text1"/>
              </w:rPr>
            </w:pPr>
            <w:r w:rsidRPr="00063F98">
              <w:rPr>
                <w:color w:val="000000" w:themeColor="text1"/>
              </w:rPr>
              <w:t>26 (35,7)</w:t>
            </w:r>
          </w:p>
        </w:tc>
        <w:tc>
          <w:tcPr>
            <w:tcW w:w="709" w:type="dxa"/>
          </w:tcPr>
          <w:p w14:paraId="763D8869" w14:textId="77777777" w:rsidR="006A1F68" w:rsidRPr="00063F98" w:rsidRDefault="006A1F68" w:rsidP="00E45785">
            <w:pPr>
              <w:jc w:val="center"/>
              <w:rPr>
                <w:color w:val="000000" w:themeColor="text1"/>
              </w:rPr>
            </w:pPr>
            <w:r w:rsidRPr="00063F98">
              <w:rPr>
                <w:color w:val="000000" w:themeColor="text1"/>
              </w:rPr>
              <w:t>16 (22,7)</w:t>
            </w:r>
          </w:p>
        </w:tc>
        <w:tc>
          <w:tcPr>
            <w:tcW w:w="709" w:type="dxa"/>
          </w:tcPr>
          <w:p w14:paraId="31A717C3" w14:textId="77777777" w:rsidR="006A1F68" w:rsidRPr="00063F98" w:rsidRDefault="006A1F68" w:rsidP="00E45785">
            <w:pPr>
              <w:jc w:val="center"/>
              <w:rPr>
                <w:color w:val="000000" w:themeColor="text1"/>
              </w:rPr>
            </w:pPr>
            <w:r w:rsidRPr="00063F98">
              <w:rPr>
                <w:color w:val="000000" w:themeColor="text1"/>
              </w:rPr>
              <w:t>23 (31,8)</w:t>
            </w:r>
          </w:p>
        </w:tc>
        <w:tc>
          <w:tcPr>
            <w:tcW w:w="709" w:type="dxa"/>
          </w:tcPr>
          <w:p w14:paraId="724751CE" w14:textId="77777777" w:rsidR="006A1F68" w:rsidRPr="00063F98" w:rsidRDefault="006A1F68" w:rsidP="00E45785">
            <w:pPr>
              <w:jc w:val="center"/>
              <w:rPr>
                <w:color w:val="000000" w:themeColor="text1"/>
              </w:rPr>
            </w:pPr>
            <w:r w:rsidRPr="00063F98">
              <w:rPr>
                <w:color w:val="000000" w:themeColor="text1"/>
              </w:rPr>
              <w:t>25 (34,8)</w:t>
            </w:r>
          </w:p>
        </w:tc>
        <w:tc>
          <w:tcPr>
            <w:tcW w:w="708" w:type="dxa"/>
          </w:tcPr>
          <w:p w14:paraId="351A2DFE" w14:textId="77777777" w:rsidR="006A1F68" w:rsidRPr="00063F98" w:rsidRDefault="006A1F68" w:rsidP="00E45785">
            <w:pPr>
              <w:jc w:val="center"/>
              <w:rPr>
                <w:color w:val="000000" w:themeColor="text1"/>
              </w:rPr>
            </w:pPr>
            <w:r w:rsidRPr="00063F98">
              <w:rPr>
                <w:color w:val="000000" w:themeColor="text1"/>
              </w:rPr>
              <w:t>26 (35,4)</w:t>
            </w:r>
          </w:p>
        </w:tc>
        <w:tc>
          <w:tcPr>
            <w:tcW w:w="709" w:type="dxa"/>
          </w:tcPr>
          <w:p w14:paraId="48634150" w14:textId="77777777" w:rsidR="006A1F68" w:rsidRPr="00063F98" w:rsidRDefault="006A1F68" w:rsidP="00E45785">
            <w:pPr>
              <w:jc w:val="center"/>
              <w:rPr>
                <w:color w:val="000000" w:themeColor="text1"/>
              </w:rPr>
            </w:pPr>
            <w:r w:rsidRPr="00063F98">
              <w:rPr>
                <w:color w:val="000000" w:themeColor="text1"/>
              </w:rPr>
              <w:t>28 (37,7)</w:t>
            </w:r>
          </w:p>
        </w:tc>
        <w:tc>
          <w:tcPr>
            <w:tcW w:w="709" w:type="dxa"/>
          </w:tcPr>
          <w:p w14:paraId="22CD8450" w14:textId="77777777" w:rsidR="006A1F68" w:rsidRPr="00063F98" w:rsidRDefault="006A1F68" w:rsidP="00E45785">
            <w:pPr>
              <w:jc w:val="center"/>
              <w:rPr>
                <w:color w:val="000000" w:themeColor="text1"/>
              </w:rPr>
            </w:pPr>
            <w:r w:rsidRPr="00063F98">
              <w:rPr>
                <w:color w:val="000000" w:themeColor="text1"/>
              </w:rPr>
              <w:t>37 (50)</w:t>
            </w:r>
          </w:p>
        </w:tc>
        <w:tc>
          <w:tcPr>
            <w:tcW w:w="709" w:type="dxa"/>
          </w:tcPr>
          <w:p w14:paraId="4159BA45" w14:textId="77777777" w:rsidR="006A1F68" w:rsidRPr="00063F98" w:rsidRDefault="006A1F68" w:rsidP="00E45785">
            <w:pPr>
              <w:jc w:val="center"/>
              <w:rPr>
                <w:color w:val="000000" w:themeColor="text1"/>
              </w:rPr>
            </w:pPr>
            <w:r w:rsidRPr="00063F98">
              <w:rPr>
                <w:color w:val="000000" w:themeColor="text1"/>
              </w:rPr>
              <w:t>43 (58,3)</w:t>
            </w:r>
          </w:p>
        </w:tc>
        <w:tc>
          <w:tcPr>
            <w:tcW w:w="708" w:type="dxa"/>
          </w:tcPr>
          <w:p w14:paraId="2A4BAE4D" w14:textId="77777777" w:rsidR="006A1F68" w:rsidRPr="00063F98" w:rsidRDefault="006A1F68" w:rsidP="00E45785">
            <w:pPr>
              <w:rPr>
                <w:color w:val="000000" w:themeColor="text1"/>
              </w:rPr>
            </w:pPr>
            <w:r w:rsidRPr="00063F98">
              <w:rPr>
                <w:color w:val="000000" w:themeColor="text1"/>
              </w:rPr>
              <w:t>28</w:t>
            </w:r>
          </w:p>
          <w:p w14:paraId="346A9385" w14:textId="77777777" w:rsidR="006A1F68" w:rsidRPr="00063F98" w:rsidRDefault="006A1F68" w:rsidP="00E45785">
            <w:pPr>
              <w:rPr>
                <w:color w:val="000000" w:themeColor="text1"/>
              </w:rPr>
            </w:pPr>
            <w:r w:rsidRPr="00063F98">
              <w:rPr>
                <w:color w:val="000000" w:themeColor="text1"/>
              </w:rPr>
              <w:t>(37,8)</w:t>
            </w:r>
          </w:p>
        </w:tc>
        <w:tc>
          <w:tcPr>
            <w:tcW w:w="709" w:type="dxa"/>
          </w:tcPr>
          <w:p w14:paraId="77AA1D18" w14:textId="77777777" w:rsidR="006A1F68" w:rsidRPr="00063F98" w:rsidRDefault="006A1F68" w:rsidP="00E45785">
            <w:pPr>
              <w:rPr>
                <w:color w:val="000000" w:themeColor="text1"/>
              </w:rPr>
            </w:pPr>
            <w:r w:rsidRPr="00063F98">
              <w:rPr>
                <w:color w:val="000000" w:themeColor="text1"/>
              </w:rPr>
              <w:t>28</w:t>
            </w:r>
          </w:p>
          <w:p w14:paraId="542B225F" w14:textId="77777777" w:rsidR="006A1F68" w:rsidRPr="00063F98" w:rsidRDefault="006A1F68" w:rsidP="00E45785">
            <w:pPr>
              <w:rPr>
                <w:color w:val="000000" w:themeColor="text1"/>
              </w:rPr>
            </w:pPr>
            <w:r w:rsidRPr="00063F98">
              <w:rPr>
                <w:color w:val="000000" w:themeColor="text1"/>
              </w:rPr>
              <w:t>(37,8)</w:t>
            </w:r>
          </w:p>
        </w:tc>
      </w:tr>
      <w:tr w:rsidR="00063F98" w:rsidRPr="00063F98" w14:paraId="06BA72AD" w14:textId="77777777" w:rsidTr="00AC3231">
        <w:tc>
          <w:tcPr>
            <w:tcW w:w="445" w:type="dxa"/>
            <w:vMerge/>
          </w:tcPr>
          <w:p w14:paraId="447AC663" w14:textId="77777777" w:rsidR="006A1F68" w:rsidRPr="00063F98" w:rsidRDefault="006A1F68" w:rsidP="00E45785">
            <w:pPr>
              <w:rPr>
                <w:color w:val="000000" w:themeColor="text1"/>
              </w:rPr>
            </w:pPr>
          </w:p>
        </w:tc>
        <w:tc>
          <w:tcPr>
            <w:tcW w:w="1251" w:type="dxa"/>
            <w:vMerge/>
          </w:tcPr>
          <w:p w14:paraId="35199051" w14:textId="77777777" w:rsidR="006A1F68" w:rsidRPr="00063F98" w:rsidRDefault="006A1F68" w:rsidP="00E45785">
            <w:pPr>
              <w:rPr>
                <w:color w:val="000000" w:themeColor="text1"/>
              </w:rPr>
            </w:pPr>
          </w:p>
        </w:tc>
        <w:tc>
          <w:tcPr>
            <w:tcW w:w="964" w:type="dxa"/>
          </w:tcPr>
          <w:p w14:paraId="30C250CA" w14:textId="77777777" w:rsidR="006A1F68" w:rsidRPr="00063F98" w:rsidRDefault="006A1F68" w:rsidP="00E45785">
            <w:pPr>
              <w:rPr>
                <w:color w:val="000000" w:themeColor="text1"/>
              </w:rPr>
            </w:pPr>
            <w:r w:rsidRPr="00063F98">
              <w:rPr>
                <w:color w:val="000000" w:themeColor="text1"/>
              </w:rPr>
              <w:t xml:space="preserve">Төмен </w:t>
            </w:r>
          </w:p>
        </w:tc>
        <w:tc>
          <w:tcPr>
            <w:tcW w:w="850" w:type="dxa"/>
          </w:tcPr>
          <w:p w14:paraId="29A2154C" w14:textId="77777777" w:rsidR="006A1F68" w:rsidRPr="00063F98" w:rsidRDefault="006A1F68" w:rsidP="00E45785">
            <w:pPr>
              <w:jc w:val="center"/>
              <w:rPr>
                <w:color w:val="000000" w:themeColor="text1"/>
              </w:rPr>
            </w:pPr>
            <w:r w:rsidRPr="00063F98">
              <w:rPr>
                <w:color w:val="000000" w:themeColor="text1"/>
              </w:rPr>
              <w:t>12 (16,6)</w:t>
            </w:r>
          </w:p>
        </w:tc>
        <w:tc>
          <w:tcPr>
            <w:tcW w:w="709" w:type="dxa"/>
          </w:tcPr>
          <w:p w14:paraId="4A17DC20" w14:textId="77777777" w:rsidR="006A1F68" w:rsidRPr="00063F98" w:rsidRDefault="006A1F68" w:rsidP="00E45785">
            <w:pPr>
              <w:jc w:val="center"/>
              <w:rPr>
                <w:color w:val="000000" w:themeColor="text1"/>
              </w:rPr>
            </w:pPr>
            <w:r w:rsidRPr="00063F98">
              <w:rPr>
                <w:color w:val="000000" w:themeColor="text1"/>
              </w:rPr>
              <w:t>8 (9,5)</w:t>
            </w:r>
          </w:p>
        </w:tc>
        <w:tc>
          <w:tcPr>
            <w:tcW w:w="709" w:type="dxa"/>
          </w:tcPr>
          <w:p w14:paraId="10649776" w14:textId="77777777" w:rsidR="006A1F68" w:rsidRPr="00063F98" w:rsidRDefault="006A1F68" w:rsidP="00E45785">
            <w:pPr>
              <w:jc w:val="center"/>
              <w:rPr>
                <w:color w:val="000000" w:themeColor="text1"/>
              </w:rPr>
            </w:pPr>
            <w:r w:rsidRPr="00063F98">
              <w:rPr>
                <w:color w:val="000000" w:themeColor="text1"/>
              </w:rPr>
              <w:t>16 (22,2)</w:t>
            </w:r>
          </w:p>
        </w:tc>
        <w:tc>
          <w:tcPr>
            <w:tcW w:w="709" w:type="dxa"/>
          </w:tcPr>
          <w:p w14:paraId="7E13498E" w14:textId="77777777" w:rsidR="006A1F68" w:rsidRPr="00063F98" w:rsidRDefault="006A1F68" w:rsidP="00E45785">
            <w:pPr>
              <w:jc w:val="center"/>
              <w:rPr>
                <w:color w:val="000000" w:themeColor="text1"/>
              </w:rPr>
            </w:pPr>
            <w:r w:rsidRPr="00063F98">
              <w:rPr>
                <w:color w:val="000000" w:themeColor="text1"/>
              </w:rPr>
              <w:t>9 (12,6)</w:t>
            </w:r>
          </w:p>
        </w:tc>
        <w:tc>
          <w:tcPr>
            <w:tcW w:w="708" w:type="dxa"/>
          </w:tcPr>
          <w:p w14:paraId="44F9B58F" w14:textId="77777777" w:rsidR="006A1F68" w:rsidRPr="00063F98" w:rsidRDefault="006A1F68" w:rsidP="00E45785">
            <w:pPr>
              <w:jc w:val="center"/>
              <w:rPr>
                <w:color w:val="000000" w:themeColor="text1"/>
              </w:rPr>
            </w:pPr>
            <w:r w:rsidRPr="00063F98">
              <w:rPr>
                <w:color w:val="000000" w:themeColor="text1"/>
              </w:rPr>
              <w:t>13 (18,2)</w:t>
            </w:r>
          </w:p>
        </w:tc>
        <w:tc>
          <w:tcPr>
            <w:tcW w:w="709" w:type="dxa"/>
          </w:tcPr>
          <w:p w14:paraId="3AB71B39" w14:textId="77777777" w:rsidR="006A1F68" w:rsidRPr="00063F98" w:rsidRDefault="006A1F68" w:rsidP="00E45785">
            <w:pPr>
              <w:jc w:val="center"/>
              <w:rPr>
                <w:color w:val="000000" w:themeColor="text1"/>
              </w:rPr>
            </w:pPr>
            <w:r w:rsidRPr="00063F98">
              <w:rPr>
                <w:color w:val="000000" w:themeColor="text1"/>
              </w:rPr>
              <w:t>10 (13,7)</w:t>
            </w:r>
          </w:p>
        </w:tc>
        <w:tc>
          <w:tcPr>
            <w:tcW w:w="709" w:type="dxa"/>
          </w:tcPr>
          <w:p w14:paraId="1D9C1F3E" w14:textId="77777777" w:rsidR="006A1F68" w:rsidRPr="00063F98" w:rsidRDefault="006A1F68" w:rsidP="00E45785">
            <w:pPr>
              <w:jc w:val="center"/>
              <w:rPr>
                <w:color w:val="000000" w:themeColor="text1"/>
              </w:rPr>
            </w:pPr>
            <w:r w:rsidRPr="00063F98">
              <w:rPr>
                <w:color w:val="000000" w:themeColor="text1"/>
              </w:rPr>
              <w:t>27 (36,4)</w:t>
            </w:r>
          </w:p>
        </w:tc>
        <w:tc>
          <w:tcPr>
            <w:tcW w:w="709" w:type="dxa"/>
          </w:tcPr>
          <w:p w14:paraId="09675695" w14:textId="77777777" w:rsidR="006A1F68" w:rsidRPr="00063F98" w:rsidRDefault="006A1F68" w:rsidP="00E45785">
            <w:pPr>
              <w:jc w:val="center"/>
              <w:rPr>
                <w:color w:val="000000" w:themeColor="text1"/>
              </w:rPr>
            </w:pPr>
            <w:r w:rsidRPr="00063F98">
              <w:rPr>
                <w:color w:val="000000" w:themeColor="text1"/>
              </w:rPr>
              <w:t>15 (20)</w:t>
            </w:r>
          </w:p>
        </w:tc>
        <w:tc>
          <w:tcPr>
            <w:tcW w:w="708" w:type="dxa"/>
          </w:tcPr>
          <w:p w14:paraId="5C71496D" w14:textId="77777777" w:rsidR="006A1F68" w:rsidRPr="00063F98" w:rsidRDefault="006A1F68" w:rsidP="00E45785">
            <w:pPr>
              <w:rPr>
                <w:color w:val="000000" w:themeColor="text1"/>
              </w:rPr>
            </w:pPr>
            <w:r w:rsidRPr="00063F98">
              <w:rPr>
                <w:color w:val="000000" w:themeColor="text1"/>
              </w:rPr>
              <w:t>17</w:t>
            </w:r>
          </w:p>
          <w:p w14:paraId="011AB664" w14:textId="77777777" w:rsidR="006A1F68" w:rsidRPr="00063F98" w:rsidRDefault="006A1F68" w:rsidP="00E45785">
            <w:pPr>
              <w:rPr>
                <w:color w:val="000000" w:themeColor="text1"/>
              </w:rPr>
            </w:pPr>
            <w:r w:rsidRPr="00063F98">
              <w:rPr>
                <w:color w:val="000000" w:themeColor="text1"/>
              </w:rPr>
              <w:t>(22,9)</w:t>
            </w:r>
          </w:p>
        </w:tc>
        <w:tc>
          <w:tcPr>
            <w:tcW w:w="709" w:type="dxa"/>
          </w:tcPr>
          <w:p w14:paraId="78D3BAFE" w14:textId="77777777" w:rsidR="006A1F68" w:rsidRPr="00063F98" w:rsidRDefault="006A1F68" w:rsidP="00E45785">
            <w:pPr>
              <w:rPr>
                <w:color w:val="000000" w:themeColor="text1"/>
              </w:rPr>
            </w:pPr>
            <w:r w:rsidRPr="00063F98">
              <w:rPr>
                <w:color w:val="000000" w:themeColor="text1"/>
              </w:rPr>
              <w:t xml:space="preserve">11 </w:t>
            </w:r>
          </w:p>
          <w:p w14:paraId="6DB9A9F8" w14:textId="77777777" w:rsidR="006A1F68" w:rsidRPr="00063F98" w:rsidRDefault="006A1F68" w:rsidP="00E45785">
            <w:pPr>
              <w:rPr>
                <w:color w:val="000000" w:themeColor="text1"/>
              </w:rPr>
            </w:pPr>
            <w:r w:rsidRPr="00063F98">
              <w:rPr>
                <w:color w:val="000000" w:themeColor="text1"/>
              </w:rPr>
              <w:t>(14,8)</w:t>
            </w:r>
          </w:p>
        </w:tc>
      </w:tr>
      <w:tr w:rsidR="00063F98" w:rsidRPr="00063F98" w14:paraId="69FBD36E" w14:textId="77777777" w:rsidTr="00AC3231">
        <w:tc>
          <w:tcPr>
            <w:tcW w:w="445" w:type="dxa"/>
            <w:vMerge w:val="restart"/>
          </w:tcPr>
          <w:p w14:paraId="39CE19C2" w14:textId="77777777" w:rsidR="006A1F68" w:rsidRPr="00063F98" w:rsidRDefault="006A1F68" w:rsidP="00E45785">
            <w:pPr>
              <w:jc w:val="both"/>
              <w:rPr>
                <w:color w:val="000000" w:themeColor="text1"/>
              </w:rPr>
            </w:pPr>
            <w:r w:rsidRPr="00063F98">
              <w:rPr>
                <w:color w:val="000000" w:themeColor="text1"/>
              </w:rPr>
              <w:t>2</w:t>
            </w:r>
          </w:p>
        </w:tc>
        <w:tc>
          <w:tcPr>
            <w:tcW w:w="1251" w:type="dxa"/>
            <w:vMerge w:val="restart"/>
          </w:tcPr>
          <w:p w14:paraId="32BF092F" w14:textId="77777777" w:rsidR="006A1F68" w:rsidRPr="00063F98" w:rsidRDefault="006A1F68" w:rsidP="00E45785">
            <w:pPr>
              <w:jc w:val="center"/>
              <w:rPr>
                <w:color w:val="000000" w:themeColor="text1"/>
              </w:rPr>
            </w:pPr>
            <w:r w:rsidRPr="00063F98">
              <w:rPr>
                <w:color w:val="000000" w:themeColor="text1"/>
              </w:rPr>
              <w:t>Бақылау тобы</w:t>
            </w:r>
          </w:p>
          <w:p w14:paraId="65D02484" w14:textId="77777777" w:rsidR="006A1F68" w:rsidRPr="00063F98" w:rsidRDefault="006A1F68" w:rsidP="00E45785">
            <w:pPr>
              <w:jc w:val="center"/>
              <w:rPr>
                <w:color w:val="000000" w:themeColor="text1"/>
              </w:rPr>
            </w:pPr>
            <w:r w:rsidRPr="00063F98">
              <w:rPr>
                <w:color w:val="000000" w:themeColor="text1"/>
              </w:rPr>
              <w:t>(71 адам) БТ</w:t>
            </w:r>
          </w:p>
        </w:tc>
        <w:tc>
          <w:tcPr>
            <w:tcW w:w="964" w:type="dxa"/>
          </w:tcPr>
          <w:p w14:paraId="7D15D0FD" w14:textId="77777777" w:rsidR="006A1F68" w:rsidRPr="00063F98" w:rsidRDefault="006A1F68" w:rsidP="00E45785">
            <w:pPr>
              <w:rPr>
                <w:color w:val="000000" w:themeColor="text1"/>
              </w:rPr>
            </w:pPr>
            <w:r w:rsidRPr="00063F98">
              <w:rPr>
                <w:color w:val="000000" w:themeColor="text1"/>
              </w:rPr>
              <w:t xml:space="preserve">Жоғары </w:t>
            </w:r>
          </w:p>
        </w:tc>
        <w:tc>
          <w:tcPr>
            <w:tcW w:w="850" w:type="dxa"/>
          </w:tcPr>
          <w:p w14:paraId="48FF6F79" w14:textId="77777777" w:rsidR="006A1F68" w:rsidRPr="00063F98" w:rsidRDefault="006A1F68" w:rsidP="00E45785">
            <w:pPr>
              <w:jc w:val="center"/>
              <w:rPr>
                <w:color w:val="000000" w:themeColor="text1"/>
              </w:rPr>
            </w:pPr>
            <w:r w:rsidRPr="00063F98">
              <w:rPr>
                <w:color w:val="000000" w:themeColor="text1"/>
              </w:rPr>
              <w:t>35 (50,6)</w:t>
            </w:r>
          </w:p>
        </w:tc>
        <w:tc>
          <w:tcPr>
            <w:tcW w:w="709" w:type="dxa"/>
          </w:tcPr>
          <w:p w14:paraId="0A644EA6" w14:textId="77777777" w:rsidR="006A1F68" w:rsidRPr="00063F98" w:rsidRDefault="006A1F68" w:rsidP="00E45785">
            <w:pPr>
              <w:jc w:val="center"/>
              <w:rPr>
                <w:color w:val="000000" w:themeColor="text1"/>
              </w:rPr>
            </w:pPr>
            <w:r w:rsidRPr="00063F98">
              <w:rPr>
                <w:color w:val="000000" w:themeColor="text1"/>
              </w:rPr>
              <w:t>35 (50,6)</w:t>
            </w:r>
          </w:p>
        </w:tc>
        <w:tc>
          <w:tcPr>
            <w:tcW w:w="709" w:type="dxa"/>
          </w:tcPr>
          <w:p w14:paraId="4529FA0A" w14:textId="77777777" w:rsidR="006A1F68" w:rsidRPr="00063F98" w:rsidRDefault="006A1F68" w:rsidP="00E45785">
            <w:pPr>
              <w:jc w:val="center"/>
              <w:rPr>
                <w:color w:val="000000" w:themeColor="text1"/>
              </w:rPr>
            </w:pPr>
            <w:r w:rsidRPr="00063F98">
              <w:rPr>
                <w:color w:val="000000" w:themeColor="text1"/>
              </w:rPr>
              <w:t>35 (50,6)</w:t>
            </w:r>
          </w:p>
        </w:tc>
        <w:tc>
          <w:tcPr>
            <w:tcW w:w="709" w:type="dxa"/>
          </w:tcPr>
          <w:p w14:paraId="766A3343" w14:textId="77777777" w:rsidR="006A1F68" w:rsidRPr="00063F98" w:rsidRDefault="006A1F68" w:rsidP="00E45785">
            <w:pPr>
              <w:jc w:val="center"/>
              <w:rPr>
                <w:color w:val="000000" w:themeColor="text1"/>
              </w:rPr>
            </w:pPr>
            <w:r w:rsidRPr="00063F98">
              <w:rPr>
                <w:color w:val="000000" w:themeColor="text1"/>
              </w:rPr>
              <w:t>35</w:t>
            </w:r>
          </w:p>
          <w:p w14:paraId="633D852D" w14:textId="77777777" w:rsidR="006A1F68" w:rsidRPr="00063F98" w:rsidRDefault="006A1F68" w:rsidP="00E45785">
            <w:pPr>
              <w:jc w:val="center"/>
              <w:rPr>
                <w:color w:val="000000" w:themeColor="text1"/>
              </w:rPr>
            </w:pPr>
            <w:r w:rsidRPr="00063F98">
              <w:rPr>
                <w:color w:val="000000" w:themeColor="text1"/>
              </w:rPr>
              <w:t>(50,6)</w:t>
            </w:r>
          </w:p>
        </w:tc>
        <w:tc>
          <w:tcPr>
            <w:tcW w:w="708" w:type="dxa"/>
          </w:tcPr>
          <w:p w14:paraId="4A2B08A8" w14:textId="77777777" w:rsidR="006A1F68" w:rsidRPr="00063F98" w:rsidRDefault="006A1F68" w:rsidP="00E45785">
            <w:pPr>
              <w:jc w:val="center"/>
              <w:rPr>
                <w:color w:val="000000" w:themeColor="text1"/>
              </w:rPr>
            </w:pPr>
            <w:r w:rsidRPr="00063F98">
              <w:rPr>
                <w:color w:val="000000" w:themeColor="text1"/>
              </w:rPr>
              <w:t>32</w:t>
            </w:r>
          </w:p>
          <w:p w14:paraId="6FF7F1CA" w14:textId="77777777" w:rsidR="006A1F68" w:rsidRPr="00063F98" w:rsidRDefault="006A1F68" w:rsidP="00E45785">
            <w:pPr>
              <w:jc w:val="center"/>
              <w:rPr>
                <w:color w:val="000000" w:themeColor="text1"/>
              </w:rPr>
            </w:pPr>
            <w:r w:rsidRPr="00063F98">
              <w:rPr>
                <w:color w:val="000000" w:themeColor="text1"/>
              </w:rPr>
              <w:t>(45,8)</w:t>
            </w:r>
          </w:p>
        </w:tc>
        <w:tc>
          <w:tcPr>
            <w:tcW w:w="709" w:type="dxa"/>
          </w:tcPr>
          <w:p w14:paraId="1603CDA5" w14:textId="77777777" w:rsidR="006A1F68" w:rsidRPr="00063F98" w:rsidRDefault="006A1F68" w:rsidP="00E45785">
            <w:pPr>
              <w:jc w:val="center"/>
              <w:rPr>
                <w:color w:val="000000" w:themeColor="text1"/>
              </w:rPr>
            </w:pPr>
            <w:r w:rsidRPr="00063F98">
              <w:rPr>
                <w:color w:val="000000" w:themeColor="text1"/>
              </w:rPr>
              <w:t>33 (47)</w:t>
            </w:r>
          </w:p>
        </w:tc>
        <w:tc>
          <w:tcPr>
            <w:tcW w:w="709" w:type="dxa"/>
          </w:tcPr>
          <w:p w14:paraId="2AF4DEC7" w14:textId="77777777" w:rsidR="006A1F68" w:rsidRPr="00063F98" w:rsidRDefault="006A1F68" w:rsidP="00E45785">
            <w:pPr>
              <w:jc w:val="center"/>
              <w:rPr>
                <w:color w:val="000000" w:themeColor="text1"/>
              </w:rPr>
            </w:pPr>
            <w:r w:rsidRPr="00063F98">
              <w:rPr>
                <w:color w:val="000000" w:themeColor="text1"/>
              </w:rPr>
              <w:t>9 (13,5)</w:t>
            </w:r>
          </w:p>
          <w:p w14:paraId="0F1335BD" w14:textId="77777777" w:rsidR="006A1F68" w:rsidRPr="00063F98" w:rsidRDefault="006A1F68" w:rsidP="00E45785">
            <w:pPr>
              <w:jc w:val="center"/>
              <w:rPr>
                <w:color w:val="000000" w:themeColor="text1"/>
              </w:rPr>
            </w:pPr>
          </w:p>
        </w:tc>
        <w:tc>
          <w:tcPr>
            <w:tcW w:w="709" w:type="dxa"/>
          </w:tcPr>
          <w:p w14:paraId="6F014509" w14:textId="77777777" w:rsidR="006A1F68" w:rsidRPr="00063F98" w:rsidRDefault="006A1F68" w:rsidP="00E45785">
            <w:pPr>
              <w:jc w:val="center"/>
              <w:rPr>
                <w:color w:val="000000" w:themeColor="text1"/>
              </w:rPr>
            </w:pPr>
            <w:r w:rsidRPr="00063F98">
              <w:rPr>
                <w:color w:val="000000" w:themeColor="text1"/>
              </w:rPr>
              <w:t>9 (13,5)</w:t>
            </w:r>
          </w:p>
        </w:tc>
        <w:tc>
          <w:tcPr>
            <w:tcW w:w="708" w:type="dxa"/>
          </w:tcPr>
          <w:p w14:paraId="1EC25F03" w14:textId="77777777" w:rsidR="006A1F68" w:rsidRPr="00063F98" w:rsidRDefault="006A1F68" w:rsidP="00E45785">
            <w:pPr>
              <w:rPr>
                <w:color w:val="000000" w:themeColor="text1"/>
              </w:rPr>
            </w:pPr>
            <w:r w:rsidRPr="00063F98">
              <w:rPr>
                <w:color w:val="000000" w:themeColor="text1"/>
              </w:rPr>
              <w:t xml:space="preserve">32 </w:t>
            </w:r>
          </w:p>
          <w:p w14:paraId="21C3A991" w14:textId="77777777" w:rsidR="006A1F68" w:rsidRPr="00063F98" w:rsidRDefault="006A1F68" w:rsidP="00E45785">
            <w:pPr>
              <w:rPr>
                <w:color w:val="000000" w:themeColor="text1"/>
              </w:rPr>
            </w:pPr>
            <w:r w:rsidRPr="00063F98">
              <w:rPr>
                <w:color w:val="000000" w:themeColor="text1"/>
              </w:rPr>
              <w:t>(43,2)</w:t>
            </w:r>
          </w:p>
        </w:tc>
        <w:tc>
          <w:tcPr>
            <w:tcW w:w="709" w:type="dxa"/>
          </w:tcPr>
          <w:p w14:paraId="6A4CF158" w14:textId="77777777" w:rsidR="006A1F68" w:rsidRPr="00063F98" w:rsidRDefault="006A1F68" w:rsidP="00E45785">
            <w:pPr>
              <w:rPr>
                <w:color w:val="000000" w:themeColor="text1"/>
              </w:rPr>
            </w:pPr>
            <w:r w:rsidRPr="00063F98">
              <w:rPr>
                <w:color w:val="000000" w:themeColor="text1"/>
              </w:rPr>
              <w:t xml:space="preserve">32 </w:t>
            </w:r>
          </w:p>
          <w:p w14:paraId="24D3BCB9" w14:textId="77777777" w:rsidR="006A1F68" w:rsidRPr="00063F98" w:rsidRDefault="006A1F68" w:rsidP="00E45785">
            <w:pPr>
              <w:rPr>
                <w:color w:val="000000" w:themeColor="text1"/>
              </w:rPr>
            </w:pPr>
            <w:r w:rsidRPr="00063F98">
              <w:rPr>
                <w:color w:val="000000" w:themeColor="text1"/>
              </w:rPr>
              <w:t>(43,2</w:t>
            </w:r>
          </w:p>
        </w:tc>
      </w:tr>
      <w:tr w:rsidR="00063F98" w:rsidRPr="00063F98" w14:paraId="60F27801" w14:textId="77777777" w:rsidTr="00AC3231">
        <w:tc>
          <w:tcPr>
            <w:tcW w:w="445" w:type="dxa"/>
            <w:vMerge/>
          </w:tcPr>
          <w:p w14:paraId="7CEB1513" w14:textId="77777777" w:rsidR="006A1F68" w:rsidRPr="00063F98" w:rsidRDefault="006A1F68" w:rsidP="00E45785">
            <w:pPr>
              <w:rPr>
                <w:color w:val="000000" w:themeColor="text1"/>
              </w:rPr>
            </w:pPr>
          </w:p>
        </w:tc>
        <w:tc>
          <w:tcPr>
            <w:tcW w:w="1251" w:type="dxa"/>
            <w:vMerge/>
          </w:tcPr>
          <w:p w14:paraId="61946C3E" w14:textId="77777777" w:rsidR="006A1F68" w:rsidRPr="00063F98" w:rsidRDefault="006A1F68" w:rsidP="00E45785">
            <w:pPr>
              <w:rPr>
                <w:color w:val="000000" w:themeColor="text1"/>
              </w:rPr>
            </w:pPr>
          </w:p>
        </w:tc>
        <w:tc>
          <w:tcPr>
            <w:tcW w:w="964" w:type="dxa"/>
          </w:tcPr>
          <w:p w14:paraId="1609678F" w14:textId="77777777" w:rsidR="006A1F68" w:rsidRPr="00063F98" w:rsidRDefault="006A1F68" w:rsidP="00E45785">
            <w:pPr>
              <w:rPr>
                <w:color w:val="000000" w:themeColor="text1"/>
              </w:rPr>
            </w:pPr>
            <w:r w:rsidRPr="00063F98">
              <w:rPr>
                <w:color w:val="000000" w:themeColor="text1"/>
              </w:rPr>
              <w:t xml:space="preserve">Орта </w:t>
            </w:r>
          </w:p>
        </w:tc>
        <w:tc>
          <w:tcPr>
            <w:tcW w:w="850" w:type="dxa"/>
          </w:tcPr>
          <w:p w14:paraId="01D6950C" w14:textId="77777777" w:rsidR="006A1F68" w:rsidRPr="00063F98" w:rsidRDefault="006A1F68" w:rsidP="00E45785">
            <w:pPr>
              <w:jc w:val="center"/>
              <w:rPr>
                <w:color w:val="000000" w:themeColor="text1"/>
              </w:rPr>
            </w:pPr>
            <w:r w:rsidRPr="00063F98">
              <w:rPr>
                <w:color w:val="000000" w:themeColor="text1"/>
              </w:rPr>
              <w:t>24 (34,5)</w:t>
            </w:r>
          </w:p>
        </w:tc>
        <w:tc>
          <w:tcPr>
            <w:tcW w:w="709" w:type="dxa"/>
          </w:tcPr>
          <w:p w14:paraId="20209466" w14:textId="77777777" w:rsidR="006A1F68" w:rsidRPr="00063F98" w:rsidRDefault="006A1F68" w:rsidP="00E45785">
            <w:pPr>
              <w:jc w:val="center"/>
              <w:rPr>
                <w:color w:val="000000" w:themeColor="text1"/>
              </w:rPr>
            </w:pPr>
            <w:r w:rsidRPr="00063F98">
              <w:rPr>
                <w:color w:val="000000" w:themeColor="text1"/>
              </w:rPr>
              <w:t>25 (34,5)</w:t>
            </w:r>
          </w:p>
        </w:tc>
        <w:tc>
          <w:tcPr>
            <w:tcW w:w="709" w:type="dxa"/>
          </w:tcPr>
          <w:p w14:paraId="1CE9D8E3" w14:textId="77777777" w:rsidR="006A1F68" w:rsidRPr="00063F98" w:rsidRDefault="006A1F68" w:rsidP="00E45785">
            <w:pPr>
              <w:jc w:val="center"/>
              <w:rPr>
                <w:color w:val="000000" w:themeColor="text1"/>
              </w:rPr>
            </w:pPr>
            <w:r w:rsidRPr="00063F98">
              <w:rPr>
                <w:color w:val="000000" w:themeColor="text1"/>
              </w:rPr>
              <w:t>24 (34,5)</w:t>
            </w:r>
          </w:p>
        </w:tc>
        <w:tc>
          <w:tcPr>
            <w:tcW w:w="709" w:type="dxa"/>
          </w:tcPr>
          <w:p w14:paraId="5232400D" w14:textId="77777777" w:rsidR="006A1F68" w:rsidRPr="00063F98" w:rsidRDefault="006A1F68" w:rsidP="00E45785">
            <w:pPr>
              <w:jc w:val="center"/>
              <w:rPr>
                <w:color w:val="000000" w:themeColor="text1"/>
              </w:rPr>
            </w:pPr>
            <w:r w:rsidRPr="00063F98">
              <w:rPr>
                <w:color w:val="000000" w:themeColor="text1"/>
              </w:rPr>
              <w:t>24 (34,5)</w:t>
            </w:r>
          </w:p>
        </w:tc>
        <w:tc>
          <w:tcPr>
            <w:tcW w:w="708" w:type="dxa"/>
          </w:tcPr>
          <w:p w14:paraId="6CD0066A" w14:textId="77777777" w:rsidR="006A1F68" w:rsidRPr="00063F98" w:rsidRDefault="006A1F68" w:rsidP="00E45785">
            <w:pPr>
              <w:jc w:val="center"/>
              <w:rPr>
                <w:color w:val="000000" w:themeColor="text1"/>
              </w:rPr>
            </w:pPr>
            <w:r w:rsidRPr="00063F98">
              <w:rPr>
                <w:color w:val="000000" w:themeColor="text1"/>
              </w:rPr>
              <w:t>25</w:t>
            </w:r>
          </w:p>
          <w:p w14:paraId="03930C98" w14:textId="77777777" w:rsidR="006A1F68" w:rsidRPr="00063F98" w:rsidRDefault="006A1F68" w:rsidP="00E45785">
            <w:pPr>
              <w:jc w:val="center"/>
              <w:rPr>
                <w:color w:val="000000" w:themeColor="text1"/>
              </w:rPr>
            </w:pPr>
            <w:r w:rsidRPr="00063F98">
              <w:rPr>
                <w:color w:val="000000" w:themeColor="text1"/>
              </w:rPr>
              <w:t>(35,2)</w:t>
            </w:r>
          </w:p>
        </w:tc>
        <w:tc>
          <w:tcPr>
            <w:tcW w:w="709" w:type="dxa"/>
          </w:tcPr>
          <w:p w14:paraId="3B56CEE7" w14:textId="77777777" w:rsidR="006A1F68" w:rsidRPr="00063F98" w:rsidRDefault="006A1F68" w:rsidP="00E45785">
            <w:pPr>
              <w:jc w:val="center"/>
              <w:rPr>
                <w:color w:val="000000" w:themeColor="text1"/>
              </w:rPr>
            </w:pPr>
            <w:r w:rsidRPr="00063F98">
              <w:rPr>
                <w:color w:val="000000" w:themeColor="text1"/>
              </w:rPr>
              <w:t>25 (35,2)</w:t>
            </w:r>
          </w:p>
        </w:tc>
        <w:tc>
          <w:tcPr>
            <w:tcW w:w="709" w:type="dxa"/>
          </w:tcPr>
          <w:p w14:paraId="0C4C49CA" w14:textId="77777777" w:rsidR="006A1F68" w:rsidRPr="00063F98" w:rsidRDefault="006A1F68" w:rsidP="00E45785">
            <w:pPr>
              <w:jc w:val="center"/>
              <w:rPr>
                <w:color w:val="000000" w:themeColor="text1"/>
              </w:rPr>
            </w:pPr>
            <w:r w:rsidRPr="00063F98">
              <w:rPr>
                <w:color w:val="000000" w:themeColor="text1"/>
              </w:rPr>
              <w:t>35 (50)</w:t>
            </w:r>
          </w:p>
        </w:tc>
        <w:tc>
          <w:tcPr>
            <w:tcW w:w="709" w:type="dxa"/>
          </w:tcPr>
          <w:p w14:paraId="65B78400" w14:textId="77777777" w:rsidR="006A1F68" w:rsidRPr="00063F98" w:rsidRDefault="006A1F68" w:rsidP="00E45785">
            <w:pPr>
              <w:jc w:val="center"/>
              <w:rPr>
                <w:color w:val="000000" w:themeColor="text1"/>
              </w:rPr>
            </w:pPr>
            <w:r w:rsidRPr="00063F98">
              <w:rPr>
                <w:color w:val="000000" w:themeColor="text1"/>
              </w:rPr>
              <w:t>36 (51,1)</w:t>
            </w:r>
          </w:p>
        </w:tc>
        <w:tc>
          <w:tcPr>
            <w:tcW w:w="708" w:type="dxa"/>
          </w:tcPr>
          <w:p w14:paraId="4C4FE7FD" w14:textId="77777777" w:rsidR="006A1F68" w:rsidRPr="00063F98" w:rsidRDefault="006A1F68" w:rsidP="00E45785">
            <w:pPr>
              <w:rPr>
                <w:color w:val="000000" w:themeColor="text1"/>
              </w:rPr>
            </w:pPr>
            <w:r w:rsidRPr="00063F98">
              <w:rPr>
                <w:color w:val="000000" w:themeColor="text1"/>
              </w:rPr>
              <w:t xml:space="preserve">27 </w:t>
            </w:r>
          </w:p>
          <w:p w14:paraId="3083B5A5" w14:textId="77777777" w:rsidR="006A1F68" w:rsidRPr="00063F98" w:rsidRDefault="006A1F68" w:rsidP="00E45785">
            <w:pPr>
              <w:rPr>
                <w:color w:val="000000" w:themeColor="text1"/>
              </w:rPr>
            </w:pPr>
            <w:r w:rsidRPr="00063F98">
              <w:rPr>
                <w:color w:val="000000" w:themeColor="text1"/>
              </w:rPr>
              <w:t>36,48</w:t>
            </w:r>
          </w:p>
        </w:tc>
        <w:tc>
          <w:tcPr>
            <w:tcW w:w="709" w:type="dxa"/>
          </w:tcPr>
          <w:p w14:paraId="47DC4186" w14:textId="77777777" w:rsidR="006A1F68" w:rsidRPr="00063F98" w:rsidRDefault="006A1F68" w:rsidP="00E45785">
            <w:pPr>
              <w:rPr>
                <w:color w:val="000000" w:themeColor="text1"/>
              </w:rPr>
            </w:pPr>
            <w:r w:rsidRPr="00063F98">
              <w:rPr>
                <w:color w:val="000000" w:themeColor="text1"/>
              </w:rPr>
              <w:t>27,5</w:t>
            </w:r>
          </w:p>
          <w:p w14:paraId="67CA8F90" w14:textId="77777777" w:rsidR="006A1F68" w:rsidRPr="00063F98" w:rsidRDefault="006A1F68" w:rsidP="00E45785">
            <w:pPr>
              <w:rPr>
                <w:color w:val="000000" w:themeColor="text1"/>
              </w:rPr>
            </w:pPr>
            <w:r w:rsidRPr="00063F98">
              <w:rPr>
                <w:color w:val="000000" w:themeColor="text1"/>
              </w:rPr>
              <w:t>37,16</w:t>
            </w:r>
          </w:p>
        </w:tc>
      </w:tr>
      <w:tr w:rsidR="00063F98" w:rsidRPr="00063F98" w14:paraId="50B1C566" w14:textId="77777777" w:rsidTr="00AC3231">
        <w:tc>
          <w:tcPr>
            <w:tcW w:w="445" w:type="dxa"/>
            <w:vMerge/>
          </w:tcPr>
          <w:p w14:paraId="50F29F65" w14:textId="77777777" w:rsidR="006A1F68" w:rsidRPr="00063F98" w:rsidRDefault="006A1F68" w:rsidP="00E45785">
            <w:pPr>
              <w:rPr>
                <w:color w:val="000000" w:themeColor="text1"/>
              </w:rPr>
            </w:pPr>
          </w:p>
        </w:tc>
        <w:tc>
          <w:tcPr>
            <w:tcW w:w="1251" w:type="dxa"/>
            <w:vMerge/>
          </w:tcPr>
          <w:p w14:paraId="06D9C827" w14:textId="77777777" w:rsidR="006A1F68" w:rsidRPr="00063F98" w:rsidRDefault="006A1F68" w:rsidP="00E45785">
            <w:pPr>
              <w:rPr>
                <w:color w:val="000000" w:themeColor="text1"/>
              </w:rPr>
            </w:pPr>
          </w:p>
        </w:tc>
        <w:tc>
          <w:tcPr>
            <w:tcW w:w="964" w:type="dxa"/>
          </w:tcPr>
          <w:p w14:paraId="6BE02734" w14:textId="77777777" w:rsidR="006A1F68" w:rsidRPr="00063F98" w:rsidRDefault="006A1F68" w:rsidP="00E45785">
            <w:pPr>
              <w:rPr>
                <w:color w:val="000000" w:themeColor="text1"/>
              </w:rPr>
            </w:pPr>
            <w:r w:rsidRPr="00063F98">
              <w:rPr>
                <w:color w:val="000000" w:themeColor="text1"/>
              </w:rPr>
              <w:t xml:space="preserve">Төмен </w:t>
            </w:r>
          </w:p>
        </w:tc>
        <w:tc>
          <w:tcPr>
            <w:tcW w:w="850" w:type="dxa"/>
          </w:tcPr>
          <w:p w14:paraId="114CE816" w14:textId="77777777" w:rsidR="006A1F68" w:rsidRPr="00063F98" w:rsidRDefault="006A1F68" w:rsidP="00E45785">
            <w:pPr>
              <w:jc w:val="center"/>
              <w:rPr>
                <w:color w:val="000000" w:themeColor="text1"/>
              </w:rPr>
            </w:pPr>
            <w:r w:rsidRPr="00063F98">
              <w:rPr>
                <w:color w:val="000000" w:themeColor="text1"/>
              </w:rPr>
              <w:t>10 (14,8)</w:t>
            </w:r>
          </w:p>
        </w:tc>
        <w:tc>
          <w:tcPr>
            <w:tcW w:w="709" w:type="dxa"/>
          </w:tcPr>
          <w:p w14:paraId="4E704093" w14:textId="77777777" w:rsidR="006A1F68" w:rsidRPr="00063F98" w:rsidRDefault="006A1F68" w:rsidP="00E45785">
            <w:pPr>
              <w:jc w:val="center"/>
              <w:rPr>
                <w:color w:val="000000" w:themeColor="text1"/>
              </w:rPr>
            </w:pPr>
            <w:r w:rsidRPr="00063F98">
              <w:rPr>
                <w:color w:val="000000" w:themeColor="text1"/>
              </w:rPr>
              <w:t>10 (14,8)</w:t>
            </w:r>
          </w:p>
        </w:tc>
        <w:tc>
          <w:tcPr>
            <w:tcW w:w="709" w:type="dxa"/>
          </w:tcPr>
          <w:p w14:paraId="436A242A" w14:textId="77777777" w:rsidR="006A1F68" w:rsidRPr="00063F98" w:rsidRDefault="006A1F68" w:rsidP="00E45785">
            <w:pPr>
              <w:jc w:val="center"/>
              <w:rPr>
                <w:color w:val="000000" w:themeColor="text1"/>
              </w:rPr>
            </w:pPr>
            <w:r w:rsidRPr="00063F98">
              <w:rPr>
                <w:color w:val="000000" w:themeColor="text1"/>
              </w:rPr>
              <w:t>10 (14,8)</w:t>
            </w:r>
          </w:p>
        </w:tc>
        <w:tc>
          <w:tcPr>
            <w:tcW w:w="709" w:type="dxa"/>
          </w:tcPr>
          <w:p w14:paraId="59FA3426" w14:textId="77777777" w:rsidR="006A1F68" w:rsidRPr="00063F98" w:rsidRDefault="006A1F68" w:rsidP="00E45785">
            <w:pPr>
              <w:jc w:val="center"/>
              <w:rPr>
                <w:color w:val="000000" w:themeColor="text1"/>
              </w:rPr>
            </w:pPr>
            <w:r w:rsidRPr="00063F98">
              <w:rPr>
                <w:color w:val="000000" w:themeColor="text1"/>
              </w:rPr>
              <w:t>10 (14,8)</w:t>
            </w:r>
          </w:p>
        </w:tc>
        <w:tc>
          <w:tcPr>
            <w:tcW w:w="708" w:type="dxa"/>
          </w:tcPr>
          <w:p w14:paraId="6EAF8E49" w14:textId="77777777" w:rsidR="006A1F68" w:rsidRPr="00063F98" w:rsidRDefault="006A1F68" w:rsidP="00E45785">
            <w:pPr>
              <w:jc w:val="center"/>
              <w:rPr>
                <w:color w:val="000000" w:themeColor="text1"/>
              </w:rPr>
            </w:pPr>
            <w:r w:rsidRPr="00063F98">
              <w:rPr>
                <w:color w:val="000000" w:themeColor="text1"/>
              </w:rPr>
              <w:t>13 (18,8)</w:t>
            </w:r>
          </w:p>
        </w:tc>
        <w:tc>
          <w:tcPr>
            <w:tcW w:w="709" w:type="dxa"/>
          </w:tcPr>
          <w:p w14:paraId="5FF289B8" w14:textId="77777777" w:rsidR="006A1F68" w:rsidRPr="00063F98" w:rsidRDefault="006A1F68" w:rsidP="00E45785">
            <w:pPr>
              <w:jc w:val="center"/>
              <w:rPr>
                <w:color w:val="000000" w:themeColor="text1"/>
              </w:rPr>
            </w:pPr>
            <w:r w:rsidRPr="00063F98">
              <w:rPr>
                <w:color w:val="000000" w:themeColor="text1"/>
              </w:rPr>
              <w:t>12 (17,6)</w:t>
            </w:r>
          </w:p>
        </w:tc>
        <w:tc>
          <w:tcPr>
            <w:tcW w:w="709" w:type="dxa"/>
          </w:tcPr>
          <w:p w14:paraId="769A33C7" w14:textId="77777777" w:rsidR="006A1F68" w:rsidRPr="00063F98" w:rsidRDefault="006A1F68" w:rsidP="00E45785">
            <w:pPr>
              <w:jc w:val="center"/>
              <w:rPr>
                <w:color w:val="000000" w:themeColor="text1"/>
              </w:rPr>
            </w:pPr>
            <w:r w:rsidRPr="00063F98">
              <w:rPr>
                <w:color w:val="000000" w:themeColor="text1"/>
              </w:rPr>
              <w:t>26 (36,4)</w:t>
            </w:r>
          </w:p>
        </w:tc>
        <w:tc>
          <w:tcPr>
            <w:tcW w:w="709" w:type="dxa"/>
          </w:tcPr>
          <w:p w14:paraId="14C154A1" w14:textId="77777777" w:rsidR="006A1F68" w:rsidRPr="00063F98" w:rsidRDefault="006A1F68" w:rsidP="00E45785">
            <w:pPr>
              <w:jc w:val="center"/>
              <w:rPr>
                <w:color w:val="000000" w:themeColor="text1"/>
              </w:rPr>
            </w:pPr>
            <w:r w:rsidRPr="00063F98">
              <w:rPr>
                <w:color w:val="000000" w:themeColor="text1"/>
              </w:rPr>
              <w:t>25 (35,2)</w:t>
            </w:r>
          </w:p>
        </w:tc>
        <w:tc>
          <w:tcPr>
            <w:tcW w:w="708" w:type="dxa"/>
          </w:tcPr>
          <w:p w14:paraId="57D8575D" w14:textId="77777777" w:rsidR="006A1F68" w:rsidRPr="00063F98" w:rsidRDefault="006A1F68" w:rsidP="00E45785">
            <w:pPr>
              <w:rPr>
                <w:color w:val="000000" w:themeColor="text1"/>
              </w:rPr>
            </w:pPr>
            <w:r w:rsidRPr="00063F98">
              <w:rPr>
                <w:color w:val="000000" w:themeColor="text1"/>
              </w:rPr>
              <w:t>10</w:t>
            </w:r>
          </w:p>
          <w:p w14:paraId="219C7170" w14:textId="77777777" w:rsidR="006A1F68" w:rsidRPr="00063F98" w:rsidRDefault="006A1F68" w:rsidP="00E45785">
            <w:pPr>
              <w:rPr>
                <w:color w:val="000000" w:themeColor="text1"/>
              </w:rPr>
            </w:pPr>
            <w:r w:rsidRPr="00063F98">
              <w:rPr>
                <w:color w:val="000000" w:themeColor="text1"/>
              </w:rPr>
              <w:t>(13,5)</w:t>
            </w:r>
          </w:p>
        </w:tc>
        <w:tc>
          <w:tcPr>
            <w:tcW w:w="709" w:type="dxa"/>
          </w:tcPr>
          <w:p w14:paraId="09B8A9B0" w14:textId="77777777" w:rsidR="006A1F68" w:rsidRPr="00063F98" w:rsidRDefault="006A1F68" w:rsidP="00E45785">
            <w:pPr>
              <w:rPr>
                <w:color w:val="000000" w:themeColor="text1"/>
              </w:rPr>
            </w:pPr>
            <w:r w:rsidRPr="00063F98">
              <w:rPr>
                <w:color w:val="000000" w:themeColor="text1"/>
              </w:rPr>
              <w:t>10,25</w:t>
            </w:r>
          </w:p>
          <w:p w14:paraId="0C5269CE" w14:textId="77777777" w:rsidR="006A1F68" w:rsidRPr="00063F98" w:rsidRDefault="006A1F68" w:rsidP="00E45785">
            <w:pPr>
              <w:rPr>
                <w:color w:val="000000" w:themeColor="text1"/>
              </w:rPr>
            </w:pPr>
            <w:r w:rsidRPr="00063F98">
              <w:rPr>
                <w:color w:val="000000" w:themeColor="text1"/>
              </w:rPr>
              <w:t>(13,8)</w:t>
            </w:r>
          </w:p>
        </w:tc>
      </w:tr>
      <w:tr w:rsidR="00063F98" w:rsidRPr="00063F98" w14:paraId="222F2086" w14:textId="77777777" w:rsidTr="00AC3231">
        <w:tc>
          <w:tcPr>
            <w:tcW w:w="445" w:type="dxa"/>
            <w:vMerge w:val="restart"/>
          </w:tcPr>
          <w:p w14:paraId="4EEEB16C" w14:textId="77777777" w:rsidR="006A1F68" w:rsidRPr="00063F98" w:rsidRDefault="006A1F68" w:rsidP="00E45785">
            <w:pPr>
              <w:rPr>
                <w:color w:val="000000" w:themeColor="text1"/>
              </w:rPr>
            </w:pPr>
          </w:p>
        </w:tc>
        <w:tc>
          <w:tcPr>
            <w:tcW w:w="1251" w:type="dxa"/>
            <w:vMerge w:val="restart"/>
          </w:tcPr>
          <w:p w14:paraId="36194E22" w14:textId="77777777" w:rsidR="006A1F68" w:rsidRPr="00063F98" w:rsidRDefault="006A1F68" w:rsidP="00E45785">
            <w:pPr>
              <w:jc w:val="center"/>
              <w:rPr>
                <w:color w:val="000000" w:themeColor="text1"/>
              </w:rPr>
            </w:pPr>
            <w:r w:rsidRPr="00063F98">
              <w:rPr>
                <w:color w:val="000000" w:themeColor="text1"/>
              </w:rPr>
              <w:t>ЭТ</w:t>
            </w:r>
          </w:p>
        </w:tc>
        <w:tc>
          <w:tcPr>
            <w:tcW w:w="964" w:type="dxa"/>
          </w:tcPr>
          <w:p w14:paraId="03D73649" w14:textId="77777777" w:rsidR="006A1F68" w:rsidRPr="00063F98" w:rsidRDefault="006A1F68" w:rsidP="00E45785">
            <w:pPr>
              <w:rPr>
                <w:color w:val="000000" w:themeColor="text1"/>
              </w:rPr>
            </w:pPr>
            <w:r w:rsidRPr="00063F98">
              <w:rPr>
                <w:color w:val="000000" w:themeColor="text1"/>
              </w:rPr>
              <w:t xml:space="preserve">Жоғары </w:t>
            </w:r>
          </w:p>
        </w:tc>
        <w:tc>
          <w:tcPr>
            <w:tcW w:w="1559" w:type="dxa"/>
            <w:gridSpan w:val="2"/>
          </w:tcPr>
          <w:p w14:paraId="724A5061" w14:textId="77777777" w:rsidR="006A1F68" w:rsidRPr="00063F98" w:rsidRDefault="006A1F68" w:rsidP="00E45785">
            <w:pPr>
              <w:jc w:val="center"/>
              <w:rPr>
                <w:color w:val="000000" w:themeColor="text1"/>
              </w:rPr>
            </w:pPr>
            <w:r w:rsidRPr="00063F98">
              <w:rPr>
                <w:color w:val="000000" w:themeColor="text1"/>
              </w:rPr>
              <w:t xml:space="preserve">15-ге артты </w:t>
            </w:r>
          </w:p>
        </w:tc>
        <w:tc>
          <w:tcPr>
            <w:tcW w:w="1418" w:type="dxa"/>
            <w:gridSpan w:val="2"/>
          </w:tcPr>
          <w:p w14:paraId="27FA8C7B" w14:textId="77777777" w:rsidR="006A1F68" w:rsidRPr="00063F98" w:rsidRDefault="006A1F68" w:rsidP="00E45785">
            <w:pPr>
              <w:jc w:val="center"/>
              <w:rPr>
                <w:color w:val="000000" w:themeColor="text1"/>
              </w:rPr>
            </w:pPr>
            <w:r w:rsidRPr="00063F98">
              <w:rPr>
                <w:color w:val="000000" w:themeColor="text1"/>
              </w:rPr>
              <w:t>5-ке артты</w:t>
            </w:r>
          </w:p>
        </w:tc>
        <w:tc>
          <w:tcPr>
            <w:tcW w:w="1417" w:type="dxa"/>
            <w:gridSpan w:val="2"/>
          </w:tcPr>
          <w:p w14:paraId="51EC0C3F" w14:textId="77777777" w:rsidR="006A1F68" w:rsidRPr="00063F98" w:rsidRDefault="006A1F68" w:rsidP="00E45785">
            <w:pPr>
              <w:jc w:val="center"/>
              <w:rPr>
                <w:color w:val="000000" w:themeColor="text1"/>
              </w:rPr>
            </w:pPr>
            <w:r w:rsidRPr="00063F98">
              <w:rPr>
                <w:color w:val="000000" w:themeColor="text1"/>
              </w:rPr>
              <w:t>2-ге артты</w:t>
            </w:r>
          </w:p>
        </w:tc>
        <w:tc>
          <w:tcPr>
            <w:tcW w:w="1418" w:type="dxa"/>
            <w:gridSpan w:val="2"/>
          </w:tcPr>
          <w:p w14:paraId="679EA440" w14:textId="77777777" w:rsidR="006A1F68" w:rsidRPr="00063F98" w:rsidRDefault="006A1F68" w:rsidP="00E45785">
            <w:pPr>
              <w:jc w:val="center"/>
              <w:rPr>
                <w:color w:val="000000" w:themeColor="text1"/>
              </w:rPr>
            </w:pPr>
            <w:r w:rsidRPr="00063F98">
              <w:rPr>
                <w:color w:val="000000" w:themeColor="text1"/>
              </w:rPr>
              <w:t xml:space="preserve">2-ге артты </w:t>
            </w:r>
          </w:p>
        </w:tc>
        <w:tc>
          <w:tcPr>
            <w:tcW w:w="1417" w:type="dxa"/>
            <w:gridSpan w:val="2"/>
          </w:tcPr>
          <w:p w14:paraId="4C102382" w14:textId="77777777" w:rsidR="006A1F68" w:rsidRPr="00063F98" w:rsidRDefault="006A1F68" w:rsidP="00E45785">
            <w:pPr>
              <w:jc w:val="center"/>
              <w:rPr>
                <w:color w:val="000000" w:themeColor="text1"/>
              </w:rPr>
            </w:pPr>
            <w:r w:rsidRPr="00063F98">
              <w:rPr>
                <w:color w:val="000000" w:themeColor="text1"/>
              </w:rPr>
              <w:t>6-ға артты</w:t>
            </w:r>
          </w:p>
        </w:tc>
      </w:tr>
      <w:tr w:rsidR="00063F98" w:rsidRPr="00063F98" w14:paraId="66215EC3" w14:textId="77777777" w:rsidTr="00AC3231">
        <w:tc>
          <w:tcPr>
            <w:tcW w:w="445" w:type="dxa"/>
            <w:vMerge/>
          </w:tcPr>
          <w:p w14:paraId="04FF768C" w14:textId="77777777" w:rsidR="006A1F68" w:rsidRPr="00063F98" w:rsidRDefault="006A1F68" w:rsidP="00E45785">
            <w:pPr>
              <w:rPr>
                <w:color w:val="000000" w:themeColor="text1"/>
              </w:rPr>
            </w:pPr>
          </w:p>
        </w:tc>
        <w:tc>
          <w:tcPr>
            <w:tcW w:w="1251" w:type="dxa"/>
            <w:vMerge/>
          </w:tcPr>
          <w:p w14:paraId="57737F5F" w14:textId="77777777" w:rsidR="006A1F68" w:rsidRPr="00063F98" w:rsidRDefault="006A1F68" w:rsidP="00E45785">
            <w:pPr>
              <w:jc w:val="center"/>
              <w:rPr>
                <w:color w:val="000000" w:themeColor="text1"/>
              </w:rPr>
            </w:pPr>
          </w:p>
        </w:tc>
        <w:tc>
          <w:tcPr>
            <w:tcW w:w="964" w:type="dxa"/>
          </w:tcPr>
          <w:p w14:paraId="04EA474B" w14:textId="77777777" w:rsidR="006A1F68" w:rsidRPr="00063F98" w:rsidRDefault="006A1F68" w:rsidP="00E45785">
            <w:pPr>
              <w:rPr>
                <w:color w:val="000000" w:themeColor="text1"/>
              </w:rPr>
            </w:pPr>
            <w:r w:rsidRPr="00063F98">
              <w:rPr>
                <w:color w:val="000000" w:themeColor="text1"/>
              </w:rPr>
              <w:t xml:space="preserve">Орта </w:t>
            </w:r>
          </w:p>
        </w:tc>
        <w:tc>
          <w:tcPr>
            <w:tcW w:w="1559" w:type="dxa"/>
            <w:gridSpan w:val="2"/>
          </w:tcPr>
          <w:p w14:paraId="2ABDAB50" w14:textId="77777777" w:rsidR="006A1F68" w:rsidRPr="00063F98" w:rsidRDefault="006A1F68" w:rsidP="00E45785">
            <w:pPr>
              <w:jc w:val="center"/>
              <w:rPr>
                <w:color w:val="000000" w:themeColor="text1"/>
              </w:rPr>
            </w:pPr>
            <w:r w:rsidRPr="00063F98">
              <w:rPr>
                <w:color w:val="000000" w:themeColor="text1"/>
              </w:rPr>
              <w:t>10-ға кеміді</w:t>
            </w:r>
          </w:p>
        </w:tc>
        <w:tc>
          <w:tcPr>
            <w:tcW w:w="1418" w:type="dxa"/>
            <w:gridSpan w:val="2"/>
          </w:tcPr>
          <w:p w14:paraId="4961F633" w14:textId="77777777" w:rsidR="006A1F68" w:rsidRPr="00063F98" w:rsidRDefault="006A1F68" w:rsidP="00E45785">
            <w:pPr>
              <w:jc w:val="center"/>
              <w:rPr>
                <w:color w:val="000000" w:themeColor="text1"/>
              </w:rPr>
            </w:pPr>
            <w:r w:rsidRPr="00063F98">
              <w:rPr>
                <w:color w:val="000000" w:themeColor="text1"/>
              </w:rPr>
              <w:t>2-ге артты</w:t>
            </w:r>
          </w:p>
        </w:tc>
        <w:tc>
          <w:tcPr>
            <w:tcW w:w="1417" w:type="dxa"/>
            <w:gridSpan w:val="2"/>
          </w:tcPr>
          <w:p w14:paraId="4E2EF012" w14:textId="77777777" w:rsidR="006A1F68" w:rsidRPr="00063F98" w:rsidRDefault="006A1F68" w:rsidP="00E45785">
            <w:pPr>
              <w:jc w:val="center"/>
              <w:rPr>
                <w:color w:val="000000" w:themeColor="text1"/>
              </w:rPr>
            </w:pPr>
            <w:r w:rsidRPr="00063F98">
              <w:rPr>
                <w:color w:val="000000" w:themeColor="text1"/>
              </w:rPr>
              <w:t>2-ге артты</w:t>
            </w:r>
          </w:p>
        </w:tc>
        <w:tc>
          <w:tcPr>
            <w:tcW w:w="1418" w:type="dxa"/>
            <w:gridSpan w:val="2"/>
          </w:tcPr>
          <w:p w14:paraId="79BCD1CE" w14:textId="77777777" w:rsidR="006A1F68" w:rsidRPr="00063F98" w:rsidRDefault="006A1F68" w:rsidP="00E45785">
            <w:pPr>
              <w:jc w:val="center"/>
              <w:rPr>
                <w:color w:val="000000" w:themeColor="text1"/>
              </w:rPr>
            </w:pPr>
            <w:r w:rsidRPr="00063F98">
              <w:rPr>
                <w:color w:val="000000" w:themeColor="text1"/>
              </w:rPr>
              <w:t>6-ға артты</w:t>
            </w:r>
          </w:p>
        </w:tc>
        <w:tc>
          <w:tcPr>
            <w:tcW w:w="1417" w:type="dxa"/>
            <w:gridSpan w:val="2"/>
          </w:tcPr>
          <w:p w14:paraId="5BC9C1EC" w14:textId="77777777" w:rsidR="006A1F68" w:rsidRPr="00063F98" w:rsidRDefault="006A1F68" w:rsidP="00E45785">
            <w:pPr>
              <w:jc w:val="center"/>
              <w:rPr>
                <w:color w:val="000000" w:themeColor="text1"/>
              </w:rPr>
            </w:pPr>
            <w:r w:rsidRPr="00063F98">
              <w:rPr>
                <w:color w:val="000000" w:themeColor="text1"/>
              </w:rPr>
              <w:t>0</w:t>
            </w:r>
          </w:p>
        </w:tc>
      </w:tr>
      <w:tr w:rsidR="00063F98" w:rsidRPr="00063F98" w14:paraId="2EF1891C" w14:textId="77777777" w:rsidTr="00AC3231">
        <w:tc>
          <w:tcPr>
            <w:tcW w:w="445" w:type="dxa"/>
            <w:vMerge/>
          </w:tcPr>
          <w:p w14:paraId="293D4B7D" w14:textId="77777777" w:rsidR="006A1F68" w:rsidRPr="00063F98" w:rsidRDefault="006A1F68" w:rsidP="00E45785">
            <w:pPr>
              <w:rPr>
                <w:color w:val="000000" w:themeColor="text1"/>
              </w:rPr>
            </w:pPr>
          </w:p>
        </w:tc>
        <w:tc>
          <w:tcPr>
            <w:tcW w:w="1251" w:type="dxa"/>
            <w:vMerge/>
          </w:tcPr>
          <w:p w14:paraId="2F85BC6C" w14:textId="77777777" w:rsidR="006A1F68" w:rsidRPr="00063F98" w:rsidRDefault="006A1F68" w:rsidP="00E45785">
            <w:pPr>
              <w:jc w:val="center"/>
              <w:rPr>
                <w:color w:val="000000" w:themeColor="text1"/>
              </w:rPr>
            </w:pPr>
          </w:p>
        </w:tc>
        <w:tc>
          <w:tcPr>
            <w:tcW w:w="964" w:type="dxa"/>
          </w:tcPr>
          <w:p w14:paraId="389A560C" w14:textId="77777777" w:rsidR="006A1F68" w:rsidRPr="00063F98" w:rsidRDefault="006A1F68" w:rsidP="00E45785">
            <w:pPr>
              <w:rPr>
                <w:color w:val="000000" w:themeColor="text1"/>
              </w:rPr>
            </w:pPr>
            <w:r w:rsidRPr="00063F98">
              <w:rPr>
                <w:color w:val="000000" w:themeColor="text1"/>
              </w:rPr>
              <w:t xml:space="preserve">Төмен </w:t>
            </w:r>
          </w:p>
        </w:tc>
        <w:tc>
          <w:tcPr>
            <w:tcW w:w="1559" w:type="dxa"/>
            <w:gridSpan w:val="2"/>
          </w:tcPr>
          <w:p w14:paraId="13E3E9E5" w14:textId="77777777" w:rsidR="006A1F68" w:rsidRPr="00063F98" w:rsidRDefault="006A1F68" w:rsidP="00E45785">
            <w:pPr>
              <w:jc w:val="center"/>
              <w:rPr>
                <w:color w:val="000000" w:themeColor="text1"/>
              </w:rPr>
            </w:pPr>
            <w:r w:rsidRPr="00063F98">
              <w:rPr>
                <w:color w:val="000000" w:themeColor="text1"/>
              </w:rPr>
              <w:t>4-ке кеміді</w:t>
            </w:r>
          </w:p>
        </w:tc>
        <w:tc>
          <w:tcPr>
            <w:tcW w:w="1418" w:type="dxa"/>
            <w:gridSpan w:val="2"/>
          </w:tcPr>
          <w:p w14:paraId="2990C05F" w14:textId="77777777" w:rsidR="006A1F68" w:rsidRPr="00063F98" w:rsidRDefault="006A1F68" w:rsidP="00E45785">
            <w:pPr>
              <w:jc w:val="center"/>
              <w:rPr>
                <w:color w:val="000000" w:themeColor="text1"/>
              </w:rPr>
            </w:pPr>
            <w:r w:rsidRPr="00063F98">
              <w:rPr>
                <w:color w:val="000000" w:themeColor="text1"/>
              </w:rPr>
              <w:t>7-ге кеміді</w:t>
            </w:r>
          </w:p>
        </w:tc>
        <w:tc>
          <w:tcPr>
            <w:tcW w:w="1417" w:type="dxa"/>
            <w:gridSpan w:val="2"/>
          </w:tcPr>
          <w:p w14:paraId="3130CF9C" w14:textId="77777777" w:rsidR="006A1F68" w:rsidRPr="00063F98" w:rsidRDefault="006A1F68" w:rsidP="00E45785">
            <w:pPr>
              <w:jc w:val="center"/>
              <w:rPr>
                <w:color w:val="000000" w:themeColor="text1"/>
              </w:rPr>
            </w:pPr>
            <w:r w:rsidRPr="00063F98">
              <w:rPr>
                <w:color w:val="000000" w:themeColor="text1"/>
              </w:rPr>
              <w:t>3-ке кеміді</w:t>
            </w:r>
          </w:p>
        </w:tc>
        <w:tc>
          <w:tcPr>
            <w:tcW w:w="1418" w:type="dxa"/>
            <w:gridSpan w:val="2"/>
          </w:tcPr>
          <w:p w14:paraId="38995802" w14:textId="77777777" w:rsidR="006A1F68" w:rsidRPr="00063F98" w:rsidRDefault="006A1F68" w:rsidP="00E45785">
            <w:pPr>
              <w:jc w:val="center"/>
              <w:rPr>
                <w:color w:val="000000" w:themeColor="text1"/>
              </w:rPr>
            </w:pPr>
            <w:r w:rsidRPr="00063F98">
              <w:rPr>
                <w:color w:val="000000" w:themeColor="text1"/>
              </w:rPr>
              <w:t>12-ге кеміді</w:t>
            </w:r>
          </w:p>
        </w:tc>
        <w:tc>
          <w:tcPr>
            <w:tcW w:w="1417" w:type="dxa"/>
            <w:gridSpan w:val="2"/>
          </w:tcPr>
          <w:p w14:paraId="6DD21160" w14:textId="77777777" w:rsidR="006A1F68" w:rsidRPr="00063F98" w:rsidRDefault="006A1F68" w:rsidP="00E45785">
            <w:pPr>
              <w:jc w:val="center"/>
              <w:rPr>
                <w:color w:val="000000" w:themeColor="text1"/>
              </w:rPr>
            </w:pPr>
            <w:r w:rsidRPr="00063F98">
              <w:rPr>
                <w:color w:val="000000" w:themeColor="text1"/>
              </w:rPr>
              <w:t>6-ға кеміді</w:t>
            </w:r>
          </w:p>
        </w:tc>
      </w:tr>
      <w:tr w:rsidR="00063F98" w:rsidRPr="00063F98" w14:paraId="2642B7FE" w14:textId="77777777" w:rsidTr="00AC3231">
        <w:tc>
          <w:tcPr>
            <w:tcW w:w="445" w:type="dxa"/>
            <w:vMerge w:val="restart"/>
          </w:tcPr>
          <w:p w14:paraId="0325CD1E" w14:textId="77777777" w:rsidR="006A1F68" w:rsidRPr="00063F98" w:rsidRDefault="006A1F68" w:rsidP="00E45785">
            <w:pPr>
              <w:rPr>
                <w:color w:val="000000" w:themeColor="text1"/>
              </w:rPr>
            </w:pPr>
          </w:p>
        </w:tc>
        <w:tc>
          <w:tcPr>
            <w:tcW w:w="1251" w:type="dxa"/>
            <w:vMerge w:val="restart"/>
          </w:tcPr>
          <w:p w14:paraId="5C3AB87C" w14:textId="77777777" w:rsidR="006A1F68" w:rsidRPr="00063F98" w:rsidRDefault="006A1F68" w:rsidP="00E45785">
            <w:pPr>
              <w:jc w:val="center"/>
              <w:rPr>
                <w:color w:val="000000" w:themeColor="text1"/>
              </w:rPr>
            </w:pPr>
            <w:r w:rsidRPr="00063F98">
              <w:rPr>
                <w:color w:val="000000" w:themeColor="text1"/>
              </w:rPr>
              <w:t>БТ</w:t>
            </w:r>
          </w:p>
        </w:tc>
        <w:tc>
          <w:tcPr>
            <w:tcW w:w="964" w:type="dxa"/>
          </w:tcPr>
          <w:p w14:paraId="53C45CEB" w14:textId="77777777" w:rsidR="006A1F68" w:rsidRPr="00063F98" w:rsidRDefault="006A1F68" w:rsidP="00E45785">
            <w:pPr>
              <w:rPr>
                <w:color w:val="000000" w:themeColor="text1"/>
              </w:rPr>
            </w:pPr>
            <w:r w:rsidRPr="00063F98">
              <w:rPr>
                <w:color w:val="000000" w:themeColor="text1"/>
              </w:rPr>
              <w:t xml:space="preserve">Жоғары </w:t>
            </w:r>
          </w:p>
        </w:tc>
        <w:tc>
          <w:tcPr>
            <w:tcW w:w="1559" w:type="dxa"/>
            <w:gridSpan w:val="2"/>
          </w:tcPr>
          <w:p w14:paraId="2F2D751F" w14:textId="77777777" w:rsidR="006A1F68" w:rsidRPr="00063F98" w:rsidRDefault="006A1F68" w:rsidP="00E45785">
            <w:pPr>
              <w:jc w:val="center"/>
              <w:rPr>
                <w:color w:val="000000" w:themeColor="text1"/>
              </w:rPr>
            </w:pPr>
            <w:r w:rsidRPr="00063F98">
              <w:rPr>
                <w:color w:val="000000" w:themeColor="text1"/>
              </w:rPr>
              <w:t>0</w:t>
            </w:r>
          </w:p>
        </w:tc>
        <w:tc>
          <w:tcPr>
            <w:tcW w:w="1418" w:type="dxa"/>
            <w:gridSpan w:val="2"/>
          </w:tcPr>
          <w:p w14:paraId="7DF2E041" w14:textId="77777777" w:rsidR="006A1F68" w:rsidRPr="00063F98" w:rsidRDefault="006A1F68" w:rsidP="00E45785">
            <w:pPr>
              <w:jc w:val="center"/>
              <w:rPr>
                <w:color w:val="000000" w:themeColor="text1"/>
              </w:rPr>
            </w:pPr>
            <w:r w:rsidRPr="00063F98">
              <w:rPr>
                <w:color w:val="000000" w:themeColor="text1"/>
              </w:rPr>
              <w:t xml:space="preserve">0 </w:t>
            </w:r>
          </w:p>
        </w:tc>
        <w:tc>
          <w:tcPr>
            <w:tcW w:w="1417" w:type="dxa"/>
            <w:gridSpan w:val="2"/>
          </w:tcPr>
          <w:p w14:paraId="69920E14" w14:textId="77777777" w:rsidR="006A1F68" w:rsidRPr="00063F98" w:rsidRDefault="006A1F68" w:rsidP="00E45785">
            <w:pPr>
              <w:jc w:val="center"/>
              <w:rPr>
                <w:color w:val="000000" w:themeColor="text1"/>
              </w:rPr>
            </w:pPr>
            <w:r w:rsidRPr="00063F98">
              <w:rPr>
                <w:color w:val="000000" w:themeColor="text1"/>
              </w:rPr>
              <w:t>1-ге артты</w:t>
            </w:r>
          </w:p>
        </w:tc>
        <w:tc>
          <w:tcPr>
            <w:tcW w:w="1418" w:type="dxa"/>
            <w:gridSpan w:val="2"/>
          </w:tcPr>
          <w:p w14:paraId="233307D5" w14:textId="77777777" w:rsidR="006A1F68" w:rsidRPr="00063F98" w:rsidRDefault="006A1F68" w:rsidP="00E45785">
            <w:pPr>
              <w:jc w:val="center"/>
              <w:rPr>
                <w:color w:val="000000" w:themeColor="text1"/>
              </w:rPr>
            </w:pPr>
            <w:r w:rsidRPr="00063F98">
              <w:rPr>
                <w:color w:val="000000" w:themeColor="text1"/>
              </w:rPr>
              <w:t>0</w:t>
            </w:r>
          </w:p>
        </w:tc>
        <w:tc>
          <w:tcPr>
            <w:tcW w:w="1417" w:type="dxa"/>
            <w:gridSpan w:val="2"/>
          </w:tcPr>
          <w:p w14:paraId="77C045CD" w14:textId="77777777" w:rsidR="006A1F68" w:rsidRPr="00063F98" w:rsidRDefault="006A1F68" w:rsidP="00E45785">
            <w:pPr>
              <w:jc w:val="center"/>
              <w:rPr>
                <w:color w:val="000000" w:themeColor="text1"/>
              </w:rPr>
            </w:pPr>
            <w:r w:rsidRPr="00063F98">
              <w:rPr>
                <w:color w:val="000000" w:themeColor="text1"/>
              </w:rPr>
              <w:t>0</w:t>
            </w:r>
          </w:p>
        </w:tc>
      </w:tr>
      <w:tr w:rsidR="00063F98" w:rsidRPr="00063F98" w14:paraId="7F64EBBF" w14:textId="77777777" w:rsidTr="00AC3231">
        <w:tc>
          <w:tcPr>
            <w:tcW w:w="445" w:type="dxa"/>
            <w:vMerge/>
          </w:tcPr>
          <w:p w14:paraId="6899621D" w14:textId="77777777" w:rsidR="006A1F68" w:rsidRPr="00063F98" w:rsidRDefault="006A1F68" w:rsidP="00E45785">
            <w:pPr>
              <w:rPr>
                <w:color w:val="000000" w:themeColor="text1"/>
              </w:rPr>
            </w:pPr>
          </w:p>
        </w:tc>
        <w:tc>
          <w:tcPr>
            <w:tcW w:w="1251" w:type="dxa"/>
            <w:vMerge/>
          </w:tcPr>
          <w:p w14:paraId="5F55E061" w14:textId="77777777" w:rsidR="006A1F68" w:rsidRPr="00063F98" w:rsidRDefault="006A1F68" w:rsidP="00E45785">
            <w:pPr>
              <w:rPr>
                <w:color w:val="000000" w:themeColor="text1"/>
              </w:rPr>
            </w:pPr>
          </w:p>
        </w:tc>
        <w:tc>
          <w:tcPr>
            <w:tcW w:w="964" w:type="dxa"/>
          </w:tcPr>
          <w:p w14:paraId="7C8DCE03" w14:textId="77777777" w:rsidR="006A1F68" w:rsidRPr="00063F98" w:rsidRDefault="006A1F68" w:rsidP="00E45785">
            <w:pPr>
              <w:rPr>
                <w:color w:val="000000" w:themeColor="text1"/>
              </w:rPr>
            </w:pPr>
            <w:r w:rsidRPr="00063F98">
              <w:rPr>
                <w:color w:val="000000" w:themeColor="text1"/>
              </w:rPr>
              <w:t xml:space="preserve">Орта </w:t>
            </w:r>
          </w:p>
        </w:tc>
        <w:tc>
          <w:tcPr>
            <w:tcW w:w="1559" w:type="dxa"/>
            <w:gridSpan w:val="2"/>
          </w:tcPr>
          <w:p w14:paraId="6725550E" w14:textId="77777777" w:rsidR="006A1F68" w:rsidRPr="00063F98" w:rsidRDefault="006A1F68" w:rsidP="00E45785">
            <w:pPr>
              <w:jc w:val="center"/>
              <w:rPr>
                <w:color w:val="000000" w:themeColor="text1"/>
              </w:rPr>
            </w:pPr>
            <w:r w:rsidRPr="00063F98">
              <w:rPr>
                <w:color w:val="000000" w:themeColor="text1"/>
              </w:rPr>
              <w:t>1-ге артты</w:t>
            </w:r>
          </w:p>
        </w:tc>
        <w:tc>
          <w:tcPr>
            <w:tcW w:w="1418" w:type="dxa"/>
            <w:gridSpan w:val="2"/>
          </w:tcPr>
          <w:p w14:paraId="1E3CDF9E" w14:textId="77777777" w:rsidR="006A1F68" w:rsidRPr="00063F98" w:rsidRDefault="006A1F68" w:rsidP="00E45785">
            <w:pPr>
              <w:jc w:val="center"/>
              <w:rPr>
                <w:color w:val="000000" w:themeColor="text1"/>
              </w:rPr>
            </w:pPr>
            <w:r w:rsidRPr="00063F98">
              <w:rPr>
                <w:color w:val="000000" w:themeColor="text1"/>
              </w:rPr>
              <w:t>0</w:t>
            </w:r>
          </w:p>
        </w:tc>
        <w:tc>
          <w:tcPr>
            <w:tcW w:w="1417" w:type="dxa"/>
            <w:gridSpan w:val="2"/>
          </w:tcPr>
          <w:p w14:paraId="205B6899" w14:textId="77777777" w:rsidR="006A1F68" w:rsidRPr="00063F98" w:rsidRDefault="006A1F68" w:rsidP="00E45785">
            <w:pPr>
              <w:jc w:val="center"/>
              <w:rPr>
                <w:color w:val="000000" w:themeColor="text1"/>
              </w:rPr>
            </w:pPr>
            <w:r w:rsidRPr="00063F98">
              <w:rPr>
                <w:color w:val="000000" w:themeColor="text1"/>
              </w:rPr>
              <w:t>0</w:t>
            </w:r>
          </w:p>
        </w:tc>
        <w:tc>
          <w:tcPr>
            <w:tcW w:w="1418" w:type="dxa"/>
            <w:gridSpan w:val="2"/>
          </w:tcPr>
          <w:p w14:paraId="6DC871E6" w14:textId="77777777" w:rsidR="006A1F68" w:rsidRPr="00063F98" w:rsidRDefault="006A1F68" w:rsidP="00E45785">
            <w:pPr>
              <w:jc w:val="center"/>
              <w:rPr>
                <w:color w:val="000000" w:themeColor="text1"/>
              </w:rPr>
            </w:pPr>
            <w:r w:rsidRPr="00063F98">
              <w:rPr>
                <w:color w:val="000000" w:themeColor="text1"/>
              </w:rPr>
              <w:t>1-ге артты</w:t>
            </w:r>
          </w:p>
        </w:tc>
        <w:tc>
          <w:tcPr>
            <w:tcW w:w="1417" w:type="dxa"/>
            <w:gridSpan w:val="2"/>
          </w:tcPr>
          <w:p w14:paraId="3DC666DC" w14:textId="77777777" w:rsidR="006A1F68" w:rsidRPr="00063F98" w:rsidRDefault="006A1F68" w:rsidP="00E45785">
            <w:pPr>
              <w:jc w:val="center"/>
              <w:rPr>
                <w:color w:val="000000" w:themeColor="text1"/>
              </w:rPr>
            </w:pPr>
            <w:r w:rsidRPr="00063F98">
              <w:rPr>
                <w:color w:val="000000" w:themeColor="text1"/>
              </w:rPr>
              <w:t>0,5-ке артты</w:t>
            </w:r>
          </w:p>
        </w:tc>
      </w:tr>
      <w:tr w:rsidR="006A1F68" w:rsidRPr="00063F98" w14:paraId="143DCB16" w14:textId="77777777" w:rsidTr="00AC3231">
        <w:tc>
          <w:tcPr>
            <w:tcW w:w="445" w:type="dxa"/>
            <w:vMerge/>
          </w:tcPr>
          <w:p w14:paraId="5DB4F8D1" w14:textId="77777777" w:rsidR="006A1F68" w:rsidRPr="00063F98" w:rsidRDefault="006A1F68" w:rsidP="00E45785">
            <w:pPr>
              <w:rPr>
                <w:color w:val="000000" w:themeColor="text1"/>
              </w:rPr>
            </w:pPr>
          </w:p>
        </w:tc>
        <w:tc>
          <w:tcPr>
            <w:tcW w:w="1251" w:type="dxa"/>
            <w:vMerge/>
          </w:tcPr>
          <w:p w14:paraId="02BA62A4" w14:textId="77777777" w:rsidR="006A1F68" w:rsidRPr="00063F98" w:rsidRDefault="006A1F68" w:rsidP="00E45785">
            <w:pPr>
              <w:rPr>
                <w:color w:val="000000" w:themeColor="text1"/>
              </w:rPr>
            </w:pPr>
          </w:p>
        </w:tc>
        <w:tc>
          <w:tcPr>
            <w:tcW w:w="964" w:type="dxa"/>
          </w:tcPr>
          <w:p w14:paraId="4366D298" w14:textId="77777777" w:rsidR="006A1F68" w:rsidRPr="00063F98" w:rsidRDefault="006A1F68" w:rsidP="00E45785">
            <w:pPr>
              <w:rPr>
                <w:color w:val="000000" w:themeColor="text1"/>
              </w:rPr>
            </w:pPr>
            <w:r w:rsidRPr="00063F98">
              <w:rPr>
                <w:color w:val="000000" w:themeColor="text1"/>
              </w:rPr>
              <w:t xml:space="preserve">Төмен </w:t>
            </w:r>
          </w:p>
        </w:tc>
        <w:tc>
          <w:tcPr>
            <w:tcW w:w="1559" w:type="dxa"/>
            <w:gridSpan w:val="2"/>
          </w:tcPr>
          <w:p w14:paraId="5AA9E0B8" w14:textId="77777777" w:rsidR="006A1F68" w:rsidRPr="00063F98" w:rsidRDefault="006A1F68" w:rsidP="00E45785">
            <w:pPr>
              <w:jc w:val="center"/>
              <w:rPr>
                <w:color w:val="000000" w:themeColor="text1"/>
              </w:rPr>
            </w:pPr>
            <w:r w:rsidRPr="00063F98">
              <w:rPr>
                <w:color w:val="000000" w:themeColor="text1"/>
              </w:rPr>
              <w:t>0</w:t>
            </w:r>
          </w:p>
        </w:tc>
        <w:tc>
          <w:tcPr>
            <w:tcW w:w="1418" w:type="dxa"/>
            <w:gridSpan w:val="2"/>
          </w:tcPr>
          <w:p w14:paraId="421ED8F9" w14:textId="77777777" w:rsidR="006A1F68" w:rsidRPr="00063F98" w:rsidRDefault="006A1F68" w:rsidP="00E45785">
            <w:pPr>
              <w:jc w:val="center"/>
              <w:rPr>
                <w:color w:val="000000" w:themeColor="text1"/>
              </w:rPr>
            </w:pPr>
            <w:r w:rsidRPr="00063F98">
              <w:rPr>
                <w:color w:val="000000" w:themeColor="text1"/>
              </w:rPr>
              <w:t>0</w:t>
            </w:r>
          </w:p>
        </w:tc>
        <w:tc>
          <w:tcPr>
            <w:tcW w:w="1417" w:type="dxa"/>
            <w:gridSpan w:val="2"/>
          </w:tcPr>
          <w:p w14:paraId="3476920A" w14:textId="77777777" w:rsidR="006A1F68" w:rsidRPr="00063F98" w:rsidRDefault="006A1F68" w:rsidP="00E45785">
            <w:pPr>
              <w:jc w:val="center"/>
              <w:rPr>
                <w:color w:val="000000" w:themeColor="text1"/>
              </w:rPr>
            </w:pPr>
            <w:r w:rsidRPr="00063F98">
              <w:rPr>
                <w:color w:val="000000" w:themeColor="text1"/>
              </w:rPr>
              <w:t>1-ге артты</w:t>
            </w:r>
          </w:p>
        </w:tc>
        <w:tc>
          <w:tcPr>
            <w:tcW w:w="1418" w:type="dxa"/>
            <w:gridSpan w:val="2"/>
          </w:tcPr>
          <w:p w14:paraId="43CD4B58" w14:textId="77777777" w:rsidR="006A1F68" w:rsidRPr="00063F98" w:rsidRDefault="006A1F68" w:rsidP="00E45785">
            <w:pPr>
              <w:jc w:val="center"/>
              <w:rPr>
                <w:color w:val="000000" w:themeColor="text1"/>
              </w:rPr>
            </w:pPr>
            <w:r w:rsidRPr="00063F98">
              <w:rPr>
                <w:color w:val="000000" w:themeColor="text1"/>
              </w:rPr>
              <w:t>0</w:t>
            </w:r>
          </w:p>
        </w:tc>
        <w:tc>
          <w:tcPr>
            <w:tcW w:w="1417" w:type="dxa"/>
            <w:gridSpan w:val="2"/>
          </w:tcPr>
          <w:p w14:paraId="35D05446" w14:textId="77777777" w:rsidR="006A1F68" w:rsidRPr="00063F98" w:rsidRDefault="006A1F68" w:rsidP="00E45785">
            <w:pPr>
              <w:jc w:val="center"/>
              <w:rPr>
                <w:color w:val="000000" w:themeColor="text1"/>
              </w:rPr>
            </w:pPr>
            <w:r w:rsidRPr="00063F98">
              <w:rPr>
                <w:color w:val="000000" w:themeColor="text1"/>
              </w:rPr>
              <w:t>0,25-ке артты</w:t>
            </w:r>
          </w:p>
        </w:tc>
      </w:tr>
    </w:tbl>
    <w:p w14:paraId="05284BF9" w14:textId="77777777" w:rsidR="00AC3231" w:rsidRPr="00063F98" w:rsidRDefault="00AC3231" w:rsidP="00AC3231">
      <w:pPr>
        <w:ind w:firstLine="568"/>
        <w:jc w:val="both"/>
        <w:rPr>
          <w:color w:val="000000" w:themeColor="text1"/>
          <w:sz w:val="28"/>
          <w:szCs w:val="28"/>
        </w:rPr>
      </w:pPr>
      <w:bookmarkStart w:id="152" w:name="_Hlk190092051"/>
    </w:p>
    <w:p w14:paraId="75F75523" w14:textId="77777777" w:rsidR="00AC3231" w:rsidRPr="00063F98" w:rsidRDefault="00AC3231" w:rsidP="00AC3231">
      <w:pPr>
        <w:ind w:firstLine="568"/>
        <w:jc w:val="both"/>
        <w:rPr>
          <w:color w:val="000000" w:themeColor="text1"/>
          <w:sz w:val="28"/>
          <w:szCs w:val="28"/>
        </w:rPr>
      </w:pPr>
      <w:r w:rsidRPr="00063F98">
        <w:rPr>
          <w:color w:val="000000" w:themeColor="text1"/>
          <w:sz w:val="28"/>
          <w:szCs w:val="28"/>
        </w:rPr>
        <w:lastRenderedPageBreak/>
        <w:t xml:space="preserve">Тәжірибелі-эксперименттік жұмыс нәтижелері кешенді бағдарлама бойынша заманауи білім беру мазмұны арқылы педагогтердің кәсібилігінің дамуының тиімділігі туралы теориялық болжамдар дәлелденді. </w:t>
      </w:r>
    </w:p>
    <w:p w14:paraId="5BC50CF2" w14:textId="1976FF2E" w:rsidR="00AC3231" w:rsidRPr="00063F98" w:rsidRDefault="00AC3231" w:rsidP="00AC3231">
      <w:pPr>
        <w:ind w:firstLine="568"/>
        <w:jc w:val="both"/>
        <w:rPr>
          <w:color w:val="000000" w:themeColor="text1"/>
          <w:sz w:val="28"/>
          <w:szCs w:val="28"/>
        </w:rPr>
      </w:pPr>
      <w:r w:rsidRPr="00063F98">
        <w:rPr>
          <w:color w:val="000000" w:themeColor="text1"/>
          <w:sz w:val="28"/>
          <w:szCs w:val="28"/>
        </w:rPr>
        <w:t xml:space="preserve">Тәжірибелі-эксперименттік жұмыстардан алынған мәліметтерді бағалау және талдау үшін біз әзірлеген бағдарламаны басшылыққа алдық: </w:t>
      </w:r>
      <w:r w:rsidRPr="00063F98">
        <w:rPr>
          <w:i/>
          <w:color w:val="000000" w:themeColor="text1"/>
          <w:sz w:val="28"/>
          <w:szCs w:val="28"/>
        </w:rPr>
        <w:t xml:space="preserve">когнитивтік, </w:t>
      </w:r>
      <w:r w:rsidRPr="00063F98">
        <w:rPr>
          <w:i/>
          <w:iCs/>
          <w:color w:val="000000" w:themeColor="text1"/>
          <w:sz w:val="28"/>
          <w:szCs w:val="28"/>
        </w:rPr>
        <w:t>әдістемелік</w:t>
      </w:r>
      <w:r w:rsidRPr="00063F98">
        <w:rPr>
          <w:i/>
          <w:color w:val="000000" w:themeColor="text1"/>
          <w:sz w:val="28"/>
          <w:szCs w:val="28"/>
        </w:rPr>
        <w:t xml:space="preserve">, </w:t>
      </w:r>
      <w:r w:rsidRPr="00063F98">
        <w:rPr>
          <w:i/>
          <w:iCs/>
          <w:color w:val="000000" w:themeColor="text1"/>
          <w:sz w:val="28"/>
          <w:szCs w:val="28"/>
        </w:rPr>
        <w:t>зерттеушілік, рефлексиялық</w:t>
      </w:r>
      <w:r w:rsidRPr="00063F98">
        <w:rPr>
          <w:i/>
          <w:color w:val="000000" w:themeColor="text1"/>
          <w:sz w:val="28"/>
          <w:szCs w:val="28"/>
        </w:rPr>
        <w:t>.</w:t>
      </w:r>
      <w:r w:rsidRPr="00063F98">
        <w:rPr>
          <w:color w:val="000000" w:themeColor="text1"/>
          <w:sz w:val="28"/>
          <w:szCs w:val="28"/>
        </w:rPr>
        <w:t xml:space="preserve"> Олар өз кезегінде педагогтердің заманауи білім беру мазмұны арқылы кәсібилігін дамытуға бағыттылығын анықтайды.</w:t>
      </w:r>
    </w:p>
    <w:bookmarkEnd w:id="152"/>
    <w:p w14:paraId="318E95A1" w14:textId="14453487" w:rsidR="00AC3231" w:rsidRPr="00063F98" w:rsidRDefault="00AC3231" w:rsidP="00AC3231">
      <w:pPr>
        <w:ind w:firstLine="568"/>
        <w:jc w:val="both"/>
        <w:rPr>
          <w:i/>
          <w:color w:val="000000" w:themeColor="text1"/>
          <w:sz w:val="28"/>
          <w:szCs w:val="28"/>
        </w:rPr>
      </w:pPr>
      <w:r w:rsidRPr="00063F98">
        <w:rPr>
          <w:i/>
          <w:color w:val="000000" w:themeColor="text1"/>
          <w:sz w:val="28"/>
          <w:szCs w:val="28"/>
        </w:rPr>
        <w:t>Педагогтердің кәсібилігінің даму деңгейлері жоғары, орта, төмен -</w:t>
      </w:r>
      <w:r w:rsidR="00CB65C8" w:rsidRPr="00063F98">
        <w:rPr>
          <w:i/>
          <w:color w:val="000000" w:themeColor="text1"/>
          <w:sz w:val="28"/>
          <w:szCs w:val="28"/>
        </w:rPr>
        <w:t xml:space="preserve"> </w:t>
      </w:r>
      <w:r w:rsidRPr="00063F98">
        <w:rPr>
          <w:i/>
          <w:color w:val="000000" w:themeColor="text1"/>
          <w:sz w:val="28"/>
          <w:szCs w:val="28"/>
        </w:rPr>
        <w:t xml:space="preserve">деп анықталды. </w:t>
      </w:r>
    </w:p>
    <w:p w14:paraId="4B594EAA" w14:textId="5824AAA4" w:rsidR="006A1F68" w:rsidRPr="00063F98" w:rsidRDefault="006A1F68" w:rsidP="006A1F68">
      <w:pPr>
        <w:ind w:firstLine="567"/>
        <w:jc w:val="both"/>
        <w:rPr>
          <w:color w:val="000000" w:themeColor="text1"/>
          <w:sz w:val="28"/>
          <w:szCs w:val="28"/>
        </w:rPr>
      </w:pPr>
      <w:r w:rsidRPr="00063F98">
        <w:rPr>
          <w:color w:val="000000" w:themeColor="text1"/>
          <w:sz w:val="28"/>
          <w:szCs w:val="28"/>
        </w:rPr>
        <w:t>Жоғарыдағы кестедегі тәжірибелік-эксперименттік жұмыстардың нәтижелерін сандық бағалау әдістері көмегімен педагогтердің кәсібилігінің қандайда бір деңгейдегі дамуын пайыздық көрсеткіштер бойынша анықталды. Біз осы әдіс арқылы педагогтердің кәсібилігінің сапалық деңгейде қалыптасу</w:t>
      </w:r>
      <w:r w:rsidR="00CB65C8" w:rsidRPr="00063F98">
        <w:rPr>
          <w:color w:val="000000" w:themeColor="text1"/>
          <w:sz w:val="28"/>
          <w:szCs w:val="28"/>
        </w:rPr>
        <w:t>ын</w:t>
      </w:r>
      <w:r w:rsidRPr="00063F98">
        <w:rPr>
          <w:color w:val="000000" w:themeColor="text1"/>
          <w:sz w:val="28"/>
          <w:szCs w:val="28"/>
        </w:rPr>
        <w:t xml:space="preserve"> айқындау үшін бірқатар көрсеткіштерді пайдаландық:</w:t>
      </w:r>
    </w:p>
    <w:p w14:paraId="3C2BC027" w14:textId="268FFB1C" w:rsidR="006A1F68" w:rsidRPr="00063F98" w:rsidRDefault="006A1F68" w:rsidP="006A1F68">
      <w:pPr>
        <w:pStyle w:val="a3"/>
        <w:ind w:left="0" w:firstLine="567"/>
        <w:rPr>
          <w:color w:val="000000" w:themeColor="text1"/>
        </w:rPr>
      </w:pPr>
      <w:r w:rsidRPr="00063F98">
        <w:rPr>
          <w:color w:val="000000" w:themeColor="text1"/>
        </w:rPr>
        <w:t>- педагогтердің кәсібилік деңгейінің сандық өсуін көрсететін орташа көрсеткіш (ОК) мұндағы a, b, с – кәсібиліктің төмен, орта, жоғары деңгейлеріндегі педагогт</w:t>
      </w:r>
      <w:r w:rsidR="00CB65C8" w:rsidRPr="00063F98">
        <w:rPr>
          <w:color w:val="000000" w:themeColor="text1"/>
        </w:rPr>
        <w:t>е</w:t>
      </w:r>
      <w:r w:rsidRPr="00063F98">
        <w:rPr>
          <w:color w:val="000000" w:themeColor="text1"/>
        </w:rPr>
        <w:t xml:space="preserve">р санының пайыздық көрсеткіші; </w:t>
      </w:r>
    </w:p>
    <w:p w14:paraId="75775D53" w14:textId="77777777" w:rsidR="006A1F68" w:rsidRPr="00063F98" w:rsidRDefault="006A1F68" w:rsidP="006A1F68">
      <w:pPr>
        <w:pStyle w:val="a3"/>
        <w:ind w:left="0" w:firstLine="567"/>
        <w:rPr>
          <w:color w:val="000000" w:themeColor="text1"/>
        </w:rPr>
      </w:pPr>
      <w:r w:rsidRPr="00063F98">
        <w:rPr>
          <w:color w:val="000000" w:themeColor="text1"/>
        </w:rPr>
        <w:t xml:space="preserve">- педагогтердің кәсібилігін дамыту деңгейінің (немесе өлшемінің) соңғы және бастапқы мәндерінің айырмашылығын көрсететін абсолютті өсім (G) көрсеткіші формула бойынша есептелген: </w:t>
      </w:r>
    </w:p>
    <w:p w14:paraId="7F442C17" w14:textId="77777777" w:rsidR="006A1F68" w:rsidRPr="00063F98" w:rsidRDefault="006A1F68" w:rsidP="006A1F68">
      <w:pPr>
        <w:pStyle w:val="a3"/>
        <w:ind w:left="0" w:firstLine="567"/>
        <w:rPr>
          <w:color w:val="000000" w:themeColor="text1"/>
        </w:rPr>
      </w:pPr>
      <w:r w:rsidRPr="00063F98">
        <w:rPr>
          <w:color w:val="000000" w:themeColor="text1"/>
        </w:rPr>
        <w:t>G = П</w:t>
      </w:r>
      <w:r w:rsidRPr="00063F98">
        <w:rPr>
          <w:color w:val="000000" w:themeColor="text1"/>
          <w:vertAlign w:val="subscript"/>
        </w:rPr>
        <w:t xml:space="preserve">соңғы </w:t>
      </w:r>
      <w:r w:rsidRPr="00063F98">
        <w:rPr>
          <w:color w:val="000000" w:themeColor="text1"/>
        </w:rPr>
        <w:t>– П</w:t>
      </w:r>
      <w:r w:rsidRPr="00063F98">
        <w:rPr>
          <w:color w:val="000000" w:themeColor="text1"/>
          <w:vertAlign w:val="subscript"/>
        </w:rPr>
        <w:t>баст &lt;</w:t>
      </w:r>
      <w:r w:rsidRPr="00063F98">
        <w:rPr>
          <w:color w:val="000000" w:themeColor="text1"/>
        </w:rPr>
        <w:t xml:space="preserve"> П</w:t>
      </w:r>
      <w:r w:rsidRPr="00063F98">
        <w:rPr>
          <w:color w:val="000000" w:themeColor="text1"/>
          <w:vertAlign w:val="subscript"/>
        </w:rPr>
        <w:t>соңғы</w:t>
      </w:r>
      <w:r w:rsidRPr="00063F98">
        <w:rPr>
          <w:color w:val="000000" w:themeColor="text1"/>
        </w:rPr>
        <w:t xml:space="preserve">; </w:t>
      </w:r>
    </w:p>
    <w:p w14:paraId="755C60C5" w14:textId="77777777" w:rsidR="006A1F68" w:rsidRPr="00063F98" w:rsidRDefault="006A1F68" w:rsidP="006A1F68">
      <w:pPr>
        <w:pStyle w:val="a3"/>
        <w:ind w:left="0" w:firstLine="567"/>
        <w:rPr>
          <w:color w:val="000000" w:themeColor="text1"/>
        </w:rPr>
      </w:pPr>
      <w:r w:rsidRPr="00063F98">
        <w:rPr>
          <w:color w:val="000000" w:themeColor="text1"/>
        </w:rPr>
        <w:t>Сонымен, кәсібилік деңгейінің абсолютті өсімін үш өлшем бойынша: жоғары, орта, төмен деп есептеуді жөн көрдік. Мысалы, кәсібилік деңгейінің төмен деңгейінің абсолютті өсімі=35-64</w:t>
      </w:r>
      <w:r w:rsidRPr="00063F98">
        <w:rPr>
          <w:color w:val="000000" w:themeColor="text1"/>
          <w:vertAlign w:val="subscript"/>
        </w:rPr>
        <w:t>&lt;</w:t>
      </w:r>
      <w:r w:rsidRPr="00063F98">
        <w:rPr>
          <w:color w:val="000000" w:themeColor="text1"/>
        </w:rPr>
        <w:t xml:space="preserve"> 35, бұл 29-ға; орта деңгейінің абсолютті өсімі =102-87</w:t>
      </w:r>
      <w:r w:rsidRPr="00063F98">
        <w:rPr>
          <w:color w:val="000000" w:themeColor="text1"/>
          <w:vertAlign w:val="subscript"/>
        </w:rPr>
        <w:t>&lt;</w:t>
      </w:r>
      <w:r w:rsidRPr="00063F98">
        <w:rPr>
          <w:color w:val="000000" w:themeColor="text1"/>
        </w:rPr>
        <w:t xml:space="preserve"> 102, бұл 15-ға; жоғары деңгейінің абсолютті өсімі =38-24</w:t>
      </w:r>
      <w:r w:rsidRPr="00063F98">
        <w:rPr>
          <w:color w:val="000000" w:themeColor="text1"/>
          <w:vertAlign w:val="subscript"/>
        </w:rPr>
        <w:t>&lt;</w:t>
      </w:r>
      <w:r w:rsidRPr="00063F98">
        <w:rPr>
          <w:color w:val="000000" w:themeColor="text1"/>
        </w:rPr>
        <w:t xml:space="preserve"> 38, бұл 6-ға артқанына көз жеткіздік. </w:t>
      </w:r>
    </w:p>
    <w:p w14:paraId="73F94D7D" w14:textId="77777777" w:rsidR="006A1F68" w:rsidRPr="00063F98" w:rsidRDefault="006A1F68" w:rsidP="006A1F68">
      <w:pPr>
        <w:pStyle w:val="a3"/>
        <w:ind w:left="0" w:firstLine="567"/>
        <w:rPr>
          <w:color w:val="000000" w:themeColor="text1"/>
        </w:rPr>
      </w:pPr>
      <w:r w:rsidRPr="00063F98">
        <w:rPr>
          <w:color w:val="000000" w:themeColor="text1"/>
        </w:rPr>
        <w:t>П</w:t>
      </w:r>
      <w:r w:rsidRPr="00063F98">
        <w:rPr>
          <w:color w:val="000000" w:themeColor="text1"/>
          <w:vertAlign w:val="subscript"/>
        </w:rPr>
        <w:t>баст</w:t>
      </w:r>
      <w:r w:rsidRPr="00063F98">
        <w:rPr>
          <w:color w:val="000000" w:themeColor="text1"/>
        </w:rPr>
        <w:t xml:space="preserve"> – көрсеткіштің бастапқы мәні; </w:t>
      </w:r>
    </w:p>
    <w:p w14:paraId="3E1EB237" w14:textId="77777777" w:rsidR="006A1F68" w:rsidRPr="00063F98" w:rsidRDefault="006A1F68" w:rsidP="006A1F68">
      <w:pPr>
        <w:pStyle w:val="a3"/>
        <w:ind w:left="0" w:firstLine="567"/>
        <w:rPr>
          <w:color w:val="000000" w:themeColor="text1"/>
        </w:rPr>
      </w:pPr>
      <w:r w:rsidRPr="00063F98">
        <w:rPr>
          <w:color w:val="000000" w:themeColor="text1"/>
        </w:rPr>
        <w:t>П</w:t>
      </w:r>
      <w:r w:rsidRPr="00063F98">
        <w:rPr>
          <w:color w:val="000000" w:themeColor="text1"/>
          <w:vertAlign w:val="subscript"/>
        </w:rPr>
        <w:t>соңғы</w:t>
      </w:r>
      <w:r w:rsidRPr="00063F98">
        <w:rPr>
          <w:color w:val="000000" w:themeColor="text1"/>
        </w:rPr>
        <w:t xml:space="preserve"> – көрсеткіштің соңғы мәні; </w:t>
      </w:r>
    </w:p>
    <w:p w14:paraId="3AA7C0EC" w14:textId="77777777" w:rsidR="006A1F68" w:rsidRPr="00063F98" w:rsidRDefault="006A1F68" w:rsidP="006A1F68">
      <w:pPr>
        <w:pStyle w:val="a3"/>
        <w:ind w:left="0" w:firstLine="567"/>
        <w:rPr>
          <w:color w:val="000000" w:themeColor="text1"/>
        </w:rPr>
      </w:pPr>
      <w:r w:rsidRPr="00063F98">
        <w:rPr>
          <w:color w:val="000000" w:themeColor="text1"/>
        </w:rPr>
        <w:t>К</w:t>
      </w:r>
      <w:r w:rsidRPr="00063F98">
        <w:rPr>
          <w:color w:val="000000" w:themeColor="text1"/>
          <w:vertAlign w:val="subscript"/>
        </w:rPr>
        <w:t>эф</w:t>
      </w:r>
      <w:r w:rsidRPr="00063F98">
        <w:rPr>
          <w:color w:val="000000" w:themeColor="text1"/>
        </w:rPr>
        <w:t xml:space="preserve"> – формула бойынша есептелетін эксперименттік әдістеме тиімділігінің коэффициенті: </w:t>
      </w:r>
    </w:p>
    <w:p w14:paraId="50A0E883" w14:textId="77777777" w:rsidR="006A1F68" w:rsidRPr="00063F98" w:rsidRDefault="006A1F68" w:rsidP="006A1F68">
      <w:pPr>
        <w:pStyle w:val="a3"/>
        <w:ind w:left="0" w:firstLine="567"/>
        <w:rPr>
          <w:color w:val="000000" w:themeColor="text1"/>
        </w:rPr>
      </w:pPr>
      <w:r w:rsidRPr="00063F98">
        <w:rPr>
          <w:color w:val="000000" w:themeColor="text1"/>
        </w:rPr>
        <w:t>К</w:t>
      </w:r>
      <w:r w:rsidRPr="00063F98">
        <w:rPr>
          <w:color w:val="000000" w:themeColor="text1"/>
          <w:vertAlign w:val="subscript"/>
        </w:rPr>
        <w:t>эф</w:t>
      </w:r>
      <w:r w:rsidRPr="00063F98">
        <w:rPr>
          <w:color w:val="000000" w:themeColor="text1"/>
        </w:rPr>
        <w:t xml:space="preserve"> = Ок (э)/Ок (б), </w:t>
      </w:r>
    </w:p>
    <w:p w14:paraId="4804CE12" w14:textId="77777777" w:rsidR="006A1F68" w:rsidRPr="00063F98" w:rsidRDefault="006A1F68" w:rsidP="006A1F68">
      <w:pPr>
        <w:pStyle w:val="a3"/>
        <w:ind w:left="0" w:firstLine="567"/>
        <w:rPr>
          <w:color w:val="000000" w:themeColor="text1"/>
        </w:rPr>
      </w:pPr>
      <w:r w:rsidRPr="00063F98">
        <w:rPr>
          <w:color w:val="000000" w:themeColor="text1"/>
        </w:rPr>
        <w:t xml:space="preserve">Ок (э) – эксперимент тобының орташа көрсеткішінің мәні; </w:t>
      </w:r>
    </w:p>
    <w:p w14:paraId="7B625244" w14:textId="77777777" w:rsidR="006A1F68" w:rsidRPr="00063F98" w:rsidRDefault="006A1F68" w:rsidP="006A1F68">
      <w:pPr>
        <w:pStyle w:val="a3"/>
        <w:ind w:left="0" w:firstLine="567"/>
        <w:rPr>
          <w:color w:val="000000" w:themeColor="text1"/>
        </w:rPr>
      </w:pPr>
      <w:r w:rsidRPr="00063F98">
        <w:rPr>
          <w:color w:val="000000" w:themeColor="text1"/>
        </w:rPr>
        <w:t xml:space="preserve">Ок (б) – бақылау тобының орташа көрсеткішінің мәні. </w:t>
      </w:r>
    </w:p>
    <w:p w14:paraId="05FAF0B8" w14:textId="3A3B392D" w:rsidR="006A1F68" w:rsidRPr="00063F98" w:rsidRDefault="006A1F68" w:rsidP="006A1F68">
      <w:pPr>
        <w:pStyle w:val="a3"/>
        <w:ind w:left="0" w:firstLine="567"/>
        <w:rPr>
          <w:color w:val="000000" w:themeColor="text1"/>
        </w:rPr>
      </w:pPr>
      <w:r w:rsidRPr="00063F98">
        <w:rPr>
          <w:color w:val="000000" w:themeColor="text1"/>
        </w:rPr>
        <w:t>Экспериментті</w:t>
      </w:r>
      <w:r w:rsidR="00D358E8" w:rsidRPr="00063F98">
        <w:rPr>
          <w:color w:val="000000" w:themeColor="text1"/>
        </w:rPr>
        <w:t>к</w:t>
      </w:r>
      <w:r w:rsidRPr="00063F98">
        <w:rPr>
          <w:color w:val="000000" w:themeColor="text1"/>
        </w:rPr>
        <w:t xml:space="preserve"> тексеру кезеңінде бақылау тобы педагогтерінің кәсібилігін қалыптастыру деңгейінің сапалы өсуін бағалауды бақылау тобының педагогт</w:t>
      </w:r>
      <w:r w:rsidR="00AD4E6E" w:rsidRPr="00063F98">
        <w:rPr>
          <w:color w:val="000000" w:themeColor="text1"/>
        </w:rPr>
        <w:t>е</w:t>
      </w:r>
      <w:r w:rsidRPr="00063F98">
        <w:rPr>
          <w:color w:val="000000" w:themeColor="text1"/>
        </w:rPr>
        <w:t>р</w:t>
      </w:r>
      <w:r w:rsidR="00AD4E6E" w:rsidRPr="00063F98">
        <w:rPr>
          <w:color w:val="000000" w:themeColor="text1"/>
        </w:rPr>
        <w:t>і</w:t>
      </w:r>
      <w:r w:rsidRPr="00063F98">
        <w:rPr>
          <w:color w:val="000000" w:themeColor="text1"/>
        </w:rPr>
        <w:t>н</w:t>
      </w:r>
      <w:r w:rsidR="00AD4E6E" w:rsidRPr="00063F98">
        <w:rPr>
          <w:color w:val="000000" w:themeColor="text1"/>
        </w:rPr>
        <w:t>і</w:t>
      </w:r>
      <w:r w:rsidRPr="00063F98">
        <w:rPr>
          <w:color w:val="000000" w:themeColor="text1"/>
        </w:rPr>
        <w:t xml:space="preserve">ң бастапқы деңгейіне және кәсібилік деңгейіне қатысты математикалық статистика әдістерінің көмегімен жүргізуге болады. </w:t>
      </w:r>
    </w:p>
    <w:p w14:paraId="06F1799F" w14:textId="77777777" w:rsidR="006A1F68" w:rsidRPr="00063F98" w:rsidRDefault="006A1F68" w:rsidP="006A1F68">
      <w:pPr>
        <w:pStyle w:val="a3"/>
        <w:ind w:left="0" w:firstLine="567"/>
        <w:rPr>
          <w:color w:val="000000" w:themeColor="text1"/>
        </w:rPr>
      </w:pPr>
      <w:r w:rsidRPr="00063F98">
        <w:rPr>
          <w:color w:val="000000" w:themeColor="text1"/>
        </w:rPr>
        <w:t>G = П</w:t>
      </w:r>
      <w:r w:rsidRPr="00063F98">
        <w:rPr>
          <w:color w:val="000000" w:themeColor="text1"/>
          <w:vertAlign w:val="subscript"/>
        </w:rPr>
        <w:t xml:space="preserve">соңғы </w:t>
      </w:r>
      <w:r w:rsidRPr="00063F98">
        <w:rPr>
          <w:color w:val="000000" w:themeColor="text1"/>
        </w:rPr>
        <w:t>– П</w:t>
      </w:r>
      <w:r w:rsidRPr="00063F98">
        <w:rPr>
          <w:color w:val="000000" w:themeColor="text1"/>
          <w:vertAlign w:val="subscript"/>
        </w:rPr>
        <w:t>баст &lt;</w:t>
      </w:r>
      <w:r w:rsidRPr="00063F98">
        <w:rPr>
          <w:color w:val="000000" w:themeColor="text1"/>
        </w:rPr>
        <w:t xml:space="preserve"> П</w:t>
      </w:r>
      <w:r w:rsidRPr="00063F98">
        <w:rPr>
          <w:color w:val="000000" w:themeColor="text1"/>
          <w:vertAlign w:val="subscript"/>
        </w:rPr>
        <w:t>баст</w:t>
      </w:r>
      <w:r w:rsidRPr="00063F98">
        <w:rPr>
          <w:color w:val="000000" w:themeColor="text1"/>
        </w:rPr>
        <w:t>; К</w:t>
      </w:r>
      <w:r w:rsidRPr="00063F98">
        <w:rPr>
          <w:color w:val="000000" w:themeColor="text1"/>
          <w:vertAlign w:val="subscript"/>
        </w:rPr>
        <w:t>эф</w:t>
      </w:r>
      <w:r w:rsidRPr="00063F98">
        <w:rPr>
          <w:color w:val="000000" w:themeColor="text1"/>
        </w:rPr>
        <w:t xml:space="preserve"> = Ок (э)/Ок (б), Ок (э)</w:t>
      </w:r>
    </w:p>
    <w:p w14:paraId="78D373C4" w14:textId="77777777" w:rsidR="006A1F68" w:rsidRPr="00063F98" w:rsidRDefault="006A1F68" w:rsidP="006A1F68">
      <w:pPr>
        <w:pStyle w:val="a3"/>
        <w:ind w:left="0" w:firstLine="567"/>
        <w:rPr>
          <w:color w:val="000000" w:themeColor="text1"/>
        </w:rPr>
      </w:pPr>
      <w:r w:rsidRPr="00063F98">
        <w:rPr>
          <w:color w:val="000000" w:themeColor="text1"/>
        </w:rPr>
        <w:t>К</w:t>
      </w:r>
      <w:r w:rsidRPr="00063F98">
        <w:rPr>
          <w:color w:val="000000" w:themeColor="text1"/>
          <w:vertAlign w:val="subscript"/>
        </w:rPr>
        <w:t>эф</w:t>
      </w:r>
      <w:r w:rsidRPr="00063F98">
        <w:rPr>
          <w:color w:val="000000" w:themeColor="text1"/>
        </w:rPr>
        <w:t xml:space="preserve"> = 59Ок (э)/56 (б), </w:t>
      </w:r>
    </w:p>
    <w:p w14:paraId="630D3072" w14:textId="7259BE34" w:rsidR="006A1F68" w:rsidRPr="00063F98" w:rsidRDefault="006A1F68" w:rsidP="006A1F68">
      <w:pPr>
        <w:pStyle w:val="a3"/>
        <w:ind w:left="0" w:firstLine="567"/>
        <w:rPr>
          <w:color w:val="000000" w:themeColor="text1"/>
        </w:rPr>
      </w:pPr>
      <w:r w:rsidRPr="00063F98">
        <w:rPr>
          <w:color w:val="000000" w:themeColor="text1"/>
        </w:rPr>
        <w:t xml:space="preserve">Тәжірибелік-эксперименттік жұмыстардың соңында әрбір өлшем бойынша орташа көрсеткіштер бақылау топтарында өзгерістер айтарлықтай болмады, </w:t>
      </w:r>
      <w:bookmarkStart w:id="153" w:name="_Hlk189774448"/>
      <w:r w:rsidRPr="00063F98">
        <w:rPr>
          <w:color w:val="000000" w:themeColor="text1"/>
        </w:rPr>
        <w:t>эксперименттік топтарда өсу айтарлықтай дәрежеде көп көрініс бе</w:t>
      </w:r>
      <w:r w:rsidR="00AD4E6E" w:rsidRPr="00063F98">
        <w:rPr>
          <w:color w:val="000000" w:themeColor="text1"/>
        </w:rPr>
        <w:t>рд</w:t>
      </w:r>
      <w:r w:rsidRPr="00063F98">
        <w:rPr>
          <w:color w:val="000000" w:themeColor="text1"/>
        </w:rPr>
        <w:t xml:space="preserve">і. </w:t>
      </w:r>
    </w:p>
    <w:p w14:paraId="0C086434" w14:textId="77777777" w:rsidR="006A1F68" w:rsidRPr="00063F98" w:rsidRDefault="006A1F68" w:rsidP="006A1F68">
      <w:pPr>
        <w:pStyle w:val="a3"/>
        <w:ind w:left="0" w:firstLine="567"/>
        <w:rPr>
          <w:color w:val="000000" w:themeColor="text1"/>
        </w:rPr>
      </w:pPr>
      <w:bookmarkStart w:id="154" w:name="_Hlk190092714"/>
      <w:bookmarkEnd w:id="153"/>
      <w:r w:rsidRPr="00063F98">
        <w:rPr>
          <w:color w:val="000000" w:themeColor="text1"/>
        </w:rPr>
        <w:t xml:space="preserve"> Сонымен, жоғарыдағы кестеден және суреттен қалыптастырушы эксперимент нәтижелері эксперимент тобындағы педагогтердің кәсібилігігінің </w:t>
      </w:r>
      <w:r w:rsidRPr="00063F98">
        <w:rPr>
          <w:color w:val="000000" w:themeColor="text1"/>
        </w:rPr>
        <w:lastRenderedPageBreak/>
        <w:t xml:space="preserve">даму деңгейі айтарлықтай өзгергендігін байқауымызға болады. Айталық, </w:t>
      </w:r>
    </w:p>
    <w:p w14:paraId="38F8C9C0" w14:textId="77777777" w:rsidR="006A1F68" w:rsidRPr="00063F98" w:rsidRDefault="006A1F68" w:rsidP="006A1F68">
      <w:pPr>
        <w:pStyle w:val="a3"/>
        <w:ind w:left="0" w:firstLine="567"/>
        <w:rPr>
          <w:color w:val="000000" w:themeColor="text1"/>
        </w:rPr>
      </w:pPr>
      <w:r w:rsidRPr="00063F98">
        <w:rPr>
          <w:color w:val="000000" w:themeColor="text1"/>
        </w:rPr>
        <w:t xml:space="preserve">- «Оқу-ұйымдастырушылық» бағыт бойынша: эксперименттік тобындағы педагогтердің кәсібилігінің төмен деңгейі (4 педагог) 5,4 пайызға кеміді, орта деңгейі (10 педагог) 13,5 пайызға кеміді, жоғары деңгейі (15 педагог) 20,27 пайызға артқанын байқауға болады. Бақылау тобындағы педагогтердің кәсібилігінің төмен деңгейі 0 өзгеріссіз, орта деңгейі (1 педагог) 1,35 пайызға артты, жоғары деңгейі 0 өзгеріссіз болғандығы байқалады. </w:t>
      </w:r>
    </w:p>
    <w:p w14:paraId="3B60A0B1" w14:textId="77777777" w:rsidR="006A1F68" w:rsidRPr="00063F98" w:rsidRDefault="006A1F68" w:rsidP="006A1F68">
      <w:pPr>
        <w:pStyle w:val="a3"/>
        <w:ind w:left="0" w:firstLine="567"/>
        <w:rPr>
          <w:color w:val="000000" w:themeColor="text1"/>
        </w:rPr>
      </w:pPr>
      <w:r w:rsidRPr="00063F98">
        <w:rPr>
          <w:color w:val="000000" w:themeColor="text1"/>
        </w:rPr>
        <w:t xml:space="preserve">- «Оқу-әдістемелік» бағыт бойынша: эксперименттік тобындағы педагогтердің кәсібилігінің төмен деңгейі (7 педагог) 9,45 пайызға кеміді, орта деңгейі (2 педагог) 2,7 пайызға артты, жоғары деңгейі (5 педагог) 6,75 пайызға артқанын байқауға болады. Бақылау тобындағы педагогтердің кәсібилігінің төмен деңгейі де, орта деңгейі де, жоғары деңгейі де 0 өзгеріссіз болғандығын көрсетті. </w:t>
      </w:r>
    </w:p>
    <w:p w14:paraId="05018D42" w14:textId="77777777" w:rsidR="006A1F68" w:rsidRPr="00063F98" w:rsidRDefault="006A1F68" w:rsidP="006A1F68">
      <w:pPr>
        <w:pStyle w:val="a3"/>
        <w:ind w:left="0" w:firstLine="567"/>
        <w:rPr>
          <w:color w:val="000000" w:themeColor="text1"/>
        </w:rPr>
      </w:pPr>
      <w:r w:rsidRPr="00063F98">
        <w:rPr>
          <w:color w:val="000000" w:themeColor="text1"/>
        </w:rPr>
        <w:t xml:space="preserve">- «Ғылыми-зерттеушілік» бағыт бойынша: эксперименттік тобындағы педагогтердің кәсібилігінің төмен деңгейі (3 педагог) 4,05 пайызға кеміді, орта деңгейі (2 педагог) 2,7 пайызға артты, жоғары деңгейі (2 педагог) 2,7 пайызға артқанын байқауға болады. Бақылау тобындағы педагогтердің кәсібилігінің төмен деңгейі (1 педагог) 1,35 пайызға артты, орта деңгейі 0 өзгеріссіз, жоғары деңгейі (1 педагог) 1,35 пайызға артқаны байқалады. </w:t>
      </w:r>
    </w:p>
    <w:p w14:paraId="2794C01F" w14:textId="77777777" w:rsidR="006A1F68" w:rsidRPr="00063F98" w:rsidRDefault="006A1F68" w:rsidP="006A1F68">
      <w:pPr>
        <w:pStyle w:val="a3"/>
        <w:ind w:left="0" w:firstLine="567"/>
        <w:rPr>
          <w:color w:val="000000" w:themeColor="text1"/>
        </w:rPr>
      </w:pPr>
      <w:r w:rsidRPr="00063F98">
        <w:rPr>
          <w:color w:val="000000" w:themeColor="text1"/>
        </w:rPr>
        <w:t xml:space="preserve">- «Стратегиялық» бағыт бойынша: эксперименттік тобындағы педагогтердің кәсібилігінің төмен деңгейі (12 педагог) 16,21 пайызға кеміді, орта деңгейі (6 педагог) 8,1 пайызға артты, жоғары деңгейі (2 педагог) 2,7 пайызға артқанын байқауға болады. Бақылау тобындағы педагогтердің кәсібилігінің төмен деңгейі 0 өзгеріссіз, орта деңгейі (1 педагог) 1,35 пайызға артты, жоғары деңгейі 0 өзгеріссіз болғандығы байқалады. </w:t>
      </w:r>
    </w:p>
    <w:p w14:paraId="109B2002" w14:textId="77777777" w:rsidR="006A1F68" w:rsidRPr="00063F98" w:rsidRDefault="006A1F68" w:rsidP="006A1F68">
      <w:pPr>
        <w:pStyle w:val="a3"/>
        <w:ind w:left="0" w:firstLine="567"/>
        <w:rPr>
          <w:color w:val="000000" w:themeColor="text1"/>
        </w:rPr>
      </w:pPr>
      <w:r w:rsidRPr="00063F98">
        <w:rPr>
          <w:color w:val="000000" w:themeColor="text1"/>
        </w:rPr>
        <w:t xml:space="preserve">- Жалпы кәсібилікті дамытудың 4 бағыты бойынша: эксперименттік тобындағы педагогтердің кәсібилігінің төмен деңгейі (6 педагог) 8,1 пайызға кеміді, орта деңгейі өзгеріссіз, жоғары деңгейі 8,1 пайызға артқанын байқауға болады. Бақылау тобындағы педагогтердің кәсібилігінің төмен деңгейі 0,25-ға артты, орта деңгейі 0,5 пайызға артты, жоғары деңгейі 0 өзгеріссіз болғандығы байқалады. </w:t>
      </w:r>
    </w:p>
    <w:bookmarkEnd w:id="154"/>
    <w:p w14:paraId="2A27AFCA" w14:textId="217FD057" w:rsidR="006A1F68" w:rsidRPr="00063F98" w:rsidRDefault="006A1F68" w:rsidP="006A1F68">
      <w:pPr>
        <w:ind w:firstLine="567"/>
        <w:jc w:val="both"/>
        <w:rPr>
          <w:color w:val="000000" w:themeColor="text1"/>
          <w:sz w:val="28"/>
          <w:szCs w:val="28"/>
        </w:rPr>
      </w:pPr>
      <w:r w:rsidRPr="00063F98">
        <w:rPr>
          <w:color w:val="000000" w:themeColor="text1"/>
          <w:sz w:val="28"/>
          <w:szCs w:val="28"/>
        </w:rPr>
        <w:t>Эксперимент барысында алынған деректер</w:t>
      </w:r>
      <w:r w:rsidR="00894535" w:rsidRPr="00063F98">
        <w:rPr>
          <w:color w:val="000000" w:themeColor="text1"/>
          <w:sz w:val="28"/>
          <w:szCs w:val="28"/>
        </w:rPr>
        <w:t xml:space="preserve"> арқылы</w:t>
      </w:r>
      <w:r w:rsidRPr="00063F98">
        <w:rPr>
          <w:color w:val="000000" w:themeColor="text1"/>
          <w:sz w:val="28"/>
          <w:szCs w:val="28"/>
        </w:rPr>
        <w:t xml:space="preserve"> арнайы статистикалық өңдеу нәтижесіне сүйенсек бақылау тобындағы педагогт</w:t>
      </w:r>
      <w:r w:rsidR="002E03A7" w:rsidRPr="00063F98">
        <w:rPr>
          <w:color w:val="000000" w:themeColor="text1"/>
          <w:sz w:val="28"/>
          <w:szCs w:val="28"/>
        </w:rPr>
        <w:t>е</w:t>
      </w:r>
      <w:r w:rsidRPr="00063F98">
        <w:rPr>
          <w:color w:val="000000" w:themeColor="text1"/>
          <w:sz w:val="28"/>
          <w:szCs w:val="28"/>
        </w:rPr>
        <w:t>р</w:t>
      </w:r>
      <w:r w:rsidR="002E03A7" w:rsidRPr="00063F98">
        <w:rPr>
          <w:color w:val="000000" w:themeColor="text1"/>
          <w:sz w:val="28"/>
          <w:szCs w:val="28"/>
        </w:rPr>
        <w:t>ге</w:t>
      </w:r>
      <w:r w:rsidRPr="00063F98">
        <w:rPr>
          <w:color w:val="000000" w:themeColor="text1"/>
          <w:sz w:val="28"/>
          <w:szCs w:val="28"/>
        </w:rPr>
        <w:t xml:space="preserve"> қарағанда бағдарламаны іске асырғаннан кейін эксперименттік топтағы педагогт</w:t>
      </w:r>
      <w:r w:rsidR="002E03A7" w:rsidRPr="00063F98">
        <w:rPr>
          <w:color w:val="000000" w:themeColor="text1"/>
          <w:sz w:val="28"/>
          <w:szCs w:val="28"/>
        </w:rPr>
        <w:t>е</w:t>
      </w:r>
      <w:r w:rsidRPr="00063F98">
        <w:rPr>
          <w:color w:val="000000" w:themeColor="text1"/>
          <w:sz w:val="28"/>
          <w:szCs w:val="28"/>
        </w:rPr>
        <w:t>р</w:t>
      </w:r>
      <w:r w:rsidR="002E03A7" w:rsidRPr="00063F98">
        <w:rPr>
          <w:color w:val="000000" w:themeColor="text1"/>
          <w:sz w:val="28"/>
          <w:szCs w:val="28"/>
        </w:rPr>
        <w:t>дің кәсіби дамуы</w:t>
      </w:r>
      <w:r w:rsidRPr="00063F98">
        <w:rPr>
          <w:color w:val="000000" w:themeColor="text1"/>
          <w:sz w:val="28"/>
          <w:szCs w:val="28"/>
        </w:rPr>
        <w:t xml:space="preserve"> статистикалық сенімді дамығанын көрсетті. </w:t>
      </w:r>
    </w:p>
    <w:p w14:paraId="271088BB" w14:textId="229A9EA7" w:rsidR="00075BB7" w:rsidRPr="00063F98" w:rsidRDefault="006A1F68" w:rsidP="00D358E8">
      <w:pPr>
        <w:ind w:firstLine="567"/>
        <w:jc w:val="both"/>
        <w:rPr>
          <w:color w:val="000000" w:themeColor="text1"/>
          <w:sz w:val="28"/>
          <w:szCs w:val="28"/>
        </w:rPr>
      </w:pPr>
      <w:r w:rsidRPr="00063F98">
        <w:rPr>
          <w:color w:val="000000" w:themeColor="text1"/>
          <w:sz w:val="28"/>
          <w:szCs w:val="28"/>
        </w:rPr>
        <w:t>Анықтаушы экспериментке қатысқан 145 педагог</w:t>
      </w:r>
      <w:r w:rsidR="00D358E8" w:rsidRPr="00063F98">
        <w:rPr>
          <w:color w:val="000000" w:themeColor="text1"/>
          <w:sz w:val="28"/>
          <w:szCs w:val="28"/>
        </w:rPr>
        <w:t>ке</w:t>
      </w:r>
      <w:r w:rsidRPr="00063F98">
        <w:rPr>
          <w:color w:val="000000" w:themeColor="text1"/>
          <w:sz w:val="28"/>
          <w:szCs w:val="28"/>
        </w:rPr>
        <w:t xml:space="preserve"> жүргізілген тест-сауалнама қорытындысы бойынша алынған сандық мәліметтерді</w:t>
      </w:r>
      <w:r w:rsidR="002E03A7" w:rsidRPr="00063F98">
        <w:rPr>
          <w:color w:val="000000" w:themeColor="text1"/>
          <w:sz w:val="28"/>
          <w:szCs w:val="28"/>
        </w:rPr>
        <w:t>ң</w:t>
      </w:r>
      <w:r w:rsidRPr="00063F98">
        <w:rPr>
          <w:color w:val="000000" w:themeColor="text1"/>
          <w:sz w:val="28"/>
          <w:szCs w:val="28"/>
        </w:rPr>
        <w:t xml:space="preserve"> талдау нәтижелері білім мазмұнының жаңаруына, ақпараттық қоғамның оқу үдерісінің сапасына қойылатын талапардың артуына байланысты еңбек өтілі әр түрлі педагогтердің кәсіби дамуы мен өсулеріне тосқауыл болатын кәсіби қиындықтар мен кедергілерді анықтап, оларды жіктеуге мүмкіндік берді (3</w:t>
      </w:r>
      <w:r w:rsidR="00075BB7" w:rsidRPr="00063F98">
        <w:rPr>
          <w:color w:val="000000" w:themeColor="text1"/>
          <w:sz w:val="28"/>
          <w:szCs w:val="28"/>
        </w:rPr>
        <w:t>5</w:t>
      </w:r>
      <w:r w:rsidRPr="00063F98">
        <w:rPr>
          <w:color w:val="000000" w:themeColor="text1"/>
          <w:sz w:val="28"/>
          <w:szCs w:val="28"/>
        </w:rPr>
        <w:t>-кесте).</w:t>
      </w:r>
    </w:p>
    <w:p w14:paraId="19D07C7F" w14:textId="77777777" w:rsidR="00075BB7" w:rsidRPr="00063F98" w:rsidRDefault="00075BB7" w:rsidP="00075BB7">
      <w:pPr>
        <w:jc w:val="both"/>
        <w:rPr>
          <w:color w:val="000000" w:themeColor="text1"/>
          <w:sz w:val="28"/>
          <w:szCs w:val="28"/>
        </w:rPr>
      </w:pPr>
    </w:p>
    <w:p w14:paraId="62DAFEFA" w14:textId="2D100F7A" w:rsidR="00075BB7" w:rsidRDefault="00075BB7" w:rsidP="00075BB7">
      <w:pPr>
        <w:jc w:val="both"/>
        <w:rPr>
          <w:color w:val="000000" w:themeColor="text1"/>
          <w:sz w:val="28"/>
          <w:szCs w:val="28"/>
        </w:rPr>
      </w:pPr>
    </w:p>
    <w:p w14:paraId="5C2E990E" w14:textId="02B290D8" w:rsidR="00A91D03" w:rsidRDefault="00A91D03" w:rsidP="00075BB7">
      <w:pPr>
        <w:jc w:val="both"/>
        <w:rPr>
          <w:color w:val="000000" w:themeColor="text1"/>
          <w:sz w:val="28"/>
          <w:szCs w:val="28"/>
        </w:rPr>
      </w:pPr>
    </w:p>
    <w:p w14:paraId="176B7162" w14:textId="77777777" w:rsidR="00A91D03" w:rsidRPr="00063F98" w:rsidRDefault="00A91D03" w:rsidP="00075BB7">
      <w:pPr>
        <w:jc w:val="both"/>
        <w:rPr>
          <w:color w:val="000000" w:themeColor="text1"/>
          <w:sz w:val="28"/>
          <w:szCs w:val="28"/>
        </w:rPr>
      </w:pPr>
    </w:p>
    <w:p w14:paraId="5439C2F5" w14:textId="6A909A8B" w:rsidR="006A1F68" w:rsidRPr="00063F98" w:rsidRDefault="006A1F68" w:rsidP="00075BB7">
      <w:pPr>
        <w:jc w:val="both"/>
        <w:rPr>
          <w:color w:val="000000" w:themeColor="text1"/>
          <w:sz w:val="28"/>
          <w:szCs w:val="28"/>
        </w:rPr>
      </w:pPr>
      <w:r w:rsidRPr="00063F98">
        <w:rPr>
          <w:color w:val="000000" w:themeColor="text1"/>
          <w:sz w:val="28"/>
          <w:szCs w:val="28"/>
        </w:rPr>
        <w:lastRenderedPageBreak/>
        <w:t>Кесте 3</w:t>
      </w:r>
      <w:r w:rsidR="00075BB7" w:rsidRPr="00063F98">
        <w:rPr>
          <w:color w:val="000000" w:themeColor="text1"/>
          <w:sz w:val="28"/>
          <w:szCs w:val="28"/>
        </w:rPr>
        <w:t xml:space="preserve">5 - </w:t>
      </w:r>
      <w:r w:rsidRPr="00063F98">
        <w:rPr>
          <w:color w:val="000000" w:themeColor="text1"/>
          <w:sz w:val="28"/>
          <w:szCs w:val="28"/>
        </w:rPr>
        <w:t>Жұмыс өтілі бойынша педагогтерде кездесетін кәсіби қиындықтары мен кедергілер</w:t>
      </w:r>
    </w:p>
    <w:p w14:paraId="46F926CB" w14:textId="77777777" w:rsidR="006A1F68" w:rsidRPr="00063F98" w:rsidRDefault="006A1F68" w:rsidP="006A1F68">
      <w:pPr>
        <w:ind w:firstLine="567"/>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5642"/>
        <w:gridCol w:w="2800"/>
      </w:tblGrid>
      <w:tr w:rsidR="00063F98" w:rsidRPr="00063F98" w14:paraId="745CDDAD" w14:textId="77777777" w:rsidTr="00A91D03">
        <w:tc>
          <w:tcPr>
            <w:tcW w:w="1129" w:type="dxa"/>
          </w:tcPr>
          <w:p w14:paraId="5F5201E7" w14:textId="77777777" w:rsidR="006A1F68" w:rsidRPr="00063F98" w:rsidRDefault="006A1F68" w:rsidP="00E45785">
            <w:pPr>
              <w:jc w:val="both"/>
              <w:rPr>
                <w:color w:val="000000" w:themeColor="text1"/>
                <w:sz w:val="24"/>
                <w:szCs w:val="24"/>
              </w:rPr>
            </w:pPr>
            <w:r w:rsidRPr="00063F98">
              <w:rPr>
                <w:color w:val="000000" w:themeColor="text1"/>
                <w:sz w:val="24"/>
                <w:szCs w:val="24"/>
              </w:rPr>
              <w:t>Еңбек өтілдері</w:t>
            </w:r>
          </w:p>
        </w:tc>
        <w:tc>
          <w:tcPr>
            <w:tcW w:w="5642" w:type="dxa"/>
          </w:tcPr>
          <w:p w14:paraId="681FD1AF" w14:textId="77777777" w:rsidR="006A1F68" w:rsidRPr="00063F98" w:rsidRDefault="006A1F68" w:rsidP="00E45785">
            <w:pPr>
              <w:jc w:val="both"/>
              <w:rPr>
                <w:color w:val="000000" w:themeColor="text1"/>
                <w:sz w:val="24"/>
                <w:szCs w:val="24"/>
              </w:rPr>
            </w:pPr>
            <w:r w:rsidRPr="00063F98">
              <w:rPr>
                <w:color w:val="000000" w:themeColor="text1"/>
                <w:sz w:val="24"/>
                <w:szCs w:val="24"/>
              </w:rPr>
              <w:t>Педагогтердің кәсіби қиындықтары мен жеке мәселелері</w:t>
            </w:r>
          </w:p>
        </w:tc>
        <w:tc>
          <w:tcPr>
            <w:tcW w:w="2800" w:type="dxa"/>
          </w:tcPr>
          <w:p w14:paraId="27BC0D74" w14:textId="77777777" w:rsidR="006A1F68" w:rsidRPr="00063F98" w:rsidRDefault="006A1F68" w:rsidP="00E45785">
            <w:pPr>
              <w:jc w:val="both"/>
              <w:rPr>
                <w:color w:val="000000" w:themeColor="text1"/>
                <w:sz w:val="24"/>
                <w:szCs w:val="24"/>
              </w:rPr>
            </w:pPr>
            <w:r w:rsidRPr="00063F98">
              <w:rPr>
                <w:color w:val="000000" w:themeColor="text1"/>
                <w:sz w:val="24"/>
                <w:szCs w:val="24"/>
              </w:rPr>
              <w:t>Педагогтарды толғандыратын басты мәселелер</w:t>
            </w:r>
          </w:p>
        </w:tc>
      </w:tr>
      <w:tr w:rsidR="00063F98" w:rsidRPr="00063F98" w14:paraId="5AC54C17" w14:textId="77777777" w:rsidTr="00A91D03">
        <w:trPr>
          <w:cantSplit/>
          <w:trHeight w:val="1134"/>
        </w:trPr>
        <w:tc>
          <w:tcPr>
            <w:tcW w:w="1129" w:type="dxa"/>
            <w:textDirection w:val="btLr"/>
          </w:tcPr>
          <w:p w14:paraId="29B11B14" w14:textId="77777777" w:rsidR="006A1F68" w:rsidRPr="00063F98" w:rsidRDefault="006A1F68" w:rsidP="00E45785">
            <w:pPr>
              <w:jc w:val="center"/>
              <w:rPr>
                <w:color w:val="000000" w:themeColor="text1"/>
                <w:sz w:val="24"/>
                <w:szCs w:val="24"/>
              </w:rPr>
            </w:pPr>
            <w:r w:rsidRPr="00063F98">
              <w:rPr>
                <w:color w:val="000000" w:themeColor="text1"/>
                <w:sz w:val="24"/>
                <w:szCs w:val="24"/>
              </w:rPr>
              <w:t>5 жылға дейін</w:t>
            </w:r>
          </w:p>
        </w:tc>
        <w:tc>
          <w:tcPr>
            <w:tcW w:w="5642" w:type="dxa"/>
          </w:tcPr>
          <w:p w14:paraId="0A689108" w14:textId="77777777" w:rsidR="006A1F68" w:rsidRPr="00063F98" w:rsidRDefault="006A1F68" w:rsidP="00E45785">
            <w:pPr>
              <w:pStyle w:val="Default"/>
              <w:jc w:val="both"/>
              <w:rPr>
                <w:color w:val="000000" w:themeColor="text1"/>
                <w:lang w:val="kk-KZ"/>
              </w:rPr>
            </w:pPr>
            <w:r w:rsidRPr="00063F98">
              <w:rPr>
                <w:color w:val="000000" w:themeColor="text1"/>
                <w:lang w:val="kk-KZ"/>
              </w:rPr>
              <w:t>Нақты педагогикалық тәжірибе мен университетте алған білім арасындағы алшақтық, тәжірибелік  дағдылардың болмауы; мемлекеттік жалпы міндетті білім беру стандартын толық меңгермеуі.</w:t>
            </w:r>
          </w:p>
          <w:p w14:paraId="68908D50" w14:textId="77777777" w:rsidR="006A1F68" w:rsidRPr="00063F98" w:rsidRDefault="006A1F68" w:rsidP="00E45785">
            <w:pPr>
              <w:pStyle w:val="Default"/>
              <w:jc w:val="both"/>
              <w:rPr>
                <w:color w:val="000000" w:themeColor="text1"/>
                <w:lang w:val="kk-KZ"/>
              </w:rPr>
            </w:pPr>
            <w:r w:rsidRPr="00063F98">
              <w:rPr>
                <w:color w:val="000000" w:themeColor="text1"/>
                <w:lang w:val="kk-KZ"/>
              </w:rPr>
              <w:t xml:space="preserve">Мектептің нормалары мен қағидаларына бейімделу кезеңінің қиындығы. Оқу үдерісінде оқушылармен олардың ата-аналарымен қарым-қатынаста өзара түсіністікте болатын кедергілерді жоюда  дұрыс шешім қабылдауда кездесетін қиындықтар. Педагогикалық рефлексияның талдамалық дағдыларының болмауы. Өз бетімен үздіксіз білім алу және өзін-өзі дамыудың перспективі жоспарын құрудағы қиындықтар. </w:t>
            </w:r>
          </w:p>
        </w:tc>
        <w:tc>
          <w:tcPr>
            <w:tcW w:w="2800" w:type="dxa"/>
          </w:tcPr>
          <w:p w14:paraId="0C8A12C1" w14:textId="77777777" w:rsidR="006A1F68" w:rsidRPr="00063F98" w:rsidRDefault="006A1F68" w:rsidP="00E45785">
            <w:pPr>
              <w:jc w:val="both"/>
              <w:rPr>
                <w:color w:val="000000" w:themeColor="text1"/>
                <w:sz w:val="24"/>
                <w:szCs w:val="24"/>
              </w:rPr>
            </w:pPr>
            <w:r w:rsidRPr="00063F98">
              <w:rPr>
                <w:color w:val="000000" w:themeColor="text1"/>
                <w:sz w:val="24"/>
                <w:szCs w:val="24"/>
              </w:rPr>
              <w:t xml:space="preserve">Оқушылармен өзара түсіністікке қалай қол жеткізуге, қалай беделге ие болуға болады? </w:t>
            </w:r>
          </w:p>
          <w:p w14:paraId="27FE1DAD" w14:textId="77777777" w:rsidR="006A1F68" w:rsidRPr="00063F98" w:rsidRDefault="006A1F68" w:rsidP="00E45785">
            <w:pPr>
              <w:jc w:val="both"/>
              <w:rPr>
                <w:color w:val="000000" w:themeColor="text1"/>
                <w:sz w:val="24"/>
                <w:szCs w:val="24"/>
              </w:rPr>
            </w:pPr>
            <w:r w:rsidRPr="00063F98">
              <w:rPr>
                <w:color w:val="000000" w:themeColor="text1"/>
                <w:sz w:val="24"/>
                <w:szCs w:val="24"/>
              </w:rPr>
              <w:t>Педагогикалық ұжымда өз орнын қалай табуға болады? Әр түрлі жағдайда өзін-өзі қалай ұстау керек? Оқушылардың пәнге деген  қызығушылығын қалай ояту керек?</w:t>
            </w:r>
          </w:p>
        </w:tc>
      </w:tr>
      <w:tr w:rsidR="00063F98" w:rsidRPr="00063F98" w14:paraId="2E51CBAD" w14:textId="77777777" w:rsidTr="00A91D03">
        <w:trPr>
          <w:cantSplit/>
          <w:trHeight w:val="1134"/>
        </w:trPr>
        <w:tc>
          <w:tcPr>
            <w:tcW w:w="1129" w:type="dxa"/>
            <w:textDirection w:val="btLr"/>
          </w:tcPr>
          <w:p w14:paraId="5E04EAD1" w14:textId="77777777" w:rsidR="006A1F68" w:rsidRPr="00063F98" w:rsidRDefault="006A1F68" w:rsidP="00E45785">
            <w:pPr>
              <w:jc w:val="center"/>
              <w:rPr>
                <w:color w:val="000000" w:themeColor="text1"/>
                <w:sz w:val="24"/>
                <w:szCs w:val="24"/>
              </w:rPr>
            </w:pPr>
            <w:r w:rsidRPr="00063F98">
              <w:rPr>
                <w:color w:val="000000" w:themeColor="text1"/>
                <w:sz w:val="24"/>
                <w:szCs w:val="24"/>
              </w:rPr>
              <w:t>6-20 жылға дейін</w:t>
            </w:r>
          </w:p>
        </w:tc>
        <w:tc>
          <w:tcPr>
            <w:tcW w:w="5642" w:type="dxa"/>
          </w:tcPr>
          <w:p w14:paraId="7DB1334E" w14:textId="77777777" w:rsidR="006A1F68" w:rsidRPr="00063F98" w:rsidRDefault="006A1F68" w:rsidP="00E45785">
            <w:pPr>
              <w:pStyle w:val="Default"/>
              <w:jc w:val="both"/>
              <w:rPr>
                <w:color w:val="000000" w:themeColor="text1"/>
              </w:rPr>
            </w:pPr>
            <w:r w:rsidRPr="00063F98">
              <w:rPr>
                <w:color w:val="000000" w:themeColor="text1"/>
                <w:lang w:val="kk-KZ"/>
              </w:rPr>
              <w:t xml:space="preserve">Білім мазмұнының жаңартылуына байланысты жалпыға міндетті білім беру стандартындағы өзгерістер. Қашықтықтан оқу жағдайында оқу үдерісінде ақпараттық-коммуникациялық және инновациялық, педагогикалық технологиялардың енгізілуіне байланысты туындайтын қиындықтар. Кәсіби даму мотивациясының төмендігі. Еңбек нәтижелерін талдау және бағалау қабілетінің жеткіліксіздігі. </w:t>
            </w:r>
            <w:proofErr w:type="spellStart"/>
            <w:r w:rsidRPr="00063F98">
              <w:rPr>
                <w:color w:val="000000" w:themeColor="text1"/>
              </w:rPr>
              <w:t>Жинақталған</w:t>
            </w:r>
            <w:proofErr w:type="spellEnd"/>
            <w:r w:rsidRPr="00063F98">
              <w:rPr>
                <w:color w:val="000000" w:themeColor="text1"/>
              </w:rPr>
              <w:t xml:space="preserve"> </w:t>
            </w:r>
            <w:proofErr w:type="spellStart"/>
            <w:r w:rsidRPr="00063F98">
              <w:rPr>
                <w:color w:val="000000" w:themeColor="text1"/>
              </w:rPr>
              <w:t>тәжірибені</w:t>
            </w:r>
            <w:proofErr w:type="spellEnd"/>
            <w:r w:rsidRPr="00063F98">
              <w:rPr>
                <w:color w:val="000000" w:themeColor="text1"/>
              </w:rPr>
              <w:t xml:space="preserve"> </w:t>
            </w:r>
            <w:proofErr w:type="spellStart"/>
            <w:r w:rsidRPr="00063F98">
              <w:rPr>
                <w:color w:val="000000" w:themeColor="text1"/>
              </w:rPr>
              <w:t>жүйелеу</w:t>
            </w:r>
            <w:proofErr w:type="spellEnd"/>
            <w:r w:rsidRPr="00063F98">
              <w:rPr>
                <w:color w:val="000000" w:themeColor="text1"/>
              </w:rPr>
              <w:t xml:space="preserve">, </w:t>
            </w:r>
            <w:proofErr w:type="spellStart"/>
            <w:r w:rsidRPr="00063F98">
              <w:rPr>
                <w:color w:val="000000" w:themeColor="text1"/>
              </w:rPr>
              <w:t>жалпылау</w:t>
            </w:r>
            <w:proofErr w:type="spellEnd"/>
            <w:r w:rsidRPr="00063F98">
              <w:rPr>
                <w:color w:val="000000" w:themeColor="text1"/>
              </w:rPr>
              <w:t xml:space="preserve"> </w:t>
            </w:r>
            <w:proofErr w:type="spellStart"/>
            <w:r w:rsidRPr="00063F98">
              <w:rPr>
                <w:color w:val="000000" w:themeColor="text1"/>
              </w:rPr>
              <w:t>және</w:t>
            </w:r>
            <w:proofErr w:type="spellEnd"/>
            <w:r w:rsidRPr="00063F98">
              <w:rPr>
                <w:color w:val="000000" w:themeColor="text1"/>
              </w:rPr>
              <w:t xml:space="preserve"> </w:t>
            </w:r>
            <w:proofErr w:type="spellStart"/>
            <w:r w:rsidRPr="00063F98">
              <w:rPr>
                <w:color w:val="000000" w:themeColor="text1"/>
              </w:rPr>
              <w:t>таныстыру</w:t>
            </w:r>
            <w:proofErr w:type="spellEnd"/>
            <w:r w:rsidRPr="00063F98">
              <w:rPr>
                <w:color w:val="000000" w:themeColor="text1"/>
              </w:rPr>
              <w:t xml:space="preserve"> </w:t>
            </w:r>
            <w:proofErr w:type="spellStart"/>
            <w:r w:rsidRPr="00063F98">
              <w:rPr>
                <w:color w:val="000000" w:themeColor="text1"/>
              </w:rPr>
              <w:t>дағдыларының</w:t>
            </w:r>
            <w:proofErr w:type="spellEnd"/>
            <w:r w:rsidRPr="00063F98">
              <w:rPr>
                <w:color w:val="000000" w:themeColor="text1"/>
              </w:rPr>
              <w:t xml:space="preserve"> </w:t>
            </w:r>
            <w:proofErr w:type="spellStart"/>
            <w:r w:rsidRPr="00063F98">
              <w:rPr>
                <w:color w:val="000000" w:themeColor="text1"/>
              </w:rPr>
              <w:t>жеткіліксіздігі</w:t>
            </w:r>
            <w:proofErr w:type="spellEnd"/>
            <w:r w:rsidRPr="00063F98">
              <w:rPr>
                <w:color w:val="000000" w:themeColor="text1"/>
              </w:rPr>
              <w:t xml:space="preserve">. </w:t>
            </w:r>
          </w:p>
        </w:tc>
        <w:tc>
          <w:tcPr>
            <w:tcW w:w="2800" w:type="dxa"/>
          </w:tcPr>
          <w:p w14:paraId="120A404F" w14:textId="5B10E2C3" w:rsidR="006A1F68" w:rsidRPr="00063F98" w:rsidRDefault="006A1F68" w:rsidP="00E45785">
            <w:pPr>
              <w:jc w:val="both"/>
              <w:rPr>
                <w:color w:val="000000" w:themeColor="text1"/>
                <w:sz w:val="24"/>
                <w:szCs w:val="24"/>
              </w:rPr>
            </w:pPr>
            <w:r w:rsidRPr="00063F98">
              <w:rPr>
                <w:color w:val="000000" w:themeColor="text1"/>
                <w:sz w:val="24"/>
                <w:szCs w:val="24"/>
              </w:rPr>
              <w:t>Мен бұл өмірде не істедім? Шынымен, алдағы уақытта да бұл менің өмірім</w:t>
            </w:r>
            <w:r w:rsidR="00D358E8" w:rsidRPr="00063F98">
              <w:rPr>
                <w:color w:val="000000" w:themeColor="text1"/>
                <w:sz w:val="24"/>
                <w:szCs w:val="24"/>
              </w:rPr>
              <w:t>нің мәні</w:t>
            </w:r>
            <w:r w:rsidRPr="00063F98">
              <w:rPr>
                <w:color w:val="000000" w:themeColor="text1"/>
                <w:sz w:val="24"/>
                <w:szCs w:val="24"/>
              </w:rPr>
              <w:t xml:space="preserve"> бола ма? Мамандық менің өмірімнің басты мәні болуы үшін тағы не істеуім керек?</w:t>
            </w:r>
          </w:p>
        </w:tc>
      </w:tr>
      <w:tr w:rsidR="006A1F68" w:rsidRPr="00063F98" w14:paraId="291459E1" w14:textId="77777777" w:rsidTr="00A91D03">
        <w:trPr>
          <w:cantSplit/>
          <w:trHeight w:val="1134"/>
        </w:trPr>
        <w:tc>
          <w:tcPr>
            <w:tcW w:w="1129" w:type="dxa"/>
            <w:textDirection w:val="btLr"/>
          </w:tcPr>
          <w:p w14:paraId="12FF6F70" w14:textId="77777777" w:rsidR="006A1F68" w:rsidRPr="00063F98" w:rsidRDefault="006A1F68" w:rsidP="00E45785">
            <w:pPr>
              <w:jc w:val="center"/>
              <w:rPr>
                <w:color w:val="000000" w:themeColor="text1"/>
                <w:sz w:val="24"/>
                <w:szCs w:val="24"/>
              </w:rPr>
            </w:pPr>
            <w:r w:rsidRPr="00063F98">
              <w:rPr>
                <w:color w:val="000000" w:themeColor="text1"/>
                <w:sz w:val="24"/>
                <w:szCs w:val="24"/>
              </w:rPr>
              <w:t>20 жылдан жоғары</w:t>
            </w:r>
          </w:p>
        </w:tc>
        <w:tc>
          <w:tcPr>
            <w:tcW w:w="5642" w:type="dxa"/>
          </w:tcPr>
          <w:p w14:paraId="6C62C904" w14:textId="77777777" w:rsidR="006A1F68" w:rsidRPr="00063F98" w:rsidRDefault="006A1F68" w:rsidP="00E45785">
            <w:pPr>
              <w:pStyle w:val="Default"/>
              <w:jc w:val="both"/>
              <w:rPr>
                <w:color w:val="000000" w:themeColor="text1"/>
                <w:lang w:val="kk-KZ"/>
              </w:rPr>
            </w:pPr>
            <w:r w:rsidRPr="00063F98">
              <w:rPr>
                <w:color w:val="000000" w:themeColor="text1"/>
                <w:lang w:val="kk-KZ"/>
              </w:rPr>
              <w:t xml:space="preserve">Педагогикалық ұжымдағы өз орнына қанағаттанбау. Білім мазмұнының жаңартылуына байланысты пәнді оқыту жүйесіндегі өзгерітер. Ақпараық-коммуникациялық технологияларды енгізілуіне байланысты туындайтын қиындықтар. Кәсіби қызметтің күрделенуі. </w:t>
            </w:r>
          </w:p>
        </w:tc>
        <w:tc>
          <w:tcPr>
            <w:tcW w:w="2800" w:type="dxa"/>
          </w:tcPr>
          <w:p w14:paraId="24C69A89" w14:textId="77777777" w:rsidR="006A1F68" w:rsidRPr="00063F98" w:rsidRDefault="006A1F68" w:rsidP="00E45785">
            <w:pPr>
              <w:pStyle w:val="Default"/>
              <w:jc w:val="both"/>
              <w:rPr>
                <w:color w:val="000000" w:themeColor="text1"/>
                <w:lang w:val="kk-KZ"/>
              </w:rPr>
            </w:pPr>
            <w:r w:rsidRPr="00063F98">
              <w:rPr>
                <w:color w:val="000000" w:themeColor="text1"/>
                <w:lang w:val="kk-KZ"/>
              </w:rPr>
              <w:t>Мен бұл өмірде қандай жетістікке жеттім?</w:t>
            </w:r>
          </w:p>
          <w:p w14:paraId="72234BD0" w14:textId="77777777" w:rsidR="006A1F68" w:rsidRPr="00063F98" w:rsidRDefault="006A1F68" w:rsidP="00E45785">
            <w:pPr>
              <w:pStyle w:val="Default"/>
              <w:jc w:val="both"/>
              <w:rPr>
                <w:color w:val="000000" w:themeColor="text1"/>
              </w:rPr>
            </w:pPr>
            <w:r w:rsidRPr="00063F98">
              <w:rPr>
                <w:color w:val="000000" w:themeColor="text1"/>
              </w:rPr>
              <w:t xml:space="preserve">Мен </w:t>
            </w:r>
            <w:proofErr w:type="spellStart"/>
            <w:r w:rsidRPr="00063F98">
              <w:rPr>
                <w:color w:val="000000" w:themeColor="text1"/>
              </w:rPr>
              <w:t>мамандығым</w:t>
            </w:r>
            <w:proofErr w:type="spellEnd"/>
            <w:r w:rsidRPr="00063F98">
              <w:rPr>
                <w:color w:val="000000" w:themeColor="text1"/>
              </w:rPr>
              <w:t xml:space="preserve"> </w:t>
            </w:r>
            <w:proofErr w:type="spellStart"/>
            <w:r w:rsidRPr="00063F98">
              <w:rPr>
                <w:color w:val="000000" w:themeColor="text1"/>
              </w:rPr>
              <w:t>үшін</w:t>
            </w:r>
            <w:proofErr w:type="spellEnd"/>
            <w:r w:rsidRPr="00063F98">
              <w:rPr>
                <w:color w:val="000000" w:themeColor="text1"/>
              </w:rPr>
              <w:t xml:space="preserve"> не </w:t>
            </w:r>
            <w:proofErr w:type="spellStart"/>
            <w:r w:rsidRPr="00063F98">
              <w:rPr>
                <w:color w:val="000000" w:themeColor="text1"/>
              </w:rPr>
              <w:t>істедім</w:t>
            </w:r>
            <w:proofErr w:type="spellEnd"/>
            <w:r w:rsidRPr="00063F98">
              <w:rPr>
                <w:color w:val="000000" w:themeColor="text1"/>
              </w:rPr>
              <w:t xml:space="preserve">? </w:t>
            </w:r>
          </w:p>
          <w:p w14:paraId="4F2066CB" w14:textId="77777777" w:rsidR="006A1F68" w:rsidRPr="00063F98" w:rsidRDefault="006A1F68" w:rsidP="00E45785">
            <w:pPr>
              <w:pStyle w:val="Default"/>
              <w:jc w:val="both"/>
              <w:rPr>
                <w:color w:val="000000" w:themeColor="text1"/>
              </w:rPr>
            </w:pPr>
          </w:p>
        </w:tc>
      </w:tr>
    </w:tbl>
    <w:p w14:paraId="0CC8E84E" w14:textId="77777777" w:rsidR="006A1F68" w:rsidRPr="00063F98" w:rsidRDefault="006A1F68" w:rsidP="006A1F68">
      <w:pPr>
        <w:ind w:firstLine="567"/>
        <w:jc w:val="both"/>
        <w:rPr>
          <w:color w:val="000000" w:themeColor="text1"/>
          <w:sz w:val="28"/>
          <w:szCs w:val="28"/>
        </w:rPr>
      </w:pPr>
    </w:p>
    <w:p w14:paraId="068C5E91" w14:textId="47C30DE9" w:rsidR="006A1F68" w:rsidRPr="00063F98" w:rsidRDefault="006A1F68" w:rsidP="00061A74">
      <w:pPr>
        <w:adjustRightInd w:val="0"/>
        <w:ind w:firstLine="567"/>
        <w:jc w:val="both"/>
        <w:rPr>
          <w:color w:val="000000" w:themeColor="text1"/>
          <w:sz w:val="28"/>
          <w:szCs w:val="28"/>
        </w:rPr>
      </w:pPr>
      <w:r w:rsidRPr="00063F98">
        <w:rPr>
          <w:color w:val="000000" w:themeColor="text1"/>
          <w:sz w:val="28"/>
          <w:szCs w:val="28"/>
        </w:rPr>
        <w:t>3</w:t>
      </w:r>
      <w:r w:rsidR="00075BB7" w:rsidRPr="00063F98">
        <w:rPr>
          <w:color w:val="000000" w:themeColor="text1"/>
          <w:sz w:val="28"/>
          <w:szCs w:val="28"/>
        </w:rPr>
        <w:t>5</w:t>
      </w:r>
      <w:r w:rsidRPr="00063F98">
        <w:rPr>
          <w:color w:val="000000" w:themeColor="text1"/>
          <w:sz w:val="28"/>
          <w:szCs w:val="28"/>
        </w:rPr>
        <w:t>-кестенің мәліметтеріне жасалған талдаулар еңбек өтілі 5 жылға дейінгі педагогтер белсенді және интербелсенді оқыту әдістері мен технологияларын, мемлекеттік жалпыға міндеті білім беру стандарттары мен үлгілік оқу бағдаламаларын, білім алушылармен қарым-қатынастың тиімді тәсілдерін толық меңгермеуінен туындайтынын көрсетті.</w:t>
      </w:r>
      <w:r w:rsidR="00D82178" w:rsidRPr="00063F98">
        <w:rPr>
          <w:color w:val="000000" w:themeColor="text1"/>
          <w:sz w:val="28"/>
          <w:szCs w:val="28"/>
        </w:rPr>
        <w:t xml:space="preserve"> </w:t>
      </w:r>
      <w:r w:rsidRPr="00063F98">
        <w:rPr>
          <w:color w:val="000000" w:themeColor="text1"/>
          <w:sz w:val="28"/>
          <w:szCs w:val="28"/>
        </w:rPr>
        <w:t xml:space="preserve">Білім мазмұнының жаңартылуына, ақпараттық қоғамның талапарына сәйкес қашықтықтан оқыту технологиясына көшуге байланысты  жалпы білім беру ұйымын дамытудың қазіргі жағдайында педагогтердің кәсіби ақпараттық-коммуникациялық құзыреттіліктерін арттыруға баса назар аударылды. Жоғарыда аталған қиындықтарды шешу үшін біз педагогтердің білімі мен кәсіби біліктілігін мектеп ішінде және мектептен тыс  мекемелерде үздіксіз дамытуға баса назар аудару қажет деген қорытынды шығардық. </w:t>
      </w:r>
    </w:p>
    <w:p w14:paraId="52149127" w14:textId="77777777"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lastRenderedPageBreak/>
        <w:t>Ал, еңбек өтілі 20 жылға дейінгі және одан жоғары педагогтердің кәсіби дамуындағы кедергілердің қатарына:</w:t>
      </w:r>
    </w:p>
    <w:p w14:paraId="7A117302" w14:textId="77777777"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 xml:space="preserve">- оқу үдерісіне өзгермелі ақпараттық қоғамның талаптарына сәйкес білім мазмұны жаңартылған оқулықтардың  енгізілуіне байланысты  білім алушылардың оқу нәтижелерін бағалауда; </w:t>
      </w:r>
    </w:p>
    <w:p w14:paraId="0A761EDF" w14:textId="77777777"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 орта және қысқа мерзімді жоспарлауда, оқыту мақсаттарына сәйкес белсенді және интербелсенді оқыту әдістерін пайдалану негізінде оқушылардың танымдық белсенділіктерін арттыруда;</w:t>
      </w:r>
    </w:p>
    <w:p w14:paraId="708B1053" w14:textId="77777777"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 xml:space="preserve">- педагогтердің біліктілігі мен кәсіби шеберліктеріне қойылатын талаптардың күшеюіне; </w:t>
      </w:r>
    </w:p>
    <w:p w14:paraId="21FE2CA7" w14:textId="77777777" w:rsidR="006A1F68" w:rsidRPr="00063F98" w:rsidRDefault="006A1F68" w:rsidP="006A1F68">
      <w:pPr>
        <w:adjustRightInd w:val="0"/>
        <w:ind w:firstLine="567"/>
        <w:jc w:val="both"/>
        <w:rPr>
          <w:color w:val="000000" w:themeColor="text1"/>
          <w:sz w:val="28"/>
          <w:szCs w:val="28"/>
        </w:rPr>
      </w:pPr>
      <w:r w:rsidRPr="00063F98">
        <w:rPr>
          <w:color w:val="000000" w:themeColor="text1"/>
          <w:sz w:val="28"/>
          <w:szCs w:val="28"/>
        </w:rPr>
        <w:t>- өз білімдерін үздіксіз арттыру, өзін-өзі дамыту мен өз іс-әрекетін бағалауда;</w:t>
      </w:r>
    </w:p>
    <w:p w14:paraId="3C867A14" w14:textId="4E97D11C" w:rsidR="006A1F68" w:rsidRPr="00063F98" w:rsidRDefault="006A1F68" w:rsidP="00A91D03">
      <w:pPr>
        <w:adjustRightInd w:val="0"/>
        <w:ind w:firstLine="567"/>
        <w:jc w:val="both"/>
        <w:rPr>
          <w:color w:val="000000" w:themeColor="text1"/>
          <w:sz w:val="28"/>
          <w:szCs w:val="28"/>
        </w:rPr>
      </w:pPr>
      <w:r w:rsidRPr="00063F98">
        <w:rPr>
          <w:color w:val="000000" w:themeColor="text1"/>
          <w:sz w:val="28"/>
          <w:szCs w:val="28"/>
        </w:rPr>
        <w:t>- қашықтықтан оқыту жағдайында ақпараттық-коммуникациялық технологияларды, электронды білім беру ресурстары мен платформаларды, онлайн бағалау сервистерін оқушыларға теориялық білімді меңгертіп,  іскерліктері мен дағдыларын қалыпастыру, оқу нәтижелерін бағалау құралдары ретінде пайдаланудағы қиындықтарды  жатқызуға болады. Жүргізілген эксперименттік зерттеудің тиімділігін заманауи білім беру мазмұны бойынша педагогтердің кәсібилігінің даму дәрежесін көрсететін «кесінді» көрсеткіштерінің көмегімен көрсетуге болады.</w:t>
      </w:r>
    </w:p>
    <w:p w14:paraId="1E6E33F3" w14:textId="1B183A51" w:rsidR="006A1F68" w:rsidRPr="00063F98" w:rsidRDefault="006A1F68" w:rsidP="00D82178">
      <w:pPr>
        <w:ind w:firstLine="567"/>
        <w:jc w:val="both"/>
        <w:rPr>
          <w:color w:val="000000" w:themeColor="text1"/>
          <w:sz w:val="28"/>
          <w:szCs w:val="28"/>
        </w:rPr>
      </w:pPr>
      <w:r w:rsidRPr="00063F98">
        <w:rPr>
          <w:color w:val="000000" w:themeColor="text1"/>
          <w:sz w:val="28"/>
          <w:szCs w:val="28"/>
        </w:rPr>
        <w:t xml:space="preserve">Қорытынды бақылау кезеңінің қорытындылары біз ұсынған үлгінің және заманауи білім беру мазмұнын пайдалана отырып, педагогтердің кәсібилігін қалыптастыруға бағытталған Lesson Study форматындағы </w:t>
      </w:r>
      <w:r w:rsidR="00E73B37" w:rsidRPr="00063F98">
        <w:rPr>
          <w:color w:val="000000" w:themeColor="text1"/>
          <w:sz w:val="28"/>
          <w:szCs w:val="28"/>
        </w:rPr>
        <w:t>зерттеу -</w:t>
      </w:r>
      <w:r w:rsidRPr="00063F98">
        <w:rPr>
          <w:color w:val="000000" w:themeColor="text1"/>
          <w:sz w:val="28"/>
          <w:szCs w:val="28"/>
        </w:rPr>
        <w:t>сабақтар</w:t>
      </w:r>
      <w:r w:rsidR="00E73B37" w:rsidRPr="00063F98">
        <w:rPr>
          <w:color w:val="000000" w:themeColor="text1"/>
          <w:sz w:val="28"/>
          <w:szCs w:val="28"/>
        </w:rPr>
        <w:t xml:space="preserve">ы </w:t>
      </w:r>
      <w:r w:rsidR="0047347D" w:rsidRPr="00063F98">
        <w:rPr>
          <w:color w:val="000000" w:themeColor="text1"/>
          <w:sz w:val="28"/>
          <w:szCs w:val="28"/>
        </w:rPr>
        <w:t>кешенді бағдарлама</w:t>
      </w:r>
      <w:r w:rsidR="00E73B37" w:rsidRPr="00063F98">
        <w:rPr>
          <w:color w:val="000000" w:themeColor="text1"/>
          <w:sz w:val="28"/>
          <w:szCs w:val="28"/>
        </w:rPr>
        <w:t>ны</w:t>
      </w:r>
      <w:r w:rsidRPr="00063F98">
        <w:rPr>
          <w:color w:val="000000" w:themeColor="text1"/>
          <w:sz w:val="28"/>
          <w:szCs w:val="28"/>
        </w:rPr>
        <w:t xml:space="preserve">ң нәтижелілігін растады. Эксперименттік топта </w:t>
      </w:r>
      <w:r w:rsidR="0047347D" w:rsidRPr="00063F98">
        <w:rPr>
          <w:color w:val="000000" w:themeColor="text1"/>
          <w:sz w:val="28"/>
          <w:szCs w:val="28"/>
        </w:rPr>
        <w:t>кешенді бағдарлама</w:t>
      </w:r>
      <w:r w:rsidRPr="00063F98">
        <w:rPr>
          <w:color w:val="000000" w:themeColor="text1"/>
          <w:sz w:val="28"/>
          <w:szCs w:val="28"/>
        </w:rPr>
        <w:t>ны және таңдалған әдістемені сынақтан өткізу барысында кәсібилік деңгейін</w:t>
      </w:r>
      <w:r w:rsidR="00660A35" w:rsidRPr="00063F98">
        <w:rPr>
          <w:color w:val="000000" w:themeColor="text1"/>
          <w:sz w:val="28"/>
          <w:szCs w:val="28"/>
        </w:rPr>
        <w:t>ің</w:t>
      </w:r>
      <w:r w:rsidRPr="00063F98">
        <w:rPr>
          <w:color w:val="000000" w:themeColor="text1"/>
          <w:sz w:val="28"/>
          <w:szCs w:val="28"/>
        </w:rPr>
        <w:t xml:space="preserve"> жоғары</w:t>
      </w:r>
      <w:r w:rsidR="00660A35" w:rsidRPr="00063F98">
        <w:rPr>
          <w:color w:val="000000" w:themeColor="text1"/>
          <w:sz w:val="28"/>
          <w:szCs w:val="28"/>
        </w:rPr>
        <w:t>лауының</w:t>
      </w:r>
      <w:r w:rsidRPr="00063F98">
        <w:rPr>
          <w:color w:val="000000" w:themeColor="text1"/>
          <w:sz w:val="28"/>
          <w:szCs w:val="28"/>
        </w:rPr>
        <w:t xml:space="preserve"> нақты тенденциясы байқалды.</w:t>
      </w:r>
      <w:r w:rsidR="00D82178" w:rsidRPr="00063F98">
        <w:rPr>
          <w:color w:val="000000" w:themeColor="text1"/>
          <w:sz w:val="28"/>
          <w:szCs w:val="28"/>
        </w:rPr>
        <w:t xml:space="preserve"> </w:t>
      </w:r>
      <w:r w:rsidRPr="00063F98">
        <w:rPr>
          <w:color w:val="000000" w:themeColor="text1"/>
          <w:sz w:val="28"/>
          <w:szCs w:val="28"/>
        </w:rPr>
        <w:t>Сонымен қатар, бақылау тобы үшін бастапқы және қорытынды өлшеулер арасындағы педагогтердің кәсібилігін дамытудағы айтарлықтай прогресс бақылаудың соңғы кезеңінде ғана тіркелді.</w:t>
      </w:r>
    </w:p>
    <w:p w14:paraId="04CBA0DC" w14:textId="5DB26F89" w:rsidR="006A1F68" w:rsidRPr="00063F98" w:rsidRDefault="006A1F68" w:rsidP="006A1F68">
      <w:pPr>
        <w:ind w:firstLine="567"/>
        <w:jc w:val="both"/>
        <w:rPr>
          <w:i/>
          <w:color w:val="000000" w:themeColor="text1"/>
          <w:sz w:val="28"/>
          <w:szCs w:val="28"/>
        </w:rPr>
      </w:pPr>
      <w:r w:rsidRPr="00063F98">
        <w:rPr>
          <w:i/>
          <w:color w:val="000000" w:themeColor="text1"/>
          <w:sz w:val="28"/>
          <w:szCs w:val="28"/>
        </w:rPr>
        <w:t>Осылайша,қалыптастырушы эксперименттің міндеттері толық шешілді</w:t>
      </w:r>
      <w:r w:rsidR="00A91D03">
        <w:rPr>
          <w:i/>
          <w:color w:val="000000" w:themeColor="text1"/>
          <w:sz w:val="28"/>
          <w:szCs w:val="28"/>
        </w:rPr>
        <w:t>:</w:t>
      </w:r>
      <w:r w:rsidRPr="00063F98">
        <w:rPr>
          <w:i/>
          <w:color w:val="000000" w:themeColor="text1"/>
          <w:sz w:val="28"/>
          <w:szCs w:val="28"/>
        </w:rPr>
        <w:t xml:space="preserve"> </w:t>
      </w:r>
      <w:r w:rsidR="00A91D03">
        <w:rPr>
          <w:i/>
          <w:color w:val="000000" w:themeColor="text1"/>
          <w:sz w:val="28"/>
          <w:szCs w:val="28"/>
        </w:rPr>
        <w:t xml:space="preserve"> </w:t>
      </w:r>
      <w:r w:rsidRPr="00063F98">
        <w:rPr>
          <w:i/>
          <w:color w:val="000000" w:themeColor="text1"/>
          <w:sz w:val="28"/>
          <w:szCs w:val="28"/>
        </w:rPr>
        <w:t xml:space="preserve">  </w:t>
      </w:r>
    </w:p>
    <w:p w14:paraId="12E6D883" w14:textId="655BF9A8" w:rsidR="006A1F68" w:rsidRPr="00063F98" w:rsidRDefault="006A1F68" w:rsidP="006A1F68">
      <w:pPr>
        <w:pStyle w:val="ab"/>
        <w:numPr>
          <w:ilvl w:val="0"/>
          <w:numId w:val="3"/>
        </w:numPr>
        <w:tabs>
          <w:tab w:val="left" w:pos="567"/>
        </w:tabs>
        <w:ind w:left="0" w:firstLine="284"/>
        <w:rPr>
          <w:color w:val="000000" w:themeColor="text1"/>
          <w:sz w:val="28"/>
          <w:szCs w:val="28"/>
        </w:rPr>
      </w:pPr>
      <w:r w:rsidRPr="00063F98">
        <w:rPr>
          <w:color w:val="000000" w:themeColor="text1"/>
          <w:sz w:val="28"/>
          <w:szCs w:val="28"/>
        </w:rPr>
        <w:t xml:space="preserve">«Заманауи педагогтердің кәсібилігін дамыту» </w:t>
      </w:r>
      <w:r w:rsidR="0047347D" w:rsidRPr="00063F98">
        <w:rPr>
          <w:color w:val="000000" w:themeColor="text1"/>
          <w:sz w:val="28"/>
          <w:szCs w:val="28"/>
        </w:rPr>
        <w:t>кешенді бағдарлама</w:t>
      </w:r>
      <w:r w:rsidRPr="00063F98">
        <w:rPr>
          <w:color w:val="000000" w:themeColor="text1"/>
          <w:sz w:val="28"/>
          <w:szCs w:val="28"/>
        </w:rPr>
        <w:t xml:space="preserve">сы әзірленді және тәжірибеден өткізілді;  </w:t>
      </w:r>
    </w:p>
    <w:p w14:paraId="3270F0D4" w14:textId="5C43E375" w:rsidR="006A1F68" w:rsidRPr="00063F98" w:rsidRDefault="006422B6" w:rsidP="00D82178">
      <w:pPr>
        <w:pStyle w:val="ab"/>
        <w:numPr>
          <w:ilvl w:val="0"/>
          <w:numId w:val="3"/>
        </w:numPr>
        <w:tabs>
          <w:tab w:val="left" w:pos="567"/>
        </w:tabs>
        <w:ind w:left="0" w:firstLine="284"/>
        <w:rPr>
          <w:color w:val="000000" w:themeColor="text1"/>
          <w:sz w:val="28"/>
          <w:szCs w:val="28"/>
        </w:rPr>
      </w:pPr>
      <w:r w:rsidRPr="00063F98">
        <w:rPr>
          <w:color w:val="000000" w:themeColor="text1"/>
          <w:sz w:val="28"/>
          <w:szCs w:val="28"/>
        </w:rPr>
        <w:t>э</w:t>
      </w:r>
      <w:r w:rsidR="006A1F68" w:rsidRPr="00063F98">
        <w:rPr>
          <w:color w:val="000000" w:themeColor="text1"/>
          <w:sz w:val="28"/>
          <w:szCs w:val="28"/>
        </w:rPr>
        <w:t>ксперимент барысында педагогтердің кәсібилік деңгейінің</w:t>
      </w:r>
      <w:r w:rsidRPr="00063F98">
        <w:rPr>
          <w:color w:val="000000" w:themeColor="text1"/>
          <w:sz w:val="28"/>
          <w:szCs w:val="28"/>
        </w:rPr>
        <w:t xml:space="preserve"> даму</w:t>
      </w:r>
      <w:r w:rsidR="006A1F68" w:rsidRPr="00063F98">
        <w:rPr>
          <w:color w:val="000000" w:themeColor="text1"/>
          <w:sz w:val="28"/>
          <w:szCs w:val="28"/>
        </w:rPr>
        <w:t xml:space="preserve"> динамикасы зерттелд</w:t>
      </w:r>
      <w:r w:rsidRPr="00063F98">
        <w:rPr>
          <w:color w:val="000000" w:themeColor="text1"/>
          <w:sz w:val="28"/>
          <w:szCs w:val="28"/>
        </w:rPr>
        <w:t>і.</w:t>
      </w:r>
      <w:r w:rsidR="00D82178" w:rsidRPr="00063F98">
        <w:rPr>
          <w:color w:val="000000" w:themeColor="text1"/>
          <w:sz w:val="28"/>
          <w:szCs w:val="28"/>
        </w:rPr>
        <w:t xml:space="preserve"> </w:t>
      </w:r>
      <w:r w:rsidR="006A1F68" w:rsidRPr="00063F98">
        <w:rPr>
          <w:color w:val="000000" w:themeColor="text1"/>
          <w:sz w:val="28"/>
          <w:szCs w:val="28"/>
        </w:rPr>
        <w:t xml:space="preserve">Нәтижесінде, зерттеудің соңғы кезеңінде эксперименттік топ </w:t>
      </w:r>
      <w:r w:rsidRPr="00063F98">
        <w:rPr>
          <w:color w:val="000000" w:themeColor="text1"/>
          <w:sz w:val="28"/>
          <w:szCs w:val="28"/>
        </w:rPr>
        <w:t>педагогтерінің</w:t>
      </w:r>
      <w:r w:rsidR="006A1F68" w:rsidRPr="00063F98">
        <w:rPr>
          <w:color w:val="000000" w:themeColor="text1"/>
          <w:sz w:val="28"/>
          <w:szCs w:val="28"/>
        </w:rPr>
        <w:t xml:space="preserve"> кәсібилігі бақылау тобының тиісті көрсеткіштерінен едәуір асып түсті.</w:t>
      </w:r>
    </w:p>
    <w:p w14:paraId="31D3B814" w14:textId="77777777" w:rsidR="006A1F68" w:rsidRPr="00063F98" w:rsidRDefault="006A1F68" w:rsidP="006A1F68">
      <w:pPr>
        <w:ind w:firstLine="567"/>
        <w:jc w:val="both"/>
        <w:rPr>
          <w:i/>
          <w:color w:val="000000" w:themeColor="text1"/>
          <w:sz w:val="28"/>
          <w:szCs w:val="28"/>
        </w:rPr>
      </w:pPr>
      <w:r w:rsidRPr="00063F98">
        <w:rPr>
          <w:i/>
          <w:color w:val="000000" w:themeColor="text1"/>
          <w:sz w:val="28"/>
          <w:szCs w:val="28"/>
        </w:rPr>
        <w:t xml:space="preserve">Диссертациялық зерттеу мәселесінің оңтайлы нәтижесін эксперименттің бақылау кезеңінен көруге болады: </w:t>
      </w:r>
    </w:p>
    <w:p w14:paraId="2249A08C" w14:textId="77777777" w:rsidR="006A1F68" w:rsidRPr="00063F98" w:rsidRDefault="006A1F68" w:rsidP="006A1F68">
      <w:pPr>
        <w:pStyle w:val="ab"/>
        <w:numPr>
          <w:ilvl w:val="0"/>
          <w:numId w:val="21"/>
        </w:numPr>
        <w:tabs>
          <w:tab w:val="left" w:pos="567"/>
        </w:tabs>
        <w:ind w:left="0" w:firstLine="284"/>
        <w:rPr>
          <w:color w:val="000000" w:themeColor="text1"/>
          <w:sz w:val="28"/>
          <w:szCs w:val="28"/>
        </w:rPr>
      </w:pPr>
      <w:r w:rsidRPr="00063F98">
        <w:rPr>
          <w:color w:val="000000" w:themeColor="text1"/>
          <w:sz w:val="28"/>
          <w:szCs w:val="28"/>
        </w:rPr>
        <w:t xml:space="preserve">эксперименттік топта да, бақылау тобында да педагогтердің кәсібилігінің жоғары, орта және төмен деңгейлері анықталды; </w:t>
      </w:r>
    </w:p>
    <w:p w14:paraId="2899A868" w14:textId="69081FE4" w:rsidR="00075BB7" w:rsidRPr="00CF6270" w:rsidRDefault="006A1F68" w:rsidP="00CF6270">
      <w:pPr>
        <w:pStyle w:val="ab"/>
        <w:numPr>
          <w:ilvl w:val="0"/>
          <w:numId w:val="21"/>
        </w:numPr>
        <w:tabs>
          <w:tab w:val="left" w:pos="567"/>
        </w:tabs>
        <w:ind w:left="0" w:firstLine="284"/>
        <w:rPr>
          <w:color w:val="000000" w:themeColor="text1"/>
          <w:sz w:val="28"/>
          <w:szCs w:val="28"/>
        </w:rPr>
      </w:pPr>
      <w:r w:rsidRPr="00063F98">
        <w:rPr>
          <w:color w:val="000000" w:themeColor="text1"/>
          <w:sz w:val="28"/>
          <w:szCs w:val="28"/>
        </w:rPr>
        <w:t>тәжірибелі-эксперименттік жұмыс қорытындыларына сандық және сапалық талдау жүргізілді.</w:t>
      </w:r>
      <w:r w:rsidR="00D82178" w:rsidRPr="00063F98">
        <w:rPr>
          <w:color w:val="000000" w:themeColor="text1"/>
          <w:sz w:val="28"/>
          <w:szCs w:val="28"/>
        </w:rPr>
        <w:t xml:space="preserve"> </w:t>
      </w:r>
      <w:r w:rsidRPr="00063F98">
        <w:rPr>
          <w:color w:val="000000" w:themeColor="text1"/>
          <w:sz w:val="28"/>
          <w:szCs w:val="28"/>
        </w:rPr>
        <w:t xml:space="preserve">Сонымен, қорытылай келе, жүргізілген эксперименттік зерттеу біз ұсынған </w:t>
      </w:r>
      <w:r w:rsidR="0047347D" w:rsidRPr="00063F98">
        <w:rPr>
          <w:color w:val="000000" w:themeColor="text1"/>
          <w:sz w:val="28"/>
          <w:szCs w:val="28"/>
        </w:rPr>
        <w:t>кешенді бағдарлама</w:t>
      </w:r>
      <w:r w:rsidRPr="00063F98">
        <w:rPr>
          <w:color w:val="000000" w:themeColor="text1"/>
          <w:sz w:val="28"/>
          <w:szCs w:val="28"/>
        </w:rPr>
        <w:t xml:space="preserve">ның қазіргі білім беру мазмұнын қолдану арқылы педагогтердің кәсібилігін дамыту үшін айтарлықтай </w:t>
      </w:r>
      <w:r w:rsidR="00426637" w:rsidRPr="00063F98">
        <w:rPr>
          <w:color w:val="000000" w:themeColor="text1"/>
          <w:sz w:val="28"/>
          <w:szCs w:val="28"/>
        </w:rPr>
        <w:t xml:space="preserve">нәтижеге </w:t>
      </w:r>
      <w:r w:rsidRPr="00063F98">
        <w:rPr>
          <w:color w:val="000000" w:themeColor="text1"/>
          <w:sz w:val="28"/>
          <w:szCs w:val="28"/>
        </w:rPr>
        <w:t>ие екендігін айқын көрсетті.</w:t>
      </w:r>
    </w:p>
    <w:p w14:paraId="5E8A9E8D" w14:textId="290E6732" w:rsidR="0023575B" w:rsidRPr="00063F98" w:rsidRDefault="0005365B" w:rsidP="00EF3562">
      <w:pPr>
        <w:pStyle w:val="1"/>
        <w:ind w:left="0" w:firstLine="567"/>
        <w:rPr>
          <w:color w:val="000000" w:themeColor="text1"/>
        </w:rPr>
      </w:pPr>
      <w:r w:rsidRPr="00063F98">
        <w:rPr>
          <w:color w:val="000000" w:themeColor="text1"/>
        </w:rPr>
        <w:lastRenderedPageBreak/>
        <w:t>ҚОРЫТЫНДЫ</w:t>
      </w:r>
    </w:p>
    <w:p w14:paraId="017D2D52" w14:textId="77777777" w:rsidR="00F5335C" w:rsidRPr="00063F98" w:rsidRDefault="00F5335C" w:rsidP="00EF3562">
      <w:pPr>
        <w:pStyle w:val="1"/>
        <w:ind w:left="0" w:firstLine="567"/>
        <w:rPr>
          <w:color w:val="000000" w:themeColor="text1"/>
        </w:rPr>
      </w:pPr>
    </w:p>
    <w:p w14:paraId="3CA86DFA" w14:textId="2006877E" w:rsidR="00F56AC9" w:rsidRPr="00063F98" w:rsidRDefault="0005365B" w:rsidP="00EF3562">
      <w:pPr>
        <w:pStyle w:val="a9"/>
        <w:spacing w:before="0" w:beforeAutospacing="0" w:after="0" w:afterAutospacing="0"/>
        <w:ind w:firstLine="567"/>
        <w:jc w:val="both"/>
        <w:rPr>
          <w:color w:val="000000" w:themeColor="text1"/>
          <w:sz w:val="28"/>
          <w:szCs w:val="28"/>
          <w:lang w:val="kk-KZ"/>
        </w:rPr>
      </w:pPr>
      <w:bookmarkStart w:id="155" w:name="_Hlk189804050"/>
      <w:r w:rsidRPr="00063F98">
        <w:rPr>
          <w:color w:val="000000" w:themeColor="text1"/>
          <w:sz w:val="28"/>
          <w:szCs w:val="28"/>
          <w:lang w:val="kk-KZ"/>
        </w:rPr>
        <w:t>Диссертациялық зерттеудің негізгі нысан</w:t>
      </w:r>
      <w:r w:rsidR="0023575B" w:rsidRPr="00063F98">
        <w:rPr>
          <w:color w:val="000000" w:themeColor="text1"/>
          <w:sz w:val="28"/>
          <w:szCs w:val="28"/>
          <w:lang w:val="kk-KZ"/>
        </w:rPr>
        <w:t>ы</w:t>
      </w:r>
      <w:r w:rsidRPr="00063F98">
        <w:rPr>
          <w:color w:val="000000" w:themeColor="text1"/>
          <w:sz w:val="28"/>
          <w:szCs w:val="28"/>
          <w:lang w:val="kk-KZ"/>
        </w:rPr>
        <w:t xml:space="preserve"> </w:t>
      </w:r>
      <w:r w:rsidR="00BF0638" w:rsidRPr="00063F98">
        <w:rPr>
          <w:color w:val="000000" w:themeColor="text1"/>
          <w:sz w:val="28"/>
          <w:szCs w:val="28"/>
          <w:lang w:val="kk-KZ"/>
        </w:rPr>
        <w:t xml:space="preserve">заманауи білім беру мазмұны жағдайында педагогтердің кәсібилігін дамыту </w:t>
      </w:r>
      <w:r w:rsidR="006E1DEC" w:rsidRPr="00063F98">
        <w:rPr>
          <w:color w:val="000000" w:themeColor="text1"/>
          <w:sz w:val="28"/>
          <w:szCs w:val="28"/>
          <w:lang w:val="kk-KZ"/>
        </w:rPr>
        <w:t>мәселелерін талдау</w:t>
      </w:r>
      <w:r w:rsidR="007E1202" w:rsidRPr="00063F98">
        <w:rPr>
          <w:color w:val="000000" w:themeColor="text1"/>
          <w:sz w:val="28"/>
          <w:szCs w:val="28"/>
          <w:lang w:val="kk-KZ"/>
        </w:rPr>
        <w:t xml:space="preserve"> және зерделеу </w:t>
      </w:r>
      <w:r w:rsidR="00BF0638" w:rsidRPr="00063F98">
        <w:rPr>
          <w:color w:val="000000" w:themeColor="text1"/>
          <w:kern w:val="24"/>
          <w:sz w:val="28"/>
          <w:szCs w:val="28"/>
          <w:lang w:val="kk-KZ"/>
        </w:rPr>
        <w:t xml:space="preserve"> </w:t>
      </w:r>
      <w:r w:rsidRPr="00063F98">
        <w:rPr>
          <w:color w:val="000000" w:themeColor="text1"/>
          <w:sz w:val="28"/>
          <w:szCs w:val="28"/>
          <w:lang w:val="kk-KZ"/>
        </w:rPr>
        <w:t>келесі тұжырымдарды қорытындылауға мүмкіндік берді</w:t>
      </w:r>
      <w:r w:rsidR="00F56AC9" w:rsidRPr="00063F98">
        <w:rPr>
          <w:color w:val="000000" w:themeColor="text1"/>
          <w:sz w:val="28"/>
          <w:szCs w:val="28"/>
          <w:lang w:val="kk-KZ"/>
        </w:rPr>
        <w:t>.</w:t>
      </w:r>
    </w:p>
    <w:p w14:paraId="4A23D3BC" w14:textId="485C408F" w:rsidR="00F56AC9" w:rsidRPr="00063F98" w:rsidRDefault="00F56AC9" w:rsidP="00EF3562">
      <w:pPr>
        <w:pBdr>
          <w:bottom w:val="single" w:sz="4" w:space="31" w:color="FFFFFF"/>
        </w:pBdr>
        <w:ind w:firstLine="709"/>
        <w:jc w:val="both"/>
        <w:rPr>
          <w:color w:val="000000" w:themeColor="text1"/>
          <w:sz w:val="28"/>
          <w:szCs w:val="28"/>
        </w:rPr>
      </w:pPr>
      <w:r w:rsidRPr="00063F98">
        <w:rPr>
          <w:color w:val="000000" w:themeColor="text1"/>
          <w:sz w:val="28"/>
          <w:szCs w:val="28"/>
        </w:rPr>
        <w:t>Зерттеу жұмысымыз</w:t>
      </w:r>
      <w:r w:rsidR="00DE4DB3" w:rsidRPr="00063F98">
        <w:rPr>
          <w:color w:val="000000" w:themeColor="text1"/>
          <w:sz w:val="28"/>
          <w:szCs w:val="28"/>
        </w:rPr>
        <w:t>да</w:t>
      </w:r>
      <w:r w:rsidRPr="00063F98">
        <w:rPr>
          <w:color w:val="000000" w:themeColor="text1"/>
          <w:sz w:val="28"/>
          <w:szCs w:val="28"/>
        </w:rPr>
        <w:t xml:space="preserve"> заманауи білім беру мазмұнын </w:t>
      </w:r>
      <w:r w:rsidR="00DE4DB3" w:rsidRPr="00063F98">
        <w:rPr>
          <w:color w:val="000000" w:themeColor="text1"/>
          <w:sz w:val="28"/>
          <w:szCs w:val="28"/>
        </w:rPr>
        <w:t>жағдайында</w:t>
      </w:r>
      <w:r w:rsidRPr="00063F98">
        <w:rPr>
          <w:color w:val="000000" w:themeColor="text1"/>
          <w:sz w:val="28"/>
          <w:szCs w:val="28"/>
        </w:rPr>
        <w:t xml:space="preserve"> педагогтердің біліктілік санаттарына сәйкес кәсіби құзыреттілігін дамытудың қажеттілігі, педагогикалық негіздерінің жеткілікті айқындалмауы арасындағы</w:t>
      </w:r>
      <w:r w:rsidR="00DE4DB3" w:rsidRPr="00063F98">
        <w:rPr>
          <w:color w:val="000000" w:themeColor="text1"/>
          <w:sz w:val="28"/>
          <w:szCs w:val="28"/>
        </w:rPr>
        <w:t xml:space="preserve"> педагогтердің біліктілік санаттарын дамытуда заманауи талаптарға қарай тиімді әдістерін пайдаланудың қажеттігі мен олардың ғылыми-тәжірибелік тұрғыда негізделмеуінің арасындағы қарама-қайшылық</w:t>
      </w:r>
      <w:r w:rsidRPr="00063F98">
        <w:rPr>
          <w:color w:val="000000" w:themeColor="text1"/>
          <w:sz w:val="28"/>
          <w:szCs w:val="28"/>
        </w:rPr>
        <w:t>тар</w:t>
      </w:r>
      <w:r w:rsidR="000C30E7" w:rsidRPr="00063F98">
        <w:rPr>
          <w:color w:val="000000" w:themeColor="text1"/>
          <w:sz w:val="28"/>
          <w:szCs w:val="28"/>
        </w:rPr>
        <w:t xml:space="preserve"> аны</w:t>
      </w:r>
      <w:r w:rsidR="00225298" w:rsidRPr="00063F98">
        <w:rPr>
          <w:color w:val="000000" w:themeColor="text1"/>
          <w:sz w:val="28"/>
          <w:szCs w:val="28"/>
        </w:rPr>
        <w:t>қ</w:t>
      </w:r>
      <w:r w:rsidR="000C30E7" w:rsidRPr="00063F98">
        <w:rPr>
          <w:color w:val="000000" w:themeColor="text1"/>
          <w:sz w:val="28"/>
          <w:szCs w:val="28"/>
        </w:rPr>
        <w:t>талды.</w:t>
      </w:r>
      <w:r w:rsidR="00D53E5F" w:rsidRPr="00063F98">
        <w:rPr>
          <w:color w:val="000000" w:themeColor="text1"/>
          <w:sz w:val="28"/>
          <w:szCs w:val="28"/>
        </w:rPr>
        <w:t xml:space="preserve"> </w:t>
      </w:r>
      <w:r w:rsidR="000C30E7" w:rsidRPr="00063F98">
        <w:rPr>
          <w:color w:val="000000" w:themeColor="text1"/>
          <w:sz w:val="28"/>
          <w:szCs w:val="28"/>
        </w:rPr>
        <w:t>Осыған байланысты педагогтердің заманауи білім беру мазмұны жағдайында</w:t>
      </w:r>
      <w:r w:rsidR="006805FE" w:rsidRPr="00063F98">
        <w:rPr>
          <w:color w:val="000000" w:themeColor="text1"/>
          <w:sz w:val="28"/>
          <w:szCs w:val="28"/>
        </w:rPr>
        <w:t xml:space="preserve"> </w:t>
      </w:r>
      <w:r w:rsidR="000C30E7" w:rsidRPr="00063F98">
        <w:rPr>
          <w:color w:val="000000" w:themeColor="text1"/>
          <w:sz w:val="28"/>
          <w:szCs w:val="28"/>
        </w:rPr>
        <w:t xml:space="preserve">педагогикалық біліктілік санаттарына сәйкес кәсіби құзыреттіліктерін дамытудың қажеттілігі туындады. </w:t>
      </w:r>
      <w:r w:rsidRPr="00063F98">
        <w:rPr>
          <w:color w:val="000000" w:themeColor="text1"/>
          <w:sz w:val="28"/>
          <w:szCs w:val="28"/>
        </w:rPr>
        <w:t xml:space="preserve"> </w:t>
      </w:r>
      <w:r w:rsidR="000C30E7" w:rsidRPr="00063F98">
        <w:rPr>
          <w:color w:val="000000" w:themeColor="text1"/>
          <w:sz w:val="28"/>
          <w:szCs w:val="28"/>
        </w:rPr>
        <w:t>Ш</w:t>
      </w:r>
      <w:r w:rsidRPr="00063F98">
        <w:rPr>
          <w:color w:val="000000" w:themeColor="text1"/>
          <w:sz w:val="28"/>
          <w:szCs w:val="28"/>
        </w:rPr>
        <w:t xml:space="preserve">ешімін табуда </w:t>
      </w:r>
      <w:r w:rsidR="00DE4DB3" w:rsidRPr="00063F98">
        <w:rPr>
          <w:color w:val="000000" w:themeColor="text1"/>
          <w:sz w:val="28"/>
          <w:szCs w:val="28"/>
        </w:rPr>
        <w:t>п</w:t>
      </w:r>
      <w:r w:rsidRPr="00063F98">
        <w:rPr>
          <w:color w:val="000000" w:themeColor="text1"/>
          <w:sz w:val="28"/>
          <w:szCs w:val="28"/>
        </w:rPr>
        <w:t xml:space="preserve">едагогтердің кәсібилігін дамытудың теориялық негіздері айқындалып, құрылымдық-мазмұндық жүйесі құрылып, оны жүзеге асыру </w:t>
      </w:r>
      <w:r w:rsidRPr="00063F98">
        <w:rPr>
          <w:bCs/>
          <w:color w:val="000000" w:themeColor="text1"/>
          <w:sz w:val="28"/>
          <w:szCs w:val="28"/>
        </w:rPr>
        <w:t>жолдары мен әдістемесі ұсынылд</w:t>
      </w:r>
      <w:r w:rsidR="00225298" w:rsidRPr="00063F98">
        <w:rPr>
          <w:bCs/>
          <w:color w:val="000000" w:themeColor="text1"/>
          <w:sz w:val="28"/>
          <w:szCs w:val="28"/>
        </w:rPr>
        <w:t>ы</w:t>
      </w:r>
      <w:r w:rsidR="0065346F" w:rsidRPr="00063F98">
        <w:rPr>
          <w:bCs/>
          <w:color w:val="000000" w:themeColor="text1"/>
          <w:sz w:val="28"/>
          <w:szCs w:val="28"/>
        </w:rPr>
        <w:t xml:space="preserve">. </w:t>
      </w:r>
      <w:r w:rsidRPr="00063F98">
        <w:rPr>
          <w:color w:val="000000" w:themeColor="text1"/>
          <w:sz w:val="28"/>
          <w:szCs w:val="28"/>
        </w:rPr>
        <w:t>Бұл педагогтердің біліктілік санаттарына сәйкес  кәсіби</w:t>
      </w:r>
      <w:r w:rsidR="00DE4DB3" w:rsidRPr="00063F98">
        <w:rPr>
          <w:color w:val="000000" w:themeColor="text1"/>
          <w:sz w:val="28"/>
          <w:szCs w:val="28"/>
        </w:rPr>
        <w:t xml:space="preserve"> когнитивтік, әдістемелік, зерттеушілік, рефлексиялық</w:t>
      </w:r>
      <w:r w:rsidRPr="00063F98">
        <w:rPr>
          <w:color w:val="000000" w:themeColor="text1"/>
          <w:sz w:val="28"/>
          <w:szCs w:val="28"/>
        </w:rPr>
        <w:t xml:space="preserve"> құзыреттілі</w:t>
      </w:r>
      <w:r w:rsidR="00DE4DB3" w:rsidRPr="00063F98">
        <w:rPr>
          <w:color w:val="000000" w:themeColor="text1"/>
          <w:sz w:val="28"/>
          <w:szCs w:val="28"/>
        </w:rPr>
        <w:t xml:space="preserve">ктерінің </w:t>
      </w:r>
      <w:r w:rsidRPr="00063F98">
        <w:rPr>
          <w:color w:val="000000" w:themeColor="text1"/>
          <w:sz w:val="28"/>
          <w:szCs w:val="28"/>
        </w:rPr>
        <w:t xml:space="preserve"> дамуына</w:t>
      </w:r>
      <w:r w:rsidR="00BF0A1A" w:rsidRPr="00063F98">
        <w:rPr>
          <w:color w:val="000000" w:themeColor="text1"/>
          <w:sz w:val="28"/>
          <w:szCs w:val="28"/>
        </w:rPr>
        <w:t>;</w:t>
      </w:r>
      <w:r w:rsidRPr="00063F98">
        <w:rPr>
          <w:color w:val="000000" w:themeColor="text1"/>
          <w:sz w:val="28"/>
          <w:szCs w:val="28"/>
        </w:rPr>
        <w:t xml:space="preserve"> </w:t>
      </w:r>
      <w:r w:rsidR="00DE4DB3" w:rsidRPr="00063F98">
        <w:rPr>
          <w:color w:val="000000" w:themeColor="text1"/>
          <w:sz w:val="28"/>
          <w:szCs w:val="28"/>
        </w:rPr>
        <w:t xml:space="preserve">сонымен қатар </w:t>
      </w:r>
      <w:r w:rsidR="00616183" w:rsidRPr="00063F98">
        <w:rPr>
          <w:color w:val="000000" w:themeColor="text1"/>
          <w:sz w:val="28"/>
          <w:szCs w:val="28"/>
        </w:rPr>
        <w:t>тұлғалық-бағдарлы, акмеологиялық, субьектік-әрекеттік, жүйелілік тұғырлары</w:t>
      </w:r>
      <w:r w:rsidR="00616183" w:rsidRPr="00063F98">
        <w:rPr>
          <w:color w:val="000000" w:themeColor="text1"/>
          <w:spacing w:val="-12"/>
          <w:sz w:val="28"/>
          <w:szCs w:val="28"/>
        </w:rPr>
        <w:t xml:space="preserve"> негіздел</w:t>
      </w:r>
      <w:r w:rsidR="000C30E7" w:rsidRPr="00063F98">
        <w:rPr>
          <w:color w:val="000000" w:themeColor="text1"/>
          <w:spacing w:val="-12"/>
          <w:sz w:val="28"/>
          <w:szCs w:val="28"/>
        </w:rPr>
        <w:t>уіне бағытталды.</w:t>
      </w:r>
      <w:r w:rsidR="00D975C1" w:rsidRPr="00063F98">
        <w:rPr>
          <w:color w:val="000000" w:themeColor="text1"/>
          <w:sz w:val="28"/>
          <w:szCs w:val="28"/>
        </w:rPr>
        <w:t xml:space="preserve"> Зерттеу жұмысымыз барысында біз құрастырған құрылымдық – мазмұндық модельдің апробациясы </w:t>
      </w:r>
      <w:r w:rsidR="00D975C1" w:rsidRPr="00063F98">
        <w:rPr>
          <w:rStyle w:val="markedcontent"/>
          <w:rFonts w:eastAsiaTheme="majorEastAsia"/>
          <w:color w:val="000000" w:themeColor="text1"/>
          <w:sz w:val="28"/>
          <w:szCs w:val="28"/>
        </w:rPr>
        <w:t xml:space="preserve">Талдықорған қаласындағы </w:t>
      </w:r>
      <w:r w:rsidR="00D975C1" w:rsidRPr="00063F98">
        <w:rPr>
          <w:color w:val="000000" w:themeColor="text1"/>
          <w:sz w:val="28"/>
          <w:szCs w:val="28"/>
        </w:rPr>
        <w:t xml:space="preserve">№ </w:t>
      </w:r>
      <w:r w:rsidR="00D975C1" w:rsidRPr="00063F98">
        <w:rPr>
          <w:rStyle w:val="markedcontent"/>
          <w:rFonts w:eastAsiaTheme="majorEastAsia"/>
          <w:color w:val="000000" w:themeColor="text1"/>
          <w:sz w:val="28"/>
          <w:szCs w:val="28"/>
        </w:rPr>
        <w:t xml:space="preserve">2,18, 19, 21 жалпы орта білім беретін мектептерінде </w:t>
      </w:r>
      <w:r w:rsidR="00D975C1" w:rsidRPr="00063F98">
        <w:rPr>
          <w:color w:val="000000" w:themeColor="text1"/>
          <w:sz w:val="28"/>
          <w:szCs w:val="28"/>
        </w:rPr>
        <w:t xml:space="preserve"> жүзеге асырылды.</w:t>
      </w:r>
    </w:p>
    <w:p w14:paraId="5484B93B" w14:textId="24929CA2" w:rsidR="00113449" w:rsidRPr="00063F98" w:rsidRDefault="00113449" w:rsidP="00F56AC9">
      <w:pPr>
        <w:pBdr>
          <w:bottom w:val="single" w:sz="4" w:space="31" w:color="FFFFFF"/>
        </w:pBdr>
        <w:ind w:firstLine="709"/>
        <w:jc w:val="both"/>
        <w:rPr>
          <w:color w:val="000000" w:themeColor="text1"/>
          <w:sz w:val="28"/>
          <w:szCs w:val="28"/>
        </w:rPr>
      </w:pPr>
      <w:r w:rsidRPr="00063F98">
        <w:rPr>
          <w:color w:val="000000" w:themeColor="text1"/>
          <w:sz w:val="28"/>
          <w:szCs w:val="28"/>
        </w:rPr>
        <w:t xml:space="preserve">Ғылыми жұмысымыз аясында жүргізген эксперимент нәтижелерін талдау барысында алынған </w:t>
      </w:r>
      <w:r w:rsidR="00A5016C" w:rsidRPr="00063F98">
        <w:rPr>
          <w:color w:val="000000" w:themeColor="text1"/>
          <w:sz w:val="28"/>
          <w:szCs w:val="28"/>
          <w:shd w:val="clear" w:color="auto" w:fill="FFFFFF"/>
        </w:rPr>
        <w:t>заманауи білім беру мазмұны жағдайында педагог</w:t>
      </w:r>
      <w:r w:rsidR="00071292" w:rsidRPr="00063F98">
        <w:rPr>
          <w:color w:val="000000" w:themeColor="text1"/>
          <w:sz w:val="28"/>
          <w:szCs w:val="28"/>
          <w:shd w:val="clear" w:color="auto" w:fill="FFFFFF"/>
        </w:rPr>
        <w:t>тердің</w:t>
      </w:r>
      <w:r w:rsidR="00481CD6" w:rsidRPr="00063F98">
        <w:rPr>
          <w:color w:val="000000" w:themeColor="text1"/>
          <w:sz w:val="28"/>
          <w:szCs w:val="28"/>
          <w:shd w:val="clear" w:color="auto" w:fill="FFFFFF"/>
        </w:rPr>
        <w:t xml:space="preserve"> біліктілік </w:t>
      </w:r>
      <w:r w:rsidR="00A5016C" w:rsidRPr="00063F98">
        <w:rPr>
          <w:color w:val="000000" w:themeColor="text1"/>
          <w:sz w:val="28"/>
          <w:szCs w:val="28"/>
          <w:shd w:val="clear" w:color="auto" w:fill="FFFFFF"/>
        </w:rPr>
        <w:t xml:space="preserve">деңгейіне сәйкес олардың кәсіби дамуының диагностикасын анықтау, педагогикалық үдерістің жағдайын талдаудағы </w:t>
      </w:r>
      <w:r w:rsidRPr="00063F98">
        <w:rPr>
          <w:color w:val="000000" w:themeColor="text1"/>
          <w:sz w:val="28"/>
          <w:szCs w:val="28"/>
        </w:rPr>
        <w:t>бастапқы деңгейінің көрсеткіштері бізге «Заманауи педагогтердің кәсібилігін дамыту» атты</w:t>
      </w:r>
      <w:r w:rsidR="0006609B" w:rsidRPr="00063F98">
        <w:rPr>
          <w:color w:val="000000" w:themeColor="text1"/>
          <w:sz w:val="28"/>
          <w:szCs w:val="28"/>
        </w:rPr>
        <w:t xml:space="preserve"> кешенді</w:t>
      </w:r>
      <w:r w:rsidR="00A5016C" w:rsidRPr="00063F98">
        <w:rPr>
          <w:color w:val="000000" w:themeColor="text1"/>
          <w:sz w:val="28"/>
          <w:szCs w:val="28"/>
        </w:rPr>
        <w:t xml:space="preserve"> </w:t>
      </w:r>
      <w:r w:rsidRPr="00063F98">
        <w:rPr>
          <w:color w:val="000000" w:themeColor="text1"/>
          <w:sz w:val="28"/>
          <w:szCs w:val="28"/>
        </w:rPr>
        <w:t>бағдарламасын құрастыруға негіз болды</w:t>
      </w:r>
      <w:r w:rsidR="00DF14C7" w:rsidRPr="00063F98">
        <w:rPr>
          <w:color w:val="000000" w:themeColor="text1"/>
          <w:sz w:val="28"/>
          <w:szCs w:val="28"/>
        </w:rPr>
        <w:t>.</w:t>
      </w:r>
    </w:p>
    <w:p w14:paraId="73F0BC4A" w14:textId="345E7CA2" w:rsidR="00BE5994" w:rsidRPr="00063F98" w:rsidRDefault="00DF14C7" w:rsidP="00EF3562">
      <w:pPr>
        <w:pBdr>
          <w:bottom w:val="single" w:sz="4" w:space="31" w:color="FFFFFF"/>
        </w:pBdr>
        <w:ind w:firstLine="709"/>
        <w:jc w:val="both"/>
        <w:rPr>
          <w:color w:val="000000" w:themeColor="text1"/>
          <w:sz w:val="28"/>
          <w:szCs w:val="28"/>
        </w:rPr>
      </w:pPr>
      <w:r w:rsidRPr="00063F98">
        <w:rPr>
          <w:color w:val="000000" w:themeColor="text1"/>
          <w:sz w:val="28"/>
          <w:szCs w:val="28"/>
        </w:rPr>
        <w:t xml:space="preserve">Зерттеу жұмысымыз аясында жүргізілген қалыптастырушы эксперимент нәтижелері замануи білім беру мазмұны жағдайында педагогтердің кәсібилігін дамытудың құрылымдық – мазмұндық моделін енгізу, мақсатты ұйымдастырылған </w:t>
      </w:r>
      <w:r w:rsidR="00C67330" w:rsidRPr="00063F98">
        <w:rPr>
          <w:color w:val="000000" w:themeColor="text1"/>
          <w:sz w:val="28"/>
          <w:szCs w:val="28"/>
        </w:rPr>
        <w:t>кәсібилігін дамыту</w:t>
      </w:r>
      <w:r w:rsidRPr="00063F98">
        <w:rPr>
          <w:color w:val="000000" w:themeColor="text1"/>
          <w:sz w:val="28"/>
          <w:szCs w:val="28"/>
        </w:rPr>
        <w:t xml:space="preserve"> үдерісінде психологиялық – педагогика</w:t>
      </w:r>
      <w:r w:rsidR="00C67330" w:rsidRPr="00063F98">
        <w:rPr>
          <w:color w:val="000000" w:themeColor="text1"/>
          <w:sz w:val="28"/>
          <w:szCs w:val="28"/>
        </w:rPr>
        <w:t>л</w:t>
      </w:r>
      <w:r w:rsidRPr="00063F98">
        <w:rPr>
          <w:color w:val="000000" w:themeColor="text1"/>
          <w:sz w:val="28"/>
          <w:szCs w:val="28"/>
        </w:rPr>
        <w:t xml:space="preserve">ық шарттардың тиімді жүзеге асырылуымен байланысты екендігін дәлелдеді. </w:t>
      </w:r>
      <w:r w:rsidR="00320A48" w:rsidRPr="00063F98">
        <w:rPr>
          <w:color w:val="000000" w:themeColor="text1"/>
          <w:sz w:val="28"/>
          <w:szCs w:val="28"/>
        </w:rPr>
        <w:t>Осы орайда, зерттеу мәселесін теориялық және тәжірибелік тұрғыда негіздеу барысында зерттеу болжамы дәлелденіп, мақсаты, міндеттері жүзеге асты. «Заманауи білім беру мазмұны жағдайында педагогтердің кәсібилігін дамыту» атты диссертациялық зерттеу жұмысымызды орындау барысында педагогтердің біліктілік санаттарына сәйкес кәсіби құзыреттіліктерін дамытуға байланысты теориялық - әдіснамалық негіздерді талдай келе біз төмендегідей қорытындылар жасауға мүмкіндік алдық:</w:t>
      </w:r>
    </w:p>
    <w:p w14:paraId="73BAB604" w14:textId="0342D72C" w:rsidR="007C0CC5" w:rsidRPr="00063F98" w:rsidRDefault="00BE5994" w:rsidP="007C0CC5">
      <w:pPr>
        <w:pBdr>
          <w:bottom w:val="single" w:sz="4" w:space="31" w:color="FFFFFF"/>
        </w:pBdr>
        <w:ind w:firstLine="709"/>
        <w:jc w:val="both"/>
        <w:rPr>
          <w:color w:val="000000" w:themeColor="text1"/>
          <w:sz w:val="28"/>
          <w:szCs w:val="28"/>
        </w:rPr>
      </w:pPr>
      <w:r w:rsidRPr="00063F98">
        <w:rPr>
          <w:color w:val="000000" w:themeColor="text1"/>
          <w:sz w:val="28"/>
          <w:szCs w:val="28"/>
        </w:rPr>
        <w:t>1.</w:t>
      </w:r>
      <w:r w:rsidR="00387B72" w:rsidRPr="00063F98">
        <w:rPr>
          <w:color w:val="000000" w:themeColor="text1"/>
          <w:sz w:val="28"/>
          <w:szCs w:val="28"/>
        </w:rPr>
        <w:t xml:space="preserve">Зерттеу аясында педагогтердің кәсібилігін дамыту бойынша отандық және шетелдік </w:t>
      </w:r>
      <w:r w:rsidR="00AC621A" w:rsidRPr="00063F98">
        <w:rPr>
          <w:color w:val="000000" w:themeColor="text1"/>
          <w:sz w:val="28"/>
          <w:szCs w:val="28"/>
        </w:rPr>
        <w:t xml:space="preserve"> </w:t>
      </w:r>
      <w:r w:rsidR="00387B72" w:rsidRPr="00063F98">
        <w:rPr>
          <w:color w:val="000000" w:themeColor="text1"/>
          <w:sz w:val="28"/>
          <w:szCs w:val="28"/>
        </w:rPr>
        <w:t xml:space="preserve"> әдебиеттерді талдау барысында </w:t>
      </w:r>
      <w:r w:rsidR="00AC621A" w:rsidRPr="00063F98">
        <w:rPr>
          <w:color w:val="000000" w:themeColor="text1"/>
          <w:sz w:val="28"/>
          <w:szCs w:val="28"/>
        </w:rPr>
        <w:t xml:space="preserve">  </w:t>
      </w:r>
      <w:r w:rsidR="00387B72" w:rsidRPr="00063F98">
        <w:rPr>
          <w:color w:val="000000" w:themeColor="text1"/>
          <w:sz w:val="28"/>
          <w:szCs w:val="28"/>
        </w:rPr>
        <w:t xml:space="preserve">біз </w:t>
      </w:r>
      <w:r w:rsidR="00AC621A" w:rsidRPr="00063F98">
        <w:rPr>
          <w:color w:val="000000" w:themeColor="text1"/>
          <w:sz w:val="28"/>
          <w:szCs w:val="28"/>
        </w:rPr>
        <w:t xml:space="preserve"> </w:t>
      </w:r>
      <w:bookmarkStart w:id="156" w:name="_Hlk189803999"/>
      <w:bookmarkEnd w:id="155"/>
      <w:r w:rsidR="00C106C5" w:rsidRPr="00063F98">
        <w:rPr>
          <w:bCs/>
          <w:color w:val="000000" w:themeColor="text1"/>
          <w:sz w:val="28"/>
          <w:szCs w:val="28"/>
        </w:rPr>
        <w:t xml:space="preserve">заманауи педагогтердің кәсибилігі </w:t>
      </w:r>
      <w:r w:rsidR="00C106C5" w:rsidRPr="00063F98">
        <w:rPr>
          <w:bCs/>
          <w:i/>
          <w:color w:val="000000" w:themeColor="text1"/>
          <w:sz w:val="28"/>
          <w:szCs w:val="28"/>
        </w:rPr>
        <w:t xml:space="preserve">– </w:t>
      </w:r>
      <w:r w:rsidR="00C106C5" w:rsidRPr="00063F98">
        <w:rPr>
          <w:color w:val="000000" w:themeColor="text1"/>
          <w:sz w:val="28"/>
          <w:szCs w:val="28"/>
        </w:rPr>
        <w:t xml:space="preserve">бұл педагогтердің білім беру үдерісінде оқушымен субъект-субъектілік қарым-қатынас орната отырып, оларды тұлғаның әлемдегі рөлі мен орнын бағалауға, </w:t>
      </w:r>
      <w:r w:rsidR="00FC21D1" w:rsidRPr="00063F98">
        <w:rPr>
          <w:color w:val="000000" w:themeColor="text1"/>
          <w:sz w:val="28"/>
          <w:szCs w:val="28"/>
        </w:rPr>
        <w:t>«</w:t>
      </w:r>
      <w:r w:rsidR="00C106C5" w:rsidRPr="00063F98">
        <w:rPr>
          <w:color w:val="000000" w:themeColor="text1"/>
          <w:sz w:val="28"/>
          <w:szCs w:val="28"/>
        </w:rPr>
        <w:t>Басқа Адам</w:t>
      </w:r>
      <w:r w:rsidR="00FC21D1" w:rsidRPr="00063F98">
        <w:rPr>
          <w:color w:val="000000" w:themeColor="text1"/>
          <w:sz w:val="28"/>
          <w:szCs w:val="28"/>
        </w:rPr>
        <w:t>»</w:t>
      </w:r>
      <w:r w:rsidR="00C106C5" w:rsidRPr="00063F98">
        <w:rPr>
          <w:color w:val="000000" w:themeColor="text1"/>
          <w:sz w:val="28"/>
          <w:szCs w:val="28"/>
        </w:rPr>
        <w:t xml:space="preserve"> тұлғасын маңызды құндылық ретінде тануға, </w:t>
      </w:r>
      <w:r w:rsidR="00C106C5" w:rsidRPr="00063F98">
        <w:rPr>
          <w:color w:val="000000" w:themeColor="text1"/>
          <w:sz w:val="28"/>
          <w:szCs w:val="28"/>
        </w:rPr>
        <w:lastRenderedPageBreak/>
        <w:t xml:space="preserve">алған білімін өмірде пайдалануға бағыттайтын   кәсіби іс-әрекеттерінің жоғары деңгейі </w:t>
      </w:r>
      <w:r w:rsidR="008A3587" w:rsidRPr="00063F98">
        <w:rPr>
          <w:color w:val="000000" w:themeColor="text1"/>
          <w:sz w:val="28"/>
          <w:szCs w:val="28"/>
        </w:rPr>
        <w:t xml:space="preserve">деген қорытынды жасадық. </w:t>
      </w:r>
      <w:r w:rsidR="0065346F" w:rsidRPr="00063F98">
        <w:rPr>
          <w:color w:val="000000" w:themeColor="text1"/>
          <w:sz w:val="28"/>
          <w:szCs w:val="28"/>
        </w:rPr>
        <w:t xml:space="preserve"> </w:t>
      </w:r>
    </w:p>
    <w:p w14:paraId="7C950168" w14:textId="164A7DA4" w:rsidR="00506180" w:rsidRPr="00063F98" w:rsidRDefault="00233953" w:rsidP="00233953">
      <w:pPr>
        <w:pBdr>
          <w:bottom w:val="single" w:sz="4" w:space="31" w:color="FFFFFF"/>
        </w:pBdr>
        <w:ind w:firstLine="709"/>
        <w:jc w:val="both"/>
        <w:rPr>
          <w:color w:val="000000" w:themeColor="text1"/>
          <w:sz w:val="28"/>
          <w:szCs w:val="28"/>
        </w:rPr>
      </w:pPr>
      <w:r w:rsidRPr="00063F98">
        <w:rPr>
          <w:color w:val="000000" w:themeColor="text1"/>
          <w:sz w:val="28"/>
          <w:szCs w:val="28"/>
        </w:rPr>
        <w:t xml:space="preserve"> 2.</w:t>
      </w:r>
      <w:r w:rsidR="0005365B" w:rsidRPr="00063F98">
        <w:rPr>
          <w:color w:val="000000" w:themeColor="text1"/>
          <w:sz w:val="28"/>
          <w:szCs w:val="28"/>
        </w:rPr>
        <w:t>Педагогика және психология ғылымдарында әдіснамалық тұғырларға сүйену – педагогикалық зерттеу мәдениетін әлеуметтік-педагогикалық құбылыс ретінде қарастыруға</w:t>
      </w:r>
      <w:r w:rsidR="00582568" w:rsidRPr="00063F98">
        <w:rPr>
          <w:color w:val="000000" w:themeColor="text1"/>
          <w:sz w:val="28"/>
          <w:szCs w:val="28"/>
        </w:rPr>
        <w:t xml:space="preserve">, </w:t>
      </w:r>
      <w:r w:rsidR="0005365B" w:rsidRPr="00063F98">
        <w:rPr>
          <w:color w:val="000000" w:themeColor="text1"/>
          <w:sz w:val="28"/>
          <w:szCs w:val="28"/>
        </w:rPr>
        <w:t xml:space="preserve">жалпы мәдени кеңістіктегі педагогикалық қызмет </w:t>
      </w:r>
      <w:r w:rsidR="000F6E80" w:rsidRPr="00063F98">
        <w:rPr>
          <w:color w:val="000000" w:themeColor="text1"/>
          <w:sz w:val="28"/>
          <w:szCs w:val="28"/>
        </w:rPr>
        <w:t>б</w:t>
      </w:r>
      <w:r w:rsidR="0005365B" w:rsidRPr="00063F98">
        <w:rPr>
          <w:color w:val="000000" w:themeColor="text1"/>
          <w:sz w:val="28"/>
          <w:szCs w:val="28"/>
        </w:rPr>
        <w:t xml:space="preserve">ілім және ғылым саласындағы фактілерді, құбылыстарды, механизмдер мен заңдылықтарды жан-жақты зерттеуге мүмкіндік береді. </w:t>
      </w:r>
      <w:r w:rsidR="00820F3D" w:rsidRPr="00063F98">
        <w:rPr>
          <w:color w:val="000000" w:themeColor="text1"/>
          <w:sz w:val="28"/>
          <w:szCs w:val="28"/>
        </w:rPr>
        <w:t xml:space="preserve">Заманауи </w:t>
      </w:r>
      <w:r w:rsidR="0005365B" w:rsidRPr="00063F98">
        <w:rPr>
          <w:color w:val="000000" w:themeColor="text1"/>
          <w:sz w:val="28"/>
          <w:szCs w:val="28"/>
        </w:rPr>
        <w:t xml:space="preserve">білім беру </w:t>
      </w:r>
      <w:r w:rsidR="00820F3D" w:rsidRPr="00063F98">
        <w:rPr>
          <w:color w:val="000000" w:themeColor="text1"/>
          <w:sz w:val="28"/>
          <w:szCs w:val="28"/>
        </w:rPr>
        <w:t xml:space="preserve"> мазмұны </w:t>
      </w:r>
      <w:r w:rsidR="0005365B" w:rsidRPr="00063F98">
        <w:rPr>
          <w:color w:val="000000" w:themeColor="text1"/>
          <w:sz w:val="28"/>
          <w:szCs w:val="28"/>
        </w:rPr>
        <w:t xml:space="preserve">жағдайында </w:t>
      </w:r>
      <w:r w:rsidR="00820F3D" w:rsidRPr="00063F98">
        <w:rPr>
          <w:color w:val="000000" w:themeColor="text1"/>
          <w:sz w:val="28"/>
          <w:szCs w:val="28"/>
        </w:rPr>
        <w:t xml:space="preserve">педагогтің </w:t>
      </w:r>
      <w:r w:rsidR="0005365B" w:rsidRPr="00063F98">
        <w:rPr>
          <w:color w:val="000000" w:themeColor="text1"/>
          <w:sz w:val="28"/>
          <w:szCs w:val="28"/>
        </w:rPr>
        <w:t xml:space="preserve">кәсібилігін дамытудың әдіснамалық негіздері келесі </w:t>
      </w:r>
      <w:r w:rsidR="00A21EDA" w:rsidRPr="00063F98">
        <w:rPr>
          <w:color w:val="000000" w:themeColor="text1"/>
          <w:sz w:val="28"/>
          <w:szCs w:val="28"/>
        </w:rPr>
        <w:t xml:space="preserve">тұғырлар </w:t>
      </w:r>
      <w:r w:rsidR="0005365B" w:rsidRPr="00063F98">
        <w:rPr>
          <w:color w:val="000000" w:themeColor="text1"/>
          <w:sz w:val="28"/>
          <w:szCs w:val="28"/>
        </w:rPr>
        <w:t xml:space="preserve">негізінде анықталады: </w:t>
      </w:r>
      <w:r w:rsidR="00771AA0" w:rsidRPr="00063F98">
        <w:rPr>
          <w:color w:val="000000" w:themeColor="text1"/>
          <w:sz w:val="28"/>
          <w:szCs w:val="28"/>
        </w:rPr>
        <w:t>тұлғалық-бағдарлы, акмеологиялық, субьектік-әрекеттік, жүйелілік</w:t>
      </w:r>
      <w:r w:rsidR="00B078DB" w:rsidRPr="00063F98">
        <w:rPr>
          <w:color w:val="000000" w:themeColor="text1"/>
          <w:sz w:val="28"/>
          <w:szCs w:val="28"/>
        </w:rPr>
        <w:t xml:space="preserve">. </w:t>
      </w:r>
      <w:r w:rsidR="0005365B" w:rsidRPr="00063F98">
        <w:rPr>
          <w:color w:val="000000" w:themeColor="text1"/>
          <w:sz w:val="28"/>
          <w:szCs w:val="28"/>
        </w:rPr>
        <w:t xml:space="preserve">Бұл </w:t>
      </w:r>
      <w:r w:rsidR="00506180" w:rsidRPr="00063F98">
        <w:rPr>
          <w:color w:val="000000" w:themeColor="text1"/>
          <w:sz w:val="28"/>
          <w:szCs w:val="28"/>
        </w:rPr>
        <w:t>тұғырлар</w:t>
      </w:r>
      <w:r w:rsidR="0005365B" w:rsidRPr="00063F98">
        <w:rPr>
          <w:color w:val="000000" w:themeColor="text1"/>
          <w:sz w:val="28"/>
          <w:szCs w:val="28"/>
        </w:rPr>
        <w:t xml:space="preserve"> Қазақстанның Даму стратегиясына сәйкес жүйеленді.</w:t>
      </w:r>
    </w:p>
    <w:p w14:paraId="4840B898" w14:textId="21C26E74" w:rsidR="00EA6137" w:rsidRPr="00063F98" w:rsidRDefault="002C3E2A" w:rsidP="00EA6137">
      <w:pPr>
        <w:pBdr>
          <w:bottom w:val="single" w:sz="4" w:space="31" w:color="FFFFFF"/>
        </w:pBdr>
        <w:ind w:firstLine="709"/>
        <w:jc w:val="both"/>
        <w:rPr>
          <w:color w:val="000000" w:themeColor="text1"/>
          <w:sz w:val="28"/>
          <w:szCs w:val="28"/>
        </w:rPr>
      </w:pPr>
      <w:r w:rsidRPr="00063F98">
        <w:rPr>
          <w:color w:val="000000" w:themeColor="text1"/>
          <w:sz w:val="28"/>
          <w:szCs w:val="28"/>
        </w:rPr>
        <w:t>3</w:t>
      </w:r>
      <w:r w:rsidR="00506180" w:rsidRPr="00063F98">
        <w:rPr>
          <w:color w:val="000000" w:themeColor="text1"/>
          <w:sz w:val="28"/>
          <w:szCs w:val="28"/>
        </w:rPr>
        <w:t>.</w:t>
      </w:r>
      <w:r w:rsidR="0005365B" w:rsidRPr="00063F98">
        <w:rPr>
          <w:color w:val="000000" w:themeColor="text1"/>
          <w:sz w:val="28"/>
          <w:szCs w:val="28"/>
        </w:rPr>
        <w:t>Педагогтердің кәсібилігін дамыту жүйесінде олардың білім беру сұраныстары нақты білімнің мәнін мағыналы түсіну негізінде қалыптасады, бұл өз кезегінде тәуелсіз іс-әрекетке қатысу</w:t>
      </w:r>
      <w:r w:rsidRPr="00063F98">
        <w:rPr>
          <w:color w:val="000000" w:themeColor="text1"/>
          <w:sz w:val="28"/>
          <w:szCs w:val="28"/>
        </w:rPr>
        <w:t>ынан</w:t>
      </w:r>
      <w:r w:rsidR="0005365B" w:rsidRPr="00063F98">
        <w:rPr>
          <w:color w:val="000000" w:themeColor="text1"/>
          <w:sz w:val="28"/>
          <w:szCs w:val="28"/>
        </w:rPr>
        <w:t xml:space="preserve"> және жеке өмірлік тәжірибе</w:t>
      </w:r>
      <w:r w:rsidRPr="00063F98">
        <w:rPr>
          <w:color w:val="000000" w:themeColor="text1"/>
          <w:sz w:val="28"/>
          <w:szCs w:val="28"/>
        </w:rPr>
        <w:t>сін</w:t>
      </w:r>
      <w:r w:rsidR="0005365B" w:rsidRPr="00063F98">
        <w:rPr>
          <w:color w:val="000000" w:themeColor="text1"/>
          <w:sz w:val="28"/>
          <w:szCs w:val="28"/>
        </w:rPr>
        <w:t xml:space="preserve"> жетілдіруге деген ұмтылыстан туындайды. Заманауи білім беру мазмұны жағдайында педагогтердің кәсібилігін мақсатты түрде дамытатын кешенді </w:t>
      </w:r>
      <w:r w:rsidR="00033D69" w:rsidRPr="00063F98">
        <w:rPr>
          <w:color w:val="000000" w:themeColor="text1"/>
          <w:sz w:val="28"/>
          <w:szCs w:val="28"/>
        </w:rPr>
        <w:t>педагогтердің біліктілік санаттарына сәйкес</w:t>
      </w:r>
      <w:r w:rsidR="008B65BC" w:rsidRPr="00063F98">
        <w:rPr>
          <w:color w:val="000000" w:themeColor="text1"/>
          <w:sz w:val="28"/>
          <w:szCs w:val="28"/>
        </w:rPr>
        <w:t xml:space="preserve"> </w:t>
      </w:r>
      <w:r w:rsidR="0005365B" w:rsidRPr="00063F98">
        <w:rPr>
          <w:color w:val="000000" w:themeColor="text1"/>
          <w:sz w:val="28"/>
          <w:szCs w:val="28"/>
        </w:rPr>
        <w:t xml:space="preserve">құзыреттіліктер анықталды: </w:t>
      </w:r>
      <w:r w:rsidR="00033D69" w:rsidRPr="00063F98">
        <w:rPr>
          <w:color w:val="000000" w:themeColor="text1"/>
          <w:sz w:val="28"/>
          <w:szCs w:val="28"/>
        </w:rPr>
        <w:t>когнитивтік, әдістемелік, зерттеушілік, рефлексиялық.</w:t>
      </w:r>
      <w:r w:rsidR="00EA6137" w:rsidRPr="00063F98">
        <w:rPr>
          <w:color w:val="000000" w:themeColor="text1"/>
          <w:sz w:val="28"/>
          <w:szCs w:val="28"/>
        </w:rPr>
        <w:t xml:space="preserve"> </w:t>
      </w:r>
    </w:p>
    <w:p w14:paraId="5F04DAC6" w14:textId="2A7B3736" w:rsidR="00BC04FE" w:rsidRPr="00063F98" w:rsidRDefault="00EA6137" w:rsidP="00BC04FE">
      <w:pPr>
        <w:pBdr>
          <w:bottom w:val="single" w:sz="4" w:space="31" w:color="FFFFFF"/>
        </w:pBdr>
        <w:ind w:firstLine="709"/>
        <w:jc w:val="both"/>
        <w:rPr>
          <w:color w:val="000000" w:themeColor="text1"/>
          <w:sz w:val="28"/>
          <w:szCs w:val="28"/>
        </w:rPr>
      </w:pPr>
      <w:r w:rsidRPr="00063F98">
        <w:rPr>
          <w:color w:val="000000" w:themeColor="text1"/>
          <w:sz w:val="28"/>
          <w:szCs w:val="28"/>
        </w:rPr>
        <w:t>5.</w:t>
      </w:r>
      <w:r w:rsidR="00913DB4" w:rsidRPr="00063F98">
        <w:rPr>
          <w:color w:val="000000" w:themeColor="text1"/>
          <w:sz w:val="28"/>
          <w:szCs w:val="28"/>
        </w:rPr>
        <w:t xml:space="preserve"> </w:t>
      </w:r>
      <w:r w:rsidR="00FD18B8" w:rsidRPr="00063F98">
        <w:rPr>
          <w:color w:val="000000" w:themeColor="text1"/>
          <w:sz w:val="28"/>
          <w:szCs w:val="28"/>
        </w:rPr>
        <w:t xml:space="preserve"> Педагогтердің кәсіби қызметіне қойылатын жаңа талаптар  педагогтің шеберлігі деңгейінде, оның қажетті еңбек қызметтерін орындауға дайындығына тікелей байланысты. Педагогтердің кәсібилігінін дамытуда біліктілік санаттарына сәйкес </w:t>
      </w:r>
      <w:r w:rsidR="00FD18B8" w:rsidRPr="00063F98">
        <w:rPr>
          <w:bCs/>
          <w:color w:val="000000" w:themeColor="text1"/>
          <w:sz w:val="28"/>
          <w:szCs w:val="28"/>
        </w:rPr>
        <w:t xml:space="preserve">бірнеше </w:t>
      </w:r>
      <w:r w:rsidR="00FD18B8" w:rsidRPr="00063F98">
        <w:rPr>
          <w:color w:val="000000" w:themeColor="text1"/>
          <w:sz w:val="28"/>
          <w:szCs w:val="28"/>
        </w:rPr>
        <w:t xml:space="preserve"> бағытта</w:t>
      </w:r>
      <w:r w:rsidR="00A77333" w:rsidRPr="00063F98">
        <w:rPr>
          <w:color w:val="000000" w:themeColor="text1"/>
          <w:sz w:val="28"/>
          <w:szCs w:val="28"/>
        </w:rPr>
        <w:t xml:space="preserve">р </w:t>
      </w:r>
      <w:r w:rsidR="00FD18B8" w:rsidRPr="00063F98">
        <w:rPr>
          <w:color w:val="000000" w:themeColor="text1"/>
          <w:sz w:val="28"/>
          <w:szCs w:val="28"/>
        </w:rPr>
        <w:t xml:space="preserve"> анықталды</w:t>
      </w:r>
      <w:r w:rsidR="0005365B" w:rsidRPr="00063F98">
        <w:rPr>
          <w:color w:val="000000" w:themeColor="text1"/>
          <w:sz w:val="28"/>
          <w:szCs w:val="28"/>
        </w:rPr>
        <w:t xml:space="preserve">: </w:t>
      </w:r>
      <w:r w:rsidR="00D96D0B" w:rsidRPr="00063F98">
        <w:rPr>
          <w:color w:val="000000" w:themeColor="text1"/>
          <w:sz w:val="28"/>
          <w:szCs w:val="28"/>
        </w:rPr>
        <w:t>п</w:t>
      </w:r>
      <w:r w:rsidR="0005365B" w:rsidRPr="00063F98">
        <w:rPr>
          <w:color w:val="000000" w:themeColor="text1"/>
          <w:sz w:val="28"/>
          <w:szCs w:val="28"/>
        </w:rPr>
        <w:t>едагогтің кәсіби еңбек қызметі</w:t>
      </w:r>
      <w:r w:rsidR="0005365B" w:rsidRPr="00063F98">
        <w:rPr>
          <w:rFonts w:eastAsiaTheme="minorEastAsia"/>
          <w:color w:val="000000" w:themeColor="text1"/>
          <w:sz w:val="28"/>
          <w:szCs w:val="28"/>
        </w:rPr>
        <w:t xml:space="preserve">; </w:t>
      </w:r>
      <w:r w:rsidR="00D96D0B" w:rsidRPr="00063F98">
        <w:rPr>
          <w:color w:val="000000" w:themeColor="text1"/>
          <w:sz w:val="28"/>
          <w:szCs w:val="28"/>
        </w:rPr>
        <w:t>п</w:t>
      </w:r>
      <w:r w:rsidR="0005365B" w:rsidRPr="00063F98">
        <w:rPr>
          <w:color w:val="000000" w:themeColor="text1"/>
          <w:sz w:val="28"/>
          <w:szCs w:val="28"/>
        </w:rPr>
        <w:t>едагогтердің көшбасшылығын арттыру</w:t>
      </w:r>
      <w:r w:rsidR="0005365B" w:rsidRPr="00063F98">
        <w:rPr>
          <w:rFonts w:eastAsiaTheme="minorEastAsia"/>
          <w:color w:val="000000" w:themeColor="text1"/>
          <w:sz w:val="28"/>
          <w:szCs w:val="28"/>
        </w:rPr>
        <w:t xml:space="preserve">; </w:t>
      </w:r>
      <w:r w:rsidR="00D96D0B" w:rsidRPr="00063F98">
        <w:rPr>
          <w:color w:val="000000" w:themeColor="text1"/>
          <w:sz w:val="28"/>
          <w:szCs w:val="28"/>
        </w:rPr>
        <w:t>п</w:t>
      </w:r>
      <w:r w:rsidR="0005365B" w:rsidRPr="00063F98">
        <w:rPr>
          <w:color w:val="000000" w:themeColor="text1"/>
          <w:sz w:val="28"/>
          <w:szCs w:val="28"/>
        </w:rPr>
        <w:t>едагогтердің біліктілігін арттыру</w:t>
      </w:r>
      <w:r w:rsidR="0005365B" w:rsidRPr="00063F98">
        <w:rPr>
          <w:rFonts w:eastAsiaTheme="minorEastAsia"/>
          <w:color w:val="000000" w:themeColor="text1"/>
          <w:sz w:val="28"/>
          <w:szCs w:val="28"/>
        </w:rPr>
        <w:t xml:space="preserve">; </w:t>
      </w:r>
      <w:r w:rsidR="00D96D0B" w:rsidRPr="00063F98">
        <w:rPr>
          <w:rFonts w:eastAsiaTheme="minorEastAsia"/>
          <w:color w:val="000000" w:themeColor="text1"/>
          <w:sz w:val="28"/>
          <w:szCs w:val="28"/>
        </w:rPr>
        <w:t>п</w:t>
      </w:r>
      <w:r w:rsidR="0005365B" w:rsidRPr="00063F98">
        <w:rPr>
          <w:rFonts w:eastAsiaTheme="minorEastAsia"/>
          <w:color w:val="000000" w:themeColor="text1"/>
          <w:sz w:val="28"/>
          <w:szCs w:val="28"/>
        </w:rPr>
        <w:t>едагогтерді аттестаттаудан өткізу (</w:t>
      </w:r>
      <w:r w:rsidR="00D96D0B" w:rsidRPr="00063F98">
        <w:rPr>
          <w:rFonts w:eastAsiaTheme="minorEastAsia"/>
          <w:color w:val="000000" w:themeColor="text1"/>
          <w:sz w:val="28"/>
          <w:szCs w:val="28"/>
        </w:rPr>
        <w:t>ПББ</w:t>
      </w:r>
      <w:r w:rsidR="0005365B" w:rsidRPr="00063F98">
        <w:rPr>
          <w:rFonts w:eastAsiaTheme="minorEastAsia"/>
          <w:color w:val="000000" w:themeColor="text1"/>
          <w:sz w:val="28"/>
          <w:szCs w:val="28"/>
        </w:rPr>
        <w:t>)</w:t>
      </w:r>
      <w:r w:rsidR="00100A81" w:rsidRPr="00063F98">
        <w:rPr>
          <w:rFonts w:eastAsiaTheme="minorEastAsia"/>
          <w:color w:val="000000" w:themeColor="text1"/>
          <w:sz w:val="28"/>
          <w:szCs w:val="28"/>
        </w:rPr>
        <w:t>.</w:t>
      </w:r>
      <w:r w:rsidR="00A77333" w:rsidRPr="00063F98">
        <w:rPr>
          <w:rFonts w:eastAsiaTheme="minorEastAsia"/>
          <w:color w:val="000000" w:themeColor="text1"/>
          <w:sz w:val="28"/>
          <w:szCs w:val="28"/>
        </w:rPr>
        <w:t xml:space="preserve"> </w:t>
      </w:r>
      <w:r w:rsidR="00715E0D" w:rsidRPr="00063F98">
        <w:rPr>
          <w:color w:val="000000" w:themeColor="text1"/>
          <w:sz w:val="28"/>
          <w:szCs w:val="28"/>
        </w:rPr>
        <w:t>Мақсатты ұйымдастырылған педагогтердің кәсібилін дамыту үдерісінде психологиялық – педагогикадық шарттардың тиімді жүзеге асырылуы мен байланысты екендігін дәлелдеді.</w:t>
      </w:r>
      <w:r w:rsidR="00715E0D" w:rsidRPr="00063F98">
        <w:rPr>
          <w:rFonts w:eastAsiaTheme="minorEastAsia"/>
          <w:color w:val="000000" w:themeColor="text1"/>
          <w:sz w:val="28"/>
          <w:szCs w:val="28"/>
        </w:rPr>
        <w:t xml:space="preserve">  </w:t>
      </w:r>
    </w:p>
    <w:p w14:paraId="3A8ECD7B" w14:textId="768D3D1A" w:rsidR="004A4D71" w:rsidRPr="00063F98" w:rsidRDefault="00BC04FE" w:rsidP="004A4D71">
      <w:pPr>
        <w:pBdr>
          <w:bottom w:val="single" w:sz="4" w:space="31" w:color="FFFFFF"/>
        </w:pBdr>
        <w:ind w:firstLine="709"/>
        <w:jc w:val="both"/>
        <w:rPr>
          <w:color w:val="000000" w:themeColor="text1"/>
          <w:sz w:val="28"/>
          <w:szCs w:val="28"/>
        </w:rPr>
      </w:pPr>
      <w:r w:rsidRPr="00063F98">
        <w:rPr>
          <w:color w:val="000000" w:themeColor="text1"/>
          <w:sz w:val="28"/>
          <w:szCs w:val="28"/>
        </w:rPr>
        <w:t>6.</w:t>
      </w:r>
      <w:r w:rsidR="0005365B" w:rsidRPr="00063F98">
        <w:rPr>
          <w:color w:val="000000" w:themeColor="text1"/>
          <w:sz w:val="28"/>
          <w:szCs w:val="28"/>
        </w:rPr>
        <w:t xml:space="preserve">Заманауи білім беру мазмұны жағдайында педагогтердің кәсібилігін дамытудың қажеттілігі бәсекеге қабілетті сапалы мамандар даярлау тұрғысынан және олардың кәсіби мансаптық өсуге ұмтылуы маңызды мәселе болып саналады. Өйткені, </w:t>
      </w:r>
      <w:r w:rsidR="006A54D4" w:rsidRPr="00063F98">
        <w:rPr>
          <w:color w:val="000000" w:themeColor="text1"/>
          <w:sz w:val="28"/>
          <w:szCs w:val="28"/>
        </w:rPr>
        <w:t xml:space="preserve"> </w:t>
      </w:r>
      <w:r w:rsidR="0005365B" w:rsidRPr="00063F98">
        <w:rPr>
          <w:color w:val="000000" w:themeColor="text1"/>
          <w:sz w:val="28"/>
          <w:szCs w:val="28"/>
        </w:rPr>
        <w:t xml:space="preserve"> </w:t>
      </w:r>
      <w:r w:rsidR="00B96E6D" w:rsidRPr="00063F98">
        <w:rPr>
          <w:color w:val="000000" w:themeColor="text1"/>
          <w:sz w:val="28"/>
          <w:szCs w:val="28"/>
        </w:rPr>
        <w:t xml:space="preserve">заманауи білім беру мазмұны жағдайында </w:t>
      </w:r>
      <w:r w:rsidR="0005365B" w:rsidRPr="00063F98">
        <w:rPr>
          <w:color w:val="000000" w:themeColor="text1"/>
          <w:sz w:val="28"/>
          <w:szCs w:val="28"/>
        </w:rPr>
        <w:t>жалпы білім беретін мектептерде педагогтердің кәсібилігін</w:t>
      </w:r>
      <w:r w:rsidRPr="00063F98">
        <w:rPr>
          <w:color w:val="000000" w:themeColor="text1"/>
          <w:sz w:val="28"/>
          <w:szCs w:val="28"/>
        </w:rPr>
        <w:t xml:space="preserve"> </w:t>
      </w:r>
      <w:r w:rsidR="0005365B" w:rsidRPr="00063F98">
        <w:rPr>
          <w:color w:val="000000" w:themeColor="text1"/>
          <w:sz w:val="28"/>
          <w:szCs w:val="28"/>
        </w:rPr>
        <w:t xml:space="preserve">жетілдіру мақсатында </w:t>
      </w:r>
      <w:r w:rsidR="00B96E6D" w:rsidRPr="00063F98">
        <w:rPr>
          <w:color w:val="000000" w:themeColor="text1"/>
          <w:sz w:val="28"/>
          <w:szCs w:val="28"/>
        </w:rPr>
        <w:t xml:space="preserve">педагогтердің </w:t>
      </w:r>
      <w:r w:rsidR="0005365B" w:rsidRPr="00063F98">
        <w:rPr>
          <w:color w:val="000000" w:themeColor="text1"/>
          <w:sz w:val="28"/>
          <w:szCs w:val="28"/>
        </w:rPr>
        <w:t xml:space="preserve">педагогикалық-психологиялық білімі, білігі мен дағдыларын дамыту қажет. Осыған байланысты зерттеу нәтижелері педагогтердің кәсібилігін </w:t>
      </w:r>
      <w:r w:rsidR="008A1840" w:rsidRPr="00063F98">
        <w:rPr>
          <w:color w:val="000000" w:themeColor="text1"/>
          <w:sz w:val="28"/>
          <w:szCs w:val="28"/>
        </w:rPr>
        <w:t xml:space="preserve"> </w:t>
      </w:r>
      <w:r w:rsidR="0005365B" w:rsidRPr="00063F98">
        <w:rPr>
          <w:color w:val="000000" w:themeColor="text1"/>
          <w:sz w:val="28"/>
          <w:szCs w:val="28"/>
        </w:rPr>
        <w:t xml:space="preserve"> дамытудың құрылымдық-мазмұндық моделін әзірлеу қажеттілігін көрсетті. Сонымен қатар, модельдеу нәтиже</w:t>
      </w:r>
      <w:r w:rsidR="00252849" w:rsidRPr="00063F98">
        <w:rPr>
          <w:color w:val="000000" w:themeColor="text1"/>
          <w:sz w:val="28"/>
          <w:szCs w:val="28"/>
        </w:rPr>
        <w:t>сі заманауи білім беру мазмұны жағдайында</w:t>
      </w:r>
      <w:r w:rsidR="0005365B" w:rsidRPr="00063F98">
        <w:rPr>
          <w:color w:val="000000" w:themeColor="text1"/>
          <w:sz w:val="28"/>
          <w:szCs w:val="28"/>
        </w:rPr>
        <w:t xml:space="preserve"> </w:t>
      </w:r>
      <w:r w:rsidR="00252849" w:rsidRPr="00063F98">
        <w:rPr>
          <w:color w:val="000000" w:themeColor="text1"/>
          <w:sz w:val="28"/>
          <w:szCs w:val="28"/>
        </w:rPr>
        <w:t>педагогикалық біліктілік деңгейіне сәйкес құзыреттілігі дамыған</w:t>
      </w:r>
      <w:r w:rsidRPr="00063F98">
        <w:rPr>
          <w:color w:val="000000" w:themeColor="text1"/>
          <w:sz w:val="28"/>
          <w:szCs w:val="28"/>
        </w:rPr>
        <w:t xml:space="preserve"> </w:t>
      </w:r>
      <w:r w:rsidR="00252849" w:rsidRPr="00063F98">
        <w:rPr>
          <w:color w:val="000000" w:themeColor="text1"/>
          <w:sz w:val="28"/>
          <w:szCs w:val="28"/>
        </w:rPr>
        <w:t xml:space="preserve"> </w:t>
      </w:r>
      <w:r w:rsidR="0005365B" w:rsidRPr="00063F98">
        <w:rPr>
          <w:color w:val="000000" w:themeColor="text1"/>
          <w:sz w:val="28"/>
          <w:szCs w:val="28"/>
        </w:rPr>
        <w:t xml:space="preserve"> педагог тұлғасын айқындауға бағытталады.</w:t>
      </w:r>
    </w:p>
    <w:p w14:paraId="0CCA2BEB" w14:textId="25F126C4" w:rsidR="00D60958" w:rsidRPr="00063F98" w:rsidRDefault="004A4D71" w:rsidP="00D60958">
      <w:pPr>
        <w:pBdr>
          <w:bottom w:val="single" w:sz="4" w:space="31" w:color="FFFFFF"/>
        </w:pBdr>
        <w:ind w:firstLine="709"/>
        <w:jc w:val="both"/>
        <w:rPr>
          <w:color w:val="000000" w:themeColor="text1"/>
          <w:sz w:val="28"/>
          <w:szCs w:val="28"/>
        </w:rPr>
      </w:pPr>
      <w:r w:rsidRPr="00063F98">
        <w:rPr>
          <w:color w:val="000000" w:themeColor="text1"/>
          <w:sz w:val="28"/>
          <w:szCs w:val="28"/>
        </w:rPr>
        <w:t>7.</w:t>
      </w:r>
      <w:r w:rsidR="00D60958" w:rsidRPr="00063F98">
        <w:rPr>
          <w:color w:val="000000" w:themeColor="text1"/>
          <w:sz w:val="28"/>
          <w:szCs w:val="28"/>
        </w:rPr>
        <w:t>«Заманауи педагогтердің кәсібилігін дамыту»</w:t>
      </w:r>
      <w:r w:rsidR="00CD557D" w:rsidRPr="00063F98">
        <w:rPr>
          <w:color w:val="000000" w:themeColor="text1"/>
          <w:sz w:val="28"/>
          <w:szCs w:val="28"/>
        </w:rPr>
        <w:t xml:space="preserve"> кешенді </w:t>
      </w:r>
      <w:r w:rsidR="00D60958" w:rsidRPr="00063F98">
        <w:rPr>
          <w:color w:val="000000" w:themeColor="text1"/>
          <w:sz w:val="28"/>
          <w:szCs w:val="28"/>
        </w:rPr>
        <w:t xml:space="preserve"> бағдарламасының тиімділігі </w:t>
      </w:r>
      <w:r w:rsidR="008F4CAE" w:rsidRPr="00063F98">
        <w:rPr>
          <w:color w:val="000000" w:themeColor="text1"/>
          <w:sz w:val="28"/>
          <w:szCs w:val="28"/>
        </w:rPr>
        <w:t xml:space="preserve">тәжірибелік- </w:t>
      </w:r>
      <w:r w:rsidR="00D60958" w:rsidRPr="00063F98">
        <w:rPr>
          <w:color w:val="000000" w:themeColor="text1"/>
          <w:sz w:val="28"/>
          <w:szCs w:val="28"/>
        </w:rPr>
        <w:t>эксперименттік зерттеулерді анықтау, қалыптастыру және бақылау</w:t>
      </w:r>
      <w:r w:rsidR="00D640AA" w:rsidRPr="00063F98">
        <w:rPr>
          <w:color w:val="000000" w:themeColor="text1"/>
          <w:sz w:val="28"/>
          <w:szCs w:val="28"/>
        </w:rPr>
        <w:t xml:space="preserve"> үдерісінде </w:t>
      </w:r>
      <w:r w:rsidR="00D60958" w:rsidRPr="00063F98">
        <w:rPr>
          <w:color w:val="000000" w:themeColor="text1"/>
          <w:sz w:val="28"/>
          <w:szCs w:val="28"/>
        </w:rPr>
        <w:t xml:space="preserve"> тексерілді, бұл оның ғылыми негізділігін растады</w:t>
      </w:r>
      <w:bookmarkEnd w:id="156"/>
      <w:r w:rsidR="00B07DA5" w:rsidRPr="00063F98">
        <w:rPr>
          <w:color w:val="000000" w:themeColor="text1"/>
          <w:sz w:val="28"/>
          <w:szCs w:val="28"/>
        </w:rPr>
        <w:t>.</w:t>
      </w:r>
    </w:p>
    <w:p w14:paraId="0C040BAD" w14:textId="77777777" w:rsidR="00410586" w:rsidRPr="00063F98" w:rsidRDefault="0005365B" w:rsidP="00410586">
      <w:pPr>
        <w:pBdr>
          <w:bottom w:val="single" w:sz="4" w:space="31" w:color="FFFFFF"/>
        </w:pBdr>
        <w:ind w:firstLine="709"/>
        <w:jc w:val="both"/>
        <w:rPr>
          <w:color w:val="000000" w:themeColor="text1"/>
          <w:sz w:val="28"/>
          <w:szCs w:val="28"/>
        </w:rPr>
      </w:pPr>
      <w:r w:rsidRPr="00063F98">
        <w:rPr>
          <w:color w:val="000000" w:themeColor="text1"/>
          <w:sz w:val="28"/>
          <w:szCs w:val="28"/>
        </w:rPr>
        <w:t>Қазіргі білім беру кеңістігінің динамикалық дамуын ескере отырып, жалпы білім беретін мектептерд</w:t>
      </w:r>
      <w:r w:rsidR="00FE092C" w:rsidRPr="00063F98">
        <w:rPr>
          <w:color w:val="000000" w:themeColor="text1"/>
          <w:sz w:val="28"/>
          <w:szCs w:val="28"/>
        </w:rPr>
        <w:t>е</w:t>
      </w:r>
      <w:r w:rsidRPr="00063F98">
        <w:rPr>
          <w:color w:val="000000" w:themeColor="text1"/>
          <w:sz w:val="28"/>
          <w:szCs w:val="28"/>
        </w:rPr>
        <w:t xml:space="preserve"> педагогтердің кәсібилігін </w:t>
      </w:r>
      <w:r w:rsidR="00FE092C" w:rsidRPr="00063F98">
        <w:rPr>
          <w:color w:val="000000" w:themeColor="text1"/>
          <w:sz w:val="28"/>
          <w:szCs w:val="28"/>
        </w:rPr>
        <w:t xml:space="preserve">дамыту </w:t>
      </w:r>
      <w:r w:rsidRPr="00063F98">
        <w:rPr>
          <w:color w:val="000000" w:themeColor="text1"/>
          <w:sz w:val="28"/>
          <w:szCs w:val="28"/>
        </w:rPr>
        <w:t>мәселесіне арналған зерттеуді қорытындылай келе, келесі ұсыныстарды тұжырымдауға болады:</w:t>
      </w:r>
    </w:p>
    <w:p w14:paraId="5C8A34BF" w14:textId="1ADF809A" w:rsidR="00410586" w:rsidRPr="00063F98" w:rsidRDefault="00410586" w:rsidP="00410586">
      <w:pPr>
        <w:pBdr>
          <w:bottom w:val="single" w:sz="4" w:space="31" w:color="FFFFFF"/>
        </w:pBdr>
        <w:ind w:firstLine="709"/>
        <w:jc w:val="both"/>
        <w:rPr>
          <w:color w:val="000000" w:themeColor="text1"/>
          <w:sz w:val="28"/>
          <w:szCs w:val="28"/>
        </w:rPr>
      </w:pPr>
      <w:r w:rsidRPr="00063F98">
        <w:rPr>
          <w:color w:val="000000" w:themeColor="text1"/>
          <w:sz w:val="28"/>
          <w:szCs w:val="28"/>
        </w:rPr>
        <w:t>1.</w:t>
      </w:r>
      <w:r w:rsidR="00D35671" w:rsidRPr="00063F98">
        <w:rPr>
          <w:color w:val="000000" w:themeColor="text1"/>
          <w:sz w:val="28"/>
          <w:szCs w:val="28"/>
        </w:rPr>
        <w:t xml:space="preserve"> З</w:t>
      </w:r>
      <w:r w:rsidRPr="00063F98">
        <w:rPr>
          <w:color w:val="000000" w:themeColor="text1"/>
          <w:sz w:val="28"/>
          <w:szCs w:val="28"/>
        </w:rPr>
        <w:t xml:space="preserve">аманауи білім беру мазмұнының маңыздылығын мойындау және оның </w:t>
      </w:r>
      <w:r w:rsidRPr="00063F98">
        <w:rPr>
          <w:color w:val="000000" w:themeColor="text1"/>
          <w:sz w:val="28"/>
          <w:szCs w:val="28"/>
        </w:rPr>
        <w:lastRenderedPageBreak/>
        <w:t>эволюциясын педагогтердің кәсібилігінің объективі арқылы бірінші кезектегі міндет ретінде қарастыру. Бұл ретте педагогтердің біліктілігін арттыруды қашықтықтан оқыту жүйесімен байланыстырып, кәсіби бағдарланған әдістердің теориясы мен</w:t>
      </w:r>
      <w:r w:rsidR="00345104" w:rsidRPr="00063F98">
        <w:rPr>
          <w:color w:val="000000" w:themeColor="text1"/>
          <w:sz w:val="28"/>
          <w:szCs w:val="28"/>
        </w:rPr>
        <w:t xml:space="preserve"> тәжірибесін </w:t>
      </w:r>
      <w:r w:rsidRPr="00063F98">
        <w:rPr>
          <w:color w:val="000000" w:themeColor="text1"/>
          <w:sz w:val="28"/>
          <w:szCs w:val="28"/>
        </w:rPr>
        <w:t>дамытуға бағыттау керек.</w:t>
      </w:r>
    </w:p>
    <w:p w14:paraId="55131A67" w14:textId="77777777" w:rsidR="00410586" w:rsidRPr="00063F98" w:rsidRDefault="00410586" w:rsidP="00410586">
      <w:pPr>
        <w:pBdr>
          <w:bottom w:val="single" w:sz="4" w:space="31" w:color="FFFFFF"/>
        </w:pBdr>
        <w:ind w:firstLine="709"/>
        <w:jc w:val="both"/>
        <w:rPr>
          <w:color w:val="000000" w:themeColor="text1"/>
          <w:sz w:val="28"/>
          <w:szCs w:val="28"/>
        </w:rPr>
      </w:pPr>
      <w:r w:rsidRPr="00063F98">
        <w:rPr>
          <w:color w:val="000000" w:themeColor="text1"/>
          <w:sz w:val="28"/>
          <w:szCs w:val="28"/>
        </w:rPr>
        <w:t>2.«Педагогика және психология» бағыттары бойынша білім беру бағдарламаларын, сондай-ақ қазіргі білім беру ортасында педагогтердің кәсібилігін дамытудың маңыздылығын тиісті түрде көрсету үшін жаңа стандарттарды ескере отырып, үздіксіз білім беру жүйесін жетілдіру.</w:t>
      </w:r>
    </w:p>
    <w:p w14:paraId="3BE3FC9A" w14:textId="77777777" w:rsidR="00EF3562" w:rsidRPr="00063F98" w:rsidRDefault="00410586" w:rsidP="00EF3562">
      <w:pPr>
        <w:pBdr>
          <w:bottom w:val="single" w:sz="4" w:space="31" w:color="FFFFFF"/>
        </w:pBdr>
        <w:ind w:firstLine="709"/>
        <w:jc w:val="both"/>
        <w:rPr>
          <w:color w:val="000000" w:themeColor="text1"/>
          <w:sz w:val="28"/>
          <w:szCs w:val="28"/>
        </w:rPr>
      </w:pPr>
      <w:r w:rsidRPr="00063F98">
        <w:rPr>
          <w:color w:val="000000" w:themeColor="text1"/>
          <w:sz w:val="28"/>
          <w:szCs w:val="28"/>
        </w:rPr>
        <w:t>3.Жалпы білім беретін мектептер мен үздіксіз білім беру жүйесіне білім беру мазмұнына қойылатын қазіргі заманғы талаптарды ескере отырып, педагогтердің кәсібилігін дамытуға ықпал ететін ғылыми-зерттеу және стратегиялық бағыттағы біліктілікті арттырудың халықаралық онлайн-курстарын енгізу.</w:t>
      </w:r>
    </w:p>
    <w:p w14:paraId="05A4687B" w14:textId="2C7E2155" w:rsidR="0005365B" w:rsidRPr="00063F98" w:rsidRDefault="00410586" w:rsidP="00EF3562">
      <w:pPr>
        <w:pBdr>
          <w:bottom w:val="single" w:sz="4" w:space="31" w:color="FFFFFF"/>
        </w:pBdr>
        <w:ind w:firstLine="709"/>
        <w:jc w:val="both"/>
        <w:rPr>
          <w:color w:val="000000" w:themeColor="text1"/>
          <w:sz w:val="28"/>
          <w:szCs w:val="28"/>
        </w:rPr>
      </w:pPr>
      <w:r w:rsidRPr="00063F98">
        <w:rPr>
          <w:color w:val="000000" w:themeColor="text1"/>
          <w:sz w:val="28"/>
          <w:szCs w:val="28"/>
        </w:rPr>
        <w:t xml:space="preserve">Заманауи білім беру мазмұны жағдайында жалпы білім беретін мектеп </w:t>
      </w:r>
      <w:r w:rsidR="000670CD" w:rsidRPr="00063F98">
        <w:rPr>
          <w:color w:val="000000" w:themeColor="text1"/>
          <w:sz w:val="28"/>
          <w:szCs w:val="28"/>
        </w:rPr>
        <w:t>педагогтерінің</w:t>
      </w:r>
      <w:r w:rsidRPr="00063F98">
        <w:rPr>
          <w:color w:val="000000" w:themeColor="text1"/>
          <w:sz w:val="28"/>
          <w:szCs w:val="28"/>
        </w:rPr>
        <w:t xml:space="preserve"> кәсібилігін дамыту міндеті өте күрделі болып көрінеді. Бұл мәселе алғаш рет қарастырылып жатқандықтан, оның барлық аспектілерін бір зерттеу аясында жариялау мүмкін емес. Болашақта, біздің ойымызша, жаһандану жағдайында педагогт</w:t>
      </w:r>
      <w:r w:rsidR="00E9199A" w:rsidRPr="00063F98">
        <w:rPr>
          <w:color w:val="000000" w:themeColor="text1"/>
          <w:sz w:val="28"/>
          <w:szCs w:val="28"/>
        </w:rPr>
        <w:t>е</w:t>
      </w:r>
      <w:r w:rsidRPr="00063F98">
        <w:rPr>
          <w:color w:val="000000" w:themeColor="text1"/>
          <w:sz w:val="28"/>
          <w:szCs w:val="28"/>
        </w:rPr>
        <w:t>рд</w:t>
      </w:r>
      <w:r w:rsidR="00E9199A" w:rsidRPr="00063F98">
        <w:rPr>
          <w:color w:val="000000" w:themeColor="text1"/>
          <w:sz w:val="28"/>
          <w:szCs w:val="28"/>
        </w:rPr>
        <w:t>і</w:t>
      </w:r>
      <w:r w:rsidRPr="00063F98">
        <w:rPr>
          <w:color w:val="000000" w:themeColor="text1"/>
          <w:sz w:val="28"/>
          <w:szCs w:val="28"/>
        </w:rPr>
        <w:t>ң бәсекеге қабілеттілігін арттырудың стратегиялық және психологиялық негіздеріне ерекше назар аудара отырып, осы бағыттағы зерттеулерді жалғастыру</w:t>
      </w:r>
      <w:r w:rsidR="00E9199A" w:rsidRPr="00063F98">
        <w:rPr>
          <w:color w:val="000000" w:themeColor="text1"/>
          <w:sz w:val="28"/>
          <w:szCs w:val="28"/>
        </w:rPr>
        <w:t>ды</w:t>
      </w:r>
      <w:r w:rsidRPr="00063F98">
        <w:rPr>
          <w:color w:val="000000" w:themeColor="text1"/>
          <w:sz w:val="28"/>
          <w:szCs w:val="28"/>
        </w:rPr>
        <w:t xml:space="preserve"> қажет</w:t>
      </w:r>
      <w:r w:rsidR="00E9199A" w:rsidRPr="00063F98">
        <w:rPr>
          <w:color w:val="000000" w:themeColor="text1"/>
          <w:sz w:val="28"/>
          <w:szCs w:val="28"/>
        </w:rPr>
        <w:t xml:space="preserve"> етеді.</w:t>
      </w:r>
    </w:p>
    <w:p w14:paraId="0F48E7FD" w14:textId="77777777" w:rsidR="0005365B" w:rsidRPr="00063F98" w:rsidRDefault="0005365B" w:rsidP="0005365B">
      <w:pPr>
        <w:ind w:firstLine="567"/>
        <w:jc w:val="both"/>
        <w:rPr>
          <w:b/>
          <w:color w:val="000000" w:themeColor="text1"/>
          <w:sz w:val="28"/>
          <w:szCs w:val="28"/>
        </w:rPr>
      </w:pPr>
    </w:p>
    <w:p w14:paraId="7AF89C50" w14:textId="786B502F" w:rsidR="0005365B" w:rsidRPr="00063F98" w:rsidRDefault="0005365B" w:rsidP="0005365B">
      <w:pPr>
        <w:pStyle w:val="a3"/>
        <w:ind w:left="0" w:right="223" w:firstLine="567"/>
        <w:rPr>
          <w:color w:val="000000" w:themeColor="text1"/>
        </w:rPr>
      </w:pPr>
    </w:p>
    <w:p w14:paraId="47F01D13" w14:textId="6198416F" w:rsidR="006116CD" w:rsidRPr="00063F98" w:rsidRDefault="006116CD" w:rsidP="0005365B">
      <w:pPr>
        <w:pStyle w:val="a3"/>
        <w:ind w:left="0" w:right="223" w:firstLine="567"/>
        <w:rPr>
          <w:color w:val="000000" w:themeColor="text1"/>
        </w:rPr>
      </w:pPr>
    </w:p>
    <w:p w14:paraId="29132FDE" w14:textId="60202ABE" w:rsidR="006116CD" w:rsidRPr="00063F98" w:rsidRDefault="006116CD" w:rsidP="0005365B">
      <w:pPr>
        <w:pStyle w:val="a3"/>
        <w:ind w:left="0" w:right="223" w:firstLine="567"/>
        <w:rPr>
          <w:color w:val="000000" w:themeColor="text1"/>
        </w:rPr>
      </w:pPr>
    </w:p>
    <w:p w14:paraId="4D14A5B9" w14:textId="2C2676DC" w:rsidR="006116CD" w:rsidRPr="00063F98" w:rsidRDefault="006116CD" w:rsidP="0005365B">
      <w:pPr>
        <w:pStyle w:val="a3"/>
        <w:ind w:left="0" w:right="223" w:firstLine="567"/>
        <w:rPr>
          <w:color w:val="000000" w:themeColor="text1"/>
        </w:rPr>
      </w:pPr>
    </w:p>
    <w:p w14:paraId="5AAAA8CB" w14:textId="601A498A" w:rsidR="006116CD" w:rsidRPr="00063F98" w:rsidRDefault="006116CD" w:rsidP="0005365B">
      <w:pPr>
        <w:pStyle w:val="a3"/>
        <w:ind w:left="0" w:right="223" w:firstLine="567"/>
        <w:rPr>
          <w:color w:val="000000" w:themeColor="text1"/>
        </w:rPr>
      </w:pPr>
    </w:p>
    <w:p w14:paraId="6B840C25" w14:textId="43D2DF8D" w:rsidR="006116CD" w:rsidRPr="00063F98" w:rsidRDefault="006116CD" w:rsidP="0005365B">
      <w:pPr>
        <w:pStyle w:val="a3"/>
        <w:ind w:left="0" w:right="223" w:firstLine="567"/>
        <w:rPr>
          <w:color w:val="000000" w:themeColor="text1"/>
        </w:rPr>
      </w:pPr>
    </w:p>
    <w:p w14:paraId="0BD704A9" w14:textId="52DA721A" w:rsidR="006116CD" w:rsidRPr="00063F98" w:rsidRDefault="006116CD" w:rsidP="0005365B">
      <w:pPr>
        <w:pStyle w:val="a3"/>
        <w:ind w:left="0" w:right="223" w:firstLine="567"/>
        <w:rPr>
          <w:color w:val="000000" w:themeColor="text1"/>
        </w:rPr>
      </w:pPr>
    </w:p>
    <w:p w14:paraId="21583DD1" w14:textId="514843C1" w:rsidR="006116CD" w:rsidRPr="00063F98" w:rsidRDefault="006116CD" w:rsidP="0005365B">
      <w:pPr>
        <w:pStyle w:val="a3"/>
        <w:ind w:left="0" w:right="223" w:firstLine="567"/>
        <w:rPr>
          <w:color w:val="000000" w:themeColor="text1"/>
        </w:rPr>
      </w:pPr>
    </w:p>
    <w:p w14:paraId="5C5C323B" w14:textId="57FFE995" w:rsidR="006116CD" w:rsidRPr="00063F98" w:rsidRDefault="006116CD" w:rsidP="0005365B">
      <w:pPr>
        <w:pStyle w:val="a3"/>
        <w:ind w:left="0" w:right="223" w:firstLine="567"/>
        <w:rPr>
          <w:color w:val="000000" w:themeColor="text1"/>
        </w:rPr>
      </w:pPr>
    </w:p>
    <w:p w14:paraId="0FB0E567" w14:textId="105D65F4" w:rsidR="006116CD" w:rsidRPr="00063F98" w:rsidRDefault="006116CD" w:rsidP="0005365B">
      <w:pPr>
        <w:pStyle w:val="a3"/>
        <w:ind w:left="0" w:right="223" w:firstLine="567"/>
        <w:rPr>
          <w:color w:val="000000" w:themeColor="text1"/>
        </w:rPr>
      </w:pPr>
    </w:p>
    <w:p w14:paraId="6A1D0AB2" w14:textId="77302C52" w:rsidR="006116CD" w:rsidRPr="00063F98" w:rsidRDefault="006116CD" w:rsidP="0005365B">
      <w:pPr>
        <w:pStyle w:val="a3"/>
        <w:ind w:left="0" w:right="223" w:firstLine="567"/>
        <w:rPr>
          <w:color w:val="000000" w:themeColor="text1"/>
        </w:rPr>
      </w:pPr>
    </w:p>
    <w:p w14:paraId="0E2147F1" w14:textId="2DD1AFA9" w:rsidR="006116CD" w:rsidRPr="00063F98" w:rsidRDefault="006116CD" w:rsidP="0005365B">
      <w:pPr>
        <w:pStyle w:val="a3"/>
        <w:ind w:left="0" w:right="223" w:firstLine="567"/>
        <w:rPr>
          <w:color w:val="000000" w:themeColor="text1"/>
        </w:rPr>
      </w:pPr>
    </w:p>
    <w:p w14:paraId="604CA854" w14:textId="77E298B8" w:rsidR="006116CD" w:rsidRPr="00063F98" w:rsidRDefault="006116CD" w:rsidP="0005365B">
      <w:pPr>
        <w:pStyle w:val="a3"/>
        <w:ind w:left="0" w:right="223" w:firstLine="567"/>
        <w:rPr>
          <w:color w:val="000000" w:themeColor="text1"/>
        </w:rPr>
      </w:pPr>
    </w:p>
    <w:p w14:paraId="4B09D4DC" w14:textId="5337EC3D" w:rsidR="006116CD" w:rsidRPr="00063F98" w:rsidRDefault="006116CD" w:rsidP="0005365B">
      <w:pPr>
        <w:pStyle w:val="a3"/>
        <w:ind w:left="0" w:right="223" w:firstLine="567"/>
        <w:rPr>
          <w:color w:val="000000" w:themeColor="text1"/>
        </w:rPr>
      </w:pPr>
    </w:p>
    <w:p w14:paraId="236EC4B7" w14:textId="6B7D712D" w:rsidR="006116CD" w:rsidRPr="00063F98" w:rsidRDefault="006116CD" w:rsidP="0005365B">
      <w:pPr>
        <w:pStyle w:val="a3"/>
        <w:ind w:left="0" w:right="223" w:firstLine="567"/>
        <w:rPr>
          <w:color w:val="000000" w:themeColor="text1"/>
        </w:rPr>
      </w:pPr>
    </w:p>
    <w:p w14:paraId="466BBD3D" w14:textId="2E47AA99" w:rsidR="006116CD" w:rsidRPr="00063F98" w:rsidRDefault="006116CD" w:rsidP="0005365B">
      <w:pPr>
        <w:pStyle w:val="a3"/>
        <w:ind w:left="0" w:right="223" w:firstLine="567"/>
        <w:rPr>
          <w:color w:val="000000" w:themeColor="text1"/>
        </w:rPr>
      </w:pPr>
    </w:p>
    <w:p w14:paraId="0E687678" w14:textId="589586A0" w:rsidR="006116CD" w:rsidRPr="00063F98" w:rsidRDefault="006116CD" w:rsidP="0005365B">
      <w:pPr>
        <w:pStyle w:val="a3"/>
        <w:ind w:left="0" w:right="223" w:firstLine="567"/>
        <w:rPr>
          <w:color w:val="000000" w:themeColor="text1"/>
        </w:rPr>
      </w:pPr>
    </w:p>
    <w:p w14:paraId="7B5A8854" w14:textId="5B2D0769" w:rsidR="006116CD" w:rsidRPr="00063F98" w:rsidRDefault="006116CD" w:rsidP="0005365B">
      <w:pPr>
        <w:pStyle w:val="a3"/>
        <w:ind w:left="0" w:right="223" w:firstLine="567"/>
        <w:rPr>
          <w:color w:val="000000" w:themeColor="text1"/>
        </w:rPr>
      </w:pPr>
    </w:p>
    <w:p w14:paraId="69821B96" w14:textId="77777777" w:rsidR="006116CD" w:rsidRPr="00063F98" w:rsidRDefault="006116CD" w:rsidP="0005365B">
      <w:pPr>
        <w:pStyle w:val="a3"/>
        <w:ind w:left="0" w:right="223" w:firstLine="567"/>
        <w:rPr>
          <w:color w:val="000000" w:themeColor="text1"/>
        </w:rPr>
      </w:pPr>
    </w:p>
    <w:p w14:paraId="2020C3B8" w14:textId="29DE5CF3" w:rsidR="00A1304B" w:rsidRPr="00063F98" w:rsidRDefault="0005365B" w:rsidP="00A1304B">
      <w:pPr>
        <w:pStyle w:val="a3"/>
        <w:ind w:left="0" w:right="223" w:firstLine="567"/>
        <w:rPr>
          <w:color w:val="000000" w:themeColor="text1"/>
        </w:rPr>
      </w:pPr>
      <w:r w:rsidRPr="00063F98">
        <w:rPr>
          <w:color w:val="000000" w:themeColor="text1"/>
        </w:rPr>
        <w:t xml:space="preserve"> </w:t>
      </w:r>
      <w:bookmarkStart w:id="157" w:name="_Hlk188435332"/>
    </w:p>
    <w:p w14:paraId="52A08E79" w14:textId="714BA756" w:rsidR="00075BB7" w:rsidRPr="00063F98" w:rsidRDefault="00075BB7" w:rsidP="00A1304B">
      <w:pPr>
        <w:pStyle w:val="a3"/>
        <w:ind w:left="0" w:right="223" w:firstLine="567"/>
        <w:rPr>
          <w:color w:val="000000" w:themeColor="text1"/>
        </w:rPr>
      </w:pPr>
    </w:p>
    <w:p w14:paraId="7E5F7737" w14:textId="77777777" w:rsidR="00075BB7" w:rsidRPr="00063F98" w:rsidRDefault="00075BB7" w:rsidP="00A1304B">
      <w:pPr>
        <w:pStyle w:val="a3"/>
        <w:ind w:left="0" w:right="223" w:firstLine="567"/>
        <w:rPr>
          <w:color w:val="000000" w:themeColor="text1"/>
        </w:rPr>
      </w:pPr>
    </w:p>
    <w:bookmarkEnd w:id="157"/>
    <w:p w14:paraId="0982FF1F" w14:textId="252A3EBB" w:rsidR="003E2826" w:rsidRPr="00063F98" w:rsidRDefault="003E2826" w:rsidP="003E2826">
      <w:pPr>
        <w:pStyle w:val="1"/>
        <w:ind w:left="0" w:firstLine="567"/>
        <w:rPr>
          <w:color w:val="000000" w:themeColor="text1"/>
        </w:rPr>
      </w:pPr>
      <w:r w:rsidRPr="00063F98">
        <w:rPr>
          <w:color w:val="000000" w:themeColor="text1"/>
        </w:rPr>
        <w:lastRenderedPageBreak/>
        <w:t xml:space="preserve"> ПАЙДАЛАНЫЛҒАН ӘДЕБИЕТТЕР ТІЗІМІ</w:t>
      </w:r>
    </w:p>
    <w:p w14:paraId="60B56579" w14:textId="77777777" w:rsidR="00075BB7" w:rsidRPr="00063F98" w:rsidRDefault="00075BB7" w:rsidP="002102D5">
      <w:pPr>
        <w:pStyle w:val="1"/>
        <w:ind w:left="0" w:firstLine="567"/>
        <w:rPr>
          <w:color w:val="000000" w:themeColor="text1"/>
          <w:lang w:val="en-US"/>
        </w:rPr>
      </w:pPr>
    </w:p>
    <w:p w14:paraId="0181FBF7" w14:textId="2791264C" w:rsidR="003E2826" w:rsidRPr="00063F98" w:rsidRDefault="003E2826" w:rsidP="002102D5">
      <w:pPr>
        <w:pStyle w:val="1"/>
        <w:numPr>
          <w:ilvl w:val="0"/>
          <w:numId w:val="6"/>
        </w:numPr>
        <w:tabs>
          <w:tab w:val="left" w:pos="1091"/>
        </w:tabs>
        <w:ind w:left="0" w:firstLine="567"/>
        <w:jc w:val="both"/>
        <w:rPr>
          <w:b w:val="0"/>
          <w:color w:val="000000" w:themeColor="text1"/>
        </w:rPr>
      </w:pPr>
      <w:r w:rsidRPr="00063F98">
        <w:rPr>
          <w:b w:val="0"/>
          <w:color w:val="000000" w:themeColor="text1"/>
        </w:rPr>
        <w:t xml:space="preserve">Мемлекет басшысы Қасым-Жомарт Тоқаевтың Қазақстан халқына Жолдауы. 2024 жылғы 2 қыркүйек   </w:t>
      </w:r>
      <w:r w:rsidR="006A78BD">
        <w:fldChar w:fldCharType="begin"/>
      </w:r>
      <w:r w:rsidR="006A78BD">
        <w:instrText xml:space="preserve"> HYPERLINK "https://adilet.zan.kz/kaz/docs/K24002024_1" </w:instrText>
      </w:r>
      <w:r w:rsidR="006A78BD">
        <w:fldChar w:fldCharType="separate"/>
      </w:r>
      <w:r w:rsidR="00075BB7" w:rsidRPr="00063F98">
        <w:rPr>
          <w:rStyle w:val="a5"/>
          <w:b w:val="0"/>
          <w:color w:val="000000" w:themeColor="text1"/>
        </w:rPr>
        <w:t>https://adilet.zan.kz/kaz/docs/K24002024_1</w:t>
      </w:r>
      <w:r w:rsidR="006A78BD">
        <w:rPr>
          <w:rStyle w:val="a5"/>
          <w:b w:val="0"/>
          <w:color w:val="000000" w:themeColor="text1"/>
        </w:rPr>
        <w:fldChar w:fldCharType="end"/>
      </w:r>
      <w:r w:rsidR="00075BB7" w:rsidRPr="00063F98">
        <w:rPr>
          <w:b w:val="0"/>
          <w:color w:val="000000" w:themeColor="text1"/>
        </w:rPr>
        <w:t xml:space="preserve">. </w:t>
      </w:r>
      <w:r w:rsidR="00B15B6D" w:rsidRPr="00063F98">
        <w:rPr>
          <w:b w:val="0"/>
          <w:color w:val="000000" w:themeColor="text1"/>
        </w:rPr>
        <w:t>10.11.2024.</w:t>
      </w:r>
      <w:r w:rsidRPr="00063F98">
        <w:rPr>
          <w:b w:val="0"/>
          <w:color w:val="000000" w:themeColor="text1"/>
        </w:rPr>
        <w:t xml:space="preserve"> </w:t>
      </w:r>
    </w:p>
    <w:p w14:paraId="72ABF2F1"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b/>
          <w:color w:val="000000" w:themeColor="text1"/>
        </w:rPr>
        <w:t xml:space="preserve"> </w:t>
      </w:r>
      <w:r w:rsidRPr="00063F98">
        <w:rPr>
          <w:color w:val="000000" w:themeColor="text1"/>
          <w:sz w:val="28"/>
          <w:szCs w:val="28"/>
        </w:rPr>
        <w:t xml:space="preserve">Білім туралы. ҚР 2007 жылғы 27 шілдедегі, №319 – III Заңы. Қазақстан Республикасындағы білім туралы заңнама. Заң актілерінің жиынтығы. – Алматы: Юрист, 2008. – 216 б. </w:t>
      </w:r>
    </w:p>
    <w:p w14:paraId="4993FAF1" w14:textId="14A7F7C0"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ҚР «Педагог мәртебесі туралы» Заңы // </w:t>
      </w:r>
      <w:r w:rsidR="006A78BD">
        <w:fldChar w:fldCharType="begin"/>
      </w:r>
      <w:r w:rsidR="006A78BD">
        <w:instrText xml:space="preserve"> HYPERLINK "https://egemen.kz/" \h </w:instrText>
      </w:r>
      <w:r w:rsidR="006A78BD">
        <w:fldChar w:fldCharType="separate"/>
      </w:r>
      <w:r w:rsidRPr="00063F98">
        <w:rPr>
          <w:color w:val="000000" w:themeColor="text1"/>
          <w:sz w:val="28"/>
          <w:szCs w:val="28"/>
        </w:rPr>
        <w:t>Егемен Қазақстан</w:t>
      </w:r>
      <w:r w:rsidR="006A78BD">
        <w:rPr>
          <w:color w:val="000000" w:themeColor="text1"/>
          <w:sz w:val="28"/>
          <w:szCs w:val="28"/>
        </w:rPr>
        <w:fldChar w:fldCharType="end"/>
      </w:r>
      <w:r w:rsidRPr="00063F98">
        <w:rPr>
          <w:color w:val="000000" w:themeColor="text1"/>
          <w:sz w:val="28"/>
          <w:szCs w:val="28"/>
        </w:rPr>
        <w:t>. - 2019, желтоқсан 31. -</w:t>
      </w:r>
      <w:r w:rsidRPr="00063F98">
        <w:rPr>
          <w:color w:val="000000" w:themeColor="text1"/>
          <w:spacing w:val="-3"/>
          <w:sz w:val="28"/>
          <w:szCs w:val="28"/>
        </w:rPr>
        <w:t xml:space="preserve"> </w:t>
      </w:r>
      <w:hyperlink r:id="rId48">
        <w:r w:rsidRPr="00063F98">
          <w:rPr>
            <w:color w:val="000000" w:themeColor="text1"/>
            <w:sz w:val="28"/>
            <w:szCs w:val="28"/>
          </w:rPr>
          <w:t>№250</w:t>
        </w:r>
      </w:hyperlink>
      <w:r w:rsidRPr="00063F98">
        <w:rPr>
          <w:color w:val="000000" w:themeColor="text1"/>
          <w:sz w:val="28"/>
          <w:szCs w:val="28"/>
        </w:rPr>
        <w:t>. 2023-2029 білім беру тұжырымдамасы</w:t>
      </w:r>
      <w:r w:rsidR="00075BB7" w:rsidRPr="00063F98">
        <w:rPr>
          <w:color w:val="000000" w:themeColor="text1"/>
          <w:sz w:val="28"/>
          <w:szCs w:val="28"/>
        </w:rPr>
        <w:t>.</w:t>
      </w:r>
    </w:p>
    <w:p w14:paraId="4D0ECA70" w14:textId="1F62863D" w:rsidR="003E2826" w:rsidRPr="00063F98" w:rsidRDefault="003E2826" w:rsidP="002102D5">
      <w:pPr>
        <w:pStyle w:val="1"/>
        <w:numPr>
          <w:ilvl w:val="0"/>
          <w:numId w:val="6"/>
        </w:numPr>
        <w:tabs>
          <w:tab w:val="left" w:pos="1091"/>
        </w:tabs>
        <w:ind w:left="0" w:firstLine="567"/>
        <w:jc w:val="both"/>
        <w:rPr>
          <w:b w:val="0"/>
          <w:color w:val="000000" w:themeColor="text1"/>
        </w:rPr>
      </w:pPr>
      <w:r w:rsidRPr="00063F98">
        <w:rPr>
          <w:b w:val="0"/>
          <w:color w:val="000000" w:themeColor="text1"/>
        </w:rPr>
        <w:t>Педагогтің кәсіби стандарты //</w:t>
      </w:r>
      <w:r w:rsidR="00075BB7" w:rsidRPr="00063F98">
        <w:rPr>
          <w:b w:val="0"/>
          <w:color w:val="000000" w:themeColor="text1"/>
        </w:rPr>
        <w:t xml:space="preserve"> </w:t>
      </w:r>
      <w:r w:rsidRPr="00063F98">
        <w:rPr>
          <w:b w:val="0"/>
          <w:color w:val="000000" w:themeColor="text1"/>
        </w:rPr>
        <w:t>«Атамекен» Қазақстан Республикасы Ұлттық кәсіпкерлер палатасының Басқарма төрағасының 2017 жылғы 8 маусымдағы, №133 бұйрығына</w:t>
      </w:r>
      <w:r w:rsidRPr="00063F98">
        <w:rPr>
          <w:b w:val="0"/>
          <w:color w:val="000000" w:themeColor="text1"/>
          <w:spacing w:val="-5"/>
        </w:rPr>
        <w:t xml:space="preserve"> </w:t>
      </w:r>
      <w:r w:rsidRPr="00063F98">
        <w:rPr>
          <w:b w:val="0"/>
          <w:color w:val="000000" w:themeColor="text1"/>
        </w:rPr>
        <w:t>қосымша.</w:t>
      </w:r>
    </w:p>
    <w:p w14:paraId="4B791130" w14:textId="75CF20F3" w:rsidR="003E2826" w:rsidRPr="00063F98" w:rsidRDefault="003E2826" w:rsidP="002102D5">
      <w:pPr>
        <w:pStyle w:val="ab"/>
        <w:numPr>
          <w:ilvl w:val="0"/>
          <w:numId w:val="6"/>
        </w:numPr>
        <w:tabs>
          <w:tab w:val="left" w:pos="1194"/>
        </w:tabs>
        <w:ind w:left="0" w:right="163" w:firstLine="567"/>
        <w:rPr>
          <w:color w:val="000000" w:themeColor="text1"/>
          <w:sz w:val="28"/>
          <w:szCs w:val="28"/>
        </w:rPr>
      </w:pPr>
      <w:r w:rsidRPr="00063F98">
        <w:rPr>
          <w:bCs/>
          <w:color w:val="000000" w:themeColor="text1"/>
          <w:sz w:val="28"/>
          <w:szCs w:val="28"/>
        </w:rPr>
        <w:t>Қазақстан Республикасында мектепке дейінгі, орта, техникалық және кәсіптік білім беруді дамытудың 2023-2029 жылдарға арналған тұжырымдамасы</w:t>
      </w:r>
      <w:r w:rsidRPr="00063F98">
        <w:rPr>
          <w:bCs/>
          <w:color w:val="000000" w:themeColor="text1"/>
        </w:rPr>
        <w:t xml:space="preserve"> </w:t>
      </w:r>
      <w:r w:rsidRPr="00063F98">
        <w:rPr>
          <w:bCs/>
          <w:color w:val="000000" w:themeColor="text1"/>
          <w:sz w:val="28"/>
          <w:szCs w:val="28"/>
        </w:rPr>
        <w:t>//</w:t>
      </w:r>
      <w:r w:rsidR="00EA3AD4" w:rsidRPr="00063F98">
        <w:rPr>
          <w:bCs/>
          <w:color w:val="000000" w:themeColor="text1"/>
          <w:sz w:val="28"/>
          <w:szCs w:val="28"/>
        </w:rPr>
        <w:t xml:space="preserve"> </w:t>
      </w:r>
      <w:r w:rsidRPr="00063F98">
        <w:rPr>
          <w:color w:val="000000" w:themeColor="text1"/>
          <w:spacing w:val="1"/>
          <w:sz w:val="28"/>
          <w:szCs w:val="28"/>
        </w:rPr>
        <w:t>Қазақстан Республикасы Үкіметінің 2023 жылғы 28 наурыздағы № 249 қаулысы</w:t>
      </w:r>
      <w:r w:rsidR="00075BB7" w:rsidRPr="00063F98">
        <w:rPr>
          <w:color w:val="000000" w:themeColor="text1"/>
          <w:spacing w:val="1"/>
          <w:sz w:val="28"/>
          <w:szCs w:val="28"/>
        </w:rPr>
        <w:t>.</w:t>
      </w:r>
    </w:p>
    <w:p w14:paraId="7E954ADB" w14:textId="557A9C3B" w:rsidR="003E2826" w:rsidRPr="00063F98" w:rsidRDefault="003E2826" w:rsidP="002102D5">
      <w:pPr>
        <w:pStyle w:val="ab"/>
        <w:numPr>
          <w:ilvl w:val="0"/>
          <w:numId w:val="6"/>
        </w:numPr>
        <w:tabs>
          <w:tab w:val="left" w:pos="1194"/>
        </w:tabs>
        <w:ind w:left="0" w:right="163" w:firstLine="567"/>
        <w:rPr>
          <w:color w:val="000000" w:themeColor="text1"/>
          <w:sz w:val="28"/>
          <w:szCs w:val="28"/>
        </w:rPr>
      </w:pPr>
      <w:r w:rsidRPr="00063F98">
        <w:rPr>
          <w:color w:val="000000" w:themeColor="text1"/>
          <w:sz w:val="28"/>
          <w:szCs w:val="28"/>
        </w:rPr>
        <w:t xml:space="preserve">Қазақстан Республикасы Білім және ғылым министрінің 2021 жылғы 12 қарашадағы №561 бұйрығы </w:t>
      </w:r>
      <w:r w:rsidR="00075BB7" w:rsidRPr="00063F98">
        <w:rPr>
          <w:color w:val="000000" w:themeColor="text1"/>
          <w:sz w:val="28"/>
          <w:szCs w:val="28"/>
        </w:rPr>
        <w:t>.</w:t>
      </w:r>
    </w:p>
    <w:p w14:paraId="17B9BCA8" w14:textId="19C358EF"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Жакыпов С.М.</w:t>
      </w:r>
      <w:r w:rsidRPr="00063F98">
        <w:rPr>
          <w:color w:val="000000" w:themeColor="text1"/>
          <w:sz w:val="28"/>
          <w:szCs w:val="28"/>
          <w:shd w:val="clear" w:color="auto" w:fill="FFFFFF"/>
        </w:rPr>
        <w:t xml:space="preserve"> Жалпы психология негіздері: оқулық. </w:t>
      </w:r>
      <w:r w:rsidR="009C75A2"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Алматы: Алла прима, 2012. - 203 б. </w:t>
      </w:r>
    </w:p>
    <w:p w14:paraId="4B873F04" w14:textId="7301E2AA"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 xml:space="preserve">Намазбаева Ж.Ы. </w:t>
      </w:r>
      <w:r w:rsidRPr="00063F98">
        <w:rPr>
          <w:color w:val="000000" w:themeColor="text1"/>
          <w:sz w:val="28"/>
          <w:szCs w:val="28"/>
          <w:shd w:val="clear" w:color="auto" w:fill="FFFFFF"/>
        </w:rPr>
        <w:t xml:space="preserve">Психологические проблемы формирования поликультурной личности: </w:t>
      </w:r>
      <w:r w:rsidR="009C75A2">
        <w:rPr>
          <w:color w:val="000000" w:themeColor="text1"/>
          <w:sz w:val="28"/>
          <w:szCs w:val="28"/>
          <w:shd w:val="clear" w:color="auto" w:fill="FFFFFF"/>
          <w:lang w:val="ru-RU"/>
        </w:rPr>
        <w:t>монография</w:t>
      </w:r>
      <w:r w:rsidRPr="00063F98">
        <w:rPr>
          <w:color w:val="000000" w:themeColor="text1"/>
          <w:sz w:val="28"/>
          <w:szCs w:val="28"/>
          <w:shd w:val="clear" w:color="auto" w:fill="FFFFFF"/>
        </w:rPr>
        <w:t>. </w:t>
      </w:r>
      <w:r w:rsidR="009C75A2" w:rsidRPr="00063F98">
        <w:rPr>
          <w:color w:val="000000" w:themeColor="text1"/>
          <w:sz w:val="28"/>
          <w:szCs w:val="28"/>
          <w:shd w:val="clear" w:color="auto" w:fill="FFFFFF"/>
        </w:rPr>
        <w:t>–</w:t>
      </w:r>
      <w:r w:rsidRPr="00063F98">
        <w:rPr>
          <w:color w:val="000000" w:themeColor="text1"/>
          <w:sz w:val="28"/>
          <w:szCs w:val="28"/>
          <w:shd w:val="clear" w:color="auto" w:fill="FFFFFF"/>
        </w:rPr>
        <w:t>Алматы, 200</w:t>
      </w:r>
      <w:r w:rsidR="009C75A2">
        <w:rPr>
          <w:color w:val="000000" w:themeColor="text1"/>
          <w:sz w:val="28"/>
          <w:szCs w:val="28"/>
          <w:shd w:val="clear" w:color="auto" w:fill="FFFFFF"/>
          <w:lang w:val="ru-RU"/>
        </w:rPr>
        <w:t>9</w:t>
      </w:r>
      <w:r w:rsidRPr="00063F98">
        <w:rPr>
          <w:color w:val="000000" w:themeColor="text1"/>
          <w:sz w:val="28"/>
          <w:szCs w:val="28"/>
          <w:shd w:val="clear" w:color="auto" w:fill="FFFFFF"/>
        </w:rPr>
        <w:t>.</w:t>
      </w:r>
      <w:r w:rsidR="009C75A2" w:rsidRPr="009C75A2">
        <w:rPr>
          <w:color w:val="000000" w:themeColor="text1"/>
          <w:sz w:val="28"/>
          <w:szCs w:val="28"/>
          <w:shd w:val="clear" w:color="auto" w:fill="FFFFFF"/>
        </w:rPr>
        <w:t xml:space="preserve"> </w:t>
      </w:r>
      <w:r w:rsidR="009C75A2" w:rsidRPr="00063F98">
        <w:rPr>
          <w:color w:val="000000" w:themeColor="text1"/>
          <w:sz w:val="28"/>
          <w:szCs w:val="28"/>
          <w:shd w:val="clear" w:color="auto" w:fill="FFFFFF"/>
        </w:rPr>
        <w:t>- 2</w:t>
      </w:r>
      <w:r w:rsidR="009C75A2">
        <w:rPr>
          <w:color w:val="000000" w:themeColor="text1"/>
          <w:sz w:val="28"/>
          <w:szCs w:val="28"/>
          <w:shd w:val="clear" w:color="auto" w:fill="FFFFFF"/>
          <w:lang w:val="ru-RU"/>
        </w:rPr>
        <w:t>52</w:t>
      </w:r>
      <w:r w:rsidR="009C75A2" w:rsidRPr="00063F98">
        <w:rPr>
          <w:color w:val="000000" w:themeColor="text1"/>
          <w:sz w:val="28"/>
          <w:szCs w:val="28"/>
          <w:shd w:val="clear" w:color="auto" w:fill="FFFFFF"/>
        </w:rPr>
        <w:t xml:space="preserve"> б</w:t>
      </w:r>
      <w:r w:rsidR="009C75A2">
        <w:rPr>
          <w:color w:val="000000" w:themeColor="text1"/>
          <w:sz w:val="28"/>
          <w:szCs w:val="28"/>
          <w:shd w:val="clear" w:color="auto" w:fill="FFFFFF"/>
        </w:rPr>
        <w:t>.</w:t>
      </w:r>
    </w:p>
    <w:p w14:paraId="1E8948F5" w14:textId="254B5FAA"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Мадалиева З.Б.</w:t>
      </w:r>
      <w:r w:rsidRPr="00063F98">
        <w:rPr>
          <w:color w:val="000000" w:themeColor="text1"/>
          <w:sz w:val="28"/>
          <w:szCs w:val="28"/>
        </w:rPr>
        <w:t xml:space="preserve"> Арнайы педагогика жəне психология негіздері: оқу құралы. </w:t>
      </w:r>
      <w:r w:rsidR="001E6F53" w:rsidRPr="00063F98">
        <w:rPr>
          <w:color w:val="000000" w:themeColor="text1"/>
          <w:sz w:val="28"/>
          <w:szCs w:val="28"/>
          <w:shd w:val="clear" w:color="auto" w:fill="FFFFFF"/>
        </w:rPr>
        <w:t>–</w:t>
      </w:r>
      <w:r w:rsidR="00075BB7" w:rsidRPr="00063F98">
        <w:rPr>
          <w:color w:val="000000" w:themeColor="text1"/>
          <w:sz w:val="28"/>
          <w:szCs w:val="28"/>
        </w:rPr>
        <w:t xml:space="preserve"> </w:t>
      </w:r>
      <w:r w:rsidRPr="00063F98">
        <w:rPr>
          <w:color w:val="000000" w:themeColor="text1"/>
          <w:sz w:val="28"/>
          <w:szCs w:val="28"/>
        </w:rPr>
        <w:t>2016.-186</w:t>
      </w:r>
      <w:r w:rsidR="00075BB7" w:rsidRPr="00063F98">
        <w:rPr>
          <w:color w:val="000000" w:themeColor="text1"/>
          <w:sz w:val="28"/>
          <w:szCs w:val="28"/>
        </w:rPr>
        <w:t xml:space="preserve"> </w:t>
      </w:r>
      <w:r w:rsidRPr="00063F98">
        <w:rPr>
          <w:color w:val="000000" w:themeColor="text1"/>
          <w:sz w:val="28"/>
          <w:szCs w:val="28"/>
        </w:rPr>
        <w:t>б.</w:t>
      </w:r>
    </w:p>
    <w:p w14:paraId="13C0A3F1" w14:textId="2F5CF004"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Абдрахманова Р.Б.</w:t>
      </w:r>
      <w:r w:rsidRPr="00063F98">
        <w:rPr>
          <w:color w:val="000000" w:themeColor="text1"/>
          <w:sz w:val="28"/>
          <w:szCs w:val="28"/>
          <w:shd w:val="clear" w:color="auto" w:fill="FFFFFF"/>
        </w:rPr>
        <w:t xml:space="preserve"> Ғылыми зерттеулердегі «акмеологиялық әлеует» ұғымының сипаттамасы</w:t>
      </w:r>
      <w:r w:rsidR="00075BB7"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xml:space="preserve"> Вестник</w:t>
      </w:r>
      <w:r w:rsidR="001E6F53">
        <w:rPr>
          <w:color w:val="000000" w:themeColor="text1"/>
          <w:sz w:val="28"/>
          <w:szCs w:val="28"/>
          <w:shd w:val="clear" w:color="auto" w:fill="FFFFFF"/>
        </w:rPr>
        <w:t>.</w:t>
      </w:r>
      <w:r w:rsidRPr="00063F98">
        <w:rPr>
          <w:color w:val="000000" w:themeColor="text1"/>
          <w:sz w:val="28"/>
          <w:szCs w:val="28"/>
          <w:shd w:val="clear" w:color="auto" w:fill="FFFFFF"/>
        </w:rPr>
        <w:t xml:space="preserve"> Серия «Психология»</w:t>
      </w:r>
      <w:r w:rsidR="00075BB7" w:rsidRPr="00063F98">
        <w:rPr>
          <w:color w:val="000000" w:themeColor="text1"/>
          <w:sz w:val="28"/>
          <w:szCs w:val="28"/>
          <w:shd w:val="clear" w:color="auto" w:fill="FFFFFF"/>
        </w:rPr>
        <w:t xml:space="preserve">. - </w:t>
      </w:r>
      <w:r w:rsidRPr="00063F98">
        <w:rPr>
          <w:color w:val="000000" w:themeColor="text1"/>
          <w:sz w:val="28"/>
          <w:szCs w:val="28"/>
          <w:shd w:val="clear" w:color="auto" w:fill="FFFFFF"/>
        </w:rPr>
        <w:t>2020</w:t>
      </w:r>
      <w:r w:rsidR="00075BB7" w:rsidRPr="00063F98">
        <w:rPr>
          <w:color w:val="000000" w:themeColor="text1"/>
          <w:sz w:val="28"/>
          <w:szCs w:val="28"/>
          <w:shd w:val="clear" w:color="auto" w:fill="FFFFFF"/>
        </w:rPr>
        <w:t>. -</w:t>
      </w:r>
      <w:r w:rsidRPr="00063F98">
        <w:rPr>
          <w:color w:val="000000" w:themeColor="text1"/>
          <w:sz w:val="28"/>
          <w:szCs w:val="28"/>
          <w:shd w:val="clear" w:color="auto" w:fill="FFFFFF"/>
        </w:rPr>
        <w:t> </w:t>
      </w:r>
      <w:r w:rsidR="00075BB7" w:rsidRPr="00063F98">
        <w:rPr>
          <w:color w:val="000000" w:themeColor="text1"/>
          <w:sz w:val="28"/>
          <w:szCs w:val="28"/>
          <w:shd w:val="clear" w:color="auto" w:fill="FFFFFF"/>
        </w:rPr>
        <w:t>№3(64).</w:t>
      </w:r>
    </w:p>
    <w:p w14:paraId="605E0C39" w14:textId="4AA58C62"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 xml:space="preserve">Сарсенбаева Л.О. </w:t>
      </w:r>
      <w:r w:rsidRPr="00063F98">
        <w:rPr>
          <w:color w:val="000000" w:themeColor="text1"/>
          <w:sz w:val="28"/>
          <w:szCs w:val="28"/>
          <w:shd w:val="clear" w:color="auto" w:fill="FFFFFF"/>
        </w:rPr>
        <w:t xml:space="preserve">Практическая психология в ВУЗе. </w:t>
      </w:r>
      <w:r w:rsidR="001E6F53" w:rsidRPr="00063F98">
        <w:rPr>
          <w:color w:val="000000" w:themeColor="text1"/>
          <w:sz w:val="28"/>
          <w:szCs w:val="28"/>
          <w:shd w:val="clear" w:color="auto" w:fill="FFFFFF"/>
        </w:rPr>
        <w:t>–</w:t>
      </w:r>
      <w:r w:rsidRPr="00063F98">
        <w:rPr>
          <w:color w:val="000000" w:themeColor="text1"/>
          <w:sz w:val="28"/>
          <w:szCs w:val="28"/>
          <w:shd w:val="clear" w:color="auto" w:fill="FFFFFF"/>
        </w:rPr>
        <w:t>Алматы, КазНПУ им.Абая, 2010.- 168</w:t>
      </w:r>
      <w:r w:rsidR="00075BB7" w:rsidRPr="00063F98">
        <w:rPr>
          <w:color w:val="000000" w:themeColor="text1"/>
          <w:sz w:val="28"/>
          <w:szCs w:val="28"/>
          <w:shd w:val="clear" w:color="auto" w:fill="FFFFFF"/>
        </w:rPr>
        <w:t xml:space="preserve"> с.</w:t>
      </w:r>
    </w:p>
    <w:p w14:paraId="1307BEFA" w14:textId="43019925"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Мұқаметқали М.М</w:t>
      </w:r>
      <w:r w:rsidR="001D027D">
        <w:rPr>
          <w:color w:val="000000" w:themeColor="text1"/>
          <w:sz w:val="28"/>
          <w:szCs w:val="28"/>
        </w:rPr>
        <w:t>.</w:t>
      </w:r>
      <w:r w:rsidR="001E6F53">
        <w:rPr>
          <w:color w:val="000000" w:themeColor="text1"/>
          <w:sz w:val="28"/>
          <w:szCs w:val="28"/>
        </w:rPr>
        <w:t xml:space="preserve"> </w:t>
      </w:r>
      <w:r w:rsidRPr="00063F98">
        <w:rPr>
          <w:color w:val="000000" w:themeColor="text1"/>
          <w:sz w:val="28"/>
          <w:szCs w:val="28"/>
        </w:rPr>
        <w:t>Мектеп мұғалімдерінің кәсіби педагогикалық инновациялық іс – әрекетке даярлығын жетілдіру</w:t>
      </w:r>
      <w:r w:rsidR="00075BB7" w:rsidRPr="00063F98">
        <w:rPr>
          <w:color w:val="000000" w:themeColor="text1"/>
          <w:sz w:val="28"/>
          <w:szCs w:val="28"/>
        </w:rPr>
        <w:t>: п</w:t>
      </w:r>
      <w:r w:rsidRPr="00063F98">
        <w:rPr>
          <w:color w:val="000000" w:themeColor="text1"/>
          <w:sz w:val="28"/>
          <w:szCs w:val="28"/>
        </w:rPr>
        <w:t>ед.ғыл.кан.</w:t>
      </w:r>
      <w:r w:rsidR="00075BB7" w:rsidRPr="00063F98">
        <w:rPr>
          <w:color w:val="000000" w:themeColor="text1"/>
          <w:sz w:val="28"/>
          <w:szCs w:val="28"/>
        </w:rPr>
        <w:t xml:space="preserve"> ... </w:t>
      </w:r>
      <w:r w:rsidRPr="00063F98">
        <w:rPr>
          <w:color w:val="000000" w:themeColor="text1"/>
          <w:sz w:val="28"/>
          <w:szCs w:val="28"/>
        </w:rPr>
        <w:t>дисс.</w:t>
      </w:r>
      <w:r w:rsidR="00075BB7" w:rsidRPr="00063F98">
        <w:rPr>
          <w:color w:val="000000" w:themeColor="text1"/>
          <w:sz w:val="28"/>
          <w:szCs w:val="28"/>
        </w:rPr>
        <w:t xml:space="preserve"> - </w:t>
      </w:r>
      <w:r w:rsidRPr="00063F98">
        <w:rPr>
          <w:color w:val="000000" w:themeColor="text1"/>
          <w:sz w:val="28"/>
          <w:szCs w:val="28"/>
        </w:rPr>
        <w:t>Астана, 2007. – 180</w:t>
      </w:r>
      <w:r w:rsidR="008171FB" w:rsidRPr="00063F98">
        <w:rPr>
          <w:color w:val="000000" w:themeColor="text1"/>
          <w:sz w:val="28"/>
          <w:szCs w:val="28"/>
        </w:rPr>
        <w:t xml:space="preserve"> </w:t>
      </w:r>
      <w:r w:rsidRPr="00063F98">
        <w:rPr>
          <w:color w:val="000000" w:themeColor="text1"/>
          <w:sz w:val="28"/>
          <w:szCs w:val="28"/>
        </w:rPr>
        <w:t>б.</w:t>
      </w:r>
    </w:p>
    <w:p w14:paraId="2B362F40" w14:textId="16444730"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Тажибаев</w:t>
      </w:r>
      <w:r w:rsidRPr="00063F98">
        <w:rPr>
          <w:color w:val="000000" w:themeColor="text1"/>
          <w:sz w:val="28"/>
          <w:szCs w:val="28"/>
          <w:shd w:val="clear" w:color="auto" w:fill="FFFFFF"/>
        </w:rPr>
        <w:t xml:space="preserve"> Т.Б.  Тұлға психологиясына кіріспе: </w:t>
      </w:r>
      <w:r w:rsidR="001E6F53">
        <w:rPr>
          <w:color w:val="000000" w:themeColor="text1"/>
          <w:sz w:val="28"/>
          <w:szCs w:val="28"/>
          <w:shd w:val="clear" w:color="auto" w:fill="FFFFFF"/>
        </w:rPr>
        <w:t>о</w:t>
      </w:r>
      <w:r w:rsidRPr="00063F98">
        <w:rPr>
          <w:color w:val="000000" w:themeColor="text1"/>
          <w:sz w:val="28"/>
          <w:szCs w:val="28"/>
          <w:shd w:val="clear" w:color="auto" w:fill="FFFFFF"/>
        </w:rPr>
        <w:t>қу құралы</w:t>
      </w:r>
      <w:r w:rsidR="00B56B8F">
        <w:rPr>
          <w:color w:val="000000" w:themeColor="text1"/>
          <w:sz w:val="28"/>
          <w:szCs w:val="28"/>
          <w:shd w:val="clear" w:color="auto" w:fill="FFFFFF"/>
        </w:rPr>
        <w:t>.</w:t>
      </w:r>
      <w:r w:rsidRPr="00063F98">
        <w:rPr>
          <w:color w:val="000000" w:themeColor="text1"/>
          <w:sz w:val="28"/>
          <w:szCs w:val="28"/>
          <w:shd w:val="clear" w:color="auto" w:fill="FFFFFF"/>
        </w:rPr>
        <w:t xml:space="preserve"> – Алматы</w:t>
      </w:r>
      <w:r w:rsidR="001E6F53">
        <w:rPr>
          <w:color w:val="000000" w:themeColor="text1"/>
          <w:sz w:val="28"/>
          <w:szCs w:val="28"/>
          <w:shd w:val="clear" w:color="auto" w:fill="FFFFFF"/>
        </w:rPr>
        <w:t>,</w:t>
      </w:r>
      <w:r w:rsidRPr="00063F98">
        <w:rPr>
          <w:color w:val="000000" w:themeColor="text1"/>
          <w:sz w:val="28"/>
          <w:szCs w:val="28"/>
          <w:shd w:val="clear" w:color="auto" w:fill="FFFFFF"/>
        </w:rPr>
        <w:t xml:space="preserve"> 2022. – 184 б.</w:t>
      </w:r>
    </w:p>
    <w:p w14:paraId="537EDED7" w14:textId="77777777" w:rsidR="00B56B8F"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Аксакалова Ж.К.</w:t>
      </w:r>
      <w:r w:rsidRPr="00063F98">
        <w:rPr>
          <w:color w:val="000000" w:themeColor="text1"/>
          <w:sz w:val="28"/>
          <w:szCs w:val="28"/>
        </w:rPr>
        <w:t xml:space="preserve"> Психология и развитие человека</w:t>
      </w:r>
      <w:r w:rsidR="001D027D">
        <w:rPr>
          <w:color w:val="000000" w:themeColor="text1"/>
          <w:sz w:val="28"/>
          <w:szCs w:val="28"/>
        </w:rPr>
        <w:t>:</w:t>
      </w:r>
      <w:r w:rsidRPr="00063F98">
        <w:rPr>
          <w:color w:val="000000" w:themeColor="text1"/>
          <w:sz w:val="28"/>
          <w:szCs w:val="28"/>
        </w:rPr>
        <w:t xml:space="preserve"> учебное пособие</w:t>
      </w:r>
      <w:r w:rsidR="00B56B8F">
        <w:rPr>
          <w:color w:val="000000" w:themeColor="text1"/>
          <w:sz w:val="28"/>
          <w:szCs w:val="28"/>
        </w:rPr>
        <w:t>.</w:t>
      </w:r>
      <w:r w:rsidRPr="00063F98">
        <w:rPr>
          <w:color w:val="000000" w:themeColor="text1"/>
          <w:sz w:val="28"/>
          <w:szCs w:val="28"/>
        </w:rPr>
        <w:t xml:space="preserve"> </w:t>
      </w:r>
    </w:p>
    <w:p w14:paraId="58BF6717" w14:textId="20306C50" w:rsidR="003E2826" w:rsidRPr="00B56B8F" w:rsidRDefault="001D027D" w:rsidP="00B56B8F">
      <w:pPr>
        <w:tabs>
          <w:tab w:val="left" w:pos="1091"/>
          <w:tab w:val="left" w:pos="1194"/>
        </w:tabs>
        <w:rPr>
          <w:color w:val="000000" w:themeColor="text1"/>
          <w:sz w:val="28"/>
          <w:szCs w:val="28"/>
        </w:rPr>
      </w:pPr>
      <w:r w:rsidRPr="00B56B8F">
        <w:rPr>
          <w:color w:val="000000" w:themeColor="text1"/>
          <w:sz w:val="28"/>
          <w:szCs w:val="28"/>
          <w:shd w:val="clear" w:color="auto" w:fill="FFFFFF"/>
        </w:rPr>
        <w:t>– Алматы,</w:t>
      </w:r>
      <w:r w:rsidRPr="00B56B8F">
        <w:rPr>
          <w:color w:val="000000" w:themeColor="text1"/>
          <w:sz w:val="28"/>
          <w:szCs w:val="28"/>
        </w:rPr>
        <w:t xml:space="preserve"> </w:t>
      </w:r>
      <w:r w:rsidR="003E2826" w:rsidRPr="00B56B8F">
        <w:rPr>
          <w:color w:val="000000" w:themeColor="text1"/>
          <w:sz w:val="28"/>
          <w:szCs w:val="28"/>
        </w:rPr>
        <w:t>2016.</w:t>
      </w:r>
      <w:r w:rsidR="00B56B8F" w:rsidRPr="00B56B8F">
        <w:rPr>
          <w:color w:val="000000" w:themeColor="text1"/>
          <w:sz w:val="28"/>
          <w:szCs w:val="28"/>
          <w:shd w:val="clear" w:color="auto" w:fill="FFFFFF"/>
        </w:rPr>
        <w:t xml:space="preserve"> – 18</w:t>
      </w:r>
      <w:r w:rsidR="00B56B8F">
        <w:rPr>
          <w:color w:val="000000" w:themeColor="text1"/>
          <w:sz w:val="28"/>
          <w:szCs w:val="28"/>
          <w:shd w:val="clear" w:color="auto" w:fill="FFFFFF"/>
        </w:rPr>
        <w:t>9</w:t>
      </w:r>
      <w:r w:rsidR="00B56B8F" w:rsidRPr="00B56B8F">
        <w:rPr>
          <w:color w:val="000000" w:themeColor="text1"/>
          <w:sz w:val="28"/>
          <w:szCs w:val="28"/>
          <w:shd w:val="clear" w:color="auto" w:fill="FFFFFF"/>
        </w:rPr>
        <w:t xml:space="preserve"> б.</w:t>
      </w:r>
    </w:p>
    <w:p w14:paraId="12EF3C23" w14:textId="17891007" w:rsidR="00865529" w:rsidRPr="00063F98" w:rsidRDefault="00865529" w:rsidP="00865529">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Сарбасова Қ.А Инновациялық педагогикалық технологиялар негізінде бастауыш сынып мұғалімдерінің</w:t>
      </w:r>
      <w:r w:rsidR="007964F2">
        <w:rPr>
          <w:color w:val="000000" w:themeColor="text1"/>
          <w:sz w:val="28"/>
          <w:szCs w:val="28"/>
        </w:rPr>
        <w:t xml:space="preserve"> даярлығын жетілдіру:</w:t>
      </w:r>
      <w:r w:rsidRPr="00063F98">
        <w:rPr>
          <w:color w:val="000000" w:themeColor="text1"/>
          <w:sz w:val="28"/>
          <w:szCs w:val="28"/>
        </w:rPr>
        <w:t xml:space="preserve"> </w:t>
      </w:r>
      <w:r w:rsidR="007964F2">
        <w:rPr>
          <w:color w:val="000000" w:themeColor="text1"/>
          <w:sz w:val="28"/>
          <w:szCs w:val="28"/>
        </w:rPr>
        <w:t>п</w:t>
      </w:r>
      <w:r w:rsidRPr="00063F98">
        <w:rPr>
          <w:color w:val="000000" w:themeColor="text1"/>
          <w:sz w:val="28"/>
          <w:szCs w:val="28"/>
        </w:rPr>
        <w:t>е</w:t>
      </w:r>
      <w:r w:rsidR="007964F2">
        <w:rPr>
          <w:color w:val="000000" w:themeColor="text1"/>
          <w:sz w:val="28"/>
          <w:szCs w:val="28"/>
        </w:rPr>
        <w:t>д</w:t>
      </w:r>
      <w:r w:rsidRPr="00063F98">
        <w:rPr>
          <w:color w:val="000000" w:themeColor="text1"/>
          <w:sz w:val="28"/>
          <w:szCs w:val="28"/>
        </w:rPr>
        <w:t>.ғыл</w:t>
      </w:r>
      <w:r w:rsidR="007964F2">
        <w:rPr>
          <w:color w:val="000000" w:themeColor="text1"/>
          <w:sz w:val="28"/>
          <w:szCs w:val="28"/>
        </w:rPr>
        <w:t>..</w:t>
      </w:r>
      <w:r w:rsidRPr="00063F98">
        <w:rPr>
          <w:color w:val="000000" w:themeColor="text1"/>
          <w:sz w:val="28"/>
          <w:szCs w:val="28"/>
        </w:rPr>
        <w:t>.кан.дисс</w:t>
      </w:r>
      <w:r w:rsidR="007964F2">
        <w:rPr>
          <w:color w:val="000000" w:themeColor="text1"/>
          <w:sz w:val="28"/>
          <w:szCs w:val="28"/>
        </w:rPr>
        <w:t xml:space="preserve">. </w:t>
      </w:r>
      <w:r w:rsidR="007964F2" w:rsidRPr="00063F98">
        <w:rPr>
          <w:color w:val="000000" w:themeColor="text1"/>
          <w:sz w:val="28"/>
          <w:szCs w:val="28"/>
          <w:shd w:val="clear" w:color="auto" w:fill="FFFFFF"/>
        </w:rPr>
        <w:t>–</w:t>
      </w:r>
      <w:r w:rsidRPr="00063F98">
        <w:rPr>
          <w:color w:val="000000" w:themeColor="text1"/>
          <w:sz w:val="28"/>
          <w:szCs w:val="28"/>
        </w:rPr>
        <w:t>Қарағанды, 2005.- 147б.</w:t>
      </w:r>
    </w:p>
    <w:p w14:paraId="41E2CA14" w14:textId="412512C1" w:rsidR="003E2826" w:rsidRPr="00063F98" w:rsidRDefault="003E2826" w:rsidP="00865529">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Мамерханова Ж.М.</w:t>
      </w:r>
      <w:r w:rsidRPr="00063F98">
        <w:rPr>
          <w:color w:val="000000" w:themeColor="text1"/>
          <w:sz w:val="28"/>
          <w:szCs w:val="28"/>
          <w:shd w:val="clear" w:color="auto" w:fill="FFFFFF"/>
        </w:rPr>
        <w:t xml:space="preserve"> Формирование готовности учителя к реализации профильного обучения в условиях 12-летнего общего среднего образования:  автореф. </w:t>
      </w:r>
      <w:r w:rsidR="008171FB"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дис</w:t>
      </w:r>
      <w:r w:rsidR="008171FB"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канд. пед. </w:t>
      </w:r>
      <w:r w:rsidR="002D6E7F" w:rsidRPr="00B56B8F">
        <w:rPr>
          <w:color w:val="000000" w:themeColor="text1"/>
          <w:sz w:val="28"/>
          <w:szCs w:val="28"/>
          <w:shd w:val="clear" w:color="auto" w:fill="FFFFFF"/>
        </w:rPr>
        <w:t>– А</w:t>
      </w:r>
      <w:r w:rsidR="002D6E7F">
        <w:rPr>
          <w:color w:val="000000" w:themeColor="text1"/>
          <w:sz w:val="28"/>
          <w:szCs w:val="28"/>
          <w:shd w:val="clear" w:color="auto" w:fill="FFFFFF"/>
        </w:rPr>
        <w:t>стана,</w:t>
      </w:r>
      <w:r w:rsidR="002D6E7F"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xml:space="preserve">2010. – </w:t>
      </w:r>
      <w:r w:rsidRPr="00063F98">
        <w:rPr>
          <w:color w:val="000000" w:themeColor="text1"/>
          <w:sz w:val="28"/>
          <w:szCs w:val="28"/>
        </w:rPr>
        <w:t>180</w:t>
      </w:r>
      <w:r w:rsidR="008171FB" w:rsidRPr="00063F98">
        <w:rPr>
          <w:color w:val="000000" w:themeColor="text1"/>
          <w:sz w:val="28"/>
          <w:szCs w:val="28"/>
        </w:rPr>
        <w:t xml:space="preserve"> </w:t>
      </w:r>
      <w:r w:rsidRPr="00063F98">
        <w:rPr>
          <w:color w:val="000000" w:themeColor="text1"/>
          <w:sz w:val="28"/>
          <w:szCs w:val="28"/>
        </w:rPr>
        <w:t>б.</w:t>
      </w:r>
    </w:p>
    <w:p w14:paraId="346F2A3F" w14:textId="6B5F8CDC"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Айқынбаева Г.К 12 жылдық мектепке өту мәселесінің педагогикалық – психологиялық ерекшеліктері</w:t>
      </w:r>
      <w:r w:rsidR="008171FB" w:rsidRPr="00063F98">
        <w:rPr>
          <w:color w:val="000000" w:themeColor="text1"/>
          <w:sz w:val="28"/>
          <w:szCs w:val="28"/>
        </w:rPr>
        <w:t xml:space="preserve">: </w:t>
      </w:r>
      <w:r w:rsidRPr="00063F98">
        <w:rPr>
          <w:color w:val="000000" w:themeColor="text1"/>
          <w:sz w:val="28"/>
          <w:szCs w:val="28"/>
        </w:rPr>
        <w:t>п</w:t>
      </w:r>
      <w:r w:rsidR="008171FB" w:rsidRPr="00063F98">
        <w:rPr>
          <w:color w:val="000000" w:themeColor="text1"/>
          <w:sz w:val="28"/>
          <w:szCs w:val="28"/>
        </w:rPr>
        <w:t>ед</w:t>
      </w:r>
      <w:r w:rsidRPr="00063F98">
        <w:rPr>
          <w:color w:val="000000" w:themeColor="text1"/>
          <w:sz w:val="28"/>
          <w:szCs w:val="28"/>
        </w:rPr>
        <w:t>.ғ</w:t>
      </w:r>
      <w:r w:rsidR="008171FB" w:rsidRPr="00063F98">
        <w:rPr>
          <w:color w:val="000000" w:themeColor="text1"/>
          <w:sz w:val="28"/>
          <w:szCs w:val="28"/>
        </w:rPr>
        <w:t>ыл</w:t>
      </w:r>
      <w:r w:rsidRPr="00063F98">
        <w:rPr>
          <w:color w:val="000000" w:themeColor="text1"/>
          <w:sz w:val="28"/>
          <w:szCs w:val="28"/>
        </w:rPr>
        <w:t>.к</w:t>
      </w:r>
      <w:r w:rsidR="008171FB" w:rsidRPr="00063F98">
        <w:rPr>
          <w:color w:val="000000" w:themeColor="text1"/>
          <w:sz w:val="28"/>
          <w:szCs w:val="28"/>
        </w:rPr>
        <w:t>анд. ...</w:t>
      </w:r>
      <w:r w:rsidRPr="00063F98">
        <w:rPr>
          <w:color w:val="000000" w:themeColor="text1"/>
          <w:sz w:val="28"/>
          <w:szCs w:val="28"/>
        </w:rPr>
        <w:t xml:space="preserve"> диссер. </w:t>
      </w:r>
      <w:r w:rsidR="000B487B" w:rsidRPr="00B56B8F">
        <w:rPr>
          <w:color w:val="000000" w:themeColor="text1"/>
          <w:sz w:val="28"/>
          <w:szCs w:val="28"/>
          <w:shd w:val="clear" w:color="auto" w:fill="FFFFFF"/>
        </w:rPr>
        <w:t>–</w:t>
      </w:r>
      <w:r w:rsidR="000B487B">
        <w:rPr>
          <w:color w:val="000000" w:themeColor="text1"/>
          <w:sz w:val="28"/>
          <w:szCs w:val="28"/>
          <w:shd w:val="clear" w:color="auto" w:fill="FFFFFF"/>
        </w:rPr>
        <w:t xml:space="preserve"> </w:t>
      </w:r>
      <w:r w:rsidRPr="00063F98">
        <w:rPr>
          <w:color w:val="000000" w:themeColor="text1"/>
          <w:sz w:val="28"/>
          <w:szCs w:val="28"/>
        </w:rPr>
        <w:t>Астана</w:t>
      </w:r>
      <w:r w:rsidR="000B487B">
        <w:rPr>
          <w:color w:val="000000" w:themeColor="text1"/>
          <w:sz w:val="28"/>
          <w:szCs w:val="28"/>
        </w:rPr>
        <w:t>,</w:t>
      </w:r>
      <w:r w:rsidRPr="00063F98">
        <w:rPr>
          <w:color w:val="000000" w:themeColor="text1"/>
          <w:sz w:val="28"/>
          <w:szCs w:val="28"/>
        </w:rPr>
        <w:t xml:space="preserve"> 2008. </w:t>
      </w:r>
      <w:r w:rsidR="008171FB" w:rsidRPr="00063F98">
        <w:rPr>
          <w:color w:val="000000" w:themeColor="text1"/>
          <w:sz w:val="28"/>
          <w:szCs w:val="28"/>
        </w:rPr>
        <w:t>–</w:t>
      </w:r>
      <w:r w:rsidRPr="00063F98">
        <w:rPr>
          <w:color w:val="000000" w:themeColor="text1"/>
          <w:sz w:val="28"/>
          <w:szCs w:val="28"/>
        </w:rPr>
        <w:t xml:space="preserve"> 191</w:t>
      </w:r>
      <w:r w:rsidR="008171FB" w:rsidRPr="00063F98">
        <w:rPr>
          <w:color w:val="000000" w:themeColor="text1"/>
          <w:sz w:val="28"/>
          <w:szCs w:val="28"/>
        </w:rPr>
        <w:t xml:space="preserve"> </w:t>
      </w:r>
      <w:r w:rsidRPr="00063F98">
        <w:rPr>
          <w:color w:val="000000" w:themeColor="text1"/>
          <w:sz w:val="28"/>
          <w:szCs w:val="28"/>
        </w:rPr>
        <w:t>б.</w:t>
      </w:r>
    </w:p>
    <w:p w14:paraId="70D20A8D" w14:textId="5D9E685F" w:rsidR="00F173AC" w:rsidRPr="00063F98" w:rsidRDefault="00F173AC" w:rsidP="00F173AC">
      <w:pPr>
        <w:pStyle w:val="ab"/>
        <w:numPr>
          <w:ilvl w:val="0"/>
          <w:numId w:val="6"/>
        </w:numPr>
        <w:tabs>
          <w:tab w:val="left" w:pos="1091"/>
          <w:tab w:val="left" w:pos="1194"/>
        </w:tabs>
        <w:ind w:left="0" w:right="163" w:firstLine="567"/>
        <w:rPr>
          <w:i/>
          <w:iCs/>
          <w:color w:val="000000" w:themeColor="text1"/>
          <w:sz w:val="28"/>
          <w:szCs w:val="28"/>
        </w:rPr>
      </w:pPr>
      <w:r w:rsidRPr="00063F98">
        <w:rPr>
          <w:color w:val="000000" w:themeColor="text1"/>
          <w:sz w:val="28"/>
          <w:szCs w:val="28"/>
        </w:rPr>
        <w:t>Выготский Л.С. Педагогическая психология</w:t>
      </w:r>
      <w:r w:rsidR="000B487B">
        <w:rPr>
          <w:color w:val="000000" w:themeColor="text1"/>
          <w:sz w:val="28"/>
          <w:szCs w:val="28"/>
        </w:rPr>
        <w:t>: краткий курс.</w:t>
      </w:r>
      <w:r w:rsidR="000B487B" w:rsidRPr="000B487B">
        <w:rPr>
          <w:color w:val="000000" w:themeColor="text1"/>
          <w:sz w:val="28"/>
          <w:szCs w:val="28"/>
          <w:shd w:val="clear" w:color="auto" w:fill="FFFFFF"/>
        </w:rPr>
        <w:t xml:space="preserve"> </w:t>
      </w:r>
      <w:r w:rsidR="000B487B" w:rsidRPr="00B56B8F">
        <w:rPr>
          <w:color w:val="000000" w:themeColor="text1"/>
          <w:sz w:val="28"/>
          <w:szCs w:val="28"/>
          <w:shd w:val="clear" w:color="auto" w:fill="FFFFFF"/>
        </w:rPr>
        <w:t>–</w:t>
      </w:r>
      <w:r w:rsidRPr="00063F98">
        <w:rPr>
          <w:color w:val="000000" w:themeColor="text1"/>
          <w:sz w:val="28"/>
          <w:szCs w:val="28"/>
        </w:rPr>
        <w:t>М</w:t>
      </w:r>
      <w:r w:rsidR="000B487B">
        <w:rPr>
          <w:color w:val="000000" w:themeColor="text1"/>
          <w:sz w:val="28"/>
          <w:szCs w:val="28"/>
        </w:rPr>
        <w:t>осква</w:t>
      </w:r>
      <w:r w:rsidRPr="00063F98">
        <w:rPr>
          <w:color w:val="000000" w:themeColor="text1"/>
          <w:sz w:val="28"/>
          <w:szCs w:val="28"/>
        </w:rPr>
        <w:t xml:space="preserve">, </w:t>
      </w:r>
      <w:r w:rsidRPr="00063F98">
        <w:rPr>
          <w:color w:val="000000" w:themeColor="text1"/>
          <w:sz w:val="28"/>
          <w:szCs w:val="28"/>
        </w:rPr>
        <w:lastRenderedPageBreak/>
        <w:t>1991.</w:t>
      </w:r>
      <w:r w:rsidR="000B487B" w:rsidRPr="000B487B">
        <w:rPr>
          <w:color w:val="000000" w:themeColor="text1"/>
          <w:sz w:val="28"/>
          <w:szCs w:val="28"/>
          <w:shd w:val="clear" w:color="auto" w:fill="FFFFFF"/>
        </w:rPr>
        <w:t xml:space="preserve"> </w:t>
      </w:r>
      <w:r w:rsidR="000B487B" w:rsidRPr="00B56B8F">
        <w:rPr>
          <w:color w:val="000000" w:themeColor="text1"/>
          <w:sz w:val="28"/>
          <w:szCs w:val="28"/>
          <w:shd w:val="clear" w:color="auto" w:fill="FFFFFF"/>
        </w:rPr>
        <w:t>–</w:t>
      </w:r>
      <w:r w:rsidRPr="00063F98">
        <w:rPr>
          <w:color w:val="000000" w:themeColor="text1"/>
          <w:sz w:val="28"/>
          <w:szCs w:val="28"/>
        </w:rPr>
        <w:t>215 с.</w:t>
      </w:r>
    </w:p>
    <w:p w14:paraId="5DC32A78" w14:textId="77777777" w:rsidR="00B77CBE" w:rsidRDefault="00F173AC" w:rsidP="00F173AC">
      <w:pPr>
        <w:pStyle w:val="ab"/>
        <w:numPr>
          <w:ilvl w:val="0"/>
          <w:numId w:val="6"/>
        </w:numPr>
        <w:shd w:val="clear" w:color="auto" w:fill="FFFFFF"/>
        <w:tabs>
          <w:tab w:val="left" w:pos="1216"/>
        </w:tabs>
        <w:ind w:left="0" w:firstLine="567"/>
        <w:rPr>
          <w:color w:val="000000" w:themeColor="text1"/>
          <w:sz w:val="28"/>
          <w:szCs w:val="28"/>
        </w:rPr>
      </w:pPr>
      <w:r w:rsidRPr="00063F98">
        <w:rPr>
          <w:color w:val="000000" w:themeColor="text1"/>
          <w:sz w:val="28"/>
          <w:szCs w:val="28"/>
        </w:rPr>
        <w:t>Леонтьев А.Н. Деятельность. Сознание. Личность</w:t>
      </w:r>
      <w:r w:rsidR="00B77CBE">
        <w:rPr>
          <w:color w:val="000000" w:themeColor="text1"/>
          <w:sz w:val="28"/>
          <w:szCs w:val="28"/>
        </w:rPr>
        <w:t>: у</w:t>
      </w:r>
      <w:r w:rsidR="00B77CBE" w:rsidRPr="00063F98">
        <w:rPr>
          <w:color w:val="000000" w:themeColor="text1"/>
          <w:sz w:val="28"/>
          <w:szCs w:val="28"/>
        </w:rPr>
        <w:t>чеб</w:t>
      </w:r>
      <w:r w:rsidR="00B77CBE">
        <w:rPr>
          <w:color w:val="000000" w:themeColor="text1"/>
          <w:sz w:val="28"/>
          <w:szCs w:val="28"/>
        </w:rPr>
        <w:t xml:space="preserve">ное </w:t>
      </w:r>
      <w:r w:rsidR="00B77CBE" w:rsidRPr="00063F98">
        <w:rPr>
          <w:color w:val="000000" w:themeColor="text1"/>
          <w:sz w:val="28"/>
          <w:szCs w:val="28"/>
        </w:rPr>
        <w:t>пособие</w:t>
      </w:r>
      <w:r w:rsidR="00B77CBE">
        <w:rPr>
          <w:color w:val="000000" w:themeColor="text1"/>
          <w:sz w:val="28"/>
          <w:szCs w:val="28"/>
        </w:rPr>
        <w:t>.</w:t>
      </w:r>
    </w:p>
    <w:p w14:paraId="44EBB50A" w14:textId="277DA8B3" w:rsidR="00F173AC" w:rsidRPr="00B77CBE" w:rsidRDefault="00F173AC" w:rsidP="00B77CBE">
      <w:pPr>
        <w:shd w:val="clear" w:color="auto" w:fill="FFFFFF"/>
        <w:tabs>
          <w:tab w:val="left" w:pos="1216"/>
        </w:tabs>
        <w:rPr>
          <w:color w:val="000000" w:themeColor="text1"/>
          <w:sz w:val="28"/>
          <w:szCs w:val="28"/>
        </w:rPr>
      </w:pPr>
      <w:r w:rsidRPr="00B77CBE">
        <w:rPr>
          <w:color w:val="000000" w:themeColor="text1"/>
          <w:sz w:val="28"/>
          <w:szCs w:val="28"/>
        </w:rPr>
        <w:t xml:space="preserve"> – М</w:t>
      </w:r>
      <w:r w:rsidR="00B77CBE">
        <w:rPr>
          <w:color w:val="000000" w:themeColor="text1"/>
          <w:sz w:val="28"/>
          <w:szCs w:val="28"/>
        </w:rPr>
        <w:t>оска</w:t>
      </w:r>
      <w:r w:rsidRPr="00B77CBE">
        <w:rPr>
          <w:color w:val="000000" w:themeColor="text1"/>
          <w:sz w:val="28"/>
          <w:szCs w:val="28"/>
        </w:rPr>
        <w:t>,</w:t>
      </w:r>
      <w:r w:rsidR="008C70F8">
        <w:rPr>
          <w:color w:val="000000" w:themeColor="text1"/>
          <w:sz w:val="28"/>
          <w:szCs w:val="28"/>
        </w:rPr>
        <w:t xml:space="preserve"> </w:t>
      </w:r>
      <w:r w:rsidRPr="00B77CBE">
        <w:rPr>
          <w:color w:val="000000" w:themeColor="text1"/>
          <w:sz w:val="28"/>
          <w:szCs w:val="28"/>
        </w:rPr>
        <w:t>1977. – 304 с.</w:t>
      </w:r>
    </w:p>
    <w:p w14:paraId="218D172D" w14:textId="6217CDA0" w:rsidR="00F173AC" w:rsidRPr="00063F98" w:rsidRDefault="00F173AC" w:rsidP="00F173AC">
      <w:pPr>
        <w:pStyle w:val="ab"/>
        <w:widowControl/>
        <w:numPr>
          <w:ilvl w:val="0"/>
          <w:numId w:val="6"/>
        </w:numPr>
        <w:shd w:val="clear" w:color="auto" w:fill="FFFFFF"/>
        <w:tabs>
          <w:tab w:val="left" w:pos="1194"/>
          <w:tab w:val="left" w:pos="6237"/>
        </w:tabs>
        <w:adjustRightInd w:val="0"/>
        <w:ind w:left="0" w:firstLine="567"/>
        <w:textAlignment w:val="baseline"/>
        <w:rPr>
          <w:color w:val="000000" w:themeColor="text1"/>
          <w:sz w:val="28"/>
          <w:szCs w:val="28"/>
        </w:rPr>
      </w:pPr>
      <w:r w:rsidRPr="00063F98">
        <w:rPr>
          <w:color w:val="000000" w:themeColor="text1"/>
          <w:sz w:val="28"/>
          <w:szCs w:val="28"/>
        </w:rPr>
        <w:t>Рубинштейн С.Л. Основы общей психологии</w:t>
      </w:r>
      <w:r w:rsidR="008C70F8">
        <w:rPr>
          <w:color w:val="000000" w:themeColor="text1"/>
          <w:sz w:val="28"/>
          <w:szCs w:val="28"/>
        </w:rPr>
        <w:t>: учебник.</w:t>
      </w:r>
      <w:r w:rsidRPr="00063F98">
        <w:rPr>
          <w:color w:val="000000" w:themeColor="text1"/>
          <w:sz w:val="28"/>
          <w:szCs w:val="28"/>
        </w:rPr>
        <w:t>–М</w:t>
      </w:r>
      <w:r w:rsidR="008C70F8">
        <w:rPr>
          <w:color w:val="000000" w:themeColor="text1"/>
          <w:sz w:val="28"/>
          <w:szCs w:val="28"/>
        </w:rPr>
        <w:t xml:space="preserve">осква, </w:t>
      </w:r>
      <w:r w:rsidRPr="00063F98">
        <w:rPr>
          <w:color w:val="000000" w:themeColor="text1"/>
          <w:sz w:val="28"/>
          <w:szCs w:val="28"/>
        </w:rPr>
        <w:t>1989.  – 488 с.</w:t>
      </w:r>
    </w:p>
    <w:p w14:paraId="3CBEEB52" w14:textId="368451CA" w:rsidR="00F173AC" w:rsidRPr="00063F98" w:rsidRDefault="00F173AC" w:rsidP="00F173AC">
      <w:pPr>
        <w:pStyle w:val="ab"/>
        <w:numPr>
          <w:ilvl w:val="0"/>
          <w:numId w:val="6"/>
        </w:numPr>
        <w:shd w:val="clear" w:color="auto" w:fill="FFFFFF"/>
        <w:tabs>
          <w:tab w:val="left" w:pos="1194"/>
        </w:tabs>
        <w:ind w:left="0" w:firstLine="567"/>
        <w:rPr>
          <w:color w:val="000000" w:themeColor="text1"/>
          <w:sz w:val="28"/>
          <w:szCs w:val="28"/>
        </w:rPr>
      </w:pPr>
      <w:r w:rsidRPr="00063F98">
        <w:rPr>
          <w:color w:val="000000" w:themeColor="text1"/>
          <w:sz w:val="28"/>
          <w:szCs w:val="28"/>
        </w:rPr>
        <w:t xml:space="preserve">Сластенин В.А. и др. Педагогика: </w:t>
      </w:r>
      <w:r w:rsidR="00BB45FA">
        <w:rPr>
          <w:color w:val="000000" w:themeColor="text1"/>
          <w:sz w:val="28"/>
          <w:szCs w:val="28"/>
        </w:rPr>
        <w:t>у</w:t>
      </w:r>
      <w:r w:rsidRPr="00063F98">
        <w:rPr>
          <w:color w:val="000000" w:themeColor="text1"/>
          <w:sz w:val="28"/>
          <w:szCs w:val="28"/>
        </w:rPr>
        <w:t>чеб. пособие для студ. высш. пед. учеб. заведений. – М</w:t>
      </w:r>
      <w:r w:rsidR="005606AE">
        <w:rPr>
          <w:color w:val="000000" w:themeColor="text1"/>
          <w:sz w:val="28"/>
          <w:szCs w:val="28"/>
        </w:rPr>
        <w:t>осква</w:t>
      </w:r>
      <w:r w:rsidRPr="00063F98">
        <w:rPr>
          <w:color w:val="000000" w:themeColor="text1"/>
          <w:sz w:val="28"/>
          <w:szCs w:val="28"/>
        </w:rPr>
        <w:t>, 2002. - 576 с.</w:t>
      </w:r>
    </w:p>
    <w:p w14:paraId="035677B1" w14:textId="1DFC18EC" w:rsidR="00F173AC" w:rsidRPr="00063F98" w:rsidRDefault="00F173AC" w:rsidP="00F173AC">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Лихачев Б.Т. Педагогик</w:t>
      </w:r>
      <w:r w:rsidR="00D66E0E">
        <w:rPr>
          <w:color w:val="000000" w:themeColor="text1"/>
          <w:sz w:val="28"/>
          <w:szCs w:val="28"/>
        </w:rPr>
        <w:t>а:</w:t>
      </w:r>
      <w:r w:rsidRPr="00063F98">
        <w:rPr>
          <w:color w:val="000000" w:themeColor="text1"/>
          <w:sz w:val="28"/>
          <w:szCs w:val="28"/>
        </w:rPr>
        <w:t xml:space="preserve"> </w:t>
      </w:r>
      <w:r w:rsidR="00D66E0E">
        <w:rPr>
          <w:color w:val="000000" w:themeColor="text1"/>
          <w:sz w:val="28"/>
          <w:szCs w:val="28"/>
        </w:rPr>
        <w:t>к</w:t>
      </w:r>
      <w:r w:rsidRPr="00063F98">
        <w:rPr>
          <w:color w:val="000000" w:themeColor="text1"/>
          <w:sz w:val="28"/>
          <w:szCs w:val="28"/>
        </w:rPr>
        <w:t>урс лекции</w:t>
      </w:r>
      <w:r w:rsidR="002B2C67">
        <w:rPr>
          <w:color w:val="000000" w:themeColor="text1"/>
          <w:sz w:val="28"/>
          <w:szCs w:val="28"/>
        </w:rPr>
        <w:t xml:space="preserve">. </w:t>
      </w:r>
      <w:r w:rsidRPr="00063F98">
        <w:rPr>
          <w:color w:val="000000" w:themeColor="text1"/>
          <w:sz w:val="28"/>
          <w:szCs w:val="28"/>
        </w:rPr>
        <w:t>– М</w:t>
      </w:r>
      <w:r w:rsidR="00F87FFB">
        <w:rPr>
          <w:color w:val="000000" w:themeColor="text1"/>
          <w:sz w:val="28"/>
          <w:szCs w:val="28"/>
        </w:rPr>
        <w:t>осква</w:t>
      </w:r>
      <w:r w:rsidRPr="00063F98">
        <w:rPr>
          <w:color w:val="000000" w:themeColor="text1"/>
          <w:sz w:val="28"/>
          <w:szCs w:val="28"/>
        </w:rPr>
        <w:t>, 1998. - 541с.</w:t>
      </w:r>
    </w:p>
    <w:p w14:paraId="273A7F0B" w14:textId="06EFC3C3" w:rsidR="00F173AC" w:rsidRPr="00063F98" w:rsidRDefault="00F173AC" w:rsidP="00F173AC">
      <w:pPr>
        <w:pStyle w:val="ab"/>
        <w:numPr>
          <w:ilvl w:val="0"/>
          <w:numId w:val="6"/>
        </w:numPr>
        <w:shd w:val="clear" w:color="auto" w:fill="FFFFFF"/>
        <w:tabs>
          <w:tab w:val="left" w:pos="1194"/>
        </w:tabs>
        <w:ind w:left="0" w:firstLine="567"/>
        <w:rPr>
          <w:color w:val="000000" w:themeColor="text1"/>
          <w:sz w:val="28"/>
          <w:szCs w:val="28"/>
        </w:rPr>
      </w:pPr>
      <w:r w:rsidRPr="00063F98">
        <w:rPr>
          <w:color w:val="000000" w:themeColor="text1"/>
          <w:sz w:val="28"/>
          <w:szCs w:val="28"/>
        </w:rPr>
        <w:t>Пидкасистый П.И. Педагогик</w:t>
      </w:r>
      <w:r w:rsidR="002B2C67">
        <w:rPr>
          <w:color w:val="000000" w:themeColor="text1"/>
          <w:sz w:val="28"/>
          <w:szCs w:val="28"/>
        </w:rPr>
        <w:t>а: учебник.</w:t>
      </w:r>
      <w:r w:rsidRPr="00063F98">
        <w:rPr>
          <w:color w:val="000000" w:themeColor="text1"/>
          <w:sz w:val="28"/>
          <w:szCs w:val="28"/>
          <w:shd w:val="clear" w:color="auto" w:fill="FFFFFF"/>
        </w:rPr>
        <w:t xml:space="preserve"> </w:t>
      </w:r>
      <w:r w:rsidR="006E7717" w:rsidRPr="00063F98">
        <w:rPr>
          <w:color w:val="000000" w:themeColor="text1"/>
          <w:sz w:val="28"/>
          <w:szCs w:val="28"/>
        </w:rPr>
        <w:t>–</w:t>
      </w:r>
      <w:r w:rsidRPr="00063F98">
        <w:rPr>
          <w:color w:val="000000" w:themeColor="text1"/>
          <w:sz w:val="28"/>
          <w:szCs w:val="28"/>
          <w:shd w:val="clear" w:color="auto" w:fill="FFFFFF"/>
        </w:rPr>
        <w:t>М</w:t>
      </w:r>
      <w:r w:rsidR="002B2C67">
        <w:rPr>
          <w:color w:val="000000" w:themeColor="text1"/>
          <w:sz w:val="28"/>
          <w:szCs w:val="28"/>
          <w:shd w:val="clear" w:color="auto" w:fill="FFFFFF"/>
        </w:rPr>
        <w:t>осква</w:t>
      </w:r>
      <w:r w:rsidR="00EC6C23">
        <w:rPr>
          <w:color w:val="000000" w:themeColor="text1"/>
          <w:sz w:val="28"/>
          <w:szCs w:val="28"/>
          <w:shd w:val="clear" w:color="auto" w:fill="FFFFFF"/>
        </w:rPr>
        <w:t>,</w:t>
      </w:r>
      <w:r w:rsidRPr="00063F98">
        <w:rPr>
          <w:color w:val="000000" w:themeColor="text1"/>
          <w:sz w:val="28"/>
          <w:szCs w:val="28"/>
          <w:shd w:val="clear" w:color="auto" w:fill="FFFFFF"/>
        </w:rPr>
        <w:t xml:space="preserve"> 2019. </w:t>
      </w:r>
      <w:r w:rsidR="00BA2B57" w:rsidRPr="00063F98">
        <w:rPr>
          <w:color w:val="000000" w:themeColor="text1"/>
          <w:sz w:val="28"/>
          <w:szCs w:val="28"/>
        </w:rPr>
        <w:t xml:space="preserve">- </w:t>
      </w:r>
      <w:r w:rsidRPr="00063F98">
        <w:rPr>
          <w:color w:val="000000" w:themeColor="text1"/>
          <w:sz w:val="28"/>
          <w:szCs w:val="28"/>
          <w:shd w:val="clear" w:color="auto" w:fill="FFFFFF"/>
        </w:rPr>
        <w:t xml:space="preserve"> 408 с. </w:t>
      </w:r>
    </w:p>
    <w:p w14:paraId="410C0254" w14:textId="1478F01B" w:rsidR="00F173AC" w:rsidRPr="00063F98" w:rsidRDefault="0006170E" w:rsidP="00F173AC">
      <w:pPr>
        <w:pStyle w:val="ab"/>
        <w:numPr>
          <w:ilvl w:val="0"/>
          <w:numId w:val="6"/>
        </w:numPr>
        <w:tabs>
          <w:tab w:val="left" w:pos="1091"/>
          <w:tab w:val="left" w:pos="1194"/>
        </w:tabs>
        <w:ind w:left="0" w:right="163" w:firstLine="567"/>
        <w:rPr>
          <w:color w:val="000000" w:themeColor="text1"/>
          <w:sz w:val="28"/>
          <w:szCs w:val="28"/>
        </w:rPr>
      </w:pPr>
      <w:r>
        <w:rPr>
          <w:color w:val="000000" w:themeColor="text1"/>
          <w:sz w:val="28"/>
          <w:szCs w:val="28"/>
        </w:rPr>
        <w:t xml:space="preserve"> </w:t>
      </w:r>
      <w:r w:rsidR="00F173AC" w:rsidRPr="00063F98">
        <w:rPr>
          <w:color w:val="000000" w:themeColor="text1"/>
          <w:sz w:val="28"/>
          <w:szCs w:val="28"/>
        </w:rPr>
        <w:t>Ананьев</w:t>
      </w:r>
      <w:r>
        <w:rPr>
          <w:color w:val="000000" w:themeColor="text1"/>
          <w:sz w:val="28"/>
          <w:szCs w:val="28"/>
        </w:rPr>
        <w:t>.</w:t>
      </w:r>
      <w:r w:rsidR="00F173AC" w:rsidRPr="00063F98">
        <w:rPr>
          <w:color w:val="000000" w:themeColor="text1"/>
          <w:sz w:val="28"/>
          <w:szCs w:val="28"/>
        </w:rPr>
        <w:t xml:space="preserve"> Б. Г. Избранные психологические труды: В 2-х т. Т. II / Под ред. А. А. Бодалева и др</w:t>
      </w:r>
      <w:r w:rsidR="006C154E">
        <w:rPr>
          <w:color w:val="000000" w:themeColor="text1"/>
          <w:sz w:val="28"/>
          <w:szCs w:val="28"/>
        </w:rPr>
        <w:t>.</w:t>
      </w:r>
      <w:r w:rsidR="00F173AC" w:rsidRPr="00063F98">
        <w:rPr>
          <w:color w:val="000000" w:themeColor="text1"/>
          <w:sz w:val="28"/>
          <w:szCs w:val="28"/>
        </w:rPr>
        <w:t xml:space="preserve"> – М.: Педагогика, 1980. – 288 с.</w:t>
      </w:r>
    </w:p>
    <w:p w14:paraId="27B48995" w14:textId="6D7FC345" w:rsidR="003E2826" w:rsidRPr="00063F98" w:rsidRDefault="003E2826" w:rsidP="00F173AC">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Хмель Н.Д. Теоретические основы профессиональной подготовки учителя. – Алматы</w:t>
      </w:r>
      <w:r w:rsidR="006C154E">
        <w:rPr>
          <w:color w:val="000000" w:themeColor="text1"/>
          <w:sz w:val="28"/>
          <w:szCs w:val="28"/>
        </w:rPr>
        <w:t>,</w:t>
      </w:r>
      <w:r w:rsidRPr="00063F98">
        <w:rPr>
          <w:color w:val="000000" w:themeColor="text1"/>
          <w:sz w:val="28"/>
          <w:szCs w:val="28"/>
        </w:rPr>
        <w:t>1998. – 320 с</w:t>
      </w:r>
      <w:r w:rsidR="008171FB" w:rsidRPr="00063F98">
        <w:rPr>
          <w:color w:val="000000" w:themeColor="text1"/>
          <w:sz w:val="28"/>
          <w:szCs w:val="28"/>
        </w:rPr>
        <w:t>.</w:t>
      </w:r>
    </w:p>
    <w:p w14:paraId="540ED2AC" w14:textId="0B7DBDD4" w:rsidR="003E2826" w:rsidRPr="00063F98" w:rsidRDefault="003E2826" w:rsidP="002102D5">
      <w:pPr>
        <w:pStyle w:val="ab"/>
        <w:numPr>
          <w:ilvl w:val="0"/>
          <w:numId w:val="6"/>
        </w:numPr>
        <w:tabs>
          <w:tab w:val="left" w:pos="1194"/>
        </w:tabs>
        <w:ind w:left="0" w:right="163" w:firstLine="567"/>
        <w:rPr>
          <w:color w:val="000000" w:themeColor="text1"/>
          <w:sz w:val="28"/>
          <w:szCs w:val="28"/>
        </w:rPr>
      </w:pPr>
      <w:r w:rsidRPr="00063F98">
        <w:rPr>
          <w:color w:val="000000" w:themeColor="text1"/>
          <w:sz w:val="28"/>
          <w:szCs w:val="28"/>
        </w:rPr>
        <w:t>Хмель</w:t>
      </w:r>
      <w:r w:rsidR="008171FB" w:rsidRPr="00063F98">
        <w:rPr>
          <w:color w:val="000000" w:themeColor="text1"/>
          <w:sz w:val="28"/>
          <w:szCs w:val="28"/>
        </w:rPr>
        <w:t xml:space="preserve"> Н.Д.</w:t>
      </w:r>
      <w:r w:rsidRPr="00063F98">
        <w:rPr>
          <w:color w:val="000000" w:themeColor="text1"/>
          <w:sz w:val="28"/>
          <w:szCs w:val="28"/>
        </w:rPr>
        <w:t>, Хайруллин</w:t>
      </w:r>
      <w:r w:rsidR="008171FB" w:rsidRPr="00063F98">
        <w:rPr>
          <w:color w:val="000000" w:themeColor="text1"/>
          <w:sz w:val="28"/>
          <w:szCs w:val="28"/>
        </w:rPr>
        <w:t xml:space="preserve"> Г.Т.</w:t>
      </w:r>
      <w:r w:rsidRPr="00063F98">
        <w:rPr>
          <w:color w:val="000000" w:themeColor="text1"/>
          <w:sz w:val="28"/>
          <w:szCs w:val="28"/>
        </w:rPr>
        <w:t>, Муканова</w:t>
      </w:r>
      <w:r w:rsidR="008171FB" w:rsidRPr="00063F98">
        <w:rPr>
          <w:color w:val="000000" w:themeColor="text1"/>
          <w:sz w:val="28"/>
          <w:szCs w:val="28"/>
        </w:rPr>
        <w:t xml:space="preserve"> Б.И.</w:t>
      </w:r>
      <w:r w:rsidRPr="00063F98">
        <w:rPr>
          <w:color w:val="000000" w:themeColor="text1"/>
          <w:sz w:val="28"/>
          <w:szCs w:val="28"/>
        </w:rPr>
        <w:t xml:space="preserve"> Педагогика: </w:t>
      </w:r>
      <w:r w:rsidR="008171FB" w:rsidRPr="00063F98">
        <w:rPr>
          <w:color w:val="000000" w:themeColor="text1"/>
          <w:sz w:val="28"/>
          <w:szCs w:val="28"/>
        </w:rPr>
        <w:t>о</w:t>
      </w:r>
      <w:r w:rsidRPr="00063F98">
        <w:rPr>
          <w:color w:val="000000" w:themeColor="text1"/>
          <w:sz w:val="28"/>
          <w:szCs w:val="28"/>
        </w:rPr>
        <w:t>қулық</w:t>
      </w:r>
      <w:r w:rsidR="008171FB" w:rsidRPr="00063F98">
        <w:rPr>
          <w:color w:val="000000" w:themeColor="text1"/>
          <w:sz w:val="28"/>
          <w:szCs w:val="28"/>
        </w:rPr>
        <w:t xml:space="preserve"> </w:t>
      </w:r>
      <w:r w:rsidRPr="00063F98">
        <w:rPr>
          <w:color w:val="000000" w:themeColor="text1"/>
          <w:sz w:val="28"/>
          <w:szCs w:val="28"/>
        </w:rPr>
        <w:t>/ Абай атындағы Ұлттық Педагогикалық Университетінің педагогика кафедрасынын авторлар ұжымы</w:t>
      </w:r>
      <w:r w:rsidR="00914354">
        <w:rPr>
          <w:color w:val="000000" w:themeColor="text1"/>
          <w:sz w:val="28"/>
          <w:szCs w:val="28"/>
        </w:rPr>
        <w:t>.</w:t>
      </w:r>
      <w:r w:rsidRPr="00063F98">
        <w:rPr>
          <w:color w:val="000000" w:themeColor="text1"/>
          <w:sz w:val="28"/>
          <w:szCs w:val="28"/>
        </w:rPr>
        <w:t xml:space="preserve"> </w:t>
      </w:r>
      <w:r w:rsidR="00914354" w:rsidRPr="00063F98">
        <w:rPr>
          <w:color w:val="000000" w:themeColor="text1"/>
          <w:sz w:val="28"/>
          <w:szCs w:val="28"/>
        </w:rPr>
        <w:t>–</w:t>
      </w:r>
      <w:r w:rsidRPr="00063F98">
        <w:rPr>
          <w:color w:val="000000" w:themeColor="text1"/>
          <w:sz w:val="28"/>
          <w:szCs w:val="28"/>
        </w:rPr>
        <w:t xml:space="preserve"> Алматы</w:t>
      </w:r>
      <w:r w:rsidR="00914354">
        <w:rPr>
          <w:color w:val="000000" w:themeColor="text1"/>
          <w:sz w:val="28"/>
          <w:szCs w:val="28"/>
        </w:rPr>
        <w:t xml:space="preserve">, </w:t>
      </w:r>
      <w:r w:rsidRPr="00063F98">
        <w:rPr>
          <w:color w:val="000000" w:themeColor="text1"/>
          <w:sz w:val="28"/>
          <w:szCs w:val="28"/>
        </w:rPr>
        <w:t>2005.-</w:t>
      </w:r>
      <w:r w:rsidR="00914354">
        <w:rPr>
          <w:color w:val="000000" w:themeColor="text1"/>
          <w:sz w:val="28"/>
          <w:szCs w:val="28"/>
        </w:rPr>
        <w:t xml:space="preserve"> </w:t>
      </w:r>
      <w:r w:rsidRPr="00063F98">
        <w:rPr>
          <w:color w:val="000000" w:themeColor="text1"/>
          <w:sz w:val="28"/>
          <w:szCs w:val="28"/>
        </w:rPr>
        <w:t>430 б.</w:t>
      </w:r>
    </w:p>
    <w:p w14:paraId="57B4FD81" w14:textId="7BD5F30F" w:rsidR="003E2826" w:rsidRPr="00063F98" w:rsidRDefault="003E2826" w:rsidP="002102D5">
      <w:pPr>
        <w:pStyle w:val="ab"/>
        <w:numPr>
          <w:ilvl w:val="0"/>
          <w:numId w:val="6"/>
        </w:numPr>
        <w:tabs>
          <w:tab w:val="left" w:pos="1091"/>
          <w:tab w:val="left" w:pos="1194"/>
        </w:tabs>
        <w:ind w:left="0" w:right="163" w:firstLine="567"/>
        <w:rPr>
          <w:color w:val="000000" w:themeColor="text1"/>
          <w:sz w:val="28"/>
          <w:szCs w:val="28"/>
        </w:rPr>
      </w:pPr>
      <w:r w:rsidRPr="00063F98">
        <w:rPr>
          <w:rStyle w:val="a6"/>
          <w:i w:val="0"/>
          <w:iCs w:val="0"/>
          <w:color w:val="000000" w:themeColor="text1"/>
          <w:sz w:val="28"/>
          <w:szCs w:val="28"/>
          <w:shd w:val="clear" w:color="auto" w:fill="FFFFFF"/>
        </w:rPr>
        <w:t>Сейталиев Қ.Б. Ұстаздар ұясы</w:t>
      </w:r>
      <w:r w:rsidR="00055A7E">
        <w:rPr>
          <w:rStyle w:val="a6"/>
          <w:i w:val="0"/>
          <w:iCs w:val="0"/>
          <w:color w:val="000000" w:themeColor="text1"/>
          <w:sz w:val="28"/>
          <w:szCs w:val="28"/>
          <w:shd w:val="clear" w:color="auto" w:fill="FFFFFF"/>
        </w:rPr>
        <w:t>: м</w:t>
      </w:r>
      <w:r w:rsidRPr="00063F98">
        <w:rPr>
          <w:rStyle w:val="a6"/>
          <w:i w:val="0"/>
          <w:iCs w:val="0"/>
          <w:color w:val="000000" w:themeColor="text1"/>
          <w:sz w:val="28"/>
          <w:szCs w:val="28"/>
          <w:shd w:val="clear" w:color="auto" w:fill="FFFFFF"/>
        </w:rPr>
        <w:t>онография. </w:t>
      </w:r>
      <w:r w:rsidRPr="00063F98">
        <w:rPr>
          <w:i/>
          <w:iCs/>
          <w:color w:val="000000" w:themeColor="text1"/>
          <w:sz w:val="28"/>
          <w:szCs w:val="28"/>
          <w:shd w:val="clear" w:color="auto" w:fill="FFFFFF"/>
        </w:rPr>
        <w:t xml:space="preserve">– </w:t>
      </w:r>
      <w:r w:rsidRPr="00063F98">
        <w:rPr>
          <w:color w:val="000000" w:themeColor="text1"/>
          <w:sz w:val="28"/>
          <w:szCs w:val="28"/>
          <w:shd w:val="clear" w:color="auto" w:fill="FFFFFF"/>
        </w:rPr>
        <w:t>Атырау: Атырау университеті, 1998. – 165</w:t>
      </w:r>
      <w:r w:rsidR="008171FB" w:rsidRPr="00063F98">
        <w:rPr>
          <w:color w:val="000000" w:themeColor="text1"/>
          <w:sz w:val="28"/>
          <w:szCs w:val="28"/>
          <w:shd w:val="clear" w:color="auto" w:fill="FFFFFF"/>
        </w:rPr>
        <w:t xml:space="preserve"> б</w:t>
      </w:r>
      <w:r w:rsidRPr="00063F98">
        <w:rPr>
          <w:color w:val="000000" w:themeColor="text1"/>
          <w:sz w:val="28"/>
          <w:szCs w:val="28"/>
          <w:shd w:val="clear" w:color="auto" w:fill="FFFFFF"/>
        </w:rPr>
        <w:t>.</w:t>
      </w:r>
    </w:p>
    <w:p w14:paraId="556E22B7" w14:textId="3F0F7F29" w:rsidR="003E2826" w:rsidRPr="00063F98" w:rsidRDefault="003E2826" w:rsidP="002102D5">
      <w:pPr>
        <w:pStyle w:val="ab"/>
        <w:numPr>
          <w:ilvl w:val="0"/>
          <w:numId w:val="6"/>
        </w:numPr>
        <w:tabs>
          <w:tab w:val="left" w:pos="1091"/>
          <w:tab w:val="left" w:pos="1194"/>
        </w:tabs>
        <w:ind w:left="0" w:right="163" w:firstLine="567"/>
        <w:rPr>
          <w:color w:val="000000" w:themeColor="text1"/>
          <w:sz w:val="28"/>
          <w:szCs w:val="28"/>
        </w:rPr>
      </w:pPr>
      <w:r w:rsidRPr="00063F98">
        <w:rPr>
          <w:color w:val="000000" w:themeColor="text1"/>
          <w:sz w:val="28"/>
          <w:szCs w:val="28"/>
        </w:rPr>
        <w:t>Бейсенбаева А. А. Гуманизация образования старшеклассников на основе межпредметных связей</w:t>
      </w:r>
      <w:r w:rsidR="00EA3AD4" w:rsidRPr="00063F98">
        <w:rPr>
          <w:color w:val="000000" w:themeColor="text1"/>
          <w:sz w:val="28"/>
          <w:szCs w:val="28"/>
          <w:lang w:val="ru-RU"/>
        </w:rPr>
        <w:t>:</w:t>
      </w:r>
      <w:r w:rsidRPr="00063F98">
        <w:rPr>
          <w:color w:val="000000" w:themeColor="text1"/>
          <w:sz w:val="28"/>
          <w:szCs w:val="28"/>
        </w:rPr>
        <w:t xml:space="preserve"> </w:t>
      </w:r>
      <w:proofErr w:type="spellStart"/>
      <w:r w:rsidR="00EA3AD4" w:rsidRPr="00063F98">
        <w:rPr>
          <w:color w:val="000000" w:themeColor="text1"/>
          <w:sz w:val="28"/>
          <w:szCs w:val="28"/>
          <w:lang w:val="ru-RU"/>
        </w:rPr>
        <w:t>дис</w:t>
      </w:r>
      <w:proofErr w:type="spellEnd"/>
      <w:r w:rsidR="00EA3AD4" w:rsidRPr="00063F98">
        <w:rPr>
          <w:color w:val="000000" w:themeColor="text1"/>
          <w:sz w:val="28"/>
          <w:szCs w:val="28"/>
          <w:lang w:val="ru-RU"/>
        </w:rPr>
        <w:t>. …</w:t>
      </w:r>
      <w:r w:rsidRPr="00063F98">
        <w:rPr>
          <w:color w:val="000000" w:themeColor="text1"/>
          <w:sz w:val="28"/>
          <w:szCs w:val="28"/>
        </w:rPr>
        <w:t> </w:t>
      </w:r>
      <w:proofErr w:type="gramStart"/>
      <w:r w:rsidRPr="00063F98">
        <w:rPr>
          <w:color w:val="000000" w:themeColor="text1"/>
          <w:sz w:val="28"/>
          <w:szCs w:val="28"/>
        </w:rPr>
        <w:t>д</w:t>
      </w:r>
      <w:proofErr w:type="spellStart"/>
      <w:r w:rsidR="00EA3AD4" w:rsidRPr="00063F98">
        <w:rPr>
          <w:color w:val="000000" w:themeColor="text1"/>
          <w:sz w:val="28"/>
          <w:szCs w:val="28"/>
          <w:lang w:val="ru-RU"/>
        </w:rPr>
        <w:t>ок</w:t>
      </w:r>
      <w:proofErr w:type="spellEnd"/>
      <w:r w:rsidRPr="00063F98">
        <w:rPr>
          <w:color w:val="000000" w:themeColor="text1"/>
          <w:sz w:val="28"/>
          <w:szCs w:val="28"/>
        </w:rPr>
        <w:t>.п</w:t>
      </w:r>
      <w:proofErr w:type="spellStart"/>
      <w:r w:rsidR="00EA3AD4" w:rsidRPr="00063F98">
        <w:rPr>
          <w:color w:val="000000" w:themeColor="text1"/>
          <w:sz w:val="28"/>
          <w:szCs w:val="28"/>
          <w:lang w:val="ru-RU"/>
        </w:rPr>
        <w:t>ед</w:t>
      </w:r>
      <w:proofErr w:type="spellEnd"/>
      <w:proofErr w:type="gramEnd"/>
      <w:r w:rsidRPr="00063F98">
        <w:rPr>
          <w:color w:val="000000" w:themeColor="text1"/>
          <w:sz w:val="28"/>
          <w:szCs w:val="28"/>
        </w:rPr>
        <w:t>.н</w:t>
      </w:r>
      <w:proofErr w:type="spellStart"/>
      <w:r w:rsidR="00EA3AD4" w:rsidRPr="00063F98">
        <w:rPr>
          <w:color w:val="000000" w:themeColor="text1"/>
          <w:sz w:val="28"/>
          <w:szCs w:val="28"/>
          <w:lang w:val="ru-RU"/>
        </w:rPr>
        <w:t>аук</w:t>
      </w:r>
      <w:proofErr w:type="spellEnd"/>
      <w:r w:rsidRPr="00063F98">
        <w:rPr>
          <w:color w:val="000000" w:themeColor="text1"/>
          <w:sz w:val="28"/>
          <w:szCs w:val="28"/>
        </w:rPr>
        <w:t>.</w:t>
      </w:r>
      <w:r w:rsidR="00D60CDF" w:rsidRPr="00D60CDF">
        <w:rPr>
          <w:color w:val="000000" w:themeColor="text1"/>
          <w:sz w:val="28"/>
          <w:szCs w:val="28"/>
        </w:rPr>
        <w:t xml:space="preserve"> </w:t>
      </w:r>
      <w:r w:rsidR="00D60CDF" w:rsidRPr="00063F98">
        <w:rPr>
          <w:color w:val="000000" w:themeColor="text1"/>
          <w:sz w:val="28"/>
          <w:szCs w:val="28"/>
        </w:rPr>
        <w:t>–</w:t>
      </w:r>
      <w:r w:rsidR="00D60CDF">
        <w:rPr>
          <w:color w:val="000000" w:themeColor="text1"/>
          <w:sz w:val="28"/>
          <w:szCs w:val="28"/>
        </w:rPr>
        <w:t>Алматы</w:t>
      </w:r>
      <w:r w:rsidR="00EA3AD4" w:rsidRPr="00063F98">
        <w:rPr>
          <w:color w:val="000000" w:themeColor="text1"/>
          <w:sz w:val="28"/>
          <w:szCs w:val="28"/>
          <w:lang w:val="ru-RU"/>
        </w:rPr>
        <w:t xml:space="preserve"> -</w:t>
      </w:r>
      <w:r w:rsidRPr="00063F98">
        <w:rPr>
          <w:color w:val="000000" w:themeColor="text1"/>
          <w:sz w:val="28"/>
          <w:szCs w:val="28"/>
        </w:rPr>
        <w:t xml:space="preserve"> 1996. –  390 с</w:t>
      </w:r>
      <w:r w:rsidR="008171FB" w:rsidRPr="00063F98">
        <w:rPr>
          <w:color w:val="000000" w:themeColor="text1"/>
          <w:sz w:val="28"/>
          <w:szCs w:val="28"/>
        </w:rPr>
        <w:t xml:space="preserve">. </w:t>
      </w:r>
    </w:p>
    <w:p w14:paraId="39E53174" w14:textId="18966311" w:rsidR="003E2826" w:rsidRPr="00063F98" w:rsidRDefault="003E2826" w:rsidP="00F714D0">
      <w:pPr>
        <w:pStyle w:val="ab"/>
        <w:numPr>
          <w:ilvl w:val="0"/>
          <w:numId w:val="6"/>
        </w:numPr>
        <w:tabs>
          <w:tab w:val="left" w:pos="1091"/>
          <w:tab w:val="left" w:pos="1194"/>
        </w:tabs>
        <w:ind w:left="0" w:right="163" w:firstLine="567"/>
        <w:rPr>
          <w:color w:val="000000" w:themeColor="text1"/>
          <w:sz w:val="28"/>
          <w:szCs w:val="28"/>
        </w:rPr>
      </w:pPr>
      <w:r w:rsidRPr="00063F98">
        <w:rPr>
          <w:color w:val="000000" w:themeColor="text1"/>
          <w:sz w:val="28"/>
          <w:szCs w:val="28"/>
        </w:rPr>
        <w:t xml:space="preserve"> </w:t>
      </w:r>
      <w:r w:rsidRPr="00063F98">
        <w:rPr>
          <w:color w:val="000000" w:themeColor="text1"/>
          <w:sz w:val="28"/>
          <w:szCs w:val="28"/>
          <w:lang w:eastAsia="ru-RU"/>
        </w:rPr>
        <w:t xml:space="preserve">Амонашвили Ш.А. </w:t>
      </w:r>
      <w:r w:rsidRPr="00063F98">
        <w:rPr>
          <w:color w:val="000000" w:themeColor="text1"/>
          <w:sz w:val="28"/>
          <w:szCs w:val="28"/>
        </w:rPr>
        <w:t>Педагогические технологии на основе личностной ориентации педагогического процесса</w:t>
      </w:r>
      <w:r w:rsidR="008171FB" w:rsidRPr="00063F98">
        <w:rPr>
          <w:color w:val="000000" w:themeColor="text1"/>
          <w:sz w:val="28"/>
          <w:szCs w:val="28"/>
        </w:rPr>
        <w:t>.</w:t>
      </w:r>
      <w:r w:rsidRPr="00063F98">
        <w:rPr>
          <w:color w:val="000000" w:themeColor="text1"/>
          <w:sz w:val="28"/>
          <w:szCs w:val="28"/>
        </w:rPr>
        <w:t xml:space="preserve">  – М</w:t>
      </w:r>
      <w:r w:rsidR="00D60CDF">
        <w:rPr>
          <w:color w:val="000000" w:themeColor="text1"/>
          <w:sz w:val="28"/>
          <w:szCs w:val="28"/>
        </w:rPr>
        <w:t>осква</w:t>
      </w:r>
      <w:r w:rsidRPr="00063F98">
        <w:rPr>
          <w:color w:val="000000" w:themeColor="text1"/>
          <w:sz w:val="28"/>
          <w:szCs w:val="28"/>
        </w:rPr>
        <w:t>, 1998. – С. 39–49.</w:t>
      </w:r>
    </w:p>
    <w:p w14:paraId="290DCE02" w14:textId="775D2B30" w:rsidR="003E2826" w:rsidRPr="00063F98" w:rsidRDefault="003E2826" w:rsidP="002102D5">
      <w:pPr>
        <w:pStyle w:val="ab"/>
        <w:numPr>
          <w:ilvl w:val="0"/>
          <w:numId w:val="6"/>
        </w:numPr>
        <w:tabs>
          <w:tab w:val="left" w:pos="1091"/>
          <w:tab w:val="left" w:pos="1194"/>
        </w:tabs>
        <w:ind w:left="0" w:firstLine="567"/>
        <w:rPr>
          <w:i/>
          <w:iCs/>
          <w:color w:val="000000" w:themeColor="text1"/>
          <w:sz w:val="28"/>
          <w:szCs w:val="28"/>
        </w:rPr>
      </w:pPr>
      <w:r w:rsidRPr="00063F98">
        <w:rPr>
          <w:color w:val="000000" w:themeColor="text1"/>
          <w:sz w:val="28"/>
          <w:szCs w:val="28"/>
          <w:lang w:eastAsia="ru-RU"/>
        </w:rPr>
        <w:t>Талызина</w:t>
      </w:r>
      <w:r w:rsidRPr="00063F98">
        <w:rPr>
          <w:color w:val="000000" w:themeColor="text1"/>
          <w:sz w:val="28"/>
          <w:szCs w:val="28"/>
        </w:rPr>
        <w:t xml:space="preserve"> Н.Ф.</w:t>
      </w:r>
      <w:r w:rsidR="00D60CDF">
        <w:rPr>
          <w:color w:val="000000" w:themeColor="text1"/>
          <w:sz w:val="28"/>
          <w:szCs w:val="28"/>
          <w:shd w:val="clear" w:color="auto" w:fill="FFFFFF"/>
        </w:rPr>
        <w:t xml:space="preserve"> </w:t>
      </w:r>
      <w:r w:rsidRPr="00063F98">
        <w:rPr>
          <w:color w:val="000000" w:themeColor="text1"/>
          <w:sz w:val="28"/>
          <w:szCs w:val="28"/>
        </w:rPr>
        <w:t>Педагогическая психология: учеб</w:t>
      </w:r>
      <w:r w:rsidR="00D60CDF">
        <w:rPr>
          <w:color w:val="000000" w:themeColor="text1"/>
          <w:sz w:val="28"/>
          <w:szCs w:val="28"/>
        </w:rPr>
        <w:t>ное</w:t>
      </w:r>
      <w:r w:rsidRPr="00063F98">
        <w:rPr>
          <w:color w:val="000000" w:themeColor="text1"/>
          <w:sz w:val="28"/>
          <w:szCs w:val="28"/>
        </w:rPr>
        <w:t xml:space="preserve"> пособие для студентов сред. пед. учеб. заведений. – М.: Академия, 1998. – 288 с.  </w:t>
      </w:r>
    </w:p>
    <w:p w14:paraId="11A4DE86" w14:textId="4C4ED236"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Пинская М.А, Улановская И. М</w:t>
      </w:r>
      <w:r w:rsidR="00D60CDF">
        <w:rPr>
          <w:color w:val="000000" w:themeColor="text1"/>
          <w:sz w:val="28"/>
          <w:szCs w:val="28"/>
        </w:rPr>
        <w:t>.</w:t>
      </w:r>
      <w:r w:rsidRPr="00063F98">
        <w:rPr>
          <w:color w:val="000000" w:themeColor="text1"/>
          <w:sz w:val="28"/>
          <w:szCs w:val="28"/>
        </w:rPr>
        <w:t xml:space="preserve"> Новые формы оценивания. Начальная школа. </w:t>
      </w:r>
      <w:r w:rsidR="002F4306" w:rsidRPr="00063F98">
        <w:rPr>
          <w:color w:val="000000" w:themeColor="text1"/>
          <w:sz w:val="28"/>
          <w:szCs w:val="28"/>
        </w:rPr>
        <w:t xml:space="preserve">- </w:t>
      </w:r>
      <w:r w:rsidRPr="00063F98">
        <w:rPr>
          <w:color w:val="000000" w:themeColor="text1"/>
          <w:sz w:val="28"/>
          <w:szCs w:val="28"/>
        </w:rPr>
        <w:t xml:space="preserve">Просвещение. – 2016. </w:t>
      </w:r>
      <w:r w:rsidR="008171FB" w:rsidRPr="00063F98">
        <w:rPr>
          <w:color w:val="000000" w:themeColor="text1"/>
          <w:sz w:val="28"/>
          <w:szCs w:val="28"/>
        </w:rPr>
        <w:t>–</w:t>
      </w:r>
      <w:r w:rsidRPr="00063F98">
        <w:rPr>
          <w:color w:val="000000" w:themeColor="text1"/>
          <w:sz w:val="28"/>
          <w:szCs w:val="28"/>
        </w:rPr>
        <w:t xml:space="preserve"> 80</w:t>
      </w:r>
      <w:r w:rsidR="008171FB" w:rsidRPr="00063F98">
        <w:rPr>
          <w:color w:val="000000" w:themeColor="text1"/>
          <w:sz w:val="28"/>
          <w:szCs w:val="28"/>
        </w:rPr>
        <w:t xml:space="preserve"> </w:t>
      </w:r>
      <w:r w:rsidRPr="00063F98">
        <w:rPr>
          <w:color w:val="000000" w:themeColor="text1"/>
          <w:sz w:val="28"/>
          <w:szCs w:val="28"/>
        </w:rPr>
        <w:t xml:space="preserve">c. </w:t>
      </w:r>
    </w:p>
    <w:p w14:paraId="7CF96C34" w14:textId="35C8301E"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Фишман И.С, Голуб Г.Б. Формирующая оценка образовательных результатов учащихся</w:t>
      </w:r>
      <w:r w:rsidR="00D60CDF">
        <w:rPr>
          <w:color w:val="000000" w:themeColor="text1"/>
          <w:sz w:val="28"/>
          <w:szCs w:val="28"/>
        </w:rPr>
        <w:t>:</w:t>
      </w:r>
      <w:r w:rsidRPr="00063F98">
        <w:rPr>
          <w:color w:val="000000" w:themeColor="text1"/>
          <w:sz w:val="28"/>
          <w:szCs w:val="28"/>
        </w:rPr>
        <w:t xml:space="preserve"> </w:t>
      </w:r>
      <w:r w:rsidR="00D60CDF">
        <w:rPr>
          <w:color w:val="000000" w:themeColor="text1"/>
          <w:sz w:val="28"/>
          <w:szCs w:val="28"/>
        </w:rPr>
        <w:t>м</w:t>
      </w:r>
      <w:r w:rsidRPr="00063F98">
        <w:rPr>
          <w:color w:val="000000" w:themeColor="text1"/>
          <w:sz w:val="28"/>
          <w:szCs w:val="28"/>
        </w:rPr>
        <w:t xml:space="preserve">етодическое пособие. </w:t>
      </w:r>
      <w:r w:rsidR="00D60CDF" w:rsidRPr="00063F98">
        <w:rPr>
          <w:color w:val="000000" w:themeColor="text1"/>
          <w:sz w:val="28"/>
          <w:szCs w:val="28"/>
        </w:rPr>
        <w:t xml:space="preserve">– </w:t>
      </w:r>
      <w:r w:rsidRPr="00063F98">
        <w:rPr>
          <w:color w:val="000000" w:themeColor="text1"/>
          <w:sz w:val="28"/>
          <w:szCs w:val="28"/>
        </w:rPr>
        <w:t xml:space="preserve"> Самара</w:t>
      </w:r>
      <w:r w:rsidR="00D60CDF">
        <w:rPr>
          <w:color w:val="000000" w:themeColor="text1"/>
          <w:sz w:val="28"/>
          <w:szCs w:val="28"/>
        </w:rPr>
        <w:t xml:space="preserve"> </w:t>
      </w:r>
      <w:r w:rsidRPr="00063F98">
        <w:rPr>
          <w:color w:val="000000" w:themeColor="text1"/>
          <w:sz w:val="28"/>
          <w:szCs w:val="28"/>
        </w:rPr>
        <w:t xml:space="preserve">, 2007. </w:t>
      </w:r>
      <w:r w:rsidR="00D60CDF" w:rsidRPr="00063F98">
        <w:rPr>
          <w:color w:val="000000" w:themeColor="text1"/>
          <w:sz w:val="28"/>
          <w:szCs w:val="28"/>
        </w:rPr>
        <w:t xml:space="preserve">– </w:t>
      </w:r>
      <w:r w:rsidRPr="00063F98">
        <w:rPr>
          <w:color w:val="000000" w:themeColor="text1"/>
          <w:sz w:val="28"/>
          <w:szCs w:val="28"/>
        </w:rPr>
        <w:t>244 с.</w:t>
      </w:r>
    </w:p>
    <w:p w14:paraId="07B90992" w14:textId="0424CC38"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Блонский П.П Психология и педагогика</w:t>
      </w:r>
      <w:r w:rsidR="009B2B0A">
        <w:rPr>
          <w:color w:val="000000" w:themeColor="text1"/>
          <w:sz w:val="28"/>
          <w:szCs w:val="28"/>
        </w:rPr>
        <w:t>: и</w:t>
      </w:r>
      <w:r w:rsidRPr="00063F98">
        <w:rPr>
          <w:color w:val="000000" w:themeColor="text1"/>
          <w:sz w:val="28"/>
          <w:szCs w:val="28"/>
        </w:rPr>
        <w:t xml:space="preserve">збранные труды. </w:t>
      </w:r>
      <w:r w:rsidR="009B2B0A" w:rsidRPr="00063F98">
        <w:rPr>
          <w:color w:val="000000" w:themeColor="text1"/>
          <w:sz w:val="28"/>
          <w:szCs w:val="28"/>
        </w:rPr>
        <w:t>–</w:t>
      </w:r>
      <w:r w:rsidR="009B2B0A">
        <w:rPr>
          <w:color w:val="000000" w:themeColor="text1"/>
          <w:sz w:val="28"/>
          <w:szCs w:val="28"/>
        </w:rPr>
        <w:t xml:space="preserve"> </w:t>
      </w:r>
      <w:r w:rsidRPr="00063F98">
        <w:rPr>
          <w:color w:val="000000" w:themeColor="text1"/>
          <w:sz w:val="28"/>
          <w:szCs w:val="28"/>
        </w:rPr>
        <w:t>М.: «Юрайт», 2016.</w:t>
      </w:r>
      <w:r w:rsidR="009B2B0A">
        <w:rPr>
          <w:color w:val="000000" w:themeColor="text1"/>
          <w:sz w:val="28"/>
          <w:szCs w:val="28"/>
        </w:rPr>
        <w:t xml:space="preserve"> </w:t>
      </w:r>
      <w:r w:rsidR="0099725A" w:rsidRPr="00063F98">
        <w:rPr>
          <w:color w:val="000000" w:themeColor="text1"/>
          <w:sz w:val="28"/>
          <w:szCs w:val="28"/>
        </w:rPr>
        <w:t>–</w:t>
      </w:r>
      <w:r w:rsidR="0099725A">
        <w:rPr>
          <w:color w:val="000000" w:themeColor="text1"/>
          <w:sz w:val="28"/>
          <w:szCs w:val="28"/>
        </w:rPr>
        <w:t>322с</w:t>
      </w:r>
      <w:r w:rsidR="0099725A" w:rsidRPr="00063F98">
        <w:rPr>
          <w:color w:val="000000" w:themeColor="text1"/>
          <w:sz w:val="28"/>
          <w:szCs w:val="28"/>
        </w:rPr>
        <w:t>.</w:t>
      </w:r>
    </w:p>
    <w:p w14:paraId="60B0D11F" w14:textId="39446039"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Брунер</w:t>
      </w:r>
      <w:r w:rsidR="008171FB" w:rsidRPr="00063F98">
        <w:rPr>
          <w:color w:val="000000" w:themeColor="text1"/>
          <w:sz w:val="28"/>
          <w:szCs w:val="28"/>
        </w:rPr>
        <w:t xml:space="preserve"> </w:t>
      </w:r>
      <w:r w:rsidRPr="00063F98">
        <w:rPr>
          <w:color w:val="000000" w:themeColor="text1"/>
          <w:sz w:val="28"/>
          <w:szCs w:val="28"/>
        </w:rPr>
        <w:t>Дж. О перцептивной готовност</w:t>
      </w:r>
      <w:r w:rsidR="00A55CB8">
        <w:rPr>
          <w:color w:val="000000" w:themeColor="text1"/>
          <w:sz w:val="28"/>
          <w:szCs w:val="28"/>
        </w:rPr>
        <w:t>и// П</w:t>
      </w:r>
      <w:r w:rsidRPr="00063F98">
        <w:rPr>
          <w:color w:val="000000" w:themeColor="text1"/>
          <w:sz w:val="28"/>
          <w:szCs w:val="28"/>
        </w:rPr>
        <w:t>сихология ощущений и восприятия. – М</w:t>
      </w:r>
      <w:r w:rsidR="00750EF2">
        <w:rPr>
          <w:color w:val="000000" w:themeColor="text1"/>
          <w:sz w:val="28"/>
          <w:szCs w:val="28"/>
        </w:rPr>
        <w:t>оска</w:t>
      </w:r>
      <w:r w:rsidRPr="00063F98">
        <w:rPr>
          <w:color w:val="000000" w:themeColor="text1"/>
          <w:sz w:val="28"/>
          <w:szCs w:val="28"/>
        </w:rPr>
        <w:t>, 1999. – С. 134–152.</w:t>
      </w:r>
    </w:p>
    <w:p w14:paraId="7A537D1B" w14:textId="344EA91B"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Қараев Ж.А., Қобдикова Ж.У.</w:t>
      </w:r>
      <w:r w:rsidR="002F4306" w:rsidRPr="00063F98">
        <w:rPr>
          <w:color w:val="000000" w:themeColor="text1"/>
          <w:sz w:val="28"/>
          <w:szCs w:val="28"/>
        </w:rPr>
        <w:t xml:space="preserve"> </w:t>
      </w:r>
      <w:r w:rsidRPr="00063F98">
        <w:rPr>
          <w:color w:val="000000" w:themeColor="text1"/>
          <w:sz w:val="28"/>
          <w:szCs w:val="28"/>
        </w:rPr>
        <w:t xml:space="preserve">Актуальное проблемы модернизации педагогической системы на основе технологического подхода. </w:t>
      </w:r>
      <w:r w:rsidR="002F4306" w:rsidRPr="00063F98">
        <w:rPr>
          <w:color w:val="000000" w:themeColor="text1"/>
          <w:sz w:val="28"/>
          <w:szCs w:val="28"/>
        </w:rPr>
        <w:t xml:space="preserve">– </w:t>
      </w:r>
      <w:r w:rsidRPr="00063F98">
        <w:rPr>
          <w:color w:val="000000" w:themeColor="text1"/>
          <w:sz w:val="28"/>
          <w:szCs w:val="28"/>
        </w:rPr>
        <w:t>Алматы</w:t>
      </w:r>
      <w:r w:rsidR="002F4306" w:rsidRPr="00063F98">
        <w:rPr>
          <w:color w:val="000000" w:themeColor="text1"/>
          <w:sz w:val="28"/>
          <w:szCs w:val="28"/>
        </w:rPr>
        <w:t xml:space="preserve">: </w:t>
      </w:r>
      <w:r w:rsidRPr="00063F98">
        <w:rPr>
          <w:color w:val="000000" w:themeColor="text1"/>
          <w:sz w:val="28"/>
          <w:szCs w:val="28"/>
        </w:rPr>
        <w:t xml:space="preserve">Жазушы. </w:t>
      </w:r>
      <w:r w:rsidR="00B4537D" w:rsidRPr="00063F98">
        <w:rPr>
          <w:color w:val="000000" w:themeColor="text1"/>
          <w:sz w:val="28"/>
          <w:szCs w:val="28"/>
        </w:rPr>
        <w:t>–</w:t>
      </w:r>
      <w:r w:rsidR="002F4306" w:rsidRPr="00063F98">
        <w:rPr>
          <w:color w:val="000000" w:themeColor="text1"/>
          <w:sz w:val="28"/>
          <w:szCs w:val="28"/>
        </w:rPr>
        <w:t xml:space="preserve"> </w:t>
      </w:r>
      <w:r w:rsidRPr="00063F98">
        <w:rPr>
          <w:color w:val="000000" w:themeColor="text1"/>
          <w:sz w:val="28"/>
          <w:szCs w:val="28"/>
        </w:rPr>
        <w:t>2005</w:t>
      </w:r>
      <w:r w:rsidR="00B4537D">
        <w:rPr>
          <w:color w:val="000000" w:themeColor="text1"/>
          <w:sz w:val="28"/>
          <w:szCs w:val="28"/>
        </w:rPr>
        <w:t>.</w:t>
      </w:r>
      <w:r w:rsidR="008171FB" w:rsidRPr="00063F98">
        <w:rPr>
          <w:color w:val="000000" w:themeColor="text1"/>
          <w:sz w:val="28"/>
          <w:szCs w:val="28"/>
        </w:rPr>
        <w:t xml:space="preserve"> </w:t>
      </w:r>
      <w:r w:rsidRPr="00063F98">
        <w:rPr>
          <w:color w:val="000000" w:themeColor="text1"/>
          <w:sz w:val="28"/>
          <w:szCs w:val="28"/>
        </w:rPr>
        <w:t>- 134 с.</w:t>
      </w:r>
    </w:p>
    <w:p w14:paraId="35C5D741" w14:textId="1846F4DE" w:rsidR="009027EB" w:rsidRPr="00063F98" w:rsidRDefault="009027EB" w:rsidP="009027EB">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Нуралиева  А.Ж.</w:t>
      </w:r>
      <w:r w:rsidRPr="00063F98">
        <w:rPr>
          <w:color w:val="000000" w:themeColor="text1"/>
        </w:rPr>
        <w:t xml:space="preserve"> </w:t>
      </w:r>
      <w:r w:rsidRPr="00063F98">
        <w:rPr>
          <w:color w:val="000000" w:themeColor="text1"/>
          <w:sz w:val="28"/>
          <w:szCs w:val="28"/>
          <w:lang w:eastAsia="ru-RU"/>
        </w:rPr>
        <w:t>Жоғары оқу орындарындағы болашақ мұғалімдердің инновациялық іс-әрекетті жүзеге асыруға кәсіби құзыреттілігін қалыптастыру // В сборнике трудов Республиканского форума педагогов - новаторов «Инновационные информационно -педагогические технологии в образовании». - Шымкент: ЮКГУ им. М.Ауезова, 2012.</w:t>
      </w:r>
      <w:r w:rsidR="002F21C4">
        <w:rPr>
          <w:color w:val="000000" w:themeColor="text1"/>
          <w:sz w:val="28"/>
          <w:szCs w:val="28"/>
          <w:lang w:eastAsia="ru-RU"/>
        </w:rPr>
        <w:t xml:space="preserve"> </w:t>
      </w:r>
      <w:r w:rsidRPr="00063F98">
        <w:rPr>
          <w:color w:val="000000" w:themeColor="text1"/>
          <w:sz w:val="28"/>
          <w:szCs w:val="28"/>
          <w:lang w:eastAsia="ru-RU"/>
        </w:rPr>
        <w:t>- С. 150-152.</w:t>
      </w:r>
    </w:p>
    <w:p w14:paraId="6FF375C2" w14:textId="0C63C653" w:rsidR="003E2826" w:rsidRPr="00063F98" w:rsidRDefault="003E2826" w:rsidP="009027EB">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 xml:space="preserve">Дабылтаева Р.Е Біліктілікті арттыру жүйесіне тұлғаға бағдарланған технологияларды ендіру: </w:t>
      </w:r>
      <w:r w:rsidR="002F4306" w:rsidRPr="00063F98">
        <w:rPr>
          <w:color w:val="000000" w:themeColor="text1"/>
          <w:sz w:val="28"/>
          <w:szCs w:val="28"/>
        </w:rPr>
        <w:t>п</w:t>
      </w:r>
      <w:r w:rsidRPr="00063F98">
        <w:rPr>
          <w:color w:val="000000" w:themeColor="text1"/>
          <w:sz w:val="28"/>
          <w:szCs w:val="28"/>
        </w:rPr>
        <w:t>ед.ғыл.канд</w:t>
      </w:r>
      <w:r w:rsidR="002F4306" w:rsidRPr="00063F98">
        <w:rPr>
          <w:color w:val="000000" w:themeColor="text1"/>
          <w:sz w:val="28"/>
          <w:szCs w:val="28"/>
        </w:rPr>
        <w:t xml:space="preserve">. </w:t>
      </w:r>
      <w:r w:rsidRPr="00063F98">
        <w:rPr>
          <w:color w:val="000000" w:themeColor="text1"/>
          <w:sz w:val="28"/>
          <w:szCs w:val="28"/>
        </w:rPr>
        <w:t>дис</w:t>
      </w:r>
      <w:r w:rsidR="002F4306" w:rsidRPr="00063F98">
        <w:rPr>
          <w:color w:val="000000" w:themeColor="text1"/>
          <w:sz w:val="28"/>
          <w:szCs w:val="28"/>
        </w:rPr>
        <w:t>. ...</w:t>
      </w:r>
      <w:r w:rsidRPr="00063F98">
        <w:rPr>
          <w:color w:val="000000" w:themeColor="text1"/>
          <w:sz w:val="28"/>
          <w:szCs w:val="28"/>
        </w:rPr>
        <w:t xml:space="preserve"> автореф</w:t>
      </w:r>
      <w:r w:rsidR="002F4306" w:rsidRPr="00063F98">
        <w:rPr>
          <w:color w:val="000000" w:themeColor="text1"/>
          <w:sz w:val="28"/>
          <w:szCs w:val="28"/>
        </w:rPr>
        <w:t>.</w:t>
      </w:r>
      <w:r w:rsidRPr="00063F98">
        <w:rPr>
          <w:color w:val="000000" w:themeColor="text1"/>
          <w:sz w:val="28"/>
          <w:szCs w:val="28"/>
        </w:rPr>
        <w:t xml:space="preserve">: 13.00.01. </w:t>
      </w:r>
      <w:r w:rsidR="00B4537D" w:rsidRPr="00063F98">
        <w:rPr>
          <w:color w:val="000000" w:themeColor="text1"/>
          <w:sz w:val="28"/>
          <w:szCs w:val="28"/>
        </w:rPr>
        <w:t>–</w:t>
      </w:r>
      <w:r w:rsidR="004A18A7" w:rsidRPr="00063F98">
        <w:rPr>
          <w:color w:val="000000" w:themeColor="text1"/>
          <w:sz w:val="28"/>
          <w:szCs w:val="28"/>
        </w:rPr>
        <w:t xml:space="preserve"> </w:t>
      </w:r>
      <w:r w:rsidRPr="00063F98">
        <w:rPr>
          <w:color w:val="000000" w:themeColor="text1"/>
          <w:sz w:val="28"/>
          <w:szCs w:val="28"/>
        </w:rPr>
        <w:t>Алматы, 2009.</w:t>
      </w:r>
      <w:r w:rsidR="00B4537D">
        <w:rPr>
          <w:color w:val="000000" w:themeColor="text1"/>
          <w:sz w:val="28"/>
          <w:szCs w:val="28"/>
        </w:rPr>
        <w:t xml:space="preserve"> </w:t>
      </w:r>
      <w:r w:rsidRPr="00063F98">
        <w:rPr>
          <w:color w:val="000000" w:themeColor="text1"/>
          <w:sz w:val="28"/>
          <w:szCs w:val="28"/>
        </w:rPr>
        <w:t>- 22</w:t>
      </w:r>
      <w:r w:rsidR="004A18A7" w:rsidRPr="00063F98">
        <w:rPr>
          <w:color w:val="000000" w:themeColor="text1"/>
          <w:sz w:val="28"/>
          <w:szCs w:val="28"/>
        </w:rPr>
        <w:t xml:space="preserve"> </w:t>
      </w:r>
      <w:r w:rsidRPr="00063F98">
        <w:rPr>
          <w:color w:val="000000" w:themeColor="text1"/>
          <w:sz w:val="28"/>
          <w:szCs w:val="28"/>
        </w:rPr>
        <w:t>б</w:t>
      </w:r>
      <w:r w:rsidR="004A18A7" w:rsidRPr="00063F98">
        <w:rPr>
          <w:color w:val="000000" w:themeColor="text1"/>
          <w:sz w:val="28"/>
          <w:szCs w:val="28"/>
        </w:rPr>
        <w:t>.</w:t>
      </w:r>
    </w:p>
    <w:p w14:paraId="245EA615" w14:textId="21CDD8E0"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Таубаева Ш.Т. Педагогиканың философиясы және әдіснамасы: оқулық</w:t>
      </w:r>
      <w:r w:rsidR="00B4537D">
        <w:rPr>
          <w:color w:val="000000" w:themeColor="text1"/>
          <w:sz w:val="28"/>
          <w:szCs w:val="28"/>
        </w:rPr>
        <w:t>.</w:t>
      </w:r>
      <w:r w:rsidRPr="00063F98">
        <w:rPr>
          <w:color w:val="000000" w:themeColor="text1"/>
          <w:sz w:val="28"/>
          <w:szCs w:val="28"/>
        </w:rPr>
        <w:t xml:space="preserve"> –</w:t>
      </w:r>
      <w:r w:rsidR="002F4306" w:rsidRPr="00063F98">
        <w:rPr>
          <w:color w:val="000000" w:themeColor="text1"/>
          <w:sz w:val="28"/>
          <w:szCs w:val="28"/>
        </w:rPr>
        <w:t xml:space="preserve"> </w:t>
      </w:r>
      <w:r w:rsidRPr="00063F98">
        <w:rPr>
          <w:color w:val="000000" w:themeColor="text1"/>
          <w:sz w:val="28"/>
          <w:szCs w:val="28"/>
        </w:rPr>
        <w:t>Алматы: Қазақ университеті, 2016. – 340</w:t>
      </w:r>
      <w:r w:rsidR="002F4306" w:rsidRPr="00063F98">
        <w:rPr>
          <w:color w:val="000000" w:themeColor="text1"/>
          <w:sz w:val="28"/>
          <w:szCs w:val="28"/>
        </w:rPr>
        <w:t xml:space="preserve"> </w:t>
      </w:r>
      <w:r w:rsidRPr="00063F98">
        <w:rPr>
          <w:color w:val="000000" w:themeColor="text1"/>
          <w:sz w:val="28"/>
          <w:szCs w:val="28"/>
        </w:rPr>
        <w:t>б.</w:t>
      </w:r>
    </w:p>
    <w:p w14:paraId="5E164872" w14:textId="6A437713"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proofErr w:type="spellStart"/>
      <w:r w:rsidRPr="00063F98">
        <w:rPr>
          <w:color w:val="000000" w:themeColor="text1"/>
          <w:sz w:val="28"/>
          <w:szCs w:val="28"/>
          <w:lang w:val="en-US"/>
        </w:rPr>
        <w:lastRenderedPageBreak/>
        <w:t>Abukhanova</w:t>
      </w:r>
      <w:proofErr w:type="spellEnd"/>
      <w:r w:rsidRPr="00063F98">
        <w:rPr>
          <w:color w:val="000000" w:themeColor="text1"/>
          <w:sz w:val="28"/>
          <w:szCs w:val="28"/>
          <w:lang w:val="en-US"/>
        </w:rPr>
        <w:t xml:space="preserve"> A</w:t>
      </w:r>
      <w:r w:rsidR="004A18A7" w:rsidRPr="00063F98">
        <w:rPr>
          <w:color w:val="000000" w:themeColor="text1"/>
          <w:sz w:val="28"/>
          <w:szCs w:val="28"/>
        </w:rPr>
        <w:t>,</w:t>
      </w:r>
      <w:r w:rsidRPr="00063F98">
        <w:rPr>
          <w:color w:val="000000" w:themeColor="text1"/>
          <w:sz w:val="28"/>
          <w:szCs w:val="28"/>
        </w:rPr>
        <w:t xml:space="preserve"> Abishev N, Ungarbayeva Sh, Asubaev B, Omarov</w:t>
      </w:r>
      <w:r w:rsidR="009A089E">
        <w:rPr>
          <w:color w:val="000000" w:themeColor="text1"/>
          <w:sz w:val="28"/>
          <w:szCs w:val="28"/>
        </w:rPr>
        <w:t xml:space="preserve">// </w:t>
      </w:r>
      <w:r w:rsidRPr="00063F98">
        <w:rPr>
          <w:color w:val="000000" w:themeColor="text1"/>
          <w:sz w:val="28"/>
          <w:szCs w:val="28"/>
          <w:lang w:val="en-US"/>
        </w:rPr>
        <w:t>Scientific organization of professional activities of teaching staff</w:t>
      </w:r>
      <w:r w:rsidRPr="00063F98">
        <w:rPr>
          <w:color w:val="000000" w:themeColor="text1"/>
          <w:sz w:val="28"/>
          <w:szCs w:val="28"/>
        </w:rPr>
        <w:t>. Talent Development And Excellence.</w:t>
      </w:r>
      <w:r w:rsidRPr="00063F98">
        <w:rPr>
          <w:color w:val="000000" w:themeColor="text1"/>
          <w:sz w:val="28"/>
          <w:szCs w:val="28"/>
          <w:shd w:val="clear" w:color="auto" w:fill="FFFFFF"/>
        </w:rPr>
        <w:t xml:space="preserve">– </w:t>
      </w:r>
      <w:r w:rsidRPr="00063F98">
        <w:rPr>
          <w:color w:val="000000" w:themeColor="text1"/>
          <w:sz w:val="28"/>
          <w:szCs w:val="28"/>
        </w:rPr>
        <w:t xml:space="preserve"> 2020.</w:t>
      </w:r>
      <w:r w:rsidRPr="00063F98">
        <w:rPr>
          <w:color w:val="000000" w:themeColor="text1"/>
          <w:sz w:val="28"/>
          <w:szCs w:val="28"/>
          <w:shd w:val="clear" w:color="auto" w:fill="FFFFFF"/>
        </w:rPr>
        <w:t xml:space="preserve"> – Vol</w:t>
      </w:r>
      <w:r w:rsidRPr="00063F98">
        <w:rPr>
          <w:color w:val="000000" w:themeColor="text1"/>
          <w:sz w:val="28"/>
          <w:szCs w:val="28"/>
        </w:rPr>
        <w:t xml:space="preserve">.12. </w:t>
      </w:r>
      <w:r w:rsidR="005F2EAE" w:rsidRPr="00063F98">
        <w:rPr>
          <w:color w:val="000000" w:themeColor="text1"/>
          <w:sz w:val="28"/>
          <w:szCs w:val="28"/>
        </w:rPr>
        <w:t xml:space="preserve">- </w:t>
      </w:r>
      <w:r w:rsidR="002F4306" w:rsidRPr="00063F98">
        <w:rPr>
          <w:color w:val="000000" w:themeColor="text1"/>
          <w:sz w:val="28"/>
          <w:szCs w:val="28"/>
        </w:rPr>
        <w:t>№</w:t>
      </w:r>
      <w:r w:rsidRPr="00063F98">
        <w:rPr>
          <w:color w:val="000000" w:themeColor="text1"/>
          <w:sz w:val="28"/>
          <w:szCs w:val="28"/>
        </w:rPr>
        <w:t>2.</w:t>
      </w:r>
      <w:r w:rsidRPr="00063F98">
        <w:rPr>
          <w:color w:val="000000" w:themeColor="text1"/>
          <w:sz w:val="28"/>
          <w:szCs w:val="28"/>
          <w:shd w:val="clear" w:color="auto" w:fill="FFFFFF"/>
        </w:rPr>
        <w:t>–</w:t>
      </w:r>
      <w:r w:rsidRPr="00063F98">
        <w:rPr>
          <w:color w:val="000000" w:themeColor="text1"/>
          <w:sz w:val="28"/>
          <w:szCs w:val="28"/>
        </w:rPr>
        <w:t xml:space="preserve"> Р.786-791.</w:t>
      </w:r>
    </w:p>
    <w:p w14:paraId="79347AA6" w14:textId="77777777" w:rsidR="005B3CBB" w:rsidRPr="005B3CBB"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Викулина М.А.</w:t>
      </w:r>
      <w:r w:rsidR="005B3CBB">
        <w:rPr>
          <w:color w:val="000000" w:themeColor="text1"/>
          <w:sz w:val="28"/>
          <w:szCs w:val="28"/>
          <w:lang w:eastAsia="ru-RU"/>
        </w:rPr>
        <w:t xml:space="preserve"> </w:t>
      </w:r>
      <w:r w:rsidRPr="00063F98">
        <w:rPr>
          <w:color w:val="000000" w:themeColor="text1"/>
          <w:sz w:val="28"/>
          <w:szCs w:val="28"/>
          <w:shd w:val="clear" w:color="auto" w:fill="FFFFFF"/>
        </w:rPr>
        <w:t>Проектирование и реализация личностно–ориентированного процесса подготовки педагогов в вузе</w:t>
      </w:r>
      <w:r w:rsidR="00021E5F">
        <w:rPr>
          <w:color w:val="000000" w:themeColor="text1"/>
          <w:sz w:val="28"/>
          <w:szCs w:val="28"/>
          <w:shd w:val="clear" w:color="auto" w:fill="FFFFFF"/>
        </w:rPr>
        <w:t>:</w:t>
      </w:r>
      <w:r w:rsidR="005B3CBB" w:rsidRPr="005B3CBB">
        <w:rPr>
          <w:color w:val="000000" w:themeColor="text1"/>
          <w:sz w:val="28"/>
          <w:szCs w:val="28"/>
          <w:lang w:val="ru-RU"/>
        </w:rPr>
        <w:t xml:space="preserve"> </w:t>
      </w:r>
      <w:proofErr w:type="spellStart"/>
      <w:r w:rsidR="005B3CBB" w:rsidRPr="00063F98">
        <w:rPr>
          <w:color w:val="000000" w:themeColor="text1"/>
          <w:sz w:val="28"/>
          <w:szCs w:val="28"/>
          <w:lang w:val="ru-RU"/>
        </w:rPr>
        <w:t>дис</w:t>
      </w:r>
      <w:proofErr w:type="spellEnd"/>
      <w:r w:rsidR="005B3CBB" w:rsidRPr="00063F98">
        <w:rPr>
          <w:color w:val="000000" w:themeColor="text1"/>
          <w:sz w:val="28"/>
          <w:szCs w:val="28"/>
          <w:lang w:val="ru-RU"/>
        </w:rPr>
        <w:t>. …</w:t>
      </w:r>
      <w:r w:rsidR="005B3CBB" w:rsidRPr="00063F98">
        <w:rPr>
          <w:color w:val="000000" w:themeColor="text1"/>
          <w:sz w:val="28"/>
          <w:szCs w:val="28"/>
        </w:rPr>
        <w:t> </w:t>
      </w:r>
      <w:proofErr w:type="gramStart"/>
      <w:r w:rsidR="005B3CBB" w:rsidRPr="00063F98">
        <w:rPr>
          <w:color w:val="000000" w:themeColor="text1"/>
          <w:sz w:val="28"/>
          <w:szCs w:val="28"/>
        </w:rPr>
        <w:t>д</w:t>
      </w:r>
      <w:proofErr w:type="spellStart"/>
      <w:r w:rsidR="005B3CBB" w:rsidRPr="00063F98">
        <w:rPr>
          <w:color w:val="000000" w:themeColor="text1"/>
          <w:sz w:val="28"/>
          <w:szCs w:val="28"/>
          <w:lang w:val="ru-RU"/>
        </w:rPr>
        <w:t>ок</w:t>
      </w:r>
      <w:proofErr w:type="spellEnd"/>
      <w:r w:rsidR="005B3CBB" w:rsidRPr="00063F98">
        <w:rPr>
          <w:color w:val="000000" w:themeColor="text1"/>
          <w:sz w:val="28"/>
          <w:szCs w:val="28"/>
        </w:rPr>
        <w:t>.п</w:t>
      </w:r>
      <w:proofErr w:type="spellStart"/>
      <w:r w:rsidR="005B3CBB" w:rsidRPr="00063F98">
        <w:rPr>
          <w:color w:val="000000" w:themeColor="text1"/>
          <w:sz w:val="28"/>
          <w:szCs w:val="28"/>
          <w:lang w:val="ru-RU"/>
        </w:rPr>
        <w:t>ед</w:t>
      </w:r>
      <w:proofErr w:type="spellEnd"/>
      <w:proofErr w:type="gramEnd"/>
      <w:r w:rsidR="005B3CBB" w:rsidRPr="00063F98">
        <w:rPr>
          <w:color w:val="000000" w:themeColor="text1"/>
          <w:sz w:val="28"/>
          <w:szCs w:val="28"/>
        </w:rPr>
        <w:t>.н</w:t>
      </w:r>
      <w:proofErr w:type="spellStart"/>
      <w:r w:rsidR="005B3CBB" w:rsidRPr="00063F98">
        <w:rPr>
          <w:color w:val="000000" w:themeColor="text1"/>
          <w:sz w:val="28"/>
          <w:szCs w:val="28"/>
          <w:lang w:val="ru-RU"/>
        </w:rPr>
        <w:t>аук</w:t>
      </w:r>
      <w:proofErr w:type="spellEnd"/>
      <w:r w:rsidR="005B3CBB">
        <w:rPr>
          <w:color w:val="000000" w:themeColor="text1"/>
          <w:sz w:val="28"/>
          <w:szCs w:val="28"/>
          <w:lang w:val="ru-RU"/>
        </w:rPr>
        <w:t>.</w:t>
      </w:r>
    </w:p>
    <w:p w14:paraId="17E62EEF" w14:textId="782EC3C0" w:rsidR="003E2826" w:rsidRPr="005B3CBB" w:rsidRDefault="003E2826" w:rsidP="005B3CBB">
      <w:pPr>
        <w:tabs>
          <w:tab w:val="left" w:pos="1091"/>
          <w:tab w:val="left" w:pos="1194"/>
        </w:tabs>
        <w:rPr>
          <w:color w:val="000000" w:themeColor="text1"/>
          <w:sz w:val="28"/>
          <w:szCs w:val="28"/>
        </w:rPr>
      </w:pPr>
      <w:r w:rsidRPr="005B3CBB">
        <w:rPr>
          <w:color w:val="000000" w:themeColor="text1"/>
          <w:sz w:val="28"/>
          <w:szCs w:val="28"/>
        </w:rPr>
        <w:t>–</w:t>
      </w:r>
      <w:r w:rsidR="002F4306" w:rsidRPr="005B3CBB">
        <w:rPr>
          <w:color w:val="000000" w:themeColor="text1"/>
          <w:sz w:val="28"/>
          <w:szCs w:val="28"/>
        </w:rPr>
        <w:t xml:space="preserve"> </w:t>
      </w:r>
      <w:r w:rsidRPr="005B3CBB">
        <w:rPr>
          <w:color w:val="000000" w:themeColor="text1"/>
          <w:sz w:val="28"/>
          <w:szCs w:val="28"/>
          <w:shd w:val="clear" w:color="auto" w:fill="FFFFFF"/>
        </w:rPr>
        <w:t>Оренбург</w:t>
      </w:r>
      <w:r w:rsidR="00021E5F" w:rsidRPr="005B3CBB">
        <w:rPr>
          <w:color w:val="000000" w:themeColor="text1"/>
          <w:sz w:val="28"/>
          <w:szCs w:val="28"/>
          <w:shd w:val="clear" w:color="auto" w:fill="FFFFFF"/>
        </w:rPr>
        <w:t>,</w:t>
      </w:r>
      <w:r w:rsidR="005F2EAE" w:rsidRPr="005B3CBB">
        <w:rPr>
          <w:color w:val="000000" w:themeColor="text1"/>
          <w:sz w:val="28"/>
          <w:szCs w:val="28"/>
          <w:shd w:val="clear" w:color="auto" w:fill="FFFFFF"/>
        </w:rPr>
        <w:t xml:space="preserve"> </w:t>
      </w:r>
      <w:r w:rsidR="002F4306" w:rsidRPr="005B3CBB">
        <w:rPr>
          <w:color w:val="000000" w:themeColor="text1"/>
          <w:sz w:val="28"/>
          <w:szCs w:val="28"/>
          <w:shd w:val="clear" w:color="auto" w:fill="FFFFFF"/>
        </w:rPr>
        <w:t>-</w:t>
      </w:r>
      <w:r w:rsidRPr="005B3CBB">
        <w:rPr>
          <w:color w:val="000000" w:themeColor="text1"/>
          <w:sz w:val="28"/>
          <w:szCs w:val="28"/>
          <w:shd w:val="clear" w:color="auto" w:fill="FFFFFF"/>
        </w:rPr>
        <w:t xml:space="preserve">  2001.</w:t>
      </w:r>
    </w:p>
    <w:p w14:paraId="74A3416A" w14:textId="495737DA" w:rsidR="003E2826" w:rsidRPr="00063F98" w:rsidRDefault="006A78BD" w:rsidP="002102D5">
      <w:pPr>
        <w:pStyle w:val="ab"/>
        <w:numPr>
          <w:ilvl w:val="0"/>
          <w:numId w:val="6"/>
        </w:numPr>
        <w:tabs>
          <w:tab w:val="left" w:pos="1091"/>
          <w:tab w:val="left" w:pos="1194"/>
        </w:tabs>
        <w:ind w:left="0" w:firstLine="567"/>
        <w:rPr>
          <w:color w:val="000000" w:themeColor="text1"/>
          <w:sz w:val="28"/>
          <w:szCs w:val="28"/>
        </w:rPr>
      </w:pPr>
      <w:hyperlink r:id="rId49" w:history="1">
        <w:r w:rsidR="003E2826" w:rsidRPr="00063F98">
          <w:rPr>
            <w:color w:val="000000" w:themeColor="text1"/>
            <w:sz w:val="28"/>
            <w:szCs w:val="28"/>
            <w:lang w:eastAsia="ru-RU"/>
          </w:rPr>
          <w:t xml:space="preserve">Бобрышева И.В. </w:t>
        </w:r>
        <w:r w:rsidR="003E2826" w:rsidRPr="00063F98">
          <w:rPr>
            <w:rStyle w:val="a5"/>
            <w:rFonts w:eastAsiaTheme="majorEastAsia"/>
            <w:color w:val="000000" w:themeColor="text1"/>
            <w:sz w:val="28"/>
            <w:szCs w:val="28"/>
            <w:u w:val="none"/>
            <w:shd w:val="clear" w:color="auto" w:fill="FFFFFF"/>
          </w:rPr>
          <w:t>Гуманитарная компетентность педагога как условие современного образования</w:t>
        </w:r>
      </w:hyperlink>
      <w:r w:rsidR="003E2826" w:rsidRPr="00063F98">
        <w:rPr>
          <w:color w:val="000000" w:themeColor="text1"/>
          <w:sz w:val="28"/>
          <w:szCs w:val="28"/>
          <w:shd w:val="clear" w:color="auto" w:fill="FFFFFF"/>
        </w:rPr>
        <w:t> // </w:t>
      </w:r>
      <w:hyperlink r:id="rId50" w:history="1">
        <w:r w:rsidR="003E2826" w:rsidRPr="00063F98">
          <w:rPr>
            <w:rStyle w:val="a5"/>
            <w:rFonts w:eastAsiaTheme="majorEastAsia"/>
            <w:color w:val="000000" w:themeColor="text1"/>
            <w:sz w:val="28"/>
            <w:szCs w:val="28"/>
            <w:u w:val="none"/>
            <w:shd w:val="clear" w:color="auto" w:fill="FFFFFF"/>
          </w:rPr>
          <w:t xml:space="preserve">Информ-образование. </w:t>
        </w:r>
        <w:r w:rsidR="004E3FBA" w:rsidRPr="00063F98">
          <w:rPr>
            <w:color w:val="000000" w:themeColor="text1"/>
            <w:sz w:val="28"/>
            <w:szCs w:val="28"/>
            <w:shd w:val="clear" w:color="auto" w:fill="FFFFFF"/>
          </w:rPr>
          <w:t>–</w:t>
        </w:r>
        <w:r w:rsidR="004E3FBA">
          <w:rPr>
            <w:rStyle w:val="a5"/>
            <w:rFonts w:eastAsiaTheme="majorEastAsia"/>
            <w:color w:val="000000" w:themeColor="text1"/>
            <w:sz w:val="28"/>
            <w:szCs w:val="28"/>
            <w:u w:val="none"/>
            <w:shd w:val="clear" w:color="auto" w:fill="FFFFFF"/>
          </w:rPr>
          <w:t xml:space="preserve">Волгоград, </w:t>
        </w:r>
        <w:r w:rsidR="003E2826" w:rsidRPr="00063F98">
          <w:rPr>
            <w:rStyle w:val="a5"/>
            <w:rFonts w:eastAsiaTheme="majorEastAsia"/>
            <w:color w:val="000000" w:themeColor="text1"/>
            <w:sz w:val="28"/>
            <w:szCs w:val="28"/>
            <w:u w:val="none"/>
            <w:shd w:val="clear" w:color="auto" w:fill="FFFFFF"/>
          </w:rPr>
          <w:t>2020</w:t>
        </w:r>
        <w:r w:rsidR="004A18A7" w:rsidRPr="00063F98">
          <w:rPr>
            <w:rStyle w:val="a5"/>
            <w:rFonts w:eastAsiaTheme="majorEastAsia"/>
            <w:color w:val="000000" w:themeColor="text1"/>
            <w:sz w:val="28"/>
            <w:szCs w:val="28"/>
            <w:u w:val="none"/>
            <w:shd w:val="clear" w:color="auto" w:fill="FFFFFF"/>
          </w:rPr>
          <w:t>. –</w:t>
        </w:r>
        <w:r w:rsidR="003E2826" w:rsidRPr="00063F98">
          <w:rPr>
            <w:rStyle w:val="a5"/>
            <w:rFonts w:eastAsiaTheme="majorEastAsia"/>
            <w:color w:val="000000" w:themeColor="text1"/>
            <w:sz w:val="28"/>
            <w:szCs w:val="28"/>
            <w:u w:val="none"/>
            <w:shd w:val="clear" w:color="auto" w:fill="FFFFFF"/>
          </w:rPr>
          <w:t xml:space="preserve"> Вып</w:t>
        </w:r>
        <w:r w:rsidR="004A18A7" w:rsidRPr="00063F98">
          <w:rPr>
            <w:rStyle w:val="a5"/>
            <w:rFonts w:eastAsiaTheme="majorEastAsia"/>
            <w:color w:val="000000" w:themeColor="text1"/>
            <w:sz w:val="28"/>
            <w:szCs w:val="28"/>
            <w:u w:val="none"/>
            <w:shd w:val="clear" w:color="auto" w:fill="FFFFFF"/>
          </w:rPr>
          <w:t>.</w:t>
        </w:r>
        <w:r w:rsidR="003E2826" w:rsidRPr="00063F98">
          <w:rPr>
            <w:rStyle w:val="a5"/>
            <w:rFonts w:eastAsiaTheme="majorEastAsia"/>
            <w:color w:val="000000" w:themeColor="text1"/>
            <w:sz w:val="28"/>
            <w:szCs w:val="28"/>
            <w:u w:val="none"/>
            <w:shd w:val="clear" w:color="auto" w:fill="FFFFFF"/>
          </w:rPr>
          <w:t xml:space="preserve"> 1</w:t>
        </w:r>
      </w:hyperlink>
      <w:r w:rsidR="004A18A7" w:rsidRPr="00063F98">
        <w:rPr>
          <w:rStyle w:val="a5"/>
          <w:rFonts w:eastAsiaTheme="majorEastAsia"/>
          <w:color w:val="000000" w:themeColor="text1"/>
          <w:sz w:val="28"/>
          <w:szCs w:val="28"/>
          <w:u w:val="none"/>
          <w:shd w:val="clear" w:color="auto" w:fill="FFFFFF"/>
        </w:rPr>
        <w:t>.</w:t>
      </w:r>
    </w:p>
    <w:p w14:paraId="3611815C" w14:textId="025A1D4D"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shd w:val="clear" w:color="auto" w:fill="FFFFFF"/>
        </w:rPr>
        <w:t>Әлқожаева Н.С. Педагогика: оқу құралы/</w:t>
      </w:r>
      <w:r w:rsidR="004E3FBA">
        <w:rPr>
          <w:color w:val="000000" w:themeColor="text1"/>
          <w:sz w:val="28"/>
          <w:szCs w:val="28"/>
          <w:shd w:val="clear" w:color="auto" w:fill="FFFFFF"/>
        </w:rPr>
        <w:t xml:space="preserve"> </w:t>
      </w:r>
      <w:r w:rsidRPr="00063F98">
        <w:rPr>
          <w:color w:val="000000" w:themeColor="text1"/>
          <w:sz w:val="28"/>
          <w:szCs w:val="28"/>
          <w:shd w:val="clear" w:color="auto" w:fill="FFFFFF"/>
        </w:rPr>
        <w:t xml:space="preserve">2-басылым. – Алматы: Казахский университет, 2015. – 220 б. </w:t>
      </w:r>
    </w:p>
    <w:p w14:paraId="05B52A3E" w14:textId="4B7E02B0"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Балықбаев Т.О.</w:t>
      </w:r>
      <w:r w:rsidRPr="00063F98">
        <w:rPr>
          <w:color w:val="000000" w:themeColor="text1"/>
          <w:sz w:val="28"/>
          <w:szCs w:val="28"/>
          <w:shd w:val="clear" w:color="auto" w:fill="FFFFFF"/>
        </w:rPr>
        <w:t xml:space="preserve"> Әлемдік педагогикалық ой-сана: он томдық - Алматы: Таймас, - 2009. </w:t>
      </w:r>
    </w:p>
    <w:p w14:paraId="12223882" w14:textId="60EC2674"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 xml:space="preserve">Муканова С.Д. Муразалинова А.Д, А.Н.Сакаева, А.К.Иманов </w:t>
      </w:r>
      <w:hyperlink r:id="rId51" w:history="1">
        <w:r w:rsidRPr="00063F98">
          <w:rPr>
            <w:rStyle w:val="a5"/>
            <w:rFonts w:eastAsiaTheme="majorEastAsia"/>
            <w:color w:val="000000" w:themeColor="text1"/>
            <w:sz w:val="28"/>
            <w:szCs w:val="28"/>
            <w:u w:val="none"/>
          </w:rPr>
          <w:t>Интеграция предметных, педагогических и компетенций непрерывного профессионального развития в структуре профессиональной компетентности: методологические основы</w:t>
        </w:r>
      </w:hyperlink>
      <w:r w:rsidRPr="00063F98">
        <w:rPr>
          <w:color w:val="000000" w:themeColor="text1"/>
          <w:sz w:val="28"/>
          <w:szCs w:val="28"/>
        </w:rPr>
        <w:t xml:space="preserve"> //</w:t>
      </w:r>
      <w:r w:rsidRPr="00063F98">
        <w:rPr>
          <w:color w:val="000000" w:themeColor="text1"/>
          <w:sz w:val="28"/>
          <w:szCs w:val="28"/>
          <w:shd w:val="clear" w:color="auto" w:fill="FFFFFF"/>
        </w:rPr>
        <w:t xml:space="preserve"> Вестник Карагандинского университета. Серия «Педагогика», -2023</w:t>
      </w:r>
      <w:r w:rsidR="004A18A7" w:rsidRPr="00063F98">
        <w:rPr>
          <w:color w:val="000000" w:themeColor="text1"/>
          <w:sz w:val="28"/>
          <w:szCs w:val="28"/>
          <w:shd w:val="clear" w:color="auto" w:fill="FFFFFF"/>
        </w:rPr>
        <w:t>.</w:t>
      </w:r>
    </w:p>
    <w:p w14:paraId="45DE9E9B" w14:textId="3C3A0636" w:rsidR="003E2826" w:rsidRPr="00063F98" w:rsidRDefault="006A78BD" w:rsidP="002102D5">
      <w:pPr>
        <w:pStyle w:val="ab"/>
        <w:numPr>
          <w:ilvl w:val="0"/>
          <w:numId w:val="6"/>
        </w:numPr>
        <w:tabs>
          <w:tab w:val="left" w:pos="1091"/>
          <w:tab w:val="left" w:pos="1194"/>
        </w:tabs>
        <w:ind w:left="0" w:firstLine="567"/>
        <w:rPr>
          <w:color w:val="000000" w:themeColor="text1"/>
          <w:sz w:val="28"/>
          <w:szCs w:val="28"/>
        </w:rPr>
      </w:pPr>
      <w:hyperlink r:id="rId52" w:history="1">
        <w:r w:rsidR="003E2826" w:rsidRPr="00063F98">
          <w:rPr>
            <w:rStyle w:val="a5"/>
            <w:rFonts w:eastAsiaTheme="majorEastAsia"/>
            <w:color w:val="000000" w:themeColor="text1"/>
            <w:sz w:val="28"/>
            <w:szCs w:val="28"/>
            <w:u w:val="none"/>
          </w:rPr>
          <w:t>Баймолдаев Т.М.</w:t>
        </w:r>
      </w:hyperlink>
      <w:r w:rsidR="003E2826" w:rsidRPr="00063F98">
        <w:rPr>
          <w:color w:val="000000" w:themeColor="text1"/>
          <w:sz w:val="28"/>
          <w:szCs w:val="28"/>
        </w:rPr>
        <w:t xml:space="preserve"> Педагогический менеджмент // Вестник образования.-2019.-№1.-</w:t>
      </w:r>
      <w:r w:rsidR="004A51BD">
        <w:rPr>
          <w:color w:val="000000" w:themeColor="text1"/>
          <w:sz w:val="28"/>
          <w:szCs w:val="28"/>
        </w:rPr>
        <w:t xml:space="preserve"> </w:t>
      </w:r>
      <w:r w:rsidR="003E2826" w:rsidRPr="00063F98">
        <w:rPr>
          <w:color w:val="000000" w:themeColor="text1"/>
          <w:sz w:val="28"/>
          <w:szCs w:val="28"/>
        </w:rPr>
        <w:t>С.27-30.</w:t>
      </w:r>
    </w:p>
    <w:p w14:paraId="08776FD0" w14:textId="33146CD8"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Кошербаева</w:t>
      </w:r>
      <w:r w:rsidR="004A18A7" w:rsidRPr="00063F98">
        <w:rPr>
          <w:color w:val="000000" w:themeColor="text1"/>
          <w:sz w:val="28"/>
          <w:szCs w:val="28"/>
        </w:rPr>
        <w:t xml:space="preserve"> </w:t>
      </w:r>
      <w:r w:rsidRPr="00063F98">
        <w:rPr>
          <w:color w:val="000000" w:themeColor="text1"/>
          <w:sz w:val="28"/>
          <w:szCs w:val="28"/>
        </w:rPr>
        <w:t>А.Н. Управление инновациями в профессиональной педагогической деятельности</w:t>
      </w:r>
      <w:r w:rsidR="004A51BD">
        <w:rPr>
          <w:color w:val="000000" w:themeColor="text1"/>
          <w:sz w:val="28"/>
          <w:szCs w:val="28"/>
        </w:rPr>
        <w:t xml:space="preserve"> </w:t>
      </w:r>
      <w:r w:rsidRPr="00063F98">
        <w:rPr>
          <w:color w:val="000000" w:themeColor="text1"/>
          <w:sz w:val="28"/>
          <w:szCs w:val="28"/>
        </w:rPr>
        <w:t>// Современное психолого-педагогическое образование: методология, теория, практика : международная коллективная монография. –Алматы : Ұлағат, 2018. – С. 32–33.</w:t>
      </w:r>
    </w:p>
    <w:p w14:paraId="2DFE23DA" w14:textId="77777777" w:rsidR="006D2893"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Бұзаубақова К.Ж Мұғалімнің инновациялық іс – әрекетке даярлығын қалыптастырудың теориялық</w:t>
      </w:r>
      <w:r w:rsidR="006D2893">
        <w:rPr>
          <w:color w:val="000000" w:themeColor="text1"/>
          <w:sz w:val="28"/>
          <w:szCs w:val="28"/>
        </w:rPr>
        <w:t>-әдіснамалық негіздері</w:t>
      </w:r>
      <w:r w:rsidR="004A18A7" w:rsidRPr="00063F98">
        <w:rPr>
          <w:color w:val="000000" w:themeColor="text1"/>
          <w:sz w:val="28"/>
          <w:szCs w:val="28"/>
        </w:rPr>
        <w:t>: п</w:t>
      </w:r>
      <w:r w:rsidRPr="00063F98">
        <w:rPr>
          <w:color w:val="000000" w:themeColor="text1"/>
          <w:sz w:val="28"/>
          <w:szCs w:val="28"/>
        </w:rPr>
        <w:t>ед.ғыл.док.</w:t>
      </w:r>
      <w:r w:rsidR="004A18A7" w:rsidRPr="00063F98">
        <w:rPr>
          <w:color w:val="000000" w:themeColor="text1"/>
          <w:sz w:val="28"/>
          <w:szCs w:val="28"/>
        </w:rPr>
        <w:t xml:space="preserve"> ... </w:t>
      </w:r>
      <w:r w:rsidRPr="00063F98">
        <w:rPr>
          <w:color w:val="000000" w:themeColor="text1"/>
          <w:sz w:val="28"/>
          <w:szCs w:val="28"/>
        </w:rPr>
        <w:t>дисс.</w:t>
      </w:r>
      <w:r w:rsidR="004A18A7" w:rsidRPr="00063F98">
        <w:rPr>
          <w:color w:val="000000" w:themeColor="text1"/>
          <w:sz w:val="28"/>
          <w:szCs w:val="28"/>
        </w:rPr>
        <w:t xml:space="preserve"> </w:t>
      </w:r>
    </w:p>
    <w:p w14:paraId="69092752" w14:textId="0A0CF420" w:rsidR="003E2826" w:rsidRPr="006D2893" w:rsidRDefault="006D2893" w:rsidP="006D2893">
      <w:pPr>
        <w:tabs>
          <w:tab w:val="left" w:pos="1091"/>
          <w:tab w:val="left" w:pos="1194"/>
        </w:tabs>
        <w:rPr>
          <w:color w:val="000000" w:themeColor="text1"/>
          <w:sz w:val="28"/>
          <w:szCs w:val="28"/>
        </w:rPr>
      </w:pPr>
      <w:r w:rsidRPr="006D2893">
        <w:rPr>
          <w:color w:val="000000" w:themeColor="text1"/>
          <w:sz w:val="28"/>
          <w:szCs w:val="28"/>
        </w:rPr>
        <w:t>–</w:t>
      </w:r>
      <w:r w:rsidR="004A18A7" w:rsidRPr="006D2893">
        <w:rPr>
          <w:color w:val="000000" w:themeColor="text1"/>
          <w:sz w:val="28"/>
          <w:szCs w:val="28"/>
        </w:rPr>
        <w:t xml:space="preserve"> </w:t>
      </w:r>
      <w:r w:rsidR="003E2826" w:rsidRPr="006D2893">
        <w:rPr>
          <w:color w:val="000000" w:themeColor="text1"/>
          <w:sz w:val="28"/>
          <w:szCs w:val="28"/>
        </w:rPr>
        <w:t xml:space="preserve">Астана, 2009. </w:t>
      </w:r>
      <w:r w:rsidR="004A18A7" w:rsidRPr="006D2893">
        <w:rPr>
          <w:color w:val="000000" w:themeColor="text1"/>
          <w:sz w:val="28"/>
          <w:szCs w:val="28"/>
        </w:rPr>
        <w:t xml:space="preserve">– </w:t>
      </w:r>
      <w:r w:rsidR="003E2826" w:rsidRPr="006D2893">
        <w:rPr>
          <w:color w:val="000000" w:themeColor="text1"/>
          <w:sz w:val="28"/>
          <w:szCs w:val="28"/>
        </w:rPr>
        <w:t>405</w:t>
      </w:r>
      <w:r w:rsidR="004A18A7" w:rsidRPr="006D2893">
        <w:rPr>
          <w:color w:val="000000" w:themeColor="text1"/>
          <w:sz w:val="28"/>
          <w:szCs w:val="28"/>
        </w:rPr>
        <w:t xml:space="preserve"> </w:t>
      </w:r>
      <w:r w:rsidR="003E2826" w:rsidRPr="006D2893">
        <w:rPr>
          <w:color w:val="000000" w:themeColor="text1"/>
          <w:sz w:val="28"/>
          <w:szCs w:val="28"/>
        </w:rPr>
        <w:t>б.</w:t>
      </w:r>
    </w:p>
    <w:p w14:paraId="6731EFA3" w14:textId="6E7FA3DE" w:rsidR="00D434F0" w:rsidRPr="00063F98" w:rsidRDefault="00D434F0"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 xml:space="preserve">Мухамбетжанова С.Т. Тенденция развития цифровой технологий в системе повышения квалификации работников образования //Сборник научных трудов </w:t>
      </w:r>
      <w:r w:rsidR="00867432">
        <w:rPr>
          <w:color w:val="000000" w:themeColor="text1"/>
          <w:sz w:val="28"/>
          <w:szCs w:val="28"/>
        </w:rPr>
        <w:t xml:space="preserve"> </w:t>
      </w:r>
      <w:r w:rsidRPr="00063F98">
        <w:rPr>
          <w:color w:val="000000" w:themeColor="text1"/>
          <w:sz w:val="28"/>
          <w:szCs w:val="28"/>
        </w:rPr>
        <w:t xml:space="preserve">нформация и образование: границы коммуникаций, </w:t>
      </w:r>
      <w:r w:rsidR="00867432">
        <w:rPr>
          <w:color w:val="000000" w:themeColor="text1"/>
          <w:sz w:val="28"/>
          <w:szCs w:val="28"/>
        </w:rPr>
        <w:t xml:space="preserve"> </w:t>
      </w:r>
      <w:r w:rsidRPr="00063F98">
        <w:rPr>
          <w:color w:val="000000" w:themeColor="text1"/>
          <w:sz w:val="28"/>
          <w:szCs w:val="28"/>
        </w:rPr>
        <w:t xml:space="preserve"> Горно-Алтайского госуниверситета</w:t>
      </w:r>
      <w:r w:rsidR="00867432">
        <w:rPr>
          <w:color w:val="000000" w:themeColor="text1"/>
          <w:sz w:val="28"/>
          <w:szCs w:val="28"/>
        </w:rPr>
        <w:t>.</w:t>
      </w:r>
      <w:r w:rsidRPr="00063F98">
        <w:rPr>
          <w:color w:val="000000" w:themeColor="text1"/>
          <w:sz w:val="28"/>
          <w:szCs w:val="28"/>
        </w:rPr>
        <w:t xml:space="preserve"> – Алтайск, 2019. – С.18-20. (в соавторстве:Мелдебеков Е.Т.)</w:t>
      </w:r>
    </w:p>
    <w:p w14:paraId="1F366DCD" w14:textId="4E5B1980"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shd w:val="clear" w:color="auto" w:fill="FFFFFF"/>
        </w:rPr>
        <w:t>Молдасан Қ.Ш.</w:t>
      </w:r>
      <w:r w:rsidR="001F139B">
        <w:rPr>
          <w:color w:val="000000" w:themeColor="text1"/>
          <w:sz w:val="28"/>
          <w:szCs w:val="28"/>
          <w:shd w:val="clear" w:color="auto" w:fill="FFFFFF"/>
        </w:rPr>
        <w:t xml:space="preserve"> </w:t>
      </w:r>
      <w:r w:rsidRPr="00063F98">
        <w:rPr>
          <w:color w:val="000000" w:themeColor="text1"/>
          <w:sz w:val="28"/>
          <w:szCs w:val="28"/>
          <w:shd w:val="clear" w:color="auto" w:fill="FFFFFF"/>
        </w:rPr>
        <w:t>Педагогика: оқу құралы / Қ.Ш. Молдасан, Ж.М. Бектұрғанова. – Алматы: Казахский университет, 2020. – 430 б</w:t>
      </w:r>
      <w:r w:rsidR="004A18A7" w:rsidRPr="00063F98">
        <w:rPr>
          <w:color w:val="000000" w:themeColor="text1"/>
          <w:sz w:val="28"/>
          <w:szCs w:val="28"/>
          <w:shd w:val="clear" w:color="auto" w:fill="FFFFFF"/>
        </w:rPr>
        <w:t>.</w:t>
      </w:r>
    </w:p>
    <w:p w14:paraId="061F125D" w14:textId="77777777"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Тұрғынбаева Б.А. Болашақ мұғалімдердің әлеуетін дамыту: кәсіби шығармашылық жолында. – Алматы: Полиграфия-сервис К, 2012. - 316</w:t>
      </w:r>
      <w:r w:rsidRPr="00063F98">
        <w:rPr>
          <w:color w:val="000000" w:themeColor="text1"/>
          <w:spacing w:val="-24"/>
          <w:sz w:val="28"/>
          <w:szCs w:val="28"/>
        </w:rPr>
        <w:t xml:space="preserve"> </w:t>
      </w:r>
      <w:r w:rsidRPr="00063F98">
        <w:rPr>
          <w:color w:val="000000" w:themeColor="text1"/>
          <w:sz w:val="28"/>
          <w:szCs w:val="28"/>
        </w:rPr>
        <w:t>б.</w:t>
      </w:r>
    </w:p>
    <w:p w14:paraId="711038CC" w14:textId="53C0207C"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Құрманалина Ш.Х. Педагогика. - Астана : Фолиант, 2007. - 656 б</w:t>
      </w:r>
      <w:r w:rsidR="004A18A7" w:rsidRPr="00063F98">
        <w:rPr>
          <w:color w:val="000000" w:themeColor="text1"/>
          <w:sz w:val="28"/>
          <w:szCs w:val="28"/>
        </w:rPr>
        <w:t>.</w:t>
      </w:r>
    </w:p>
    <w:p w14:paraId="165FE119" w14:textId="03C586B5"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Нагымжанова К.М.</w:t>
      </w:r>
      <w:r w:rsidRPr="00063F98">
        <w:rPr>
          <w:color w:val="000000" w:themeColor="text1"/>
        </w:rPr>
        <w:t xml:space="preserve"> </w:t>
      </w:r>
      <w:r w:rsidRPr="00063F98">
        <w:rPr>
          <w:color w:val="000000" w:themeColor="text1"/>
          <w:sz w:val="28"/>
          <w:szCs w:val="28"/>
        </w:rPr>
        <w:t>Профессиональная педагогика</w:t>
      </w:r>
      <w:r w:rsidR="005F2EAE" w:rsidRPr="00063F98">
        <w:rPr>
          <w:color w:val="000000" w:themeColor="text1"/>
          <w:sz w:val="28"/>
          <w:szCs w:val="28"/>
        </w:rPr>
        <w:t>: у</w:t>
      </w:r>
      <w:r w:rsidRPr="00063F98">
        <w:rPr>
          <w:color w:val="000000" w:themeColor="text1"/>
          <w:sz w:val="28"/>
          <w:szCs w:val="28"/>
        </w:rPr>
        <w:t xml:space="preserve">чебное  пособие. </w:t>
      </w:r>
      <w:r w:rsidR="005F2EAE" w:rsidRPr="00063F98">
        <w:rPr>
          <w:color w:val="000000" w:themeColor="text1"/>
          <w:sz w:val="28"/>
          <w:szCs w:val="28"/>
        </w:rPr>
        <w:t>-</w:t>
      </w:r>
      <w:r w:rsidRPr="00063F98">
        <w:rPr>
          <w:color w:val="000000" w:themeColor="text1"/>
          <w:sz w:val="28"/>
          <w:szCs w:val="28"/>
        </w:rPr>
        <w:t>Астана</w:t>
      </w:r>
      <w:r w:rsidR="00693AC0">
        <w:rPr>
          <w:color w:val="000000" w:themeColor="text1"/>
          <w:sz w:val="28"/>
          <w:szCs w:val="28"/>
        </w:rPr>
        <w:t xml:space="preserve">: </w:t>
      </w:r>
      <w:r w:rsidRPr="00063F98">
        <w:rPr>
          <w:color w:val="000000" w:themeColor="text1"/>
          <w:sz w:val="28"/>
          <w:szCs w:val="28"/>
        </w:rPr>
        <w:t>«Тұран университеті» баспасы, 2018. -</w:t>
      </w:r>
      <w:r w:rsidR="004A18A7" w:rsidRPr="00063F98">
        <w:rPr>
          <w:color w:val="000000" w:themeColor="text1"/>
          <w:sz w:val="28"/>
          <w:szCs w:val="28"/>
        </w:rPr>
        <w:t xml:space="preserve"> </w:t>
      </w:r>
      <w:r w:rsidRPr="00063F98">
        <w:rPr>
          <w:color w:val="000000" w:themeColor="text1"/>
          <w:sz w:val="28"/>
          <w:szCs w:val="28"/>
        </w:rPr>
        <w:t xml:space="preserve">306 б. </w:t>
      </w:r>
    </w:p>
    <w:p w14:paraId="4AE38EB7" w14:textId="463A9D63" w:rsidR="006C4FAF" w:rsidRPr="00063F98" w:rsidRDefault="003E2826" w:rsidP="006C4FAF">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Менлибекова Г.Ж., Орынбекова А.С. Психологиялық даярлық – ғылыми таным объектісі //</w:t>
      </w:r>
      <w:r w:rsidR="005F6B03">
        <w:rPr>
          <w:color w:val="000000" w:themeColor="text1"/>
          <w:sz w:val="28"/>
          <w:szCs w:val="28"/>
        </w:rPr>
        <w:t xml:space="preserve">Хабаршы. </w:t>
      </w:r>
      <w:r w:rsidRPr="00063F98">
        <w:rPr>
          <w:color w:val="000000" w:themeColor="text1"/>
          <w:sz w:val="28"/>
          <w:szCs w:val="28"/>
        </w:rPr>
        <w:t>Л.Н.Гумилева</w:t>
      </w:r>
      <w:r w:rsidR="005F6B03">
        <w:rPr>
          <w:color w:val="000000" w:themeColor="text1"/>
          <w:sz w:val="28"/>
          <w:szCs w:val="28"/>
        </w:rPr>
        <w:t xml:space="preserve"> атын.</w:t>
      </w:r>
      <w:r w:rsidRPr="00063F98">
        <w:rPr>
          <w:color w:val="000000" w:themeColor="text1"/>
          <w:sz w:val="28"/>
          <w:szCs w:val="28"/>
        </w:rPr>
        <w:t xml:space="preserve"> – Нұр-Сұлтан, 2019. - №1 (126). - 111-117</w:t>
      </w:r>
      <w:r w:rsidR="005F6B03">
        <w:rPr>
          <w:color w:val="000000" w:themeColor="text1"/>
          <w:sz w:val="28"/>
          <w:szCs w:val="28"/>
        </w:rPr>
        <w:t xml:space="preserve"> б.</w:t>
      </w:r>
    </w:p>
    <w:p w14:paraId="3B8AE7E1" w14:textId="06B55C08" w:rsidR="006E478E" w:rsidRPr="00FA2928" w:rsidRDefault="006C4FAF" w:rsidP="00FA2928">
      <w:pPr>
        <w:pStyle w:val="ab"/>
        <w:numPr>
          <w:ilvl w:val="0"/>
          <w:numId w:val="6"/>
        </w:numPr>
        <w:tabs>
          <w:tab w:val="left" w:pos="1091"/>
          <w:tab w:val="left" w:pos="1194"/>
        </w:tabs>
        <w:adjustRightInd w:val="0"/>
        <w:ind w:left="0" w:firstLine="567"/>
        <w:rPr>
          <w:color w:val="000000" w:themeColor="text1"/>
          <w:sz w:val="28"/>
          <w:szCs w:val="28"/>
        </w:rPr>
      </w:pPr>
      <w:r w:rsidRPr="00063F98">
        <w:rPr>
          <w:color w:val="000000" w:themeColor="text1"/>
          <w:sz w:val="28"/>
          <w:szCs w:val="28"/>
        </w:rPr>
        <w:t xml:space="preserve">Әбілдинана С.Қ. </w:t>
      </w:r>
      <w:r w:rsidR="006E478E" w:rsidRPr="00063F98">
        <w:rPr>
          <w:color w:val="000000" w:themeColor="text1"/>
          <w:sz w:val="28"/>
          <w:szCs w:val="28"/>
        </w:rPr>
        <w:t>Болашақ бастауыш сынып мұғалімдерін кәсіби даярлау ерекшеліктері</w:t>
      </w:r>
      <w:r w:rsidR="00ED0B51">
        <w:rPr>
          <w:color w:val="000000" w:themeColor="text1"/>
          <w:sz w:val="28"/>
          <w:szCs w:val="28"/>
        </w:rPr>
        <w:t xml:space="preserve">// </w:t>
      </w:r>
      <w:r w:rsidR="006E478E" w:rsidRPr="00063F98">
        <w:rPr>
          <w:color w:val="000000" w:themeColor="text1"/>
          <w:sz w:val="28"/>
          <w:szCs w:val="28"/>
        </w:rPr>
        <w:t>Еуразия гуманитарлық институтының хабаршысы</w:t>
      </w:r>
      <w:r w:rsidR="00FA2928" w:rsidRPr="00FA2928">
        <w:rPr>
          <w:color w:val="000000" w:themeColor="text1"/>
          <w:sz w:val="28"/>
          <w:szCs w:val="28"/>
        </w:rPr>
        <w:t xml:space="preserve">.–Нұр-Сұлтан, </w:t>
      </w:r>
      <w:r w:rsidR="006E478E" w:rsidRPr="00FA2928">
        <w:rPr>
          <w:color w:val="000000" w:themeColor="text1"/>
          <w:sz w:val="28"/>
          <w:szCs w:val="28"/>
        </w:rPr>
        <w:t>2018.</w:t>
      </w:r>
      <w:r w:rsidR="00FA2928" w:rsidRPr="00FA2928">
        <w:rPr>
          <w:color w:val="000000" w:themeColor="text1"/>
          <w:sz w:val="28"/>
          <w:szCs w:val="28"/>
        </w:rPr>
        <w:t xml:space="preserve"> </w:t>
      </w:r>
      <w:r w:rsidR="00FA2928" w:rsidRPr="00063F98">
        <w:rPr>
          <w:color w:val="000000" w:themeColor="text1"/>
          <w:sz w:val="28"/>
          <w:szCs w:val="28"/>
        </w:rPr>
        <w:t xml:space="preserve">- </w:t>
      </w:r>
      <w:r w:rsidR="00FA2928" w:rsidRPr="00FA2928">
        <w:rPr>
          <w:color w:val="000000" w:themeColor="text1"/>
          <w:sz w:val="28"/>
          <w:szCs w:val="28"/>
        </w:rPr>
        <w:t>№1</w:t>
      </w:r>
      <w:r w:rsidR="00FA2928">
        <w:rPr>
          <w:color w:val="000000" w:themeColor="text1"/>
          <w:sz w:val="28"/>
          <w:szCs w:val="28"/>
        </w:rPr>
        <w:t>.</w:t>
      </w:r>
      <w:r w:rsidR="00E95E3C" w:rsidRPr="00FA2928">
        <w:rPr>
          <w:color w:val="000000" w:themeColor="text1"/>
          <w:sz w:val="28"/>
          <w:szCs w:val="28"/>
        </w:rPr>
        <w:t xml:space="preserve"> </w:t>
      </w:r>
      <w:r w:rsidR="006E478E" w:rsidRPr="00FA2928">
        <w:rPr>
          <w:color w:val="000000" w:themeColor="text1"/>
          <w:sz w:val="28"/>
          <w:szCs w:val="28"/>
        </w:rPr>
        <w:t>-82-88</w:t>
      </w:r>
      <w:r w:rsidR="00E95E3C" w:rsidRPr="00FA2928">
        <w:rPr>
          <w:color w:val="000000" w:themeColor="text1"/>
          <w:sz w:val="28"/>
          <w:szCs w:val="28"/>
        </w:rPr>
        <w:t>б.</w:t>
      </w:r>
    </w:p>
    <w:p w14:paraId="7DDD96F5" w14:textId="5E033165" w:rsidR="00C51EB7" w:rsidRPr="00063F98" w:rsidRDefault="003E2826" w:rsidP="006E478E">
      <w:pPr>
        <w:pStyle w:val="ab"/>
        <w:numPr>
          <w:ilvl w:val="0"/>
          <w:numId w:val="6"/>
        </w:numPr>
        <w:tabs>
          <w:tab w:val="left" w:pos="1091"/>
          <w:tab w:val="left" w:pos="1194"/>
        </w:tabs>
        <w:adjustRightInd w:val="0"/>
        <w:ind w:left="0" w:firstLine="567"/>
        <w:rPr>
          <w:color w:val="000000" w:themeColor="text1"/>
          <w:sz w:val="28"/>
          <w:szCs w:val="28"/>
        </w:rPr>
      </w:pPr>
      <w:r w:rsidRPr="00063F98">
        <w:rPr>
          <w:color w:val="000000" w:themeColor="text1"/>
          <w:sz w:val="28"/>
          <w:szCs w:val="28"/>
        </w:rPr>
        <w:t xml:space="preserve">Кенжебеков Б.Т. Жоғары оқу орны жүйесінде болашақ мамандардың кәсіби құзыреттілігін қалыптастыру: пед. ғыл. док. ... автореф. – Қарағанды: Е.А. </w:t>
      </w:r>
      <w:r w:rsidRPr="00063F98">
        <w:rPr>
          <w:color w:val="000000" w:themeColor="text1"/>
          <w:sz w:val="28"/>
          <w:szCs w:val="28"/>
        </w:rPr>
        <w:lastRenderedPageBreak/>
        <w:t>Бөкетов атындағы ҚарМУ, 2005. – 40</w:t>
      </w:r>
      <w:r w:rsidRPr="00063F98">
        <w:rPr>
          <w:color w:val="000000" w:themeColor="text1"/>
          <w:spacing w:val="-7"/>
          <w:sz w:val="28"/>
          <w:szCs w:val="28"/>
        </w:rPr>
        <w:t xml:space="preserve"> </w:t>
      </w:r>
      <w:r w:rsidRPr="00063F98">
        <w:rPr>
          <w:color w:val="000000" w:themeColor="text1"/>
          <w:sz w:val="28"/>
          <w:szCs w:val="28"/>
        </w:rPr>
        <w:t>б.</w:t>
      </w:r>
    </w:p>
    <w:p w14:paraId="7F60C65E" w14:textId="334129D2" w:rsidR="003E2826" w:rsidRPr="00063F98" w:rsidRDefault="003E2826" w:rsidP="00AA0EBE">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shd w:val="clear" w:color="auto" w:fill="FFFFFF"/>
        </w:rPr>
        <w:t>Ферхо С.И. Формирование профессиональной компетентности учителей по использованию электронных учебных изданий в процессе обучения: автореф</w:t>
      </w:r>
      <w:r w:rsidR="004A18A7" w:rsidRPr="00063F98">
        <w:rPr>
          <w:color w:val="000000" w:themeColor="text1"/>
          <w:sz w:val="28"/>
          <w:szCs w:val="28"/>
          <w:shd w:val="clear" w:color="auto" w:fill="FFFFFF"/>
        </w:rPr>
        <w:t xml:space="preserve">. .... </w:t>
      </w:r>
      <w:r w:rsidRPr="00063F98">
        <w:rPr>
          <w:color w:val="000000" w:themeColor="text1"/>
          <w:sz w:val="28"/>
          <w:szCs w:val="28"/>
          <w:shd w:val="clear" w:color="auto" w:fill="FFFFFF"/>
        </w:rPr>
        <w:t>диссер</w:t>
      </w:r>
      <w:r w:rsidR="004A18A7"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w:t>
      </w:r>
      <w:r w:rsidR="004A18A7" w:rsidRPr="00063F98">
        <w:rPr>
          <w:color w:val="000000" w:themeColor="text1"/>
          <w:sz w:val="28"/>
          <w:szCs w:val="28"/>
          <w:shd w:val="clear" w:color="auto" w:fill="FFFFFF"/>
        </w:rPr>
        <w:t>к</w:t>
      </w:r>
      <w:r w:rsidRPr="00063F98">
        <w:rPr>
          <w:color w:val="000000" w:themeColor="text1"/>
          <w:sz w:val="28"/>
          <w:szCs w:val="28"/>
          <w:shd w:val="clear" w:color="auto" w:fill="FFFFFF"/>
        </w:rPr>
        <w:t>анд</w:t>
      </w:r>
      <w:r w:rsidR="004A18A7"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пед</w:t>
      </w:r>
      <w:r w:rsidR="004A18A7"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наук. - Алматы, 2004. - 24 с.</w:t>
      </w:r>
      <w:r w:rsidR="00C51EB7" w:rsidRPr="00063F98">
        <w:rPr>
          <w:color w:val="000000" w:themeColor="text1"/>
          <w:sz w:val="28"/>
          <w:szCs w:val="28"/>
          <w:shd w:val="clear" w:color="auto" w:fill="FFFFFF"/>
        </w:rPr>
        <w:t xml:space="preserve"> </w:t>
      </w:r>
    </w:p>
    <w:p w14:paraId="6E04F540" w14:textId="766DE602" w:rsidR="00486F1B" w:rsidRPr="00063F98" w:rsidRDefault="003E2826" w:rsidP="00486F1B">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Кудайбергенева К.С. Құзырлылық білім сапасының критерийі: әдіснамалық және ғылыми-теориялық негіздері. – Алматы, 2008. – 328</w:t>
      </w:r>
      <w:r w:rsidR="005F2EAE" w:rsidRPr="00063F98">
        <w:rPr>
          <w:color w:val="000000" w:themeColor="text1"/>
          <w:sz w:val="28"/>
          <w:szCs w:val="28"/>
        </w:rPr>
        <w:t xml:space="preserve"> </w:t>
      </w:r>
      <w:r w:rsidRPr="00063F98">
        <w:rPr>
          <w:color w:val="000000" w:themeColor="text1"/>
          <w:sz w:val="28"/>
          <w:szCs w:val="28"/>
        </w:rPr>
        <w:t>б.</w:t>
      </w:r>
    </w:p>
    <w:p w14:paraId="28C7F735" w14:textId="70E2CF6A"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Байхонова С.З Организационно – педагогические условия развития профессиональной компетенции педагогов в процессе повышения квалификации</w:t>
      </w:r>
      <w:r w:rsidR="005F2EAE" w:rsidRPr="00063F98">
        <w:rPr>
          <w:color w:val="000000" w:themeColor="text1"/>
          <w:sz w:val="28"/>
          <w:szCs w:val="28"/>
        </w:rPr>
        <w:t>: д</w:t>
      </w:r>
      <w:r w:rsidRPr="00063F98">
        <w:rPr>
          <w:color w:val="000000" w:themeColor="text1"/>
          <w:sz w:val="28"/>
          <w:szCs w:val="28"/>
        </w:rPr>
        <w:t>исс.</w:t>
      </w:r>
      <w:r w:rsidR="005F2EAE" w:rsidRPr="00063F98">
        <w:rPr>
          <w:color w:val="000000" w:themeColor="text1"/>
          <w:sz w:val="28"/>
          <w:szCs w:val="28"/>
        </w:rPr>
        <w:t xml:space="preserve"> ... </w:t>
      </w:r>
      <w:r w:rsidRPr="00063F98">
        <w:rPr>
          <w:color w:val="000000" w:themeColor="text1"/>
          <w:sz w:val="28"/>
          <w:szCs w:val="28"/>
        </w:rPr>
        <w:t xml:space="preserve">кан.пед.наук. </w:t>
      </w:r>
      <w:r w:rsidR="005F2EAE" w:rsidRPr="00063F98">
        <w:rPr>
          <w:color w:val="000000" w:themeColor="text1"/>
          <w:sz w:val="28"/>
          <w:szCs w:val="28"/>
        </w:rPr>
        <w:t xml:space="preserve">- </w:t>
      </w:r>
      <w:r w:rsidRPr="00063F98">
        <w:rPr>
          <w:color w:val="000000" w:themeColor="text1"/>
          <w:sz w:val="28"/>
          <w:szCs w:val="28"/>
        </w:rPr>
        <w:t>Астана, 2007. – 187</w:t>
      </w:r>
      <w:r w:rsidR="005F2EAE" w:rsidRPr="00063F98">
        <w:rPr>
          <w:color w:val="000000" w:themeColor="text1"/>
          <w:sz w:val="28"/>
          <w:szCs w:val="28"/>
        </w:rPr>
        <w:t xml:space="preserve"> </w:t>
      </w:r>
      <w:r w:rsidRPr="00063F98">
        <w:rPr>
          <w:color w:val="000000" w:themeColor="text1"/>
          <w:sz w:val="28"/>
          <w:szCs w:val="28"/>
        </w:rPr>
        <w:t>с.</w:t>
      </w:r>
    </w:p>
    <w:p w14:paraId="1A6382F3" w14:textId="76469265"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Ғалымжанова М.А Мұғалімдердің ақпараттық құзыреттілігін дамытудың педагогикалық шарттары</w:t>
      </w:r>
      <w:r w:rsidR="005F2EAE" w:rsidRPr="00063F98">
        <w:rPr>
          <w:color w:val="000000" w:themeColor="text1"/>
          <w:sz w:val="28"/>
          <w:szCs w:val="28"/>
        </w:rPr>
        <w:t>: п</w:t>
      </w:r>
      <w:r w:rsidRPr="00063F98">
        <w:rPr>
          <w:color w:val="000000" w:themeColor="text1"/>
          <w:sz w:val="28"/>
          <w:szCs w:val="28"/>
        </w:rPr>
        <w:t>ед.ғыл.канд.</w:t>
      </w:r>
      <w:r w:rsidR="005F2EAE" w:rsidRPr="00063F98">
        <w:rPr>
          <w:color w:val="000000" w:themeColor="text1"/>
          <w:sz w:val="28"/>
          <w:szCs w:val="28"/>
        </w:rPr>
        <w:t xml:space="preserve"> ... </w:t>
      </w:r>
      <w:r w:rsidRPr="00063F98">
        <w:rPr>
          <w:color w:val="000000" w:themeColor="text1"/>
          <w:sz w:val="28"/>
          <w:szCs w:val="28"/>
        </w:rPr>
        <w:t>дисс.</w:t>
      </w:r>
      <w:r w:rsidR="005F2EAE" w:rsidRPr="00063F98">
        <w:rPr>
          <w:color w:val="000000" w:themeColor="text1"/>
          <w:sz w:val="28"/>
          <w:szCs w:val="28"/>
        </w:rPr>
        <w:t xml:space="preserve"> - </w:t>
      </w:r>
      <w:r w:rsidRPr="00063F98">
        <w:rPr>
          <w:color w:val="000000" w:themeColor="text1"/>
          <w:sz w:val="28"/>
          <w:szCs w:val="28"/>
        </w:rPr>
        <w:t>Атырау, 2008. – 157</w:t>
      </w:r>
      <w:r w:rsidR="005F2EAE" w:rsidRPr="00063F98">
        <w:rPr>
          <w:color w:val="000000" w:themeColor="text1"/>
          <w:sz w:val="28"/>
          <w:szCs w:val="28"/>
        </w:rPr>
        <w:t xml:space="preserve"> </w:t>
      </w:r>
      <w:r w:rsidRPr="00063F98">
        <w:rPr>
          <w:color w:val="000000" w:themeColor="text1"/>
          <w:sz w:val="28"/>
          <w:szCs w:val="28"/>
        </w:rPr>
        <w:t>б.</w:t>
      </w:r>
    </w:p>
    <w:p w14:paraId="46975791" w14:textId="6E53869E" w:rsidR="00EC4369" w:rsidRPr="00063F98" w:rsidRDefault="003E2826" w:rsidP="00EC4369">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Кенесбаев С.М. Педагогические основы подготовки будущих учителей навыкам использования новых информационных технологий в системе высшего педагогического образования</w:t>
      </w:r>
      <w:r w:rsidR="005F2EAE" w:rsidRPr="00063F98">
        <w:rPr>
          <w:color w:val="000000" w:themeColor="text1"/>
          <w:sz w:val="28"/>
          <w:szCs w:val="28"/>
        </w:rPr>
        <w:t>: д</w:t>
      </w:r>
      <w:r w:rsidRPr="00063F98">
        <w:rPr>
          <w:color w:val="000000" w:themeColor="text1"/>
          <w:sz w:val="28"/>
          <w:szCs w:val="28"/>
        </w:rPr>
        <w:t>исс.</w:t>
      </w:r>
      <w:r w:rsidR="005F2EAE" w:rsidRPr="00063F98">
        <w:rPr>
          <w:color w:val="000000" w:themeColor="text1"/>
          <w:sz w:val="28"/>
          <w:szCs w:val="28"/>
        </w:rPr>
        <w:t xml:space="preserve"> ... </w:t>
      </w:r>
      <w:r w:rsidRPr="00063F98">
        <w:rPr>
          <w:color w:val="000000" w:themeColor="text1"/>
          <w:sz w:val="28"/>
          <w:szCs w:val="28"/>
        </w:rPr>
        <w:t>д</w:t>
      </w:r>
      <w:r w:rsidR="00A14CA0" w:rsidRPr="00063F98">
        <w:rPr>
          <w:color w:val="000000" w:themeColor="text1"/>
          <w:sz w:val="28"/>
          <w:szCs w:val="28"/>
        </w:rPr>
        <w:t>ок</w:t>
      </w:r>
      <w:r w:rsidRPr="00063F98">
        <w:rPr>
          <w:color w:val="000000" w:themeColor="text1"/>
          <w:sz w:val="28"/>
          <w:szCs w:val="28"/>
        </w:rPr>
        <w:t>.п</w:t>
      </w:r>
      <w:r w:rsidR="00A14CA0" w:rsidRPr="00063F98">
        <w:rPr>
          <w:color w:val="000000" w:themeColor="text1"/>
          <w:sz w:val="28"/>
          <w:szCs w:val="28"/>
        </w:rPr>
        <w:t>ед</w:t>
      </w:r>
      <w:r w:rsidRPr="00063F98">
        <w:rPr>
          <w:color w:val="000000" w:themeColor="text1"/>
          <w:sz w:val="28"/>
          <w:szCs w:val="28"/>
        </w:rPr>
        <w:t>.н</w:t>
      </w:r>
      <w:r w:rsidR="00A14CA0" w:rsidRPr="00063F98">
        <w:rPr>
          <w:color w:val="000000" w:themeColor="text1"/>
          <w:sz w:val="28"/>
          <w:szCs w:val="28"/>
        </w:rPr>
        <w:t>аук</w:t>
      </w:r>
      <w:r w:rsidRPr="00063F98">
        <w:rPr>
          <w:color w:val="000000" w:themeColor="text1"/>
          <w:sz w:val="28"/>
          <w:szCs w:val="28"/>
        </w:rPr>
        <w:t xml:space="preserve">. </w:t>
      </w:r>
      <w:r w:rsidR="00511CE3" w:rsidRPr="00063F98">
        <w:rPr>
          <w:color w:val="000000" w:themeColor="text1"/>
          <w:sz w:val="28"/>
          <w:szCs w:val="28"/>
          <w:lang w:eastAsia="ru-RU"/>
        </w:rPr>
        <w:t xml:space="preserve">– </w:t>
      </w:r>
      <w:r w:rsidRPr="00063F98">
        <w:rPr>
          <w:color w:val="000000" w:themeColor="text1"/>
          <w:sz w:val="28"/>
          <w:szCs w:val="28"/>
        </w:rPr>
        <w:t>Алматы, 2006. -</w:t>
      </w:r>
      <w:r w:rsidR="005F2EAE" w:rsidRPr="00063F98">
        <w:rPr>
          <w:color w:val="000000" w:themeColor="text1"/>
          <w:sz w:val="28"/>
          <w:szCs w:val="28"/>
        </w:rPr>
        <w:t xml:space="preserve"> </w:t>
      </w:r>
      <w:r w:rsidRPr="00063F98">
        <w:rPr>
          <w:color w:val="000000" w:themeColor="text1"/>
          <w:sz w:val="28"/>
          <w:szCs w:val="28"/>
        </w:rPr>
        <w:t>315</w:t>
      </w:r>
      <w:r w:rsidR="005F2EAE" w:rsidRPr="00063F98">
        <w:rPr>
          <w:color w:val="000000" w:themeColor="text1"/>
          <w:sz w:val="28"/>
          <w:szCs w:val="28"/>
        </w:rPr>
        <w:t xml:space="preserve"> </w:t>
      </w:r>
      <w:r w:rsidRPr="00063F98">
        <w:rPr>
          <w:color w:val="000000" w:themeColor="text1"/>
          <w:sz w:val="28"/>
          <w:szCs w:val="28"/>
        </w:rPr>
        <w:t>с</w:t>
      </w:r>
      <w:r w:rsidR="005F2EAE" w:rsidRPr="00063F98">
        <w:rPr>
          <w:color w:val="000000" w:themeColor="text1"/>
          <w:sz w:val="28"/>
          <w:szCs w:val="28"/>
        </w:rPr>
        <w:t>.</w:t>
      </w:r>
    </w:p>
    <w:p w14:paraId="119110B3" w14:textId="7049A791" w:rsidR="0095352A" w:rsidRPr="00063F98" w:rsidRDefault="0095352A" w:rsidP="00EC4369">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Оразбаева К. О. Жаhандану жағдайында болашақ мұғалімдердің кәсіби құзыреттілігін қалыптастыру</w:t>
      </w:r>
      <w:r w:rsidR="00511CE3">
        <w:rPr>
          <w:color w:val="000000" w:themeColor="text1"/>
          <w:sz w:val="28"/>
          <w:szCs w:val="28"/>
        </w:rPr>
        <w:t>: м</w:t>
      </w:r>
      <w:r w:rsidRPr="00063F98">
        <w:rPr>
          <w:color w:val="000000" w:themeColor="text1"/>
          <w:sz w:val="28"/>
          <w:szCs w:val="28"/>
        </w:rPr>
        <w:t>онография.  – Көкшетау, 2019. – 158</w:t>
      </w:r>
      <w:r w:rsidRPr="00063F98">
        <w:rPr>
          <w:color w:val="000000" w:themeColor="text1"/>
          <w:spacing w:val="-7"/>
          <w:sz w:val="28"/>
          <w:szCs w:val="28"/>
        </w:rPr>
        <w:t xml:space="preserve"> </w:t>
      </w:r>
      <w:r w:rsidRPr="00063F98">
        <w:rPr>
          <w:color w:val="000000" w:themeColor="text1"/>
          <w:sz w:val="28"/>
          <w:szCs w:val="28"/>
        </w:rPr>
        <w:t>б.</w:t>
      </w:r>
    </w:p>
    <w:p w14:paraId="362471A1" w14:textId="0E8C0589" w:rsidR="003E2826" w:rsidRPr="00063F98" w:rsidRDefault="003E2826" w:rsidP="004E44D4">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rPr>
        <w:t>Ахметбекова С.К Реализация комплексно – интегративного подхода в процессе</w:t>
      </w:r>
      <w:r w:rsidR="0095352A" w:rsidRPr="00063F98">
        <w:rPr>
          <w:color w:val="000000" w:themeColor="text1"/>
          <w:sz w:val="28"/>
          <w:szCs w:val="28"/>
        </w:rPr>
        <w:t xml:space="preserve"> </w:t>
      </w:r>
      <w:r w:rsidRPr="00063F98">
        <w:rPr>
          <w:color w:val="000000" w:themeColor="text1"/>
          <w:sz w:val="28"/>
          <w:szCs w:val="28"/>
        </w:rPr>
        <w:t>повышения квалификации управленческих кадров системы образования</w:t>
      </w:r>
      <w:r w:rsidR="005F2EAE" w:rsidRPr="00063F98">
        <w:rPr>
          <w:color w:val="000000" w:themeColor="text1"/>
          <w:sz w:val="28"/>
          <w:szCs w:val="28"/>
        </w:rPr>
        <w:t>: д</w:t>
      </w:r>
      <w:r w:rsidRPr="00063F98">
        <w:rPr>
          <w:color w:val="000000" w:themeColor="text1"/>
          <w:sz w:val="28"/>
          <w:szCs w:val="28"/>
        </w:rPr>
        <w:t>исс.</w:t>
      </w:r>
      <w:r w:rsidR="005F2EAE" w:rsidRPr="00063F98">
        <w:rPr>
          <w:color w:val="000000" w:themeColor="text1"/>
          <w:sz w:val="28"/>
          <w:szCs w:val="28"/>
        </w:rPr>
        <w:t xml:space="preserve"> ... </w:t>
      </w:r>
      <w:r w:rsidRPr="00063F98">
        <w:rPr>
          <w:color w:val="000000" w:themeColor="text1"/>
          <w:sz w:val="28"/>
          <w:szCs w:val="28"/>
        </w:rPr>
        <w:t xml:space="preserve">кан.пед.наук. </w:t>
      </w:r>
      <w:r w:rsidR="005F2EAE" w:rsidRPr="00063F98">
        <w:rPr>
          <w:color w:val="000000" w:themeColor="text1"/>
          <w:sz w:val="28"/>
          <w:szCs w:val="28"/>
        </w:rPr>
        <w:t xml:space="preserve">- </w:t>
      </w:r>
      <w:r w:rsidRPr="00063F98">
        <w:rPr>
          <w:color w:val="000000" w:themeColor="text1"/>
          <w:sz w:val="28"/>
          <w:szCs w:val="28"/>
        </w:rPr>
        <w:t>Караганда, 2009. – 156</w:t>
      </w:r>
      <w:r w:rsidR="005F2EAE" w:rsidRPr="00063F98">
        <w:rPr>
          <w:color w:val="000000" w:themeColor="text1"/>
          <w:sz w:val="28"/>
          <w:szCs w:val="28"/>
        </w:rPr>
        <w:t xml:space="preserve"> </w:t>
      </w:r>
      <w:r w:rsidRPr="00063F98">
        <w:rPr>
          <w:color w:val="000000" w:themeColor="text1"/>
          <w:sz w:val="28"/>
          <w:szCs w:val="28"/>
        </w:rPr>
        <w:t xml:space="preserve">с. </w:t>
      </w:r>
    </w:p>
    <w:p w14:paraId="4C426D36" w14:textId="77777777" w:rsidR="006C7D5C"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Масимова</w:t>
      </w:r>
      <w:r w:rsidRPr="00063F98">
        <w:rPr>
          <w:color w:val="000000" w:themeColor="text1"/>
          <w:sz w:val="28"/>
          <w:szCs w:val="28"/>
        </w:rPr>
        <w:t xml:space="preserve"> Х.М. Развитие деятельности педагогов по оцениванию учебных достижений обучающихся в условиях повышения квалификации</w:t>
      </w:r>
      <w:r w:rsidR="005F2EAE" w:rsidRPr="00063F98">
        <w:rPr>
          <w:color w:val="000000" w:themeColor="text1"/>
          <w:sz w:val="28"/>
          <w:szCs w:val="28"/>
        </w:rPr>
        <w:t>:</w:t>
      </w:r>
      <w:r w:rsidRPr="00063F98">
        <w:rPr>
          <w:color w:val="000000" w:themeColor="text1"/>
        </w:rPr>
        <w:t xml:space="preserve"> </w:t>
      </w:r>
      <w:r w:rsidR="005F2EAE" w:rsidRPr="00063F98">
        <w:rPr>
          <w:color w:val="000000" w:themeColor="text1"/>
          <w:sz w:val="28"/>
          <w:szCs w:val="28"/>
        </w:rPr>
        <w:t>д</w:t>
      </w:r>
      <w:r w:rsidRPr="00063F98">
        <w:rPr>
          <w:color w:val="000000" w:themeColor="text1"/>
          <w:sz w:val="28"/>
          <w:szCs w:val="28"/>
        </w:rPr>
        <w:t>ис</w:t>
      </w:r>
      <w:r w:rsidR="005F2EAE" w:rsidRPr="00063F98">
        <w:rPr>
          <w:color w:val="000000" w:themeColor="text1"/>
          <w:sz w:val="28"/>
          <w:szCs w:val="28"/>
        </w:rPr>
        <w:t xml:space="preserve">с. ... </w:t>
      </w:r>
      <w:r w:rsidRPr="00063F98">
        <w:rPr>
          <w:color w:val="000000" w:themeColor="text1"/>
          <w:sz w:val="28"/>
          <w:szCs w:val="28"/>
        </w:rPr>
        <w:t>сертация, подготовленная для получения степени доктора философии (PhD).</w:t>
      </w:r>
    </w:p>
    <w:p w14:paraId="2F27FABE" w14:textId="1C42DDC4" w:rsidR="003E2826" w:rsidRPr="006C7D5C" w:rsidRDefault="003E2826" w:rsidP="006C7D5C">
      <w:pPr>
        <w:tabs>
          <w:tab w:val="left" w:pos="1091"/>
          <w:tab w:val="left" w:pos="1194"/>
        </w:tabs>
        <w:rPr>
          <w:color w:val="000000" w:themeColor="text1"/>
          <w:sz w:val="28"/>
          <w:szCs w:val="28"/>
        </w:rPr>
      </w:pPr>
      <w:r w:rsidRPr="006C7D5C">
        <w:rPr>
          <w:color w:val="000000" w:themeColor="text1"/>
          <w:sz w:val="28"/>
          <w:szCs w:val="28"/>
        </w:rPr>
        <w:t xml:space="preserve"> </w:t>
      </w:r>
      <w:r w:rsidR="006C7D5C" w:rsidRPr="006C7D5C">
        <w:rPr>
          <w:color w:val="000000" w:themeColor="text1"/>
          <w:sz w:val="28"/>
          <w:szCs w:val="28"/>
        </w:rPr>
        <w:t xml:space="preserve">– </w:t>
      </w:r>
      <w:r w:rsidRPr="006C7D5C">
        <w:rPr>
          <w:color w:val="000000" w:themeColor="text1"/>
          <w:sz w:val="28"/>
          <w:szCs w:val="28"/>
        </w:rPr>
        <w:t xml:space="preserve">Алматы, 2022. </w:t>
      </w:r>
      <w:r w:rsidR="005F2EAE" w:rsidRPr="006C7D5C">
        <w:rPr>
          <w:color w:val="000000" w:themeColor="text1"/>
          <w:sz w:val="28"/>
          <w:szCs w:val="28"/>
        </w:rPr>
        <w:t>–</w:t>
      </w:r>
      <w:r w:rsidRPr="006C7D5C">
        <w:rPr>
          <w:color w:val="000000" w:themeColor="text1"/>
          <w:sz w:val="28"/>
          <w:szCs w:val="28"/>
        </w:rPr>
        <w:t xml:space="preserve"> 151</w:t>
      </w:r>
      <w:r w:rsidR="005F2EAE" w:rsidRPr="006C7D5C">
        <w:rPr>
          <w:color w:val="000000" w:themeColor="text1"/>
          <w:sz w:val="28"/>
          <w:szCs w:val="28"/>
        </w:rPr>
        <w:t xml:space="preserve"> с.</w:t>
      </w:r>
    </w:p>
    <w:p w14:paraId="2BCB08EA" w14:textId="472523BA" w:rsidR="003E2826" w:rsidRPr="00063F98" w:rsidRDefault="003E2826" w:rsidP="002102D5">
      <w:pPr>
        <w:pStyle w:val="ab"/>
        <w:numPr>
          <w:ilvl w:val="0"/>
          <w:numId w:val="6"/>
        </w:numPr>
        <w:tabs>
          <w:tab w:val="left" w:pos="1091"/>
          <w:tab w:val="left" w:pos="1194"/>
        </w:tabs>
        <w:ind w:left="0" w:firstLine="567"/>
        <w:rPr>
          <w:color w:val="000000" w:themeColor="text1"/>
          <w:sz w:val="28"/>
          <w:szCs w:val="28"/>
        </w:rPr>
      </w:pPr>
      <w:r w:rsidRPr="00063F98">
        <w:rPr>
          <w:color w:val="000000" w:themeColor="text1"/>
          <w:sz w:val="28"/>
          <w:szCs w:val="28"/>
          <w:lang w:eastAsia="ru-RU"/>
        </w:rPr>
        <w:t xml:space="preserve">Гоноболин Ф.Н. Книга об учителе. </w:t>
      </w:r>
      <w:r w:rsidR="00BE4022" w:rsidRPr="00063F98">
        <w:rPr>
          <w:color w:val="000000" w:themeColor="text1"/>
          <w:sz w:val="28"/>
          <w:szCs w:val="28"/>
        </w:rPr>
        <w:t xml:space="preserve">– </w:t>
      </w:r>
      <w:r w:rsidRPr="00063F98">
        <w:rPr>
          <w:color w:val="000000" w:themeColor="text1"/>
          <w:sz w:val="28"/>
          <w:szCs w:val="28"/>
          <w:lang w:eastAsia="ru-RU"/>
        </w:rPr>
        <w:t>М</w:t>
      </w:r>
      <w:r w:rsidR="00BE4022">
        <w:rPr>
          <w:color w:val="000000" w:themeColor="text1"/>
          <w:sz w:val="28"/>
          <w:szCs w:val="28"/>
          <w:lang w:eastAsia="ru-RU"/>
        </w:rPr>
        <w:t>осква</w:t>
      </w:r>
      <w:r w:rsidRPr="00063F98">
        <w:rPr>
          <w:color w:val="000000" w:themeColor="text1"/>
          <w:sz w:val="28"/>
          <w:szCs w:val="28"/>
          <w:lang w:eastAsia="ru-RU"/>
        </w:rPr>
        <w:t>.: Просвещение,1965.</w:t>
      </w:r>
      <w:r w:rsidR="000374F6" w:rsidRPr="00063F98">
        <w:rPr>
          <w:color w:val="000000" w:themeColor="text1"/>
          <w:sz w:val="28"/>
          <w:szCs w:val="28"/>
        </w:rPr>
        <w:t>-</w:t>
      </w:r>
      <w:r w:rsidRPr="00063F98">
        <w:rPr>
          <w:color w:val="000000" w:themeColor="text1"/>
          <w:sz w:val="28"/>
          <w:szCs w:val="28"/>
          <w:lang w:eastAsia="ru-RU"/>
        </w:rPr>
        <w:t>265 с</w:t>
      </w:r>
      <w:r w:rsidR="005F2EAE" w:rsidRPr="00063F98">
        <w:rPr>
          <w:color w:val="000000" w:themeColor="text1"/>
          <w:sz w:val="28"/>
          <w:szCs w:val="28"/>
          <w:lang w:eastAsia="ru-RU"/>
        </w:rPr>
        <w:t>.</w:t>
      </w:r>
    </w:p>
    <w:p w14:paraId="2721D433" w14:textId="2D1EA1AD"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Кузьмина Н.В. Профессионализм личности преподавателя и мастера производственного обучения. – М.: Высшая школа, 1990. – 119</w:t>
      </w:r>
      <w:r w:rsidR="005F2EAE" w:rsidRPr="00063F98">
        <w:rPr>
          <w:color w:val="000000" w:themeColor="text1"/>
          <w:sz w:val="28"/>
          <w:szCs w:val="28"/>
        </w:rPr>
        <w:t xml:space="preserve"> </w:t>
      </w:r>
      <w:r w:rsidRPr="00063F98">
        <w:rPr>
          <w:color w:val="000000" w:themeColor="text1"/>
          <w:sz w:val="28"/>
          <w:szCs w:val="28"/>
        </w:rPr>
        <w:t>с.</w:t>
      </w:r>
    </w:p>
    <w:p w14:paraId="57D65E2D" w14:textId="4EEA44E3"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lang w:val="ru-RU" w:eastAsia="ru-RU"/>
        </w:rPr>
        <w:t xml:space="preserve">Абдуллина О.А. Общепедагогическая подготовка учителя в системе высшего педагогического образования: </w:t>
      </w:r>
      <w:r w:rsidR="004578FF">
        <w:rPr>
          <w:color w:val="000000" w:themeColor="text1"/>
          <w:sz w:val="28"/>
          <w:szCs w:val="28"/>
          <w:lang w:val="ru-RU" w:eastAsia="ru-RU"/>
        </w:rPr>
        <w:t>д</w:t>
      </w:r>
      <w:r w:rsidRPr="00063F98">
        <w:rPr>
          <w:color w:val="000000" w:themeColor="text1"/>
          <w:sz w:val="28"/>
          <w:szCs w:val="28"/>
          <w:lang w:val="ru-RU" w:eastAsia="ru-RU"/>
        </w:rPr>
        <w:t xml:space="preserve">ля пед. спец. </w:t>
      </w:r>
      <w:proofErr w:type="spellStart"/>
      <w:r w:rsidRPr="00063F98">
        <w:rPr>
          <w:color w:val="000000" w:themeColor="text1"/>
          <w:sz w:val="28"/>
          <w:szCs w:val="28"/>
          <w:lang w:val="ru-RU" w:eastAsia="ru-RU"/>
        </w:rPr>
        <w:t>высш</w:t>
      </w:r>
      <w:proofErr w:type="spellEnd"/>
      <w:r w:rsidRPr="00063F98">
        <w:rPr>
          <w:color w:val="000000" w:themeColor="text1"/>
          <w:sz w:val="28"/>
          <w:szCs w:val="28"/>
          <w:lang w:val="ru-RU" w:eastAsia="ru-RU"/>
        </w:rPr>
        <w:t xml:space="preserve">. учеб. </w:t>
      </w:r>
      <w:r w:rsidR="004578FF">
        <w:rPr>
          <w:color w:val="000000" w:themeColor="text1"/>
          <w:sz w:val="28"/>
          <w:szCs w:val="28"/>
          <w:lang w:val="ru-RU" w:eastAsia="ru-RU"/>
        </w:rPr>
        <w:t>з</w:t>
      </w:r>
      <w:r w:rsidRPr="00063F98">
        <w:rPr>
          <w:color w:val="000000" w:themeColor="text1"/>
          <w:sz w:val="28"/>
          <w:szCs w:val="28"/>
          <w:lang w:val="ru-RU" w:eastAsia="ru-RU"/>
        </w:rPr>
        <w:t xml:space="preserve">аведений–– 2-е </w:t>
      </w:r>
      <w:proofErr w:type="spellStart"/>
      <w:r w:rsidRPr="00063F98">
        <w:rPr>
          <w:color w:val="000000" w:themeColor="text1"/>
          <w:sz w:val="28"/>
          <w:szCs w:val="28"/>
          <w:lang w:val="ru-RU" w:eastAsia="ru-RU"/>
        </w:rPr>
        <w:t>изд</w:t>
      </w:r>
      <w:proofErr w:type="spellEnd"/>
      <w:r w:rsidRPr="00063F98">
        <w:rPr>
          <w:color w:val="000000" w:themeColor="text1"/>
          <w:sz w:val="28"/>
          <w:szCs w:val="28"/>
          <w:lang w:val="ru-RU" w:eastAsia="ru-RU"/>
        </w:rPr>
        <w:t xml:space="preserve">, </w:t>
      </w:r>
      <w:proofErr w:type="spellStart"/>
      <w:r w:rsidRPr="00063F98">
        <w:rPr>
          <w:color w:val="000000" w:themeColor="text1"/>
          <w:sz w:val="28"/>
          <w:szCs w:val="28"/>
          <w:lang w:val="ru-RU" w:eastAsia="ru-RU"/>
        </w:rPr>
        <w:t>перераб</w:t>
      </w:r>
      <w:proofErr w:type="spellEnd"/>
      <w:r w:rsidRPr="00063F98">
        <w:rPr>
          <w:color w:val="000000" w:themeColor="text1"/>
          <w:sz w:val="28"/>
          <w:szCs w:val="28"/>
          <w:lang w:val="ru-RU" w:eastAsia="ru-RU"/>
        </w:rPr>
        <w:t>. и доп. – М.</w:t>
      </w:r>
      <w:proofErr w:type="gramStart"/>
      <w:r w:rsidRPr="00063F98">
        <w:rPr>
          <w:color w:val="000000" w:themeColor="text1"/>
          <w:sz w:val="28"/>
          <w:szCs w:val="28"/>
          <w:lang w:val="ru-RU" w:eastAsia="ru-RU"/>
        </w:rPr>
        <w:t>: ,</w:t>
      </w:r>
      <w:proofErr w:type="gramEnd"/>
      <w:r w:rsidRPr="00063F98">
        <w:rPr>
          <w:color w:val="000000" w:themeColor="text1"/>
          <w:sz w:val="28"/>
          <w:szCs w:val="28"/>
          <w:lang w:val="ru-RU" w:eastAsia="ru-RU"/>
        </w:rPr>
        <w:t xml:space="preserve"> 1990. – </w:t>
      </w:r>
      <w:r w:rsidR="005F2EAE" w:rsidRPr="00063F98">
        <w:rPr>
          <w:color w:val="000000" w:themeColor="text1"/>
          <w:sz w:val="28"/>
          <w:szCs w:val="28"/>
          <w:lang w:val="ru-RU" w:eastAsia="ru-RU"/>
        </w:rPr>
        <w:t>С</w:t>
      </w:r>
      <w:r w:rsidRPr="00063F98">
        <w:rPr>
          <w:color w:val="000000" w:themeColor="text1"/>
          <w:sz w:val="28"/>
          <w:szCs w:val="28"/>
          <w:lang w:val="ru-RU" w:eastAsia="ru-RU"/>
        </w:rPr>
        <w:t>. 40 – 141</w:t>
      </w:r>
      <w:r w:rsidR="005F2EAE" w:rsidRPr="00063F98">
        <w:rPr>
          <w:color w:val="000000" w:themeColor="text1"/>
          <w:sz w:val="28"/>
          <w:szCs w:val="28"/>
          <w:lang w:val="ru-RU" w:eastAsia="ru-RU"/>
        </w:rPr>
        <w:t>.</w:t>
      </w:r>
    </w:p>
    <w:p w14:paraId="55E7C049" w14:textId="642C0971"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shd w:val="clear" w:color="auto" w:fill="FFFFFF"/>
        </w:rPr>
        <w:t>Щербаков А.И. Практикум по возрастной и педагогической психологии  – М</w:t>
      </w:r>
      <w:r w:rsidR="001D0082">
        <w:rPr>
          <w:color w:val="000000" w:themeColor="text1"/>
          <w:sz w:val="28"/>
          <w:szCs w:val="28"/>
          <w:shd w:val="clear" w:color="auto" w:fill="FFFFFF"/>
        </w:rPr>
        <w:t>осква</w:t>
      </w:r>
      <w:r w:rsidRPr="00063F98">
        <w:rPr>
          <w:color w:val="000000" w:themeColor="text1"/>
          <w:sz w:val="28"/>
          <w:szCs w:val="28"/>
          <w:shd w:val="clear" w:color="auto" w:fill="FFFFFF"/>
        </w:rPr>
        <w:t xml:space="preserve"> : Просвещение, 1987. </w:t>
      </w:r>
    </w:p>
    <w:p w14:paraId="36C8857D"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Яковлев Е.В., Яковлева Н.О. Я47 Педагогическое исследование: содержание и представление результатов – Челябинск.: Изд-во РБИУ, 2010. – 317 с.  </w:t>
      </w:r>
    </w:p>
    <w:p w14:paraId="45B5E580" w14:textId="136B51B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Абульханова К.А. Методологический принцип субъекта: исследование жизненного пути личности  //</w:t>
      </w:r>
      <w:r w:rsidR="005F2EAE" w:rsidRPr="00063F98">
        <w:rPr>
          <w:color w:val="000000" w:themeColor="text1"/>
          <w:sz w:val="28"/>
          <w:szCs w:val="28"/>
        </w:rPr>
        <w:t xml:space="preserve"> </w:t>
      </w:r>
      <w:r w:rsidRPr="00063F98">
        <w:rPr>
          <w:color w:val="000000" w:themeColor="text1"/>
          <w:sz w:val="28"/>
          <w:szCs w:val="28"/>
        </w:rPr>
        <w:t>Психологический журнал. – 2014. – Т. 35. – № 2. – С. 5-18</w:t>
      </w:r>
      <w:r w:rsidR="005F2EAE" w:rsidRPr="00063F98">
        <w:rPr>
          <w:color w:val="000000" w:themeColor="text1"/>
          <w:sz w:val="28"/>
          <w:szCs w:val="28"/>
        </w:rPr>
        <w:t>.</w:t>
      </w:r>
    </w:p>
    <w:p w14:paraId="6E323836" w14:textId="01D879E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rPr>
        <w:t xml:space="preserve"> </w:t>
      </w:r>
      <w:r w:rsidRPr="00063F98">
        <w:rPr>
          <w:color w:val="000000" w:themeColor="text1"/>
          <w:sz w:val="28"/>
          <w:szCs w:val="28"/>
          <w:lang w:eastAsia="ru-RU"/>
        </w:rPr>
        <w:t xml:space="preserve">Кан-Калик В.А., Никандров Н. Д. Педагогическое творчество. </w:t>
      </w:r>
      <w:r w:rsidR="006022F1" w:rsidRPr="00063F98">
        <w:rPr>
          <w:color w:val="000000" w:themeColor="text1"/>
          <w:sz w:val="28"/>
          <w:szCs w:val="28"/>
        </w:rPr>
        <w:t>–</w:t>
      </w:r>
      <w:r w:rsidRPr="00063F98">
        <w:rPr>
          <w:color w:val="000000" w:themeColor="text1"/>
          <w:sz w:val="28"/>
          <w:szCs w:val="28"/>
          <w:lang w:eastAsia="ru-RU"/>
        </w:rPr>
        <w:t>М</w:t>
      </w:r>
      <w:r w:rsidR="00066CC5">
        <w:rPr>
          <w:color w:val="000000" w:themeColor="text1"/>
          <w:sz w:val="28"/>
          <w:szCs w:val="28"/>
          <w:lang w:eastAsia="ru-RU"/>
        </w:rPr>
        <w:t>осква</w:t>
      </w:r>
      <w:r w:rsidRPr="00063F98">
        <w:rPr>
          <w:color w:val="000000" w:themeColor="text1"/>
          <w:sz w:val="28"/>
          <w:szCs w:val="28"/>
          <w:lang w:eastAsia="ru-RU"/>
        </w:rPr>
        <w:t xml:space="preserve">.: Педагогика, 1990. </w:t>
      </w:r>
      <w:r w:rsidR="006022F1" w:rsidRPr="00063F98">
        <w:rPr>
          <w:color w:val="000000" w:themeColor="text1"/>
          <w:sz w:val="28"/>
          <w:szCs w:val="28"/>
        </w:rPr>
        <w:t>–</w:t>
      </w:r>
      <w:r w:rsidRPr="00063F98">
        <w:rPr>
          <w:color w:val="000000" w:themeColor="text1"/>
          <w:sz w:val="28"/>
          <w:szCs w:val="28"/>
          <w:lang w:eastAsia="ru-RU"/>
        </w:rPr>
        <w:t xml:space="preserve"> 144 с. </w:t>
      </w:r>
    </w:p>
    <w:p w14:paraId="17A37238" w14:textId="2E151908"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lang w:eastAsia="ru-RU"/>
        </w:rPr>
        <w:t xml:space="preserve">Азаров Ю.П. Тайны педагогического мастерства : учеб. </w:t>
      </w:r>
      <w:r w:rsidR="00066CC5" w:rsidRPr="00063F98">
        <w:rPr>
          <w:color w:val="000000" w:themeColor="text1"/>
          <w:sz w:val="28"/>
          <w:szCs w:val="28"/>
          <w:lang w:eastAsia="ru-RU"/>
        </w:rPr>
        <w:t>П</w:t>
      </w:r>
      <w:r w:rsidRPr="00063F98">
        <w:rPr>
          <w:color w:val="000000" w:themeColor="text1"/>
          <w:sz w:val="28"/>
          <w:szCs w:val="28"/>
          <w:lang w:eastAsia="ru-RU"/>
        </w:rPr>
        <w:t>особие</w:t>
      </w:r>
      <w:r w:rsidR="00066CC5">
        <w:rPr>
          <w:color w:val="000000" w:themeColor="text1"/>
          <w:sz w:val="28"/>
          <w:szCs w:val="28"/>
          <w:lang w:eastAsia="ru-RU"/>
        </w:rPr>
        <w:t>.</w:t>
      </w:r>
      <w:r w:rsidRPr="00063F98">
        <w:rPr>
          <w:color w:val="000000" w:themeColor="text1"/>
          <w:sz w:val="28"/>
          <w:szCs w:val="28"/>
          <w:lang w:eastAsia="ru-RU"/>
        </w:rPr>
        <w:t xml:space="preserve">   </w:t>
      </w:r>
      <w:r w:rsidR="00066CC5">
        <w:rPr>
          <w:color w:val="000000" w:themeColor="text1"/>
          <w:sz w:val="28"/>
          <w:szCs w:val="28"/>
          <w:lang w:eastAsia="ru-RU"/>
        </w:rPr>
        <w:t>–</w:t>
      </w:r>
      <w:r w:rsidRPr="00063F98">
        <w:rPr>
          <w:color w:val="000000" w:themeColor="text1"/>
          <w:sz w:val="28"/>
          <w:szCs w:val="28"/>
          <w:lang w:eastAsia="ru-RU"/>
        </w:rPr>
        <w:t xml:space="preserve"> М</w:t>
      </w:r>
      <w:r w:rsidR="00066CC5">
        <w:rPr>
          <w:color w:val="000000" w:themeColor="text1"/>
          <w:sz w:val="28"/>
          <w:szCs w:val="28"/>
          <w:lang w:eastAsia="ru-RU"/>
        </w:rPr>
        <w:t xml:space="preserve">осква, </w:t>
      </w:r>
      <w:r w:rsidRPr="00063F98">
        <w:rPr>
          <w:color w:val="000000" w:themeColor="text1"/>
          <w:sz w:val="28"/>
          <w:szCs w:val="28"/>
          <w:lang w:eastAsia="ru-RU"/>
        </w:rPr>
        <w:t>2004. - 430 с</w:t>
      </w:r>
      <w:r w:rsidR="005F2EAE" w:rsidRPr="00063F98">
        <w:rPr>
          <w:color w:val="000000" w:themeColor="text1"/>
          <w:sz w:val="28"/>
          <w:szCs w:val="28"/>
          <w:lang w:eastAsia="ru-RU"/>
        </w:rPr>
        <w:t>.</w:t>
      </w:r>
    </w:p>
    <w:p w14:paraId="746198E5" w14:textId="5FEEAE90"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lang w:eastAsia="ru-RU"/>
        </w:rPr>
        <w:t>Конаржевский Ю.А. Менеджмент и внутришкольное управление. –М</w:t>
      </w:r>
      <w:r w:rsidR="009B7D06">
        <w:rPr>
          <w:color w:val="000000" w:themeColor="text1"/>
          <w:sz w:val="28"/>
          <w:szCs w:val="28"/>
          <w:lang w:eastAsia="ru-RU"/>
        </w:rPr>
        <w:t>осква</w:t>
      </w:r>
      <w:r w:rsidRPr="00063F98">
        <w:rPr>
          <w:color w:val="000000" w:themeColor="text1"/>
          <w:sz w:val="28"/>
          <w:szCs w:val="28"/>
          <w:lang w:eastAsia="ru-RU"/>
        </w:rPr>
        <w:t>, 2000.</w:t>
      </w:r>
      <w:r w:rsidR="006022F1" w:rsidRPr="006022F1">
        <w:rPr>
          <w:color w:val="000000" w:themeColor="text1"/>
          <w:sz w:val="28"/>
          <w:szCs w:val="28"/>
        </w:rPr>
        <w:t xml:space="preserve"> </w:t>
      </w:r>
      <w:r w:rsidR="006022F1" w:rsidRPr="00063F98">
        <w:rPr>
          <w:color w:val="000000" w:themeColor="text1"/>
          <w:sz w:val="28"/>
          <w:szCs w:val="28"/>
        </w:rPr>
        <w:t>–</w:t>
      </w:r>
      <w:r w:rsidR="006022F1">
        <w:rPr>
          <w:color w:val="000000" w:themeColor="text1"/>
          <w:sz w:val="28"/>
          <w:szCs w:val="28"/>
        </w:rPr>
        <w:t>224с</w:t>
      </w:r>
    </w:p>
    <w:p w14:paraId="5F337F21" w14:textId="2A2A806A"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lastRenderedPageBreak/>
        <w:t>Белова С.Н, Шамова Т.И. Современные средства оценивания результатов обучения в школе. – М.: Педагогическое общество России, 2007.</w:t>
      </w:r>
    </w:p>
    <w:p w14:paraId="55A0EB3B" w14:textId="675576D0"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Hattie J. </w:t>
      </w:r>
      <w:r w:rsidRPr="00063F98">
        <w:rPr>
          <w:rFonts w:eastAsia="TimesNewRomanPSMT"/>
          <w:iCs/>
          <w:color w:val="000000" w:themeColor="text1"/>
          <w:sz w:val="28"/>
          <w:szCs w:val="28"/>
          <w:lang w:val="en-US"/>
        </w:rPr>
        <w:t>Visible Learning</w:t>
      </w:r>
      <w:r w:rsidRPr="00063F98">
        <w:rPr>
          <w:rFonts w:eastAsia="TimesNewRomanPSMT"/>
          <w:color w:val="000000" w:themeColor="text1"/>
          <w:sz w:val="28"/>
          <w:szCs w:val="28"/>
          <w:lang w:val="en-US"/>
        </w:rPr>
        <w:t>. London: Routledge.</w:t>
      </w:r>
      <w:r w:rsidR="00A14CA0" w:rsidRPr="00063F98">
        <w:rPr>
          <w:rFonts w:eastAsia="TimesNewRomanPSMT"/>
          <w:color w:val="000000" w:themeColor="text1"/>
          <w:sz w:val="28"/>
          <w:szCs w:val="28"/>
          <w:lang w:val="en-US"/>
        </w:rPr>
        <w:t xml:space="preserve"> </w:t>
      </w:r>
      <w:r w:rsidR="00A14CA0" w:rsidRPr="00063F98">
        <w:rPr>
          <w:rFonts w:eastAsia="TimesNewRomanPSMT"/>
          <w:color w:val="000000" w:themeColor="text1"/>
          <w:sz w:val="28"/>
          <w:szCs w:val="28"/>
        </w:rPr>
        <w:t xml:space="preserve">– </w:t>
      </w:r>
      <w:r w:rsidR="00A14CA0" w:rsidRPr="00063F98">
        <w:rPr>
          <w:rFonts w:eastAsia="TimesNewRomanPSMT"/>
          <w:color w:val="000000" w:themeColor="text1"/>
          <w:sz w:val="28"/>
          <w:szCs w:val="28"/>
          <w:lang w:val="en-US"/>
        </w:rPr>
        <w:t>2009</w:t>
      </w:r>
      <w:r w:rsidR="00A14CA0" w:rsidRPr="00063F98">
        <w:rPr>
          <w:rFonts w:eastAsia="TimesNewRomanPSMT"/>
          <w:color w:val="000000" w:themeColor="text1"/>
          <w:sz w:val="28"/>
          <w:szCs w:val="28"/>
        </w:rPr>
        <w:t>.</w:t>
      </w:r>
    </w:p>
    <w:p w14:paraId="196D12E6" w14:textId="156F830C"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Shulman L.S. Good teaching. Box content in S. </w:t>
      </w:r>
      <w:proofErr w:type="spellStart"/>
      <w:r w:rsidRPr="00063F98">
        <w:rPr>
          <w:rFonts w:eastAsia="TimesNewRomanPSMT"/>
          <w:color w:val="000000" w:themeColor="text1"/>
          <w:sz w:val="28"/>
          <w:szCs w:val="28"/>
          <w:lang w:val="en-US"/>
        </w:rPr>
        <w:t>LoebLoeb</w:t>
      </w:r>
      <w:proofErr w:type="spellEnd"/>
      <w:r w:rsidRPr="00063F98">
        <w:rPr>
          <w:rFonts w:eastAsia="TimesNewRomanPSMT"/>
          <w:color w:val="000000" w:themeColor="text1"/>
          <w:sz w:val="28"/>
          <w:szCs w:val="28"/>
          <w:lang w:val="en-US"/>
        </w:rPr>
        <w:t xml:space="preserve">, C. Rouse &amp; A. </w:t>
      </w:r>
      <w:proofErr w:type="spellStart"/>
      <w:r w:rsidRPr="00063F98">
        <w:rPr>
          <w:rFonts w:eastAsia="TimesNewRomanPSMT"/>
          <w:color w:val="000000" w:themeColor="text1"/>
          <w:sz w:val="28"/>
          <w:szCs w:val="28"/>
          <w:lang w:val="en-US"/>
        </w:rPr>
        <w:t>Shorri</w:t>
      </w:r>
      <w:proofErr w:type="spellEnd"/>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 xml:space="preserve">(Eds.), Introducing the Issue, in </w:t>
      </w:r>
      <w:r w:rsidRPr="00063F98">
        <w:rPr>
          <w:rFonts w:eastAsia="TimesNewRomanPSMT"/>
          <w:iCs/>
          <w:color w:val="000000" w:themeColor="text1"/>
          <w:sz w:val="28"/>
          <w:szCs w:val="28"/>
          <w:lang w:val="en-US"/>
        </w:rPr>
        <w:t>The Future of Children</w:t>
      </w:r>
      <w:r w:rsidRPr="00063F98">
        <w:rPr>
          <w:rFonts w:eastAsia="TimesNewRomanPSMT"/>
          <w:color w:val="000000" w:themeColor="text1"/>
          <w:sz w:val="28"/>
          <w:szCs w:val="28"/>
          <w:lang w:val="en-US"/>
        </w:rPr>
        <w:t>,</w:t>
      </w:r>
      <w:r w:rsidR="00A14CA0" w:rsidRPr="00063F98">
        <w:rPr>
          <w:rFonts w:eastAsia="TimesNewRomanPSMT"/>
          <w:color w:val="000000" w:themeColor="text1"/>
          <w:sz w:val="28"/>
          <w:szCs w:val="28"/>
          <w:lang w:val="en-US"/>
        </w:rPr>
        <w:t xml:space="preserve"> 2007. </w:t>
      </w:r>
      <w:r w:rsidRPr="00063F98">
        <w:rPr>
          <w:rFonts w:eastAsia="TimesNewRomanPSMT"/>
          <w:color w:val="000000" w:themeColor="text1"/>
          <w:sz w:val="28"/>
          <w:szCs w:val="28"/>
          <w:lang w:val="en-US"/>
        </w:rPr>
        <w:t xml:space="preserve"> </w:t>
      </w:r>
      <w:r w:rsidR="00A14CA0" w:rsidRPr="00063F98">
        <w:rPr>
          <w:rFonts w:eastAsia="TimesNewRomanPSMT"/>
          <w:color w:val="000000" w:themeColor="text1"/>
          <w:sz w:val="28"/>
          <w:szCs w:val="28"/>
        </w:rPr>
        <w:t>- №</w:t>
      </w:r>
      <w:r w:rsidRPr="00063F98">
        <w:rPr>
          <w:rFonts w:eastAsia="TimesNewRomanPSMT"/>
          <w:iCs/>
          <w:color w:val="000000" w:themeColor="text1"/>
          <w:sz w:val="28"/>
          <w:szCs w:val="28"/>
          <w:lang w:val="en-US"/>
        </w:rPr>
        <w:t xml:space="preserve">17 </w:t>
      </w:r>
      <w:r w:rsidRPr="00063F98">
        <w:rPr>
          <w:rFonts w:eastAsia="TimesNewRomanPSMT"/>
          <w:color w:val="000000" w:themeColor="text1"/>
          <w:sz w:val="28"/>
          <w:szCs w:val="28"/>
          <w:lang w:val="en-US"/>
        </w:rPr>
        <w:t>(1)</w:t>
      </w:r>
      <w:r w:rsidR="00A14CA0" w:rsidRPr="00063F98">
        <w:rPr>
          <w:rFonts w:eastAsia="TimesNewRomanPSMT"/>
          <w:color w:val="000000" w:themeColor="text1"/>
          <w:sz w:val="28"/>
          <w:szCs w:val="28"/>
        </w:rPr>
        <w:t>. – Р.</w:t>
      </w:r>
      <w:r w:rsidRPr="00063F98">
        <w:rPr>
          <w:rFonts w:eastAsia="TimesNewRomanPSMT"/>
          <w:color w:val="000000" w:themeColor="text1"/>
          <w:sz w:val="28"/>
          <w:szCs w:val="28"/>
          <w:lang w:val="en-US"/>
        </w:rPr>
        <w:t xml:space="preserve"> 6-7</w:t>
      </w:r>
      <w:r w:rsidR="00A14CA0" w:rsidRPr="00063F98">
        <w:rPr>
          <w:rFonts w:eastAsia="TimesNewRomanPSMT"/>
          <w:color w:val="000000" w:themeColor="text1"/>
          <w:sz w:val="28"/>
          <w:szCs w:val="28"/>
        </w:rPr>
        <w:t>.</w:t>
      </w:r>
    </w:p>
    <w:p w14:paraId="087ABA94" w14:textId="02999C9F"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Maslow</w:t>
      </w:r>
      <w:r w:rsidR="00A14CA0"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 xml:space="preserve">A., </w:t>
      </w:r>
      <w:proofErr w:type="gramStart"/>
      <w:r w:rsidRPr="00063F98">
        <w:rPr>
          <w:rFonts w:eastAsia="TimesNewRomanPSMT"/>
          <w:iCs/>
          <w:color w:val="000000" w:themeColor="text1"/>
          <w:sz w:val="28"/>
          <w:szCs w:val="28"/>
          <w:lang w:val="en-US"/>
        </w:rPr>
        <w:t>Towards</w:t>
      </w:r>
      <w:proofErr w:type="gramEnd"/>
      <w:r w:rsidRPr="00063F98">
        <w:rPr>
          <w:rFonts w:eastAsia="TimesNewRomanPSMT"/>
          <w:iCs/>
          <w:color w:val="000000" w:themeColor="text1"/>
          <w:sz w:val="28"/>
          <w:szCs w:val="28"/>
          <w:lang w:val="en-US"/>
        </w:rPr>
        <w:t xml:space="preserve"> a Psychology of Being. </w:t>
      </w:r>
      <w:r w:rsidR="00A14CA0" w:rsidRPr="00063F98">
        <w:rPr>
          <w:rFonts w:eastAsia="TimesNewRomanPSMT"/>
          <w:color w:val="000000" w:themeColor="text1"/>
          <w:sz w:val="28"/>
          <w:szCs w:val="28"/>
        </w:rPr>
        <w:t>-</w:t>
      </w:r>
      <w:r w:rsidRPr="00063F98">
        <w:rPr>
          <w:rFonts w:eastAsia="TimesNewRomanPSMT"/>
          <w:color w:val="000000" w:themeColor="text1"/>
          <w:sz w:val="28"/>
          <w:szCs w:val="28"/>
          <w:lang w:val="en-US"/>
        </w:rPr>
        <w:t xml:space="preserve"> New York: Van Nostrand.</w:t>
      </w:r>
      <w:r w:rsidR="00A14CA0" w:rsidRPr="00063F98">
        <w:rPr>
          <w:rFonts w:eastAsia="TimesNewRomanPSMT"/>
          <w:color w:val="000000" w:themeColor="text1"/>
          <w:sz w:val="28"/>
          <w:szCs w:val="28"/>
        </w:rPr>
        <w:t>-</w:t>
      </w:r>
      <w:r w:rsidR="00A14CA0" w:rsidRPr="00063F98">
        <w:rPr>
          <w:rFonts w:eastAsia="TimesNewRomanPSMT"/>
          <w:color w:val="000000" w:themeColor="text1"/>
          <w:sz w:val="28"/>
          <w:szCs w:val="28"/>
          <w:lang w:val="en-US"/>
        </w:rPr>
        <w:t xml:space="preserve"> 1968.</w:t>
      </w:r>
    </w:p>
    <w:p w14:paraId="67547C02" w14:textId="613F9A83"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Roediger H</w:t>
      </w:r>
      <w:r w:rsidR="00A14CA0" w:rsidRPr="00063F98">
        <w:rPr>
          <w:rFonts w:eastAsia="TimesNewRomanPSMT"/>
          <w:color w:val="000000" w:themeColor="text1"/>
          <w:sz w:val="28"/>
          <w:szCs w:val="28"/>
        </w:rPr>
        <w:t>.</w:t>
      </w:r>
      <w:r w:rsidRPr="00063F98">
        <w:rPr>
          <w:rFonts w:eastAsia="TimesNewRomanPSMT"/>
          <w:color w:val="000000" w:themeColor="text1"/>
          <w:sz w:val="28"/>
          <w:szCs w:val="28"/>
          <w:lang w:val="en-US"/>
        </w:rPr>
        <w:t>L</w:t>
      </w:r>
      <w:r w:rsidR="00A14CA0"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Karpicke J</w:t>
      </w:r>
      <w:r w:rsidR="00A14CA0" w:rsidRPr="00063F98">
        <w:rPr>
          <w:rFonts w:eastAsia="TimesNewRomanPSMT"/>
          <w:color w:val="000000" w:themeColor="text1"/>
          <w:sz w:val="28"/>
          <w:szCs w:val="28"/>
        </w:rPr>
        <w:t>.</w:t>
      </w:r>
      <w:r w:rsidRPr="00063F98">
        <w:rPr>
          <w:rFonts w:eastAsia="TimesNewRomanPSMT"/>
          <w:color w:val="000000" w:themeColor="text1"/>
          <w:sz w:val="28"/>
          <w:szCs w:val="28"/>
          <w:lang w:val="en-US"/>
        </w:rPr>
        <w:t xml:space="preserve">D. </w:t>
      </w:r>
      <w:r w:rsidRPr="00063F98">
        <w:rPr>
          <w:rFonts w:eastAsia="TimesNewRomanPSMT"/>
          <w:iCs/>
          <w:color w:val="000000" w:themeColor="text1"/>
          <w:sz w:val="28"/>
          <w:szCs w:val="28"/>
          <w:lang w:val="en-US"/>
        </w:rPr>
        <w:t>Test-enhanced learning – Taking memory tests improves</w:t>
      </w:r>
      <w:r w:rsidRPr="00063F98">
        <w:rPr>
          <w:rFonts w:eastAsia="TimesNewRomanPSMT"/>
          <w:iCs/>
          <w:color w:val="000000" w:themeColor="text1"/>
          <w:sz w:val="28"/>
          <w:szCs w:val="28"/>
        </w:rPr>
        <w:t xml:space="preserve"> </w:t>
      </w:r>
      <w:proofErr w:type="spellStart"/>
      <w:r w:rsidRPr="00063F98">
        <w:rPr>
          <w:rFonts w:eastAsia="TimesNewRomanPSMT"/>
          <w:iCs/>
          <w:color w:val="000000" w:themeColor="text1"/>
          <w:sz w:val="28"/>
          <w:szCs w:val="28"/>
          <w:lang w:val="en-US"/>
        </w:rPr>
        <w:t>longterm</w:t>
      </w:r>
      <w:proofErr w:type="spellEnd"/>
      <w:r w:rsidRPr="00063F98">
        <w:rPr>
          <w:rFonts w:eastAsia="TimesNewRomanPSMT"/>
          <w:iCs/>
          <w:color w:val="000000" w:themeColor="text1"/>
          <w:sz w:val="28"/>
          <w:szCs w:val="28"/>
          <w:lang w:val="en-US"/>
        </w:rPr>
        <w:t xml:space="preserve"> retention. Psychology Science. </w:t>
      </w:r>
      <w:r w:rsidRPr="00063F98">
        <w:rPr>
          <w:rFonts w:eastAsia="TimesNewRomanPSMT"/>
          <w:color w:val="000000" w:themeColor="text1"/>
          <w:sz w:val="28"/>
          <w:szCs w:val="28"/>
        </w:rPr>
        <w:t>2006</w:t>
      </w:r>
      <w:r w:rsidRPr="00063F98">
        <w:rPr>
          <w:rFonts w:eastAsia="TimesNewRomanPSMT"/>
          <w:color w:val="000000" w:themeColor="text1"/>
          <w:sz w:val="28"/>
          <w:szCs w:val="28"/>
          <w:lang w:val="en-US"/>
        </w:rPr>
        <w:t xml:space="preserve">. </w:t>
      </w:r>
      <w:r w:rsidR="00A14CA0" w:rsidRPr="00063F98">
        <w:rPr>
          <w:rFonts w:eastAsia="TimesNewRomanPSMT"/>
          <w:color w:val="000000" w:themeColor="text1"/>
          <w:sz w:val="28"/>
          <w:szCs w:val="28"/>
        </w:rPr>
        <w:t>- №</w:t>
      </w:r>
      <w:r w:rsidRPr="00063F98">
        <w:rPr>
          <w:rFonts w:eastAsia="TimesNewRomanPSMT"/>
          <w:color w:val="000000" w:themeColor="text1"/>
          <w:sz w:val="28"/>
          <w:szCs w:val="28"/>
          <w:lang w:val="en-US"/>
        </w:rPr>
        <w:t>17 (3)</w:t>
      </w:r>
      <w:r w:rsidR="00A14CA0" w:rsidRPr="00063F98">
        <w:rPr>
          <w:rFonts w:eastAsia="TimesNewRomanPSMT"/>
          <w:color w:val="000000" w:themeColor="text1"/>
          <w:sz w:val="28"/>
          <w:szCs w:val="28"/>
        </w:rPr>
        <w:t>. – Р.</w:t>
      </w:r>
      <w:r w:rsidRPr="00063F98">
        <w:rPr>
          <w:rFonts w:eastAsia="TimesNewRomanPSMT"/>
          <w:color w:val="000000" w:themeColor="text1"/>
          <w:sz w:val="28"/>
          <w:szCs w:val="28"/>
          <w:lang w:val="en-US"/>
        </w:rPr>
        <w:t xml:space="preserve"> 249–255. </w:t>
      </w:r>
    </w:p>
    <w:p w14:paraId="2F263411" w14:textId="201A7A9D"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Шувалова В. От неуверенности - к профессионализму / В. Шувалова, О. Шиняева // Народное образование. - 1988. - № 6. - С. 76-80.</w:t>
      </w:r>
    </w:p>
    <w:p w14:paraId="67A833C2" w14:textId="3B8D27AB"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Турбовский Я. Технология педагогического целеполагания как методологическая основа решения проблемы отбора учебных программ с позиций стандарта образования /</w:t>
      </w:r>
      <w:r w:rsidR="00193003">
        <w:rPr>
          <w:color w:val="000000" w:themeColor="text1"/>
          <w:sz w:val="28"/>
          <w:szCs w:val="28"/>
        </w:rPr>
        <w:t>/</w:t>
      </w:r>
      <w:r w:rsidRPr="00063F98">
        <w:rPr>
          <w:color w:val="000000" w:themeColor="text1"/>
          <w:sz w:val="28"/>
          <w:szCs w:val="28"/>
        </w:rPr>
        <w:t xml:space="preserve">Стандарты и мониторинг в образовании. </w:t>
      </w:r>
      <w:r w:rsidR="00EA3AD4" w:rsidRPr="00063F98">
        <w:rPr>
          <w:color w:val="000000" w:themeColor="text1"/>
          <w:sz w:val="28"/>
          <w:szCs w:val="28"/>
          <w:lang w:val="ru-RU"/>
        </w:rPr>
        <w:t xml:space="preserve">- </w:t>
      </w:r>
      <w:r w:rsidRPr="00063F98">
        <w:rPr>
          <w:color w:val="000000" w:themeColor="text1"/>
          <w:sz w:val="28"/>
          <w:szCs w:val="28"/>
        </w:rPr>
        <w:t>2015.</w:t>
      </w:r>
      <w:r w:rsidR="00EA3AD4" w:rsidRPr="00063F98">
        <w:rPr>
          <w:color w:val="000000" w:themeColor="text1"/>
          <w:sz w:val="28"/>
          <w:szCs w:val="28"/>
          <w:lang w:val="ru-RU"/>
        </w:rPr>
        <w:t>-</w:t>
      </w:r>
      <w:r w:rsidRPr="00063F98">
        <w:rPr>
          <w:color w:val="000000" w:themeColor="text1"/>
          <w:sz w:val="28"/>
          <w:szCs w:val="28"/>
        </w:rPr>
        <w:t xml:space="preserve"> Т. 3. </w:t>
      </w:r>
      <w:r w:rsidR="00A14CA0" w:rsidRPr="00063F98">
        <w:rPr>
          <w:color w:val="000000" w:themeColor="text1"/>
          <w:sz w:val="28"/>
          <w:szCs w:val="28"/>
        </w:rPr>
        <w:t>-</w:t>
      </w:r>
      <w:r w:rsidRPr="00063F98">
        <w:rPr>
          <w:color w:val="000000" w:themeColor="text1"/>
          <w:sz w:val="28"/>
          <w:szCs w:val="28"/>
        </w:rPr>
        <w:t>№ 5.</w:t>
      </w:r>
      <w:r w:rsidR="00A14CA0" w:rsidRPr="00063F98">
        <w:rPr>
          <w:color w:val="000000" w:themeColor="text1"/>
          <w:sz w:val="28"/>
          <w:szCs w:val="28"/>
        </w:rPr>
        <w:t>-</w:t>
      </w:r>
      <w:r w:rsidRPr="00063F98">
        <w:rPr>
          <w:color w:val="000000" w:themeColor="text1"/>
          <w:sz w:val="28"/>
          <w:szCs w:val="28"/>
        </w:rPr>
        <w:t xml:space="preserve"> С. 12-17.</w:t>
      </w:r>
    </w:p>
    <w:p w14:paraId="3AD69389" w14:textId="17973F63" w:rsidR="003E2826" w:rsidRPr="00063F98" w:rsidRDefault="003E2826" w:rsidP="002102D5">
      <w:pPr>
        <w:pStyle w:val="ab"/>
        <w:numPr>
          <w:ilvl w:val="0"/>
          <w:numId w:val="6"/>
        </w:numPr>
        <w:tabs>
          <w:tab w:val="left" w:pos="1194"/>
        </w:tabs>
        <w:ind w:left="0" w:firstLine="567"/>
        <w:rPr>
          <w:rStyle w:val="a5"/>
          <w:rFonts w:eastAsiaTheme="majorEastAsia"/>
          <w:color w:val="000000" w:themeColor="text1"/>
          <w:sz w:val="28"/>
          <w:szCs w:val="28"/>
        </w:rPr>
      </w:pPr>
      <w:r w:rsidRPr="00063F98">
        <w:rPr>
          <w:color w:val="000000" w:themeColor="text1"/>
          <w:sz w:val="28"/>
          <w:szCs w:val="28"/>
        </w:rPr>
        <w:t xml:space="preserve">Синенко В.Я. Востребованность профессионализма учителя как важнейшее условие высокого качества образования // Сибирский учитель. </w:t>
      </w:r>
      <w:r w:rsidR="00193003" w:rsidRPr="00063F98">
        <w:rPr>
          <w:rFonts w:eastAsia="TimesNewRomanPSMT"/>
          <w:color w:val="000000" w:themeColor="text1"/>
          <w:sz w:val="28"/>
          <w:szCs w:val="28"/>
        </w:rPr>
        <w:t>–</w:t>
      </w:r>
      <w:r w:rsidRPr="00063F98">
        <w:rPr>
          <w:color w:val="000000" w:themeColor="text1"/>
          <w:sz w:val="28"/>
          <w:szCs w:val="28"/>
        </w:rPr>
        <w:t xml:space="preserve"> 2013. </w:t>
      </w:r>
      <w:r w:rsidR="00193003" w:rsidRPr="00063F98">
        <w:rPr>
          <w:rFonts w:eastAsia="TimesNewRomanPSMT"/>
          <w:color w:val="000000" w:themeColor="text1"/>
          <w:sz w:val="28"/>
          <w:szCs w:val="28"/>
        </w:rPr>
        <w:t>–</w:t>
      </w:r>
      <w:r w:rsidRPr="00063F98">
        <w:rPr>
          <w:color w:val="000000" w:themeColor="text1"/>
          <w:sz w:val="28"/>
          <w:szCs w:val="28"/>
        </w:rPr>
        <w:t xml:space="preserve"> № 1. </w:t>
      </w:r>
      <w:r w:rsidR="00193003" w:rsidRPr="00063F98">
        <w:rPr>
          <w:rFonts w:eastAsia="TimesNewRomanPSMT"/>
          <w:color w:val="000000" w:themeColor="text1"/>
          <w:sz w:val="28"/>
          <w:szCs w:val="28"/>
        </w:rPr>
        <w:t>–</w:t>
      </w:r>
      <w:r w:rsidRPr="00063F98">
        <w:rPr>
          <w:color w:val="000000" w:themeColor="text1"/>
          <w:sz w:val="28"/>
          <w:szCs w:val="28"/>
          <w:lang w:val="ru-RU"/>
        </w:rPr>
        <w:t xml:space="preserve"> </w:t>
      </w:r>
      <w:r w:rsidRPr="00063F98">
        <w:rPr>
          <w:color w:val="000000" w:themeColor="text1"/>
          <w:sz w:val="28"/>
          <w:szCs w:val="28"/>
        </w:rPr>
        <w:t>С. 2.</w:t>
      </w:r>
    </w:p>
    <w:p w14:paraId="54E6C47D" w14:textId="4C1DABAD"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shd w:val="clear" w:color="auto" w:fill="FFFFFF"/>
        </w:rPr>
        <w:t>Д</w:t>
      </w:r>
      <w:r w:rsidRPr="00063F98">
        <w:rPr>
          <w:color w:val="000000" w:themeColor="text1"/>
          <w:sz w:val="28"/>
          <w:szCs w:val="28"/>
        </w:rPr>
        <w:t xml:space="preserve">ьяченко М.И., Кандыбович Л.А. Краткий психологический словарь: личность, образование, самообразование, профессия. - Минск.: «Хэлтон», 1998. - 399с. </w:t>
      </w:r>
    </w:p>
    <w:p w14:paraId="340CC175" w14:textId="431CCFC5"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shd w:val="clear" w:color="auto" w:fill="FFFFFF"/>
        </w:rPr>
        <w:t xml:space="preserve"> </w:t>
      </w:r>
      <w:r w:rsidRPr="00063F98">
        <w:rPr>
          <w:bCs/>
          <w:color w:val="000000" w:themeColor="text1"/>
          <w:sz w:val="28"/>
          <w:szCs w:val="28"/>
        </w:rPr>
        <w:t>Дружилов С.А.</w:t>
      </w:r>
      <w:r w:rsidRPr="00063F98">
        <w:rPr>
          <w:color w:val="000000" w:themeColor="text1"/>
          <w:sz w:val="28"/>
          <w:szCs w:val="28"/>
        </w:rPr>
        <w:t xml:space="preserve"> </w:t>
      </w:r>
      <w:r w:rsidRPr="00063F98">
        <w:rPr>
          <w:color w:val="000000" w:themeColor="text1"/>
          <w:sz w:val="28"/>
          <w:szCs w:val="28"/>
          <w:shd w:val="clear" w:color="auto" w:fill="FFFFFF"/>
        </w:rPr>
        <w:t xml:space="preserve">Психология профессионализма. 2-е изд., испр., доп. - Харьков: Изд-во </w:t>
      </w:r>
      <w:r w:rsidR="00193003">
        <w:rPr>
          <w:color w:val="000000" w:themeColor="text1"/>
          <w:sz w:val="28"/>
          <w:szCs w:val="28"/>
          <w:shd w:val="clear" w:color="auto" w:fill="FFFFFF"/>
        </w:rPr>
        <w:t>«</w:t>
      </w:r>
      <w:r w:rsidRPr="00063F98">
        <w:rPr>
          <w:color w:val="000000" w:themeColor="text1"/>
          <w:sz w:val="28"/>
          <w:szCs w:val="28"/>
          <w:shd w:val="clear" w:color="auto" w:fill="FFFFFF"/>
        </w:rPr>
        <w:t>Гуманитарный Центр</w:t>
      </w:r>
      <w:r w:rsidR="00193003">
        <w:rPr>
          <w:color w:val="000000" w:themeColor="text1"/>
          <w:sz w:val="28"/>
          <w:szCs w:val="28"/>
          <w:shd w:val="clear" w:color="auto" w:fill="FFFFFF"/>
        </w:rPr>
        <w:t>»</w:t>
      </w:r>
      <w:r w:rsidRPr="00063F98">
        <w:rPr>
          <w:color w:val="000000" w:themeColor="text1"/>
          <w:sz w:val="28"/>
          <w:szCs w:val="28"/>
          <w:shd w:val="clear" w:color="auto" w:fill="FFFFFF"/>
        </w:rPr>
        <w:t>, 2017. – 137с.</w:t>
      </w:r>
    </w:p>
    <w:p w14:paraId="68667B5F" w14:textId="68AACC81"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Кашапов М.М. </w:t>
      </w:r>
      <w:r w:rsidRPr="00063F98">
        <w:rPr>
          <w:color w:val="000000" w:themeColor="text1"/>
          <w:sz w:val="28"/>
          <w:szCs w:val="28"/>
          <w:shd w:val="clear" w:color="auto" w:fill="FFFFFF"/>
        </w:rPr>
        <w:t>Психологическое консультирование : учебник и практикум для вузов/  </w:t>
      </w:r>
      <w:r w:rsidR="00193003" w:rsidRPr="00063F98">
        <w:rPr>
          <w:rFonts w:eastAsia="TimesNewRomanPSMT"/>
          <w:color w:val="000000" w:themeColor="text1"/>
          <w:sz w:val="28"/>
          <w:szCs w:val="28"/>
        </w:rPr>
        <w:t>–</w:t>
      </w:r>
      <w:r w:rsidRPr="00063F98">
        <w:rPr>
          <w:color w:val="000000" w:themeColor="text1"/>
          <w:sz w:val="28"/>
          <w:szCs w:val="28"/>
          <w:shd w:val="clear" w:color="auto" w:fill="FFFFFF"/>
        </w:rPr>
        <w:t xml:space="preserve"> 2-е изд., испр. и доп. </w:t>
      </w:r>
      <w:r w:rsidR="00193003" w:rsidRPr="00063F98">
        <w:rPr>
          <w:rFonts w:eastAsia="TimesNewRomanPSMT"/>
          <w:color w:val="000000" w:themeColor="text1"/>
          <w:sz w:val="28"/>
          <w:szCs w:val="28"/>
        </w:rPr>
        <w:t>–</w:t>
      </w:r>
      <w:r w:rsidRPr="00063F98">
        <w:rPr>
          <w:color w:val="000000" w:themeColor="text1"/>
          <w:sz w:val="28"/>
          <w:szCs w:val="28"/>
          <w:shd w:val="clear" w:color="auto" w:fill="FFFFFF"/>
        </w:rPr>
        <w:t>М</w:t>
      </w:r>
      <w:r w:rsidR="00EA3AD4" w:rsidRPr="00063F98">
        <w:rPr>
          <w:color w:val="000000" w:themeColor="text1"/>
          <w:sz w:val="28"/>
          <w:szCs w:val="28"/>
          <w:shd w:val="clear" w:color="auto" w:fill="FFFFFF"/>
          <w:lang w:val="ru-RU"/>
        </w:rPr>
        <w:t>.</w:t>
      </w:r>
      <w:r w:rsidRPr="00063F98">
        <w:rPr>
          <w:color w:val="000000" w:themeColor="text1"/>
          <w:sz w:val="28"/>
          <w:szCs w:val="28"/>
          <w:shd w:val="clear" w:color="auto" w:fill="FFFFFF"/>
        </w:rPr>
        <w:t>: Издательство Юрайт, 2023. </w:t>
      </w:r>
      <w:r w:rsidR="00193003" w:rsidRPr="00063F98">
        <w:rPr>
          <w:rFonts w:eastAsia="TimesNewRomanPSMT"/>
          <w:color w:val="000000" w:themeColor="text1"/>
          <w:sz w:val="28"/>
          <w:szCs w:val="28"/>
        </w:rPr>
        <w:t>–</w:t>
      </w:r>
      <w:r w:rsidRPr="00063F98">
        <w:rPr>
          <w:color w:val="000000" w:themeColor="text1"/>
          <w:sz w:val="28"/>
          <w:szCs w:val="28"/>
          <w:shd w:val="clear" w:color="auto" w:fill="FFFFFF"/>
        </w:rPr>
        <w:t xml:space="preserve"> 157 с. </w:t>
      </w:r>
    </w:p>
    <w:p w14:paraId="6A275220" w14:textId="77777777" w:rsidR="00193003" w:rsidRPr="00193003" w:rsidRDefault="003E2826" w:rsidP="002102D5">
      <w:pPr>
        <w:pStyle w:val="ab"/>
        <w:numPr>
          <w:ilvl w:val="0"/>
          <w:numId w:val="6"/>
        </w:numPr>
        <w:tabs>
          <w:tab w:val="left" w:pos="1194"/>
        </w:tabs>
        <w:ind w:left="0" w:firstLine="567"/>
        <w:rPr>
          <w:color w:val="000000" w:themeColor="text1"/>
          <w:sz w:val="28"/>
          <w:szCs w:val="28"/>
        </w:rPr>
      </w:pPr>
      <w:r w:rsidRPr="00063F98">
        <w:rPr>
          <w:iCs/>
          <w:color w:val="000000" w:themeColor="text1"/>
          <w:sz w:val="28"/>
          <w:szCs w:val="28"/>
        </w:rPr>
        <w:t>Емельянов Ю.Н.</w:t>
      </w:r>
      <w:r w:rsidRPr="00063F98">
        <w:rPr>
          <w:color w:val="000000" w:themeColor="text1"/>
          <w:sz w:val="28"/>
          <w:szCs w:val="28"/>
        </w:rPr>
        <w:t xml:space="preserve"> </w:t>
      </w:r>
      <w:r w:rsidRPr="00063F98">
        <w:rPr>
          <w:color w:val="000000" w:themeColor="text1"/>
          <w:sz w:val="28"/>
          <w:szCs w:val="28"/>
          <w:shd w:val="clear" w:color="auto" w:fill="FFFFFF"/>
        </w:rPr>
        <w:t>Активное социально-психологическое обучение</w:t>
      </w:r>
      <w:r w:rsidR="00193003">
        <w:rPr>
          <w:color w:val="000000" w:themeColor="text1"/>
          <w:sz w:val="28"/>
          <w:szCs w:val="28"/>
          <w:shd w:val="clear" w:color="auto" w:fill="FFFFFF"/>
        </w:rPr>
        <w:t xml:space="preserve">. </w:t>
      </w:r>
    </w:p>
    <w:p w14:paraId="3E97CB7F" w14:textId="684996B3" w:rsidR="003E2826" w:rsidRPr="00193003" w:rsidRDefault="003E2826" w:rsidP="00193003">
      <w:pPr>
        <w:tabs>
          <w:tab w:val="left" w:pos="1194"/>
        </w:tabs>
        <w:rPr>
          <w:color w:val="000000" w:themeColor="text1"/>
          <w:sz w:val="28"/>
          <w:szCs w:val="28"/>
        </w:rPr>
      </w:pPr>
      <w:r w:rsidRPr="00193003">
        <w:rPr>
          <w:color w:val="000000" w:themeColor="text1"/>
          <w:sz w:val="28"/>
          <w:szCs w:val="28"/>
          <w:shd w:val="clear" w:color="auto" w:fill="FFFFFF"/>
        </w:rPr>
        <w:t>– Ленинград : Издательство Ленинградского университета, 1985. – 166 с.</w:t>
      </w:r>
    </w:p>
    <w:p w14:paraId="606694C3"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Климов Е.А. Психология профессионального самоопределения. Учебное пособие. –М.: Издателтьский центр Академия, 2010.</w:t>
      </w:r>
    </w:p>
    <w:p w14:paraId="5A65DD92"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kern w:val="22"/>
          <w:sz w:val="28"/>
          <w:szCs w:val="28"/>
        </w:rPr>
        <w:t>Маркова А.К. Психология профессионализма. – М.: Международный гуманитарный фонд «Знание», 1996. – 312 с.</w:t>
      </w:r>
    </w:p>
    <w:p w14:paraId="10F216FD" w14:textId="4E6172D1"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Бодров В.А. </w:t>
      </w:r>
      <w:r w:rsidRPr="00063F98">
        <w:rPr>
          <w:color w:val="000000" w:themeColor="text1"/>
          <w:kern w:val="22"/>
          <w:sz w:val="28"/>
          <w:szCs w:val="28"/>
        </w:rPr>
        <w:t xml:space="preserve">Психология профессиональной пригодности: </w:t>
      </w:r>
      <w:r w:rsidR="00035B8B">
        <w:rPr>
          <w:color w:val="000000" w:themeColor="text1"/>
          <w:kern w:val="22"/>
          <w:sz w:val="28"/>
          <w:szCs w:val="28"/>
        </w:rPr>
        <w:t>у</w:t>
      </w:r>
      <w:r w:rsidRPr="00063F98">
        <w:rPr>
          <w:color w:val="000000" w:themeColor="text1"/>
          <w:kern w:val="22"/>
          <w:sz w:val="28"/>
          <w:szCs w:val="28"/>
        </w:rPr>
        <w:t>чеб. пособие для вузов. – М.: ПЕР СЭ, 2001. – 511 с.</w:t>
      </w:r>
    </w:p>
    <w:p w14:paraId="32689F6F" w14:textId="276EE12E"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Красношлыкова О.Г. Профессионализм педагога в контексте развития муниципальной системы образования // Педагогика. -2006. -</w:t>
      </w:r>
      <w:r w:rsidR="00EA3AD4" w:rsidRPr="00063F98">
        <w:rPr>
          <w:color w:val="000000" w:themeColor="text1"/>
          <w:sz w:val="28"/>
          <w:szCs w:val="28"/>
          <w:lang w:val="ru-RU"/>
        </w:rPr>
        <w:t xml:space="preserve"> </w:t>
      </w:r>
      <w:r w:rsidRPr="00063F98">
        <w:rPr>
          <w:color w:val="000000" w:themeColor="text1"/>
          <w:sz w:val="28"/>
          <w:szCs w:val="28"/>
        </w:rPr>
        <w:t>№ 1.-С. 60-66.</w:t>
      </w:r>
    </w:p>
    <w:p w14:paraId="72B92FA6"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Тұрғынбаева Б.А. Болашақ мұғалімдердің әлеуетін дамыту: кәсіби шығармашылық жолында. – Алматы: Полиграфия-сервис К, 2012. - 316</w:t>
      </w:r>
      <w:r w:rsidRPr="00063F98">
        <w:rPr>
          <w:color w:val="000000" w:themeColor="text1"/>
          <w:spacing w:val="-24"/>
          <w:sz w:val="28"/>
          <w:szCs w:val="28"/>
        </w:rPr>
        <w:t xml:space="preserve"> </w:t>
      </w:r>
      <w:r w:rsidRPr="00063F98">
        <w:rPr>
          <w:color w:val="000000" w:themeColor="text1"/>
          <w:sz w:val="28"/>
          <w:szCs w:val="28"/>
        </w:rPr>
        <w:t>б.</w:t>
      </w:r>
    </w:p>
    <w:p w14:paraId="4565FAB3" w14:textId="18A5E61D"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shd w:val="clear" w:color="auto" w:fill="FFFFFF"/>
        </w:rPr>
        <w:t>Әлқожаева Н.С. Педагогика: оқу құралы / Н.С. Әлқожаева. – Өңд., толықт. 2-басылым. – Алматы: Қазақ университеті, 2015. – 220</w:t>
      </w:r>
      <w:r w:rsidR="0074506C" w:rsidRPr="00063F98">
        <w:rPr>
          <w:color w:val="000000" w:themeColor="text1"/>
          <w:sz w:val="28"/>
          <w:szCs w:val="28"/>
          <w:shd w:val="clear" w:color="auto" w:fill="FFFFFF"/>
          <w:lang w:val="en-US"/>
        </w:rPr>
        <w:t xml:space="preserve"> </w:t>
      </w:r>
      <w:r w:rsidRPr="00063F98">
        <w:rPr>
          <w:color w:val="000000" w:themeColor="text1"/>
          <w:sz w:val="28"/>
          <w:szCs w:val="28"/>
          <w:shd w:val="clear" w:color="auto" w:fill="FFFFFF"/>
        </w:rPr>
        <w:t>б.</w:t>
      </w:r>
    </w:p>
    <w:p w14:paraId="744F878E" w14:textId="6D63A386" w:rsidR="003E2826" w:rsidRPr="00063F98" w:rsidRDefault="003E2826" w:rsidP="002102D5">
      <w:pPr>
        <w:pStyle w:val="ab"/>
        <w:numPr>
          <w:ilvl w:val="0"/>
          <w:numId w:val="6"/>
        </w:numPr>
        <w:tabs>
          <w:tab w:val="left" w:pos="1194"/>
        </w:tabs>
        <w:ind w:left="0" w:firstLine="567"/>
        <w:rPr>
          <w:rStyle w:val="a5"/>
          <w:rFonts w:eastAsiaTheme="majorEastAsia"/>
          <w:color w:val="000000" w:themeColor="text1"/>
          <w:sz w:val="28"/>
          <w:szCs w:val="28"/>
        </w:rPr>
      </w:pPr>
      <w:r w:rsidRPr="00063F98">
        <w:rPr>
          <w:bCs/>
          <w:color w:val="000000" w:themeColor="text1"/>
          <w:sz w:val="28"/>
          <w:szCs w:val="28"/>
        </w:rPr>
        <w:t>Айтжанова Р.М., Жәнібек Д.М. Қазіргі таңдағы мұғалімнің кәсібилігі.</w:t>
      </w:r>
      <w:r w:rsidRPr="00063F98">
        <w:rPr>
          <w:color w:val="000000" w:themeColor="text1"/>
          <w:sz w:val="28"/>
          <w:szCs w:val="28"/>
        </w:rPr>
        <w:t xml:space="preserve"> </w:t>
      </w:r>
      <w:r w:rsidR="0074506C" w:rsidRPr="00063F98">
        <w:rPr>
          <w:rFonts w:eastAsiaTheme="majorEastAsia"/>
          <w:color w:val="000000" w:themeColor="text1"/>
          <w:sz w:val="28"/>
          <w:szCs w:val="28"/>
        </w:rPr>
        <w:t xml:space="preserve">http://www.rusnauka.com/ </w:t>
      </w:r>
      <w:r w:rsidR="00B15B6D" w:rsidRPr="00063F98">
        <w:rPr>
          <w:rFonts w:eastAsiaTheme="majorEastAsia"/>
          <w:color w:val="000000" w:themeColor="text1"/>
          <w:sz w:val="28"/>
          <w:szCs w:val="28"/>
        </w:rPr>
        <w:t>12.10.2020.</w:t>
      </w:r>
    </w:p>
    <w:p w14:paraId="2A104D52" w14:textId="645F4B3D"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Жаналина Л.E. Профессиональное развитие педагога в условиях обновления содержания образовани</w:t>
      </w:r>
      <w:r w:rsidR="00074156">
        <w:rPr>
          <w:color w:val="000000" w:themeColor="text1"/>
          <w:sz w:val="28"/>
          <w:szCs w:val="28"/>
        </w:rPr>
        <w:t xml:space="preserve">я// Педагогичекая наука и практика. </w:t>
      </w:r>
      <w:r w:rsidR="00074156" w:rsidRPr="00063F98">
        <w:rPr>
          <w:rFonts w:eastAsia="Calibri"/>
          <w:color w:val="000000" w:themeColor="text1"/>
          <w:sz w:val="28"/>
          <w:szCs w:val="28"/>
        </w:rPr>
        <w:t xml:space="preserve"> –</w:t>
      </w:r>
      <w:r w:rsidR="00074156" w:rsidRPr="00063F98">
        <w:rPr>
          <w:color w:val="000000" w:themeColor="text1"/>
          <w:sz w:val="28"/>
          <w:szCs w:val="28"/>
        </w:rPr>
        <w:t>202</w:t>
      </w:r>
      <w:r w:rsidR="00074156">
        <w:rPr>
          <w:color w:val="000000" w:themeColor="text1"/>
          <w:sz w:val="28"/>
          <w:szCs w:val="28"/>
        </w:rPr>
        <w:t>1</w:t>
      </w:r>
      <w:r w:rsidR="00074156" w:rsidRPr="00063F98">
        <w:rPr>
          <w:color w:val="000000" w:themeColor="text1"/>
          <w:sz w:val="28"/>
          <w:szCs w:val="28"/>
        </w:rPr>
        <w:t xml:space="preserve">.  </w:t>
      </w:r>
      <w:r w:rsidR="00074156" w:rsidRPr="00063F98">
        <w:rPr>
          <w:rFonts w:eastAsia="Calibri"/>
          <w:color w:val="000000" w:themeColor="text1"/>
          <w:sz w:val="28"/>
          <w:szCs w:val="28"/>
        </w:rPr>
        <w:lastRenderedPageBreak/>
        <w:t>–</w:t>
      </w:r>
      <w:r w:rsidR="00074156" w:rsidRPr="00063F98">
        <w:rPr>
          <w:color w:val="000000" w:themeColor="text1"/>
          <w:sz w:val="28"/>
          <w:szCs w:val="28"/>
        </w:rPr>
        <w:t>№</w:t>
      </w:r>
      <w:r w:rsidR="00074156">
        <w:rPr>
          <w:color w:val="000000" w:themeColor="text1"/>
          <w:sz w:val="28"/>
          <w:szCs w:val="28"/>
        </w:rPr>
        <w:t>3</w:t>
      </w:r>
      <w:r w:rsidR="00074156" w:rsidRPr="00063F98">
        <w:rPr>
          <w:color w:val="000000" w:themeColor="text1"/>
          <w:sz w:val="28"/>
          <w:szCs w:val="28"/>
        </w:rPr>
        <w:t>(</w:t>
      </w:r>
      <w:r w:rsidR="00074156">
        <w:rPr>
          <w:color w:val="000000" w:themeColor="text1"/>
          <w:sz w:val="28"/>
          <w:szCs w:val="28"/>
        </w:rPr>
        <w:t>21</w:t>
      </w:r>
      <w:r w:rsidR="00074156" w:rsidRPr="00063F98">
        <w:rPr>
          <w:color w:val="000000" w:themeColor="text1"/>
          <w:sz w:val="28"/>
          <w:szCs w:val="28"/>
        </w:rPr>
        <w:t>) .</w:t>
      </w:r>
    </w:p>
    <w:p w14:paraId="4E730AA5" w14:textId="506B0A18"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Майгельдиева Ш.М.</w:t>
      </w:r>
      <w:r w:rsidR="00E95122">
        <w:rPr>
          <w:color w:val="000000" w:themeColor="text1"/>
          <w:sz w:val="28"/>
          <w:szCs w:val="28"/>
        </w:rPr>
        <w:t xml:space="preserve"> </w:t>
      </w:r>
      <w:r w:rsidR="00EE6D82">
        <w:rPr>
          <w:sz w:val="28"/>
          <w:szCs w:val="28"/>
        </w:rPr>
        <w:t>П</w:t>
      </w:r>
      <w:r w:rsidR="00EE6D82" w:rsidRPr="00EE6D82">
        <w:rPr>
          <w:sz w:val="28"/>
          <w:szCs w:val="28"/>
        </w:rPr>
        <w:t>рофессиональная подготовка будущих педагогов в условиях цифровизации образования</w:t>
      </w:r>
      <w:r w:rsidR="00EE6D82">
        <w:rPr>
          <w:sz w:val="28"/>
          <w:szCs w:val="28"/>
        </w:rPr>
        <w:t xml:space="preserve">// </w:t>
      </w:r>
      <w:r w:rsidR="00EE6D82" w:rsidRPr="00EE6D82">
        <w:rPr>
          <w:sz w:val="28"/>
          <w:szCs w:val="28"/>
        </w:rPr>
        <w:t>Вестник КазНПУ имени Абая. Серия: Педагогические науки</w:t>
      </w:r>
      <w:r w:rsidR="00EE6D82">
        <w:rPr>
          <w:sz w:val="28"/>
          <w:szCs w:val="28"/>
        </w:rPr>
        <w:t xml:space="preserve">. </w:t>
      </w:r>
      <w:r w:rsidR="00EE6D82" w:rsidRPr="00E95122">
        <w:rPr>
          <w:rStyle w:val="reference-text"/>
          <w:color w:val="000000" w:themeColor="text1"/>
          <w:sz w:val="28"/>
          <w:szCs w:val="28"/>
        </w:rPr>
        <w:t>–</w:t>
      </w:r>
      <w:r w:rsidR="00EE6D82">
        <w:rPr>
          <w:sz w:val="28"/>
          <w:szCs w:val="28"/>
        </w:rPr>
        <w:t>Алматы</w:t>
      </w:r>
      <w:r w:rsidR="00EE6D82">
        <w:rPr>
          <w:color w:val="000000" w:themeColor="text1"/>
          <w:kern w:val="36"/>
          <w:sz w:val="28"/>
          <w:szCs w:val="28"/>
        </w:rPr>
        <w:t>, 2024</w:t>
      </w:r>
      <w:r w:rsidR="00E95122">
        <w:rPr>
          <w:color w:val="000000" w:themeColor="text1"/>
          <w:kern w:val="36"/>
          <w:sz w:val="28"/>
          <w:szCs w:val="28"/>
        </w:rPr>
        <w:t>.</w:t>
      </w:r>
      <w:r w:rsidRPr="00063F98">
        <w:rPr>
          <w:color w:val="000000" w:themeColor="text1"/>
          <w:kern w:val="36"/>
          <w:sz w:val="28"/>
          <w:szCs w:val="28"/>
        </w:rPr>
        <w:t xml:space="preserve"> </w:t>
      </w:r>
      <w:r w:rsidR="00E95122" w:rsidRPr="00063F98">
        <w:rPr>
          <w:rStyle w:val="reference-text"/>
          <w:color w:val="000000" w:themeColor="text1"/>
          <w:sz w:val="28"/>
          <w:szCs w:val="28"/>
        </w:rPr>
        <w:t>–</w:t>
      </w:r>
      <w:r w:rsidR="00E95122">
        <w:rPr>
          <w:rStyle w:val="reference-text"/>
          <w:color w:val="000000" w:themeColor="text1"/>
          <w:sz w:val="28"/>
          <w:szCs w:val="28"/>
        </w:rPr>
        <w:t>157-162 б.</w:t>
      </w:r>
    </w:p>
    <w:p w14:paraId="2E6C3D33" w14:textId="245C0C3B" w:rsidR="003E2826" w:rsidRPr="00063F98" w:rsidRDefault="003E2826" w:rsidP="002102D5">
      <w:pPr>
        <w:pStyle w:val="ab"/>
        <w:numPr>
          <w:ilvl w:val="0"/>
          <w:numId w:val="6"/>
        </w:numPr>
        <w:tabs>
          <w:tab w:val="left" w:pos="1194"/>
        </w:tabs>
        <w:ind w:left="0" w:firstLine="567"/>
        <w:rPr>
          <w:rStyle w:val="a5"/>
          <w:rFonts w:eastAsiaTheme="majorEastAsia"/>
          <w:color w:val="000000" w:themeColor="text1"/>
          <w:sz w:val="28"/>
          <w:szCs w:val="28"/>
        </w:rPr>
      </w:pPr>
      <w:r w:rsidRPr="00063F98">
        <w:rPr>
          <w:color w:val="000000" w:themeColor="text1"/>
          <w:sz w:val="28"/>
          <w:szCs w:val="28"/>
        </w:rPr>
        <w:t>Ахметсапа А.Е</w:t>
      </w:r>
      <w:r w:rsidR="00A95BCD">
        <w:rPr>
          <w:color w:val="000000" w:themeColor="text1"/>
          <w:sz w:val="28"/>
          <w:szCs w:val="28"/>
        </w:rPr>
        <w:t xml:space="preserve">, </w:t>
      </w:r>
      <w:r w:rsidRPr="00063F98">
        <w:rPr>
          <w:color w:val="000000" w:themeColor="text1"/>
          <w:sz w:val="28"/>
          <w:szCs w:val="28"/>
        </w:rPr>
        <w:t>Жолтаева Г.Н</w:t>
      </w:r>
      <w:r w:rsidR="00A95BCD">
        <w:rPr>
          <w:color w:val="000000" w:themeColor="text1"/>
          <w:sz w:val="28"/>
          <w:szCs w:val="28"/>
        </w:rPr>
        <w:t xml:space="preserve">, </w:t>
      </w:r>
      <w:r w:rsidRPr="00063F98">
        <w:rPr>
          <w:color w:val="000000" w:themeColor="text1"/>
          <w:sz w:val="28"/>
          <w:szCs w:val="28"/>
        </w:rPr>
        <w:t xml:space="preserve"> Абуханова А.Б. Болашақ бастауыш сынып мұғалімдерін кәсіби шығармашылық іс-әрекетке даярлаудың алғышарттары</w:t>
      </w:r>
      <w:r w:rsidR="000A2601">
        <w:rPr>
          <w:color w:val="000000" w:themeColor="text1"/>
          <w:sz w:val="28"/>
          <w:szCs w:val="28"/>
        </w:rPr>
        <w:t>//</w:t>
      </w:r>
      <w:r w:rsidRPr="00063F98">
        <w:rPr>
          <w:color w:val="000000" w:themeColor="text1"/>
          <w:sz w:val="28"/>
          <w:szCs w:val="28"/>
        </w:rPr>
        <w:t xml:space="preserve"> Л.Н. Гумилев атындағы ЕҰУ Хабаршысы</w:t>
      </w:r>
      <w:r w:rsidR="000A2601">
        <w:rPr>
          <w:color w:val="000000" w:themeColor="text1"/>
          <w:sz w:val="28"/>
          <w:szCs w:val="28"/>
        </w:rPr>
        <w:t xml:space="preserve">. </w:t>
      </w:r>
      <w:r w:rsidRPr="00063F98">
        <w:rPr>
          <w:color w:val="000000" w:themeColor="text1"/>
          <w:sz w:val="28"/>
          <w:szCs w:val="28"/>
        </w:rPr>
        <w:t>Педагогика. Психология. Әлеуметтану сериясы.</w:t>
      </w:r>
      <w:r w:rsidRPr="00063F98">
        <w:rPr>
          <w:rFonts w:eastAsia="Calibri"/>
          <w:color w:val="000000" w:themeColor="text1"/>
          <w:sz w:val="28"/>
          <w:szCs w:val="28"/>
        </w:rPr>
        <w:t xml:space="preserve"> – Нұр-Сұлтан</w:t>
      </w:r>
      <w:r w:rsidR="000A2601">
        <w:rPr>
          <w:rFonts w:eastAsia="Calibri"/>
          <w:color w:val="000000" w:themeColor="text1"/>
          <w:sz w:val="28"/>
          <w:szCs w:val="28"/>
        </w:rPr>
        <w:t xml:space="preserve">, </w:t>
      </w:r>
      <w:r w:rsidRPr="00063F98">
        <w:rPr>
          <w:color w:val="000000" w:themeColor="text1"/>
          <w:sz w:val="28"/>
          <w:szCs w:val="28"/>
        </w:rPr>
        <w:t xml:space="preserve">2023.  </w:t>
      </w:r>
      <w:r w:rsidRPr="00063F98">
        <w:rPr>
          <w:rFonts w:eastAsia="Calibri"/>
          <w:color w:val="000000" w:themeColor="text1"/>
          <w:sz w:val="28"/>
          <w:szCs w:val="28"/>
        </w:rPr>
        <w:t>–</w:t>
      </w:r>
      <w:r w:rsidRPr="00063F98">
        <w:rPr>
          <w:color w:val="000000" w:themeColor="text1"/>
          <w:sz w:val="28"/>
          <w:szCs w:val="28"/>
        </w:rPr>
        <w:t xml:space="preserve">№3(144) . </w:t>
      </w:r>
      <w:r w:rsidRPr="00063F98">
        <w:rPr>
          <w:color w:val="000000" w:themeColor="text1"/>
          <w:sz w:val="28"/>
          <w:szCs w:val="28"/>
          <w:shd w:val="clear" w:color="auto" w:fill="FFFFFF"/>
        </w:rPr>
        <w:t>–</w:t>
      </w:r>
      <w:r w:rsidR="00A2798C" w:rsidRPr="00063F98">
        <w:rPr>
          <w:color w:val="000000" w:themeColor="text1"/>
          <w:sz w:val="28"/>
          <w:szCs w:val="28"/>
          <w:shd w:val="clear" w:color="auto" w:fill="FFFFFF"/>
        </w:rPr>
        <w:t xml:space="preserve"> </w:t>
      </w:r>
      <w:r w:rsidRPr="00063F98">
        <w:rPr>
          <w:color w:val="000000" w:themeColor="text1"/>
          <w:sz w:val="28"/>
          <w:szCs w:val="28"/>
        </w:rPr>
        <w:t xml:space="preserve">24-34 </w:t>
      </w:r>
      <w:r w:rsidR="000A2601">
        <w:rPr>
          <w:color w:val="000000" w:themeColor="text1"/>
          <w:sz w:val="28"/>
          <w:szCs w:val="28"/>
        </w:rPr>
        <w:t>б</w:t>
      </w:r>
      <w:r w:rsidR="006A78BD">
        <w:fldChar w:fldCharType="begin"/>
      </w:r>
      <w:r w:rsidR="006A78BD">
        <w:instrText xml:space="preserve"> HYPERLINK "https://bulpedps.enu.kz/index.php/main/article/view/285" </w:instrText>
      </w:r>
      <w:r w:rsidR="006A78BD">
        <w:fldChar w:fldCharType="separate"/>
      </w:r>
      <w:r w:rsidR="006A78BD">
        <w:fldChar w:fldCharType="end"/>
      </w:r>
      <w:r w:rsidRPr="00063F98">
        <w:rPr>
          <w:rStyle w:val="a5"/>
          <w:rFonts w:eastAsiaTheme="majorEastAsia"/>
          <w:color w:val="000000" w:themeColor="text1"/>
          <w:sz w:val="28"/>
          <w:szCs w:val="28"/>
        </w:rPr>
        <w:t xml:space="preserve"> </w:t>
      </w:r>
    </w:p>
    <w:p w14:paraId="09749E87" w14:textId="0C85122A" w:rsidR="003E2826" w:rsidRPr="00063F98" w:rsidRDefault="003E2826" w:rsidP="002102D5">
      <w:pPr>
        <w:pStyle w:val="ab"/>
        <w:numPr>
          <w:ilvl w:val="0"/>
          <w:numId w:val="6"/>
        </w:numPr>
        <w:tabs>
          <w:tab w:val="left" w:pos="1194"/>
        </w:tabs>
        <w:ind w:left="0" w:firstLine="567"/>
        <w:rPr>
          <w:rStyle w:val="reference-text"/>
          <w:color w:val="000000" w:themeColor="text1"/>
          <w:sz w:val="28"/>
          <w:szCs w:val="28"/>
        </w:rPr>
      </w:pPr>
      <w:r w:rsidRPr="00063F98">
        <w:rPr>
          <w:rStyle w:val="reference-text"/>
          <w:iCs/>
          <w:color w:val="000000" w:themeColor="text1"/>
          <w:sz w:val="28"/>
          <w:szCs w:val="28"/>
        </w:rPr>
        <w:t>Писарев В.Е, Писарева Т.Е.</w:t>
      </w:r>
      <w:r w:rsidRPr="00063F98">
        <w:rPr>
          <w:rStyle w:val="reference-text"/>
          <w:color w:val="000000" w:themeColor="text1"/>
          <w:sz w:val="28"/>
          <w:szCs w:val="28"/>
        </w:rPr>
        <w:t xml:space="preserve"> Теория педагогики – Воронеж: Издательство «Кварта», 2009. </w:t>
      </w:r>
      <w:r w:rsidR="00EA3AD4" w:rsidRPr="00063F98">
        <w:rPr>
          <w:rStyle w:val="reference-text"/>
          <w:color w:val="000000" w:themeColor="text1"/>
          <w:sz w:val="28"/>
          <w:szCs w:val="28"/>
          <w:lang w:val="ru-RU"/>
        </w:rPr>
        <w:t>–</w:t>
      </w:r>
      <w:r w:rsidR="0074506C" w:rsidRPr="00063F98">
        <w:rPr>
          <w:rStyle w:val="reference-text"/>
          <w:color w:val="000000" w:themeColor="text1"/>
          <w:sz w:val="28"/>
          <w:szCs w:val="28"/>
          <w:lang w:val="ru-RU"/>
        </w:rPr>
        <w:t xml:space="preserve"> </w:t>
      </w:r>
      <w:r w:rsidRPr="00063F98">
        <w:rPr>
          <w:rStyle w:val="reference-text"/>
          <w:color w:val="000000" w:themeColor="text1"/>
          <w:sz w:val="28"/>
          <w:szCs w:val="28"/>
        </w:rPr>
        <w:t>612</w:t>
      </w:r>
      <w:r w:rsidR="00EA3AD4" w:rsidRPr="00063F98">
        <w:rPr>
          <w:rStyle w:val="reference-text"/>
          <w:color w:val="000000" w:themeColor="text1"/>
          <w:sz w:val="28"/>
          <w:szCs w:val="28"/>
          <w:lang w:val="ru-RU"/>
        </w:rPr>
        <w:t xml:space="preserve"> </w:t>
      </w:r>
      <w:r w:rsidRPr="00063F98">
        <w:rPr>
          <w:rStyle w:val="reference-text"/>
          <w:color w:val="000000" w:themeColor="text1"/>
          <w:sz w:val="28"/>
          <w:szCs w:val="28"/>
        </w:rPr>
        <w:t>с.</w:t>
      </w:r>
      <w:bookmarkStart w:id="158" w:name="_Hlk188301232"/>
      <w:bookmarkStart w:id="159" w:name="_Hlk187003494"/>
    </w:p>
    <w:p w14:paraId="59F26214" w14:textId="2284925C"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Полетаева</w:t>
      </w:r>
      <w:r w:rsidR="00A95BCD">
        <w:rPr>
          <w:color w:val="000000" w:themeColor="text1"/>
          <w:sz w:val="28"/>
          <w:szCs w:val="28"/>
        </w:rPr>
        <w:t xml:space="preserve"> Н.М. </w:t>
      </w:r>
      <w:r w:rsidRPr="00063F98">
        <w:rPr>
          <w:color w:val="000000" w:themeColor="text1"/>
          <w:sz w:val="28"/>
          <w:szCs w:val="28"/>
        </w:rPr>
        <w:t xml:space="preserve"> Профессиональная зрелость педагога: сущность, </w:t>
      </w:r>
      <w:bookmarkStart w:id="160" w:name="_Hlk188301218"/>
      <w:r w:rsidRPr="00063F98">
        <w:rPr>
          <w:color w:val="000000" w:themeColor="text1"/>
          <w:sz w:val="28"/>
          <w:szCs w:val="28"/>
        </w:rPr>
        <w:t>структура, проблемы и механизмы становления</w:t>
      </w:r>
      <w:r w:rsidR="0074506C" w:rsidRPr="00063F98">
        <w:rPr>
          <w:color w:val="000000" w:themeColor="text1"/>
          <w:sz w:val="28"/>
          <w:szCs w:val="28"/>
          <w:lang w:val="ru-RU"/>
        </w:rPr>
        <w:t xml:space="preserve"> </w:t>
      </w:r>
      <w:r w:rsidRPr="00063F98">
        <w:rPr>
          <w:color w:val="000000" w:themeColor="text1"/>
          <w:sz w:val="28"/>
          <w:szCs w:val="28"/>
        </w:rPr>
        <w:t>//</w:t>
      </w:r>
      <w:r w:rsidR="0074506C" w:rsidRPr="00063F98">
        <w:rPr>
          <w:color w:val="000000" w:themeColor="text1"/>
          <w:sz w:val="28"/>
          <w:szCs w:val="28"/>
          <w:lang w:val="ru-RU"/>
        </w:rPr>
        <w:t xml:space="preserve"> </w:t>
      </w:r>
      <w:r w:rsidRPr="00063F98">
        <w:rPr>
          <w:color w:val="000000" w:themeColor="text1"/>
          <w:sz w:val="28"/>
          <w:szCs w:val="28"/>
        </w:rPr>
        <w:t>Вестник Ленинградского государственного университета им. А.С. Пушкина. Текст научной статьи по специальности «Науки об образовании»</w:t>
      </w:r>
      <w:r w:rsidR="00EA3AD4" w:rsidRPr="00063F98">
        <w:rPr>
          <w:color w:val="000000" w:themeColor="text1"/>
          <w:sz w:val="28"/>
          <w:szCs w:val="28"/>
          <w:lang w:val="ru-RU"/>
        </w:rPr>
        <w:t>. -</w:t>
      </w:r>
      <w:r w:rsidRPr="00063F98">
        <w:rPr>
          <w:color w:val="000000" w:themeColor="text1"/>
          <w:sz w:val="28"/>
          <w:szCs w:val="28"/>
        </w:rPr>
        <w:t xml:space="preserve"> </w:t>
      </w:r>
      <w:proofErr w:type="gramStart"/>
      <w:r w:rsidRPr="00063F98">
        <w:rPr>
          <w:color w:val="000000" w:themeColor="text1"/>
          <w:sz w:val="28"/>
          <w:szCs w:val="28"/>
        </w:rPr>
        <w:t xml:space="preserve">2009 </w:t>
      </w:r>
      <w:bookmarkEnd w:id="158"/>
      <w:bookmarkEnd w:id="160"/>
      <w:r w:rsidR="00EA3AD4" w:rsidRPr="00063F98">
        <w:rPr>
          <w:color w:val="000000" w:themeColor="text1"/>
          <w:sz w:val="28"/>
          <w:szCs w:val="28"/>
          <w:lang w:val="ru-RU"/>
        </w:rPr>
        <w:t>.</w:t>
      </w:r>
      <w:proofErr w:type="gramEnd"/>
    </w:p>
    <w:p w14:paraId="42A98C95" w14:textId="0C32D724"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Вершловский</w:t>
      </w:r>
      <w:r w:rsidR="00A95BCD">
        <w:rPr>
          <w:color w:val="000000" w:themeColor="text1"/>
          <w:sz w:val="28"/>
          <w:szCs w:val="28"/>
        </w:rPr>
        <w:t xml:space="preserve"> С.Г.</w:t>
      </w:r>
      <w:r w:rsidRPr="00063F98">
        <w:rPr>
          <w:color w:val="000000" w:themeColor="text1"/>
          <w:sz w:val="28"/>
          <w:szCs w:val="28"/>
        </w:rPr>
        <w:t xml:space="preserve"> Взрослый как субъект образования</w:t>
      </w:r>
      <w:r w:rsidR="00A95BCD">
        <w:rPr>
          <w:color w:val="000000" w:themeColor="text1"/>
          <w:sz w:val="28"/>
          <w:szCs w:val="28"/>
        </w:rPr>
        <w:t xml:space="preserve">. </w:t>
      </w:r>
      <w:r w:rsidRPr="00063F98">
        <w:rPr>
          <w:color w:val="000000" w:themeColor="text1"/>
          <w:sz w:val="28"/>
          <w:szCs w:val="28"/>
        </w:rPr>
        <w:t>// Педагогика. - 2003. - № 8. - С. 15-21.</w:t>
      </w:r>
    </w:p>
    <w:p w14:paraId="7D82F882" w14:textId="2077F7A9"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Абуханова А.Б</w:t>
      </w:r>
      <w:r w:rsidR="00A95BCD">
        <w:rPr>
          <w:color w:val="000000" w:themeColor="text1"/>
          <w:sz w:val="28"/>
          <w:szCs w:val="28"/>
        </w:rPr>
        <w:t>.</w:t>
      </w:r>
      <w:r w:rsidRPr="00063F98">
        <w:rPr>
          <w:rStyle w:val="A00"/>
          <w:color w:val="000000" w:themeColor="text1"/>
          <w:sz w:val="28"/>
          <w:szCs w:val="28"/>
        </w:rPr>
        <w:t xml:space="preserve"> Білім мазмұнын жаңарту аясындағы ұстаз кәсібилігі //</w:t>
      </w:r>
      <w:r w:rsidRPr="00063F98">
        <w:rPr>
          <w:color w:val="000000" w:themeColor="text1"/>
          <w:sz w:val="28"/>
          <w:szCs w:val="28"/>
        </w:rPr>
        <w:t xml:space="preserve"> Қазақстанның ғылымы мен өмірі. Халықаралық ғылыми  журнал.  Педагогика. </w:t>
      </w:r>
      <w:r w:rsidRPr="00063F98">
        <w:rPr>
          <w:rFonts w:eastAsia="Calibri"/>
          <w:color w:val="000000" w:themeColor="text1"/>
          <w:sz w:val="28"/>
          <w:szCs w:val="28"/>
        </w:rPr>
        <w:t>–</w:t>
      </w:r>
      <w:r w:rsidRPr="00063F98">
        <w:rPr>
          <w:color w:val="000000" w:themeColor="text1"/>
          <w:sz w:val="28"/>
          <w:szCs w:val="28"/>
        </w:rPr>
        <w:t xml:space="preserve"> 2019. </w:t>
      </w:r>
      <w:r w:rsidRPr="00063F98">
        <w:rPr>
          <w:rFonts w:eastAsia="Calibri"/>
          <w:color w:val="000000" w:themeColor="text1"/>
          <w:sz w:val="28"/>
          <w:szCs w:val="28"/>
        </w:rPr>
        <w:t xml:space="preserve">– </w:t>
      </w:r>
      <w:r w:rsidRPr="00063F98">
        <w:rPr>
          <w:color w:val="000000" w:themeColor="text1"/>
          <w:sz w:val="28"/>
          <w:szCs w:val="28"/>
        </w:rPr>
        <w:t xml:space="preserve">№ 1 (74). </w:t>
      </w:r>
      <w:r w:rsidRPr="00063F98">
        <w:rPr>
          <w:color w:val="000000" w:themeColor="text1"/>
          <w:sz w:val="28"/>
          <w:szCs w:val="28"/>
          <w:shd w:val="clear" w:color="auto" w:fill="FFFFFF"/>
        </w:rPr>
        <w:t>–</w:t>
      </w:r>
      <w:r w:rsidRPr="00063F98">
        <w:rPr>
          <w:color w:val="000000" w:themeColor="text1"/>
          <w:sz w:val="28"/>
          <w:szCs w:val="28"/>
        </w:rPr>
        <w:t>127-131</w:t>
      </w:r>
      <w:r w:rsidR="00A95BCD">
        <w:rPr>
          <w:color w:val="000000" w:themeColor="text1"/>
          <w:sz w:val="28"/>
          <w:szCs w:val="28"/>
        </w:rPr>
        <w:t xml:space="preserve"> б.б.</w:t>
      </w:r>
    </w:p>
    <w:p w14:paraId="24847EE7" w14:textId="587B0C03"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Андронова Н.В. Умение разрабатывать психолого-педагогические рекомендации как компонент психологической компетентности учителя: </w:t>
      </w:r>
      <w:r w:rsidR="00A95BCD">
        <w:rPr>
          <w:color w:val="000000" w:themeColor="text1"/>
          <w:sz w:val="28"/>
          <w:szCs w:val="28"/>
        </w:rPr>
        <w:t>д</w:t>
      </w:r>
      <w:r w:rsidRPr="00063F98">
        <w:rPr>
          <w:color w:val="000000" w:themeColor="text1"/>
          <w:sz w:val="28"/>
          <w:szCs w:val="28"/>
        </w:rPr>
        <w:t>исс... канд. психол.наук</w:t>
      </w:r>
      <w:r w:rsidR="00A95BCD">
        <w:rPr>
          <w:color w:val="000000" w:themeColor="text1"/>
          <w:sz w:val="28"/>
          <w:szCs w:val="28"/>
        </w:rPr>
        <w:t>.</w:t>
      </w:r>
      <w:r w:rsidRPr="00063F98">
        <w:rPr>
          <w:color w:val="000000" w:themeColor="text1"/>
          <w:sz w:val="28"/>
          <w:szCs w:val="28"/>
        </w:rPr>
        <w:t xml:space="preserve"> – Казань, 2000. – 30 с.</w:t>
      </w:r>
    </w:p>
    <w:p w14:paraId="0A051826" w14:textId="3023DD5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Волкова Е.Н. </w:t>
      </w:r>
      <w:r w:rsidRPr="00063F98">
        <w:rPr>
          <w:color w:val="000000" w:themeColor="text1"/>
          <w:sz w:val="28"/>
          <w:szCs w:val="28"/>
          <w:shd w:val="clear" w:color="auto" w:fill="FFFFFF"/>
        </w:rPr>
        <w:t xml:space="preserve">Субъектность педагога: </w:t>
      </w:r>
      <w:r w:rsidR="00A95BCD">
        <w:rPr>
          <w:color w:val="000000" w:themeColor="text1"/>
          <w:sz w:val="28"/>
          <w:szCs w:val="28"/>
          <w:shd w:val="clear" w:color="auto" w:fill="FFFFFF"/>
        </w:rPr>
        <w:t>т</w:t>
      </w:r>
      <w:r w:rsidRPr="00063F98">
        <w:rPr>
          <w:color w:val="000000" w:themeColor="text1"/>
          <w:sz w:val="28"/>
          <w:szCs w:val="28"/>
          <w:shd w:val="clear" w:color="auto" w:fill="FFFFFF"/>
        </w:rPr>
        <w:t>еория и практика: дис. доктор психологических наук: 19.00.07 - Педагогическая психология. – М</w:t>
      </w:r>
      <w:r w:rsidR="0074506C" w:rsidRPr="00063F98">
        <w:rPr>
          <w:color w:val="000000" w:themeColor="text1"/>
          <w:sz w:val="28"/>
          <w:szCs w:val="28"/>
          <w:shd w:val="clear" w:color="auto" w:fill="FFFFFF"/>
          <w:lang w:val="ru-RU"/>
        </w:rPr>
        <w:t>.</w:t>
      </w:r>
      <w:r w:rsidRPr="00063F98">
        <w:rPr>
          <w:color w:val="000000" w:themeColor="text1"/>
          <w:sz w:val="28"/>
          <w:szCs w:val="28"/>
          <w:shd w:val="clear" w:color="auto" w:fill="FFFFFF"/>
        </w:rPr>
        <w:t>, 1998.</w:t>
      </w:r>
    </w:p>
    <w:p w14:paraId="007C0E13"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Зеер Э.Ф. Профессионально–образовательное пространство личности. – Екатеринбург: Деловая книга, 2012. – 248 с.</w:t>
      </w:r>
    </w:p>
    <w:p w14:paraId="32349F15" w14:textId="08720FA8"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Колесникова И. А. Педагогическое проектирование: </w:t>
      </w:r>
      <w:r w:rsidR="0074506C" w:rsidRPr="00063F98">
        <w:rPr>
          <w:color w:val="000000" w:themeColor="text1"/>
          <w:sz w:val="28"/>
          <w:szCs w:val="28"/>
          <w:lang w:val="ru-RU"/>
        </w:rPr>
        <w:t>у</w:t>
      </w:r>
      <w:r w:rsidRPr="00063F98">
        <w:rPr>
          <w:color w:val="000000" w:themeColor="text1"/>
          <w:sz w:val="28"/>
          <w:szCs w:val="28"/>
        </w:rPr>
        <w:t>чеб. пособие для высш. учеб. заведений. – М.: Издательский центр «Академия», 2005. – 288</w:t>
      </w:r>
      <w:r w:rsidR="00A2798C" w:rsidRPr="00063F98">
        <w:rPr>
          <w:color w:val="000000" w:themeColor="text1"/>
          <w:sz w:val="28"/>
          <w:szCs w:val="28"/>
        </w:rPr>
        <w:t xml:space="preserve"> </w:t>
      </w:r>
      <w:r w:rsidRPr="00063F98">
        <w:rPr>
          <w:color w:val="000000" w:themeColor="text1"/>
          <w:sz w:val="28"/>
          <w:szCs w:val="28"/>
        </w:rPr>
        <w:t>с.</w:t>
      </w:r>
    </w:p>
    <w:p w14:paraId="27C7BA9A" w14:textId="53B96CFA"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Лукьянова М.И. </w:t>
      </w:r>
      <w:r w:rsidRPr="00063F98">
        <w:rPr>
          <w:color w:val="000000" w:themeColor="text1"/>
          <w:sz w:val="28"/>
          <w:szCs w:val="28"/>
          <w:shd w:val="clear" w:color="auto" w:fill="FFFFFF"/>
        </w:rPr>
        <w:t>Первая авторская научная школа педагогов в системе повышения квалификации //</w:t>
      </w:r>
      <w:r w:rsidR="00A2798C"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Успехи современного естествознания. - М.: Академия естествознания, 2008. - № 6. - 68-69</w:t>
      </w:r>
      <w:r w:rsidR="00A86BD4">
        <w:rPr>
          <w:color w:val="000000" w:themeColor="text1"/>
          <w:sz w:val="28"/>
          <w:szCs w:val="28"/>
          <w:shd w:val="clear" w:color="auto" w:fill="FFFFFF"/>
        </w:rPr>
        <w:t xml:space="preserve"> с.</w:t>
      </w:r>
    </w:p>
    <w:p w14:paraId="344E8059" w14:textId="573DFA5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Митина</w:t>
      </w:r>
      <w:r w:rsidR="0074506C" w:rsidRPr="00063F98">
        <w:rPr>
          <w:color w:val="000000" w:themeColor="text1"/>
          <w:sz w:val="28"/>
          <w:szCs w:val="28"/>
        </w:rPr>
        <w:t xml:space="preserve"> Л.М.</w:t>
      </w:r>
      <w:r w:rsidRPr="00063F98">
        <w:rPr>
          <w:color w:val="000000" w:themeColor="text1"/>
          <w:sz w:val="28"/>
          <w:szCs w:val="28"/>
        </w:rPr>
        <w:t xml:space="preserve"> </w:t>
      </w:r>
      <w:r w:rsidRPr="00063F98">
        <w:rPr>
          <w:color w:val="000000" w:themeColor="text1"/>
          <w:sz w:val="28"/>
          <w:szCs w:val="28"/>
          <w:shd w:val="clear" w:color="auto" w:fill="FFFFFF"/>
        </w:rPr>
        <w:t>Психология профессионального развития учителя: учебно-методическое пособие</w:t>
      </w:r>
      <w:r w:rsidR="00A2798C" w:rsidRPr="00063F98">
        <w:rPr>
          <w:color w:val="000000" w:themeColor="text1"/>
          <w:sz w:val="28"/>
          <w:szCs w:val="28"/>
          <w:shd w:val="clear" w:color="auto" w:fill="FFFFFF"/>
        </w:rPr>
        <w:t>.</w:t>
      </w:r>
      <w:r w:rsidRPr="00063F98">
        <w:rPr>
          <w:color w:val="000000" w:themeColor="text1"/>
          <w:sz w:val="28"/>
          <w:szCs w:val="28"/>
          <w:shd w:val="clear" w:color="auto" w:fill="FFFFFF"/>
        </w:rPr>
        <w:t xml:space="preserve"> – М</w:t>
      </w:r>
      <w:r w:rsidR="00A2798C" w:rsidRPr="00063F98">
        <w:rPr>
          <w:color w:val="000000" w:themeColor="text1"/>
          <w:sz w:val="28"/>
          <w:szCs w:val="28"/>
          <w:shd w:val="clear" w:color="auto" w:fill="FFFFFF"/>
        </w:rPr>
        <w:t>.</w:t>
      </w:r>
      <w:r w:rsidRPr="00063F98">
        <w:rPr>
          <w:color w:val="000000" w:themeColor="text1"/>
          <w:sz w:val="28"/>
          <w:szCs w:val="28"/>
          <w:shd w:val="clear" w:color="auto" w:fill="FFFFFF"/>
        </w:rPr>
        <w:t>: Флинта : МПСИ, 1998. – 200 с.</w:t>
      </w:r>
    </w:p>
    <w:p w14:paraId="429EA2B9"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Рогов Е.И. Учитель как объект психологического исследования. – М.: «Владос», 1988. – 496 с.</w:t>
      </w:r>
    </w:p>
    <w:p w14:paraId="5AD560DE" w14:textId="65F092E3"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Абуханова А.Б. Развитие профессионализма педагогов в условиях обновленного содержания образования</w:t>
      </w:r>
      <w:r w:rsidR="00A86BD4">
        <w:rPr>
          <w:color w:val="000000" w:themeColor="text1"/>
          <w:sz w:val="28"/>
          <w:szCs w:val="28"/>
        </w:rPr>
        <w:t xml:space="preserve"> //</w:t>
      </w:r>
      <w:r w:rsidRPr="00063F98">
        <w:rPr>
          <w:color w:val="000000" w:themeColor="text1"/>
          <w:sz w:val="28"/>
          <w:szCs w:val="28"/>
        </w:rPr>
        <w:t xml:space="preserve"> «Инновационные подходы в современной науке» с</w:t>
      </w:r>
      <w:r w:rsidRPr="00063F98">
        <w:rPr>
          <w:iCs/>
          <w:color w:val="000000" w:themeColor="text1"/>
          <w:sz w:val="28"/>
          <w:szCs w:val="28"/>
        </w:rPr>
        <w:t xml:space="preserve">борник статей по материалам LIV международной научно-практической конференции. </w:t>
      </w:r>
      <w:r w:rsidRPr="00063F98">
        <w:rPr>
          <w:color w:val="000000" w:themeColor="text1"/>
          <w:sz w:val="28"/>
          <w:szCs w:val="28"/>
        </w:rPr>
        <w:t>–</w:t>
      </w:r>
      <w:r w:rsidRPr="00063F98">
        <w:rPr>
          <w:iCs/>
          <w:color w:val="000000" w:themeColor="text1"/>
          <w:sz w:val="28"/>
          <w:szCs w:val="28"/>
        </w:rPr>
        <w:t>М</w:t>
      </w:r>
      <w:r w:rsidR="00EA3AD4" w:rsidRPr="00063F98">
        <w:rPr>
          <w:iCs/>
          <w:color w:val="000000" w:themeColor="text1"/>
          <w:sz w:val="28"/>
          <w:szCs w:val="28"/>
          <w:lang w:val="ru-RU"/>
        </w:rPr>
        <w:t xml:space="preserve">., </w:t>
      </w:r>
      <w:r w:rsidRPr="00063F98">
        <w:rPr>
          <w:color w:val="000000" w:themeColor="text1"/>
          <w:sz w:val="28"/>
          <w:szCs w:val="28"/>
          <w:shd w:val="clear" w:color="auto" w:fill="FFFFFF"/>
        </w:rPr>
        <w:t xml:space="preserve"> </w:t>
      </w:r>
      <w:r w:rsidRPr="00063F98">
        <w:rPr>
          <w:iCs/>
          <w:color w:val="000000" w:themeColor="text1"/>
          <w:sz w:val="28"/>
          <w:szCs w:val="28"/>
        </w:rPr>
        <w:t xml:space="preserve">2019. </w:t>
      </w:r>
      <w:r w:rsidR="0074506C" w:rsidRPr="00063F98">
        <w:rPr>
          <w:iCs/>
          <w:color w:val="000000" w:themeColor="text1"/>
          <w:sz w:val="28"/>
          <w:szCs w:val="28"/>
          <w:lang w:val="ru-RU"/>
        </w:rPr>
        <w:t xml:space="preserve">- </w:t>
      </w:r>
      <w:r w:rsidRPr="00063F98">
        <w:rPr>
          <w:iCs/>
          <w:color w:val="000000" w:themeColor="text1"/>
          <w:sz w:val="28"/>
          <w:szCs w:val="28"/>
        </w:rPr>
        <w:t>№18 (54</w:t>
      </w:r>
      <w:proofErr w:type="gramStart"/>
      <w:r w:rsidRPr="00063F98">
        <w:rPr>
          <w:iCs/>
          <w:color w:val="000000" w:themeColor="text1"/>
          <w:sz w:val="28"/>
          <w:szCs w:val="28"/>
        </w:rPr>
        <w:t>).–</w:t>
      </w:r>
      <w:proofErr w:type="gramEnd"/>
      <w:r w:rsidRPr="00063F98">
        <w:rPr>
          <w:iCs/>
          <w:color w:val="000000" w:themeColor="text1"/>
          <w:sz w:val="28"/>
          <w:szCs w:val="28"/>
        </w:rPr>
        <w:t>С.8-12</w:t>
      </w:r>
      <w:r w:rsidR="00EA3AD4" w:rsidRPr="00063F98">
        <w:rPr>
          <w:iCs/>
          <w:color w:val="000000" w:themeColor="text1"/>
          <w:sz w:val="28"/>
          <w:szCs w:val="28"/>
          <w:lang w:val="ru-RU"/>
        </w:rPr>
        <w:t>.</w:t>
      </w:r>
    </w:p>
    <w:p w14:paraId="46F21C16" w14:textId="1EB64339" w:rsidR="003E2826" w:rsidRPr="00063F98" w:rsidRDefault="006A78BD" w:rsidP="002102D5">
      <w:pPr>
        <w:pStyle w:val="ab"/>
        <w:numPr>
          <w:ilvl w:val="0"/>
          <w:numId w:val="6"/>
        </w:numPr>
        <w:tabs>
          <w:tab w:val="left" w:pos="1194"/>
        </w:tabs>
        <w:ind w:left="0" w:firstLine="567"/>
        <w:rPr>
          <w:color w:val="000000" w:themeColor="text1"/>
          <w:sz w:val="28"/>
          <w:szCs w:val="28"/>
        </w:rPr>
      </w:pPr>
      <w:hyperlink r:id="rId53" w:history="1"/>
      <w:r w:rsidR="003E2826" w:rsidRPr="00063F98">
        <w:rPr>
          <w:color w:val="000000" w:themeColor="text1"/>
          <w:sz w:val="28"/>
          <w:szCs w:val="28"/>
        </w:rPr>
        <w:t xml:space="preserve">Костылева Н.Е. Психолого-педагогические условия эффективности управления развитием профессиональной компетентности учителей в процессу гуманизациии демократизации школы: </w:t>
      </w:r>
      <w:r w:rsidR="0074506C" w:rsidRPr="00063F98">
        <w:rPr>
          <w:color w:val="000000" w:themeColor="text1"/>
          <w:sz w:val="28"/>
          <w:szCs w:val="28"/>
          <w:lang w:val="ru-RU"/>
        </w:rPr>
        <w:t>д</w:t>
      </w:r>
      <w:r w:rsidR="003E2826" w:rsidRPr="00063F98">
        <w:rPr>
          <w:color w:val="000000" w:themeColor="text1"/>
          <w:sz w:val="28"/>
          <w:szCs w:val="28"/>
        </w:rPr>
        <w:t>исс... канд. пед. наук – Казань, 1997. – 252 с.</w:t>
      </w:r>
    </w:p>
    <w:p w14:paraId="512C3FFF" w14:textId="18485BE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Печеркина А.А. Печеркина, Э.Э. Сыманюк, Е.Л. Умникова «Развитие профессиональной компетентности педагога: теория и практика»</w:t>
      </w:r>
      <w:r w:rsidR="0074506C" w:rsidRPr="00063F98">
        <w:rPr>
          <w:color w:val="000000" w:themeColor="text1"/>
          <w:sz w:val="28"/>
          <w:szCs w:val="28"/>
          <w:lang w:val="ru-RU"/>
        </w:rPr>
        <w:t xml:space="preserve"> //</w:t>
      </w:r>
      <w:r w:rsidRPr="00063F98">
        <w:rPr>
          <w:color w:val="000000" w:themeColor="text1"/>
          <w:sz w:val="28"/>
          <w:szCs w:val="28"/>
        </w:rPr>
        <w:t xml:space="preserve"> Урал. гос. </w:t>
      </w:r>
      <w:r w:rsidRPr="00063F98">
        <w:rPr>
          <w:color w:val="000000" w:themeColor="text1"/>
          <w:sz w:val="28"/>
          <w:szCs w:val="28"/>
        </w:rPr>
        <w:lastRenderedPageBreak/>
        <w:t xml:space="preserve">пед. ун-т. – Екатеринбург, 2011. – 233 с. </w:t>
      </w:r>
    </w:p>
    <w:p w14:paraId="29A008D5" w14:textId="01AF9D29"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Рахмонов А.Б. Аnalysis of the list of components of professional competence of future teachers of the russian language</w:t>
      </w:r>
      <w:r w:rsidR="00EA3AD4" w:rsidRPr="00063F98">
        <w:rPr>
          <w:color w:val="000000" w:themeColor="text1"/>
          <w:sz w:val="28"/>
          <w:szCs w:val="28"/>
          <w:lang w:val="en-US"/>
        </w:rPr>
        <w:t xml:space="preserve"> </w:t>
      </w:r>
      <w:r w:rsidRPr="00063F98">
        <w:rPr>
          <w:color w:val="000000" w:themeColor="text1"/>
          <w:sz w:val="28"/>
          <w:szCs w:val="28"/>
        </w:rPr>
        <w:t>/</w:t>
      </w:r>
      <w:r w:rsidR="00EA3AD4" w:rsidRPr="00063F98">
        <w:rPr>
          <w:color w:val="000000" w:themeColor="text1"/>
          <w:sz w:val="28"/>
          <w:szCs w:val="28"/>
          <w:lang w:val="en-US"/>
        </w:rPr>
        <w:t xml:space="preserve"> </w:t>
      </w:r>
      <w:r w:rsidRPr="00063F98">
        <w:rPr>
          <w:color w:val="000000" w:themeColor="text1"/>
          <w:sz w:val="28"/>
          <w:szCs w:val="28"/>
        </w:rPr>
        <w:t>Анализ списка компонентов профессиональной компетентности будущих преподавателей русского языка</w:t>
      </w:r>
      <w:r w:rsidR="00EA3AD4" w:rsidRPr="00063F98">
        <w:rPr>
          <w:color w:val="000000" w:themeColor="text1"/>
          <w:sz w:val="28"/>
          <w:szCs w:val="28"/>
          <w:lang w:val="en-US"/>
        </w:rPr>
        <w:t xml:space="preserve"> </w:t>
      </w:r>
      <w:r w:rsidRPr="00063F98">
        <w:rPr>
          <w:color w:val="000000" w:themeColor="text1"/>
          <w:sz w:val="28"/>
          <w:szCs w:val="28"/>
        </w:rPr>
        <w:t xml:space="preserve">// </w:t>
      </w:r>
      <w:r w:rsidRPr="00063F98">
        <w:rPr>
          <w:rStyle w:val="markedcontent"/>
          <w:color w:val="000000" w:themeColor="text1"/>
          <w:sz w:val="28"/>
          <w:szCs w:val="28"/>
        </w:rPr>
        <w:t>European Journal of Research and Reflection in Educational Sciences</w:t>
      </w:r>
      <w:r w:rsidR="0074506C" w:rsidRPr="00063F98">
        <w:rPr>
          <w:rStyle w:val="markedcontent"/>
          <w:color w:val="000000" w:themeColor="text1"/>
          <w:sz w:val="28"/>
          <w:szCs w:val="28"/>
          <w:lang w:val="en-US"/>
        </w:rPr>
        <w:t xml:space="preserve">. – 2019. - </w:t>
      </w:r>
      <w:r w:rsidRPr="00063F98">
        <w:rPr>
          <w:rStyle w:val="markedcontent"/>
          <w:color w:val="000000" w:themeColor="text1"/>
          <w:sz w:val="28"/>
          <w:szCs w:val="28"/>
        </w:rPr>
        <w:t>Vol. 7</w:t>
      </w:r>
      <w:r w:rsidR="0074506C" w:rsidRPr="00063F98">
        <w:rPr>
          <w:rStyle w:val="markedcontent"/>
          <w:color w:val="000000" w:themeColor="text1"/>
          <w:sz w:val="28"/>
          <w:szCs w:val="28"/>
          <w:lang w:val="en-US"/>
        </w:rPr>
        <w:t>. -</w:t>
      </w:r>
      <w:r w:rsidRPr="00063F98">
        <w:rPr>
          <w:rStyle w:val="markedcontent"/>
          <w:color w:val="000000" w:themeColor="text1"/>
          <w:sz w:val="28"/>
          <w:szCs w:val="28"/>
        </w:rPr>
        <w:t xml:space="preserve"> </w:t>
      </w:r>
      <w:r w:rsidR="0074506C" w:rsidRPr="00063F98">
        <w:rPr>
          <w:rStyle w:val="markedcontent"/>
          <w:color w:val="000000" w:themeColor="text1"/>
          <w:sz w:val="28"/>
          <w:szCs w:val="28"/>
          <w:lang w:val="en-US"/>
        </w:rPr>
        <w:t>№</w:t>
      </w:r>
      <w:r w:rsidRPr="00063F98">
        <w:rPr>
          <w:rStyle w:val="markedcontent"/>
          <w:color w:val="000000" w:themeColor="text1"/>
          <w:sz w:val="28"/>
          <w:szCs w:val="28"/>
        </w:rPr>
        <w:t>7</w:t>
      </w:r>
      <w:r w:rsidR="0074506C" w:rsidRPr="00063F98">
        <w:rPr>
          <w:rStyle w:val="markedcontent"/>
          <w:color w:val="000000" w:themeColor="text1"/>
          <w:sz w:val="28"/>
          <w:szCs w:val="28"/>
          <w:lang w:val="en-US"/>
        </w:rPr>
        <w:t>.</w:t>
      </w:r>
    </w:p>
    <w:p w14:paraId="7B7F9C22" w14:textId="33A63594" w:rsidR="003E2826" w:rsidRPr="005D5E42" w:rsidRDefault="003E2826" w:rsidP="002102D5">
      <w:pPr>
        <w:pStyle w:val="ab"/>
        <w:numPr>
          <w:ilvl w:val="0"/>
          <w:numId w:val="6"/>
        </w:numPr>
        <w:tabs>
          <w:tab w:val="left" w:pos="1194"/>
        </w:tabs>
        <w:ind w:left="0" w:firstLine="567"/>
        <w:rPr>
          <w:rStyle w:val="markedcontent"/>
          <w:color w:val="000000" w:themeColor="text1"/>
          <w:sz w:val="28"/>
          <w:szCs w:val="28"/>
        </w:rPr>
      </w:pPr>
      <w:r w:rsidRPr="00063F98">
        <w:rPr>
          <w:rStyle w:val="markedcontent"/>
          <w:color w:val="000000" w:themeColor="text1"/>
          <w:sz w:val="28"/>
          <w:szCs w:val="28"/>
        </w:rPr>
        <w:t xml:space="preserve">Кабулова Г.К. </w:t>
      </w:r>
      <w:r w:rsidRPr="00063F98">
        <w:rPr>
          <w:color w:val="000000" w:themeColor="text1"/>
          <w:sz w:val="28"/>
          <w:szCs w:val="28"/>
        </w:rPr>
        <w:t>Профессиональные компетенции как психологический фактор планирования карьеры выпускника вуза</w:t>
      </w:r>
      <w:r w:rsidR="00EA3AD4" w:rsidRPr="00063F98">
        <w:rPr>
          <w:color w:val="000000" w:themeColor="text1"/>
          <w:sz w:val="28"/>
          <w:szCs w:val="28"/>
          <w:lang w:val="ru-RU"/>
        </w:rPr>
        <w:t>.</w:t>
      </w:r>
      <w:r w:rsidRPr="00063F98">
        <w:rPr>
          <w:color w:val="000000" w:themeColor="text1"/>
          <w:sz w:val="28"/>
          <w:szCs w:val="28"/>
        </w:rPr>
        <w:t xml:space="preserve">  </w:t>
      </w:r>
      <w:r w:rsidR="006A78BD">
        <w:fldChar w:fldCharType="begin"/>
      </w:r>
      <w:r w:rsidR="006A78BD">
        <w:instrText xml:space="preserve"> HYPERLINK "http://library.wku.edu.kz/index.%20php?option" </w:instrText>
      </w:r>
      <w:r w:rsidR="006A78BD">
        <w:fldChar w:fldCharType="separate"/>
      </w:r>
      <w:r w:rsidR="00EA3AD4" w:rsidRPr="00063F98">
        <w:rPr>
          <w:rStyle w:val="a5"/>
          <w:rFonts w:eastAsiaTheme="majorEastAsia"/>
          <w:color w:val="000000" w:themeColor="text1"/>
          <w:sz w:val="28"/>
          <w:szCs w:val="28"/>
        </w:rPr>
        <w:t>http://library.wku.edu.kz/index.</w:t>
      </w:r>
      <w:r w:rsidR="00EA3AD4" w:rsidRPr="00063F98">
        <w:rPr>
          <w:rStyle w:val="a5"/>
          <w:rFonts w:eastAsiaTheme="majorEastAsia"/>
          <w:color w:val="000000" w:themeColor="text1"/>
          <w:sz w:val="28"/>
          <w:szCs w:val="28"/>
          <w:lang w:val="en-US"/>
        </w:rPr>
        <w:t xml:space="preserve"> </w:t>
      </w:r>
      <w:r w:rsidR="00EA3AD4" w:rsidRPr="00063F98">
        <w:rPr>
          <w:rStyle w:val="a5"/>
          <w:rFonts w:eastAsiaTheme="majorEastAsia"/>
          <w:color w:val="000000" w:themeColor="text1"/>
          <w:sz w:val="28"/>
          <w:szCs w:val="28"/>
        </w:rPr>
        <w:t>php?option</w:t>
      </w:r>
      <w:r w:rsidR="006A78BD">
        <w:rPr>
          <w:rStyle w:val="a5"/>
          <w:rFonts w:eastAsiaTheme="majorEastAsia"/>
          <w:color w:val="000000" w:themeColor="text1"/>
          <w:sz w:val="28"/>
          <w:szCs w:val="28"/>
        </w:rPr>
        <w:fldChar w:fldCharType="end"/>
      </w:r>
      <w:r w:rsidRPr="00063F98">
        <w:rPr>
          <w:color w:val="000000" w:themeColor="text1"/>
          <w:sz w:val="28"/>
          <w:szCs w:val="28"/>
        </w:rPr>
        <w:t>=com_docman</w:t>
      </w:r>
      <w:r w:rsidR="00EA3AD4" w:rsidRPr="00063F98">
        <w:rPr>
          <w:color w:val="000000" w:themeColor="text1"/>
          <w:sz w:val="28"/>
          <w:szCs w:val="28"/>
          <w:lang w:val="en-US"/>
        </w:rPr>
        <w:t xml:space="preserve"> </w:t>
      </w:r>
      <w:r w:rsidRPr="00063F98">
        <w:rPr>
          <w:color w:val="000000" w:themeColor="text1"/>
          <w:sz w:val="28"/>
          <w:szCs w:val="28"/>
        </w:rPr>
        <w:t>&amp;task=doc_download&amp;gi</w:t>
      </w:r>
      <w:r w:rsidR="00EA3AD4" w:rsidRPr="00063F98">
        <w:rPr>
          <w:color w:val="000000" w:themeColor="text1"/>
          <w:sz w:val="28"/>
          <w:szCs w:val="28"/>
          <w:lang w:val="en-US"/>
        </w:rPr>
        <w:t xml:space="preserve">  </w:t>
      </w:r>
      <w:r w:rsidRPr="00063F98">
        <w:rPr>
          <w:color w:val="000000" w:themeColor="text1"/>
          <w:sz w:val="28"/>
          <w:szCs w:val="28"/>
        </w:rPr>
        <w:t>d=742&amp;Itemid=2&amp;lang=ru</w:t>
      </w:r>
      <w:r w:rsidR="0074506C" w:rsidRPr="00063F98">
        <w:rPr>
          <w:rStyle w:val="markedcontent"/>
          <w:color w:val="000000" w:themeColor="text1"/>
          <w:sz w:val="28"/>
          <w:szCs w:val="28"/>
          <w:lang w:val="en-US"/>
        </w:rPr>
        <w:t xml:space="preserve">. </w:t>
      </w:r>
      <w:r w:rsidR="00B15B6D" w:rsidRPr="00063F98">
        <w:rPr>
          <w:rStyle w:val="markedcontent"/>
          <w:color w:val="000000" w:themeColor="text1"/>
          <w:sz w:val="28"/>
          <w:szCs w:val="28"/>
          <w:lang w:val="en-US"/>
        </w:rPr>
        <w:t>1</w:t>
      </w:r>
      <w:r w:rsidR="00B15B6D" w:rsidRPr="00063F98">
        <w:rPr>
          <w:rStyle w:val="markedcontent"/>
          <w:color w:val="000000" w:themeColor="text1"/>
          <w:sz w:val="28"/>
          <w:szCs w:val="28"/>
        </w:rPr>
        <w:t>5.08.</w:t>
      </w:r>
      <w:r w:rsidR="00B15B6D" w:rsidRPr="005D5E42">
        <w:rPr>
          <w:rStyle w:val="markedcontent"/>
          <w:color w:val="000000" w:themeColor="text1"/>
          <w:sz w:val="28"/>
          <w:szCs w:val="28"/>
        </w:rPr>
        <w:t>2022.</w:t>
      </w:r>
    </w:p>
    <w:p w14:paraId="6995AC80" w14:textId="432D30E2" w:rsidR="003E2826" w:rsidRPr="005D5E42" w:rsidRDefault="00154DAB" w:rsidP="002102D5">
      <w:pPr>
        <w:pStyle w:val="ab"/>
        <w:numPr>
          <w:ilvl w:val="0"/>
          <w:numId w:val="6"/>
        </w:numPr>
        <w:tabs>
          <w:tab w:val="left" w:pos="1194"/>
        </w:tabs>
        <w:ind w:left="0" w:firstLine="567"/>
        <w:rPr>
          <w:color w:val="000000" w:themeColor="text1"/>
          <w:sz w:val="28"/>
          <w:szCs w:val="28"/>
        </w:rPr>
      </w:pPr>
      <w:r w:rsidRPr="005D5E42">
        <w:rPr>
          <w:color w:val="000000" w:themeColor="text1"/>
          <w:sz w:val="28"/>
          <w:szCs w:val="28"/>
        </w:rPr>
        <w:t xml:space="preserve">Давыдов В.В. </w:t>
      </w:r>
      <w:r w:rsidR="003E2826" w:rsidRPr="005D5E42">
        <w:rPr>
          <w:color w:val="000000" w:themeColor="text1"/>
          <w:sz w:val="28"/>
          <w:szCs w:val="28"/>
        </w:rPr>
        <w:t>Российская педагогическая энциклопедия:</w:t>
      </w:r>
      <w:r w:rsidR="005D5E42">
        <w:rPr>
          <w:color w:val="000000" w:themeColor="text1"/>
          <w:sz w:val="28"/>
          <w:szCs w:val="28"/>
          <w:lang w:val="ru-RU"/>
        </w:rPr>
        <w:t xml:space="preserve"> Б</w:t>
      </w:r>
      <w:r w:rsidR="005D5E42" w:rsidRPr="005D5E42">
        <w:rPr>
          <w:color w:val="000000" w:themeColor="text1"/>
          <w:sz w:val="28"/>
          <w:szCs w:val="28"/>
        </w:rPr>
        <w:t>ольшая Советская энциклопедия</w:t>
      </w:r>
      <w:r w:rsidR="005D5E42">
        <w:rPr>
          <w:color w:val="000000" w:themeColor="text1"/>
          <w:sz w:val="28"/>
          <w:szCs w:val="28"/>
        </w:rPr>
        <w:t>.</w:t>
      </w:r>
      <w:r w:rsidR="003E2826" w:rsidRPr="005D5E42">
        <w:rPr>
          <w:color w:val="000000" w:themeColor="text1"/>
          <w:sz w:val="28"/>
          <w:szCs w:val="28"/>
        </w:rPr>
        <w:t xml:space="preserve"> </w:t>
      </w:r>
      <w:r w:rsidR="005D5E42">
        <w:rPr>
          <w:color w:val="000000" w:themeColor="text1"/>
          <w:sz w:val="28"/>
          <w:szCs w:val="28"/>
          <w:lang w:val="ru-RU"/>
        </w:rPr>
        <w:t xml:space="preserve"> </w:t>
      </w:r>
      <w:r w:rsidR="003E2826" w:rsidRPr="005D5E42">
        <w:rPr>
          <w:color w:val="000000" w:themeColor="text1"/>
          <w:sz w:val="28"/>
          <w:szCs w:val="28"/>
        </w:rPr>
        <w:t>– М.:, 1998. - 608 с.</w:t>
      </w:r>
    </w:p>
    <w:p w14:paraId="2E0796EC" w14:textId="43239359" w:rsidR="003E2826" w:rsidRPr="005D5E42" w:rsidRDefault="003E2826" w:rsidP="002102D5">
      <w:pPr>
        <w:pStyle w:val="ab"/>
        <w:numPr>
          <w:ilvl w:val="0"/>
          <w:numId w:val="6"/>
        </w:numPr>
        <w:tabs>
          <w:tab w:val="left" w:pos="1194"/>
        </w:tabs>
        <w:ind w:left="0" w:firstLine="567"/>
        <w:rPr>
          <w:color w:val="000000" w:themeColor="text1"/>
          <w:sz w:val="28"/>
          <w:szCs w:val="28"/>
        </w:rPr>
      </w:pPr>
      <w:r w:rsidRPr="005D5E42">
        <w:rPr>
          <w:rStyle w:val="a6"/>
          <w:bCs/>
          <w:i w:val="0"/>
          <w:iCs w:val="0"/>
          <w:color w:val="000000" w:themeColor="text1"/>
          <w:sz w:val="28"/>
          <w:szCs w:val="28"/>
          <w:shd w:val="clear" w:color="auto" w:fill="FFFFFF"/>
        </w:rPr>
        <w:t>Орысша</w:t>
      </w:r>
      <w:r w:rsidRPr="005D5E42">
        <w:rPr>
          <w:i/>
          <w:iCs/>
          <w:color w:val="000000" w:themeColor="text1"/>
          <w:sz w:val="28"/>
          <w:szCs w:val="28"/>
          <w:shd w:val="clear" w:color="auto" w:fill="FFFFFF"/>
        </w:rPr>
        <w:t>-</w:t>
      </w:r>
      <w:r w:rsidRPr="005D5E42">
        <w:rPr>
          <w:rStyle w:val="a6"/>
          <w:bCs/>
          <w:i w:val="0"/>
          <w:iCs w:val="0"/>
          <w:color w:val="000000" w:themeColor="text1"/>
          <w:sz w:val="28"/>
          <w:szCs w:val="28"/>
          <w:shd w:val="clear" w:color="auto" w:fill="FFFFFF"/>
        </w:rPr>
        <w:t>қазақша түсіндірме сөздік</w:t>
      </w:r>
      <w:r w:rsidR="0074506C" w:rsidRPr="005D5E42">
        <w:rPr>
          <w:rStyle w:val="a6"/>
          <w:bCs/>
          <w:i w:val="0"/>
          <w:iCs w:val="0"/>
          <w:color w:val="000000" w:themeColor="text1"/>
          <w:sz w:val="28"/>
          <w:szCs w:val="28"/>
          <w:shd w:val="clear" w:color="auto" w:fill="FFFFFF"/>
        </w:rPr>
        <w:t xml:space="preserve"> </w:t>
      </w:r>
      <w:r w:rsidRPr="005D5E42">
        <w:rPr>
          <w:color w:val="000000" w:themeColor="text1"/>
          <w:sz w:val="28"/>
          <w:szCs w:val="28"/>
          <w:shd w:val="clear" w:color="auto" w:fill="FFFFFF"/>
        </w:rPr>
        <w:t xml:space="preserve">/ </w:t>
      </w:r>
      <w:r w:rsidR="0074506C" w:rsidRPr="005D5E42">
        <w:rPr>
          <w:color w:val="000000" w:themeColor="text1"/>
          <w:sz w:val="28"/>
          <w:szCs w:val="28"/>
          <w:shd w:val="clear" w:color="auto" w:fill="FFFFFF"/>
        </w:rPr>
        <w:t>ж</w:t>
      </w:r>
      <w:r w:rsidRPr="005D5E42">
        <w:rPr>
          <w:color w:val="000000" w:themeColor="text1"/>
          <w:sz w:val="28"/>
          <w:szCs w:val="28"/>
          <w:shd w:val="clear" w:color="auto" w:fill="FFFFFF"/>
        </w:rPr>
        <w:t xml:space="preserve">алпы ред. </w:t>
      </w:r>
      <w:r w:rsidR="0074506C" w:rsidRPr="005D5E42">
        <w:rPr>
          <w:color w:val="000000" w:themeColor="text1"/>
          <w:sz w:val="28"/>
          <w:szCs w:val="28"/>
          <w:shd w:val="clear" w:color="auto" w:fill="FFFFFF"/>
        </w:rPr>
        <w:t>б</w:t>
      </w:r>
      <w:r w:rsidRPr="005D5E42">
        <w:rPr>
          <w:color w:val="000000" w:themeColor="text1"/>
          <w:sz w:val="28"/>
          <w:szCs w:val="28"/>
          <w:shd w:val="clear" w:color="auto" w:fill="FFFFFF"/>
        </w:rPr>
        <w:t xml:space="preserve">асқарған э.ғ.д., профессор </w:t>
      </w:r>
      <w:r w:rsidRPr="005D5E42">
        <w:rPr>
          <w:rStyle w:val="a6"/>
          <w:bCs/>
          <w:i w:val="0"/>
          <w:iCs w:val="0"/>
          <w:color w:val="000000" w:themeColor="text1"/>
          <w:sz w:val="28"/>
          <w:szCs w:val="28"/>
          <w:shd w:val="clear" w:color="auto" w:fill="FFFFFF"/>
        </w:rPr>
        <w:t>Е</w:t>
      </w:r>
      <w:r w:rsidRPr="005D5E42">
        <w:rPr>
          <w:i/>
          <w:iCs/>
          <w:color w:val="000000" w:themeColor="text1"/>
          <w:sz w:val="28"/>
          <w:szCs w:val="28"/>
          <w:shd w:val="clear" w:color="auto" w:fill="FFFFFF"/>
        </w:rPr>
        <w:t xml:space="preserve">. </w:t>
      </w:r>
      <w:r w:rsidRPr="005D5E42">
        <w:rPr>
          <w:rStyle w:val="a6"/>
          <w:bCs/>
          <w:i w:val="0"/>
          <w:iCs w:val="0"/>
          <w:color w:val="000000" w:themeColor="text1"/>
          <w:sz w:val="28"/>
          <w:szCs w:val="28"/>
          <w:shd w:val="clear" w:color="auto" w:fill="FFFFFF"/>
        </w:rPr>
        <w:t>Арын.</w:t>
      </w:r>
      <w:r w:rsidRPr="005D5E42">
        <w:rPr>
          <w:rStyle w:val="a6"/>
          <w:bCs/>
          <w:color w:val="000000" w:themeColor="text1"/>
          <w:sz w:val="28"/>
          <w:szCs w:val="28"/>
          <w:shd w:val="clear" w:color="auto" w:fill="FFFFFF"/>
        </w:rPr>
        <w:t xml:space="preserve"> </w:t>
      </w:r>
      <w:r w:rsidRPr="005D5E42">
        <w:rPr>
          <w:color w:val="000000" w:themeColor="text1"/>
          <w:sz w:val="28"/>
          <w:szCs w:val="28"/>
          <w:shd w:val="clear" w:color="auto" w:fill="FFFFFF"/>
        </w:rPr>
        <w:t>– Павлодар: «Кереку» баспасы, 2011. – 449 б.</w:t>
      </w:r>
    </w:p>
    <w:p w14:paraId="7435AF34" w14:textId="06E2A1D3" w:rsidR="003E2826" w:rsidRPr="00063F98" w:rsidRDefault="003E2826" w:rsidP="002102D5">
      <w:pPr>
        <w:pStyle w:val="ab"/>
        <w:numPr>
          <w:ilvl w:val="0"/>
          <w:numId w:val="6"/>
        </w:numPr>
        <w:tabs>
          <w:tab w:val="left" w:pos="1194"/>
        </w:tabs>
        <w:ind w:left="0" w:firstLine="567"/>
        <w:rPr>
          <w:color w:val="000000" w:themeColor="text1"/>
          <w:sz w:val="28"/>
          <w:szCs w:val="28"/>
        </w:rPr>
      </w:pPr>
      <w:r w:rsidRPr="005D5E42">
        <w:rPr>
          <w:color w:val="000000" w:themeColor="text1"/>
          <w:sz w:val="28"/>
          <w:szCs w:val="28"/>
        </w:rPr>
        <w:t>Профессионально-педагогические понятия</w:t>
      </w:r>
      <w:r w:rsidR="005D5E42">
        <w:rPr>
          <w:color w:val="000000" w:themeColor="text1"/>
          <w:sz w:val="28"/>
          <w:szCs w:val="28"/>
        </w:rPr>
        <w:t>: с</w:t>
      </w:r>
      <w:r w:rsidRPr="005D5E42">
        <w:rPr>
          <w:color w:val="000000" w:themeColor="text1"/>
          <w:sz w:val="28"/>
          <w:szCs w:val="28"/>
        </w:rPr>
        <w:t>ловарь</w:t>
      </w:r>
      <w:r w:rsidR="0074506C" w:rsidRPr="005D5E42">
        <w:rPr>
          <w:color w:val="000000" w:themeColor="text1"/>
          <w:sz w:val="28"/>
          <w:szCs w:val="28"/>
          <w:lang w:val="ru-RU"/>
        </w:rPr>
        <w:t xml:space="preserve"> </w:t>
      </w:r>
      <w:r w:rsidR="0074506C" w:rsidRPr="00063F98">
        <w:rPr>
          <w:color w:val="000000" w:themeColor="text1"/>
          <w:sz w:val="28"/>
          <w:szCs w:val="28"/>
          <w:lang w:val="ru-RU"/>
        </w:rPr>
        <w:t>/</w:t>
      </w:r>
      <w:r w:rsidRPr="00063F98">
        <w:rPr>
          <w:color w:val="000000" w:themeColor="text1"/>
          <w:sz w:val="28"/>
          <w:szCs w:val="28"/>
        </w:rPr>
        <w:t xml:space="preserve"> </w:t>
      </w:r>
      <w:r w:rsidR="0074506C" w:rsidRPr="00063F98">
        <w:rPr>
          <w:color w:val="000000" w:themeColor="text1"/>
          <w:sz w:val="28"/>
          <w:szCs w:val="28"/>
          <w:lang w:val="ru-RU"/>
        </w:rPr>
        <w:t>п</w:t>
      </w:r>
      <w:r w:rsidRPr="00063F98">
        <w:rPr>
          <w:color w:val="000000" w:themeColor="text1"/>
          <w:sz w:val="28"/>
          <w:szCs w:val="28"/>
        </w:rPr>
        <w:t>од ред. Г. М. Романцева. –М., 2005.</w:t>
      </w:r>
      <w:r w:rsidR="0074506C" w:rsidRPr="00063F98">
        <w:rPr>
          <w:color w:val="000000" w:themeColor="text1"/>
          <w:sz w:val="28"/>
          <w:szCs w:val="28"/>
          <w:lang w:val="ru-RU"/>
        </w:rPr>
        <w:t xml:space="preserve"> - </w:t>
      </w:r>
      <w:r w:rsidRPr="00063F98">
        <w:rPr>
          <w:color w:val="000000" w:themeColor="text1"/>
          <w:sz w:val="28"/>
          <w:szCs w:val="28"/>
        </w:rPr>
        <w:t xml:space="preserve"> 425</w:t>
      </w:r>
      <w:r w:rsidR="0074506C" w:rsidRPr="00063F98">
        <w:rPr>
          <w:color w:val="000000" w:themeColor="text1"/>
          <w:sz w:val="28"/>
          <w:szCs w:val="28"/>
          <w:lang w:val="ru-RU"/>
        </w:rPr>
        <w:t xml:space="preserve"> с</w:t>
      </w:r>
      <w:r w:rsidRPr="00063F98">
        <w:rPr>
          <w:color w:val="000000" w:themeColor="text1"/>
          <w:sz w:val="28"/>
          <w:szCs w:val="28"/>
        </w:rPr>
        <w:t xml:space="preserve">. </w:t>
      </w:r>
    </w:p>
    <w:p w14:paraId="4A8F4511" w14:textId="267663CE" w:rsidR="003E2826" w:rsidRPr="00063F98" w:rsidRDefault="003E2826" w:rsidP="002102D5">
      <w:pPr>
        <w:pStyle w:val="ab"/>
        <w:numPr>
          <w:ilvl w:val="0"/>
          <w:numId w:val="6"/>
        </w:numPr>
        <w:tabs>
          <w:tab w:val="left" w:pos="1194"/>
        </w:tabs>
        <w:ind w:left="0" w:firstLine="567"/>
        <w:rPr>
          <w:rStyle w:val="markedcontent"/>
          <w:color w:val="000000" w:themeColor="text1"/>
          <w:sz w:val="28"/>
          <w:szCs w:val="28"/>
        </w:rPr>
      </w:pPr>
      <w:r w:rsidRPr="00063F98">
        <w:rPr>
          <w:bCs/>
          <w:color w:val="000000" w:themeColor="text1"/>
          <w:sz w:val="28"/>
          <w:szCs w:val="28"/>
        </w:rPr>
        <w:t>Даникеева А.Б. «Қазіргі білім беру мазмұны аясында болашақ педагогтың кәсіби әлеуетінің дамуы»</w:t>
      </w:r>
      <w:r w:rsidR="0074506C" w:rsidRPr="00063F98">
        <w:rPr>
          <w:bCs/>
          <w:color w:val="000000" w:themeColor="text1"/>
          <w:sz w:val="28"/>
          <w:szCs w:val="28"/>
        </w:rPr>
        <w:t>:</w:t>
      </w:r>
      <w:r w:rsidRPr="00063F98">
        <w:rPr>
          <w:bCs/>
          <w:color w:val="000000" w:themeColor="text1"/>
          <w:sz w:val="28"/>
          <w:szCs w:val="28"/>
        </w:rPr>
        <w:t xml:space="preserve"> </w:t>
      </w:r>
      <w:r w:rsidRPr="00063F98">
        <w:rPr>
          <w:color w:val="000000" w:themeColor="text1"/>
          <w:sz w:val="28"/>
          <w:szCs w:val="28"/>
        </w:rPr>
        <w:t xml:space="preserve">дисс. </w:t>
      </w:r>
      <w:r w:rsidR="0074506C" w:rsidRPr="00063F98">
        <w:rPr>
          <w:color w:val="000000" w:themeColor="text1"/>
          <w:sz w:val="28"/>
          <w:szCs w:val="28"/>
        </w:rPr>
        <w:t>... ф</w:t>
      </w:r>
      <w:r w:rsidRPr="00063F98">
        <w:rPr>
          <w:rStyle w:val="markedcontent"/>
          <w:color w:val="000000" w:themeColor="text1"/>
          <w:sz w:val="28"/>
          <w:szCs w:val="28"/>
        </w:rPr>
        <w:t>илософия докт</w:t>
      </w:r>
      <w:r w:rsidR="0074506C" w:rsidRPr="00063F98">
        <w:rPr>
          <w:rStyle w:val="markedcontent"/>
          <w:color w:val="000000" w:themeColor="text1"/>
          <w:sz w:val="28"/>
          <w:szCs w:val="28"/>
        </w:rPr>
        <w:t>.</w:t>
      </w:r>
      <w:r w:rsidRPr="00063F98">
        <w:rPr>
          <w:rStyle w:val="markedcontent"/>
          <w:color w:val="000000" w:themeColor="text1"/>
          <w:sz w:val="28"/>
          <w:szCs w:val="28"/>
        </w:rPr>
        <w:t xml:space="preserve"> (PhD).-</w:t>
      </w:r>
      <w:r w:rsidRPr="00063F98">
        <w:rPr>
          <w:color w:val="000000" w:themeColor="text1"/>
          <w:sz w:val="28"/>
          <w:szCs w:val="28"/>
        </w:rPr>
        <w:t xml:space="preserve"> </w:t>
      </w:r>
      <w:r w:rsidRPr="00063F98">
        <w:rPr>
          <w:rStyle w:val="markedcontent"/>
          <w:color w:val="000000" w:themeColor="text1"/>
          <w:sz w:val="28"/>
          <w:szCs w:val="28"/>
        </w:rPr>
        <w:t>Алматы, 2022. -151</w:t>
      </w:r>
      <w:r w:rsidR="00EA3AD4" w:rsidRPr="00063F98">
        <w:rPr>
          <w:rStyle w:val="markedcontent"/>
          <w:color w:val="000000" w:themeColor="text1"/>
          <w:sz w:val="28"/>
          <w:szCs w:val="28"/>
          <w:lang w:val="ru-RU"/>
        </w:rPr>
        <w:t xml:space="preserve"> </w:t>
      </w:r>
      <w:r w:rsidRPr="00063F98">
        <w:rPr>
          <w:rStyle w:val="markedcontent"/>
          <w:color w:val="000000" w:themeColor="text1"/>
          <w:sz w:val="28"/>
          <w:szCs w:val="28"/>
        </w:rPr>
        <w:t xml:space="preserve">б. </w:t>
      </w:r>
    </w:p>
    <w:p w14:paraId="75597BA8" w14:textId="7B5C71A8"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Қазақстан Республикасында білім беруді және ғылымды дамытудың 2020-2025 жылдарға арналған мемлекеттік бағдарламасы. </w:t>
      </w:r>
      <w:r w:rsidRPr="00063F98">
        <w:rPr>
          <w:color w:val="000000" w:themeColor="text1"/>
          <w:spacing w:val="1"/>
          <w:sz w:val="28"/>
          <w:szCs w:val="28"/>
        </w:rPr>
        <w:t>Қазақстан Республикасы Үкіметінің 2019 жылғы 27</w:t>
      </w:r>
      <w:r w:rsidRPr="00063F98">
        <w:rPr>
          <w:color w:val="000000" w:themeColor="text1"/>
          <w:spacing w:val="1"/>
          <w:sz w:val="28"/>
          <w:szCs w:val="28"/>
          <w:shd w:val="clear" w:color="auto" w:fill="E8E9EB"/>
        </w:rPr>
        <w:t xml:space="preserve"> </w:t>
      </w:r>
      <w:r w:rsidRPr="00063F98">
        <w:rPr>
          <w:color w:val="000000" w:themeColor="text1"/>
          <w:spacing w:val="1"/>
          <w:sz w:val="28"/>
          <w:szCs w:val="28"/>
        </w:rPr>
        <w:t>желтоқсандағы № 988 қаулысы</w:t>
      </w:r>
      <w:r w:rsidR="0074506C" w:rsidRPr="00063F98">
        <w:rPr>
          <w:color w:val="000000" w:themeColor="text1"/>
          <w:spacing w:val="1"/>
          <w:sz w:val="28"/>
          <w:szCs w:val="28"/>
          <w:lang w:val="ru-RU"/>
        </w:rPr>
        <w:t>.</w:t>
      </w:r>
    </w:p>
    <w:p w14:paraId="04E9DE1C"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Қазақстанның Үшінші жаңғыруы: жаһандық бәсекеге қабілеттілік» </w:t>
      </w:r>
      <w:r w:rsidRPr="00063F98">
        <w:rPr>
          <w:color w:val="000000" w:themeColor="text1"/>
          <w:spacing w:val="1"/>
          <w:sz w:val="28"/>
          <w:szCs w:val="28"/>
        </w:rPr>
        <w:t xml:space="preserve">Мемлекет басшысы Н.Назарбаевтың Қазақстан халқына жолдауы. 2017 жылғы 31 қаңтар. </w:t>
      </w:r>
    </w:p>
    <w:p w14:paraId="1AFA983D" w14:textId="4892CB0D" w:rsidR="003E2826" w:rsidRPr="005D5E42" w:rsidRDefault="003E2826" w:rsidP="005D5E42">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Мұғалімге арналған нұсқаулық</w:t>
      </w:r>
      <w:r w:rsidR="005D5E42">
        <w:rPr>
          <w:color w:val="000000" w:themeColor="text1"/>
          <w:sz w:val="28"/>
          <w:szCs w:val="28"/>
        </w:rPr>
        <w:t>:</w:t>
      </w:r>
      <w:r w:rsidRPr="00063F98">
        <w:rPr>
          <w:color w:val="000000" w:themeColor="text1"/>
          <w:sz w:val="28"/>
          <w:szCs w:val="28"/>
        </w:rPr>
        <w:t xml:space="preserve"> Екінші деңгей</w:t>
      </w:r>
      <w:r w:rsidR="005D5E42">
        <w:rPr>
          <w:color w:val="000000" w:themeColor="text1"/>
          <w:sz w:val="28"/>
          <w:szCs w:val="28"/>
        </w:rPr>
        <w:t>.</w:t>
      </w:r>
      <w:r w:rsidRPr="00063F98">
        <w:rPr>
          <w:color w:val="000000" w:themeColor="text1"/>
          <w:sz w:val="28"/>
          <w:szCs w:val="28"/>
        </w:rPr>
        <w:t xml:space="preserve"> 3 басылым «Назарбаев</w:t>
      </w:r>
      <w:r w:rsidRPr="00063F98">
        <w:rPr>
          <w:color w:val="000000" w:themeColor="text1"/>
          <w:spacing w:val="1"/>
          <w:sz w:val="28"/>
          <w:szCs w:val="28"/>
        </w:rPr>
        <w:t xml:space="preserve"> </w:t>
      </w:r>
      <w:r w:rsidRPr="00063F98">
        <w:rPr>
          <w:color w:val="000000" w:themeColor="text1"/>
          <w:sz w:val="28"/>
          <w:szCs w:val="28"/>
        </w:rPr>
        <w:t>зияткерлік мектебі» ДББҰ</w:t>
      </w:r>
      <w:r w:rsidR="005D5E42">
        <w:rPr>
          <w:color w:val="000000" w:themeColor="text1"/>
          <w:sz w:val="28"/>
          <w:szCs w:val="28"/>
        </w:rPr>
        <w:t>/</w:t>
      </w:r>
      <w:r w:rsidRPr="00063F98">
        <w:rPr>
          <w:color w:val="000000" w:themeColor="text1"/>
          <w:sz w:val="28"/>
          <w:szCs w:val="28"/>
        </w:rPr>
        <w:t xml:space="preserve"> Педагогикалық шеберлік орталығы баспасы,</w:t>
      </w:r>
      <w:r w:rsidR="005D5E42">
        <w:rPr>
          <w:color w:val="000000" w:themeColor="text1"/>
          <w:sz w:val="28"/>
          <w:szCs w:val="28"/>
        </w:rPr>
        <w:t xml:space="preserve"> </w:t>
      </w:r>
      <w:r w:rsidR="005D5E42" w:rsidRPr="005D5E42">
        <w:rPr>
          <w:color w:val="000000" w:themeColor="text1"/>
          <w:sz w:val="28"/>
          <w:szCs w:val="28"/>
        </w:rPr>
        <w:t>-Астана</w:t>
      </w:r>
      <w:r w:rsidR="005D5E42">
        <w:rPr>
          <w:color w:val="000000" w:themeColor="text1"/>
          <w:sz w:val="28"/>
          <w:szCs w:val="28"/>
        </w:rPr>
        <w:t>,</w:t>
      </w:r>
      <w:r w:rsidRPr="005D5E42">
        <w:rPr>
          <w:color w:val="000000" w:themeColor="text1"/>
          <w:sz w:val="28"/>
          <w:szCs w:val="28"/>
        </w:rPr>
        <w:t xml:space="preserve"> 2014. -</w:t>
      </w:r>
      <w:r w:rsidRPr="005D5E42">
        <w:rPr>
          <w:color w:val="000000" w:themeColor="text1"/>
          <w:spacing w:val="1"/>
          <w:sz w:val="28"/>
          <w:szCs w:val="28"/>
        </w:rPr>
        <w:t xml:space="preserve"> </w:t>
      </w:r>
      <w:r w:rsidRPr="005D5E42">
        <w:rPr>
          <w:color w:val="000000" w:themeColor="text1"/>
          <w:sz w:val="28"/>
          <w:szCs w:val="28"/>
        </w:rPr>
        <w:t>292 б.</w:t>
      </w:r>
    </w:p>
    <w:p w14:paraId="1AAF1B41" w14:textId="7AAC96DB"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2016-2017 оқу жылында Қазақстан Республикасының жалпы орта білім беретін ұйымдарында оқу процесін ұйымдастырудың ерекшеліктері туралы</w:t>
      </w:r>
      <w:r w:rsidR="00F746DD">
        <w:rPr>
          <w:color w:val="000000" w:themeColor="text1"/>
          <w:sz w:val="28"/>
          <w:szCs w:val="28"/>
        </w:rPr>
        <w:t>:</w:t>
      </w:r>
      <w:r w:rsidRPr="00063F98">
        <w:rPr>
          <w:color w:val="000000" w:themeColor="text1"/>
          <w:sz w:val="28"/>
          <w:szCs w:val="28"/>
        </w:rPr>
        <w:t xml:space="preserve"> </w:t>
      </w:r>
      <w:r w:rsidR="00F746DD">
        <w:rPr>
          <w:color w:val="000000" w:themeColor="text1"/>
          <w:sz w:val="28"/>
          <w:szCs w:val="28"/>
        </w:rPr>
        <w:t>ә</w:t>
      </w:r>
      <w:r w:rsidRPr="00063F98">
        <w:rPr>
          <w:color w:val="000000" w:themeColor="text1"/>
          <w:sz w:val="28"/>
          <w:szCs w:val="28"/>
        </w:rPr>
        <w:t>дістемелік нұсқау хат. Астана</w:t>
      </w:r>
      <w:r w:rsidR="0074506C" w:rsidRPr="00F746DD">
        <w:rPr>
          <w:color w:val="000000" w:themeColor="text1"/>
          <w:sz w:val="28"/>
          <w:szCs w:val="28"/>
        </w:rPr>
        <w:t>. -</w:t>
      </w:r>
      <w:r w:rsidRPr="00063F98">
        <w:rPr>
          <w:color w:val="000000" w:themeColor="text1"/>
          <w:sz w:val="28"/>
          <w:szCs w:val="28"/>
        </w:rPr>
        <w:t xml:space="preserve"> 201</w:t>
      </w:r>
      <w:r w:rsidR="0074506C" w:rsidRPr="00F746DD">
        <w:rPr>
          <w:color w:val="000000" w:themeColor="text1"/>
          <w:sz w:val="28"/>
          <w:szCs w:val="28"/>
        </w:rPr>
        <w:t>6.</w:t>
      </w:r>
    </w:p>
    <w:p w14:paraId="4AB53DD7" w14:textId="74895ED1" w:rsidR="003E2826" w:rsidRPr="00063F98" w:rsidRDefault="003E2826" w:rsidP="002102D5">
      <w:pPr>
        <w:pStyle w:val="ab"/>
        <w:numPr>
          <w:ilvl w:val="0"/>
          <w:numId w:val="6"/>
        </w:numPr>
        <w:tabs>
          <w:tab w:val="left" w:pos="1194"/>
        </w:tabs>
        <w:ind w:left="0" w:firstLine="567"/>
        <w:rPr>
          <w:rStyle w:val="weflowprioritylinks"/>
          <w:color w:val="000000" w:themeColor="text1"/>
          <w:sz w:val="28"/>
          <w:szCs w:val="28"/>
        </w:rPr>
      </w:pPr>
      <w:r w:rsidRPr="00063F98">
        <w:rPr>
          <w:color w:val="000000" w:themeColor="text1"/>
          <w:sz w:val="28"/>
          <w:szCs w:val="28"/>
          <w:shd w:val="clear" w:color="auto" w:fill="FFFFFF"/>
        </w:rPr>
        <w:t>Брунер Джером Сеймур //</w:t>
      </w:r>
      <w:r w:rsidR="0074506C" w:rsidRPr="00063F98">
        <w:rPr>
          <w:color w:val="000000" w:themeColor="text1"/>
          <w:sz w:val="28"/>
          <w:szCs w:val="28"/>
          <w:shd w:val="clear" w:color="auto" w:fill="FFFFFF"/>
          <w:lang w:val="ru-RU"/>
        </w:rPr>
        <w:t xml:space="preserve"> </w:t>
      </w:r>
      <w:hyperlink r:id="rId54" w:tooltip="Большая советская энциклопедия (третье издание)" w:history="1">
        <w:r w:rsidRPr="00063F98">
          <w:rPr>
            <w:rStyle w:val="a5"/>
            <w:rFonts w:eastAsiaTheme="majorEastAsia"/>
            <w:color w:val="000000" w:themeColor="text1"/>
            <w:sz w:val="28"/>
            <w:szCs w:val="28"/>
            <w:u w:val="none"/>
            <w:shd w:val="clear" w:color="auto" w:fill="FFFFFF"/>
          </w:rPr>
          <w:t>Большая советская энциклопедия</w:t>
        </w:r>
      </w:hyperlink>
      <w:r w:rsidRPr="00063F98">
        <w:rPr>
          <w:color w:val="000000" w:themeColor="text1"/>
          <w:sz w:val="28"/>
          <w:szCs w:val="28"/>
          <w:shd w:val="clear" w:color="auto" w:fill="FFFFFF"/>
        </w:rPr>
        <w:t xml:space="preserve">: </w:t>
      </w:r>
      <w:r w:rsidRPr="00063F98">
        <w:rPr>
          <w:rStyle w:val="weflowprioritylinks"/>
          <w:rFonts w:eastAsiaTheme="majorEastAsia"/>
          <w:color w:val="000000" w:themeColor="text1"/>
          <w:sz w:val="28"/>
          <w:szCs w:val="28"/>
          <w:shd w:val="clear" w:color="auto" w:fill="FFFFFF"/>
        </w:rPr>
        <w:t xml:space="preserve">/под ред. </w:t>
      </w:r>
      <w:r w:rsidR="006A78BD">
        <w:fldChar w:fldCharType="begin"/>
      </w:r>
      <w:r w:rsidR="006A78BD">
        <w:instrText xml:space="preserve"> HYPERLINK "https://ru.wikipedia.org/wiki/%D0%9F%D1%80%D0%BE%D1%85%D0%BE%D1%80%D0%BE%D0%B2,_%D0%90%D0%BB%D0%B5%D0%BA%D1%81%D0%B0%D0%BD%D0%B4%D1%80_%D0%9C%D0%B8%D1%85%D0%B0%D0%B9%D0%BB%D0%BE%D0%B2%D0%B8%D1%87" \o "Прохоров, Александр Михайлович" </w:instrText>
      </w:r>
      <w:r w:rsidR="006A78BD">
        <w:fldChar w:fldCharType="separate"/>
      </w:r>
      <w:r w:rsidRPr="00063F98">
        <w:rPr>
          <w:rStyle w:val="a5"/>
          <w:rFonts w:eastAsiaTheme="majorEastAsia"/>
          <w:color w:val="000000" w:themeColor="text1"/>
          <w:sz w:val="28"/>
          <w:szCs w:val="28"/>
          <w:u w:val="none"/>
          <w:shd w:val="clear" w:color="auto" w:fill="FFFFFF"/>
        </w:rPr>
        <w:t>А.М. Прохоров</w:t>
      </w:r>
      <w:r w:rsidR="006A78BD">
        <w:rPr>
          <w:rStyle w:val="a5"/>
          <w:rFonts w:eastAsiaTheme="majorEastAsia"/>
          <w:color w:val="000000" w:themeColor="text1"/>
          <w:sz w:val="28"/>
          <w:szCs w:val="28"/>
          <w:u w:val="none"/>
          <w:shd w:val="clear" w:color="auto" w:fill="FFFFFF"/>
        </w:rPr>
        <w:fldChar w:fldCharType="end"/>
      </w:r>
      <w:r w:rsidRPr="00063F98">
        <w:rPr>
          <w:rStyle w:val="weflowprioritylinks"/>
          <w:rFonts w:eastAsiaTheme="majorEastAsia"/>
          <w:color w:val="000000" w:themeColor="text1"/>
          <w:sz w:val="28"/>
          <w:szCs w:val="28"/>
          <w:shd w:val="clear" w:color="auto" w:fill="FFFFFF"/>
        </w:rPr>
        <w:t xml:space="preserve">. 3-е изд. </w:t>
      </w:r>
      <w:r w:rsidR="0074506C" w:rsidRPr="00063F98">
        <w:rPr>
          <w:rStyle w:val="weflowprioritylinks"/>
          <w:rFonts w:eastAsiaTheme="majorEastAsia"/>
          <w:color w:val="000000" w:themeColor="text1"/>
          <w:sz w:val="28"/>
          <w:szCs w:val="28"/>
          <w:shd w:val="clear" w:color="auto" w:fill="FFFFFF"/>
          <w:lang w:val="ru-RU"/>
        </w:rPr>
        <w:t xml:space="preserve">- </w:t>
      </w:r>
      <w:r w:rsidRPr="00063F98">
        <w:rPr>
          <w:rStyle w:val="weflowprioritylinks"/>
          <w:rFonts w:eastAsiaTheme="majorEastAsia"/>
          <w:color w:val="000000" w:themeColor="text1"/>
          <w:sz w:val="28"/>
          <w:szCs w:val="28"/>
          <w:shd w:val="clear" w:color="auto" w:fill="FFFFFF"/>
        </w:rPr>
        <w:t>М.: </w:t>
      </w:r>
      <w:r w:rsidR="006A78BD">
        <w:fldChar w:fldCharType="begin"/>
      </w:r>
      <w:r w:rsidR="006A78BD">
        <w:instrText xml:space="preserve"> HYPERLINK "https://ru.wikipedia.org/wiki/%D0%91%D0%BE%D0%BB%D1%8C%D1%88%D0%B0%D1%8F_%D1%80%D0%BE%D1%81%D1%81%D0%B8%D0%B9%D1%81%D0%BA%D0%B0%D1%8F_%D1%8D%D0%BD%D1%86%D0%B8%D0%BA%D0%BB%D0%BE%D0%BF%D0%B5%D0%B4%D0%B8%D1%8F_(%D0%B8%D0%B7%D</w:instrText>
      </w:r>
      <w:r w:rsidR="006A78BD">
        <w:instrText xml:space="preserve">0%B4%D0%B0%D1%82%D0%B5%D0%BB%D1%8C%D1%81%D1%82%D0%B2%D0%BE)" \o "Большая российская энциклопедия (издательство)" </w:instrText>
      </w:r>
      <w:r w:rsidR="006A78BD">
        <w:fldChar w:fldCharType="separate"/>
      </w:r>
      <w:r w:rsidRPr="00063F98">
        <w:rPr>
          <w:rStyle w:val="a5"/>
          <w:rFonts w:eastAsiaTheme="majorEastAsia"/>
          <w:color w:val="000000" w:themeColor="text1"/>
          <w:sz w:val="28"/>
          <w:szCs w:val="28"/>
          <w:u w:val="none"/>
          <w:shd w:val="clear" w:color="auto" w:fill="FFFFFF"/>
        </w:rPr>
        <w:t>Советская энциклопедия</w:t>
      </w:r>
      <w:r w:rsidR="006A78BD">
        <w:rPr>
          <w:rStyle w:val="a5"/>
          <w:rFonts w:eastAsiaTheme="majorEastAsia"/>
          <w:color w:val="000000" w:themeColor="text1"/>
          <w:sz w:val="28"/>
          <w:szCs w:val="28"/>
          <w:u w:val="none"/>
          <w:shd w:val="clear" w:color="auto" w:fill="FFFFFF"/>
        </w:rPr>
        <w:fldChar w:fldCharType="end"/>
      </w:r>
      <w:r w:rsidRPr="00063F98">
        <w:rPr>
          <w:rStyle w:val="weflowprioritylinks"/>
          <w:rFonts w:eastAsiaTheme="majorEastAsia"/>
          <w:color w:val="000000" w:themeColor="text1"/>
          <w:sz w:val="28"/>
          <w:szCs w:val="28"/>
          <w:shd w:val="clear" w:color="auto" w:fill="FFFFFF"/>
        </w:rPr>
        <w:t>, 1960.</w:t>
      </w:r>
    </w:p>
    <w:p w14:paraId="261247E9" w14:textId="24652073" w:rsidR="003E2826" w:rsidRPr="00A76D5D" w:rsidRDefault="003E2826" w:rsidP="00A76D5D">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Hattie J. </w:t>
      </w:r>
      <w:r w:rsidRPr="00063F98">
        <w:rPr>
          <w:rFonts w:eastAsia="TimesNewRomanPSMT"/>
          <w:iCs/>
          <w:color w:val="000000" w:themeColor="text1"/>
          <w:sz w:val="28"/>
          <w:szCs w:val="28"/>
          <w:lang w:val="en-US"/>
        </w:rPr>
        <w:t>Visible Learning</w:t>
      </w:r>
      <w:r w:rsidRPr="00063F98">
        <w:rPr>
          <w:rFonts w:eastAsia="TimesNewRomanPSMT"/>
          <w:color w:val="000000" w:themeColor="text1"/>
          <w:sz w:val="28"/>
          <w:szCs w:val="28"/>
          <w:lang w:val="en-US"/>
        </w:rPr>
        <w:t xml:space="preserve">. London: </w:t>
      </w:r>
      <w:proofErr w:type="gramStart"/>
      <w:r w:rsidRPr="00063F98">
        <w:rPr>
          <w:rFonts w:eastAsia="TimesNewRomanPSMT"/>
          <w:color w:val="000000" w:themeColor="text1"/>
          <w:sz w:val="28"/>
          <w:szCs w:val="28"/>
          <w:lang w:val="en-US"/>
        </w:rPr>
        <w:t>Routledge.</w:t>
      </w:r>
      <w:r w:rsidR="0074506C" w:rsidRPr="00063F98">
        <w:rPr>
          <w:rFonts w:eastAsia="TimesNewRomanPSMT"/>
          <w:color w:val="000000" w:themeColor="text1"/>
          <w:sz w:val="28"/>
          <w:szCs w:val="28"/>
          <w:lang w:val="en-US"/>
        </w:rPr>
        <w:t>-</w:t>
      </w:r>
      <w:proofErr w:type="gramEnd"/>
      <w:r w:rsidR="0074506C" w:rsidRPr="00063F98">
        <w:rPr>
          <w:rFonts w:eastAsia="TimesNewRomanPSMT"/>
          <w:color w:val="000000" w:themeColor="text1"/>
          <w:sz w:val="28"/>
          <w:szCs w:val="28"/>
          <w:lang w:val="en-US"/>
        </w:rPr>
        <w:t xml:space="preserve"> 2009</w:t>
      </w:r>
      <w:r w:rsidR="00EA3AD4" w:rsidRPr="00063F98">
        <w:rPr>
          <w:rFonts w:eastAsia="TimesNewRomanPSMT"/>
          <w:color w:val="000000" w:themeColor="text1"/>
          <w:sz w:val="28"/>
          <w:szCs w:val="28"/>
          <w:lang w:val="ru-RU"/>
        </w:rPr>
        <w:t>.</w:t>
      </w:r>
      <w:r w:rsidR="00A76D5D" w:rsidRPr="00A76D5D">
        <w:rPr>
          <w:rFonts w:eastAsia="TimesNewRomanPSMT"/>
          <w:color w:val="000000" w:themeColor="text1"/>
          <w:sz w:val="28"/>
          <w:szCs w:val="28"/>
          <w:lang w:val="en-US"/>
        </w:rPr>
        <w:t xml:space="preserve"> </w:t>
      </w:r>
      <w:r w:rsidR="00A76D5D" w:rsidRPr="00063F98">
        <w:rPr>
          <w:rFonts w:eastAsia="TimesNewRomanPSMT"/>
          <w:color w:val="000000" w:themeColor="text1"/>
          <w:sz w:val="28"/>
          <w:szCs w:val="28"/>
          <w:lang w:val="en-US"/>
        </w:rPr>
        <w:t xml:space="preserve">– </w:t>
      </w:r>
      <w:r w:rsidR="00A76D5D" w:rsidRPr="00063F98">
        <w:rPr>
          <w:rFonts w:eastAsia="TimesNewRomanPSMT"/>
          <w:color w:val="000000" w:themeColor="text1"/>
          <w:sz w:val="28"/>
          <w:szCs w:val="28"/>
          <w:lang w:val="ru-RU"/>
        </w:rPr>
        <w:t>Р</w:t>
      </w:r>
      <w:r w:rsidR="00A76D5D" w:rsidRPr="00063F98">
        <w:rPr>
          <w:rFonts w:eastAsia="TimesNewRomanPSMT"/>
          <w:color w:val="000000" w:themeColor="text1"/>
          <w:sz w:val="28"/>
          <w:szCs w:val="28"/>
          <w:lang w:val="en-US"/>
        </w:rPr>
        <w:t>.</w:t>
      </w:r>
      <w:r w:rsidR="00A76D5D">
        <w:rPr>
          <w:rFonts w:eastAsia="TimesNewRomanPSMT"/>
          <w:color w:val="000000" w:themeColor="text1"/>
          <w:sz w:val="28"/>
          <w:szCs w:val="28"/>
        </w:rPr>
        <w:t>1</w:t>
      </w:r>
      <w:r w:rsidR="00A76D5D" w:rsidRPr="00063F98">
        <w:rPr>
          <w:rFonts w:eastAsia="TimesNewRomanPSMT"/>
          <w:color w:val="000000" w:themeColor="text1"/>
          <w:sz w:val="28"/>
          <w:szCs w:val="28"/>
          <w:lang w:val="en-US"/>
        </w:rPr>
        <w:t>6-</w:t>
      </w:r>
      <w:r w:rsidR="00A76D5D">
        <w:rPr>
          <w:rFonts w:eastAsia="TimesNewRomanPSMT"/>
          <w:color w:val="000000" w:themeColor="text1"/>
          <w:sz w:val="28"/>
          <w:szCs w:val="28"/>
        </w:rPr>
        <w:t>1</w:t>
      </w:r>
      <w:r w:rsidR="00A76D5D" w:rsidRPr="00063F98">
        <w:rPr>
          <w:rFonts w:eastAsia="TimesNewRomanPSMT"/>
          <w:color w:val="000000" w:themeColor="text1"/>
          <w:sz w:val="28"/>
          <w:szCs w:val="28"/>
          <w:lang w:val="en-US"/>
        </w:rPr>
        <w:t>7.</w:t>
      </w:r>
    </w:p>
    <w:p w14:paraId="265D7137" w14:textId="4C27724C"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Shulman L.S. Good teaching Box content in S. </w:t>
      </w:r>
      <w:proofErr w:type="spellStart"/>
      <w:r w:rsidRPr="00063F98">
        <w:rPr>
          <w:rFonts w:eastAsia="TimesNewRomanPSMT"/>
          <w:color w:val="000000" w:themeColor="text1"/>
          <w:sz w:val="28"/>
          <w:szCs w:val="28"/>
          <w:lang w:val="en-US"/>
        </w:rPr>
        <w:t>LoebLoeb</w:t>
      </w:r>
      <w:proofErr w:type="spellEnd"/>
      <w:r w:rsidRPr="00063F98">
        <w:rPr>
          <w:rFonts w:eastAsia="TimesNewRomanPSMT"/>
          <w:color w:val="000000" w:themeColor="text1"/>
          <w:sz w:val="28"/>
          <w:szCs w:val="28"/>
          <w:lang w:val="en-US"/>
        </w:rPr>
        <w:t xml:space="preserve">, C. Rouse &amp; A. </w:t>
      </w:r>
      <w:proofErr w:type="spellStart"/>
      <w:r w:rsidRPr="00063F98">
        <w:rPr>
          <w:rFonts w:eastAsia="TimesNewRomanPSMT"/>
          <w:color w:val="000000" w:themeColor="text1"/>
          <w:sz w:val="28"/>
          <w:szCs w:val="28"/>
          <w:lang w:val="en-US"/>
        </w:rPr>
        <w:t>Shorri</w:t>
      </w:r>
      <w:proofErr w:type="spellEnd"/>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(Eds.)</w:t>
      </w:r>
      <w:r w:rsidR="00EA3AD4"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Introducing the Issue, in </w:t>
      </w:r>
      <w:r w:rsidRPr="00063F98">
        <w:rPr>
          <w:rFonts w:eastAsia="TimesNewRomanPSMT"/>
          <w:iCs/>
          <w:color w:val="000000" w:themeColor="text1"/>
          <w:sz w:val="28"/>
          <w:szCs w:val="28"/>
          <w:lang w:val="en-US"/>
        </w:rPr>
        <w:t>The Future of Children</w:t>
      </w:r>
      <w:r w:rsidRPr="00063F98">
        <w:rPr>
          <w:rFonts w:eastAsia="TimesNewRomanPSMT"/>
          <w:color w:val="000000" w:themeColor="text1"/>
          <w:sz w:val="28"/>
          <w:szCs w:val="28"/>
          <w:lang w:val="en-US"/>
        </w:rPr>
        <w:t xml:space="preserve">, </w:t>
      </w:r>
      <w:r w:rsidR="0074506C" w:rsidRPr="00063F98">
        <w:rPr>
          <w:rFonts w:eastAsia="TimesNewRomanPSMT"/>
          <w:color w:val="000000" w:themeColor="text1"/>
          <w:sz w:val="28"/>
          <w:szCs w:val="28"/>
          <w:lang w:val="en-US"/>
        </w:rPr>
        <w:t>2007. - №</w:t>
      </w:r>
      <w:r w:rsidRPr="00063F98">
        <w:rPr>
          <w:rFonts w:eastAsia="TimesNewRomanPSMT"/>
          <w:iCs/>
          <w:color w:val="000000" w:themeColor="text1"/>
          <w:sz w:val="28"/>
          <w:szCs w:val="28"/>
          <w:lang w:val="en-US"/>
        </w:rPr>
        <w:t xml:space="preserve">17 </w:t>
      </w:r>
      <w:r w:rsidRPr="00063F98">
        <w:rPr>
          <w:rFonts w:eastAsia="TimesNewRomanPSMT"/>
          <w:color w:val="000000" w:themeColor="text1"/>
          <w:sz w:val="28"/>
          <w:szCs w:val="28"/>
          <w:lang w:val="en-US"/>
        </w:rPr>
        <w:t>(1)</w:t>
      </w:r>
      <w:r w:rsidR="0074506C" w:rsidRPr="00063F98">
        <w:rPr>
          <w:rFonts w:eastAsia="TimesNewRomanPSMT"/>
          <w:color w:val="000000" w:themeColor="text1"/>
          <w:sz w:val="28"/>
          <w:szCs w:val="28"/>
          <w:lang w:val="en-US"/>
        </w:rPr>
        <w:t xml:space="preserve">. – </w:t>
      </w:r>
      <w:r w:rsidR="0074506C" w:rsidRPr="00063F98">
        <w:rPr>
          <w:rFonts w:eastAsia="TimesNewRomanPSMT"/>
          <w:color w:val="000000" w:themeColor="text1"/>
          <w:sz w:val="28"/>
          <w:szCs w:val="28"/>
          <w:lang w:val="ru-RU"/>
        </w:rPr>
        <w:t>Р</w:t>
      </w:r>
      <w:r w:rsidR="0074506C"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6-7</w:t>
      </w:r>
      <w:r w:rsidR="0074506C" w:rsidRPr="00063F98">
        <w:rPr>
          <w:rFonts w:eastAsia="TimesNewRomanPSMT"/>
          <w:color w:val="000000" w:themeColor="text1"/>
          <w:sz w:val="28"/>
          <w:szCs w:val="28"/>
          <w:lang w:val="en-US"/>
        </w:rPr>
        <w:t>.</w:t>
      </w:r>
    </w:p>
    <w:p w14:paraId="69CD0DF7" w14:textId="7614FD32"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Maslow A., </w:t>
      </w:r>
      <w:r w:rsidRPr="00063F98">
        <w:rPr>
          <w:rFonts w:eastAsia="TimesNewRomanPSMT"/>
          <w:iCs/>
          <w:color w:val="000000" w:themeColor="text1"/>
          <w:sz w:val="28"/>
          <w:szCs w:val="28"/>
          <w:lang w:val="en-US"/>
        </w:rPr>
        <w:t xml:space="preserve">Towards a Psychology of </w:t>
      </w:r>
      <w:proofErr w:type="gramStart"/>
      <w:r w:rsidRPr="00063F98">
        <w:rPr>
          <w:rFonts w:eastAsia="TimesNewRomanPSMT"/>
          <w:iCs/>
          <w:color w:val="000000" w:themeColor="text1"/>
          <w:sz w:val="28"/>
          <w:szCs w:val="28"/>
          <w:lang w:val="en-US"/>
        </w:rPr>
        <w:t>Being.</w:t>
      </w:r>
      <w:r w:rsidR="0074506C" w:rsidRPr="00063F98">
        <w:rPr>
          <w:rFonts w:eastAsia="TimesNewRomanPSMT"/>
          <w:color w:val="000000" w:themeColor="text1"/>
          <w:sz w:val="28"/>
          <w:szCs w:val="28"/>
          <w:lang w:val="en-US"/>
        </w:rPr>
        <w:t>-</w:t>
      </w:r>
      <w:proofErr w:type="gramEnd"/>
      <w:r w:rsidRPr="00063F98">
        <w:rPr>
          <w:rFonts w:eastAsia="TimesNewRomanPSMT"/>
          <w:color w:val="000000" w:themeColor="text1"/>
          <w:sz w:val="28"/>
          <w:szCs w:val="28"/>
          <w:lang w:val="en-US"/>
        </w:rPr>
        <w:t xml:space="preserve"> New York: Van Nostrand</w:t>
      </w:r>
      <w:r w:rsidR="00A76D5D">
        <w:rPr>
          <w:rFonts w:eastAsia="TimesNewRomanPSMT"/>
          <w:color w:val="000000" w:themeColor="text1"/>
          <w:sz w:val="28"/>
          <w:szCs w:val="28"/>
        </w:rPr>
        <w:t>,</w:t>
      </w:r>
      <w:r w:rsidR="00A76D5D" w:rsidRPr="00A76D5D">
        <w:rPr>
          <w:rFonts w:eastAsia="TimesNewRomanPSMT"/>
          <w:color w:val="000000" w:themeColor="text1"/>
          <w:sz w:val="28"/>
          <w:szCs w:val="28"/>
          <w:lang w:val="en-US"/>
        </w:rPr>
        <w:t xml:space="preserve"> </w:t>
      </w:r>
      <w:r w:rsidR="00A76D5D" w:rsidRPr="00063F98">
        <w:rPr>
          <w:rFonts w:eastAsia="TimesNewRomanPSMT"/>
          <w:color w:val="000000" w:themeColor="text1"/>
          <w:sz w:val="28"/>
          <w:szCs w:val="28"/>
          <w:lang w:val="en-US"/>
        </w:rPr>
        <w:t>1968.</w:t>
      </w:r>
      <w:r w:rsidR="00A76D5D" w:rsidRPr="00A76D5D">
        <w:rPr>
          <w:rFonts w:eastAsia="TimesNewRomanPSMT"/>
          <w:color w:val="000000" w:themeColor="text1"/>
          <w:sz w:val="28"/>
          <w:szCs w:val="28"/>
          <w:lang w:val="en-US"/>
        </w:rPr>
        <w:t xml:space="preserve"> –</w:t>
      </w:r>
      <w:r w:rsidR="00A76D5D" w:rsidRPr="00063F98">
        <w:rPr>
          <w:rFonts w:eastAsia="TimesNewRomanPSMT"/>
          <w:color w:val="000000" w:themeColor="text1"/>
          <w:sz w:val="28"/>
          <w:szCs w:val="28"/>
          <w:lang w:val="ru-RU"/>
        </w:rPr>
        <w:t>Р</w:t>
      </w:r>
      <w:r w:rsidR="00A76D5D" w:rsidRPr="00A76D5D">
        <w:rPr>
          <w:rFonts w:eastAsia="TimesNewRomanPSMT"/>
          <w:color w:val="000000" w:themeColor="text1"/>
          <w:sz w:val="28"/>
          <w:szCs w:val="28"/>
          <w:lang w:val="en-US"/>
        </w:rPr>
        <w:t>.</w:t>
      </w:r>
      <w:r w:rsidR="00A76D5D" w:rsidRPr="00063F98">
        <w:rPr>
          <w:rFonts w:eastAsia="TimesNewRomanPSMT"/>
          <w:color w:val="000000" w:themeColor="text1"/>
          <w:sz w:val="28"/>
          <w:szCs w:val="28"/>
          <w:lang w:val="en-US"/>
        </w:rPr>
        <w:t xml:space="preserve"> 49–55</w:t>
      </w:r>
      <w:r w:rsidR="00A76D5D">
        <w:rPr>
          <w:rFonts w:eastAsia="TimesNewRomanPSMT"/>
          <w:color w:val="000000" w:themeColor="text1"/>
          <w:sz w:val="28"/>
          <w:szCs w:val="28"/>
        </w:rPr>
        <w:t>.</w:t>
      </w:r>
    </w:p>
    <w:p w14:paraId="7A9DA567" w14:textId="27E4BAEF"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Roediger H</w:t>
      </w:r>
      <w:r w:rsidR="0074506C"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L</w:t>
      </w:r>
      <w:r w:rsidR="0074506C"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 xml:space="preserve"> Karpicke J</w:t>
      </w:r>
      <w:r w:rsidR="0074506C"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 xml:space="preserve">D., </w:t>
      </w:r>
      <w:r w:rsidRPr="00063F98">
        <w:rPr>
          <w:rFonts w:eastAsia="TimesNewRomanPSMT"/>
          <w:iCs/>
          <w:color w:val="000000" w:themeColor="text1"/>
          <w:sz w:val="28"/>
          <w:szCs w:val="28"/>
          <w:lang w:val="en-US"/>
        </w:rPr>
        <w:t>Test-enhanced learning – Taking memory tests improves</w:t>
      </w:r>
      <w:r w:rsidRPr="00063F98">
        <w:rPr>
          <w:rFonts w:eastAsia="TimesNewRomanPSMT"/>
          <w:iCs/>
          <w:color w:val="000000" w:themeColor="text1"/>
          <w:sz w:val="28"/>
          <w:szCs w:val="28"/>
        </w:rPr>
        <w:t xml:space="preserve"> </w:t>
      </w:r>
      <w:proofErr w:type="spellStart"/>
      <w:r w:rsidRPr="00063F98">
        <w:rPr>
          <w:rFonts w:eastAsia="TimesNewRomanPSMT"/>
          <w:iCs/>
          <w:color w:val="000000" w:themeColor="text1"/>
          <w:sz w:val="28"/>
          <w:szCs w:val="28"/>
          <w:lang w:val="en-US"/>
        </w:rPr>
        <w:t>longterm</w:t>
      </w:r>
      <w:proofErr w:type="spellEnd"/>
      <w:r w:rsidRPr="00063F98">
        <w:rPr>
          <w:rFonts w:eastAsia="TimesNewRomanPSMT"/>
          <w:iCs/>
          <w:color w:val="000000" w:themeColor="text1"/>
          <w:sz w:val="28"/>
          <w:szCs w:val="28"/>
          <w:lang w:val="en-US"/>
        </w:rPr>
        <w:t xml:space="preserve"> retention. Psychology Science. </w:t>
      </w:r>
      <w:r w:rsidRPr="00063F98">
        <w:rPr>
          <w:rFonts w:eastAsia="TimesNewRomanPSMT"/>
          <w:color w:val="000000" w:themeColor="text1"/>
          <w:sz w:val="28"/>
          <w:szCs w:val="28"/>
        </w:rPr>
        <w:t>2006</w:t>
      </w:r>
      <w:r w:rsidRPr="00063F98">
        <w:rPr>
          <w:rFonts w:eastAsia="TimesNewRomanPSMT"/>
          <w:color w:val="000000" w:themeColor="text1"/>
          <w:sz w:val="28"/>
          <w:szCs w:val="28"/>
          <w:lang w:val="en-US"/>
        </w:rPr>
        <w:t xml:space="preserve">. </w:t>
      </w:r>
      <w:r w:rsidR="0074506C" w:rsidRPr="00A76D5D">
        <w:rPr>
          <w:rFonts w:eastAsia="TimesNewRomanPSMT"/>
          <w:color w:val="000000" w:themeColor="text1"/>
          <w:sz w:val="28"/>
          <w:szCs w:val="28"/>
          <w:lang w:val="en-US"/>
        </w:rPr>
        <w:t>- №</w:t>
      </w:r>
      <w:r w:rsidRPr="00063F98">
        <w:rPr>
          <w:rFonts w:eastAsia="TimesNewRomanPSMT"/>
          <w:color w:val="000000" w:themeColor="text1"/>
          <w:sz w:val="28"/>
          <w:szCs w:val="28"/>
          <w:lang w:val="en-US"/>
        </w:rPr>
        <w:t>17 (3)</w:t>
      </w:r>
      <w:r w:rsidR="0074506C" w:rsidRPr="00A76D5D">
        <w:rPr>
          <w:rFonts w:eastAsia="TimesNewRomanPSMT"/>
          <w:color w:val="000000" w:themeColor="text1"/>
          <w:sz w:val="28"/>
          <w:szCs w:val="28"/>
          <w:lang w:val="en-US"/>
        </w:rPr>
        <w:t xml:space="preserve">. – </w:t>
      </w:r>
      <w:r w:rsidR="0074506C" w:rsidRPr="00063F98">
        <w:rPr>
          <w:rFonts w:eastAsia="TimesNewRomanPSMT"/>
          <w:color w:val="000000" w:themeColor="text1"/>
          <w:sz w:val="28"/>
          <w:szCs w:val="28"/>
          <w:lang w:val="ru-RU"/>
        </w:rPr>
        <w:t>Р</w:t>
      </w:r>
      <w:r w:rsidR="0074506C" w:rsidRPr="00A76D5D">
        <w:rPr>
          <w:rFonts w:eastAsia="TimesNewRomanPSMT"/>
          <w:color w:val="000000" w:themeColor="text1"/>
          <w:sz w:val="28"/>
          <w:szCs w:val="28"/>
          <w:lang w:val="en-US"/>
        </w:rPr>
        <w:t>.</w:t>
      </w:r>
      <w:r w:rsidRPr="00063F98">
        <w:rPr>
          <w:rFonts w:eastAsia="TimesNewRomanPSMT"/>
          <w:color w:val="000000" w:themeColor="text1"/>
          <w:sz w:val="28"/>
          <w:szCs w:val="28"/>
          <w:lang w:val="en-US"/>
        </w:rPr>
        <w:t xml:space="preserve"> 249–255. </w:t>
      </w:r>
    </w:p>
    <w:p w14:paraId="0CDF571C" w14:textId="5FCFFB68" w:rsidR="003E2826" w:rsidRPr="00257690" w:rsidRDefault="003E2826" w:rsidP="00257690">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Tennant M. </w:t>
      </w:r>
      <w:r w:rsidRPr="00063F98">
        <w:rPr>
          <w:rFonts w:eastAsia="TimesNewRomanPSMT"/>
          <w:iCs/>
          <w:color w:val="000000" w:themeColor="text1"/>
          <w:sz w:val="28"/>
          <w:szCs w:val="28"/>
          <w:lang w:val="en-US"/>
        </w:rPr>
        <w:t>Psychology and Adult Learning</w:t>
      </w:r>
      <w:r w:rsidR="0074506C" w:rsidRPr="00063F98">
        <w:rPr>
          <w:rFonts w:eastAsia="TimesNewRomanPSMT"/>
          <w:iCs/>
          <w:color w:val="000000" w:themeColor="text1"/>
          <w:sz w:val="28"/>
          <w:szCs w:val="28"/>
          <w:lang w:val="en-US"/>
        </w:rPr>
        <w:t xml:space="preserve">. </w:t>
      </w:r>
      <w:r w:rsidR="0074506C"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 xml:space="preserve"> London: Routledge.</w:t>
      </w:r>
      <w:r w:rsidR="0074506C" w:rsidRPr="00063F98">
        <w:rPr>
          <w:rFonts w:eastAsia="TimesNewRomanPSMT"/>
          <w:color w:val="000000" w:themeColor="text1"/>
          <w:sz w:val="28"/>
          <w:szCs w:val="28"/>
          <w:lang w:val="en-US"/>
        </w:rPr>
        <w:t xml:space="preserve"> - 1997.</w:t>
      </w:r>
      <w:r w:rsidR="00257690" w:rsidRPr="00257690">
        <w:rPr>
          <w:rFonts w:eastAsia="TimesNewRomanPSMT"/>
          <w:color w:val="000000" w:themeColor="text1"/>
          <w:sz w:val="28"/>
          <w:szCs w:val="28"/>
          <w:lang w:val="en-US"/>
        </w:rPr>
        <w:t xml:space="preserve"> </w:t>
      </w:r>
      <w:r w:rsidR="00257690" w:rsidRPr="00063F98">
        <w:rPr>
          <w:rFonts w:eastAsia="TimesNewRomanPSMT"/>
          <w:color w:val="000000" w:themeColor="text1"/>
          <w:sz w:val="28"/>
          <w:szCs w:val="28"/>
          <w:lang w:val="en-US"/>
        </w:rPr>
        <w:t xml:space="preserve">– </w:t>
      </w:r>
      <w:r w:rsidR="00257690" w:rsidRPr="00063F98">
        <w:rPr>
          <w:rFonts w:eastAsia="TimesNewRomanPSMT"/>
          <w:color w:val="000000" w:themeColor="text1"/>
          <w:sz w:val="28"/>
          <w:szCs w:val="28"/>
          <w:lang w:val="ru-RU"/>
        </w:rPr>
        <w:t>Р</w:t>
      </w:r>
      <w:r w:rsidR="00257690" w:rsidRPr="00063F98">
        <w:rPr>
          <w:rFonts w:eastAsia="TimesNewRomanPSMT"/>
          <w:color w:val="000000" w:themeColor="text1"/>
          <w:sz w:val="28"/>
          <w:szCs w:val="28"/>
          <w:lang w:val="en-US"/>
        </w:rPr>
        <w:t>.</w:t>
      </w:r>
      <w:r w:rsidR="00257690">
        <w:rPr>
          <w:rFonts w:eastAsia="TimesNewRomanPSMT"/>
          <w:color w:val="000000" w:themeColor="text1"/>
          <w:sz w:val="28"/>
          <w:szCs w:val="28"/>
        </w:rPr>
        <w:t>32</w:t>
      </w:r>
      <w:r w:rsidR="00257690" w:rsidRPr="00063F98">
        <w:rPr>
          <w:rFonts w:eastAsia="TimesNewRomanPSMT"/>
          <w:color w:val="000000" w:themeColor="text1"/>
          <w:sz w:val="28"/>
          <w:szCs w:val="28"/>
          <w:lang w:val="en-US"/>
        </w:rPr>
        <w:t>-</w:t>
      </w:r>
      <w:r w:rsidR="00257690">
        <w:rPr>
          <w:rFonts w:eastAsia="TimesNewRomanPSMT"/>
          <w:color w:val="000000" w:themeColor="text1"/>
          <w:sz w:val="28"/>
          <w:szCs w:val="28"/>
        </w:rPr>
        <w:t>3</w:t>
      </w:r>
      <w:r w:rsidR="00257690" w:rsidRPr="00063F98">
        <w:rPr>
          <w:rFonts w:eastAsia="TimesNewRomanPSMT"/>
          <w:color w:val="000000" w:themeColor="text1"/>
          <w:sz w:val="28"/>
          <w:szCs w:val="28"/>
          <w:lang w:val="en-US"/>
        </w:rPr>
        <w:t>7.</w:t>
      </w:r>
    </w:p>
    <w:p w14:paraId="6F1D75DB" w14:textId="4BF5B559"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Bandura A. </w:t>
      </w:r>
      <w:r w:rsidRPr="00063F98">
        <w:rPr>
          <w:rFonts w:eastAsia="TimesNewRomanPSMT"/>
          <w:iCs/>
          <w:color w:val="000000" w:themeColor="text1"/>
          <w:sz w:val="28"/>
          <w:szCs w:val="28"/>
          <w:lang w:val="en-US"/>
        </w:rPr>
        <w:t>Social Learning Theory</w:t>
      </w:r>
      <w:r w:rsidRPr="00063F98">
        <w:rPr>
          <w:rFonts w:eastAsia="TimesNewRomanPSMT"/>
          <w:color w:val="000000" w:themeColor="text1"/>
          <w:sz w:val="28"/>
          <w:szCs w:val="28"/>
          <w:lang w:val="en-US"/>
        </w:rPr>
        <w:t>.</w:t>
      </w:r>
      <w:r w:rsidR="0074506C"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New York: General Learning Press.</w:t>
      </w:r>
      <w:r w:rsidR="0074506C" w:rsidRPr="00063F98">
        <w:rPr>
          <w:rFonts w:eastAsia="TimesNewRomanPSMT"/>
          <w:color w:val="000000" w:themeColor="text1"/>
          <w:sz w:val="28"/>
          <w:szCs w:val="28"/>
          <w:lang w:val="en-US"/>
        </w:rPr>
        <w:t xml:space="preserve"> – 1977.</w:t>
      </w:r>
    </w:p>
    <w:p w14:paraId="583F4499" w14:textId="214922EA" w:rsidR="003E2826" w:rsidRPr="00063F98" w:rsidRDefault="003E2826" w:rsidP="002102D5">
      <w:pPr>
        <w:pStyle w:val="ab"/>
        <w:numPr>
          <w:ilvl w:val="0"/>
          <w:numId w:val="6"/>
        </w:numPr>
        <w:tabs>
          <w:tab w:val="left" w:pos="1194"/>
        </w:tabs>
        <w:ind w:left="0" w:firstLine="567"/>
        <w:rPr>
          <w:color w:val="000000" w:themeColor="text1"/>
          <w:sz w:val="28"/>
          <w:szCs w:val="28"/>
        </w:rPr>
      </w:pPr>
      <w:proofErr w:type="spellStart"/>
      <w:r w:rsidRPr="00063F98">
        <w:rPr>
          <w:rFonts w:eastAsia="TimesNewRomanPSMT"/>
          <w:color w:val="000000" w:themeColor="text1"/>
          <w:sz w:val="28"/>
          <w:szCs w:val="28"/>
          <w:lang w:val="en-US"/>
        </w:rPr>
        <w:lastRenderedPageBreak/>
        <w:t>Neihart</w:t>
      </w:r>
      <w:proofErr w:type="spellEnd"/>
      <w:r w:rsidRPr="00063F98">
        <w:rPr>
          <w:rFonts w:eastAsia="TimesNewRomanPSMT"/>
          <w:color w:val="000000" w:themeColor="text1"/>
          <w:sz w:val="28"/>
          <w:szCs w:val="28"/>
          <w:lang w:val="en-US"/>
        </w:rPr>
        <w:t xml:space="preserve"> M., Reis</w:t>
      </w:r>
      <w:r w:rsidR="0074506C"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S. M., Robinson N.M., Moon, S.M. </w:t>
      </w:r>
      <w:r w:rsidRPr="00063F98">
        <w:rPr>
          <w:rFonts w:eastAsia="TimesNewRomanPSMT"/>
          <w:iCs/>
          <w:color w:val="000000" w:themeColor="text1"/>
          <w:sz w:val="28"/>
          <w:szCs w:val="28"/>
          <w:lang w:val="en-US"/>
        </w:rPr>
        <w:t xml:space="preserve">The social and emotional development of gifted children: What do we know? </w:t>
      </w:r>
      <w:r w:rsidRPr="00063F98">
        <w:rPr>
          <w:rFonts w:eastAsia="TimesNewRomanPSMT"/>
          <w:color w:val="000000" w:themeColor="text1"/>
          <w:sz w:val="28"/>
          <w:szCs w:val="28"/>
          <w:lang w:val="en-US"/>
        </w:rPr>
        <w:t>National Association of Gifted Children</w:t>
      </w:r>
      <w:r w:rsidR="0074506C" w:rsidRPr="00063F98">
        <w:rPr>
          <w:rFonts w:eastAsia="TimesNewRomanPSMT"/>
          <w:color w:val="000000" w:themeColor="text1"/>
          <w:sz w:val="28"/>
          <w:szCs w:val="28"/>
          <w:lang w:val="en-US"/>
        </w:rPr>
        <w:t xml:space="preserve"> // </w:t>
      </w:r>
      <w:r w:rsidRPr="00063F98">
        <w:rPr>
          <w:rFonts w:eastAsia="TimesNewRomanPSMT"/>
          <w:color w:val="000000" w:themeColor="text1"/>
          <w:sz w:val="28"/>
          <w:szCs w:val="28"/>
          <w:lang w:val="en-US"/>
        </w:rPr>
        <w:t>Prufrock Press.</w:t>
      </w:r>
      <w:r w:rsidR="0074506C" w:rsidRPr="00063F98">
        <w:rPr>
          <w:rFonts w:eastAsia="TimesNewRomanPSMT"/>
          <w:color w:val="000000" w:themeColor="text1"/>
          <w:sz w:val="28"/>
          <w:szCs w:val="28"/>
          <w:lang w:val="en-US"/>
        </w:rPr>
        <w:t xml:space="preserve"> - 2002.</w:t>
      </w:r>
    </w:p>
    <w:p w14:paraId="0E378D1C" w14:textId="66D010A5" w:rsidR="003E2826" w:rsidRPr="00063F98" w:rsidRDefault="003E2826" w:rsidP="002102D5">
      <w:pPr>
        <w:pStyle w:val="ab"/>
        <w:numPr>
          <w:ilvl w:val="0"/>
          <w:numId w:val="6"/>
        </w:numPr>
        <w:tabs>
          <w:tab w:val="left" w:pos="1194"/>
        </w:tabs>
        <w:ind w:left="0" w:firstLine="567"/>
        <w:rPr>
          <w:color w:val="000000" w:themeColor="text1"/>
          <w:sz w:val="28"/>
          <w:szCs w:val="28"/>
        </w:rPr>
      </w:pPr>
      <w:proofErr w:type="spellStart"/>
      <w:r w:rsidRPr="00063F98">
        <w:rPr>
          <w:rFonts w:eastAsia="TimesNewRomanPSMT"/>
          <w:color w:val="000000" w:themeColor="text1"/>
          <w:sz w:val="28"/>
          <w:szCs w:val="28"/>
          <w:lang w:val="en-US"/>
        </w:rPr>
        <w:t>Renzulli</w:t>
      </w:r>
      <w:proofErr w:type="spellEnd"/>
      <w:r w:rsidRPr="00063F98">
        <w:rPr>
          <w:rFonts w:eastAsia="TimesNewRomanPSMT"/>
          <w:color w:val="000000" w:themeColor="text1"/>
          <w:sz w:val="28"/>
          <w:szCs w:val="28"/>
          <w:lang w:val="en-US"/>
        </w:rPr>
        <w:t xml:space="preserve"> J.S. What Makes Giftedness? Re-examining a Definition</w:t>
      </w:r>
      <w:r w:rsidR="0074506C" w:rsidRPr="00063F98">
        <w:rPr>
          <w:rFonts w:eastAsia="TimesNewRomanPSMT"/>
          <w:color w:val="000000" w:themeColor="text1"/>
          <w:sz w:val="28"/>
          <w:szCs w:val="28"/>
          <w:lang w:val="en-US"/>
        </w:rPr>
        <w:t>. -</w:t>
      </w:r>
      <w:r w:rsidRPr="00063F98">
        <w:rPr>
          <w:rFonts w:eastAsia="TimesNewRomanPSMT"/>
          <w:color w:val="000000" w:themeColor="text1"/>
          <w:sz w:val="28"/>
          <w:szCs w:val="28"/>
          <w:lang w:val="en-US"/>
        </w:rPr>
        <w:t xml:space="preserve"> </w:t>
      </w:r>
      <w:r w:rsidR="0074506C" w:rsidRPr="00063F98">
        <w:rPr>
          <w:rFonts w:eastAsia="TimesNewRomanPSMT"/>
          <w:color w:val="000000" w:themeColor="text1"/>
          <w:sz w:val="28"/>
          <w:szCs w:val="28"/>
          <w:lang w:val="en-US"/>
        </w:rPr>
        <w:t>№</w:t>
      </w:r>
      <w:r w:rsidRPr="00063F98">
        <w:rPr>
          <w:rFonts w:eastAsia="TimesNewRomanPSMT"/>
          <w:iCs/>
          <w:color w:val="000000" w:themeColor="text1"/>
          <w:sz w:val="28"/>
          <w:szCs w:val="28"/>
          <w:lang w:val="en-US"/>
        </w:rPr>
        <w:t>60</w:t>
      </w:r>
      <w:r w:rsidR="0074506C" w:rsidRPr="00063F98">
        <w:rPr>
          <w:rFonts w:eastAsia="TimesNewRomanPSMT"/>
          <w:iCs/>
          <w:color w:val="000000" w:themeColor="text1"/>
          <w:sz w:val="28"/>
          <w:szCs w:val="28"/>
          <w:lang w:val="en-US"/>
        </w:rPr>
        <w:t xml:space="preserve">. – </w:t>
      </w:r>
      <w:r w:rsidR="0074506C" w:rsidRPr="00063F98">
        <w:rPr>
          <w:rFonts w:eastAsia="TimesNewRomanPSMT"/>
          <w:iCs/>
          <w:color w:val="000000" w:themeColor="text1"/>
          <w:sz w:val="28"/>
          <w:szCs w:val="28"/>
          <w:lang w:val="ru-RU"/>
        </w:rPr>
        <w:t>Р</w:t>
      </w:r>
      <w:r w:rsidR="0074506C" w:rsidRPr="00063F98">
        <w:rPr>
          <w:rFonts w:eastAsia="TimesNewRomanPSMT"/>
          <w:iCs/>
          <w:color w:val="000000" w:themeColor="text1"/>
          <w:sz w:val="28"/>
          <w:szCs w:val="28"/>
          <w:lang w:val="en-US"/>
        </w:rPr>
        <w:t>.</w:t>
      </w:r>
      <w:r w:rsidRPr="00063F98">
        <w:rPr>
          <w:rFonts w:eastAsia="TimesNewRomanPSMT"/>
          <w:color w:val="000000" w:themeColor="text1"/>
          <w:sz w:val="28"/>
          <w:szCs w:val="28"/>
          <w:lang w:val="en-US"/>
        </w:rPr>
        <w:t xml:space="preserve">180-181. </w:t>
      </w:r>
    </w:p>
    <w:p w14:paraId="042D1164" w14:textId="04B12F45"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Gardner H.</w:t>
      </w:r>
      <w:r w:rsidR="00C651F3" w:rsidRPr="00063F98">
        <w:rPr>
          <w:rFonts w:eastAsia="TimesNewRomanPSMT"/>
          <w:color w:val="000000" w:themeColor="text1"/>
          <w:sz w:val="28"/>
          <w:szCs w:val="28"/>
          <w:lang w:val="en-US"/>
        </w:rPr>
        <w:t xml:space="preserve"> </w:t>
      </w:r>
      <w:r w:rsidRPr="00063F98">
        <w:rPr>
          <w:rFonts w:eastAsia="TimesNewRomanPSMT"/>
          <w:iCs/>
          <w:color w:val="000000" w:themeColor="text1"/>
          <w:sz w:val="28"/>
          <w:szCs w:val="28"/>
          <w:lang w:val="en-US"/>
        </w:rPr>
        <w:t xml:space="preserve">Multiple intelligences: </w:t>
      </w:r>
      <w:proofErr w:type="gramStart"/>
      <w:r w:rsidRPr="00063F98">
        <w:rPr>
          <w:rFonts w:eastAsia="TimesNewRomanPSMT"/>
          <w:iCs/>
          <w:color w:val="000000" w:themeColor="text1"/>
          <w:sz w:val="28"/>
          <w:szCs w:val="28"/>
          <w:lang w:val="en-US"/>
        </w:rPr>
        <w:t>New</w:t>
      </w:r>
      <w:proofErr w:type="gramEnd"/>
      <w:r w:rsidRPr="00063F98">
        <w:rPr>
          <w:rFonts w:eastAsia="TimesNewRomanPSMT"/>
          <w:iCs/>
          <w:color w:val="000000" w:themeColor="text1"/>
          <w:sz w:val="28"/>
          <w:szCs w:val="28"/>
          <w:lang w:val="en-US"/>
        </w:rPr>
        <w:t xml:space="preserve"> horizons.</w:t>
      </w:r>
      <w:r w:rsidR="00C651F3" w:rsidRPr="00063F98">
        <w:rPr>
          <w:rFonts w:eastAsia="TimesNewRomanPSMT"/>
          <w:iCs/>
          <w:color w:val="000000" w:themeColor="text1"/>
          <w:sz w:val="28"/>
          <w:szCs w:val="28"/>
          <w:lang w:val="en-US"/>
        </w:rPr>
        <w:t xml:space="preserve"> - </w:t>
      </w:r>
      <w:r w:rsidRPr="00063F98">
        <w:rPr>
          <w:rFonts w:eastAsia="TimesNewRomanPSMT"/>
          <w:color w:val="000000" w:themeColor="text1"/>
          <w:sz w:val="28"/>
          <w:szCs w:val="28"/>
          <w:lang w:val="en-US"/>
        </w:rPr>
        <w:t>New York, NY: Basic Books.</w:t>
      </w:r>
      <w:r w:rsidR="00C651F3" w:rsidRPr="00063F98">
        <w:rPr>
          <w:rFonts w:eastAsia="TimesNewRomanPSMT"/>
          <w:color w:val="000000" w:themeColor="text1"/>
          <w:sz w:val="28"/>
          <w:szCs w:val="28"/>
          <w:lang w:val="en-US"/>
        </w:rPr>
        <w:t xml:space="preserve"> - 2006.</w:t>
      </w:r>
    </w:p>
    <w:p w14:paraId="5000CEDE" w14:textId="09811B2E"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rPr>
        <w:t xml:space="preserve">McAlpine D., Reid N. (). </w:t>
      </w:r>
      <w:r w:rsidRPr="00063F98">
        <w:rPr>
          <w:rFonts w:eastAsia="TimesNewRomanPSMT"/>
          <w:iCs/>
          <w:color w:val="000000" w:themeColor="text1"/>
          <w:sz w:val="28"/>
          <w:szCs w:val="28"/>
        </w:rPr>
        <w:t>Teachers observation scale for identifying children with special abilities</w:t>
      </w:r>
      <w:r w:rsidR="00C651F3" w:rsidRPr="00063F98">
        <w:rPr>
          <w:rFonts w:eastAsia="TimesNewRomanPSMT"/>
          <w:iCs/>
          <w:color w:val="000000" w:themeColor="text1"/>
          <w:sz w:val="28"/>
          <w:szCs w:val="28"/>
          <w:lang w:val="en-US"/>
        </w:rPr>
        <w:t xml:space="preserve"> //</w:t>
      </w:r>
      <w:r w:rsidRPr="00063F98">
        <w:rPr>
          <w:rFonts w:eastAsia="TimesNewRomanPSMT"/>
          <w:color w:val="000000" w:themeColor="text1"/>
          <w:sz w:val="28"/>
          <w:szCs w:val="28"/>
        </w:rPr>
        <w:t xml:space="preserve"> </w:t>
      </w:r>
      <w:proofErr w:type="spellStart"/>
      <w:r w:rsidRPr="00063F98">
        <w:rPr>
          <w:rFonts w:eastAsia="TimesNewRomanPSMT"/>
          <w:color w:val="000000" w:themeColor="text1"/>
          <w:sz w:val="28"/>
          <w:szCs w:val="28"/>
          <w:lang w:val="en-US"/>
        </w:rPr>
        <w:t>Wellingtom</w:t>
      </w:r>
      <w:proofErr w:type="spellEnd"/>
      <w:r w:rsidRPr="00063F98">
        <w:rPr>
          <w:rFonts w:eastAsia="TimesNewRomanPSMT"/>
          <w:color w:val="000000" w:themeColor="text1"/>
          <w:sz w:val="28"/>
          <w:szCs w:val="28"/>
          <w:lang w:val="en-US"/>
        </w:rPr>
        <w:t>: New Zealand Council for Educational Research.</w:t>
      </w:r>
      <w:r w:rsidR="00C651F3" w:rsidRPr="00063F98">
        <w:rPr>
          <w:rFonts w:eastAsia="TimesNewRomanPSMT"/>
          <w:color w:val="000000" w:themeColor="text1"/>
          <w:sz w:val="28"/>
          <w:szCs w:val="28"/>
        </w:rPr>
        <w:t xml:space="preserve"> </w:t>
      </w:r>
      <w:r w:rsidR="00C651F3" w:rsidRPr="00063F98">
        <w:rPr>
          <w:rFonts w:eastAsia="TimesNewRomanPSMT"/>
          <w:color w:val="000000" w:themeColor="text1"/>
          <w:sz w:val="28"/>
          <w:szCs w:val="28"/>
          <w:lang w:val="en-US"/>
        </w:rPr>
        <w:t>-</w:t>
      </w:r>
      <w:r w:rsidR="00C651F3" w:rsidRPr="00063F98">
        <w:rPr>
          <w:rFonts w:eastAsia="TimesNewRomanPSMT"/>
          <w:color w:val="000000" w:themeColor="text1"/>
          <w:sz w:val="28"/>
          <w:szCs w:val="28"/>
        </w:rPr>
        <w:t>1996</w:t>
      </w:r>
      <w:r w:rsidR="00C651F3" w:rsidRPr="00063F98">
        <w:rPr>
          <w:rFonts w:eastAsia="TimesNewRomanPSMT"/>
          <w:color w:val="000000" w:themeColor="text1"/>
          <w:sz w:val="28"/>
          <w:szCs w:val="28"/>
          <w:lang w:val="en-US"/>
        </w:rPr>
        <w:t>.</w:t>
      </w:r>
    </w:p>
    <w:p w14:paraId="4A0CF490" w14:textId="1174DFE4"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James W. The Principles of Psychology. Classics in the History of Psychology.</w:t>
      </w:r>
      <w:r w:rsidR="00C651F3" w:rsidRPr="00063F98">
        <w:rPr>
          <w:rFonts w:eastAsia="TimesNewRomanPSMT"/>
          <w:color w:val="000000" w:themeColor="text1"/>
          <w:sz w:val="28"/>
          <w:szCs w:val="28"/>
          <w:lang w:val="en-US"/>
        </w:rPr>
        <w:t xml:space="preserve"> – 1980.</w:t>
      </w:r>
    </w:p>
    <w:p w14:paraId="6E0F10F3" w14:textId="66AD40EC" w:rsidR="003E2826" w:rsidRPr="00257690" w:rsidRDefault="003E2826" w:rsidP="00257690">
      <w:pPr>
        <w:pStyle w:val="ab"/>
        <w:numPr>
          <w:ilvl w:val="0"/>
          <w:numId w:val="6"/>
        </w:numPr>
        <w:tabs>
          <w:tab w:val="left" w:pos="1194"/>
        </w:tabs>
        <w:ind w:left="0" w:firstLine="567"/>
        <w:rPr>
          <w:rStyle w:val="weflowprioritylinks"/>
          <w:color w:val="000000" w:themeColor="text1"/>
          <w:sz w:val="28"/>
          <w:szCs w:val="28"/>
        </w:rPr>
      </w:pPr>
      <w:r w:rsidRPr="00063F98">
        <w:rPr>
          <w:color w:val="000000" w:themeColor="text1"/>
          <w:sz w:val="28"/>
          <w:szCs w:val="28"/>
          <w:shd w:val="clear" w:color="auto" w:fill="FFFFFF"/>
        </w:rPr>
        <w:t>Edward L. Thorndike //</w:t>
      </w:r>
      <w:r w:rsidR="00C651F3" w:rsidRPr="00063F98">
        <w:rPr>
          <w:color w:val="000000" w:themeColor="text1"/>
          <w:sz w:val="28"/>
          <w:szCs w:val="28"/>
          <w:shd w:val="clear" w:color="auto" w:fill="FFFFFF"/>
          <w:lang w:val="en-US"/>
        </w:rPr>
        <w:t xml:space="preserve"> </w:t>
      </w:r>
      <w:hyperlink r:id="rId55" w:history="1">
        <w:r w:rsidRPr="00063F98">
          <w:rPr>
            <w:rStyle w:val="a5"/>
            <w:rFonts w:eastAsiaTheme="majorEastAsia"/>
            <w:color w:val="000000" w:themeColor="text1"/>
            <w:sz w:val="28"/>
            <w:szCs w:val="28"/>
            <w:u w:val="none"/>
          </w:rPr>
          <w:t>Encyclopædia Britannica</w:t>
        </w:r>
      </w:hyperlink>
      <w:r w:rsidR="00C651F3" w:rsidRPr="00063F98">
        <w:rPr>
          <w:color w:val="000000" w:themeColor="text1"/>
          <w:sz w:val="28"/>
          <w:szCs w:val="28"/>
          <w:shd w:val="clear" w:color="auto" w:fill="FFFFFF"/>
          <w:lang w:val="en-US"/>
        </w:rPr>
        <w:t>.</w:t>
      </w:r>
      <w:r w:rsidRPr="00063F98">
        <w:rPr>
          <w:rStyle w:val="weflowprioritylinks"/>
          <w:rFonts w:eastAsiaTheme="majorEastAsia"/>
          <w:color w:val="000000" w:themeColor="text1"/>
          <w:sz w:val="28"/>
          <w:szCs w:val="28"/>
          <w:shd w:val="clear" w:color="auto" w:fill="FFFFFF"/>
        </w:rPr>
        <w:t> — 2018.</w:t>
      </w:r>
      <w:r w:rsidR="00257690" w:rsidRPr="00257690">
        <w:rPr>
          <w:rFonts w:eastAsia="TimesNewRomanPSMT"/>
          <w:color w:val="000000" w:themeColor="text1"/>
          <w:sz w:val="28"/>
          <w:szCs w:val="28"/>
          <w:lang w:val="en-US"/>
        </w:rPr>
        <w:t xml:space="preserve"> </w:t>
      </w:r>
      <w:r w:rsidR="00257690" w:rsidRPr="00063F98">
        <w:rPr>
          <w:rFonts w:eastAsia="TimesNewRomanPSMT"/>
          <w:color w:val="000000" w:themeColor="text1"/>
          <w:sz w:val="28"/>
          <w:szCs w:val="28"/>
          <w:lang w:val="en-US"/>
        </w:rPr>
        <w:t xml:space="preserve">– </w:t>
      </w:r>
      <w:r w:rsidR="00257690" w:rsidRPr="00063F98">
        <w:rPr>
          <w:rFonts w:eastAsia="TimesNewRomanPSMT"/>
          <w:color w:val="000000" w:themeColor="text1"/>
          <w:sz w:val="28"/>
          <w:szCs w:val="28"/>
          <w:lang w:val="ru-RU"/>
        </w:rPr>
        <w:t>Р</w:t>
      </w:r>
      <w:r w:rsidR="00257690" w:rsidRPr="00063F98">
        <w:rPr>
          <w:rFonts w:eastAsia="TimesNewRomanPSMT"/>
          <w:color w:val="000000" w:themeColor="text1"/>
          <w:sz w:val="28"/>
          <w:szCs w:val="28"/>
          <w:lang w:val="en-US"/>
        </w:rPr>
        <w:t>.6-7.</w:t>
      </w:r>
    </w:p>
    <w:p w14:paraId="530A35E8" w14:textId="699A160C"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bCs/>
          <w:color w:val="000000" w:themeColor="text1"/>
          <w:sz w:val="28"/>
          <w:szCs w:val="28"/>
          <w:shd w:val="clear" w:color="auto" w:fill="FFFFFF"/>
        </w:rPr>
        <w:t>Скиннер</w:t>
      </w:r>
      <w:r w:rsidRPr="00063F98">
        <w:rPr>
          <w:iCs/>
          <w:color w:val="000000" w:themeColor="text1"/>
          <w:sz w:val="28"/>
          <w:szCs w:val="28"/>
          <w:shd w:val="clear" w:color="auto" w:fill="FFFFFF"/>
        </w:rPr>
        <w:t xml:space="preserve"> </w:t>
      </w:r>
      <w:r w:rsidRPr="00063F98">
        <w:rPr>
          <w:bCs/>
          <w:color w:val="000000" w:themeColor="text1"/>
          <w:sz w:val="28"/>
          <w:szCs w:val="28"/>
          <w:shd w:val="clear" w:color="auto" w:fill="FFFFFF"/>
        </w:rPr>
        <w:t xml:space="preserve">Б.Ф. </w:t>
      </w:r>
      <w:r w:rsidRPr="00063F98">
        <w:rPr>
          <w:color w:val="000000" w:themeColor="text1"/>
          <w:sz w:val="28"/>
          <w:szCs w:val="28"/>
          <w:shd w:val="clear" w:color="auto" w:fill="FFFFFF"/>
        </w:rPr>
        <w:t xml:space="preserve">Чистый лист. Природа человека. Кто и почему отказывается признавать ее сегодня = Steven Pinker. The Blank Slate: The Modern Denial of Human Nature. — </w:t>
      </w:r>
      <w:r w:rsidRPr="00063F98">
        <w:rPr>
          <w:color w:val="000000" w:themeColor="text1"/>
          <w:sz w:val="28"/>
          <w:szCs w:val="28"/>
        </w:rPr>
        <w:t>М.</w:t>
      </w:r>
      <w:r w:rsidRPr="00063F98">
        <w:rPr>
          <w:color w:val="000000" w:themeColor="text1"/>
          <w:sz w:val="28"/>
          <w:szCs w:val="28"/>
          <w:shd w:val="clear" w:color="auto" w:fill="FFFFFF"/>
        </w:rPr>
        <w:t xml:space="preserve">: Альпина Нон-фикшн, 2018. — </w:t>
      </w:r>
      <w:r w:rsidR="002829A5" w:rsidRPr="00063F98">
        <w:rPr>
          <w:rFonts w:eastAsia="TimesNewRomanPSMT"/>
          <w:color w:val="000000" w:themeColor="text1"/>
          <w:sz w:val="28"/>
          <w:szCs w:val="28"/>
          <w:lang w:val="ru-RU"/>
        </w:rPr>
        <w:t>Р</w:t>
      </w:r>
      <w:r w:rsidR="002829A5" w:rsidRPr="002829A5">
        <w:rPr>
          <w:rFonts w:eastAsia="TimesNewRomanPSMT"/>
          <w:color w:val="000000" w:themeColor="text1"/>
          <w:sz w:val="28"/>
          <w:szCs w:val="28"/>
          <w:lang w:val="en-US"/>
        </w:rPr>
        <w:t>.</w:t>
      </w:r>
      <w:r w:rsidR="002829A5"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608</w:t>
      </w:r>
      <w:r w:rsidR="00C651F3" w:rsidRPr="00063F98">
        <w:rPr>
          <w:color w:val="000000" w:themeColor="text1"/>
          <w:sz w:val="28"/>
          <w:szCs w:val="28"/>
          <w:shd w:val="clear" w:color="auto" w:fill="FFFFFF"/>
          <w:lang w:val="en-US"/>
        </w:rPr>
        <w:t>.</w:t>
      </w:r>
    </w:p>
    <w:p w14:paraId="49C2FA65" w14:textId="04F4269C"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Piaget J.</w:t>
      </w:r>
      <w:r w:rsidRPr="00063F98">
        <w:rPr>
          <w:rFonts w:eastAsia="TimesNewRomanPSMT"/>
          <w:iCs/>
          <w:color w:val="000000" w:themeColor="text1"/>
          <w:sz w:val="28"/>
          <w:szCs w:val="28"/>
          <w:lang w:val="en-US"/>
        </w:rPr>
        <w:t xml:space="preserve"> The Role of Action in the Development of Thinking</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In W.F. Overton</w:t>
      </w:r>
      <w:r w:rsidR="00C651F3"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 xml:space="preserve"> J.M Gallagher (Eds.), Advances in Research and Theory.</w:t>
      </w:r>
      <w:r w:rsidRPr="00063F98">
        <w:rPr>
          <w:rFonts w:eastAsia="TimesNewRomanPSMT"/>
          <w:color w:val="000000" w:themeColor="text1"/>
          <w:sz w:val="28"/>
          <w:szCs w:val="28"/>
        </w:rPr>
        <w:t xml:space="preserve"> </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New York: Plenum Press.</w:t>
      </w:r>
      <w:r w:rsidR="00C651F3" w:rsidRPr="00063F98">
        <w:rPr>
          <w:rFonts w:eastAsia="TimesNewRomanPSMT"/>
          <w:color w:val="000000" w:themeColor="text1"/>
          <w:sz w:val="28"/>
          <w:szCs w:val="28"/>
          <w:lang w:val="en-US"/>
        </w:rPr>
        <w:t xml:space="preserve"> – 1977.</w:t>
      </w:r>
    </w:p>
    <w:p w14:paraId="580CCADC" w14:textId="1A58AA0F"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Vygotsky L. </w:t>
      </w:r>
      <w:r w:rsidRPr="00063F98">
        <w:rPr>
          <w:rFonts w:eastAsia="TimesNewRomanPSMT"/>
          <w:iCs/>
          <w:color w:val="000000" w:themeColor="text1"/>
          <w:sz w:val="28"/>
          <w:szCs w:val="28"/>
          <w:lang w:val="en-US"/>
        </w:rPr>
        <w:t>Thought and Language</w:t>
      </w:r>
      <w:r w:rsidRPr="00063F98">
        <w:rPr>
          <w:rFonts w:eastAsia="TimesNewRomanPSMT"/>
          <w:color w:val="000000" w:themeColor="text1"/>
          <w:sz w:val="28"/>
          <w:szCs w:val="28"/>
          <w:lang w:val="en-US"/>
        </w:rPr>
        <w:t xml:space="preserve">. </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Cambridge, MA</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MIT Press</w:t>
      </w:r>
      <w:r w:rsidR="00C651F3" w:rsidRPr="00063F98">
        <w:rPr>
          <w:rFonts w:eastAsia="TimesNewRomanPSMT"/>
          <w:color w:val="000000" w:themeColor="text1"/>
          <w:sz w:val="28"/>
          <w:szCs w:val="28"/>
          <w:lang w:val="en-US"/>
        </w:rPr>
        <w:t>. -1962.</w:t>
      </w:r>
    </w:p>
    <w:p w14:paraId="7DCF2F69" w14:textId="53627374"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Atkinson R.C., Shiffrin R.M. </w:t>
      </w:r>
      <w:r w:rsidRPr="00063F98">
        <w:rPr>
          <w:rFonts w:eastAsia="TimesNewRomanPSMT"/>
          <w:iCs/>
          <w:color w:val="000000" w:themeColor="text1"/>
          <w:sz w:val="28"/>
          <w:szCs w:val="28"/>
          <w:lang w:val="en-US"/>
        </w:rPr>
        <w:t>The Psychology of Learning and Motivation: Advances in Research and Theory</w:t>
      </w:r>
      <w:r w:rsidRPr="00063F98">
        <w:rPr>
          <w:rFonts w:eastAsia="TimesNewRomanPSMT"/>
          <w:color w:val="000000" w:themeColor="text1"/>
          <w:sz w:val="28"/>
          <w:szCs w:val="28"/>
          <w:lang w:val="en-US"/>
        </w:rPr>
        <w:t xml:space="preserve">. </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New York: Academic Press.</w:t>
      </w:r>
      <w:r w:rsidR="00C651F3" w:rsidRPr="00063F98">
        <w:rPr>
          <w:rFonts w:eastAsia="TimesNewRomanPSMT"/>
          <w:color w:val="000000" w:themeColor="text1"/>
          <w:sz w:val="28"/>
          <w:szCs w:val="28"/>
          <w:lang w:val="en-US"/>
        </w:rPr>
        <w:t xml:space="preserve"> – 1968. - Vol. 2, </w:t>
      </w:r>
      <w:r w:rsidR="00C651F3" w:rsidRPr="00063F98">
        <w:rPr>
          <w:rFonts w:eastAsia="TimesNewRomanPSMT"/>
          <w:color w:val="000000" w:themeColor="text1"/>
          <w:sz w:val="28"/>
          <w:szCs w:val="28"/>
          <w:lang w:val="ru-RU"/>
        </w:rPr>
        <w:t>Р</w:t>
      </w:r>
      <w:r w:rsidR="00C651F3" w:rsidRPr="00063F98">
        <w:rPr>
          <w:rFonts w:eastAsia="TimesNewRomanPSMT"/>
          <w:color w:val="000000" w:themeColor="text1"/>
          <w:sz w:val="28"/>
          <w:szCs w:val="28"/>
          <w:lang w:val="en-US"/>
        </w:rPr>
        <w:t>.89-195.</w:t>
      </w:r>
    </w:p>
    <w:p w14:paraId="105AD904" w14:textId="5CA9F1A4"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Baddeley A.D., Hitch</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G. Working memory </w:t>
      </w:r>
      <w:r w:rsidR="002829A5">
        <w:rPr>
          <w:rFonts w:eastAsia="TimesNewRomanPSMT"/>
          <w:color w:val="000000" w:themeColor="text1"/>
          <w:sz w:val="28"/>
          <w:szCs w:val="28"/>
        </w:rPr>
        <w:t>/</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In G. H. Bower (Ed.), </w:t>
      </w:r>
      <w:r w:rsidRPr="00063F98">
        <w:rPr>
          <w:rFonts w:eastAsia="TimesNewRomanPSMT"/>
          <w:iCs/>
          <w:color w:val="000000" w:themeColor="text1"/>
          <w:sz w:val="28"/>
          <w:szCs w:val="28"/>
          <w:lang w:val="en-US"/>
        </w:rPr>
        <w:t>The</w:t>
      </w:r>
      <w:r w:rsidRPr="00063F98">
        <w:rPr>
          <w:rFonts w:eastAsia="TimesNewRomanPSMT"/>
          <w:iCs/>
          <w:color w:val="000000" w:themeColor="text1"/>
          <w:sz w:val="28"/>
          <w:szCs w:val="28"/>
        </w:rPr>
        <w:t xml:space="preserve"> </w:t>
      </w:r>
      <w:r w:rsidRPr="00063F98">
        <w:rPr>
          <w:rFonts w:eastAsia="TimesNewRomanPSMT"/>
          <w:iCs/>
          <w:color w:val="000000" w:themeColor="text1"/>
          <w:sz w:val="28"/>
          <w:szCs w:val="28"/>
          <w:lang w:val="en-US"/>
        </w:rPr>
        <w:t>Psychology of Learning and Motivation: Advances in Research and Theory</w:t>
      </w:r>
      <w:r w:rsidRPr="00063F98">
        <w:rPr>
          <w:rFonts w:eastAsia="TimesNewRomanPSMT"/>
          <w:color w:val="000000" w:themeColor="text1"/>
          <w:sz w:val="28"/>
          <w:szCs w:val="28"/>
          <w:lang w:val="en-US"/>
        </w:rPr>
        <w:t>.</w:t>
      </w:r>
      <w:r w:rsidR="00C651F3" w:rsidRPr="00063F98">
        <w:rPr>
          <w:rFonts w:eastAsia="TimesNewRomanPSMT"/>
          <w:color w:val="000000" w:themeColor="text1"/>
          <w:sz w:val="28"/>
          <w:szCs w:val="28"/>
          <w:lang w:val="en-US"/>
        </w:rPr>
        <w:t xml:space="preserve"> - </w:t>
      </w:r>
      <w:r w:rsidRPr="00063F98">
        <w:rPr>
          <w:rFonts w:eastAsia="TimesNewRomanPSMT"/>
          <w:color w:val="000000" w:themeColor="text1"/>
          <w:sz w:val="28"/>
          <w:szCs w:val="28"/>
          <w:lang w:val="en-US"/>
        </w:rPr>
        <w:t>New York: Academic Press.</w:t>
      </w:r>
      <w:r w:rsidR="00C651F3" w:rsidRPr="00063F98">
        <w:rPr>
          <w:rFonts w:eastAsia="TimesNewRomanPSMT"/>
          <w:color w:val="000000" w:themeColor="text1"/>
          <w:sz w:val="28"/>
          <w:szCs w:val="28"/>
          <w:lang w:val="en-US"/>
        </w:rPr>
        <w:t xml:space="preserve"> – 1974. - Vol. 8. - </w:t>
      </w:r>
      <w:r w:rsidR="00C651F3" w:rsidRPr="00063F98">
        <w:rPr>
          <w:rFonts w:eastAsia="TimesNewRomanPSMT"/>
          <w:color w:val="000000" w:themeColor="text1"/>
          <w:sz w:val="28"/>
          <w:szCs w:val="28"/>
          <w:lang w:val="ru-RU"/>
        </w:rPr>
        <w:t>Р</w:t>
      </w:r>
      <w:r w:rsidR="00C651F3" w:rsidRPr="00063F98">
        <w:rPr>
          <w:rFonts w:eastAsia="TimesNewRomanPSMT"/>
          <w:color w:val="000000" w:themeColor="text1"/>
          <w:sz w:val="28"/>
          <w:szCs w:val="28"/>
          <w:lang w:val="en-US"/>
        </w:rPr>
        <w:t>. 47–89.</w:t>
      </w:r>
    </w:p>
    <w:p w14:paraId="08442A53" w14:textId="366828CA"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Tulving E. </w:t>
      </w:r>
      <w:r w:rsidRPr="00063F98">
        <w:rPr>
          <w:rFonts w:eastAsia="TimesNewRomanPSMT"/>
          <w:iCs/>
          <w:color w:val="000000" w:themeColor="text1"/>
          <w:sz w:val="28"/>
          <w:szCs w:val="28"/>
          <w:lang w:val="en-US"/>
        </w:rPr>
        <w:t>Episodic and semantic memory</w:t>
      </w:r>
      <w:r w:rsidR="00C651F3" w:rsidRPr="00063F98">
        <w:rPr>
          <w:rFonts w:eastAsia="TimesNewRomanPSMT"/>
          <w:iCs/>
          <w:color w:val="000000" w:themeColor="text1"/>
          <w:sz w:val="28"/>
          <w:szCs w:val="28"/>
          <w:lang w:val="en-US"/>
        </w:rPr>
        <w:t xml:space="preserve"> </w:t>
      </w:r>
      <w:r w:rsidR="002829A5">
        <w:rPr>
          <w:rFonts w:eastAsia="TimesNewRomanPSMT"/>
          <w:iCs/>
          <w:color w:val="000000" w:themeColor="text1"/>
          <w:sz w:val="28"/>
          <w:szCs w:val="28"/>
        </w:rPr>
        <w:t>/</w:t>
      </w:r>
      <w:r w:rsidRPr="00063F98">
        <w:rPr>
          <w:rFonts w:eastAsia="TimesNewRomanPSMT"/>
          <w:color w:val="000000" w:themeColor="text1"/>
          <w:sz w:val="28"/>
          <w:szCs w:val="28"/>
          <w:lang w:val="en-US"/>
        </w:rPr>
        <w:t>In E.</w:t>
      </w:r>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Tulving and W. Donaldson (Eds.)</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w:t>
      </w:r>
      <w:r w:rsidRPr="00063F98">
        <w:rPr>
          <w:rFonts w:eastAsia="TimesNewRomanPSMT"/>
          <w:iCs/>
          <w:color w:val="000000" w:themeColor="text1"/>
          <w:sz w:val="28"/>
          <w:szCs w:val="28"/>
          <w:lang w:val="en-US"/>
        </w:rPr>
        <w:t>Organization of Memory.</w:t>
      </w:r>
      <w:r w:rsidRPr="00063F98">
        <w:rPr>
          <w:rFonts w:eastAsia="TimesNewRomanPSMT"/>
          <w:color w:val="000000" w:themeColor="text1"/>
          <w:sz w:val="28"/>
          <w:szCs w:val="28"/>
          <w:lang w:val="en-US"/>
        </w:rPr>
        <w:t xml:space="preserve"> </w:t>
      </w:r>
      <w:r w:rsidR="00C651F3"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New York: Academic Press.</w:t>
      </w:r>
      <w:r w:rsidR="00C651F3" w:rsidRPr="00063F98">
        <w:rPr>
          <w:rFonts w:eastAsia="TimesNewRomanPSMT"/>
          <w:color w:val="000000" w:themeColor="text1"/>
          <w:sz w:val="28"/>
          <w:szCs w:val="28"/>
          <w:lang w:val="en-US"/>
        </w:rPr>
        <w:t xml:space="preserve"> – 1972. - </w:t>
      </w:r>
      <w:r w:rsidR="00C651F3" w:rsidRPr="00063F98">
        <w:rPr>
          <w:rFonts w:eastAsia="TimesNewRomanPSMT"/>
          <w:color w:val="000000" w:themeColor="text1"/>
          <w:sz w:val="28"/>
          <w:szCs w:val="28"/>
          <w:lang w:val="ru-RU"/>
        </w:rPr>
        <w:t>Р</w:t>
      </w:r>
      <w:r w:rsidR="00C651F3" w:rsidRPr="00063F98">
        <w:rPr>
          <w:rFonts w:eastAsia="TimesNewRomanPSMT"/>
          <w:color w:val="000000" w:themeColor="text1"/>
          <w:sz w:val="28"/>
          <w:szCs w:val="28"/>
          <w:lang w:val="en-US"/>
        </w:rPr>
        <w:t>. 381-402.</w:t>
      </w:r>
    </w:p>
    <w:p w14:paraId="3A186AA6" w14:textId="0EDD1F1F"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Flavell J.H.</w:t>
      </w:r>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 xml:space="preserve">Young children’s knowledge about </w:t>
      </w:r>
      <w:proofErr w:type="gramStart"/>
      <w:r w:rsidRPr="00063F98">
        <w:rPr>
          <w:rFonts w:eastAsia="TimesNewRomanPSMT"/>
          <w:color w:val="000000" w:themeColor="text1"/>
          <w:sz w:val="28"/>
          <w:szCs w:val="28"/>
          <w:lang w:val="en-US"/>
        </w:rPr>
        <w:t>thinking.</w:t>
      </w:r>
      <w:r w:rsidR="002829A5">
        <w:rPr>
          <w:rFonts w:eastAsia="TimesNewRomanPSMT"/>
          <w:color w:val="000000" w:themeColor="text1"/>
          <w:sz w:val="28"/>
          <w:szCs w:val="28"/>
        </w:rPr>
        <w:t>/</w:t>
      </w:r>
      <w:proofErr w:type="gramEnd"/>
      <w:r w:rsidR="002829A5">
        <w:rPr>
          <w:rFonts w:eastAsia="TimesNewRomanPSMT"/>
          <w:color w:val="000000" w:themeColor="text1"/>
          <w:sz w:val="28"/>
          <w:szCs w:val="28"/>
        </w:rPr>
        <w:t xml:space="preserve">/ </w:t>
      </w:r>
      <w:r w:rsidRPr="00063F98">
        <w:rPr>
          <w:rFonts w:eastAsia="TimesNewRomanPSMT"/>
          <w:color w:val="000000" w:themeColor="text1"/>
          <w:sz w:val="28"/>
          <w:szCs w:val="28"/>
          <w:lang w:val="en-US"/>
        </w:rPr>
        <w:t xml:space="preserve">Monographs of the Society for Research in Child Development </w:t>
      </w:r>
      <w:r w:rsidRPr="00063F98">
        <w:rPr>
          <w:rFonts w:eastAsia="TimesNewRomanPSMT"/>
          <w:iCs/>
          <w:color w:val="000000" w:themeColor="text1"/>
          <w:sz w:val="28"/>
          <w:szCs w:val="28"/>
          <w:lang w:val="en-US"/>
        </w:rPr>
        <w:t xml:space="preserve">Monographs of the Society for Research in Child Development, </w:t>
      </w:r>
      <w:r w:rsidR="00C651F3" w:rsidRPr="00063F98">
        <w:rPr>
          <w:rFonts w:eastAsia="TimesNewRomanPSMT"/>
          <w:color w:val="000000" w:themeColor="text1"/>
          <w:sz w:val="28"/>
          <w:szCs w:val="28"/>
          <w:lang w:val="en-US"/>
        </w:rPr>
        <w:t>1995.</w:t>
      </w:r>
      <w:r w:rsidR="000E40C9" w:rsidRPr="00063F98">
        <w:rPr>
          <w:rFonts w:eastAsia="TimesNewRomanPSMT"/>
          <w:color w:val="000000" w:themeColor="text1"/>
          <w:sz w:val="28"/>
          <w:szCs w:val="28"/>
          <w:lang w:val="en-US"/>
        </w:rPr>
        <w:t xml:space="preserve"> - №</w:t>
      </w:r>
      <w:r w:rsidR="00C651F3" w:rsidRPr="00063F98">
        <w:rPr>
          <w:rFonts w:eastAsia="TimesNewRomanPSMT"/>
          <w:color w:val="000000" w:themeColor="text1"/>
          <w:sz w:val="28"/>
          <w:szCs w:val="28"/>
          <w:lang w:val="en-US"/>
        </w:rPr>
        <w:t xml:space="preserve"> </w:t>
      </w:r>
      <w:r w:rsidRPr="00063F98">
        <w:rPr>
          <w:rFonts w:eastAsia="TimesNewRomanPSMT"/>
          <w:iCs/>
          <w:color w:val="000000" w:themeColor="text1"/>
          <w:sz w:val="28"/>
          <w:szCs w:val="28"/>
          <w:lang w:val="en-US"/>
        </w:rPr>
        <w:t xml:space="preserve">60 </w:t>
      </w:r>
      <w:r w:rsidRPr="00063F98">
        <w:rPr>
          <w:rFonts w:eastAsia="TimesNewRomanPSMT"/>
          <w:color w:val="000000" w:themeColor="text1"/>
          <w:sz w:val="28"/>
          <w:szCs w:val="28"/>
          <w:lang w:val="en-US"/>
        </w:rPr>
        <w:t>(1)</w:t>
      </w:r>
      <w:r w:rsidR="000E40C9" w:rsidRPr="00063F98">
        <w:rPr>
          <w:rFonts w:eastAsia="TimesNewRomanPSMT"/>
          <w:color w:val="000000" w:themeColor="text1"/>
          <w:sz w:val="28"/>
          <w:szCs w:val="28"/>
          <w:lang w:val="en-US"/>
        </w:rPr>
        <w:t>. –</w:t>
      </w:r>
      <w:r w:rsidRPr="00063F98">
        <w:rPr>
          <w:rFonts w:eastAsia="TimesNewRomanPSMT"/>
          <w:color w:val="000000" w:themeColor="text1"/>
          <w:sz w:val="28"/>
          <w:szCs w:val="28"/>
          <w:lang w:val="en-US"/>
        </w:rPr>
        <w:t xml:space="preserve"> </w:t>
      </w:r>
      <w:r w:rsidR="002829A5" w:rsidRPr="00063F98">
        <w:rPr>
          <w:rFonts w:eastAsia="TimesNewRomanPSMT"/>
          <w:color w:val="000000" w:themeColor="text1"/>
          <w:sz w:val="28"/>
          <w:szCs w:val="28"/>
          <w:lang w:val="ru-RU"/>
        </w:rPr>
        <w:t>Р</w:t>
      </w:r>
      <w:r w:rsidR="002829A5"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243</w:t>
      </w:r>
      <w:r w:rsidR="000E40C9" w:rsidRPr="00063F98">
        <w:rPr>
          <w:rFonts w:eastAsia="TimesNewRomanPSMT"/>
          <w:color w:val="000000" w:themeColor="text1"/>
          <w:sz w:val="28"/>
          <w:szCs w:val="28"/>
          <w:lang w:val="en-US"/>
        </w:rPr>
        <w:t>.</w:t>
      </w:r>
    </w:p>
    <w:p w14:paraId="55C03A7F" w14:textId="1949C9C2"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Davidson J.E., </w:t>
      </w:r>
      <w:proofErr w:type="spellStart"/>
      <w:r w:rsidRPr="00063F98">
        <w:rPr>
          <w:rFonts w:eastAsia="TimesNewRomanPSMT"/>
          <w:color w:val="000000" w:themeColor="text1"/>
          <w:sz w:val="28"/>
          <w:szCs w:val="28"/>
          <w:lang w:val="en-US"/>
        </w:rPr>
        <w:t>Deuser</w:t>
      </w:r>
      <w:proofErr w:type="spellEnd"/>
      <w:r w:rsidRPr="00063F98">
        <w:rPr>
          <w:rFonts w:eastAsia="TimesNewRomanPSMT"/>
          <w:color w:val="000000" w:themeColor="text1"/>
          <w:sz w:val="28"/>
          <w:szCs w:val="28"/>
          <w:lang w:val="en-US"/>
        </w:rPr>
        <w:t xml:space="preserve"> R., Sternberg R.J.</w:t>
      </w:r>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In J. </w:t>
      </w:r>
      <w:proofErr w:type="gramStart"/>
      <w:r w:rsidRPr="00063F98">
        <w:rPr>
          <w:rFonts w:eastAsia="TimesNewRomanPSMT"/>
          <w:color w:val="000000" w:themeColor="text1"/>
          <w:sz w:val="28"/>
          <w:szCs w:val="28"/>
          <w:lang w:val="en-US"/>
        </w:rPr>
        <w:t>Metcalfe</w:t>
      </w:r>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A.</w:t>
      </w:r>
      <w:proofErr w:type="gramEnd"/>
      <w:r w:rsidRPr="00063F98">
        <w:rPr>
          <w:rFonts w:eastAsia="TimesNewRomanPSMT"/>
          <w:color w:val="000000" w:themeColor="text1"/>
          <w:sz w:val="28"/>
          <w:szCs w:val="28"/>
          <w:lang w:val="en-US"/>
        </w:rPr>
        <w:t xml:space="preserve"> P. Shimamura, </w:t>
      </w:r>
      <w:r w:rsidRPr="00063F98">
        <w:rPr>
          <w:rFonts w:eastAsia="TimesNewRomanPSMT"/>
          <w:iCs/>
          <w:color w:val="000000" w:themeColor="text1"/>
          <w:sz w:val="28"/>
          <w:szCs w:val="28"/>
          <w:lang w:val="en-US"/>
        </w:rPr>
        <w:t>Metacognition:</w:t>
      </w:r>
      <w:r w:rsidRPr="00063F98">
        <w:rPr>
          <w:rFonts w:eastAsia="TimesNewRomanPSMT"/>
          <w:iCs/>
          <w:color w:val="000000" w:themeColor="text1"/>
          <w:sz w:val="28"/>
          <w:szCs w:val="28"/>
        </w:rPr>
        <w:t xml:space="preserve"> </w:t>
      </w:r>
      <w:r w:rsidRPr="00063F98">
        <w:rPr>
          <w:rFonts w:eastAsia="TimesNewRomanPSMT"/>
          <w:iCs/>
          <w:color w:val="000000" w:themeColor="text1"/>
          <w:sz w:val="28"/>
          <w:szCs w:val="28"/>
          <w:lang w:val="en-US"/>
        </w:rPr>
        <w:t>Knowing about Knowing</w:t>
      </w:r>
      <w:r w:rsidR="000E40C9" w:rsidRPr="00063F98">
        <w:rPr>
          <w:rFonts w:eastAsia="TimesNewRomanPSMT"/>
          <w:iCs/>
          <w:color w:val="000000" w:themeColor="text1"/>
          <w:sz w:val="28"/>
          <w:szCs w:val="28"/>
          <w:lang w:val="en-US"/>
        </w:rPr>
        <w:t xml:space="preserve">. - </w:t>
      </w:r>
      <w:r w:rsidRPr="00063F98">
        <w:rPr>
          <w:rFonts w:eastAsia="TimesNewRomanPSMT"/>
          <w:color w:val="000000" w:themeColor="text1"/>
          <w:sz w:val="28"/>
          <w:szCs w:val="28"/>
          <w:lang w:val="en-US"/>
        </w:rPr>
        <w:t>Cambridge. Mass: MIT Press.</w:t>
      </w:r>
      <w:r w:rsidR="000E40C9" w:rsidRPr="00063F98">
        <w:rPr>
          <w:rFonts w:eastAsia="TimesNewRomanPSMT"/>
          <w:color w:val="000000" w:themeColor="text1"/>
          <w:sz w:val="28"/>
          <w:szCs w:val="28"/>
          <w:lang w:val="en-US"/>
        </w:rPr>
        <w:t xml:space="preserve"> - 1996.</w:t>
      </w:r>
    </w:p>
    <w:p w14:paraId="4A90EBF5" w14:textId="0E5410DE"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Chen Z, Sanchez R, Campbell T. From beyond to within their grasp: Analogical problem</w:t>
      </w:r>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 xml:space="preserve">solving in 10-and 13-month-olds </w:t>
      </w:r>
      <w:r w:rsidR="000E40C9" w:rsidRPr="00063F98">
        <w:rPr>
          <w:rFonts w:eastAsia="TimesNewRomanPSMT"/>
          <w:color w:val="000000" w:themeColor="text1"/>
          <w:sz w:val="28"/>
          <w:szCs w:val="28"/>
          <w:lang w:val="en-US"/>
        </w:rPr>
        <w:t xml:space="preserve">// </w:t>
      </w:r>
      <w:r w:rsidRPr="00063F98">
        <w:rPr>
          <w:rFonts w:eastAsia="TimesNewRomanPSMT"/>
          <w:iCs/>
          <w:color w:val="000000" w:themeColor="text1"/>
          <w:sz w:val="28"/>
          <w:szCs w:val="28"/>
          <w:lang w:val="en-US"/>
        </w:rPr>
        <w:t xml:space="preserve">Developmental Psychology, </w:t>
      </w:r>
      <w:r w:rsidR="000E40C9" w:rsidRPr="00063F98">
        <w:rPr>
          <w:rFonts w:eastAsia="TimesNewRomanPSMT"/>
          <w:color w:val="000000" w:themeColor="text1"/>
          <w:sz w:val="28"/>
          <w:szCs w:val="28"/>
          <w:lang w:val="en-US"/>
        </w:rPr>
        <w:t>1997. - №</w:t>
      </w:r>
      <w:r w:rsidRPr="00063F98">
        <w:rPr>
          <w:rFonts w:eastAsia="TimesNewRomanPSMT"/>
          <w:iCs/>
          <w:color w:val="000000" w:themeColor="text1"/>
          <w:sz w:val="28"/>
          <w:szCs w:val="28"/>
          <w:lang w:val="en-US"/>
        </w:rPr>
        <w:t>33</w:t>
      </w:r>
      <w:r w:rsidR="000E40C9" w:rsidRPr="00063F98">
        <w:rPr>
          <w:rFonts w:eastAsia="TimesNewRomanPSMT"/>
          <w:iCs/>
          <w:color w:val="000000" w:themeColor="text1"/>
          <w:sz w:val="28"/>
          <w:szCs w:val="28"/>
          <w:lang w:val="en-US"/>
        </w:rPr>
        <w:t xml:space="preserve">. – </w:t>
      </w:r>
      <w:r w:rsidR="000E40C9" w:rsidRPr="00063F98">
        <w:rPr>
          <w:rFonts w:eastAsia="TimesNewRomanPSMT"/>
          <w:iCs/>
          <w:color w:val="000000" w:themeColor="text1"/>
          <w:sz w:val="28"/>
          <w:szCs w:val="28"/>
          <w:lang w:val="ru-RU"/>
        </w:rPr>
        <w:t>Р</w:t>
      </w:r>
      <w:r w:rsidR="000E40C9" w:rsidRPr="00063F98">
        <w:rPr>
          <w:rFonts w:eastAsia="TimesNewRomanPSMT"/>
          <w:iCs/>
          <w:color w:val="000000" w:themeColor="text1"/>
          <w:sz w:val="28"/>
          <w:szCs w:val="28"/>
          <w:lang w:val="en-US"/>
        </w:rPr>
        <w:t>.</w:t>
      </w:r>
      <w:r w:rsidRPr="00063F98">
        <w:rPr>
          <w:rFonts w:eastAsia="TimesNewRomanPSMT"/>
          <w:color w:val="000000" w:themeColor="text1"/>
          <w:sz w:val="28"/>
          <w:szCs w:val="28"/>
          <w:lang w:val="en-US"/>
        </w:rPr>
        <w:t>790-801.</w:t>
      </w:r>
    </w:p>
    <w:p w14:paraId="34B8FD55" w14:textId="02F7E429"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rPr>
        <w:t xml:space="preserve">Inhelder B., Piaget J. </w:t>
      </w:r>
      <w:r w:rsidRPr="00063F98">
        <w:rPr>
          <w:rFonts w:eastAsia="TimesNewRomanPSMT"/>
          <w:iCs/>
          <w:color w:val="000000" w:themeColor="text1"/>
          <w:sz w:val="28"/>
          <w:szCs w:val="28"/>
        </w:rPr>
        <w:t>The Growth of Logical Thinking from Childhood to Adolescence</w:t>
      </w:r>
      <w:r w:rsidRPr="00063F98">
        <w:rPr>
          <w:rFonts w:eastAsia="TimesNewRomanPSMT"/>
          <w:color w:val="000000" w:themeColor="text1"/>
          <w:sz w:val="28"/>
          <w:szCs w:val="28"/>
        </w:rPr>
        <w:t>.</w:t>
      </w:r>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New York:</w:t>
      </w:r>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 xml:space="preserve">Basic </w:t>
      </w:r>
      <w:proofErr w:type="gramStart"/>
      <w:r w:rsidRPr="00063F98">
        <w:rPr>
          <w:rFonts w:eastAsia="TimesNewRomanPSMT"/>
          <w:color w:val="000000" w:themeColor="text1"/>
          <w:sz w:val="28"/>
          <w:szCs w:val="28"/>
          <w:lang w:val="en-US"/>
        </w:rPr>
        <w:t>Books.</w:t>
      </w:r>
      <w:r w:rsidR="000E40C9" w:rsidRPr="00063F98">
        <w:rPr>
          <w:rFonts w:eastAsia="TimesNewRomanPSMT"/>
          <w:color w:val="000000" w:themeColor="text1"/>
          <w:sz w:val="28"/>
          <w:szCs w:val="28"/>
          <w:lang w:val="en-US"/>
        </w:rPr>
        <w:t>-</w:t>
      </w:r>
      <w:proofErr w:type="gramEnd"/>
      <w:r w:rsidR="000E40C9" w:rsidRPr="00063F98">
        <w:rPr>
          <w:rFonts w:eastAsia="TimesNewRomanPSMT"/>
          <w:color w:val="000000" w:themeColor="text1"/>
          <w:sz w:val="28"/>
          <w:szCs w:val="28"/>
        </w:rPr>
        <w:t xml:space="preserve"> 1958</w:t>
      </w:r>
      <w:r w:rsidR="000E40C9" w:rsidRPr="00063F98">
        <w:rPr>
          <w:rFonts w:eastAsia="TimesNewRomanPSMT"/>
          <w:color w:val="000000" w:themeColor="text1"/>
          <w:sz w:val="28"/>
          <w:szCs w:val="28"/>
          <w:lang w:val="ru-RU"/>
        </w:rPr>
        <w:t>.</w:t>
      </w:r>
    </w:p>
    <w:p w14:paraId="37DB6BDD" w14:textId="4391572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 xml:space="preserve">Glaser E.M.  </w:t>
      </w:r>
      <w:r w:rsidRPr="00063F98">
        <w:rPr>
          <w:rFonts w:eastAsia="TimesNewRomanPSMT"/>
          <w:iCs/>
          <w:color w:val="000000" w:themeColor="text1"/>
          <w:sz w:val="28"/>
          <w:szCs w:val="28"/>
          <w:lang w:val="en-US"/>
        </w:rPr>
        <w:t xml:space="preserve">An Experiment in the Development of Critical Thinking </w:t>
      </w:r>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New York: Bureau of Publications, Teachers College</w:t>
      </w:r>
      <w:r w:rsidR="000E40C9" w:rsidRPr="00063F98">
        <w:rPr>
          <w:rFonts w:eastAsia="TimesNewRomanPSMT"/>
          <w:color w:val="000000" w:themeColor="text1"/>
          <w:sz w:val="28"/>
          <w:szCs w:val="28"/>
          <w:lang w:val="en-US"/>
        </w:rPr>
        <w:t xml:space="preserve">. - </w:t>
      </w:r>
      <w:r w:rsidRPr="00063F98">
        <w:rPr>
          <w:rFonts w:eastAsia="TimesNewRomanPSMT"/>
          <w:color w:val="000000" w:themeColor="text1"/>
          <w:sz w:val="28"/>
          <w:szCs w:val="28"/>
          <w:lang w:val="en-US"/>
        </w:rPr>
        <w:t>Columbia</w:t>
      </w:r>
      <w:r w:rsidRPr="00063F98">
        <w:rPr>
          <w:rFonts w:eastAsia="TimesNewRomanPSMT"/>
          <w:color w:val="000000" w:themeColor="text1"/>
          <w:sz w:val="28"/>
          <w:szCs w:val="28"/>
        </w:rPr>
        <w:t xml:space="preserve"> </w:t>
      </w:r>
      <w:r w:rsidRPr="00063F98">
        <w:rPr>
          <w:rFonts w:eastAsia="TimesNewRomanPSMT"/>
          <w:color w:val="000000" w:themeColor="text1"/>
          <w:sz w:val="28"/>
          <w:szCs w:val="28"/>
          <w:lang w:val="en-US"/>
        </w:rPr>
        <w:t>University</w:t>
      </w:r>
      <w:r w:rsidR="000E40C9" w:rsidRPr="00063F98">
        <w:rPr>
          <w:rFonts w:eastAsia="TimesNewRomanPSMT"/>
          <w:color w:val="000000" w:themeColor="text1"/>
          <w:sz w:val="28"/>
          <w:szCs w:val="28"/>
          <w:lang w:val="en-US"/>
        </w:rPr>
        <w:t>. – 1941.</w:t>
      </w:r>
    </w:p>
    <w:p w14:paraId="77C5C9C9" w14:textId="25CFD929"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Assessment Reform Group.  Testing, Motivation and Learning</w:t>
      </w:r>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University of Cambridge Faculty of Education.</w:t>
      </w:r>
      <w:r w:rsidR="000E40C9" w:rsidRPr="00063F98">
        <w:rPr>
          <w:rFonts w:eastAsia="TimesNewRomanPSMT"/>
          <w:color w:val="000000" w:themeColor="text1"/>
          <w:sz w:val="28"/>
          <w:szCs w:val="28"/>
          <w:lang w:val="en-US"/>
        </w:rPr>
        <w:t xml:space="preserve"> 2002.</w:t>
      </w:r>
    </w:p>
    <w:p w14:paraId="79DB0F50" w14:textId="0C543196"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rFonts w:eastAsia="TimesNewRomanPSMT"/>
          <w:color w:val="000000" w:themeColor="text1"/>
          <w:sz w:val="28"/>
          <w:szCs w:val="28"/>
          <w:lang w:val="en-US"/>
        </w:rPr>
        <w:t>Black P.</w:t>
      </w:r>
      <w:r w:rsidR="000E40C9" w:rsidRPr="00063F98">
        <w:rPr>
          <w:rFonts w:eastAsia="TimesNewRomanPSMT"/>
          <w:color w:val="000000" w:themeColor="text1"/>
          <w:sz w:val="28"/>
          <w:szCs w:val="28"/>
          <w:lang w:val="en-US"/>
        </w:rPr>
        <w:t>,</w:t>
      </w:r>
      <w:r w:rsidRPr="00063F98">
        <w:rPr>
          <w:rFonts w:eastAsia="TimesNewRomanPSMT"/>
          <w:color w:val="000000" w:themeColor="text1"/>
          <w:sz w:val="28"/>
          <w:szCs w:val="28"/>
          <w:lang w:val="en-US"/>
        </w:rPr>
        <w:t xml:space="preserve"> </w:t>
      </w:r>
      <w:proofErr w:type="spellStart"/>
      <w:r w:rsidRPr="00063F98">
        <w:rPr>
          <w:rFonts w:eastAsia="TimesNewRomanPSMT"/>
          <w:color w:val="000000" w:themeColor="text1"/>
          <w:sz w:val="28"/>
          <w:szCs w:val="28"/>
          <w:lang w:val="en-US"/>
        </w:rPr>
        <w:t>Wiliam</w:t>
      </w:r>
      <w:proofErr w:type="spellEnd"/>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D.  Assessment and Classroom Learning</w:t>
      </w:r>
      <w:r w:rsidR="000E40C9" w:rsidRPr="00063F98">
        <w:rPr>
          <w:rFonts w:eastAsia="TimesNewRomanPSMT"/>
          <w:color w:val="000000" w:themeColor="text1"/>
          <w:sz w:val="28"/>
          <w:szCs w:val="28"/>
          <w:lang w:val="en-US"/>
        </w:rPr>
        <w:t xml:space="preserve"> //</w:t>
      </w:r>
      <w:r w:rsidRPr="00063F98">
        <w:rPr>
          <w:rFonts w:eastAsia="TimesNewRomanPSMT"/>
          <w:color w:val="000000" w:themeColor="text1"/>
          <w:sz w:val="28"/>
          <w:szCs w:val="28"/>
          <w:lang w:val="en-US"/>
        </w:rPr>
        <w:t xml:space="preserve"> </w:t>
      </w:r>
      <w:r w:rsidRPr="00063F98">
        <w:rPr>
          <w:rFonts w:eastAsia="TimesNewRomanPSMT"/>
          <w:iCs/>
          <w:color w:val="000000" w:themeColor="text1"/>
          <w:sz w:val="28"/>
          <w:szCs w:val="28"/>
          <w:lang w:val="en-US"/>
        </w:rPr>
        <w:t>Assessment in Education: Principles, Policy and Practice,</w:t>
      </w:r>
      <w:r w:rsidR="000E40C9" w:rsidRPr="00063F98">
        <w:rPr>
          <w:rFonts w:eastAsia="TimesNewRomanPSMT"/>
          <w:color w:val="000000" w:themeColor="text1"/>
          <w:sz w:val="28"/>
          <w:szCs w:val="28"/>
          <w:lang w:val="en-US"/>
        </w:rPr>
        <w:t xml:space="preserve"> 1989. - №</w:t>
      </w:r>
      <w:r w:rsidRPr="00063F98">
        <w:rPr>
          <w:rFonts w:eastAsia="TimesNewRomanPSMT"/>
          <w:iCs/>
          <w:color w:val="000000" w:themeColor="text1"/>
          <w:sz w:val="28"/>
          <w:szCs w:val="28"/>
          <w:lang w:val="en-US"/>
        </w:rPr>
        <w:t xml:space="preserve">5 </w:t>
      </w:r>
      <w:r w:rsidRPr="00063F98">
        <w:rPr>
          <w:rFonts w:eastAsia="TimesNewRomanPSMT"/>
          <w:color w:val="000000" w:themeColor="text1"/>
          <w:sz w:val="28"/>
          <w:szCs w:val="28"/>
          <w:lang w:val="en-US"/>
        </w:rPr>
        <w:t>(1)</w:t>
      </w:r>
      <w:r w:rsidR="000E40C9" w:rsidRPr="00063F98">
        <w:rPr>
          <w:rFonts w:eastAsia="TimesNewRomanPSMT"/>
          <w:color w:val="000000" w:themeColor="text1"/>
          <w:sz w:val="28"/>
          <w:szCs w:val="28"/>
          <w:lang w:val="en-US"/>
        </w:rPr>
        <w:t xml:space="preserve">. – </w:t>
      </w:r>
      <w:r w:rsidR="000E40C9" w:rsidRPr="00063F98">
        <w:rPr>
          <w:rFonts w:eastAsia="TimesNewRomanPSMT"/>
          <w:color w:val="000000" w:themeColor="text1"/>
          <w:sz w:val="28"/>
          <w:szCs w:val="28"/>
          <w:lang w:val="ru-RU"/>
        </w:rPr>
        <w:t>Р</w:t>
      </w:r>
      <w:r w:rsidR="000E40C9" w:rsidRPr="00063F98">
        <w:rPr>
          <w:rFonts w:eastAsia="TimesNewRomanPSMT"/>
          <w:color w:val="000000" w:themeColor="text1"/>
          <w:sz w:val="28"/>
          <w:szCs w:val="28"/>
          <w:lang w:val="en-US"/>
        </w:rPr>
        <w:t>.</w:t>
      </w:r>
      <w:r w:rsidR="00E40BF9">
        <w:rPr>
          <w:rFonts w:eastAsia="TimesNewRomanPSMT"/>
          <w:color w:val="000000" w:themeColor="text1"/>
          <w:sz w:val="28"/>
          <w:szCs w:val="28"/>
          <w:lang w:val="en-US"/>
        </w:rPr>
        <w:t>1</w:t>
      </w:r>
      <w:r w:rsidRPr="00063F98">
        <w:rPr>
          <w:rFonts w:eastAsia="TimesNewRomanPSMT"/>
          <w:color w:val="000000" w:themeColor="text1"/>
          <w:sz w:val="28"/>
          <w:szCs w:val="28"/>
          <w:lang w:val="en-US"/>
        </w:rPr>
        <w:t>5-75.</w:t>
      </w:r>
    </w:p>
    <w:p w14:paraId="63E77475"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БҒИ, PISA, TIMSS халықаралық салыстырмалы зерттеулердің </w:t>
      </w:r>
      <w:r w:rsidRPr="00063F98">
        <w:rPr>
          <w:color w:val="000000" w:themeColor="text1"/>
          <w:sz w:val="28"/>
          <w:szCs w:val="28"/>
        </w:rPr>
        <w:lastRenderedPageBreak/>
        <w:t xml:space="preserve">талаптарын ескере отырып жалпы білім беретін мектептерде білім беру процесі сапасының мониторингі. Талдамалы анықтама. – Астана: Ы. Алтынсарин атындағы Ұлттық білім академиясы, 2014. – 65 б. </w:t>
      </w:r>
    </w:p>
    <w:p w14:paraId="416BAB35" w14:textId="0FD8F3DB"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Абуханова А.Б,</w:t>
      </w:r>
      <w:r w:rsidR="00EF0425" w:rsidRPr="00EF0425">
        <w:rPr>
          <w:color w:val="000000" w:themeColor="text1"/>
          <w:sz w:val="28"/>
          <w:szCs w:val="28"/>
        </w:rPr>
        <w:t xml:space="preserve"> </w:t>
      </w:r>
      <w:r w:rsidRPr="00063F98">
        <w:rPr>
          <w:color w:val="000000" w:themeColor="text1"/>
          <w:sz w:val="28"/>
          <w:szCs w:val="28"/>
        </w:rPr>
        <w:t>Унгарбаева Ш.У</w:t>
      </w:r>
      <w:r w:rsidR="00EF0425">
        <w:rPr>
          <w:color w:val="000000" w:themeColor="text1"/>
          <w:sz w:val="28"/>
          <w:szCs w:val="28"/>
        </w:rPr>
        <w:t>.</w:t>
      </w:r>
      <w:r w:rsidRPr="00063F98">
        <w:rPr>
          <w:rStyle w:val="af8"/>
          <w:color w:val="000000" w:themeColor="text1"/>
          <w:sz w:val="28"/>
          <w:szCs w:val="28"/>
        </w:rPr>
        <w:t xml:space="preserve"> </w:t>
      </w:r>
      <w:r w:rsidRPr="00063F98">
        <w:rPr>
          <w:rStyle w:val="A8"/>
          <w:color w:val="000000" w:themeColor="text1"/>
          <w:sz w:val="28"/>
          <w:szCs w:val="28"/>
        </w:rPr>
        <w:t>Жаңартылған білім беру мазмұны жағдайында педагогтардың цифрлық сауаттылығын дамыту</w:t>
      </w:r>
      <w:r w:rsidR="00EF0425">
        <w:rPr>
          <w:rStyle w:val="A8"/>
          <w:color w:val="000000" w:themeColor="text1"/>
          <w:sz w:val="28"/>
          <w:szCs w:val="28"/>
        </w:rPr>
        <w:t>//</w:t>
      </w:r>
      <w:r w:rsidRPr="00063F98">
        <w:rPr>
          <w:rStyle w:val="A8"/>
          <w:color w:val="000000" w:themeColor="text1"/>
          <w:sz w:val="28"/>
          <w:szCs w:val="28"/>
        </w:rPr>
        <w:t xml:space="preserve"> </w:t>
      </w:r>
      <w:r w:rsidRPr="00063F98">
        <w:rPr>
          <w:color w:val="000000" w:themeColor="text1"/>
          <w:sz w:val="28"/>
          <w:szCs w:val="28"/>
        </w:rPr>
        <w:t>Л.Н. Гумилев атындағы ЕҰУ Хабаршысы</w:t>
      </w:r>
      <w:r w:rsidR="00EF0425">
        <w:rPr>
          <w:color w:val="000000" w:themeColor="text1"/>
          <w:sz w:val="28"/>
          <w:szCs w:val="28"/>
        </w:rPr>
        <w:t xml:space="preserve">. </w:t>
      </w:r>
      <w:r w:rsidRPr="00063F98">
        <w:rPr>
          <w:color w:val="000000" w:themeColor="text1"/>
          <w:sz w:val="28"/>
          <w:szCs w:val="28"/>
        </w:rPr>
        <w:t xml:space="preserve">Педагогика. Психология. Әлеуметтану сериясы.  </w:t>
      </w:r>
      <w:r w:rsidRPr="00063F98">
        <w:rPr>
          <w:rFonts w:eastAsia="Calibri"/>
          <w:color w:val="000000" w:themeColor="text1"/>
          <w:sz w:val="28"/>
          <w:szCs w:val="28"/>
        </w:rPr>
        <w:t xml:space="preserve">– Нұр-Сұлтан. – </w:t>
      </w:r>
      <w:r w:rsidRPr="00063F98">
        <w:rPr>
          <w:color w:val="000000" w:themeColor="text1"/>
          <w:sz w:val="28"/>
          <w:szCs w:val="28"/>
        </w:rPr>
        <w:t xml:space="preserve"> 2022. </w:t>
      </w:r>
      <w:r w:rsidRPr="00063F98">
        <w:rPr>
          <w:rFonts w:eastAsia="Calibri"/>
          <w:color w:val="000000" w:themeColor="text1"/>
          <w:sz w:val="28"/>
          <w:szCs w:val="28"/>
        </w:rPr>
        <w:t xml:space="preserve">– </w:t>
      </w:r>
      <w:r w:rsidRPr="00063F98">
        <w:rPr>
          <w:color w:val="000000" w:themeColor="text1"/>
          <w:sz w:val="28"/>
          <w:szCs w:val="28"/>
        </w:rPr>
        <w:t>№1 (138).</w:t>
      </w:r>
      <w:r w:rsidRPr="00063F98">
        <w:rPr>
          <w:color w:val="000000" w:themeColor="text1"/>
          <w:sz w:val="28"/>
          <w:szCs w:val="28"/>
          <w:shd w:val="clear" w:color="auto" w:fill="FFFFFF"/>
        </w:rPr>
        <w:t>–</w:t>
      </w:r>
      <w:r w:rsidR="000E40C9" w:rsidRPr="00EF0425">
        <w:rPr>
          <w:color w:val="000000" w:themeColor="text1"/>
          <w:sz w:val="28"/>
          <w:szCs w:val="28"/>
          <w:shd w:val="clear" w:color="auto" w:fill="FFFFFF"/>
        </w:rPr>
        <w:t xml:space="preserve"> Б.</w:t>
      </w:r>
      <w:r w:rsidRPr="00063F98">
        <w:rPr>
          <w:color w:val="000000" w:themeColor="text1"/>
          <w:sz w:val="28"/>
          <w:szCs w:val="28"/>
        </w:rPr>
        <w:t>432-440</w:t>
      </w:r>
      <w:r w:rsidR="00F45D7F">
        <w:rPr>
          <w:color w:val="000000" w:themeColor="text1"/>
          <w:sz w:val="28"/>
          <w:szCs w:val="28"/>
        </w:rPr>
        <w:t>.</w:t>
      </w:r>
    </w:p>
    <w:p w14:paraId="5A93F003" w14:textId="5B0F8B18"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Абуханова А.Б. Контенты профессионального развития учителя в условиях обновления содержания образования</w:t>
      </w:r>
      <w:r w:rsidR="00337A99">
        <w:rPr>
          <w:color w:val="000000" w:themeColor="text1"/>
          <w:sz w:val="28"/>
          <w:szCs w:val="28"/>
        </w:rPr>
        <w:t>//</w:t>
      </w:r>
      <w:r w:rsidRPr="00063F98">
        <w:rPr>
          <w:color w:val="000000" w:themeColor="text1"/>
          <w:sz w:val="28"/>
          <w:szCs w:val="28"/>
        </w:rPr>
        <w:t xml:space="preserve"> Вестник КазНПУ имени Абая. Серия Педагогика</w:t>
      </w:r>
      <w:r w:rsidR="00337A99">
        <w:rPr>
          <w:color w:val="000000" w:themeColor="text1"/>
          <w:sz w:val="28"/>
          <w:szCs w:val="28"/>
        </w:rPr>
        <w:t>.</w:t>
      </w:r>
      <w:r w:rsidR="00337A99" w:rsidRPr="00337A99">
        <w:rPr>
          <w:color w:val="000000" w:themeColor="text1"/>
          <w:sz w:val="28"/>
          <w:szCs w:val="28"/>
        </w:rPr>
        <w:t xml:space="preserve"> </w:t>
      </w:r>
      <w:r w:rsidR="00337A99" w:rsidRPr="00063F98">
        <w:rPr>
          <w:color w:val="000000" w:themeColor="text1"/>
          <w:sz w:val="28"/>
          <w:szCs w:val="28"/>
        </w:rPr>
        <w:t>– Алматы</w:t>
      </w:r>
      <w:r w:rsidR="00337A99">
        <w:rPr>
          <w:color w:val="000000" w:themeColor="text1"/>
          <w:sz w:val="28"/>
          <w:szCs w:val="28"/>
        </w:rPr>
        <w:t>,</w:t>
      </w:r>
      <w:r w:rsidRPr="00063F98">
        <w:rPr>
          <w:color w:val="000000" w:themeColor="text1"/>
          <w:sz w:val="28"/>
          <w:szCs w:val="28"/>
        </w:rPr>
        <w:t xml:space="preserve"> 2019.  – №2(62). –С. 284-288.</w:t>
      </w:r>
    </w:p>
    <w:p w14:paraId="786B822C" w14:textId="77777777" w:rsidR="003E2826" w:rsidRPr="00063F98" w:rsidRDefault="003E2826" w:rsidP="002102D5">
      <w:pPr>
        <w:pStyle w:val="ab"/>
        <w:numPr>
          <w:ilvl w:val="0"/>
          <w:numId w:val="6"/>
        </w:numPr>
        <w:tabs>
          <w:tab w:val="left" w:pos="1194"/>
        </w:tabs>
        <w:ind w:left="0" w:firstLine="567"/>
        <w:rPr>
          <w:color w:val="000000" w:themeColor="text1"/>
          <w:sz w:val="28"/>
          <w:szCs w:val="28"/>
        </w:rPr>
      </w:pPr>
      <w:r w:rsidRPr="00063F98">
        <w:rPr>
          <w:color w:val="000000" w:themeColor="text1"/>
          <w:sz w:val="28"/>
          <w:szCs w:val="28"/>
        </w:rPr>
        <w:t xml:space="preserve">Таубаева Ш.Т. Педагогика әдіснамасы: оқу құралы. – Алматы: Қарасай, 2016. – 432 6. </w:t>
      </w:r>
    </w:p>
    <w:p w14:paraId="4F6DBF14"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pacing w:val="2"/>
          <w:sz w:val="28"/>
          <w:szCs w:val="28"/>
        </w:rPr>
        <w:t>Нургалиева Г.К. Психолого-педагогические основы ценностного ориентирование личности</w:t>
      </w:r>
      <w:r w:rsidRPr="00063F98">
        <w:rPr>
          <w:color w:val="000000" w:themeColor="text1"/>
          <w:sz w:val="28"/>
          <w:szCs w:val="28"/>
        </w:rPr>
        <w:t xml:space="preserve">: </w:t>
      </w:r>
      <w:r w:rsidRPr="00063F98">
        <w:rPr>
          <w:bCs/>
          <w:color w:val="000000" w:themeColor="text1"/>
          <w:sz w:val="28"/>
          <w:szCs w:val="28"/>
        </w:rPr>
        <w:t>дисс. ... докт. пед.наук. – Алматы, 1993. - 336 с.</w:t>
      </w:r>
    </w:p>
    <w:p w14:paraId="40484E16" w14:textId="4859E1C2"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 xml:space="preserve">Ғ.Қ.Нұрғалиева, Ә.Қ. Құсайынов, </w:t>
      </w:r>
      <w:r w:rsidRPr="002671DB">
        <w:rPr>
          <w:rStyle w:val="a6"/>
          <w:bCs/>
          <w:i w:val="0"/>
          <w:iCs w:val="0"/>
          <w:color w:val="000000" w:themeColor="text1"/>
          <w:sz w:val="28"/>
          <w:szCs w:val="28"/>
          <w:shd w:val="clear" w:color="auto" w:fill="FFFFFF"/>
        </w:rPr>
        <w:t>Қ.С.</w:t>
      </w:r>
      <w:r w:rsidRPr="00063F98">
        <w:rPr>
          <w:rStyle w:val="a6"/>
          <w:bCs/>
          <w:color w:val="000000" w:themeColor="text1"/>
          <w:sz w:val="28"/>
          <w:szCs w:val="28"/>
          <w:shd w:val="clear" w:color="auto" w:fill="FFFFFF"/>
        </w:rPr>
        <w:t xml:space="preserve"> </w:t>
      </w:r>
      <w:r w:rsidRPr="00063F98">
        <w:rPr>
          <w:rStyle w:val="a6"/>
          <w:bCs/>
          <w:i w:val="0"/>
          <w:iCs w:val="0"/>
          <w:color w:val="000000" w:themeColor="text1"/>
          <w:sz w:val="28"/>
          <w:szCs w:val="28"/>
          <w:shd w:val="clear" w:color="auto" w:fill="FFFFFF"/>
        </w:rPr>
        <w:t>Мусин.</w:t>
      </w:r>
      <w:r w:rsidRPr="00063F98">
        <w:rPr>
          <w:rStyle w:val="a6"/>
          <w:bCs/>
          <w:color w:val="000000" w:themeColor="text1"/>
          <w:sz w:val="28"/>
          <w:szCs w:val="28"/>
          <w:shd w:val="clear" w:color="auto" w:fill="FFFFFF"/>
        </w:rPr>
        <w:t xml:space="preserve"> </w:t>
      </w:r>
      <w:r w:rsidRPr="00063F98">
        <w:rPr>
          <w:color w:val="000000" w:themeColor="text1"/>
          <w:sz w:val="28"/>
          <w:szCs w:val="28"/>
          <w:shd w:val="clear" w:color="auto" w:fill="FFFFFF"/>
        </w:rPr>
        <w:t>Салыстырмалы педагогика. – Алматы</w:t>
      </w:r>
      <w:r w:rsidR="000E40C9" w:rsidRPr="00063F98">
        <w:rPr>
          <w:color w:val="000000" w:themeColor="text1"/>
          <w:sz w:val="28"/>
          <w:szCs w:val="28"/>
          <w:shd w:val="clear" w:color="auto" w:fill="FFFFFF"/>
          <w:lang w:val="ru-RU"/>
        </w:rPr>
        <w:t>:</w:t>
      </w:r>
      <w:r w:rsidRPr="00063F98">
        <w:rPr>
          <w:color w:val="000000" w:themeColor="text1"/>
          <w:sz w:val="28"/>
          <w:szCs w:val="28"/>
          <w:shd w:val="clear" w:color="auto" w:fill="FFFFFF"/>
        </w:rPr>
        <w:t xml:space="preserve"> </w:t>
      </w:r>
      <w:r w:rsidR="000E40C9" w:rsidRPr="00063F98">
        <w:rPr>
          <w:color w:val="000000" w:themeColor="text1"/>
          <w:sz w:val="28"/>
          <w:szCs w:val="28"/>
          <w:shd w:val="clear" w:color="auto" w:fill="FFFFFF"/>
        </w:rPr>
        <w:t>«Рауан» республикалық мемлекеттік баспасы</w:t>
      </w:r>
      <w:r w:rsidR="000E40C9" w:rsidRPr="00063F98">
        <w:rPr>
          <w:color w:val="000000" w:themeColor="text1"/>
          <w:sz w:val="28"/>
          <w:szCs w:val="28"/>
          <w:shd w:val="clear" w:color="auto" w:fill="FFFFFF"/>
          <w:lang w:val="ru-RU"/>
        </w:rPr>
        <w:t>,</w:t>
      </w:r>
      <w:r w:rsidR="000E40C9"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 xml:space="preserve">1999. </w:t>
      </w:r>
    </w:p>
    <w:p w14:paraId="30E88A72" w14:textId="5AC6F52D"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Таубаева</w:t>
      </w:r>
      <w:r w:rsidRPr="00063F98">
        <w:rPr>
          <w:color w:val="000000" w:themeColor="text1"/>
          <w:spacing w:val="22"/>
          <w:sz w:val="28"/>
          <w:szCs w:val="28"/>
        </w:rPr>
        <w:t xml:space="preserve"> </w:t>
      </w:r>
      <w:r w:rsidRPr="00063F98">
        <w:rPr>
          <w:color w:val="000000" w:themeColor="text1"/>
          <w:sz w:val="28"/>
          <w:szCs w:val="28"/>
        </w:rPr>
        <w:t>Ш.Т.,</w:t>
      </w:r>
      <w:r w:rsidRPr="00063F98">
        <w:rPr>
          <w:color w:val="000000" w:themeColor="text1"/>
          <w:spacing w:val="22"/>
          <w:sz w:val="28"/>
          <w:szCs w:val="28"/>
        </w:rPr>
        <w:t xml:space="preserve"> </w:t>
      </w:r>
      <w:r w:rsidRPr="00063F98">
        <w:rPr>
          <w:color w:val="000000" w:themeColor="text1"/>
          <w:sz w:val="28"/>
          <w:szCs w:val="28"/>
        </w:rPr>
        <w:t>Иманбаева</w:t>
      </w:r>
      <w:r w:rsidRPr="00063F98">
        <w:rPr>
          <w:color w:val="000000" w:themeColor="text1"/>
          <w:spacing w:val="23"/>
          <w:sz w:val="28"/>
          <w:szCs w:val="28"/>
        </w:rPr>
        <w:t xml:space="preserve"> </w:t>
      </w:r>
      <w:r w:rsidRPr="00063F98">
        <w:rPr>
          <w:color w:val="000000" w:themeColor="text1"/>
          <w:sz w:val="28"/>
          <w:szCs w:val="28"/>
        </w:rPr>
        <w:t>С.Т.,</w:t>
      </w:r>
      <w:r w:rsidRPr="00063F98">
        <w:rPr>
          <w:color w:val="000000" w:themeColor="text1"/>
          <w:spacing w:val="22"/>
          <w:sz w:val="28"/>
          <w:szCs w:val="28"/>
        </w:rPr>
        <w:t xml:space="preserve"> </w:t>
      </w:r>
      <w:r w:rsidRPr="00063F98">
        <w:rPr>
          <w:color w:val="000000" w:themeColor="text1"/>
          <w:sz w:val="28"/>
          <w:szCs w:val="28"/>
        </w:rPr>
        <w:t>Берикханова</w:t>
      </w:r>
      <w:r w:rsidRPr="00063F98">
        <w:rPr>
          <w:color w:val="000000" w:themeColor="text1"/>
          <w:spacing w:val="23"/>
          <w:sz w:val="28"/>
          <w:szCs w:val="28"/>
        </w:rPr>
        <w:t xml:space="preserve"> </w:t>
      </w:r>
      <w:r w:rsidRPr="00063F98">
        <w:rPr>
          <w:color w:val="000000" w:themeColor="text1"/>
          <w:sz w:val="28"/>
          <w:szCs w:val="28"/>
        </w:rPr>
        <w:t>А.Е.</w:t>
      </w:r>
      <w:r w:rsidRPr="00063F98">
        <w:rPr>
          <w:color w:val="000000" w:themeColor="text1"/>
          <w:spacing w:val="26"/>
          <w:sz w:val="28"/>
          <w:szCs w:val="28"/>
        </w:rPr>
        <w:t xml:space="preserve"> </w:t>
      </w:r>
      <w:r w:rsidRPr="00063F98">
        <w:rPr>
          <w:color w:val="000000" w:themeColor="text1"/>
          <w:sz w:val="28"/>
          <w:szCs w:val="28"/>
        </w:rPr>
        <w:t>Педагогика</w:t>
      </w:r>
      <w:r w:rsidR="002671DB">
        <w:rPr>
          <w:color w:val="000000" w:themeColor="text1"/>
          <w:sz w:val="28"/>
          <w:szCs w:val="28"/>
        </w:rPr>
        <w:t>:</w:t>
      </w:r>
      <w:r w:rsidRPr="00063F98">
        <w:rPr>
          <w:color w:val="000000" w:themeColor="text1"/>
          <w:spacing w:val="21"/>
          <w:sz w:val="28"/>
          <w:szCs w:val="28"/>
        </w:rPr>
        <w:t xml:space="preserve"> </w:t>
      </w:r>
      <w:r w:rsidR="002671DB">
        <w:rPr>
          <w:color w:val="000000" w:themeColor="text1"/>
          <w:sz w:val="28"/>
          <w:szCs w:val="28"/>
        </w:rPr>
        <w:t>о</w:t>
      </w:r>
      <w:r w:rsidRPr="00063F98">
        <w:rPr>
          <w:color w:val="000000" w:themeColor="text1"/>
          <w:sz w:val="28"/>
          <w:szCs w:val="28"/>
        </w:rPr>
        <w:t>қулық.</w:t>
      </w:r>
      <w:r w:rsidRPr="00063F98">
        <w:rPr>
          <w:color w:val="000000" w:themeColor="text1"/>
          <w:spacing w:val="20"/>
          <w:sz w:val="28"/>
          <w:szCs w:val="28"/>
        </w:rPr>
        <w:t xml:space="preserve"> </w:t>
      </w:r>
      <w:r w:rsidRPr="00063F98">
        <w:rPr>
          <w:color w:val="000000" w:themeColor="text1"/>
          <w:sz w:val="28"/>
          <w:szCs w:val="28"/>
        </w:rPr>
        <w:t>– Алматы:</w:t>
      </w:r>
      <w:r w:rsidR="002671DB">
        <w:rPr>
          <w:color w:val="000000" w:themeColor="text1"/>
          <w:sz w:val="28"/>
          <w:szCs w:val="28"/>
        </w:rPr>
        <w:t xml:space="preserve"> </w:t>
      </w:r>
      <w:r w:rsidRPr="00063F98">
        <w:rPr>
          <w:color w:val="000000" w:themeColor="text1"/>
          <w:spacing w:val="-57"/>
          <w:sz w:val="28"/>
          <w:szCs w:val="28"/>
        </w:rPr>
        <w:t xml:space="preserve"> </w:t>
      </w:r>
      <w:r w:rsidRPr="00063F98">
        <w:rPr>
          <w:color w:val="000000" w:themeColor="text1"/>
          <w:sz w:val="28"/>
          <w:szCs w:val="28"/>
        </w:rPr>
        <w:t>ОНОН</w:t>
      </w:r>
      <w:r w:rsidR="002671DB">
        <w:rPr>
          <w:color w:val="000000" w:themeColor="text1"/>
          <w:sz w:val="28"/>
          <w:szCs w:val="28"/>
        </w:rPr>
        <w:t>,</w:t>
      </w:r>
      <w:r w:rsidRPr="00063F98">
        <w:rPr>
          <w:color w:val="000000" w:themeColor="text1"/>
          <w:spacing w:val="-1"/>
          <w:sz w:val="28"/>
          <w:szCs w:val="28"/>
        </w:rPr>
        <w:t xml:space="preserve"> </w:t>
      </w:r>
      <w:r w:rsidRPr="00063F98">
        <w:rPr>
          <w:color w:val="000000" w:themeColor="text1"/>
          <w:sz w:val="28"/>
          <w:szCs w:val="28"/>
        </w:rPr>
        <w:t>2017</w:t>
      </w:r>
      <w:r w:rsidR="000E40C9" w:rsidRPr="00063F98">
        <w:rPr>
          <w:color w:val="000000" w:themeColor="text1"/>
          <w:sz w:val="28"/>
          <w:szCs w:val="28"/>
          <w:lang w:val="ru-RU"/>
        </w:rPr>
        <w:t>.</w:t>
      </w:r>
      <w:r w:rsidRPr="00063F98">
        <w:rPr>
          <w:color w:val="000000" w:themeColor="text1"/>
          <w:spacing w:val="3"/>
          <w:sz w:val="28"/>
          <w:szCs w:val="28"/>
        </w:rPr>
        <w:t xml:space="preserve"> </w:t>
      </w:r>
      <w:r w:rsidRPr="00063F98">
        <w:rPr>
          <w:color w:val="000000" w:themeColor="text1"/>
          <w:sz w:val="28"/>
          <w:szCs w:val="28"/>
        </w:rPr>
        <w:t>-</w:t>
      </w:r>
      <w:r w:rsidR="000E40C9" w:rsidRPr="00063F98">
        <w:rPr>
          <w:color w:val="000000" w:themeColor="text1"/>
          <w:sz w:val="28"/>
          <w:szCs w:val="28"/>
          <w:lang w:val="ru-RU"/>
        </w:rPr>
        <w:t xml:space="preserve"> </w:t>
      </w:r>
      <w:r w:rsidRPr="00063F98">
        <w:rPr>
          <w:color w:val="000000" w:themeColor="text1"/>
          <w:sz w:val="28"/>
          <w:szCs w:val="28"/>
        </w:rPr>
        <w:t>340 б</w:t>
      </w:r>
      <w:r w:rsidR="000E40C9" w:rsidRPr="00063F98">
        <w:rPr>
          <w:color w:val="000000" w:themeColor="text1"/>
          <w:sz w:val="28"/>
          <w:szCs w:val="28"/>
          <w:lang w:val="ru-RU"/>
        </w:rPr>
        <w:t>.</w:t>
      </w:r>
    </w:p>
    <w:p w14:paraId="6413F2D5" w14:textId="5A393172" w:rsidR="003E2826" w:rsidRPr="00B252C7"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rPr>
      </w:pPr>
      <w:r w:rsidRPr="00063F98">
        <w:rPr>
          <w:color w:val="000000" w:themeColor="text1"/>
          <w:sz w:val="28"/>
          <w:szCs w:val="28"/>
        </w:rPr>
        <w:t>Берикханова</w:t>
      </w:r>
      <w:r w:rsidRPr="00063F98">
        <w:rPr>
          <w:color w:val="000000" w:themeColor="text1"/>
          <w:spacing w:val="1"/>
          <w:sz w:val="28"/>
          <w:szCs w:val="28"/>
        </w:rPr>
        <w:t xml:space="preserve"> </w:t>
      </w:r>
      <w:r w:rsidRPr="00063F98">
        <w:rPr>
          <w:color w:val="000000" w:themeColor="text1"/>
          <w:sz w:val="28"/>
          <w:szCs w:val="28"/>
        </w:rPr>
        <w:t>А.Е.</w:t>
      </w:r>
      <w:r w:rsidRPr="00063F98">
        <w:rPr>
          <w:color w:val="000000" w:themeColor="text1"/>
          <w:spacing w:val="1"/>
          <w:sz w:val="28"/>
          <w:szCs w:val="28"/>
        </w:rPr>
        <w:t xml:space="preserve"> </w:t>
      </w:r>
      <w:r w:rsidRPr="00063F98">
        <w:rPr>
          <w:color w:val="000000" w:themeColor="text1"/>
          <w:sz w:val="28"/>
          <w:szCs w:val="28"/>
        </w:rPr>
        <w:t>Педагогикалық</w:t>
      </w:r>
      <w:r w:rsidRPr="00063F98">
        <w:rPr>
          <w:color w:val="000000" w:themeColor="text1"/>
          <w:spacing w:val="1"/>
          <w:sz w:val="28"/>
          <w:szCs w:val="28"/>
        </w:rPr>
        <w:t xml:space="preserve"> </w:t>
      </w:r>
      <w:r w:rsidRPr="00063F98">
        <w:rPr>
          <w:color w:val="000000" w:themeColor="text1"/>
          <w:sz w:val="28"/>
          <w:szCs w:val="28"/>
        </w:rPr>
        <w:t>мамандыққа</w:t>
      </w:r>
      <w:r w:rsidRPr="00063F98">
        <w:rPr>
          <w:color w:val="000000" w:themeColor="text1"/>
          <w:spacing w:val="1"/>
          <w:sz w:val="28"/>
          <w:szCs w:val="28"/>
        </w:rPr>
        <w:t xml:space="preserve"> </w:t>
      </w:r>
      <w:r w:rsidRPr="00063F98">
        <w:rPr>
          <w:color w:val="000000" w:themeColor="text1"/>
          <w:sz w:val="28"/>
          <w:szCs w:val="28"/>
        </w:rPr>
        <w:t>кіріспе.</w:t>
      </w:r>
      <w:r w:rsidRPr="00063F98">
        <w:rPr>
          <w:color w:val="000000" w:themeColor="text1"/>
          <w:spacing w:val="1"/>
          <w:sz w:val="28"/>
          <w:szCs w:val="28"/>
        </w:rPr>
        <w:t xml:space="preserve"> </w:t>
      </w:r>
      <w:r w:rsidRPr="00063F98">
        <w:rPr>
          <w:color w:val="000000" w:themeColor="text1"/>
          <w:sz w:val="28"/>
          <w:szCs w:val="28"/>
        </w:rPr>
        <w:t>Кәсіби</w:t>
      </w:r>
      <w:r w:rsidRPr="00063F98">
        <w:rPr>
          <w:color w:val="000000" w:themeColor="text1"/>
          <w:spacing w:val="1"/>
          <w:sz w:val="28"/>
          <w:szCs w:val="28"/>
        </w:rPr>
        <w:t xml:space="preserve"> </w:t>
      </w:r>
      <w:r w:rsidRPr="00063F98">
        <w:rPr>
          <w:color w:val="000000" w:themeColor="text1"/>
          <w:sz w:val="28"/>
          <w:szCs w:val="28"/>
        </w:rPr>
        <w:t>құзыретті</w:t>
      </w:r>
      <w:r w:rsidRPr="00063F98">
        <w:rPr>
          <w:color w:val="000000" w:themeColor="text1"/>
          <w:spacing w:val="1"/>
          <w:sz w:val="28"/>
          <w:szCs w:val="28"/>
        </w:rPr>
        <w:t xml:space="preserve"> </w:t>
      </w:r>
      <w:r w:rsidRPr="00063F98">
        <w:rPr>
          <w:color w:val="000000" w:themeColor="text1"/>
          <w:sz w:val="28"/>
          <w:szCs w:val="28"/>
        </w:rPr>
        <w:t>педагогтарды</w:t>
      </w:r>
      <w:r w:rsidRPr="00063F98">
        <w:rPr>
          <w:color w:val="000000" w:themeColor="text1"/>
          <w:spacing w:val="-3"/>
          <w:sz w:val="28"/>
          <w:szCs w:val="28"/>
        </w:rPr>
        <w:t xml:space="preserve"> </w:t>
      </w:r>
      <w:r w:rsidRPr="00063F98">
        <w:rPr>
          <w:color w:val="000000" w:themeColor="text1"/>
          <w:sz w:val="28"/>
          <w:szCs w:val="28"/>
        </w:rPr>
        <w:t>даярлау</w:t>
      </w:r>
      <w:r w:rsidRPr="00063F98">
        <w:rPr>
          <w:color w:val="000000" w:themeColor="text1"/>
          <w:spacing w:val="-8"/>
          <w:sz w:val="28"/>
          <w:szCs w:val="28"/>
        </w:rPr>
        <w:t xml:space="preserve"> </w:t>
      </w:r>
      <w:r w:rsidRPr="00063F98">
        <w:rPr>
          <w:color w:val="000000" w:themeColor="text1"/>
          <w:sz w:val="28"/>
          <w:szCs w:val="28"/>
        </w:rPr>
        <w:t>негіздері</w:t>
      </w:r>
      <w:r w:rsidR="00B252C7">
        <w:rPr>
          <w:color w:val="000000" w:themeColor="text1"/>
          <w:sz w:val="28"/>
          <w:szCs w:val="28"/>
        </w:rPr>
        <w:t>:</w:t>
      </w:r>
      <w:r w:rsidRPr="00063F98">
        <w:rPr>
          <w:color w:val="000000" w:themeColor="text1"/>
          <w:sz w:val="28"/>
          <w:szCs w:val="28"/>
        </w:rPr>
        <w:t xml:space="preserve"> </w:t>
      </w:r>
      <w:r w:rsidR="00B252C7">
        <w:rPr>
          <w:color w:val="000000" w:themeColor="text1"/>
          <w:sz w:val="28"/>
          <w:szCs w:val="28"/>
        </w:rPr>
        <w:t>о</w:t>
      </w:r>
      <w:r w:rsidRPr="00063F98">
        <w:rPr>
          <w:color w:val="000000" w:themeColor="text1"/>
          <w:sz w:val="28"/>
          <w:szCs w:val="28"/>
        </w:rPr>
        <w:t>қу</w:t>
      </w:r>
      <w:r w:rsidRPr="00063F98">
        <w:rPr>
          <w:color w:val="000000" w:themeColor="text1"/>
          <w:spacing w:val="-8"/>
          <w:sz w:val="28"/>
          <w:szCs w:val="28"/>
        </w:rPr>
        <w:t xml:space="preserve"> </w:t>
      </w:r>
      <w:r w:rsidRPr="00063F98">
        <w:rPr>
          <w:color w:val="000000" w:themeColor="text1"/>
          <w:sz w:val="28"/>
          <w:szCs w:val="28"/>
        </w:rPr>
        <w:t>құралы.</w:t>
      </w:r>
      <w:r w:rsidRPr="00063F98">
        <w:rPr>
          <w:color w:val="000000" w:themeColor="text1"/>
          <w:spacing w:val="-1"/>
          <w:sz w:val="28"/>
          <w:szCs w:val="28"/>
        </w:rPr>
        <w:t xml:space="preserve"> </w:t>
      </w:r>
      <w:r w:rsidRPr="00063F98">
        <w:rPr>
          <w:color w:val="000000" w:themeColor="text1"/>
          <w:sz w:val="28"/>
          <w:szCs w:val="28"/>
        </w:rPr>
        <w:t>– Алматы:</w:t>
      </w:r>
      <w:r w:rsidRPr="00063F98">
        <w:rPr>
          <w:color w:val="000000" w:themeColor="text1"/>
          <w:spacing w:val="-3"/>
          <w:sz w:val="28"/>
          <w:szCs w:val="28"/>
        </w:rPr>
        <w:t xml:space="preserve"> </w:t>
      </w:r>
      <w:r w:rsidRPr="00063F98">
        <w:rPr>
          <w:color w:val="000000" w:themeColor="text1"/>
          <w:sz w:val="28"/>
          <w:szCs w:val="28"/>
        </w:rPr>
        <w:t>2009.</w:t>
      </w:r>
      <w:r w:rsidRPr="00063F98">
        <w:rPr>
          <w:color w:val="000000" w:themeColor="text1"/>
          <w:spacing w:val="2"/>
          <w:sz w:val="28"/>
          <w:szCs w:val="28"/>
        </w:rPr>
        <w:t xml:space="preserve"> </w:t>
      </w:r>
      <w:r w:rsidRPr="00063F98">
        <w:rPr>
          <w:color w:val="000000" w:themeColor="text1"/>
          <w:sz w:val="28"/>
          <w:szCs w:val="28"/>
        </w:rPr>
        <w:t>-</w:t>
      </w:r>
      <w:r w:rsidR="000E40C9" w:rsidRPr="00B252C7">
        <w:rPr>
          <w:color w:val="000000" w:themeColor="text1"/>
          <w:sz w:val="28"/>
          <w:szCs w:val="28"/>
        </w:rPr>
        <w:t xml:space="preserve"> </w:t>
      </w:r>
      <w:r w:rsidRPr="00063F98">
        <w:rPr>
          <w:color w:val="000000" w:themeColor="text1"/>
          <w:sz w:val="28"/>
          <w:szCs w:val="28"/>
        </w:rPr>
        <w:t>240 б.</w:t>
      </w:r>
    </w:p>
    <w:p w14:paraId="6C57B0CA" w14:textId="78567136"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Ахмеров Р.А. Биографические кризисы личности: автореф. дис… канд.психол. наук: 19.00.01. – М., 1994. – 24</w:t>
      </w:r>
      <w:r w:rsidR="000E40C9" w:rsidRPr="00063F98">
        <w:rPr>
          <w:color w:val="000000" w:themeColor="text1"/>
          <w:sz w:val="28"/>
          <w:szCs w:val="28"/>
          <w:lang w:val="ru-RU"/>
        </w:rPr>
        <w:t xml:space="preserve"> </w:t>
      </w:r>
      <w:r w:rsidRPr="00063F98">
        <w:rPr>
          <w:color w:val="000000" w:themeColor="text1"/>
          <w:sz w:val="28"/>
          <w:szCs w:val="28"/>
        </w:rPr>
        <w:t>с</w:t>
      </w:r>
      <w:r w:rsidR="000E40C9" w:rsidRPr="00063F98">
        <w:rPr>
          <w:color w:val="000000" w:themeColor="text1"/>
          <w:sz w:val="28"/>
          <w:szCs w:val="28"/>
          <w:lang w:val="ru-RU"/>
        </w:rPr>
        <w:t>.</w:t>
      </w:r>
    </w:p>
    <w:p w14:paraId="7B26264C" w14:textId="598F60BD"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lang w:val="ru-RU"/>
        </w:rPr>
        <w:t xml:space="preserve">Сериков В.В. Образование и личность. Теория и практика проектирования педагогических систем. </w:t>
      </w:r>
      <w:r w:rsidR="000E40C9" w:rsidRPr="00063F98">
        <w:rPr>
          <w:color w:val="000000" w:themeColor="text1"/>
          <w:sz w:val="28"/>
          <w:szCs w:val="28"/>
          <w:lang w:val="ru-RU"/>
        </w:rPr>
        <w:t xml:space="preserve">- </w:t>
      </w:r>
      <w:r w:rsidRPr="00063F98">
        <w:rPr>
          <w:color w:val="000000" w:themeColor="text1"/>
          <w:sz w:val="28"/>
          <w:szCs w:val="28"/>
          <w:lang w:val="ru-RU"/>
        </w:rPr>
        <w:t xml:space="preserve">М.: Издательская корпорация «Логос», 1999. </w:t>
      </w:r>
      <w:r w:rsidR="00B252C7" w:rsidRPr="00063F98">
        <w:rPr>
          <w:color w:val="000000" w:themeColor="text1"/>
          <w:sz w:val="28"/>
          <w:szCs w:val="28"/>
        </w:rPr>
        <w:t xml:space="preserve">– </w:t>
      </w:r>
      <w:r w:rsidRPr="00063F98">
        <w:rPr>
          <w:color w:val="000000" w:themeColor="text1"/>
          <w:sz w:val="28"/>
          <w:szCs w:val="28"/>
          <w:lang w:val="ru-RU"/>
        </w:rPr>
        <w:t>272 с.</w:t>
      </w:r>
    </w:p>
    <w:p w14:paraId="019827A0" w14:textId="6E141F30"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Зимняя</w:t>
      </w:r>
      <w:r w:rsidRPr="00063F98">
        <w:rPr>
          <w:color w:val="000000" w:themeColor="text1"/>
          <w:spacing w:val="21"/>
          <w:sz w:val="28"/>
          <w:szCs w:val="28"/>
        </w:rPr>
        <w:t xml:space="preserve"> </w:t>
      </w:r>
      <w:r w:rsidRPr="00063F98">
        <w:rPr>
          <w:color w:val="000000" w:themeColor="text1"/>
          <w:sz w:val="28"/>
          <w:szCs w:val="28"/>
        </w:rPr>
        <w:t>И.А.</w:t>
      </w:r>
      <w:r w:rsidRPr="00063F98">
        <w:rPr>
          <w:color w:val="000000" w:themeColor="text1"/>
          <w:spacing w:val="27"/>
          <w:sz w:val="28"/>
          <w:szCs w:val="28"/>
        </w:rPr>
        <w:t xml:space="preserve"> </w:t>
      </w:r>
      <w:r w:rsidRPr="00063F98">
        <w:rPr>
          <w:color w:val="000000" w:themeColor="text1"/>
          <w:sz w:val="28"/>
          <w:szCs w:val="28"/>
        </w:rPr>
        <w:t>Педагогикалық</w:t>
      </w:r>
      <w:r w:rsidRPr="00063F98">
        <w:rPr>
          <w:color w:val="000000" w:themeColor="text1"/>
          <w:spacing w:val="19"/>
          <w:sz w:val="28"/>
          <w:szCs w:val="28"/>
        </w:rPr>
        <w:t xml:space="preserve"> </w:t>
      </w:r>
      <w:r w:rsidRPr="00063F98">
        <w:rPr>
          <w:color w:val="000000" w:themeColor="text1"/>
          <w:sz w:val="28"/>
          <w:szCs w:val="28"/>
        </w:rPr>
        <w:t>психология: /Орыс</w:t>
      </w:r>
      <w:r w:rsidRPr="00063F98">
        <w:rPr>
          <w:color w:val="000000" w:themeColor="text1"/>
          <w:spacing w:val="21"/>
          <w:sz w:val="28"/>
          <w:szCs w:val="28"/>
        </w:rPr>
        <w:t xml:space="preserve"> </w:t>
      </w:r>
      <w:r w:rsidRPr="00063F98">
        <w:rPr>
          <w:color w:val="000000" w:themeColor="text1"/>
          <w:sz w:val="28"/>
          <w:szCs w:val="28"/>
        </w:rPr>
        <w:t>тілінен</w:t>
      </w:r>
      <w:r w:rsidRPr="00063F98">
        <w:rPr>
          <w:color w:val="000000" w:themeColor="text1"/>
          <w:spacing w:val="19"/>
          <w:sz w:val="28"/>
          <w:szCs w:val="28"/>
        </w:rPr>
        <w:t xml:space="preserve"> </w:t>
      </w:r>
      <w:r w:rsidRPr="00063F98">
        <w:rPr>
          <w:color w:val="000000" w:themeColor="text1"/>
          <w:sz w:val="28"/>
          <w:szCs w:val="28"/>
        </w:rPr>
        <w:t>аударған</w:t>
      </w:r>
      <w:r w:rsidRPr="00063F98">
        <w:rPr>
          <w:color w:val="000000" w:themeColor="text1"/>
          <w:spacing w:val="19"/>
          <w:sz w:val="28"/>
          <w:szCs w:val="28"/>
        </w:rPr>
        <w:t xml:space="preserve"> </w:t>
      </w:r>
      <w:r w:rsidRPr="00063F98">
        <w:rPr>
          <w:color w:val="000000" w:themeColor="text1"/>
          <w:sz w:val="28"/>
          <w:szCs w:val="28"/>
        </w:rPr>
        <w:t>М.А.</w:t>
      </w:r>
      <w:r w:rsidRPr="00063F98">
        <w:rPr>
          <w:color w:val="000000" w:themeColor="text1"/>
          <w:spacing w:val="20"/>
          <w:sz w:val="28"/>
          <w:szCs w:val="28"/>
        </w:rPr>
        <w:t xml:space="preserve"> </w:t>
      </w:r>
      <w:r w:rsidRPr="00063F98">
        <w:rPr>
          <w:color w:val="000000" w:themeColor="text1"/>
          <w:sz w:val="28"/>
          <w:szCs w:val="28"/>
        </w:rPr>
        <w:t>Құсаинова. – М.:</w:t>
      </w:r>
      <w:r w:rsidRPr="00063F98">
        <w:rPr>
          <w:color w:val="000000" w:themeColor="text1"/>
          <w:spacing w:val="-8"/>
          <w:sz w:val="28"/>
          <w:szCs w:val="28"/>
        </w:rPr>
        <w:t xml:space="preserve"> </w:t>
      </w:r>
      <w:r w:rsidRPr="00063F98">
        <w:rPr>
          <w:color w:val="000000" w:themeColor="text1"/>
          <w:sz w:val="28"/>
          <w:szCs w:val="28"/>
        </w:rPr>
        <w:t>Логос, 2005. – 368</w:t>
      </w:r>
      <w:r w:rsidR="000E40C9" w:rsidRPr="00063F98">
        <w:rPr>
          <w:color w:val="000000" w:themeColor="text1"/>
          <w:sz w:val="28"/>
          <w:szCs w:val="28"/>
          <w:lang w:val="ru-RU"/>
        </w:rPr>
        <w:t xml:space="preserve"> </w:t>
      </w:r>
      <w:r w:rsidRPr="00063F98">
        <w:rPr>
          <w:color w:val="000000" w:themeColor="text1"/>
          <w:sz w:val="28"/>
          <w:szCs w:val="28"/>
        </w:rPr>
        <w:t>б.</w:t>
      </w:r>
    </w:p>
    <w:p w14:paraId="4534DBE6" w14:textId="331B74A1"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iCs/>
          <w:color w:val="000000" w:themeColor="text1"/>
          <w:sz w:val="28"/>
          <w:szCs w:val="28"/>
          <w:bdr w:val="none" w:sz="0" w:space="0" w:color="auto" w:frame="1"/>
        </w:rPr>
        <w:t xml:space="preserve">Пожарский С.Д. Социальная синергетика и акмеология: теория самоорганизации индивидуума и социума. – СПб.: Политехника, 2001. </w:t>
      </w:r>
      <w:r w:rsidR="000E40C9" w:rsidRPr="00063F98">
        <w:rPr>
          <w:iCs/>
          <w:color w:val="000000" w:themeColor="text1"/>
          <w:sz w:val="28"/>
          <w:szCs w:val="28"/>
          <w:bdr w:val="none" w:sz="0" w:space="0" w:color="auto" w:frame="1"/>
        </w:rPr>
        <w:t>–</w:t>
      </w:r>
      <w:r w:rsidRPr="00063F98">
        <w:rPr>
          <w:iCs/>
          <w:color w:val="000000" w:themeColor="text1"/>
          <w:sz w:val="28"/>
          <w:szCs w:val="28"/>
          <w:bdr w:val="none" w:sz="0" w:space="0" w:color="auto" w:frame="1"/>
        </w:rPr>
        <w:t xml:space="preserve"> 159</w:t>
      </w:r>
      <w:r w:rsidR="000E40C9" w:rsidRPr="00063F98">
        <w:rPr>
          <w:iCs/>
          <w:color w:val="000000" w:themeColor="text1"/>
          <w:sz w:val="28"/>
          <w:szCs w:val="28"/>
          <w:bdr w:val="none" w:sz="0" w:space="0" w:color="auto" w:frame="1"/>
          <w:lang w:val="ru-RU"/>
        </w:rPr>
        <w:t xml:space="preserve"> </w:t>
      </w:r>
      <w:r w:rsidRPr="00063F98">
        <w:rPr>
          <w:iCs/>
          <w:color w:val="000000" w:themeColor="text1"/>
          <w:sz w:val="28"/>
          <w:szCs w:val="28"/>
          <w:bdr w:val="none" w:sz="0" w:space="0" w:color="auto" w:frame="1"/>
        </w:rPr>
        <w:t>с.</w:t>
      </w:r>
    </w:p>
    <w:p w14:paraId="17E4D7EE" w14:textId="3F5616E9"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Рыбников Н.Е. Психология и </w:t>
      </w:r>
      <w:r w:rsidR="006A78BD">
        <w:fldChar w:fldCharType="begin"/>
      </w:r>
      <w:r w:rsidR="006A78BD">
        <w:instrText xml:space="preserve"> HYPERLINK "http://www.persev.ru/vybor-professii" \o "Выбор профессии - см. Профессиональная ориентация" </w:instrText>
      </w:r>
      <w:r w:rsidR="006A78BD">
        <w:fldChar w:fldCharType="separate"/>
      </w:r>
      <w:r w:rsidRPr="00063F98">
        <w:rPr>
          <w:rStyle w:val="a5"/>
          <w:rFonts w:eastAsiaTheme="majorEastAsia"/>
          <w:color w:val="000000" w:themeColor="text1"/>
          <w:sz w:val="28"/>
          <w:szCs w:val="28"/>
          <w:u w:val="none"/>
        </w:rPr>
        <w:t>выбор профессии</w:t>
      </w:r>
      <w:r w:rsidR="006A78BD">
        <w:rPr>
          <w:rStyle w:val="a5"/>
          <w:rFonts w:eastAsiaTheme="majorEastAsia"/>
          <w:color w:val="000000" w:themeColor="text1"/>
          <w:sz w:val="28"/>
          <w:szCs w:val="28"/>
          <w:u w:val="none"/>
        </w:rPr>
        <w:fldChar w:fldCharType="end"/>
      </w:r>
      <w:r w:rsidRPr="00063F98">
        <w:rPr>
          <w:color w:val="000000" w:themeColor="text1"/>
          <w:sz w:val="28"/>
          <w:szCs w:val="28"/>
        </w:rPr>
        <w:t>. – М., 1995. – 256</w:t>
      </w:r>
      <w:r w:rsidR="000E40C9" w:rsidRPr="00063F98">
        <w:rPr>
          <w:color w:val="000000" w:themeColor="text1"/>
          <w:sz w:val="28"/>
          <w:szCs w:val="28"/>
          <w:lang w:val="ru-RU"/>
        </w:rPr>
        <w:t xml:space="preserve"> </w:t>
      </w:r>
      <w:r w:rsidRPr="00063F98">
        <w:rPr>
          <w:color w:val="000000" w:themeColor="text1"/>
          <w:sz w:val="28"/>
          <w:szCs w:val="28"/>
        </w:rPr>
        <w:t>с.</w:t>
      </w:r>
    </w:p>
    <w:p w14:paraId="413C8E71" w14:textId="30EBA04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rStyle w:val="a6"/>
          <w:bCs/>
          <w:i w:val="0"/>
          <w:iCs w:val="0"/>
          <w:color w:val="000000" w:themeColor="text1"/>
          <w:sz w:val="28"/>
          <w:szCs w:val="28"/>
          <w:shd w:val="clear" w:color="auto" w:fill="FFFFFF"/>
        </w:rPr>
        <w:t>Бодалев А</w:t>
      </w:r>
      <w:r w:rsidRPr="00063F98">
        <w:rPr>
          <w:i/>
          <w:iCs/>
          <w:color w:val="000000" w:themeColor="text1"/>
          <w:sz w:val="28"/>
          <w:szCs w:val="28"/>
          <w:shd w:val="clear" w:color="auto" w:fill="FFFFFF"/>
        </w:rPr>
        <w:t>.</w:t>
      </w:r>
      <w:r w:rsidRPr="00063F98">
        <w:rPr>
          <w:rStyle w:val="a6"/>
          <w:bCs/>
          <w:i w:val="0"/>
          <w:iCs w:val="0"/>
          <w:color w:val="000000" w:themeColor="text1"/>
          <w:sz w:val="28"/>
          <w:szCs w:val="28"/>
          <w:shd w:val="clear" w:color="auto" w:fill="FFFFFF"/>
        </w:rPr>
        <w:t>А</w:t>
      </w:r>
      <w:r w:rsidRPr="00063F98">
        <w:rPr>
          <w:i/>
          <w:iCs/>
          <w:color w:val="000000" w:themeColor="text1"/>
          <w:sz w:val="28"/>
          <w:szCs w:val="28"/>
          <w:shd w:val="clear" w:color="auto" w:fill="FFFFFF"/>
        </w:rPr>
        <w:t>.</w:t>
      </w:r>
      <w:r w:rsidRPr="00063F98">
        <w:rPr>
          <w:color w:val="000000" w:themeColor="text1"/>
          <w:sz w:val="28"/>
          <w:szCs w:val="28"/>
          <w:shd w:val="clear" w:color="auto" w:fill="FFFFFF"/>
        </w:rPr>
        <w:t xml:space="preserve"> Личность и общение.</w:t>
      </w:r>
      <w:r w:rsidR="00931BE9">
        <w:rPr>
          <w:color w:val="000000" w:themeColor="text1"/>
          <w:sz w:val="28"/>
          <w:szCs w:val="28"/>
          <w:shd w:val="clear" w:color="auto" w:fill="FFFFFF"/>
        </w:rPr>
        <w:t xml:space="preserve"> </w:t>
      </w:r>
      <w:r w:rsidR="00931BE9" w:rsidRPr="00063F98">
        <w:rPr>
          <w:color w:val="000000" w:themeColor="text1"/>
          <w:sz w:val="28"/>
          <w:szCs w:val="28"/>
        </w:rPr>
        <w:t>–</w:t>
      </w:r>
      <w:r w:rsidRPr="00063F98">
        <w:rPr>
          <w:color w:val="000000" w:themeColor="text1"/>
          <w:sz w:val="28"/>
          <w:szCs w:val="28"/>
          <w:shd w:val="clear" w:color="auto" w:fill="FFFFFF"/>
        </w:rPr>
        <w:t>М.:</w:t>
      </w:r>
      <w:r w:rsidR="00931BE9">
        <w:rPr>
          <w:color w:val="000000" w:themeColor="text1"/>
          <w:sz w:val="28"/>
          <w:szCs w:val="28"/>
          <w:shd w:val="clear" w:color="auto" w:fill="FFFFFF"/>
        </w:rPr>
        <w:t xml:space="preserve"> </w:t>
      </w:r>
      <w:r w:rsidRPr="00063F98">
        <w:rPr>
          <w:color w:val="000000" w:themeColor="text1"/>
          <w:sz w:val="28"/>
          <w:szCs w:val="28"/>
          <w:shd w:val="clear" w:color="auto" w:fill="FFFFFF"/>
        </w:rPr>
        <w:t>Международная педагогическая академия, 1995. – 328</w:t>
      </w:r>
      <w:r w:rsidR="000E40C9"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с.</w:t>
      </w:r>
    </w:p>
    <w:p w14:paraId="4B315BBE" w14:textId="54444169"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Оспанова Б.А. Акмеология: </w:t>
      </w:r>
      <w:r w:rsidR="00931BE9">
        <w:rPr>
          <w:color w:val="000000" w:themeColor="text1"/>
          <w:sz w:val="28"/>
          <w:szCs w:val="28"/>
        </w:rPr>
        <w:t>о</w:t>
      </w:r>
      <w:r w:rsidRPr="00063F98">
        <w:rPr>
          <w:color w:val="000000" w:themeColor="text1"/>
          <w:sz w:val="28"/>
          <w:szCs w:val="28"/>
        </w:rPr>
        <w:t>қулық. – Алматы, 2014. – 392 б.</w:t>
      </w:r>
    </w:p>
    <w:p w14:paraId="3F9967EF" w14:textId="734A9659" w:rsidR="003E2826" w:rsidRPr="00063F98" w:rsidRDefault="00931BE9"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931BE9">
        <w:rPr>
          <w:color w:val="000000" w:themeColor="text1"/>
          <w:sz w:val="28"/>
          <w:szCs w:val="28"/>
          <w:shd w:val="clear" w:color="auto" w:fill="FFFFFF"/>
        </w:rPr>
        <w:t xml:space="preserve">Деркач </w:t>
      </w:r>
      <w:r>
        <w:rPr>
          <w:color w:val="000000" w:themeColor="text1"/>
          <w:sz w:val="28"/>
          <w:szCs w:val="28"/>
          <w:shd w:val="clear" w:color="auto" w:fill="FFFFFF"/>
        </w:rPr>
        <w:t xml:space="preserve">А.А. </w:t>
      </w:r>
      <w:r w:rsidR="003E2826" w:rsidRPr="00063F98">
        <w:rPr>
          <w:color w:val="000000" w:themeColor="text1"/>
          <w:sz w:val="28"/>
          <w:szCs w:val="28"/>
          <w:shd w:val="clear" w:color="auto" w:fill="FFFFFF"/>
        </w:rPr>
        <w:t>Акмеологические основы управленческой деятельности. - 2000. – 533с.</w:t>
      </w:r>
    </w:p>
    <w:p w14:paraId="7B35027A" w14:textId="2FE7D909"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Рубинштейн С.Л. Основы общей психологии //</w:t>
      </w:r>
      <w:r w:rsidR="000E40C9" w:rsidRPr="00063F98">
        <w:rPr>
          <w:color w:val="000000" w:themeColor="text1"/>
          <w:sz w:val="28"/>
          <w:szCs w:val="28"/>
          <w:lang w:val="ru-RU"/>
        </w:rPr>
        <w:t xml:space="preserve"> </w:t>
      </w:r>
      <w:r w:rsidRPr="00063F98">
        <w:rPr>
          <w:color w:val="000000" w:themeColor="text1"/>
          <w:sz w:val="28"/>
          <w:szCs w:val="28"/>
        </w:rPr>
        <w:t>В 2т. – М.: Педагогика, 1989. – Т. 1. – 488 с.</w:t>
      </w:r>
    </w:p>
    <w:p w14:paraId="3BAD0D8A" w14:textId="15CE4BDA"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Максименко С.Д. Субъектный подход в изучении профессиональной самореализации //</w:t>
      </w:r>
      <w:r w:rsidR="000E40C9" w:rsidRPr="00063F98">
        <w:rPr>
          <w:color w:val="000000" w:themeColor="text1"/>
          <w:sz w:val="28"/>
          <w:szCs w:val="28"/>
          <w:lang w:val="ru-RU"/>
        </w:rPr>
        <w:t xml:space="preserve"> </w:t>
      </w:r>
      <w:r w:rsidRPr="00063F98">
        <w:rPr>
          <w:color w:val="000000" w:themeColor="text1"/>
          <w:sz w:val="28"/>
          <w:szCs w:val="28"/>
        </w:rPr>
        <w:t>Психология и право. – 2011. –№1. – 38</w:t>
      </w:r>
      <w:r w:rsidR="000E40C9" w:rsidRPr="00063F98">
        <w:rPr>
          <w:color w:val="000000" w:themeColor="text1"/>
          <w:sz w:val="28"/>
          <w:szCs w:val="28"/>
          <w:lang w:val="ru-RU"/>
        </w:rPr>
        <w:t xml:space="preserve"> с.</w:t>
      </w:r>
    </w:p>
    <w:p w14:paraId="78ED2D7D" w14:textId="2BB21243"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lang w:val="ru-RU"/>
        </w:rPr>
        <w:t>Исакова Г</w:t>
      </w:r>
      <w:r w:rsidR="000E40C9" w:rsidRPr="00063F98">
        <w:rPr>
          <w:color w:val="000000" w:themeColor="text1"/>
          <w:sz w:val="28"/>
          <w:szCs w:val="28"/>
          <w:lang w:val="ru-RU"/>
        </w:rPr>
        <w:t>.</w:t>
      </w:r>
      <w:r w:rsidRPr="00063F98">
        <w:rPr>
          <w:color w:val="000000" w:themeColor="text1"/>
          <w:sz w:val="28"/>
          <w:szCs w:val="28"/>
          <w:lang w:val="ru-RU"/>
        </w:rPr>
        <w:t>О</w:t>
      </w:r>
      <w:r w:rsidR="000E40C9" w:rsidRPr="00063F98">
        <w:rPr>
          <w:color w:val="000000" w:themeColor="text1"/>
          <w:sz w:val="28"/>
          <w:szCs w:val="28"/>
          <w:lang w:val="ru-RU"/>
        </w:rPr>
        <w:t>.</w:t>
      </w:r>
      <w:r w:rsidRPr="00063F98">
        <w:rPr>
          <w:color w:val="000000" w:themeColor="text1"/>
        </w:rPr>
        <w:t xml:space="preserve"> </w:t>
      </w:r>
      <w:proofErr w:type="spellStart"/>
      <w:r w:rsidRPr="00063F98">
        <w:rPr>
          <w:color w:val="000000" w:themeColor="text1"/>
          <w:sz w:val="28"/>
          <w:szCs w:val="28"/>
          <w:lang w:val="ru-RU"/>
        </w:rPr>
        <w:t>Жоғары</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оқу</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орны</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білім</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алушыларының</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кәсіби</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құзыреттілігін</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жүйелілік</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тұғыр</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негізінде</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қалыптастыру</w:t>
      </w:r>
      <w:proofErr w:type="spellEnd"/>
      <w:r w:rsidRPr="00063F98">
        <w:rPr>
          <w:color w:val="000000" w:themeColor="text1"/>
          <w:sz w:val="28"/>
          <w:szCs w:val="28"/>
          <w:lang w:val="ru-RU"/>
        </w:rPr>
        <w:t xml:space="preserve"> 6D012000 – </w:t>
      </w:r>
      <w:proofErr w:type="spellStart"/>
      <w:r w:rsidRPr="00063F98">
        <w:rPr>
          <w:color w:val="000000" w:themeColor="text1"/>
          <w:sz w:val="28"/>
          <w:szCs w:val="28"/>
          <w:lang w:val="ru-RU"/>
        </w:rPr>
        <w:t>Кәсіптік</w:t>
      </w:r>
      <w:proofErr w:type="spellEnd"/>
      <w:r w:rsidRPr="00063F98">
        <w:rPr>
          <w:color w:val="000000" w:themeColor="text1"/>
          <w:sz w:val="28"/>
          <w:szCs w:val="28"/>
          <w:lang w:val="ru-RU"/>
        </w:rPr>
        <w:t xml:space="preserve"> </w:t>
      </w:r>
      <w:proofErr w:type="spellStart"/>
      <w:proofErr w:type="gramStart"/>
      <w:r w:rsidRPr="00063F98">
        <w:rPr>
          <w:color w:val="000000" w:themeColor="text1"/>
          <w:sz w:val="28"/>
          <w:szCs w:val="28"/>
          <w:lang w:val="ru-RU"/>
        </w:rPr>
        <w:t>оқыту</w:t>
      </w:r>
      <w:proofErr w:type="spellEnd"/>
      <w:r w:rsidRPr="00063F98">
        <w:rPr>
          <w:color w:val="000000" w:themeColor="text1"/>
          <w:sz w:val="28"/>
          <w:szCs w:val="28"/>
          <w:lang w:val="ru-RU"/>
        </w:rPr>
        <w:t xml:space="preserve"> </w:t>
      </w:r>
      <w:r w:rsidR="000E40C9" w:rsidRPr="00063F98">
        <w:rPr>
          <w:color w:val="000000" w:themeColor="text1"/>
          <w:sz w:val="28"/>
          <w:szCs w:val="28"/>
          <w:lang w:val="ru-RU"/>
        </w:rPr>
        <w:t>:</w:t>
      </w:r>
      <w:proofErr w:type="gramEnd"/>
      <w:r w:rsidR="000E40C9" w:rsidRPr="00063F98">
        <w:rPr>
          <w:color w:val="000000" w:themeColor="text1"/>
          <w:sz w:val="28"/>
          <w:szCs w:val="28"/>
          <w:lang w:val="ru-RU"/>
        </w:rPr>
        <w:t xml:space="preserve"> ф</w:t>
      </w:r>
      <w:r w:rsidRPr="00063F98">
        <w:rPr>
          <w:color w:val="000000" w:themeColor="text1"/>
          <w:sz w:val="28"/>
          <w:szCs w:val="28"/>
          <w:lang w:val="ru-RU"/>
        </w:rPr>
        <w:t>ил</w:t>
      </w:r>
      <w:r w:rsidR="000E40C9" w:rsidRPr="00063F98">
        <w:rPr>
          <w:color w:val="000000" w:themeColor="text1"/>
          <w:sz w:val="28"/>
          <w:szCs w:val="28"/>
          <w:lang w:val="ru-RU"/>
        </w:rPr>
        <w:t>ос.</w:t>
      </w:r>
      <w:r w:rsidRPr="00063F98">
        <w:rPr>
          <w:color w:val="000000" w:themeColor="text1"/>
          <w:sz w:val="28"/>
          <w:szCs w:val="28"/>
          <w:lang w:val="ru-RU"/>
        </w:rPr>
        <w:t xml:space="preserve"> док</w:t>
      </w:r>
      <w:r w:rsidR="000E40C9" w:rsidRPr="00063F98">
        <w:rPr>
          <w:color w:val="000000" w:themeColor="text1"/>
          <w:sz w:val="28"/>
          <w:szCs w:val="28"/>
          <w:lang w:val="ru-RU"/>
        </w:rPr>
        <w:t>.</w:t>
      </w:r>
      <w:r w:rsidRPr="00063F98">
        <w:rPr>
          <w:color w:val="000000" w:themeColor="text1"/>
          <w:sz w:val="28"/>
          <w:szCs w:val="28"/>
          <w:lang w:val="ru-RU"/>
        </w:rPr>
        <w:t xml:space="preserve"> (PhD)</w:t>
      </w:r>
      <w:r w:rsidR="000E40C9" w:rsidRPr="00063F98">
        <w:rPr>
          <w:color w:val="000000" w:themeColor="text1"/>
          <w:sz w:val="28"/>
          <w:szCs w:val="28"/>
          <w:lang w:val="ru-RU"/>
        </w:rPr>
        <w:t xml:space="preserve"> …</w:t>
      </w:r>
      <w:r w:rsidRPr="00063F98">
        <w:rPr>
          <w:color w:val="000000" w:themeColor="text1"/>
          <w:sz w:val="28"/>
          <w:szCs w:val="28"/>
          <w:lang w:val="ru-RU"/>
        </w:rPr>
        <w:t xml:space="preserve"> диссертация</w:t>
      </w:r>
      <w:r w:rsidR="000E40C9" w:rsidRPr="00063F98">
        <w:rPr>
          <w:color w:val="000000" w:themeColor="text1"/>
          <w:sz w:val="28"/>
          <w:szCs w:val="28"/>
          <w:lang w:val="ru-RU"/>
        </w:rPr>
        <w:t xml:space="preserve">. – </w:t>
      </w:r>
      <w:proofErr w:type="spellStart"/>
      <w:r w:rsidRPr="00063F98">
        <w:rPr>
          <w:color w:val="000000" w:themeColor="text1"/>
          <w:sz w:val="28"/>
          <w:szCs w:val="28"/>
          <w:lang w:val="ru-RU"/>
        </w:rPr>
        <w:t>Нұрсұлтан</w:t>
      </w:r>
      <w:proofErr w:type="spellEnd"/>
      <w:r w:rsidR="000E40C9" w:rsidRPr="00063F98">
        <w:rPr>
          <w:color w:val="000000" w:themeColor="text1"/>
          <w:sz w:val="28"/>
          <w:szCs w:val="28"/>
          <w:lang w:val="ru-RU"/>
        </w:rPr>
        <w:t xml:space="preserve">. - </w:t>
      </w:r>
      <w:r w:rsidRPr="00063F98">
        <w:rPr>
          <w:color w:val="000000" w:themeColor="text1"/>
          <w:sz w:val="28"/>
          <w:szCs w:val="28"/>
          <w:lang w:val="ru-RU"/>
        </w:rPr>
        <w:t>2021</w:t>
      </w:r>
      <w:r w:rsidR="000E40C9" w:rsidRPr="00063F98">
        <w:rPr>
          <w:color w:val="000000" w:themeColor="text1"/>
          <w:sz w:val="28"/>
          <w:szCs w:val="28"/>
          <w:lang w:val="ru-RU"/>
        </w:rPr>
        <w:t>.</w:t>
      </w:r>
    </w:p>
    <w:p w14:paraId="3DF703C1" w14:textId="529A03B3"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 xml:space="preserve">Платон. Античная философия: </w:t>
      </w:r>
      <w:r w:rsidR="00413601">
        <w:rPr>
          <w:color w:val="000000" w:themeColor="text1"/>
          <w:sz w:val="28"/>
          <w:szCs w:val="28"/>
          <w:shd w:val="clear" w:color="auto" w:fill="FFFFFF"/>
        </w:rPr>
        <w:t>э</w:t>
      </w:r>
      <w:r w:rsidRPr="00063F98">
        <w:rPr>
          <w:color w:val="000000" w:themeColor="text1"/>
          <w:sz w:val="28"/>
          <w:szCs w:val="28"/>
          <w:shd w:val="clear" w:color="auto" w:fill="FFFFFF"/>
        </w:rPr>
        <w:t xml:space="preserve">нциклопедический словарь. </w:t>
      </w:r>
      <w:r w:rsidR="00413601" w:rsidRPr="00063F98">
        <w:rPr>
          <w:color w:val="000000" w:themeColor="text1"/>
          <w:sz w:val="28"/>
          <w:szCs w:val="28"/>
          <w:lang w:val="ru-RU"/>
        </w:rPr>
        <w:t>–</w:t>
      </w:r>
      <w:r w:rsidRPr="00063F98">
        <w:rPr>
          <w:color w:val="000000" w:themeColor="text1"/>
          <w:sz w:val="28"/>
          <w:szCs w:val="28"/>
          <w:shd w:val="clear" w:color="auto" w:fill="FFFFFF"/>
        </w:rPr>
        <w:t xml:space="preserve"> М.: Прогресс-Традиция. 2008. – С. 565-574</w:t>
      </w:r>
      <w:r w:rsidRPr="00063F98">
        <w:rPr>
          <w:color w:val="000000" w:themeColor="text1"/>
          <w:sz w:val="28"/>
          <w:szCs w:val="28"/>
        </w:rPr>
        <w:t xml:space="preserve"> </w:t>
      </w:r>
      <w:r w:rsidR="000E40C9" w:rsidRPr="00063F98">
        <w:rPr>
          <w:color w:val="000000" w:themeColor="text1"/>
          <w:sz w:val="28"/>
          <w:szCs w:val="28"/>
          <w:lang w:val="ru-RU"/>
        </w:rPr>
        <w:t>.</w:t>
      </w:r>
    </w:p>
    <w:p w14:paraId="4857D9F4" w14:textId="409FE83A"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lastRenderedPageBreak/>
        <w:t>Аристотель</w:t>
      </w:r>
      <w:r w:rsidRPr="00063F98">
        <w:rPr>
          <w:color w:val="000000" w:themeColor="text1"/>
          <w:sz w:val="28"/>
          <w:szCs w:val="28"/>
          <w:lang w:val="ru-RU"/>
        </w:rPr>
        <w:t xml:space="preserve"> </w:t>
      </w:r>
      <w:r w:rsidRPr="00063F98">
        <w:rPr>
          <w:color w:val="000000" w:themeColor="text1"/>
          <w:sz w:val="28"/>
          <w:szCs w:val="28"/>
          <w:shd w:val="clear" w:color="auto" w:fill="FFFFFF"/>
        </w:rPr>
        <w:t>Механические проблемы.</w:t>
      </w:r>
      <w:r w:rsidR="007619E9">
        <w:rPr>
          <w:color w:val="000000" w:themeColor="text1"/>
          <w:sz w:val="28"/>
          <w:szCs w:val="28"/>
          <w:shd w:val="clear" w:color="auto" w:fill="FFFFFF"/>
        </w:rPr>
        <w:t xml:space="preserve"> </w:t>
      </w:r>
      <w:r w:rsidRPr="00063F98">
        <w:rPr>
          <w:color w:val="000000" w:themeColor="text1"/>
          <w:sz w:val="28"/>
          <w:szCs w:val="28"/>
          <w:shd w:val="clear" w:color="auto" w:fill="FFFFFF"/>
        </w:rPr>
        <w:t>/</w:t>
      </w:r>
      <w:r w:rsidR="000E40C9" w:rsidRPr="00063F98">
        <w:rPr>
          <w:color w:val="000000" w:themeColor="text1"/>
          <w:sz w:val="28"/>
          <w:szCs w:val="28"/>
          <w:shd w:val="clear" w:color="auto" w:fill="FFFFFF"/>
          <w:lang w:val="ru-RU"/>
        </w:rPr>
        <w:t xml:space="preserve"> п</w:t>
      </w:r>
      <w:r w:rsidRPr="00063F98">
        <w:rPr>
          <w:color w:val="000000" w:themeColor="text1"/>
          <w:sz w:val="28"/>
          <w:szCs w:val="28"/>
          <w:shd w:val="clear" w:color="auto" w:fill="FFFFFF"/>
        </w:rPr>
        <w:t>ер. А.И. Щетникова. //ΣΧΟΛΗ, 2012</w:t>
      </w:r>
      <w:r w:rsidR="000E40C9" w:rsidRPr="00063F98">
        <w:rPr>
          <w:color w:val="000000" w:themeColor="text1"/>
          <w:sz w:val="28"/>
          <w:szCs w:val="28"/>
          <w:shd w:val="clear" w:color="auto" w:fill="FFFFFF"/>
          <w:lang w:val="ru-RU"/>
        </w:rPr>
        <w:t>. - №</w:t>
      </w:r>
      <w:r w:rsidRPr="00063F98">
        <w:rPr>
          <w:color w:val="000000" w:themeColor="text1"/>
          <w:sz w:val="28"/>
          <w:szCs w:val="28"/>
          <w:shd w:val="clear" w:color="auto" w:fill="FFFFFF"/>
        </w:rPr>
        <w:t xml:space="preserve"> </w:t>
      </w:r>
      <w:r w:rsidR="000E40C9" w:rsidRPr="00063F98">
        <w:rPr>
          <w:color w:val="000000" w:themeColor="text1"/>
          <w:sz w:val="28"/>
          <w:szCs w:val="28"/>
          <w:shd w:val="clear" w:color="auto" w:fill="FFFFFF"/>
        </w:rPr>
        <w:t>6</w:t>
      </w:r>
      <w:r w:rsidR="000E40C9" w:rsidRPr="00063F98">
        <w:rPr>
          <w:color w:val="000000" w:themeColor="text1"/>
          <w:sz w:val="28"/>
          <w:szCs w:val="28"/>
          <w:shd w:val="clear" w:color="auto" w:fill="FFFFFF"/>
          <w:lang w:val="ru-RU"/>
        </w:rPr>
        <w:t>. - С</w:t>
      </w:r>
      <w:r w:rsidRPr="00063F98">
        <w:rPr>
          <w:color w:val="000000" w:themeColor="text1"/>
          <w:sz w:val="28"/>
          <w:szCs w:val="28"/>
          <w:shd w:val="clear" w:color="auto" w:fill="FFFFFF"/>
        </w:rPr>
        <w:t>. 405-433</w:t>
      </w:r>
    </w:p>
    <w:p w14:paraId="6D51537C" w14:textId="07E57AEB"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Квинтилиан М.Ф.</w:t>
      </w:r>
      <w:r w:rsidRPr="00063F98">
        <w:rPr>
          <w:color w:val="000000" w:themeColor="text1"/>
          <w:sz w:val="28"/>
          <w:szCs w:val="28"/>
          <w:shd w:val="clear" w:color="auto" w:fill="FFFFFF"/>
        </w:rPr>
        <w:t xml:space="preserve"> Правила ораторского искусства. /</w:t>
      </w:r>
      <w:r w:rsidR="000E40C9" w:rsidRPr="00063F98">
        <w:rPr>
          <w:color w:val="000000" w:themeColor="text1"/>
          <w:sz w:val="28"/>
          <w:szCs w:val="28"/>
          <w:shd w:val="clear" w:color="auto" w:fill="FFFFFF"/>
          <w:lang w:val="ru-RU"/>
        </w:rPr>
        <w:t xml:space="preserve"> п</w:t>
      </w:r>
      <w:r w:rsidRPr="00063F98">
        <w:rPr>
          <w:color w:val="000000" w:themeColor="text1"/>
          <w:sz w:val="28"/>
          <w:szCs w:val="28"/>
          <w:shd w:val="clear" w:color="auto" w:fill="FFFFFF"/>
        </w:rPr>
        <w:t>ер. В. Алексеева. – СПб., 1896. –  47</w:t>
      </w:r>
      <w:r w:rsidR="000E40C9"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с.</w:t>
      </w:r>
    </w:p>
    <w:p w14:paraId="63FCA0D3" w14:textId="531EB870"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rStyle w:val="citation"/>
          <w:color w:val="000000" w:themeColor="text1"/>
          <w:sz w:val="28"/>
          <w:szCs w:val="28"/>
          <w:lang w:val="ru-RU"/>
        </w:rPr>
      </w:pPr>
      <w:r w:rsidRPr="00063F98">
        <w:rPr>
          <w:color w:val="000000" w:themeColor="text1"/>
          <w:sz w:val="28"/>
          <w:szCs w:val="28"/>
        </w:rPr>
        <w:t xml:space="preserve">Роттердамский Э. </w:t>
      </w:r>
      <w:r w:rsidR="006A78BD">
        <w:fldChar w:fldCharType="begin"/>
      </w:r>
      <w:r w:rsidR="006A78BD">
        <w:instrText xml:space="preserve"> HYPERLINK "https://ru.wikipedia.org/wiki/%D0%AD%D0%BD%D1%86%D0%B8%D0%BA%D0%BB%D0%BE%D0%BF%D0%B5%D0%B4%D0%B8%D1%87%D0%B5%D1%81%D0%BA%D0%B8%D0%B9_%D1%81%D0%BB%D0%BE%D0%B2%D0%B0%D1%80%D1%8C_%D0%91%D1%80%D0%BE%D0%BA%D0%B3%D0%B0%D1%83%D0%B7%D0%B0_%D0%B8_%D0%95</w:instrText>
      </w:r>
      <w:r w:rsidR="006A78BD">
        <w:instrText xml:space="preserve">%D1%84%D1%80%D0%BE%D0%BD%D0%B0" \o "Энциклопедический словарь Брокгауза и Ефрона" </w:instrText>
      </w:r>
      <w:r w:rsidR="006A78BD">
        <w:fldChar w:fldCharType="separate"/>
      </w:r>
      <w:r w:rsidRPr="00063F98">
        <w:rPr>
          <w:rStyle w:val="a5"/>
          <w:rFonts w:eastAsiaTheme="majorEastAsia"/>
          <w:color w:val="000000" w:themeColor="text1"/>
          <w:sz w:val="28"/>
          <w:szCs w:val="28"/>
          <w:u w:val="none"/>
        </w:rPr>
        <w:t>Энциклопедический словарь Брокгауза и Ефрона</w:t>
      </w:r>
      <w:r w:rsidR="006A78BD">
        <w:rPr>
          <w:rStyle w:val="a5"/>
          <w:rFonts w:eastAsiaTheme="majorEastAsia"/>
          <w:color w:val="000000" w:themeColor="text1"/>
          <w:sz w:val="28"/>
          <w:szCs w:val="28"/>
          <w:u w:val="none"/>
        </w:rPr>
        <w:fldChar w:fldCharType="end"/>
      </w:r>
      <w:r w:rsidRPr="00063F98">
        <w:rPr>
          <w:rStyle w:val="citation"/>
          <w:color w:val="000000" w:themeColor="text1"/>
          <w:sz w:val="28"/>
          <w:szCs w:val="28"/>
        </w:rPr>
        <w:t xml:space="preserve">: в 86 т. – СПб., 1904. </w:t>
      </w:r>
      <w:r w:rsidR="000E40C9" w:rsidRPr="00063F98">
        <w:rPr>
          <w:rStyle w:val="citation"/>
          <w:color w:val="000000" w:themeColor="text1"/>
          <w:sz w:val="28"/>
          <w:szCs w:val="28"/>
          <w:lang w:val="ru-RU"/>
        </w:rPr>
        <w:t xml:space="preserve">- </w:t>
      </w:r>
      <w:r w:rsidRPr="00063F98">
        <w:rPr>
          <w:rStyle w:val="citation"/>
          <w:color w:val="000000" w:themeColor="text1"/>
          <w:sz w:val="28"/>
          <w:szCs w:val="28"/>
        </w:rPr>
        <w:t xml:space="preserve">Т. </w:t>
      </w:r>
      <w:r w:rsidR="000E40C9" w:rsidRPr="00063F98">
        <w:rPr>
          <w:rStyle w:val="citation"/>
          <w:color w:val="000000" w:themeColor="text1"/>
          <w:sz w:val="28"/>
          <w:szCs w:val="28"/>
          <w:lang w:val="ru-RU"/>
        </w:rPr>
        <w:t>10</w:t>
      </w:r>
      <w:r w:rsidRPr="00063F98">
        <w:rPr>
          <w:rStyle w:val="citation"/>
          <w:color w:val="000000" w:themeColor="text1"/>
          <w:sz w:val="28"/>
          <w:szCs w:val="28"/>
        </w:rPr>
        <w:t>. – С. 943-947</w:t>
      </w:r>
      <w:r w:rsidR="000E40C9" w:rsidRPr="00063F98">
        <w:rPr>
          <w:rStyle w:val="citation"/>
          <w:color w:val="000000" w:themeColor="text1"/>
          <w:sz w:val="28"/>
          <w:szCs w:val="28"/>
          <w:lang w:val="ru-RU"/>
        </w:rPr>
        <w:t>.</w:t>
      </w:r>
    </w:p>
    <w:p w14:paraId="6DB2A454" w14:textId="5C969460"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Коменский Я.А. Педагогическое наследие. – М.: Педагогика, 1989. –</w:t>
      </w:r>
      <w:r w:rsidRPr="00063F98">
        <w:rPr>
          <w:color w:val="000000" w:themeColor="text1"/>
          <w:spacing w:val="-14"/>
          <w:sz w:val="28"/>
          <w:szCs w:val="28"/>
        </w:rPr>
        <w:t xml:space="preserve"> </w:t>
      </w:r>
      <w:r w:rsidRPr="00063F98">
        <w:rPr>
          <w:color w:val="000000" w:themeColor="text1"/>
          <w:sz w:val="28"/>
          <w:szCs w:val="28"/>
        </w:rPr>
        <w:t>416</w:t>
      </w:r>
      <w:r w:rsidR="000E40C9" w:rsidRPr="00063F98">
        <w:rPr>
          <w:color w:val="000000" w:themeColor="text1"/>
          <w:sz w:val="28"/>
          <w:szCs w:val="28"/>
          <w:lang w:val="ru-RU"/>
        </w:rPr>
        <w:t xml:space="preserve"> </w:t>
      </w:r>
      <w:r w:rsidRPr="00063F98">
        <w:rPr>
          <w:color w:val="000000" w:themeColor="text1"/>
          <w:sz w:val="28"/>
          <w:szCs w:val="28"/>
        </w:rPr>
        <w:t>с.</w:t>
      </w:r>
    </w:p>
    <w:p w14:paraId="79571702" w14:textId="182521B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Бэкон и принципы его философии //</w:t>
      </w:r>
      <w:r w:rsidR="000E40C9"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 xml:space="preserve">Фрэнсис Бэкон: Сочинения в двух томах / </w:t>
      </w:r>
      <w:r w:rsidR="006A78BD">
        <w:fldChar w:fldCharType="begin"/>
      </w:r>
      <w:r w:rsidR="006A78BD">
        <w:instrText xml:space="preserve"> HYPERLINK "https://ru.wikipedia.org/wiki/%D0%A4%D1%91%D0%B4%D0%BE%D1%80%D0%BE%D0%B2,_%D0%9D%D0%B8%D0%BA%D0%BE%D0%BB%D0%B0%D0%B9_%D0%90%D0%BB%D0%B5%D0%BA%D1%81%D0%B5%D0%B5%D0%B2%D0</w:instrText>
      </w:r>
      <w:r w:rsidR="006A78BD">
        <w:instrText xml:space="preserve">%B8%D1%87" \o "Фёдоров, Николай Алексеевич" </w:instrText>
      </w:r>
      <w:r w:rsidR="006A78BD">
        <w:fldChar w:fldCharType="separate"/>
      </w:r>
      <w:r w:rsidRPr="00063F98">
        <w:rPr>
          <w:rStyle w:val="a5"/>
          <w:rFonts w:eastAsiaTheme="majorEastAsia"/>
          <w:color w:val="000000" w:themeColor="text1"/>
          <w:sz w:val="28"/>
          <w:szCs w:val="28"/>
          <w:u w:val="none"/>
          <w:shd w:val="clear" w:color="auto" w:fill="FFFFFF"/>
        </w:rPr>
        <w:t>Н.А. Фёдорова</w:t>
      </w:r>
      <w:r w:rsidR="006A78BD">
        <w:rPr>
          <w:rStyle w:val="a5"/>
          <w:rFonts w:eastAsiaTheme="majorEastAsia"/>
          <w:color w:val="000000" w:themeColor="text1"/>
          <w:sz w:val="28"/>
          <w:szCs w:val="28"/>
          <w:u w:val="none"/>
          <w:shd w:val="clear" w:color="auto" w:fill="FFFFFF"/>
        </w:rPr>
        <w:fldChar w:fldCharType="end"/>
      </w:r>
      <w:r w:rsidRPr="00063F98">
        <w:rPr>
          <w:color w:val="000000" w:themeColor="text1"/>
          <w:sz w:val="28"/>
          <w:szCs w:val="28"/>
          <w:shd w:val="clear" w:color="auto" w:fill="FFFFFF"/>
        </w:rPr>
        <w:t xml:space="preserve">, </w:t>
      </w:r>
      <w:hyperlink r:id="rId56" w:tooltip="Боровский, Яков Маркович" w:history="1">
        <w:r w:rsidRPr="00063F98">
          <w:rPr>
            <w:rStyle w:val="a5"/>
            <w:rFonts w:eastAsiaTheme="majorEastAsia"/>
            <w:color w:val="000000" w:themeColor="text1"/>
            <w:sz w:val="28"/>
            <w:szCs w:val="28"/>
            <w:u w:val="none"/>
            <w:shd w:val="clear" w:color="auto" w:fill="FFFFFF"/>
          </w:rPr>
          <w:t>Я.М. Боровского</w:t>
        </w:r>
      </w:hyperlink>
      <w:r w:rsidRPr="00063F98">
        <w:rPr>
          <w:color w:val="000000" w:themeColor="text1"/>
          <w:sz w:val="28"/>
          <w:szCs w:val="28"/>
          <w:shd w:val="clear" w:color="auto" w:fill="FFFFFF"/>
        </w:rPr>
        <w:t xml:space="preserve">. – </w:t>
      </w:r>
      <w:r w:rsidRPr="00063F98">
        <w:rPr>
          <w:color w:val="000000" w:themeColor="text1"/>
          <w:sz w:val="28"/>
          <w:szCs w:val="28"/>
        </w:rPr>
        <w:t>М</w:t>
      </w:r>
      <w:r w:rsidR="007619E9">
        <w:rPr>
          <w:color w:val="000000" w:themeColor="text1"/>
          <w:sz w:val="28"/>
          <w:szCs w:val="28"/>
        </w:rPr>
        <w:t>осква,</w:t>
      </w:r>
      <w:r w:rsidRPr="00063F98">
        <w:rPr>
          <w:color w:val="000000" w:themeColor="text1"/>
          <w:sz w:val="28"/>
          <w:szCs w:val="28"/>
          <w:shd w:val="clear" w:color="auto" w:fill="FFFFFF"/>
        </w:rPr>
        <w:t>1971. – Т. 1.</w:t>
      </w:r>
      <w:r w:rsidR="00E748A7"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 xml:space="preserve"> С. 5-55. </w:t>
      </w:r>
    </w:p>
    <w:p w14:paraId="1D1AA888" w14:textId="225F9781" w:rsidR="003E2826" w:rsidRPr="00063F98" w:rsidRDefault="006A78BD"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hyperlink r:id="rId57" w:tooltip="s:ЭСБЕ/Локк, Джон" w:history="1">
        <w:r w:rsidR="003E2826" w:rsidRPr="00063F98">
          <w:rPr>
            <w:rStyle w:val="a5"/>
            <w:rFonts w:eastAsiaTheme="majorEastAsia"/>
            <w:color w:val="000000" w:themeColor="text1"/>
            <w:sz w:val="28"/>
            <w:szCs w:val="28"/>
            <w:u w:val="none"/>
            <w:shd w:val="clear" w:color="auto" w:fill="FFFFFF"/>
          </w:rPr>
          <w:t>Локк Джон</w:t>
        </w:r>
      </w:hyperlink>
      <w:r w:rsidR="00E748A7" w:rsidRPr="00063F98">
        <w:rPr>
          <w:color w:val="000000" w:themeColor="text1"/>
          <w:lang w:val="ru-RU"/>
        </w:rPr>
        <w:t xml:space="preserve"> </w:t>
      </w:r>
      <w:hyperlink r:id="rId58" w:tooltip="Энциклопедический словарь Брокгауза и Ефрона" w:history="1">
        <w:r w:rsidR="003E2826" w:rsidRPr="00063F98">
          <w:rPr>
            <w:rStyle w:val="a5"/>
            <w:rFonts w:eastAsiaTheme="majorEastAsia"/>
            <w:color w:val="000000" w:themeColor="text1"/>
            <w:sz w:val="28"/>
            <w:szCs w:val="28"/>
            <w:u w:val="none"/>
            <w:shd w:val="clear" w:color="auto" w:fill="FFFFFF"/>
          </w:rPr>
          <w:t>Энциклопедический словарь Брокгауза и Ефрона</w:t>
        </w:r>
      </w:hyperlink>
      <w:r w:rsidR="003E2826" w:rsidRPr="00063F98">
        <w:rPr>
          <w:color w:val="000000" w:themeColor="text1"/>
          <w:sz w:val="28"/>
          <w:szCs w:val="28"/>
          <w:shd w:val="clear" w:color="auto" w:fill="FFFFFF"/>
        </w:rPr>
        <w:t xml:space="preserve">: в 86 т. (82 т. и 4 доп.).— </w:t>
      </w:r>
      <w:r w:rsidR="003E2826" w:rsidRPr="00063F98">
        <w:rPr>
          <w:color w:val="000000" w:themeColor="text1"/>
          <w:sz w:val="28"/>
          <w:szCs w:val="28"/>
        </w:rPr>
        <w:t>СПб.</w:t>
      </w:r>
      <w:r w:rsidR="003E2826" w:rsidRPr="00063F98">
        <w:rPr>
          <w:color w:val="000000" w:themeColor="text1"/>
          <w:sz w:val="28"/>
          <w:szCs w:val="28"/>
          <w:shd w:val="clear" w:color="auto" w:fill="FFFFFF"/>
        </w:rPr>
        <w:t>, 1890</w:t>
      </w:r>
      <w:r w:rsidR="00E748A7" w:rsidRPr="00063F98">
        <w:rPr>
          <w:color w:val="000000" w:themeColor="text1"/>
          <w:sz w:val="28"/>
          <w:szCs w:val="28"/>
          <w:shd w:val="clear" w:color="auto" w:fill="FFFFFF"/>
          <w:lang w:val="ru-RU"/>
        </w:rPr>
        <w:t>.</w:t>
      </w:r>
    </w:p>
    <w:p w14:paraId="22C0262D"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Руссо Ж.Ж. Идеи Жан-Жака Руссо в восприятии и оценке русских мыслителей и исследователей. /Составители: А.А.Златопольская и др.—СПб.: Издательство, 2005. – 798 с.</w:t>
      </w:r>
    </w:p>
    <w:p w14:paraId="40854BBD"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Абрамов В.Я. Песталоцци И.: Его жизнь и педагогическая деятельность. – СПб.: Типолитография и фототипия В.И. Штейна, 1893.</w:t>
      </w:r>
    </w:p>
    <w:p w14:paraId="54B75EC3" w14:textId="6848910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Гербарт И.Ф. Введение в философию</w:t>
      </w:r>
      <w:r w:rsidR="00E748A7" w:rsidRPr="00063F98">
        <w:rPr>
          <w:color w:val="000000" w:themeColor="text1"/>
          <w:sz w:val="28"/>
          <w:szCs w:val="28"/>
          <w:lang w:val="ru-RU"/>
        </w:rPr>
        <w:t>: у</w:t>
      </w:r>
      <w:r w:rsidRPr="00063F98">
        <w:rPr>
          <w:color w:val="000000" w:themeColor="text1"/>
          <w:sz w:val="28"/>
          <w:szCs w:val="28"/>
        </w:rPr>
        <w:t xml:space="preserve">чебник. Первый раздел. Всеобщая пропедевтика. </w:t>
      </w:r>
      <w:r w:rsidR="00E748A7" w:rsidRPr="00063F98">
        <w:rPr>
          <w:color w:val="000000" w:themeColor="text1"/>
          <w:sz w:val="28"/>
          <w:szCs w:val="28"/>
          <w:lang w:val="ru-RU"/>
        </w:rPr>
        <w:t>-</w:t>
      </w:r>
      <w:r w:rsidRPr="00063F98">
        <w:rPr>
          <w:color w:val="000000" w:themeColor="text1"/>
          <w:sz w:val="28"/>
          <w:szCs w:val="28"/>
        </w:rPr>
        <w:t xml:space="preserve"> 2022.</w:t>
      </w:r>
    </w:p>
    <w:p w14:paraId="19BB3529" w14:textId="42F1AF31"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Дистервег А. Избранные педагогические сочинения. — М.: Учпедгиз, 1956. – 374</w:t>
      </w:r>
      <w:r w:rsidR="00E748A7" w:rsidRPr="00063F98">
        <w:rPr>
          <w:color w:val="000000" w:themeColor="text1"/>
          <w:sz w:val="28"/>
          <w:szCs w:val="28"/>
          <w:lang w:val="ru-RU"/>
        </w:rPr>
        <w:t xml:space="preserve"> </w:t>
      </w:r>
      <w:r w:rsidRPr="00063F98">
        <w:rPr>
          <w:color w:val="000000" w:themeColor="text1"/>
          <w:sz w:val="28"/>
          <w:szCs w:val="28"/>
        </w:rPr>
        <w:t xml:space="preserve">с. </w:t>
      </w:r>
    </w:p>
    <w:p w14:paraId="3DF322F6" w14:textId="41AE3A10"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Выготский Л.С. Мышление и речь. – М.: Лабиринт, 1999. </w:t>
      </w:r>
      <w:r w:rsidR="00E748A7" w:rsidRPr="00063F98">
        <w:rPr>
          <w:color w:val="000000" w:themeColor="text1"/>
          <w:sz w:val="28"/>
          <w:szCs w:val="28"/>
        </w:rPr>
        <w:t>–</w:t>
      </w:r>
      <w:r w:rsidR="00E748A7" w:rsidRPr="00063F98">
        <w:rPr>
          <w:color w:val="000000" w:themeColor="text1"/>
          <w:sz w:val="28"/>
          <w:szCs w:val="28"/>
          <w:lang w:val="ru-RU"/>
        </w:rPr>
        <w:t xml:space="preserve"> </w:t>
      </w:r>
      <w:r w:rsidRPr="00063F98">
        <w:rPr>
          <w:color w:val="000000" w:themeColor="text1"/>
          <w:sz w:val="28"/>
          <w:szCs w:val="28"/>
        </w:rPr>
        <w:t>230</w:t>
      </w:r>
      <w:r w:rsidR="00E748A7" w:rsidRPr="00063F98">
        <w:rPr>
          <w:color w:val="000000" w:themeColor="text1"/>
          <w:sz w:val="28"/>
          <w:szCs w:val="28"/>
          <w:lang w:val="ru-RU"/>
        </w:rPr>
        <w:t xml:space="preserve"> с</w:t>
      </w:r>
      <w:r w:rsidRPr="00063F98">
        <w:rPr>
          <w:color w:val="000000" w:themeColor="text1"/>
          <w:sz w:val="28"/>
          <w:szCs w:val="28"/>
        </w:rPr>
        <w:t>.</w:t>
      </w:r>
    </w:p>
    <w:p w14:paraId="339112A2" w14:textId="25655806"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rPr>
      </w:pPr>
      <w:r w:rsidRPr="00063F98">
        <w:rPr>
          <w:color w:val="000000" w:themeColor="text1"/>
          <w:sz w:val="28"/>
          <w:szCs w:val="28"/>
        </w:rPr>
        <w:t xml:space="preserve"> «Үздік педагог» конкурсы жеңімпаздарының педагогикалық тәжірибесін тарату бойынша әдістемелік ұсынымдар</w:t>
      </w:r>
      <w:r w:rsidR="003B1784">
        <w:rPr>
          <w:color w:val="000000" w:themeColor="text1"/>
          <w:sz w:val="28"/>
          <w:szCs w:val="28"/>
        </w:rPr>
        <w:t>.</w:t>
      </w:r>
      <w:r w:rsidRPr="00063F98">
        <w:rPr>
          <w:color w:val="000000" w:themeColor="text1"/>
          <w:sz w:val="28"/>
          <w:szCs w:val="28"/>
        </w:rPr>
        <w:t xml:space="preserve"> – Астана қаласы: Ы. Алтынсарин атындағы ҰБА, 2024ж – 202</w:t>
      </w:r>
      <w:r w:rsidR="003B1784">
        <w:rPr>
          <w:color w:val="000000" w:themeColor="text1"/>
          <w:sz w:val="28"/>
          <w:szCs w:val="28"/>
        </w:rPr>
        <w:t>б</w:t>
      </w:r>
      <w:r w:rsidRPr="00063F98">
        <w:rPr>
          <w:color w:val="000000" w:themeColor="text1"/>
          <w:sz w:val="28"/>
          <w:szCs w:val="28"/>
        </w:rPr>
        <w:t xml:space="preserve">. </w:t>
      </w:r>
    </w:p>
    <w:p w14:paraId="136E8819" w14:textId="77777777" w:rsidR="00F72713" w:rsidRPr="00F72713" w:rsidRDefault="003E2826" w:rsidP="00F72713">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Дж.Равенн.</w:t>
      </w:r>
      <w:r w:rsidRPr="00063F98">
        <w:rPr>
          <w:color w:val="000000" w:themeColor="text1"/>
        </w:rPr>
        <w:t xml:space="preserve"> </w:t>
      </w:r>
      <w:r w:rsidRPr="00063F98">
        <w:rPr>
          <w:color w:val="000000" w:themeColor="text1"/>
          <w:sz w:val="28"/>
          <w:szCs w:val="28"/>
        </w:rPr>
        <w:t xml:space="preserve">Компетентность в современном обществе. Выявление, развитие и реализация.  </w:t>
      </w:r>
      <w:r w:rsidR="00E748A7" w:rsidRPr="00063F98">
        <w:rPr>
          <w:color w:val="000000" w:themeColor="text1"/>
          <w:sz w:val="28"/>
          <w:szCs w:val="28"/>
          <w:lang w:val="ru-RU"/>
        </w:rPr>
        <w:t>– М.:</w:t>
      </w:r>
      <w:r w:rsidRPr="00063F98">
        <w:rPr>
          <w:color w:val="000000" w:themeColor="text1"/>
          <w:sz w:val="28"/>
          <w:szCs w:val="28"/>
        </w:rPr>
        <w:t xml:space="preserve"> Когито-Центр</w:t>
      </w:r>
      <w:r w:rsidR="00E748A7" w:rsidRPr="00063F98">
        <w:rPr>
          <w:color w:val="000000" w:themeColor="text1"/>
          <w:sz w:val="28"/>
          <w:szCs w:val="28"/>
          <w:lang w:val="ru-RU"/>
        </w:rPr>
        <w:t>,</w:t>
      </w:r>
      <w:r w:rsidRPr="00063F98">
        <w:rPr>
          <w:color w:val="000000" w:themeColor="text1"/>
          <w:sz w:val="28"/>
          <w:szCs w:val="28"/>
        </w:rPr>
        <w:t xml:space="preserve"> 2002.</w:t>
      </w:r>
      <w:r w:rsidR="00E748A7" w:rsidRPr="00063F98">
        <w:rPr>
          <w:color w:val="000000" w:themeColor="text1"/>
          <w:sz w:val="28"/>
          <w:szCs w:val="28"/>
          <w:lang w:val="ru-RU"/>
        </w:rPr>
        <w:t xml:space="preserve"> -</w:t>
      </w:r>
      <w:r w:rsidRPr="00063F98">
        <w:rPr>
          <w:color w:val="000000" w:themeColor="text1"/>
          <w:sz w:val="28"/>
          <w:szCs w:val="28"/>
        </w:rPr>
        <w:t xml:space="preserve"> 396 с.</w:t>
      </w:r>
    </w:p>
    <w:p w14:paraId="7B340C68" w14:textId="5F68C60E" w:rsidR="003E2826" w:rsidRPr="00F72713" w:rsidRDefault="003B1784" w:rsidP="00F72713">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F72713">
        <w:rPr>
          <w:color w:val="000000" w:themeColor="text1"/>
          <w:sz w:val="28"/>
          <w:szCs w:val="28"/>
          <w:lang w:val="ru-RU"/>
        </w:rPr>
        <w:t>Смирнов С.Д. Педагогика и психология высшего образования: от деятельности к</w:t>
      </w:r>
      <w:r w:rsidR="00F72713">
        <w:rPr>
          <w:color w:val="000000" w:themeColor="text1"/>
          <w:sz w:val="28"/>
          <w:szCs w:val="28"/>
          <w:lang w:val="ru-RU"/>
        </w:rPr>
        <w:t xml:space="preserve"> </w:t>
      </w:r>
      <w:r w:rsidRPr="00F72713">
        <w:rPr>
          <w:color w:val="000000" w:themeColor="text1"/>
          <w:sz w:val="28"/>
          <w:szCs w:val="28"/>
          <w:lang w:val="ru-RU"/>
        </w:rPr>
        <w:t xml:space="preserve">личности: </w:t>
      </w:r>
      <w:r w:rsidR="00F72713">
        <w:rPr>
          <w:color w:val="000000" w:themeColor="text1"/>
          <w:sz w:val="28"/>
          <w:szCs w:val="28"/>
          <w:lang w:val="ru-RU"/>
        </w:rPr>
        <w:t>у</w:t>
      </w:r>
      <w:r w:rsidRPr="00F72713">
        <w:rPr>
          <w:color w:val="000000" w:themeColor="text1"/>
          <w:sz w:val="28"/>
          <w:szCs w:val="28"/>
          <w:lang w:val="ru-RU"/>
        </w:rPr>
        <w:t xml:space="preserve">чеб. пособие для студ. </w:t>
      </w:r>
      <w:proofErr w:type="spellStart"/>
      <w:r w:rsidRPr="00F72713">
        <w:rPr>
          <w:color w:val="000000" w:themeColor="text1"/>
          <w:sz w:val="28"/>
          <w:szCs w:val="28"/>
          <w:lang w:val="ru-RU"/>
        </w:rPr>
        <w:t>высш</w:t>
      </w:r>
      <w:proofErr w:type="spellEnd"/>
      <w:r w:rsidRPr="00F72713">
        <w:rPr>
          <w:color w:val="000000" w:themeColor="text1"/>
          <w:sz w:val="28"/>
          <w:szCs w:val="28"/>
          <w:lang w:val="ru-RU"/>
        </w:rPr>
        <w:t>. пед. учеб. заведений. - М.: Издательский центр</w:t>
      </w:r>
      <w:r w:rsidR="00F72713">
        <w:rPr>
          <w:color w:val="000000" w:themeColor="text1"/>
          <w:sz w:val="28"/>
          <w:szCs w:val="28"/>
          <w:lang w:val="ru-RU"/>
        </w:rPr>
        <w:t xml:space="preserve"> «</w:t>
      </w:r>
      <w:r w:rsidRPr="00F72713">
        <w:rPr>
          <w:color w:val="000000" w:themeColor="text1"/>
          <w:sz w:val="28"/>
          <w:szCs w:val="28"/>
          <w:lang w:val="ru-RU"/>
        </w:rPr>
        <w:t>Академия</w:t>
      </w:r>
      <w:r w:rsidR="00F72713">
        <w:rPr>
          <w:color w:val="000000" w:themeColor="text1"/>
          <w:sz w:val="28"/>
          <w:szCs w:val="28"/>
          <w:lang w:val="ru-RU"/>
        </w:rPr>
        <w:t>»</w:t>
      </w:r>
      <w:r w:rsidRPr="00F72713">
        <w:rPr>
          <w:color w:val="000000" w:themeColor="text1"/>
          <w:sz w:val="28"/>
          <w:szCs w:val="28"/>
          <w:lang w:val="ru-RU"/>
        </w:rPr>
        <w:t>, 2001. - 304 с.</w:t>
      </w:r>
    </w:p>
    <w:p w14:paraId="16CCED7E" w14:textId="3C1F3EC9"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 xml:space="preserve">Активные методы социально-психологической подготовки руководителей и специалистов: </w:t>
      </w:r>
      <w:r w:rsidR="00E748A7" w:rsidRPr="00063F98">
        <w:rPr>
          <w:color w:val="000000" w:themeColor="text1"/>
          <w:sz w:val="28"/>
          <w:szCs w:val="28"/>
          <w:shd w:val="clear" w:color="auto" w:fill="FFFFFF"/>
          <w:lang w:val="ru-RU"/>
        </w:rPr>
        <w:t>у</w:t>
      </w:r>
      <w:r w:rsidRPr="00063F98">
        <w:rPr>
          <w:color w:val="000000" w:themeColor="text1"/>
          <w:sz w:val="28"/>
          <w:szCs w:val="28"/>
          <w:shd w:val="clear" w:color="auto" w:fill="FFFFFF"/>
        </w:rPr>
        <w:t>чеб. пособие / Ю.Н. Емельянов. - Л.: ИПКСП, 1984. - 97 с.</w:t>
      </w:r>
    </w:p>
    <w:p w14:paraId="4EBFAA0D" w14:textId="1C92A78C" w:rsidR="003E2826" w:rsidRPr="00724C2B" w:rsidRDefault="003E2826" w:rsidP="00724C2B">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Анцыферова</w:t>
      </w:r>
      <w:r w:rsidRPr="00063F98">
        <w:rPr>
          <w:color w:val="000000" w:themeColor="text1"/>
          <w:sz w:val="28"/>
          <w:szCs w:val="28"/>
          <w:shd w:val="clear" w:color="auto" w:fill="FFFFFF"/>
        </w:rPr>
        <w:t xml:space="preserve"> Л.И. Психология формирования и развития</w:t>
      </w:r>
      <w:r w:rsidRPr="00063F98">
        <w:rPr>
          <w:color w:val="000000" w:themeColor="text1"/>
          <w:sz w:val="26"/>
          <w:szCs w:val="26"/>
          <w:shd w:val="clear" w:color="auto" w:fill="FFFFFF"/>
        </w:rPr>
        <w:t xml:space="preserve"> личности, </w:t>
      </w:r>
      <w:r w:rsidR="00724C2B" w:rsidRPr="00063F98">
        <w:rPr>
          <w:color w:val="000000" w:themeColor="text1"/>
          <w:sz w:val="28"/>
          <w:szCs w:val="28"/>
        </w:rPr>
        <w:t xml:space="preserve">– </w:t>
      </w:r>
      <w:r w:rsidR="00724C2B">
        <w:rPr>
          <w:color w:val="000000" w:themeColor="text1"/>
          <w:sz w:val="28"/>
          <w:szCs w:val="28"/>
        </w:rPr>
        <w:t>Москва,</w:t>
      </w:r>
      <w:r w:rsidR="00724C2B" w:rsidRPr="00063F98">
        <w:rPr>
          <w:color w:val="000000" w:themeColor="text1"/>
          <w:sz w:val="26"/>
          <w:szCs w:val="26"/>
          <w:shd w:val="clear" w:color="auto" w:fill="FFFFFF"/>
        </w:rPr>
        <w:t xml:space="preserve"> </w:t>
      </w:r>
      <w:r w:rsidRPr="00063F98">
        <w:rPr>
          <w:color w:val="000000" w:themeColor="text1"/>
          <w:sz w:val="26"/>
          <w:szCs w:val="26"/>
          <w:shd w:val="clear" w:color="auto" w:fill="FFFFFF"/>
        </w:rPr>
        <w:t>1981</w:t>
      </w:r>
      <w:r w:rsidR="00E748A7" w:rsidRPr="00063F98">
        <w:rPr>
          <w:color w:val="000000" w:themeColor="text1"/>
          <w:sz w:val="26"/>
          <w:szCs w:val="26"/>
          <w:shd w:val="clear" w:color="auto" w:fill="FFFFFF"/>
          <w:lang w:val="ru-RU"/>
        </w:rPr>
        <w:t>.</w:t>
      </w:r>
      <w:r w:rsidR="00724C2B" w:rsidRPr="00724C2B">
        <w:rPr>
          <w:color w:val="000000" w:themeColor="text1"/>
          <w:sz w:val="28"/>
          <w:szCs w:val="28"/>
          <w:shd w:val="clear" w:color="auto" w:fill="FFFFFF"/>
        </w:rPr>
        <w:t xml:space="preserve"> </w:t>
      </w:r>
      <w:r w:rsidR="00724C2B" w:rsidRPr="00063F98">
        <w:rPr>
          <w:color w:val="000000" w:themeColor="text1"/>
          <w:sz w:val="28"/>
          <w:szCs w:val="28"/>
          <w:shd w:val="clear" w:color="auto" w:fill="FFFFFF"/>
        </w:rPr>
        <w:t xml:space="preserve">- </w:t>
      </w:r>
      <w:r w:rsidR="00724C2B">
        <w:rPr>
          <w:color w:val="000000" w:themeColor="text1"/>
          <w:sz w:val="28"/>
          <w:szCs w:val="28"/>
          <w:shd w:val="clear" w:color="auto" w:fill="FFFFFF"/>
        </w:rPr>
        <w:t>364</w:t>
      </w:r>
      <w:r w:rsidR="00724C2B" w:rsidRPr="00063F98">
        <w:rPr>
          <w:color w:val="000000" w:themeColor="text1"/>
          <w:sz w:val="28"/>
          <w:szCs w:val="28"/>
          <w:shd w:val="clear" w:color="auto" w:fill="FFFFFF"/>
        </w:rPr>
        <w:t>с.</w:t>
      </w:r>
    </w:p>
    <w:p w14:paraId="29EBA62A" w14:textId="764A2525"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Фишман Л.И.Повышение квалификации: желаемое и  действительное</w:t>
      </w:r>
      <w:r w:rsidR="00E748A7" w:rsidRPr="00063F98">
        <w:rPr>
          <w:color w:val="000000" w:themeColor="text1"/>
          <w:sz w:val="28"/>
          <w:szCs w:val="28"/>
          <w:lang w:val="ru-RU"/>
        </w:rPr>
        <w:t xml:space="preserve"> </w:t>
      </w:r>
      <w:r w:rsidRPr="00063F98">
        <w:rPr>
          <w:color w:val="000000" w:themeColor="text1"/>
          <w:sz w:val="28"/>
          <w:szCs w:val="28"/>
        </w:rPr>
        <w:t>// Муниципальное образование: инновации и эксперимент</w:t>
      </w:r>
      <w:r w:rsidR="00E748A7" w:rsidRPr="00063F98">
        <w:rPr>
          <w:color w:val="000000" w:themeColor="text1"/>
          <w:sz w:val="28"/>
          <w:szCs w:val="28"/>
          <w:lang w:val="ru-RU"/>
        </w:rPr>
        <w:t>. –</w:t>
      </w:r>
      <w:r w:rsidRPr="00063F98">
        <w:rPr>
          <w:color w:val="000000" w:themeColor="text1"/>
          <w:sz w:val="28"/>
          <w:szCs w:val="28"/>
        </w:rPr>
        <w:t xml:space="preserve"> 2011</w:t>
      </w:r>
      <w:r w:rsidR="00E748A7" w:rsidRPr="00063F98">
        <w:rPr>
          <w:color w:val="000000" w:themeColor="text1"/>
          <w:sz w:val="28"/>
          <w:szCs w:val="28"/>
          <w:lang w:val="ru-RU"/>
        </w:rPr>
        <w:t xml:space="preserve">. - </w:t>
      </w:r>
      <w:r w:rsidR="00E748A7" w:rsidRPr="00063F98">
        <w:rPr>
          <w:color w:val="000000" w:themeColor="text1"/>
          <w:sz w:val="28"/>
          <w:szCs w:val="28"/>
        </w:rPr>
        <w:t>№6</w:t>
      </w:r>
      <w:r w:rsidR="00E748A7" w:rsidRPr="00063F98">
        <w:rPr>
          <w:color w:val="000000" w:themeColor="text1"/>
          <w:sz w:val="28"/>
          <w:szCs w:val="28"/>
          <w:lang w:val="ru-RU"/>
        </w:rPr>
        <w:t>.</w:t>
      </w:r>
    </w:p>
    <w:p w14:paraId="5052733F" w14:textId="157FFD52" w:rsidR="003E2826" w:rsidRPr="00063F98" w:rsidRDefault="006A78BD"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hyperlink r:id="rId59" w:history="1"/>
      <w:r w:rsidR="003E2826" w:rsidRPr="00063F98">
        <w:rPr>
          <w:color w:val="000000" w:themeColor="text1"/>
          <w:sz w:val="28"/>
          <w:szCs w:val="28"/>
        </w:rPr>
        <w:t xml:space="preserve"> Рыжков М.В. Ключевые компетенции: возможности применения //</w:t>
      </w:r>
      <w:r w:rsidR="00E748A7" w:rsidRPr="00063F98">
        <w:rPr>
          <w:color w:val="000000" w:themeColor="text1"/>
          <w:sz w:val="28"/>
          <w:szCs w:val="28"/>
          <w:lang w:val="ru-RU"/>
        </w:rPr>
        <w:t xml:space="preserve"> </w:t>
      </w:r>
      <w:r w:rsidR="003E2826" w:rsidRPr="00063F98">
        <w:rPr>
          <w:color w:val="000000" w:themeColor="text1"/>
          <w:sz w:val="28"/>
          <w:szCs w:val="28"/>
        </w:rPr>
        <w:t>Стандарты и мониторинг в образовании. - 1999. - №4. - С.</w:t>
      </w:r>
      <w:r w:rsidR="003E2826" w:rsidRPr="00063F98">
        <w:rPr>
          <w:color w:val="000000" w:themeColor="text1"/>
          <w:spacing w:val="-10"/>
          <w:sz w:val="28"/>
          <w:szCs w:val="28"/>
        </w:rPr>
        <w:t xml:space="preserve"> </w:t>
      </w:r>
      <w:r w:rsidR="003E2826" w:rsidRPr="00063F98">
        <w:rPr>
          <w:color w:val="000000" w:themeColor="text1"/>
          <w:sz w:val="28"/>
          <w:szCs w:val="28"/>
        </w:rPr>
        <w:t>21-22.</w:t>
      </w:r>
    </w:p>
    <w:p w14:paraId="061C1780" w14:textId="540C85C0"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Кудайбергенова К.С. Құзырлылықтың педагогикалық категория ретінде дамуының теориялық-әдіснамалық негіздері: </w:t>
      </w:r>
      <w:r w:rsidR="00E748A7" w:rsidRPr="00063F98">
        <w:rPr>
          <w:color w:val="000000" w:themeColor="text1"/>
          <w:sz w:val="28"/>
          <w:szCs w:val="28"/>
          <w:lang w:val="ru-RU"/>
        </w:rPr>
        <w:t>п</w:t>
      </w:r>
      <w:r w:rsidRPr="00063F98">
        <w:rPr>
          <w:color w:val="000000" w:themeColor="text1"/>
          <w:sz w:val="28"/>
          <w:szCs w:val="28"/>
        </w:rPr>
        <w:t xml:space="preserve">ед.ғыл.док...дис автореферат: 13.00.01. </w:t>
      </w:r>
      <w:r w:rsidR="00E748A7" w:rsidRPr="00063F98">
        <w:rPr>
          <w:color w:val="000000" w:themeColor="text1"/>
          <w:sz w:val="28"/>
          <w:szCs w:val="28"/>
          <w:lang w:val="ru-RU"/>
        </w:rPr>
        <w:t xml:space="preserve">- </w:t>
      </w:r>
      <w:r w:rsidRPr="00063F98">
        <w:rPr>
          <w:color w:val="000000" w:themeColor="text1"/>
          <w:sz w:val="28"/>
          <w:szCs w:val="28"/>
        </w:rPr>
        <w:t>Алматы, 2010.- 45</w:t>
      </w:r>
      <w:r w:rsidR="00E748A7" w:rsidRPr="00063F98">
        <w:rPr>
          <w:color w:val="000000" w:themeColor="text1"/>
          <w:sz w:val="28"/>
          <w:szCs w:val="28"/>
          <w:lang w:val="ru-RU"/>
        </w:rPr>
        <w:t xml:space="preserve"> </w:t>
      </w:r>
      <w:r w:rsidRPr="00063F98">
        <w:rPr>
          <w:color w:val="000000" w:themeColor="text1"/>
          <w:sz w:val="28"/>
          <w:szCs w:val="28"/>
        </w:rPr>
        <w:t>б</w:t>
      </w:r>
      <w:r w:rsidR="00E748A7" w:rsidRPr="00063F98">
        <w:rPr>
          <w:color w:val="000000" w:themeColor="text1"/>
          <w:sz w:val="28"/>
          <w:szCs w:val="28"/>
          <w:lang w:val="ru-RU"/>
        </w:rPr>
        <w:t>.</w:t>
      </w:r>
    </w:p>
    <w:p w14:paraId="7EBE3448" w14:textId="4F34686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Таубаева Ш.Т., Иманбаева С.Т., Берикханова А.Е. Педагогика</w:t>
      </w:r>
      <w:r w:rsidR="00E557BA">
        <w:rPr>
          <w:color w:val="000000" w:themeColor="text1"/>
          <w:sz w:val="28"/>
          <w:szCs w:val="28"/>
        </w:rPr>
        <w:t>: о</w:t>
      </w:r>
      <w:r w:rsidRPr="00063F98">
        <w:rPr>
          <w:color w:val="000000" w:themeColor="text1"/>
          <w:sz w:val="28"/>
          <w:szCs w:val="28"/>
        </w:rPr>
        <w:t>қулық.</w:t>
      </w:r>
      <w:r w:rsidR="0048050D" w:rsidRPr="00063F98">
        <w:rPr>
          <w:color w:val="000000" w:themeColor="text1"/>
          <w:sz w:val="28"/>
          <w:szCs w:val="28"/>
          <w:lang w:val="ru-RU"/>
        </w:rPr>
        <w:t xml:space="preserve"> </w:t>
      </w:r>
      <w:r w:rsidRPr="00063F98">
        <w:rPr>
          <w:color w:val="000000" w:themeColor="text1"/>
          <w:sz w:val="28"/>
          <w:szCs w:val="28"/>
        </w:rPr>
        <w:t>– Алматы: ОНОН</w:t>
      </w:r>
      <w:r w:rsidR="00E748A7" w:rsidRPr="00063F98">
        <w:rPr>
          <w:color w:val="000000" w:themeColor="text1"/>
          <w:sz w:val="28"/>
          <w:szCs w:val="28"/>
          <w:lang w:val="ru-RU"/>
        </w:rPr>
        <w:t>,</w:t>
      </w:r>
      <w:r w:rsidRPr="00063F98">
        <w:rPr>
          <w:color w:val="000000" w:themeColor="text1"/>
          <w:sz w:val="28"/>
          <w:szCs w:val="28"/>
        </w:rPr>
        <w:t xml:space="preserve"> 2018</w:t>
      </w:r>
      <w:r w:rsidR="00E748A7" w:rsidRPr="00063F98">
        <w:rPr>
          <w:color w:val="000000" w:themeColor="text1"/>
          <w:sz w:val="28"/>
          <w:szCs w:val="28"/>
          <w:lang w:val="ru-RU"/>
        </w:rPr>
        <w:t>. - Б.</w:t>
      </w:r>
      <w:r w:rsidRPr="00063F98">
        <w:rPr>
          <w:color w:val="000000" w:themeColor="text1"/>
          <w:sz w:val="28"/>
          <w:szCs w:val="28"/>
        </w:rPr>
        <w:t>40- 41</w:t>
      </w:r>
      <w:r w:rsidR="00E748A7" w:rsidRPr="00063F98">
        <w:rPr>
          <w:color w:val="000000" w:themeColor="text1"/>
          <w:sz w:val="28"/>
          <w:szCs w:val="28"/>
          <w:lang w:val="ru-RU"/>
        </w:rPr>
        <w:t>.</w:t>
      </w:r>
    </w:p>
    <w:p w14:paraId="6E4598F7" w14:textId="77777777" w:rsidR="00F26955" w:rsidRPr="00F26955" w:rsidRDefault="003E2826" w:rsidP="00F2695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lastRenderedPageBreak/>
        <w:t xml:space="preserve">Бородулина Е.М., Портнова А.Г., Каган Е.С. К вопросу об измерении уровня развития акмеологической компетентности личности педагога. Вектор науки Тольяттинского государственного университета. </w:t>
      </w:r>
      <w:r w:rsidR="00E748A7" w:rsidRPr="00063F98">
        <w:rPr>
          <w:color w:val="000000" w:themeColor="text1"/>
          <w:sz w:val="28"/>
          <w:szCs w:val="28"/>
          <w:lang w:val="ru-RU"/>
        </w:rPr>
        <w:t xml:space="preserve">- </w:t>
      </w:r>
      <w:r w:rsidRPr="00063F98">
        <w:rPr>
          <w:color w:val="000000" w:themeColor="text1"/>
          <w:sz w:val="28"/>
          <w:szCs w:val="28"/>
        </w:rPr>
        <w:t>Сер.: Педагогика, психология, 2012</w:t>
      </w:r>
      <w:r w:rsidR="00E748A7" w:rsidRPr="00063F98">
        <w:rPr>
          <w:color w:val="000000" w:themeColor="text1"/>
          <w:sz w:val="28"/>
          <w:szCs w:val="28"/>
          <w:lang w:val="ru-RU"/>
        </w:rPr>
        <w:t>. - №</w:t>
      </w:r>
      <w:r w:rsidRPr="00063F98">
        <w:rPr>
          <w:color w:val="000000" w:themeColor="text1"/>
          <w:sz w:val="28"/>
          <w:szCs w:val="28"/>
        </w:rPr>
        <w:t>1</w:t>
      </w:r>
      <w:r w:rsidR="00E748A7" w:rsidRPr="00063F98">
        <w:rPr>
          <w:color w:val="000000" w:themeColor="text1"/>
          <w:sz w:val="28"/>
          <w:szCs w:val="28"/>
          <w:lang w:val="ru-RU"/>
        </w:rPr>
        <w:t>. – С.</w:t>
      </w:r>
      <w:r w:rsidRPr="00063F98">
        <w:rPr>
          <w:color w:val="000000" w:themeColor="text1"/>
          <w:sz w:val="28"/>
          <w:szCs w:val="28"/>
        </w:rPr>
        <w:t xml:space="preserve"> 341-344.</w:t>
      </w:r>
    </w:p>
    <w:p w14:paraId="34D503FF" w14:textId="592C42D6" w:rsidR="003E2826" w:rsidRPr="00F26955" w:rsidRDefault="00F26955" w:rsidP="00F2695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F26955">
        <w:rPr>
          <w:color w:val="000000" w:themeColor="text1"/>
          <w:sz w:val="28"/>
          <w:szCs w:val="28"/>
          <w:shd w:val="clear" w:color="auto" w:fill="FFFFFF"/>
        </w:rPr>
        <w:t>Деркач</w:t>
      </w:r>
      <w:r>
        <w:rPr>
          <w:color w:val="000000" w:themeColor="text1"/>
          <w:sz w:val="28"/>
          <w:szCs w:val="28"/>
          <w:shd w:val="clear" w:color="auto" w:fill="FFFFFF"/>
        </w:rPr>
        <w:t>А.А.</w:t>
      </w:r>
      <w:r w:rsidRPr="00F26955">
        <w:rPr>
          <w:color w:val="000000" w:themeColor="text1"/>
          <w:sz w:val="28"/>
          <w:szCs w:val="28"/>
          <w:shd w:val="clear" w:color="auto" w:fill="FFFFFF"/>
        </w:rPr>
        <w:t xml:space="preserve"> </w:t>
      </w:r>
      <w:r w:rsidR="003E2826" w:rsidRPr="00F26955">
        <w:rPr>
          <w:color w:val="000000" w:themeColor="text1"/>
          <w:sz w:val="28"/>
          <w:szCs w:val="28"/>
          <w:shd w:val="clear" w:color="auto" w:fill="FFFFFF"/>
        </w:rPr>
        <w:t>Акмеология: личностное и профессиональное развитие человека</w:t>
      </w:r>
      <w:r>
        <w:rPr>
          <w:color w:val="000000" w:themeColor="text1"/>
          <w:sz w:val="28"/>
          <w:szCs w:val="28"/>
          <w:shd w:val="clear" w:color="auto" w:fill="FFFFFF"/>
        </w:rPr>
        <w:t xml:space="preserve">. </w:t>
      </w:r>
      <w:r w:rsidR="003E2826" w:rsidRPr="00F26955">
        <w:rPr>
          <w:color w:val="000000" w:themeColor="text1"/>
          <w:sz w:val="28"/>
          <w:szCs w:val="28"/>
          <w:shd w:val="clear" w:color="auto" w:fill="FFFFFF"/>
        </w:rPr>
        <w:t>– М</w:t>
      </w:r>
      <w:r w:rsidR="00E748A7" w:rsidRPr="00F26955">
        <w:rPr>
          <w:color w:val="000000" w:themeColor="text1"/>
          <w:sz w:val="28"/>
          <w:szCs w:val="28"/>
          <w:shd w:val="clear" w:color="auto" w:fill="FFFFFF"/>
          <w:lang w:val="ru-RU"/>
        </w:rPr>
        <w:t>.,</w:t>
      </w:r>
      <w:r w:rsidR="003E2826" w:rsidRPr="00F26955">
        <w:rPr>
          <w:color w:val="000000" w:themeColor="text1"/>
          <w:sz w:val="28"/>
          <w:szCs w:val="28"/>
          <w:shd w:val="clear" w:color="auto" w:fill="FFFFFF"/>
        </w:rPr>
        <w:t xml:space="preserve"> 2000. – 533</w:t>
      </w:r>
      <w:r w:rsidR="00E748A7" w:rsidRPr="00F26955">
        <w:rPr>
          <w:color w:val="000000" w:themeColor="text1"/>
          <w:sz w:val="28"/>
          <w:szCs w:val="28"/>
          <w:shd w:val="clear" w:color="auto" w:fill="FFFFFF"/>
          <w:lang w:val="ru-RU"/>
        </w:rPr>
        <w:t xml:space="preserve"> </w:t>
      </w:r>
      <w:r w:rsidR="003E2826" w:rsidRPr="00F26955">
        <w:rPr>
          <w:color w:val="000000" w:themeColor="text1"/>
          <w:sz w:val="28"/>
          <w:szCs w:val="28"/>
          <w:shd w:val="clear" w:color="auto" w:fill="FFFFFF"/>
        </w:rPr>
        <w:t>с.</w:t>
      </w:r>
    </w:p>
    <w:p w14:paraId="6B0724B3" w14:textId="62F0772F"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Кузнецов В. В. Общая и профессиональная педагогика: учебник и практикум для прикладного бакалавриата / В.В. Кузнецов 2-е изд., испр и доп М.: </w:t>
      </w:r>
      <w:r w:rsidR="00E748A7" w:rsidRPr="00063F98">
        <w:rPr>
          <w:color w:val="000000" w:themeColor="text1"/>
          <w:sz w:val="28"/>
          <w:szCs w:val="28"/>
          <w:lang w:val="ru-RU"/>
        </w:rPr>
        <w:t>И</w:t>
      </w:r>
      <w:r w:rsidRPr="00063F98">
        <w:rPr>
          <w:color w:val="000000" w:themeColor="text1"/>
          <w:sz w:val="28"/>
          <w:szCs w:val="28"/>
        </w:rPr>
        <w:t>здательство «Юрайт», 2016.</w:t>
      </w:r>
    </w:p>
    <w:p w14:paraId="0C17E9C8" w14:textId="664BBBB9" w:rsidR="003E2826" w:rsidRPr="00063F98" w:rsidRDefault="00C50711"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Деркач</w:t>
      </w:r>
      <w:r>
        <w:rPr>
          <w:color w:val="000000" w:themeColor="text1"/>
          <w:sz w:val="28"/>
          <w:szCs w:val="28"/>
        </w:rPr>
        <w:t xml:space="preserve"> А.А</w:t>
      </w:r>
      <w:r w:rsidRPr="00063F98">
        <w:rPr>
          <w:color w:val="000000" w:themeColor="text1"/>
          <w:sz w:val="28"/>
          <w:szCs w:val="28"/>
        </w:rPr>
        <w:t>,</w:t>
      </w:r>
      <w:r>
        <w:rPr>
          <w:color w:val="000000" w:themeColor="text1"/>
          <w:sz w:val="28"/>
          <w:szCs w:val="28"/>
        </w:rPr>
        <w:t xml:space="preserve"> </w:t>
      </w:r>
      <w:r w:rsidRPr="00063F98">
        <w:rPr>
          <w:color w:val="000000" w:themeColor="text1"/>
          <w:sz w:val="28"/>
          <w:szCs w:val="28"/>
        </w:rPr>
        <w:t xml:space="preserve">Зазыкин </w:t>
      </w:r>
      <w:r>
        <w:rPr>
          <w:color w:val="000000" w:themeColor="text1"/>
          <w:sz w:val="28"/>
          <w:szCs w:val="28"/>
        </w:rPr>
        <w:t xml:space="preserve">В. </w:t>
      </w:r>
      <w:r w:rsidR="003E2826" w:rsidRPr="00063F98">
        <w:rPr>
          <w:color w:val="000000" w:themeColor="text1"/>
          <w:sz w:val="28"/>
          <w:szCs w:val="28"/>
        </w:rPr>
        <w:t xml:space="preserve">Акмеология: </w:t>
      </w:r>
      <w:r w:rsidR="00E748A7" w:rsidRPr="00063F98">
        <w:rPr>
          <w:color w:val="000000" w:themeColor="text1"/>
          <w:sz w:val="28"/>
          <w:szCs w:val="28"/>
          <w:lang w:val="ru-RU"/>
        </w:rPr>
        <w:t>у</w:t>
      </w:r>
      <w:r w:rsidR="003E2826" w:rsidRPr="00063F98">
        <w:rPr>
          <w:color w:val="000000" w:themeColor="text1"/>
          <w:sz w:val="28"/>
          <w:szCs w:val="28"/>
        </w:rPr>
        <w:t>чебное пособие /.- СПб.: Питер, 2003. – 256 с.</w:t>
      </w:r>
    </w:p>
    <w:p w14:paraId="0C704FC9" w14:textId="323DC59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Осипова</w:t>
      </w:r>
      <w:r w:rsidR="00E748A7" w:rsidRPr="00063F98">
        <w:rPr>
          <w:color w:val="000000" w:themeColor="text1"/>
          <w:sz w:val="28"/>
          <w:szCs w:val="28"/>
        </w:rPr>
        <w:t xml:space="preserve"> Л.А.</w:t>
      </w:r>
      <w:r w:rsidRPr="00063F98">
        <w:rPr>
          <w:color w:val="000000" w:themeColor="text1"/>
          <w:sz w:val="28"/>
          <w:szCs w:val="28"/>
        </w:rPr>
        <w:t xml:space="preserve">. </w:t>
      </w:r>
      <w:r w:rsidRPr="00063F98">
        <w:rPr>
          <w:color w:val="000000" w:themeColor="text1"/>
          <w:sz w:val="28"/>
          <w:szCs w:val="28"/>
          <w:lang w:val="ru-RU"/>
        </w:rPr>
        <w:t xml:space="preserve">Информационно-образовательные проекты как средство формирования у студентов когнитивной </w:t>
      </w:r>
      <w:proofErr w:type="gramStart"/>
      <w:r w:rsidRPr="00063F98">
        <w:rPr>
          <w:color w:val="000000" w:themeColor="text1"/>
          <w:sz w:val="28"/>
          <w:szCs w:val="28"/>
          <w:lang w:val="ru-RU"/>
        </w:rPr>
        <w:t>компетентности</w:t>
      </w:r>
      <w:r w:rsidR="00E748A7" w:rsidRPr="00063F98">
        <w:rPr>
          <w:color w:val="000000" w:themeColor="text1"/>
          <w:sz w:val="28"/>
          <w:szCs w:val="28"/>
          <w:lang w:val="ru-RU"/>
        </w:rPr>
        <w:t xml:space="preserve">: </w:t>
      </w:r>
      <w:r w:rsidRPr="00063F98">
        <w:rPr>
          <w:color w:val="000000" w:themeColor="text1"/>
          <w:sz w:val="28"/>
          <w:szCs w:val="28"/>
          <w:lang w:val="ru-RU"/>
        </w:rPr>
        <w:t xml:space="preserve"> </w:t>
      </w:r>
      <w:proofErr w:type="spellStart"/>
      <w:r w:rsidRPr="00063F98">
        <w:rPr>
          <w:color w:val="000000" w:themeColor="text1"/>
          <w:sz w:val="28"/>
          <w:szCs w:val="28"/>
          <w:lang w:val="ru-RU"/>
        </w:rPr>
        <w:t>дис</w:t>
      </w:r>
      <w:proofErr w:type="spellEnd"/>
      <w:proofErr w:type="gramEnd"/>
      <w:r w:rsidR="00E748A7" w:rsidRPr="00063F98">
        <w:rPr>
          <w:color w:val="000000" w:themeColor="text1"/>
          <w:sz w:val="28"/>
          <w:szCs w:val="28"/>
          <w:lang w:val="ru-RU"/>
        </w:rPr>
        <w:t xml:space="preserve">. … канд. педагог. наук. - </w:t>
      </w:r>
      <w:r w:rsidRPr="00063F98">
        <w:rPr>
          <w:color w:val="000000" w:themeColor="text1"/>
          <w:sz w:val="28"/>
          <w:szCs w:val="28"/>
          <w:lang w:val="ru-RU"/>
        </w:rPr>
        <w:t xml:space="preserve">13.00.01. </w:t>
      </w:r>
      <w:r w:rsidR="00A67747" w:rsidRPr="00063F98">
        <w:rPr>
          <w:color w:val="000000" w:themeColor="text1"/>
          <w:sz w:val="28"/>
          <w:szCs w:val="28"/>
        </w:rPr>
        <w:t>–</w:t>
      </w:r>
      <w:r w:rsidRPr="00063F98">
        <w:rPr>
          <w:color w:val="000000" w:themeColor="text1"/>
          <w:sz w:val="28"/>
          <w:szCs w:val="28"/>
          <w:lang w:val="ru-RU"/>
        </w:rPr>
        <w:t>Брянск, 2008.</w:t>
      </w:r>
    </w:p>
    <w:p w14:paraId="4BB1995A" w14:textId="59ABBF0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Методические рекомендации по развитию когнитивных способностей обучающихся. Методические рекомендации. – Астана: Национальная академия образования им. И. Алтынсарина, 2023. – 408 с.</w:t>
      </w:r>
    </w:p>
    <w:p w14:paraId="7754E889" w14:textId="6709A048"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rStyle w:val="a5"/>
          <w:rFonts w:eastAsiaTheme="majorEastAsia"/>
          <w:color w:val="000000" w:themeColor="text1"/>
          <w:sz w:val="28"/>
          <w:szCs w:val="28"/>
          <w:lang w:val="ru-RU"/>
        </w:rPr>
      </w:pPr>
      <w:r w:rsidRPr="00063F98">
        <w:rPr>
          <w:color w:val="000000" w:themeColor="text1"/>
          <w:sz w:val="28"/>
          <w:szCs w:val="28"/>
        </w:rPr>
        <w:t xml:space="preserve">Зимняя, И.А. Ключевые компетенции – новая парадигма результата современного образования // Интернет-журнал </w:t>
      </w:r>
      <w:r w:rsidR="00A67747">
        <w:rPr>
          <w:color w:val="000000" w:themeColor="text1"/>
          <w:sz w:val="28"/>
          <w:szCs w:val="28"/>
        </w:rPr>
        <w:t>«</w:t>
      </w:r>
      <w:r w:rsidRPr="00063F98">
        <w:rPr>
          <w:color w:val="000000" w:themeColor="text1"/>
          <w:sz w:val="28"/>
          <w:szCs w:val="28"/>
        </w:rPr>
        <w:t>Эйдос</w:t>
      </w:r>
      <w:r w:rsidR="00A67747">
        <w:rPr>
          <w:color w:val="000000" w:themeColor="text1"/>
          <w:sz w:val="28"/>
          <w:szCs w:val="28"/>
        </w:rPr>
        <w:t>»</w:t>
      </w:r>
      <w:r w:rsidRPr="00063F98">
        <w:rPr>
          <w:color w:val="000000" w:themeColor="text1"/>
          <w:sz w:val="28"/>
          <w:szCs w:val="28"/>
        </w:rPr>
        <w:t xml:space="preserve">. – 2006.  </w:t>
      </w:r>
      <w:r w:rsidRPr="00063F98">
        <w:rPr>
          <w:rFonts w:eastAsiaTheme="majorEastAsia"/>
          <w:color w:val="000000" w:themeColor="text1"/>
          <w:sz w:val="28"/>
          <w:szCs w:val="28"/>
        </w:rPr>
        <w:t>http://www.eidos.ru/journal /2006/0505.htm</w:t>
      </w:r>
      <w:r w:rsidR="00E748A7" w:rsidRPr="00063F98">
        <w:rPr>
          <w:rFonts w:eastAsiaTheme="majorEastAsia"/>
          <w:color w:val="000000" w:themeColor="text1"/>
          <w:sz w:val="28"/>
          <w:szCs w:val="28"/>
          <w:lang w:val="ru-RU"/>
        </w:rPr>
        <w:t xml:space="preserve">. </w:t>
      </w:r>
      <w:r w:rsidR="000D7FE7" w:rsidRPr="00063F98">
        <w:rPr>
          <w:rFonts w:eastAsiaTheme="majorEastAsia"/>
          <w:color w:val="000000" w:themeColor="text1"/>
          <w:sz w:val="28"/>
          <w:szCs w:val="28"/>
          <w:lang w:val="ru-RU"/>
        </w:rPr>
        <w:t>22.</w:t>
      </w:r>
      <w:r w:rsidR="00AE7B6F" w:rsidRPr="00063F98">
        <w:rPr>
          <w:rFonts w:eastAsiaTheme="majorEastAsia"/>
          <w:color w:val="000000" w:themeColor="text1"/>
          <w:sz w:val="28"/>
          <w:szCs w:val="28"/>
          <w:lang w:val="ru-RU"/>
        </w:rPr>
        <w:t>07.2022.</w:t>
      </w:r>
    </w:p>
    <w:p w14:paraId="0F69BD9E" w14:textId="7B79B01F"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Емельянов Ю.Н. Теория формирования и практика совершенствования коммуникативной компетентности. – М., 1995</w:t>
      </w:r>
      <w:r w:rsidR="00E748A7" w:rsidRPr="00063F98">
        <w:rPr>
          <w:color w:val="000000" w:themeColor="text1"/>
          <w:sz w:val="28"/>
          <w:szCs w:val="28"/>
          <w:lang w:val="ru-RU"/>
        </w:rPr>
        <w:t>.</w:t>
      </w:r>
    </w:p>
    <w:p w14:paraId="669C14F6" w14:textId="260584A3"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proofErr w:type="spellStart"/>
      <w:r w:rsidRPr="00063F98">
        <w:rPr>
          <w:color w:val="000000" w:themeColor="text1"/>
          <w:sz w:val="28"/>
          <w:szCs w:val="28"/>
          <w:lang w:val="ru-RU"/>
        </w:rPr>
        <w:t>Намазбаева</w:t>
      </w:r>
      <w:proofErr w:type="spellEnd"/>
      <w:r w:rsidRPr="00063F98">
        <w:rPr>
          <w:color w:val="000000" w:themeColor="text1"/>
          <w:sz w:val="28"/>
          <w:szCs w:val="28"/>
          <w:lang w:val="ru-RU"/>
        </w:rPr>
        <w:t xml:space="preserve"> Ж.Ы. </w:t>
      </w:r>
      <w:proofErr w:type="spellStart"/>
      <w:r w:rsidRPr="00063F98">
        <w:rPr>
          <w:color w:val="000000" w:themeColor="text1"/>
          <w:sz w:val="28"/>
          <w:szCs w:val="28"/>
          <w:lang w:val="ru-RU"/>
        </w:rPr>
        <w:t>Жалпы</w:t>
      </w:r>
      <w:proofErr w:type="spellEnd"/>
      <w:r w:rsidRPr="00063F98">
        <w:rPr>
          <w:color w:val="000000" w:themeColor="text1"/>
          <w:sz w:val="28"/>
          <w:szCs w:val="28"/>
          <w:lang w:val="ru-RU"/>
        </w:rPr>
        <w:t xml:space="preserve"> психология: </w:t>
      </w:r>
      <w:proofErr w:type="spellStart"/>
      <w:r w:rsidRPr="00063F98">
        <w:rPr>
          <w:color w:val="000000" w:themeColor="text1"/>
          <w:sz w:val="28"/>
          <w:szCs w:val="28"/>
          <w:lang w:val="ru-RU"/>
        </w:rPr>
        <w:t>оқулық</w:t>
      </w:r>
      <w:proofErr w:type="spellEnd"/>
      <w:r w:rsidRPr="00063F98">
        <w:rPr>
          <w:color w:val="000000" w:themeColor="text1"/>
          <w:sz w:val="28"/>
          <w:szCs w:val="28"/>
          <w:lang w:val="ru-RU"/>
        </w:rPr>
        <w:t>. – Алматы, 2006. –</w:t>
      </w:r>
      <w:r w:rsidR="00E748A7" w:rsidRPr="00063F98">
        <w:rPr>
          <w:color w:val="000000" w:themeColor="text1"/>
          <w:sz w:val="28"/>
          <w:szCs w:val="28"/>
          <w:lang w:val="ru-RU"/>
        </w:rPr>
        <w:t xml:space="preserve"> </w:t>
      </w:r>
      <w:r w:rsidRPr="00063F98">
        <w:rPr>
          <w:color w:val="000000" w:themeColor="text1"/>
          <w:sz w:val="28"/>
          <w:szCs w:val="28"/>
          <w:lang w:val="ru-RU"/>
        </w:rPr>
        <w:t>295</w:t>
      </w:r>
      <w:r w:rsidR="00E748A7" w:rsidRPr="00063F98">
        <w:rPr>
          <w:color w:val="000000" w:themeColor="text1"/>
          <w:sz w:val="28"/>
          <w:szCs w:val="28"/>
          <w:lang w:val="ru-RU"/>
        </w:rPr>
        <w:t xml:space="preserve"> </w:t>
      </w:r>
      <w:r w:rsidRPr="00063F98">
        <w:rPr>
          <w:color w:val="000000" w:themeColor="text1"/>
          <w:sz w:val="28"/>
          <w:szCs w:val="28"/>
          <w:lang w:val="ru-RU"/>
        </w:rPr>
        <w:t xml:space="preserve">с. </w:t>
      </w:r>
    </w:p>
    <w:p w14:paraId="0CDD14E9" w14:textId="0055E9B6"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proofErr w:type="spellStart"/>
      <w:r w:rsidRPr="00063F98">
        <w:rPr>
          <w:color w:val="000000" w:themeColor="text1"/>
          <w:sz w:val="28"/>
          <w:szCs w:val="28"/>
          <w:lang w:val="ru-RU"/>
        </w:rPr>
        <w:t>Жақыпов</w:t>
      </w:r>
      <w:proofErr w:type="spellEnd"/>
      <w:r w:rsidRPr="00063F98">
        <w:rPr>
          <w:color w:val="000000" w:themeColor="text1"/>
          <w:sz w:val="28"/>
          <w:szCs w:val="28"/>
          <w:lang w:val="ru-RU"/>
        </w:rPr>
        <w:t xml:space="preserve"> С. </w:t>
      </w:r>
      <w:proofErr w:type="spellStart"/>
      <w:r w:rsidRPr="00063F98">
        <w:rPr>
          <w:color w:val="000000" w:themeColor="text1"/>
          <w:sz w:val="28"/>
          <w:szCs w:val="28"/>
          <w:lang w:val="ru-RU"/>
        </w:rPr>
        <w:t>Жалпы</w:t>
      </w:r>
      <w:proofErr w:type="spellEnd"/>
      <w:r w:rsidRPr="00063F98">
        <w:rPr>
          <w:color w:val="000000" w:themeColor="text1"/>
          <w:sz w:val="28"/>
          <w:szCs w:val="28"/>
          <w:lang w:val="ru-RU"/>
        </w:rPr>
        <w:t xml:space="preserve"> психология </w:t>
      </w:r>
      <w:proofErr w:type="spellStart"/>
      <w:r w:rsidRPr="00063F98">
        <w:rPr>
          <w:color w:val="000000" w:themeColor="text1"/>
          <w:sz w:val="28"/>
          <w:szCs w:val="28"/>
          <w:lang w:val="ru-RU"/>
        </w:rPr>
        <w:t>негіздері</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оқулық</w:t>
      </w:r>
      <w:proofErr w:type="spellEnd"/>
      <w:r w:rsidRPr="00063F98">
        <w:rPr>
          <w:color w:val="000000" w:themeColor="text1"/>
          <w:sz w:val="28"/>
          <w:szCs w:val="28"/>
          <w:lang w:val="ru-RU"/>
        </w:rPr>
        <w:t xml:space="preserve">. - Алматы: Алла прима, 2006. </w:t>
      </w:r>
      <w:r w:rsidR="00E748A7" w:rsidRPr="00063F98">
        <w:rPr>
          <w:color w:val="000000" w:themeColor="text1"/>
          <w:sz w:val="28"/>
          <w:szCs w:val="28"/>
          <w:lang w:val="ru-RU"/>
        </w:rPr>
        <w:t>–</w:t>
      </w:r>
      <w:r w:rsidRPr="00063F98">
        <w:rPr>
          <w:color w:val="000000" w:themeColor="text1"/>
          <w:sz w:val="28"/>
          <w:szCs w:val="28"/>
          <w:lang w:val="ru-RU"/>
        </w:rPr>
        <w:t xml:space="preserve"> 203</w:t>
      </w:r>
      <w:r w:rsidR="00E748A7" w:rsidRPr="00063F98">
        <w:rPr>
          <w:color w:val="000000" w:themeColor="text1"/>
          <w:sz w:val="28"/>
          <w:szCs w:val="28"/>
          <w:lang w:val="ru-RU"/>
        </w:rPr>
        <w:t xml:space="preserve"> </w:t>
      </w:r>
      <w:r w:rsidRPr="00063F98">
        <w:rPr>
          <w:color w:val="000000" w:themeColor="text1"/>
          <w:sz w:val="28"/>
          <w:szCs w:val="28"/>
          <w:lang w:val="ru-RU"/>
        </w:rPr>
        <w:t xml:space="preserve">б. </w:t>
      </w:r>
    </w:p>
    <w:p w14:paraId="1877E592" w14:textId="7AF3A495"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proofErr w:type="spellStart"/>
      <w:r w:rsidRPr="00063F98">
        <w:rPr>
          <w:color w:val="000000" w:themeColor="text1"/>
          <w:sz w:val="28"/>
          <w:szCs w:val="28"/>
          <w:lang w:val="ru-RU"/>
        </w:rPr>
        <w:t>Есимгалиева</w:t>
      </w:r>
      <w:proofErr w:type="spellEnd"/>
      <w:r w:rsidRPr="00063F98">
        <w:rPr>
          <w:color w:val="000000" w:themeColor="text1"/>
          <w:sz w:val="28"/>
          <w:szCs w:val="28"/>
          <w:lang w:val="ru-RU"/>
        </w:rPr>
        <w:t xml:space="preserve"> Т.М. </w:t>
      </w:r>
      <w:proofErr w:type="spellStart"/>
      <w:r w:rsidRPr="00063F98">
        <w:rPr>
          <w:color w:val="000000" w:themeColor="text1"/>
          <w:sz w:val="28"/>
          <w:szCs w:val="28"/>
          <w:lang w:val="ru-RU"/>
        </w:rPr>
        <w:t>Болашақ</w:t>
      </w:r>
      <w:proofErr w:type="spellEnd"/>
      <w:r w:rsidRPr="00063F98">
        <w:rPr>
          <w:color w:val="000000" w:themeColor="text1"/>
          <w:sz w:val="28"/>
          <w:szCs w:val="28"/>
          <w:lang w:val="ru-RU"/>
        </w:rPr>
        <w:t xml:space="preserve"> педагог-</w:t>
      </w:r>
      <w:proofErr w:type="spellStart"/>
      <w:r w:rsidRPr="00063F98">
        <w:rPr>
          <w:color w:val="000000" w:themeColor="text1"/>
          <w:sz w:val="28"/>
          <w:szCs w:val="28"/>
          <w:lang w:val="ru-RU"/>
        </w:rPr>
        <w:t>психологтардың</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кәсіби</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құзыреттілігін</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көптілді</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білім</w:t>
      </w:r>
      <w:proofErr w:type="spellEnd"/>
      <w:r w:rsidRPr="00063F98">
        <w:rPr>
          <w:color w:val="000000" w:themeColor="text1"/>
          <w:sz w:val="28"/>
          <w:szCs w:val="28"/>
          <w:lang w:val="ru-RU"/>
        </w:rPr>
        <w:t xml:space="preserve"> беру </w:t>
      </w:r>
      <w:proofErr w:type="spellStart"/>
      <w:r w:rsidRPr="00063F98">
        <w:rPr>
          <w:color w:val="000000" w:themeColor="text1"/>
          <w:sz w:val="28"/>
          <w:szCs w:val="28"/>
          <w:lang w:val="ru-RU"/>
        </w:rPr>
        <w:t>жағдайында</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қалыптастыру</w:t>
      </w:r>
      <w:proofErr w:type="spellEnd"/>
      <w:r w:rsidRPr="00063F98">
        <w:rPr>
          <w:color w:val="000000" w:themeColor="text1"/>
          <w:sz w:val="28"/>
          <w:szCs w:val="28"/>
          <w:lang w:val="ru-RU"/>
        </w:rPr>
        <w:t xml:space="preserve">: филос. </w:t>
      </w:r>
      <w:proofErr w:type="spellStart"/>
      <w:r w:rsidRPr="00063F98">
        <w:rPr>
          <w:color w:val="000000" w:themeColor="text1"/>
          <w:sz w:val="28"/>
          <w:szCs w:val="28"/>
          <w:lang w:val="ru-RU"/>
        </w:rPr>
        <w:t>докт</w:t>
      </w:r>
      <w:proofErr w:type="spellEnd"/>
      <w:r w:rsidRPr="00063F98">
        <w:rPr>
          <w:color w:val="000000" w:themeColor="text1"/>
          <w:sz w:val="28"/>
          <w:szCs w:val="28"/>
          <w:lang w:val="ru-RU"/>
        </w:rPr>
        <w:t xml:space="preserve">. PhD ... </w:t>
      </w:r>
      <w:proofErr w:type="spellStart"/>
      <w:r w:rsidRPr="00063F98">
        <w:rPr>
          <w:color w:val="000000" w:themeColor="text1"/>
          <w:sz w:val="28"/>
          <w:szCs w:val="28"/>
          <w:lang w:val="ru-RU"/>
        </w:rPr>
        <w:t>дис</w:t>
      </w:r>
      <w:proofErr w:type="spellEnd"/>
      <w:r w:rsidRPr="00063F98">
        <w:rPr>
          <w:color w:val="000000" w:themeColor="text1"/>
          <w:sz w:val="28"/>
          <w:szCs w:val="28"/>
          <w:lang w:val="ru-RU"/>
        </w:rPr>
        <w:t>. – Алматы, 2020. – 195</w:t>
      </w:r>
      <w:r w:rsidR="00E748A7" w:rsidRPr="00063F98">
        <w:rPr>
          <w:color w:val="000000" w:themeColor="text1"/>
          <w:sz w:val="28"/>
          <w:szCs w:val="28"/>
          <w:lang w:val="ru-RU"/>
        </w:rPr>
        <w:t xml:space="preserve"> </w:t>
      </w:r>
      <w:r w:rsidRPr="00063F98">
        <w:rPr>
          <w:color w:val="000000" w:themeColor="text1"/>
          <w:sz w:val="28"/>
          <w:szCs w:val="28"/>
          <w:lang w:val="ru-RU"/>
        </w:rPr>
        <w:t xml:space="preserve">б. </w:t>
      </w:r>
    </w:p>
    <w:p w14:paraId="4AAECAFC" w14:textId="1B0BE090" w:rsidR="003E2826" w:rsidRPr="00BC403E"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en-US"/>
        </w:rPr>
      </w:pPr>
      <w:proofErr w:type="spellStart"/>
      <w:r w:rsidRPr="00063F98">
        <w:rPr>
          <w:color w:val="000000" w:themeColor="text1"/>
          <w:sz w:val="28"/>
          <w:szCs w:val="28"/>
          <w:lang w:val="ru-RU"/>
        </w:rPr>
        <w:t>Касымова</w:t>
      </w:r>
      <w:proofErr w:type="spellEnd"/>
      <w:r w:rsidRPr="00063F98">
        <w:rPr>
          <w:color w:val="000000" w:themeColor="text1"/>
          <w:sz w:val="28"/>
          <w:szCs w:val="28"/>
          <w:lang w:val="en-US"/>
        </w:rPr>
        <w:t xml:space="preserve"> </w:t>
      </w:r>
      <w:r w:rsidRPr="00063F98">
        <w:rPr>
          <w:color w:val="000000" w:themeColor="text1"/>
          <w:sz w:val="28"/>
          <w:szCs w:val="28"/>
          <w:lang w:val="ru-RU"/>
        </w:rPr>
        <w:t>Г</w:t>
      </w:r>
      <w:r w:rsidRPr="00063F98">
        <w:rPr>
          <w:color w:val="000000" w:themeColor="text1"/>
          <w:sz w:val="28"/>
          <w:szCs w:val="28"/>
          <w:lang w:val="en-US"/>
        </w:rPr>
        <w:t>.</w:t>
      </w:r>
      <w:r w:rsidRPr="00063F98">
        <w:rPr>
          <w:color w:val="000000" w:themeColor="text1"/>
          <w:sz w:val="28"/>
          <w:szCs w:val="28"/>
          <w:lang w:val="ru-RU"/>
        </w:rPr>
        <w:t>К</w:t>
      </w:r>
      <w:r w:rsidRPr="00063F98">
        <w:rPr>
          <w:color w:val="000000" w:themeColor="text1"/>
          <w:sz w:val="28"/>
          <w:szCs w:val="28"/>
          <w:lang w:val="en-US"/>
        </w:rPr>
        <w:t>.</w:t>
      </w:r>
      <w:r w:rsidR="00E748A7" w:rsidRPr="00063F98">
        <w:rPr>
          <w:color w:val="000000" w:themeColor="text1"/>
          <w:sz w:val="28"/>
          <w:szCs w:val="28"/>
          <w:lang w:val="en-US"/>
        </w:rPr>
        <w:t xml:space="preserve">, </w:t>
      </w:r>
      <w:proofErr w:type="spellStart"/>
      <w:r w:rsidRPr="00063F98">
        <w:rPr>
          <w:color w:val="000000" w:themeColor="text1"/>
          <w:sz w:val="28"/>
          <w:szCs w:val="28"/>
          <w:lang w:val="en-US"/>
        </w:rPr>
        <w:t>Kassymova</w:t>
      </w:r>
      <w:proofErr w:type="spellEnd"/>
      <w:r w:rsidR="00E748A7" w:rsidRPr="00063F98">
        <w:rPr>
          <w:color w:val="000000" w:themeColor="text1"/>
          <w:sz w:val="28"/>
          <w:szCs w:val="28"/>
          <w:lang w:val="en-US"/>
        </w:rPr>
        <w:t xml:space="preserve"> </w:t>
      </w:r>
      <w:r w:rsidRPr="00063F98">
        <w:rPr>
          <w:color w:val="000000" w:themeColor="text1"/>
          <w:sz w:val="28"/>
          <w:szCs w:val="28"/>
          <w:lang w:val="en-US"/>
        </w:rPr>
        <w:t>G. K.</w:t>
      </w:r>
      <w:r w:rsidR="00E748A7" w:rsidRPr="00063F98">
        <w:rPr>
          <w:color w:val="000000" w:themeColor="text1"/>
          <w:sz w:val="28"/>
          <w:szCs w:val="28"/>
          <w:lang w:val="en-US"/>
        </w:rPr>
        <w:t>,</w:t>
      </w:r>
      <w:r w:rsidRPr="00063F98">
        <w:rPr>
          <w:color w:val="000000" w:themeColor="text1"/>
          <w:sz w:val="28"/>
          <w:szCs w:val="28"/>
          <w:lang w:val="en-US"/>
        </w:rPr>
        <w:t xml:space="preserve"> </w:t>
      </w:r>
      <w:proofErr w:type="spellStart"/>
      <w:r w:rsidRPr="00063F98">
        <w:rPr>
          <w:color w:val="000000" w:themeColor="text1"/>
          <w:sz w:val="28"/>
          <w:szCs w:val="28"/>
          <w:lang w:val="en-US"/>
        </w:rPr>
        <w:t>Arpentieva</w:t>
      </w:r>
      <w:proofErr w:type="spellEnd"/>
      <w:r w:rsidRPr="00063F98">
        <w:rPr>
          <w:color w:val="000000" w:themeColor="text1"/>
          <w:sz w:val="28"/>
          <w:szCs w:val="28"/>
          <w:lang w:val="en-US"/>
        </w:rPr>
        <w:t xml:space="preserve">, M. R.; </w:t>
      </w:r>
      <w:proofErr w:type="spellStart"/>
      <w:r w:rsidRPr="00063F98">
        <w:rPr>
          <w:color w:val="000000" w:themeColor="text1"/>
          <w:sz w:val="28"/>
          <w:szCs w:val="28"/>
          <w:lang w:val="en-US"/>
        </w:rPr>
        <w:t>Kosherbayeva</w:t>
      </w:r>
      <w:proofErr w:type="spellEnd"/>
      <w:r w:rsidRPr="00063F98">
        <w:rPr>
          <w:color w:val="000000" w:themeColor="text1"/>
          <w:sz w:val="28"/>
          <w:szCs w:val="28"/>
          <w:lang w:val="en-US"/>
        </w:rPr>
        <w:t xml:space="preserve">, A. N. </w:t>
      </w:r>
      <w:proofErr w:type="spellStart"/>
      <w:r w:rsidRPr="00063F98">
        <w:rPr>
          <w:color w:val="000000" w:themeColor="text1"/>
          <w:sz w:val="28"/>
          <w:szCs w:val="28"/>
          <w:lang w:val="en-US"/>
        </w:rPr>
        <w:t>Kenzhaliyev</w:t>
      </w:r>
      <w:proofErr w:type="spellEnd"/>
      <w:r w:rsidRPr="00063F98">
        <w:rPr>
          <w:color w:val="000000" w:themeColor="text1"/>
          <w:sz w:val="28"/>
          <w:szCs w:val="28"/>
          <w:lang w:val="en-US"/>
        </w:rPr>
        <w:t>, K. B.</w:t>
      </w:r>
      <w:r w:rsidR="000F4C8F">
        <w:rPr>
          <w:color w:val="000000" w:themeColor="text1"/>
          <w:sz w:val="28"/>
          <w:szCs w:val="28"/>
        </w:rPr>
        <w:t xml:space="preserve"> </w:t>
      </w:r>
      <w:r w:rsidRPr="00063F98">
        <w:rPr>
          <w:color w:val="000000" w:themeColor="text1"/>
          <w:sz w:val="28"/>
          <w:szCs w:val="28"/>
          <w:lang w:val="en-US"/>
        </w:rPr>
        <w:t>Science, Education &amp; Cognitive Competence Based On E-Learning</w:t>
      </w:r>
      <w:r w:rsidR="000F4C8F">
        <w:rPr>
          <w:color w:val="000000" w:themeColor="text1"/>
          <w:sz w:val="28"/>
          <w:szCs w:val="28"/>
        </w:rPr>
        <w:t>//</w:t>
      </w:r>
      <w:r w:rsidRPr="00063F98">
        <w:rPr>
          <w:color w:val="000000" w:themeColor="text1"/>
          <w:sz w:val="28"/>
          <w:szCs w:val="28"/>
          <w:lang w:val="en-US"/>
        </w:rPr>
        <w:t xml:space="preserve"> Bulletin of the National Academy of Sciences of the Republic of Kazakhstan. </w:t>
      </w:r>
      <w:r w:rsidRPr="00BC403E">
        <w:rPr>
          <w:color w:val="000000" w:themeColor="text1"/>
          <w:sz w:val="28"/>
          <w:szCs w:val="28"/>
          <w:lang w:val="en-US"/>
        </w:rPr>
        <w:t xml:space="preserve">Issue 1, pp. 266-275. DOI: 10.32014/2019.2518-1467.31. </w:t>
      </w:r>
      <w:proofErr w:type="spellStart"/>
      <w:r w:rsidRPr="00BC403E">
        <w:rPr>
          <w:color w:val="000000" w:themeColor="text1"/>
          <w:sz w:val="28"/>
          <w:szCs w:val="28"/>
          <w:lang w:val="en-US"/>
        </w:rPr>
        <w:t>WoS</w:t>
      </w:r>
      <w:proofErr w:type="spellEnd"/>
      <w:r w:rsidRPr="00BC403E">
        <w:rPr>
          <w:color w:val="000000" w:themeColor="text1"/>
          <w:sz w:val="28"/>
          <w:szCs w:val="28"/>
          <w:lang w:val="en-US"/>
        </w:rPr>
        <w:t xml:space="preserve"> - Q2.</w:t>
      </w:r>
    </w:p>
    <w:p w14:paraId="2EAE0130"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proofErr w:type="spellStart"/>
      <w:r w:rsidRPr="00063F98">
        <w:rPr>
          <w:color w:val="000000" w:themeColor="text1"/>
          <w:sz w:val="28"/>
          <w:szCs w:val="28"/>
          <w:lang w:val="ru-RU"/>
        </w:rPr>
        <w:t>Орынбаева</w:t>
      </w:r>
      <w:proofErr w:type="spellEnd"/>
      <w:r w:rsidRPr="00063F98">
        <w:rPr>
          <w:color w:val="000000" w:themeColor="text1"/>
          <w:sz w:val="28"/>
          <w:szCs w:val="28"/>
          <w:lang w:val="ru-RU"/>
        </w:rPr>
        <w:t xml:space="preserve"> Л.К. «Формирование личностных качеств учащихся в условиях информатизации внеучебной деятельности»: </w:t>
      </w:r>
      <w:proofErr w:type="spellStart"/>
      <w:r w:rsidRPr="00063F98">
        <w:rPr>
          <w:color w:val="000000" w:themeColor="text1"/>
          <w:sz w:val="28"/>
          <w:szCs w:val="28"/>
          <w:lang w:val="ru-RU"/>
        </w:rPr>
        <w:t>докт</w:t>
      </w:r>
      <w:proofErr w:type="spellEnd"/>
      <w:r w:rsidRPr="00063F98">
        <w:rPr>
          <w:color w:val="000000" w:themeColor="text1"/>
          <w:sz w:val="28"/>
          <w:szCs w:val="28"/>
          <w:lang w:val="ru-RU"/>
        </w:rPr>
        <w:t xml:space="preserve">. филос. PhD ... </w:t>
      </w:r>
      <w:proofErr w:type="spellStart"/>
      <w:r w:rsidRPr="00063F98">
        <w:rPr>
          <w:color w:val="000000" w:themeColor="text1"/>
          <w:sz w:val="28"/>
          <w:szCs w:val="28"/>
          <w:lang w:val="ru-RU"/>
        </w:rPr>
        <w:t>дис</w:t>
      </w:r>
      <w:proofErr w:type="spellEnd"/>
      <w:r w:rsidRPr="00063F98">
        <w:rPr>
          <w:color w:val="000000" w:themeColor="text1"/>
          <w:sz w:val="28"/>
          <w:szCs w:val="28"/>
          <w:lang w:val="ru-RU"/>
        </w:rPr>
        <w:t>. – Алматы, 2022. – 153б.</w:t>
      </w:r>
    </w:p>
    <w:p w14:paraId="64704788" w14:textId="2777AE35"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proofErr w:type="spellStart"/>
      <w:r w:rsidRPr="00063F98">
        <w:rPr>
          <w:color w:val="000000" w:themeColor="text1"/>
          <w:sz w:val="28"/>
          <w:szCs w:val="28"/>
          <w:lang w:val="ru-RU"/>
        </w:rPr>
        <w:t>Абильмажинова</w:t>
      </w:r>
      <w:proofErr w:type="spellEnd"/>
      <w:r w:rsidRPr="00063F98">
        <w:rPr>
          <w:color w:val="000000" w:themeColor="text1"/>
          <w:sz w:val="28"/>
          <w:szCs w:val="28"/>
          <w:lang w:val="ru-RU"/>
        </w:rPr>
        <w:t xml:space="preserve"> О.С. </w:t>
      </w:r>
      <w:proofErr w:type="spellStart"/>
      <w:r w:rsidRPr="00063F98">
        <w:rPr>
          <w:color w:val="000000" w:themeColor="text1"/>
          <w:sz w:val="28"/>
          <w:szCs w:val="28"/>
          <w:lang w:val="ru-RU"/>
        </w:rPr>
        <w:t>Кредиттік</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оқыту</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жүйесінде</w:t>
      </w:r>
      <w:proofErr w:type="spellEnd"/>
      <w:r w:rsidRPr="00063F98">
        <w:rPr>
          <w:color w:val="000000" w:themeColor="text1"/>
          <w:sz w:val="28"/>
          <w:szCs w:val="28"/>
          <w:lang w:val="ru-RU"/>
        </w:rPr>
        <w:t xml:space="preserve"> университет </w:t>
      </w:r>
      <w:proofErr w:type="spellStart"/>
      <w:r w:rsidRPr="00063F98">
        <w:rPr>
          <w:color w:val="000000" w:themeColor="text1"/>
          <w:sz w:val="28"/>
          <w:szCs w:val="28"/>
          <w:lang w:val="ru-RU"/>
        </w:rPr>
        <w:t>студенттерінің</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шығармашылық</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қабілеттерін</w:t>
      </w:r>
      <w:proofErr w:type="spellEnd"/>
      <w:r w:rsidRPr="00063F98">
        <w:rPr>
          <w:color w:val="000000" w:themeColor="text1"/>
          <w:sz w:val="28"/>
          <w:szCs w:val="28"/>
          <w:lang w:val="ru-RU"/>
        </w:rPr>
        <w:t xml:space="preserve"> </w:t>
      </w:r>
      <w:proofErr w:type="spellStart"/>
      <w:proofErr w:type="gramStart"/>
      <w:r w:rsidRPr="00063F98">
        <w:rPr>
          <w:color w:val="000000" w:themeColor="text1"/>
          <w:sz w:val="28"/>
          <w:szCs w:val="28"/>
          <w:lang w:val="ru-RU"/>
        </w:rPr>
        <w:t>дамытудың</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психологиялық</w:t>
      </w:r>
      <w:proofErr w:type="gramEnd"/>
      <w:r w:rsidRPr="00063F98">
        <w:rPr>
          <w:color w:val="000000" w:themeColor="text1"/>
          <w:sz w:val="28"/>
          <w:szCs w:val="28"/>
          <w:lang w:val="ru-RU"/>
        </w:rPr>
        <w:t>-педагогикалық</w:t>
      </w:r>
      <w:proofErr w:type="spellEnd"/>
      <w:r w:rsidRPr="00063F98">
        <w:rPr>
          <w:color w:val="000000" w:themeColor="text1"/>
          <w:sz w:val="28"/>
          <w:szCs w:val="28"/>
          <w:lang w:val="ru-RU"/>
        </w:rPr>
        <w:t xml:space="preserve"> </w:t>
      </w:r>
      <w:proofErr w:type="spellStart"/>
      <w:r w:rsidRPr="00063F98">
        <w:rPr>
          <w:color w:val="000000" w:themeColor="text1"/>
          <w:sz w:val="28"/>
          <w:szCs w:val="28"/>
          <w:lang w:val="ru-RU"/>
        </w:rPr>
        <w:t>шарттары</w:t>
      </w:r>
      <w:proofErr w:type="spellEnd"/>
      <w:r w:rsidRPr="00063F98">
        <w:rPr>
          <w:color w:val="000000" w:themeColor="text1"/>
          <w:sz w:val="28"/>
          <w:szCs w:val="28"/>
          <w:lang w:val="ru-RU"/>
        </w:rPr>
        <w:t xml:space="preserve">: »: </w:t>
      </w:r>
      <w:proofErr w:type="spellStart"/>
      <w:r w:rsidRPr="00063F98">
        <w:rPr>
          <w:color w:val="000000" w:themeColor="text1"/>
          <w:sz w:val="28"/>
          <w:szCs w:val="28"/>
          <w:lang w:val="ru-RU"/>
        </w:rPr>
        <w:t>докт</w:t>
      </w:r>
      <w:proofErr w:type="spellEnd"/>
      <w:r w:rsidRPr="00063F98">
        <w:rPr>
          <w:color w:val="000000" w:themeColor="text1"/>
          <w:sz w:val="28"/>
          <w:szCs w:val="28"/>
          <w:lang w:val="ru-RU"/>
        </w:rPr>
        <w:t xml:space="preserve">. филос. PhD ... </w:t>
      </w:r>
      <w:proofErr w:type="spellStart"/>
      <w:r w:rsidRPr="00063F98">
        <w:rPr>
          <w:color w:val="000000" w:themeColor="text1"/>
          <w:sz w:val="28"/>
          <w:szCs w:val="28"/>
          <w:lang w:val="ru-RU"/>
        </w:rPr>
        <w:t>дис</w:t>
      </w:r>
      <w:proofErr w:type="spellEnd"/>
      <w:r w:rsidRPr="00063F98">
        <w:rPr>
          <w:color w:val="000000" w:themeColor="text1"/>
          <w:sz w:val="28"/>
          <w:szCs w:val="28"/>
          <w:lang w:val="ru-RU"/>
        </w:rPr>
        <w:t>. – Алматы, 2022. – 180</w:t>
      </w:r>
      <w:r w:rsidR="00E748A7" w:rsidRPr="00063F98">
        <w:rPr>
          <w:color w:val="000000" w:themeColor="text1"/>
          <w:sz w:val="28"/>
          <w:szCs w:val="28"/>
          <w:lang w:val="ru-RU"/>
        </w:rPr>
        <w:t xml:space="preserve"> </w:t>
      </w:r>
      <w:r w:rsidRPr="00063F98">
        <w:rPr>
          <w:color w:val="000000" w:themeColor="text1"/>
          <w:sz w:val="28"/>
          <w:szCs w:val="28"/>
          <w:lang w:val="ru-RU"/>
        </w:rPr>
        <w:t>б</w:t>
      </w:r>
      <w:r w:rsidR="00E748A7" w:rsidRPr="00063F98">
        <w:rPr>
          <w:color w:val="000000" w:themeColor="text1"/>
          <w:sz w:val="28"/>
          <w:szCs w:val="28"/>
          <w:lang w:val="ru-RU"/>
        </w:rPr>
        <w:t>.</w:t>
      </w:r>
    </w:p>
    <w:p w14:paraId="427515FB" w14:textId="24352E14"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en-US"/>
        </w:rPr>
      </w:pPr>
      <w:proofErr w:type="spellStart"/>
      <w:r w:rsidRPr="00063F98">
        <w:rPr>
          <w:color w:val="000000" w:themeColor="text1"/>
          <w:sz w:val="28"/>
          <w:szCs w:val="28"/>
          <w:lang w:val="en-US"/>
        </w:rPr>
        <w:t>Zubkov</w:t>
      </w:r>
      <w:proofErr w:type="spellEnd"/>
      <w:r w:rsidRPr="00063F98">
        <w:rPr>
          <w:color w:val="000000" w:themeColor="text1"/>
          <w:sz w:val="28"/>
          <w:szCs w:val="28"/>
          <w:lang w:val="en-US"/>
        </w:rPr>
        <w:t xml:space="preserve"> A.L. Development of methodological competence of teachers in the conditions of modernization of general education: Author’s abstract dis. ... cand. of sciences (Education). </w:t>
      </w:r>
      <w:r w:rsidR="00E748A7" w:rsidRPr="00063F98">
        <w:rPr>
          <w:color w:val="000000" w:themeColor="text1"/>
          <w:sz w:val="28"/>
          <w:szCs w:val="28"/>
          <w:lang w:val="en-US"/>
        </w:rPr>
        <w:t xml:space="preserve">- </w:t>
      </w:r>
      <w:r w:rsidRPr="00063F98">
        <w:rPr>
          <w:color w:val="000000" w:themeColor="text1"/>
          <w:sz w:val="28"/>
          <w:szCs w:val="28"/>
          <w:lang w:val="en-US"/>
        </w:rPr>
        <w:t xml:space="preserve">Yekaterinburg, 2007. </w:t>
      </w:r>
      <w:r w:rsidR="00E748A7" w:rsidRPr="00063F98">
        <w:rPr>
          <w:color w:val="000000" w:themeColor="text1"/>
          <w:sz w:val="28"/>
          <w:szCs w:val="28"/>
          <w:lang w:val="en-US"/>
        </w:rPr>
        <w:t xml:space="preserve">- </w:t>
      </w:r>
      <w:r w:rsidRPr="00063F98">
        <w:rPr>
          <w:color w:val="000000" w:themeColor="text1"/>
          <w:sz w:val="28"/>
          <w:szCs w:val="28"/>
          <w:lang w:val="en-US"/>
        </w:rPr>
        <w:t xml:space="preserve">19 p. </w:t>
      </w:r>
    </w:p>
    <w:p w14:paraId="20D91567" w14:textId="193159E9"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en-US"/>
        </w:rPr>
      </w:pPr>
      <w:r w:rsidRPr="00063F98">
        <w:rPr>
          <w:color w:val="000000" w:themeColor="text1"/>
          <w:sz w:val="28"/>
          <w:szCs w:val="28"/>
        </w:rPr>
        <w:t>Абуханова А.Б.</w:t>
      </w:r>
      <w:r w:rsidRPr="00063F98">
        <w:rPr>
          <w:color w:val="000000" w:themeColor="text1"/>
        </w:rPr>
        <w:t xml:space="preserve"> </w:t>
      </w:r>
      <w:r w:rsidRPr="00063F98">
        <w:rPr>
          <w:color w:val="000000" w:themeColor="text1"/>
          <w:sz w:val="28"/>
          <w:szCs w:val="28"/>
        </w:rPr>
        <w:t>Жаңартылған білім беру мазмұны жағдайында ме</w:t>
      </w:r>
      <w:r w:rsidR="00BC403E">
        <w:rPr>
          <w:color w:val="000000" w:themeColor="text1"/>
          <w:sz w:val="28"/>
          <w:szCs w:val="28"/>
        </w:rPr>
        <w:t>к</w:t>
      </w:r>
      <w:r w:rsidRPr="00063F98">
        <w:rPr>
          <w:color w:val="000000" w:themeColor="text1"/>
          <w:sz w:val="28"/>
          <w:szCs w:val="28"/>
        </w:rPr>
        <w:t>теп ішіндегі педагогтердің кәсіби біліктілігін арттыру жүйесі</w:t>
      </w:r>
      <w:r w:rsidR="00BC403E">
        <w:rPr>
          <w:color w:val="000000" w:themeColor="text1"/>
          <w:sz w:val="28"/>
          <w:szCs w:val="28"/>
        </w:rPr>
        <w:t>//</w:t>
      </w:r>
      <w:r w:rsidRPr="00063F98">
        <w:rPr>
          <w:color w:val="000000" w:themeColor="text1"/>
          <w:sz w:val="28"/>
          <w:szCs w:val="28"/>
        </w:rPr>
        <w:t xml:space="preserve"> Торайғыров университетінің </w:t>
      </w:r>
      <w:r w:rsidR="00BC403E">
        <w:rPr>
          <w:color w:val="000000" w:themeColor="text1"/>
          <w:sz w:val="28"/>
          <w:szCs w:val="28"/>
        </w:rPr>
        <w:t xml:space="preserve"> х</w:t>
      </w:r>
      <w:r w:rsidRPr="00063F98">
        <w:rPr>
          <w:color w:val="000000" w:themeColor="text1"/>
          <w:sz w:val="28"/>
          <w:szCs w:val="28"/>
        </w:rPr>
        <w:t>абаршысы. Педагогикалық сериясы. – Повладар. –  2021. – №4</w:t>
      </w:r>
      <w:r w:rsidR="00E748A7" w:rsidRPr="00BC403E">
        <w:rPr>
          <w:color w:val="000000" w:themeColor="text1"/>
          <w:sz w:val="28"/>
          <w:szCs w:val="28"/>
          <w:lang w:val="en-US"/>
        </w:rPr>
        <w:t>.</w:t>
      </w:r>
      <w:r w:rsidRPr="00063F98">
        <w:rPr>
          <w:color w:val="000000" w:themeColor="text1"/>
          <w:sz w:val="28"/>
          <w:szCs w:val="28"/>
        </w:rPr>
        <w:t xml:space="preserve"> –</w:t>
      </w:r>
      <w:r w:rsidR="00E748A7" w:rsidRPr="00BC403E">
        <w:rPr>
          <w:color w:val="000000" w:themeColor="text1"/>
          <w:sz w:val="28"/>
          <w:szCs w:val="28"/>
          <w:lang w:val="en-US"/>
        </w:rPr>
        <w:t xml:space="preserve"> </w:t>
      </w:r>
      <w:r w:rsidR="00E748A7" w:rsidRPr="00063F98">
        <w:rPr>
          <w:color w:val="000000" w:themeColor="text1"/>
          <w:sz w:val="28"/>
          <w:szCs w:val="28"/>
          <w:lang w:val="ru-RU"/>
        </w:rPr>
        <w:t>Б</w:t>
      </w:r>
      <w:r w:rsidR="00E748A7" w:rsidRPr="00BC403E">
        <w:rPr>
          <w:color w:val="000000" w:themeColor="text1"/>
          <w:sz w:val="28"/>
          <w:szCs w:val="28"/>
          <w:lang w:val="en-US"/>
        </w:rPr>
        <w:t>.</w:t>
      </w:r>
      <w:r w:rsidRPr="00063F98">
        <w:rPr>
          <w:color w:val="000000" w:themeColor="text1"/>
          <w:sz w:val="28"/>
          <w:szCs w:val="28"/>
        </w:rPr>
        <w:t>344-356</w:t>
      </w:r>
      <w:r w:rsidR="00E748A7" w:rsidRPr="00BC403E">
        <w:rPr>
          <w:color w:val="000000" w:themeColor="text1"/>
          <w:sz w:val="28"/>
          <w:szCs w:val="28"/>
          <w:lang w:val="en-US"/>
        </w:rPr>
        <w:t>.</w:t>
      </w:r>
    </w:p>
    <w:p w14:paraId="4316D461" w14:textId="297F66DC"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iCs/>
          <w:color w:val="000000" w:themeColor="text1"/>
          <w:sz w:val="28"/>
          <w:szCs w:val="28"/>
        </w:rPr>
        <w:lastRenderedPageBreak/>
        <w:t xml:space="preserve">Руденко И.Л. </w:t>
      </w:r>
      <w:r w:rsidRPr="00063F98">
        <w:rPr>
          <w:color w:val="000000" w:themeColor="text1"/>
          <w:sz w:val="28"/>
          <w:szCs w:val="28"/>
        </w:rPr>
        <w:t xml:space="preserve">Планирование и проектирование организаций: </w:t>
      </w:r>
      <w:r w:rsidR="00BC403E">
        <w:rPr>
          <w:color w:val="000000" w:themeColor="text1"/>
          <w:sz w:val="28"/>
          <w:szCs w:val="28"/>
        </w:rPr>
        <w:t>у</w:t>
      </w:r>
      <w:r w:rsidRPr="00063F98">
        <w:rPr>
          <w:color w:val="000000" w:themeColor="text1"/>
          <w:sz w:val="28"/>
          <w:szCs w:val="28"/>
        </w:rPr>
        <w:t xml:space="preserve">чебник для бакалавров. – </w:t>
      </w:r>
      <w:r w:rsidRPr="00063F98">
        <w:rPr>
          <w:color w:val="000000" w:themeColor="text1"/>
          <w:sz w:val="28"/>
          <w:szCs w:val="28"/>
          <w:shd w:val="clear" w:color="auto" w:fill="FFFFFF"/>
        </w:rPr>
        <w:t>СП</w:t>
      </w:r>
      <w:r w:rsidR="00FC7F3C" w:rsidRPr="00063F98">
        <w:rPr>
          <w:color w:val="000000" w:themeColor="text1"/>
          <w:sz w:val="28"/>
          <w:szCs w:val="28"/>
          <w:shd w:val="clear" w:color="auto" w:fill="FFFFFF"/>
          <w:lang w:val="ru-RU"/>
        </w:rPr>
        <w:t>б</w:t>
      </w:r>
      <w:r w:rsidRPr="00063F98">
        <w:rPr>
          <w:color w:val="000000" w:themeColor="text1"/>
          <w:sz w:val="28"/>
          <w:szCs w:val="28"/>
          <w:shd w:val="clear" w:color="auto" w:fill="FFFFFF"/>
        </w:rPr>
        <w:t xml:space="preserve">, 2016. </w:t>
      </w:r>
      <w:r w:rsidR="00FC7F3C"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210</w:t>
      </w:r>
      <w:r w:rsidR="00FC7F3C"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с.</w:t>
      </w:r>
    </w:p>
    <w:p w14:paraId="5DDE5D69" w14:textId="1A6F97A8"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bCs/>
          <w:iCs/>
          <w:color w:val="000000" w:themeColor="text1"/>
          <w:sz w:val="28"/>
          <w:szCs w:val="28"/>
        </w:rPr>
        <w:t xml:space="preserve">Уманский Л.И. </w:t>
      </w:r>
      <w:r w:rsidRPr="00063F98">
        <w:rPr>
          <w:rStyle w:val="a6"/>
          <w:bCs/>
          <w:i w:val="0"/>
          <w:iCs w:val="0"/>
          <w:color w:val="000000" w:themeColor="text1"/>
          <w:sz w:val="28"/>
          <w:szCs w:val="28"/>
          <w:shd w:val="clear" w:color="auto" w:fill="FFFFFF"/>
        </w:rPr>
        <w:t xml:space="preserve">Психология организаторской деятельности </w:t>
      </w:r>
      <w:r w:rsidRPr="00063F98">
        <w:rPr>
          <w:color w:val="000000" w:themeColor="text1"/>
          <w:sz w:val="28"/>
          <w:szCs w:val="28"/>
          <w:shd w:val="clear" w:color="auto" w:fill="FFFFFF"/>
        </w:rPr>
        <w:t>школьников: учебное пособие</w:t>
      </w:r>
      <w:r w:rsidR="00BC403E">
        <w:rPr>
          <w:i/>
          <w:iCs/>
          <w:color w:val="000000" w:themeColor="text1"/>
          <w:sz w:val="28"/>
          <w:szCs w:val="28"/>
          <w:shd w:val="clear" w:color="auto" w:fill="FFFFFF"/>
        </w:rPr>
        <w:t>.</w:t>
      </w:r>
      <w:r w:rsidRPr="00063F98">
        <w:rPr>
          <w:color w:val="000000" w:themeColor="text1"/>
          <w:sz w:val="28"/>
          <w:szCs w:val="28"/>
          <w:shd w:val="clear" w:color="auto" w:fill="FFFFFF"/>
        </w:rPr>
        <w:t>– М</w:t>
      </w:r>
      <w:r w:rsidR="00FC7F3C" w:rsidRPr="00063F98">
        <w:rPr>
          <w:color w:val="000000" w:themeColor="text1"/>
          <w:sz w:val="28"/>
          <w:szCs w:val="28"/>
          <w:shd w:val="clear" w:color="auto" w:fill="FFFFFF"/>
          <w:lang w:val="ru-RU"/>
        </w:rPr>
        <w:t>.</w:t>
      </w:r>
      <w:r w:rsidRPr="00063F98">
        <w:rPr>
          <w:color w:val="000000" w:themeColor="text1"/>
          <w:sz w:val="28"/>
          <w:szCs w:val="28"/>
          <w:shd w:val="clear" w:color="auto" w:fill="FFFFFF"/>
        </w:rPr>
        <w:t>: Просвещение, 1980. – 160 с</w:t>
      </w:r>
      <w:r w:rsidR="00FC7F3C" w:rsidRPr="00063F98">
        <w:rPr>
          <w:color w:val="000000" w:themeColor="text1"/>
          <w:sz w:val="28"/>
          <w:szCs w:val="28"/>
          <w:shd w:val="clear" w:color="auto" w:fill="FFFFFF"/>
          <w:lang w:val="ru-RU"/>
        </w:rPr>
        <w:t>.</w:t>
      </w:r>
    </w:p>
    <w:p w14:paraId="36B26C9F" w14:textId="4A26D190" w:rsidR="003E2826" w:rsidRPr="00063F98" w:rsidRDefault="006A78BD"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hyperlink r:id="rId60" w:tooltip="Лузина, Л.М." w:history="1">
        <w:r w:rsidR="003E2826" w:rsidRPr="00063F98">
          <w:rPr>
            <w:rStyle w:val="a5"/>
            <w:rFonts w:eastAsiaTheme="majorEastAsia"/>
            <w:color w:val="000000" w:themeColor="text1"/>
            <w:sz w:val="28"/>
            <w:szCs w:val="28"/>
            <w:u w:val="none"/>
          </w:rPr>
          <w:t>Лузина Л.М.</w:t>
        </w:r>
      </w:hyperlink>
      <w:r w:rsidR="003E2826" w:rsidRPr="00063F98">
        <w:rPr>
          <w:color w:val="000000" w:themeColor="text1"/>
          <w:sz w:val="28"/>
          <w:szCs w:val="28"/>
        </w:rPr>
        <w:t xml:space="preserve"> </w:t>
      </w:r>
      <w:hyperlink r:id="rId61" w:tooltip="Бытийный (онтологический) подход к воспитанию" w:history="1">
        <w:r w:rsidR="003E2826" w:rsidRPr="00063F98">
          <w:rPr>
            <w:rStyle w:val="a5"/>
            <w:rFonts w:eastAsiaTheme="majorEastAsia"/>
            <w:color w:val="000000" w:themeColor="text1"/>
            <w:sz w:val="28"/>
            <w:szCs w:val="28"/>
            <w:u w:val="none"/>
          </w:rPr>
          <w:t>Общая стратегия воспитания в образовательной системе России: Бытийный (онтологический) подход к воспитанию</w:t>
        </w:r>
      </w:hyperlink>
      <w:r w:rsidR="00FC7F3C" w:rsidRPr="00063F98">
        <w:rPr>
          <w:color w:val="000000" w:themeColor="text1"/>
          <w:sz w:val="28"/>
          <w:szCs w:val="28"/>
          <w:lang w:val="ru-RU"/>
        </w:rPr>
        <w:t xml:space="preserve">. – М.: </w:t>
      </w:r>
      <w:r w:rsidR="003E2826" w:rsidRPr="00063F98">
        <w:rPr>
          <w:color w:val="000000" w:themeColor="text1"/>
          <w:sz w:val="28"/>
          <w:szCs w:val="28"/>
        </w:rPr>
        <w:t xml:space="preserve">Издательство: </w:t>
      </w:r>
      <w:r>
        <w:fldChar w:fldCharType="begin"/>
      </w:r>
      <w:r>
        <w:instrText xml:space="preserve"> HYPERLINK "http://lib.mgppu.ru/opacunicode/app/webroot/index.php?url=/editeurs/view/id:4404/source:default" \o "Исследовательский центр проблем качества подготовки специалистов" </w:instrText>
      </w:r>
      <w:r>
        <w:fldChar w:fldCharType="separate"/>
      </w:r>
      <w:r w:rsidR="003E2826" w:rsidRPr="00063F98">
        <w:rPr>
          <w:rStyle w:val="a5"/>
          <w:rFonts w:eastAsiaTheme="majorEastAsia"/>
          <w:color w:val="000000" w:themeColor="text1"/>
          <w:sz w:val="28"/>
          <w:szCs w:val="28"/>
          <w:u w:val="none"/>
        </w:rPr>
        <w:t>Исследовательский центр проблем качества подготовки специалистов</w:t>
      </w:r>
      <w:r>
        <w:rPr>
          <w:rStyle w:val="a5"/>
          <w:rFonts w:eastAsiaTheme="majorEastAsia"/>
          <w:color w:val="000000" w:themeColor="text1"/>
          <w:sz w:val="28"/>
          <w:szCs w:val="28"/>
          <w:u w:val="none"/>
        </w:rPr>
        <w:fldChar w:fldCharType="end"/>
      </w:r>
      <w:r w:rsidR="003E2826" w:rsidRPr="00063F98">
        <w:rPr>
          <w:color w:val="000000" w:themeColor="text1"/>
          <w:sz w:val="28"/>
          <w:szCs w:val="28"/>
        </w:rPr>
        <w:t>, 200</w:t>
      </w:r>
      <w:r w:rsidR="00BC403E">
        <w:rPr>
          <w:color w:val="000000" w:themeColor="text1"/>
          <w:sz w:val="28"/>
          <w:szCs w:val="28"/>
        </w:rPr>
        <w:t xml:space="preserve"> с</w:t>
      </w:r>
      <w:r w:rsidR="003E2826" w:rsidRPr="00063F98">
        <w:rPr>
          <w:color w:val="000000" w:themeColor="text1"/>
          <w:sz w:val="28"/>
          <w:szCs w:val="28"/>
        </w:rPr>
        <w:t>.</w:t>
      </w:r>
    </w:p>
    <w:p w14:paraId="75FDE3AE"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Крутецкий В.А. Возрастные психологические особенности</w:t>
      </w:r>
      <w:r w:rsidRPr="00063F98">
        <w:rPr>
          <w:color w:val="000000" w:themeColor="text1"/>
          <w:spacing w:val="58"/>
          <w:sz w:val="28"/>
          <w:szCs w:val="28"/>
        </w:rPr>
        <w:t xml:space="preserve"> </w:t>
      </w:r>
      <w:r w:rsidRPr="00063F98">
        <w:rPr>
          <w:color w:val="000000" w:themeColor="text1"/>
          <w:sz w:val="28"/>
          <w:szCs w:val="28"/>
        </w:rPr>
        <w:t>подростка. – М., 1970. - 65с.</w:t>
      </w:r>
    </w:p>
    <w:p w14:paraId="281474D6" w14:textId="1311C786"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lang w:eastAsia="ru-RU"/>
        </w:rPr>
        <w:t xml:space="preserve">Жексембинова А. К. Университеттік білім беру жүйесінде болашақ əлеуметтік педагогтердің зерттеушілік құзыреттілігін қалыптастыру: филос. д-р (PhD) </w:t>
      </w:r>
      <w:r w:rsidR="0048050D" w:rsidRPr="00063F98">
        <w:rPr>
          <w:color w:val="000000" w:themeColor="text1"/>
          <w:sz w:val="28"/>
          <w:szCs w:val="28"/>
          <w:lang w:val="ru-RU" w:eastAsia="ru-RU"/>
        </w:rPr>
        <w:t xml:space="preserve">… </w:t>
      </w:r>
      <w:r w:rsidRPr="00063F98">
        <w:rPr>
          <w:color w:val="000000" w:themeColor="text1"/>
          <w:sz w:val="28"/>
          <w:szCs w:val="28"/>
          <w:lang w:eastAsia="ru-RU"/>
        </w:rPr>
        <w:t>дис.</w:t>
      </w:r>
      <w:r w:rsidR="00BC403E" w:rsidRPr="00BC403E">
        <w:rPr>
          <w:color w:val="000000" w:themeColor="text1"/>
          <w:sz w:val="28"/>
          <w:szCs w:val="28"/>
        </w:rPr>
        <w:t xml:space="preserve"> </w:t>
      </w:r>
      <w:r w:rsidR="00BC403E" w:rsidRPr="00063F98">
        <w:rPr>
          <w:color w:val="000000" w:themeColor="text1"/>
          <w:sz w:val="28"/>
          <w:szCs w:val="28"/>
        </w:rPr>
        <w:t>–</w:t>
      </w:r>
      <w:r w:rsidRPr="00063F98">
        <w:rPr>
          <w:color w:val="000000" w:themeColor="text1"/>
          <w:sz w:val="28"/>
          <w:szCs w:val="28"/>
          <w:lang w:eastAsia="ru-RU"/>
        </w:rPr>
        <w:t xml:space="preserve"> А, 2017. </w:t>
      </w:r>
      <w:r w:rsidR="00BC403E" w:rsidRPr="00063F98">
        <w:rPr>
          <w:color w:val="000000" w:themeColor="text1"/>
          <w:sz w:val="28"/>
          <w:szCs w:val="28"/>
        </w:rPr>
        <w:t>–</w:t>
      </w:r>
      <w:r w:rsidRPr="00063F98">
        <w:rPr>
          <w:color w:val="000000" w:themeColor="text1"/>
          <w:sz w:val="28"/>
          <w:szCs w:val="28"/>
          <w:lang w:eastAsia="ru-RU"/>
        </w:rPr>
        <w:t>171 б.</w:t>
      </w:r>
    </w:p>
    <w:p w14:paraId="33D2FB80" w14:textId="7D201859"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Богоявленская И.Ф. Личностно ориентированный подход к развитию познавательной сферы старшеклассников: дис. ... канд. пед. наук: 13.00.01. – М., 2010. – 200</w:t>
      </w:r>
      <w:r w:rsidR="0048050D" w:rsidRPr="00063F98">
        <w:rPr>
          <w:color w:val="000000" w:themeColor="text1"/>
          <w:sz w:val="28"/>
          <w:szCs w:val="28"/>
          <w:lang w:val="ru-RU"/>
        </w:rPr>
        <w:t xml:space="preserve"> </w:t>
      </w:r>
      <w:r w:rsidRPr="00063F98">
        <w:rPr>
          <w:color w:val="000000" w:themeColor="text1"/>
          <w:sz w:val="28"/>
          <w:szCs w:val="28"/>
        </w:rPr>
        <w:t xml:space="preserve">с. </w:t>
      </w:r>
    </w:p>
    <w:p w14:paraId="40073B76" w14:textId="32F8F6F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Равен Д. Компетентность в современном обществе: выявление, развитие и реализация </w:t>
      </w:r>
      <w:r w:rsidR="0048050D" w:rsidRPr="00063F98">
        <w:rPr>
          <w:color w:val="000000" w:themeColor="text1"/>
          <w:sz w:val="28"/>
          <w:szCs w:val="28"/>
          <w:lang w:val="ru-RU"/>
        </w:rPr>
        <w:t xml:space="preserve"> / </w:t>
      </w:r>
      <w:r w:rsidRPr="00063F98">
        <w:rPr>
          <w:color w:val="000000" w:themeColor="text1"/>
          <w:sz w:val="28"/>
          <w:szCs w:val="28"/>
        </w:rPr>
        <w:t>под общ. ред. В. И. Белопольского. – М</w:t>
      </w:r>
      <w:r w:rsidR="0048050D" w:rsidRPr="00063F98">
        <w:rPr>
          <w:color w:val="000000" w:themeColor="text1"/>
          <w:sz w:val="28"/>
          <w:szCs w:val="28"/>
          <w:lang w:val="ru-RU"/>
        </w:rPr>
        <w:t>.</w:t>
      </w:r>
      <w:r w:rsidRPr="00063F98">
        <w:rPr>
          <w:color w:val="000000" w:themeColor="text1"/>
          <w:sz w:val="28"/>
          <w:szCs w:val="28"/>
        </w:rPr>
        <w:t>: Когито-Центр, 2002. – 396</w:t>
      </w:r>
      <w:r w:rsidR="0048050D" w:rsidRPr="00063F98">
        <w:rPr>
          <w:color w:val="000000" w:themeColor="text1"/>
          <w:sz w:val="28"/>
          <w:szCs w:val="28"/>
          <w:lang w:val="ru-RU"/>
        </w:rPr>
        <w:t xml:space="preserve"> </w:t>
      </w:r>
      <w:r w:rsidRPr="00063F98">
        <w:rPr>
          <w:color w:val="000000" w:themeColor="text1"/>
          <w:sz w:val="28"/>
          <w:szCs w:val="28"/>
        </w:rPr>
        <w:t>с.</w:t>
      </w:r>
    </w:p>
    <w:p w14:paraId="7080EF29" w14:textId="1D67195A"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bCs/>
          <w:iCs/>
          <w:color w:val="000000" w:themeColor="text1"/>
          <w:sz w:val="28"/>
          <w:szCs w:val="28"/>
        </w:rPr>
        <w:t xml:space="preserve">Аргайл М. </w:t>
      </w:r>
      <w:r w:rsidRPr="00063F98">
        <w:rPr>
          <w:color w:val="000000" w:themeColor="text1"/>
          <w:sz w:val="28"/>
          <w:szCs w:val="28"/>
        </w:rPr>
        <w:t xml:space="preserve">Психология счастья. </w:t>
      </w:r>
      <w:r w:rsidR="0048050D" w:rsidRPr="00063F98">
        <w:rPr>
          <w:color w:val="000000" w:themeColor="text1"/>
          <w:sz w:val="28"/>
          <w:szCs w:val="28"/>
          <w:lang w:val="ru-RU"/>
        </w:rPr>
        <w:t>-</w:t>
      </w:r>
      <w:r w:rsidRPr="00063F98">
        <w:rPr>
          <w:color w:val="000000" w:themeColor="text1"/>
          <w:sz w:val="28"/>
          <w:szCs w:val="28"/>
        </w:rPr>
        <w:t xml:space="preserve"> 2-е изд.</w:t>
      </w:r>
      <w:r w:rsidR="0048050D" w:rsidRPr="00063F98">
        <w:rPr>
          <w:color w:val="000000" w:themeColor="text1"/>
          <w:sz w:val="28"/>
          <w:szCs w:val="28"/>
          <w:lang w:val="ru-RU"/>
        </w:rPr>
        <w:t>-</w:t>
      </w:r>
      <w:r w:rsidRPr="00063F98">
        <w:rPr>
          <w:color w:val="000000" w:themeColor="text1"/>
          <w:sz w:val="28"/>
          <w:szCs w:val="28"/>
        </w:rPr>
        <w:t xml:space="preserve"> СПб.: Питер, 2003. — 271 с.</w:t>
      </w:r>
    </w:p>
    <w:p w14:paraId="1D63FB2C" w14:textId="1D8B200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bCs/>
          <w:iCs/>
          <w:color w:val="000000" w:themeColor="text1"/>
          <w:sz w:val="28"/>
          <w:szCs w:val="28"/>
        </w:rPr>
        <w:t xml:space="preserve">Петровская Л.А. </w:t>
      </w:r>
      <w:r w:rsidRPr="00063F98">
        <w:rPr>
          <w:color w:val="000000" w:themeColor="text1"/>
          <w:sz w:val="28"/>
          <w:szCs w:val="28"/>
          <w:lang w:val="ru-RU" w:eastAsia="ru-RU"/>
        </w:rPr>
        <w:t>«Диагностика и развитие компетентности в общении»  –М., 1990.</w:t>
      </w:r>
    </w:p>
    <w:p w14:paraId="1FA78374"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rStyle w:val="a6"/>
          <w:bCs/>
          <w:i w:val="0"/>
          <w:iCs w:val="0"/>
          <w:color w:val="000000" w:themeColor="text1"/>
          <w:sz w:val="28"/>
          <w:szCs w:val="28"/>
          <w:shd w:val="clear" w:color="auto" w:fill="FFFFFF"/>
        </w:rPr>
        <w:t>Психолого</w:t>
      </w:r>
      <w:r w:rsidRPr="00063F98">
        <w:rPr>
          <w:i/>
          <w:iCs/>
          <w:color w:val="000000" w:themeColor="text1"/>
          <w:sz w:val="28"/>
          <w:szCs w:val="28"/>
          <w:shd w:val="clear" w:color="auto" w:fill="FFFFFF"/>
        </w:rPr>
        <w:t>-</w:t>
      </w:r>
      <w:r w:rsidRPr="00063F98">
        <w:rPr>
          <w:rStyle w:val="a6"/>
          <w:bCs/>
          <w:i w:val="0"/>
          <w:iCs w:val="0"/>
          <w:color w:val="000000" w:themeColor="text1"/>
          <w:sz w:val="28"/>
          <w:szCs w:val="28"/>
          <w:shd w:val="clear" w:color="auto" w:fill="FFFFFF"/>
        </w:rPr>
        <w:t>педагогическая компетентность учителя</w:t>
      </w:r>
      <w:r w:rsidRPr="00063F98">
        <w:rPr>
          <w:i/>
          <w:iCs/>
          <w:color w:val="000000" w:themeColor="text1"/>
          <w:sz w:val="28"/>
          <w:szCs w:val="28"/>
          <w:shd w:val="clear" w:color="auto" w:fill="FFFFFF"/>
        </w:rPr>
        <w:t xml:space="preserve"> : </w:t>
      </w:r>
      <w:r w:rsidRPr="00063F98">
        <w:rPr>
          <w:color w:val="000000" w:themeColor="text1"/>
          <w:sz w:val="28"/>
          <w:szCs w:val="28"/>
          <w:shd w:val="clear" w:color="auto" w:fill="FFFFFF"/>
        </w:rPr>
        <w:t>диагностика и развитие</w:t>
      </w:r>
      <w:r w:rsidRPr="00063F98">
        <w:rPr>
          <w:i/>
          <w:iCs/>
          <w:color w:val="000000" w:themeColor="text1"/>
          <w:sz w:val="28"/>
          <w:szCs w:val="28"/>
          <w:shd w:val="clear" w:color="auto" w:fill="FFFFFF"/>
        </w:rPr>
        <w:t xml:space="preserve"> /</w:t>
      </w:r>
      <w:r w:rsidRPr="00063F98">
        <w:rPr>
          <w:rStyle w:val="a6"/>
          <w:bCs/>
          <w:i w:val="0"/>
          <w:iCs w:val="0"/>
          <w:color w:val="000000" w:themeColor="text1"/>
          <w:sz w:val="28"/>
          <w:szCs w:val="28"/>
          <w:shd w:val="clear" w:color="auto" w:fill="FFFFFF"/>
        </w:rPr>
        <w:t>М</w:t>
      </w:r>
      <w:r w:rsidRPr="00063F98">
        <w:rPr>
          <w:i/>
          <w:iCs/>
          <w:color w:val="000000" w:themeColor="text1"/>
          <w:sz w:val="28"/>
          <w:szCs w:val="28"/>
          <w:shd w:val="clear" w:color="auto" w:fill="FFFFFF"/>
        </w:rPr>
        <w:t>.</w:t>
      </w:r>
      <w:r w:rsidRPr="00063F98">
        <w:rPr>
          <w:rStyle w:val="a6"/>
          <w:bCs/>
          <w:i w:val="0"/>
          <w:iCs w:val="0"/>
          <w:color w:val="000000" w:themeColor="text1"/>
          <w:sz w:val="28"/>
          <w:szCs w:val="28"/>
          <w:shd w:val="clear" w:color="auto" w:fill="FFFFFF"/>
        </w:rPr>
        <w:t>И</w:t>
      </w:r>
      <w:r w:rsidRPr="00063F98">
        <w:rPr>
          <w:i/>
          <w:iCs/>
          <w:color w:val="000000" w:themeColor="text1"/>
          <w:sz w:val="28"/>
          <w:szCs w:val="28"/>
          <w:shd w:val="clear" w:color="auto" w:fill="FFFFFF"/>
        </w:rPr>
        <w:t xml:space="preserve">. </w:t>
      </w:r>
      <w:r w:rsidRPr="00063F98">
        <w:rPr>
          <w:rStyle w:val="a6"/>
          <w:bCs/>
          <w:i w:val="0"/>
          <w:iCs w:val="0"/>
          <w:color w:val="000000" w:themeColor="text1"/>
          <w:sz w:val="28"/>
          <w:szCs w:val="28"/>
          <w:shd w:val="clear" w:color="auto" w:fill="FFFFFF"/>
        </w:rPr>
        <w:t>Лукьянова</w:t>
      </w:r>
      <w:r w:rsidRPr="00063F98">
        <w:rPr>
          <w:i/>
          <w:iCs/>
          <w:color w:val="000000" w:themeColor="text1"/>
          <w:sz w:val="28"/>
          <w:szCs w:val="28"/>
          <w:shd w:val="clear" w:color="auto" w:fill="FFFFFF"/>
        </w:rPr>
        <w:t xml:space="preserve">. </w:t>
      </w:r>
      <w:r w:rsidRPr="00063F98">
        <w:rPr>
          <w:color w:val="000000" w:themeColor="text1"/>
          <w:sz w:val="28"/>
          <w:szCs w:val="28"/>
          <w:shd w:val="clear" w:color="auto" w:fill="FFFFFF"/>
        </w:rPr>
        <w:t>– Москва : Творческий Центр Сфера</w:t>
      </w:r>
      <w:r w:rsidRPr="00063F98">
        <w:rPr>
          <w:i/>
          <w:iCs/>
          <w:color w:val="000000" w:themeColor="text1"/>
          <w:sz w:val="28"/>
          <w:szCs w:val="28"/>
          <w:shd w:val="clear" w:color="auto" w:fill="FFFFFF"/>
        </w:rPr>
        <w:t xml:space="preserve">, </w:t>
      </w:r>
      <w:r w:rsidRPr="00063F98">
        <w:rPr>
          <w:color w:val="000000" w:themeColor="text1"/>
          <w:sz w:val="28"/>
          <w:szCs w:val="28"/>
          <w:shd w:val="clear" w:color="auto" w:fill="FFFFFF"/>
        </w:rPr>
        <w:t>2004. – 144 с.</w:t>
      </w:r>
    </w:p>
    <w:p w14:paraId="786AC304"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Брушлинский А.В. Избранные психологические труды. –М., 2006. </w:t>
      </w:r>
    </w:p>
    <w:p w14:paraId="32C87467" w14:textId="773FB22C"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Практикум по общей психологии</w:t>
      </w:r>
      <w:r w:rsidR="008961AB">
        <w:rPr>
          <w:color w:val="000000" w:themeColor="text1"/>
          <w:sz w:val="28"/>
          <w:szCs w:val="28"/>
          <w:shd w:val="clear" w:color="auto" w:fill="FFFFFF"/>
        </w:rPr>
        <w:t>: у</w:t>
      </w:r>
      <w:r w:rsidRPr="00063F98">
        <w:rPr>
          <w:color w:val="000000" w:themeColor="text1"/>
          <w:sz w:val="28"/>
          <w:szCs w:val="28"/>
          <w:shd w:val="clear" w:color="auto" w:fill="FFFFFF"/>
        </w:rPr>
        <w:t>чеб. пособие для студ. пед. ин-тов / Под ред. А.И.Щербакова. – 2-е изд., перераб. и доп. – М.: «Просвещение», 1990. – 285с.</w:t>
      </w:r>
    </w:p>
    <w:p w14:paraId="4F266850" w14:textId="2057128E"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 xml:space="preserve">Губанова Л.В. Проблемы образования в современной зарубежной психологии. –М., 2013. </w:t>
      </w:r>
      <w:r w:rsidR="0048050D"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60</w:t>
      </w:r>
      <w:r w:rsidR="0048050D"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с.</w:t>
      </w:r>
    </w:p>
    <w:p w14:paraId="0F7C9730" w14:textId="1A2186A3"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Лайл М.</w:t>
      </w:r>
      <w:r w:rsidRPr="00063F98">
        <w:rPr>
          <w:rStyle w:val="a6"/>
          <w:bCs/>
          <w:i w:val="0"/>
          <w:iCs w:val="0"/>
          <w:color w:val="000000" w:themeColor="text1"/>
          <w:sz w:val="28"/>
          <w:szCs w:val="28"/>
          <w:shd w:val="clear" w:color="auto" w:fill="FFFFFF"/>
        </w:rPr>
        <w:t>Спенсер</w:t>
      </w:r>
      <w:r w:rsidRPr="00063F98">
        <w:rPr>
          <w:rStyle w:val="a6"/>
          <w:bCs/>
          <w:color w:val="000000" w:themeColor="text1"/>
          <w:sz w:val="28"/>
          <w:szCs w:val="28"/>
          <w:shd w:val="clear" w:color="auto" w:fill="FFFFFF"/>
        </w:rPr>
        <w:t xml:space="preserve">, </w:t>
      </w:r>
      <w:r w:rsidRPr="00063F98">
        <w:rPr>
          <w:color w:val="000000" w:themeColor="text1"/>
          <w:sz w:val="28"/>
          <w:szCs w:val="28"/>
          <w:shd w:val="clear" w:color="auto" w:fill="FFFFFF"/>
        </w:rPr>
        <w:t>Сайн М. </w:t>
      </w:r>
      <w:r w:rsidRPr="00063F98">
        <w:rPr>
          <w:rStyle w:val="a6"/>
          <w:bCs/>
          <w:i w:val="0"/>
          <w:iCs w:val="0"/>
          <w:color w:val="000000" w:themeColor="text1"/>
          <w:sz w:val="28"/>
          <w:szCs w:val="28"/>
          <w:shd w:val="clear" w:color="auto" w:fill="FFFFFF"/>
        </w:rPr>
        <w:t>Спенсер</w:t>
      </w:r>
      <w:r w:rsidRPr="00063F98">
        <w:rPr>
          <w:i/>
          <w:iCs/>
          <w:color w:val="000000" w:themeColor="text1"/>
          <w:sz w:val="28"/>
          <w:szCs w:val="28"/>
          <w:shd w:val="clear" w:color="auto" w:fill="FFFFFF"/>
        </w:rPr>
        <w:t>.</w:t>
      </w:r>
      <w:r w:rsidRPr="00063F98">
        <w:rPr>
          <w:color w:val="000000" w:themeColor="text1"/>
          <w:sz w:val="28"/>
          <w:szCs w:val="28"/>
          <w:shd w:val="clear" w:color="auto" w:fill="FFFFFF"/>
        </w:rPr>
        <w:t xml:space="preserve"> Компетениин на работе</w:t>
      </w:r>
      <w:r w:rsidR="0048050D"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 xml:space="preserve">  </w:t>
      </w:r>
      <w:r w:rsidR="0048050D" w:rsidRPr="00063F98">
        <w:rPr>
          <w:color w:val="000000" w:themeColor="text1"/>
          <w:sz w:val="28"/>
          <w:szCs w:val="28"/>
          <w:shd w:val="clear" w:color="auto" w:fill="FFFFFF"/>
          <w:lang w:val="ru-RU"/>
        </w:rPr>
        <w:t>п</w:t>
      </w:r>
      <w:r w:rsidRPr="00063F98">
        <w:rPr>
          <w:color w:val="000000" w:themeColor="text1"/>
          <w:sz w:val="28"/>
          <w:szCs w:val="28"/>
          <w:shd w:val="clear" w:color="auto" w:fill="FFFFFF"/>
        </w:rPr>
        <w:t>ер. с англ. – М.: HIPPO, 2005.</w:t>
      </w:r>
    </w:p>
    <w:p w14:paraId="39C0C2E9" w14:textId="527E4576"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bCs/>
          <w:color w:val="000000" w:themeColor="text1"/>
          <w:sz w:val="28"/>
          <w:szCs w:val="28"/>
          <w:bdr w:val="none" w:sz="0" w:space="0" w:color="auto" w:frame="1"/>
        </w:rPr>
        <w:t>Гутко</w:t>
      </w:r>
      <w:r w:rsidRPr="00063F98">
        <w:rPr>
          <w:color w:val="000000" w:themeColor="text1"/>
          <w:sz w:val="28"/>
          <w:szCs w:val="28"/>
        </w:rPr>
        <w:t xml:space="preserve"> A.B. Формирование психологической компетенции у будущего специалиста физической культуры</w:t>
      </w:r>
      <w:r w:rsidR="0048050D" w:rsidRPr="00063F98">
        <w:rPr>
          <w:color w:val="000000" w:themeColor="text1"/>
          <w:sz w:val="28"/>
          <w:szCs w:val="28"/>
          <w:lang w:val="ru-RU"/>
        </w:rPr>
        <w:t xml:space="preserve"> </w:t>
      </w:r>
      <w:r w:rsidRPr="00063F98">
        <w:rPr>
          <w:color w:val="000000" w:themeColor="text1"/>
          <w:sz w:val="28"/>
          <w:szCs w:val="28"/>
        </w:rPr>
        <w:t>//</w:t>
      </w:r>
      <w:r w:rsidR="0048050D" w:rsidRPr="00063F98">
        <w:rPr>
          <w:color w:val="000000" w:themeColor="text1"/>
          <w:sz w:val="28"/>
          <w:szCs w:val="28"/>
          <w:lang w:val="ru-RU"/>
        </w:rPr>
        <w:t xml:space="preserve"> </w:t>
      </w:r>
      <w:r w:rsidRPr="00063F98">
        <w:rPr>
          <w:color w:val="000000" w:themeColor="text1"/>
          <w:sz w:val="28"/>
          <w:szCs w:val="28"/>
        </w:rPr>
        <w:t xml:space="preserve">Материалы X международной научно-практической конференции «Оптимизация учебно-тренировочного процесса». – </w:t>
      </w:r>
      <w:r w:rsidR="0048050D" w:rsidRPr="00063F98">
        <w:rPr>
          <w:color w:val="000000" w:themeColor="text1"/>
          <w:sz w:val="28"/>
          <w:szCs w:val="28"/>
          <w:lang w:val="ru-RU"/>
        </w:rPr>
        <w:t xml:space="preserve"> </w:t>
      </w:r>
      <w:r w:rsidRPr="00063F98">
        <w:rPr>
          <w:color w:val="000000" w:themeColor="text1"/>
          <w:sz w:val="28"/>
          <w:szCs w:val="28"/>
        </w:rPr>
        <w:t>Новгород, 2015.</w:t>
      </w:r>
    </w:p>
    <w:p w14:paraId="33024082" w14:textId="6E9EDDD7" w:rsidR="003E2826" w:rsidRPr="007F2181"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 Абуханова А.Б, Унгарбаева Ш.У. Педагогтің кәсібилігін дамытудың негіздері</w:t>
      </w:r>
      <w:r w:rsidR="007F2181">
        <w:rPr>
          <w:color w:val="000000" w:themeColor="text1"/>
          <w:sz w:val="28"/>
          <w:szCs w:val="28"/>
        </w:rPr>
        <w:t>:о</w:t>
      </w:r>
      <w:r w:rsidRPr="00063F98">
        <w:rPr>
          <w:color w:val="000000" w:themeColor="text1"/>
          <w:sz w:val="28"/>
          <w:szCs w:val="28"/>
        </w:rPr>
        <w:t>қу құралы</w:t>
      </w:r>
      <w:r w:rsidR="007F2181">
        <w:rPr>
          <w:color w:val="000000" w:themeColor="text1"/>
          <w:sz w:val="28"/>
          <w:szCs w:val="28"/>
        </w:rPr>
        <w:t>/</w:t>
      </w:r>
      <w:r w:rsidRPr="00063F98">
        <w:rPr>
          <w:color w:val="000000" w:themeColor="text1"/>
          <w:sz w:val="28"/>
          <w:szCs w:val="28"/>
        </w:rPr>
        <w:t xml:space="preserve"> І.Жансүгіров атындағы Жетісу университетінің оқу-әдістемелік кеңестің шешімімен басылымға ұсынылды.   </w:t>
      </w:r>
      <w:r w:rsidRPr="007F2181">
        <w:rPr>
          <w:color w:val="000000" w:themeColor="text1"/>
          <w:sz w:val="28"/>
          <w:szCs w:val="28"/>
          <w:lang w:val="ru-RU"/>
        </w:rPr>
        <w:t>–</w:t>
      </w:r>
      <w:proofErr w:type="spellStart"/>
      <w:r w:rsidRPr="007F2181">
        <w:rPr>
          <w:color w:val="000000" w:themeColor="text1"/>
          <w:sz w:val="28"/>
          <w:szCs w:val="28"/>
          <w:lang w:val="ru-RU"/>
        </w:rPr>
        <w:t>Талдықорған</w:t>
      </w:r>
      <w:proofErr w:type="spellEnd"/>
      <w:r w:rsidRPr="007F2181">
        <w:rPr>
          <w:color w:val="000000" w:themeColor="text1"/>
          <w:sz w:val="28"/>
          <w:szCs w:val="28"/>
          <w:lang w:val="ru-RU"/>
        </w:rPr>
        <w:t>.  –</w:t>
      </w:r>
      <w:r w:rsidR="0048050D" w:rsidRPr="00063F98">
        <w:rPr>
          <w:color w:val="000000" w:themeColor="text1"/>
          <w:sz w:val="28"/>
          <w:szCs w:val="28"/>
          <w:lang w:val="ru-RU"/>
        </w:rPr>
        <w:t xml:space="preserve"> </w:t>
      </w:r>
      <w:r w:rsidRPr="007F2181">
        <w:rPr>
          <w:color w:val="000000" w:themeColor="text1"/>
          <w:sz w:val="28"/>
          <w:szCs w:val="28"/>
          <w:lang w:val="ru-RU"/>
        </w:rPr>
        <w:t xml:space="preserve">2023. </w:t>
      </w:r>
      <w:r w:rsidR="0048050D" w:rsidRPr="00063F98">
        <w:rPr>
          <w:color w:val="000000" w:themeColor="text1"/>
          <w:sz w:val="28"/>
          <w:szCs w:val="28"/>
          <w:lang w:val="ru-RU"/>
        </w:rPr>
        <w:t>-</w:t>
      </w:r>
      <w:r w:rsidRPr="007F2181">
        <w:rPr>
          <w:color w:val="000000" w:themeColor="text1"/>
          <w:sz w:val="28"/>
          <w:szCs w:val="28"/>
          <w:lang w:val="ru-RU"/>
        </w:rPr>
        <w:t xml:space="preserve">126 б.  </w:t>
      </w:r>
    </w:p>
    <w:p w14:paraId="78718939" w14:textId="46AB99BC"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rPr>
      </w:pPr>
      <w:r w:rsidRPr="00063F98">
        <w:rPr>
          <w:rFonts w:eastAsiaTheme="minorHAnsi"/>
          <w:bCs/>
          <w:color w:val="000000" w:themeColor="text1"/>
          <w:sz w:val="28"/>
          <w:szCs w:val="28"/>
        </w:rPr>
        <w:t>Абуханова А.Б,</w:t>
      </w:r>
      <w:r w:rsidRPr="00063F98">
        <w:rPr>
          <w:color w:val="000000" w:themeColor="text1"/>
          <w:sz w:val="28"/>
          <w:szCs w:val="28"/>
        </w:rPr>
        <w:t xml:space="preserve"> Туркер Курт</w:t>
      </w:r>
      <w:r w:rsidR="007F2181">
        <w:rPr>
          <w:color w:val="000000" w:themeColor="text1"/>
          <w:sz w:val="28"/>
          <w:szCs w:val="28"/>
        </w:rPr>
        <w:t>.</w:t>
      </w:r>
      <w:r w:rsidRPr="00063F98">
        <w:rPr>
          <w:color w:val="000000" w:themeColor="text1"/>
          <w:sz w:val="28"/>
          <w:szCs w:val="28"/>
        </w:rPr>
        <w:t xml:space="preserve"> Жаңартылған білім беру мазмұны жағдайында педагогтардың кәсібилігін дамытуда «төңкерілген оқыту» технологиясын қолдану</w:t>
      </w:r>
      <w:r w:rsidR="007F2181">
        <w:rPr>
          <w:color w:val="000000" w:themeColor="text1"/>
          <w:sz w:val="28"/>
          <w:szCs w:val="28"/>
        </w:rPr>
        <w:t xml:space="preserve"> </w:t>
      </w:r>
      <w:r w:rsidR="007F2181">
        <w:rPr>
          <w:bCs/>
          <w:color w:val="000000" w:themeColor="text1"/>
          <w:sz w:val="28"/>
          <w:szCs w:val="28"/>
        </w:rPr>
        <w:t xml:space="preserve">// </w:t>
      </w:r>
      <w:r w:rsidRPr="00063F98">
        <w:rPr>
          <w:bCs/>
          <w:color w:val="000000" w:themeColor="text1"/>
          <w:sz w:val="28"/>
          <w:szCs w:val="28"/>
        </w:rPr>
        <w:t xml:space="preserve">«Болашақ ұрпағы: ғылым мен білімнің </w:t>
      </w:r>
      <w:r w:rsidRPr="00063F98">
        <w:rPr>
          <w:color w:val="000000" w:themeColor="text1"/>
          <w:sz w:val="28"/>
          <w:szCs w:val="28"/>
        </w:rPr>
        <w:t xml:space="preserve"> </w:t>
      </w:r>
      <w:r w:rsidRPr="00063F98">
        <w:rPr>
          <w:bCs/>
          <w:color w:val="000000" w:themeColor="text1"/>
          <w:sz w:val="28"/>
          <w:szCs w:val="28"/>
        </w:rPr>
        <w:t xml:space="preserve">тәжірибесі мен болашағы» </w:t>
      </w:r>
      <w:r w:rsidRPr="00063F98">
        <w:rPr>
          <w:color w:val="000000" w:themeColor="text1"/>
          <w:sz w:val="28"/>
          <w:szCs w:val="28"/>
        </w:rPr>
        <w:t xml:space="preserve"> </w:t>
      </w:r>
      <w:r w:rsidRPr="00063F98">
        <w:rPr>
          <w:iCs/>
          <w:color w:val="000000" w:themeColor="text1"/>
          <w:sz w:val="28"/>
          <w:szCs w:val="28"/>
        </w:rPr>
        <w:t>атты халықаралық ғылыми-тәжірибелік конференция материалдары.</w:t>
      </w:r>
      <w:r w:rsidRPr="00063F98">
        <w:rPr>
          <w:color w:val="000000" w:themeColor="text1"/>
          <w:sz w:val="28"/>
          <w:szCs w:val="28"/>
        </w:rPr>
        <w:t xml:space="preserve"> </w:t>
      </w:r>
      <w:r w:rsidRPr="00063F98">
        <w:rPr>
          <w:color w:val="000000" w:themeColor="text1"/>
          <w:sz w:val="28"/>
          <w:szCs w:val="28"/>
          <w:shd w:val="clear" w:color="auto" w:fill="FFFFFF"/>
        </w:rPr>
        <w:t>–</w:t>
      </w:r>
      <w:r w:rsidRPr="00063F98">
        <w:rPr>
          <w:iCs/>
          <w:color w:val="000000" w:themeColor="text1"/>
          <w:sz w:val="28"/>
          <w:szCs w:val="28"/>
        </w:rPr>
        <w:t>Талдықорған</w:t>
      </w:r>
      <w:r w:rsidR="0048050D" w:rsidRPr="00063F98">
        <w:rPr>
          <w:iCs/>
          <w:color w:val="000000" w:themeColor="text1"/>
          <w:sz w:val="28"/>
          <w:szCs w:val="28"/>
        </w:rPr>
        <w:t>:</w:t>
      </w:r>
      <w:r w:rsidRPr="00063F98">
        <w:rPr>
          <w:iCs/>
          <w:color w:val="000000" w:themeColor="text1"/>
          <w:sz w:val="28"/>
          <w:szCs w:val="28"/>
        </w:rPr>
        <w:t xml:space="preserve"> </w:t>
      </w:r>
      <w:r w:rsidRPr="00063F98">
        <w:rPr>
          <w:color w:val="000000" w:themeColor="text1"/>
          <w:sz w:val="28"/>
          <w:szCs w:val="28"/>
        </w:rPr>
        <w:t>І. Жансүгіров атын. ЖУ</w:t>
      </w:r>
      <w:r w:rsidR="0048050D" w:rsidRPr="007F2181">
        <w:rPr>
          <w:color w:val="000000" w:themeColor="text1"/>
          <w:sz w:val="28"/>
          <w:szCs w:val="28"/>
        </w:rPr>
        <w:t>,</w:t>
      </w:r>
      <w:r w:rsidRPr="00063F98">
        <w:rPr>
          <w:color w:val="000000" w:themeColor="text1"/>
          <w:sz w:val="28"/>
          <w:szCs w:val="28"/>
          <w:shd w:val="clear" w:color="auto" w:fill="FFFFFF"/>
        </w:rPr>
        <w:t xml:space="preserve"> </w:t>
      </w:r>
      <w:r w:rsidRPr="00063F98">
        <w:rPr>
          <w:iCs/>
          <w:color w:val="000000" w:themeColor="text1"/>
          <w:sz w:val="28"/>
          <w:szCs w:val="28"/>
        </w:rPr>
        <w:t>2022.</w:t>
      </w:r>
      <w:r w:rsidRPr="00063F98">
        <w:rPr>
          <w:color w:val="000000" w:themeColor="text1"/>
          <w:sz w:val="28"/>
          <w:szCs w:val="28"/>
          <w:shd w:val="clear" w:color="auto" w:fill="FFFFFF"/>
        </w:rPr>
        <w:t xml:space="preserve">– </w:t>
      </w:r>
      <w:r w:rsidR="0048050D" w:rsidRPr="00063F98">
        <w:rPr>
          <w:color w:val="000000" w:themeColor="text1"/>
          <w:sz w:val="28"/>
          <w:szCs w:val="28"/>
          <w:shd w:val="clear" w:color="auto" w:fill="FFFFFF"/>
        </w:rPr>
        <w:t>Б.</w:t>
      </w:r>
      <w:r w:rsidRPr="00063F98">
        <w:rPr>
          <w:iCs/>
          <w:color w:val="000000" w:themeColor="text1"/>
          <w:sz w:val="28"/>
          <w:szCs w:val="28"/>
        </w:rPr>
        <w:t>18-22</w:t>
      </w:r>
      <w:r w:rsidR="0048050D" w:rsidRPr="00063F98">
        <w:rPr>
          <w:iCs/>
          <w:color w:val="000000" w:themeColor="text1"/>
          <w:sz w:val="28"/>
          <w:szCs w:val="28"/>
        </w:rPr>
        <w:t>.</w:t>
      </w:r>
    </w:p>
    <w:p w14:paraId="36AA5348" w14:textId="20815EA1"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rPr>
      </w:pPr>
      <w:r w:rsidRPr="00063F98">
        <w:rPr>
          <w:color w:val="000000" w:themeColor="text1"/>
          <w:sz w:val="28"/>
          <w:szCs w:val="28"/>
        </w:rPr>
        <w:lastRenderedPageBreak/>
        <w:t>Мұғалімге арналған нұсқаулық. Екінші деңгей, 3 басылым. -</w:t>
      </w:r>
      <w:r w:rsidR="0048050D" w:rsidRPr="00063F98">
        <w:rPr>
          <w:color w:val="000000" w:themeColor="text1"/>
          <w:sz w:val="28"/>
          <w:szCs w:val="28"/>
        </w:rPr>
        <w:t xml:space="preserve"> </w:t>
      </w:r>
      <w:r w:rsidRPr="00063F98">
        <w:rPr>
          <w:color w:val="000000" w:themeColor="text1"/>
          <w:sz w:val="28"/>
          <w:szCs w:val="28"/>
        </w:rPr>
        <w:t>Астана: «Назарбаев</w:t>
      </w:r>
      <w:r w:rsidRPr="00063F98">
        <w:rPr>
          <w:color w:val="000000" w:themeColor="text1"/>
          <w:spacing w:val="1"/>
          <w:sz w:val="28"/>
          <w:szCs w:val="28"/>
        </w:rPr>
        <w:t xml:space="preserve"> </w:t>
      </w:r>
      <w:r w:rsidRPr="00063F98">
        <w:rPr>
          <w:color w:val="000000" w:themeColor="text1"/>
          <w:sz w:val="28"/>
          <w:szCs w:val="28"/>
        </w:rPr>
        <w:t xml:space="preserve">зияткерлік мектебі» ДББҰ. Педагогикалық шеберлік орталығы баспасы, 2014. </w:t>
      </w:r>
      <w:r w:rsidR="007F2181">
        <w:rPr>
          <w:color w:val="000000" w:themeColor="text1"/>
          <w:sz w:val="28"/>
          <w:szCs w:val="28"/>
        </w:rPr>
        <w:t>–</w:t>
      </w:r>
      <w:r w:rsidRPr="00063F98">
        <w:rPr>
          <w:color w:val="000000" w:themeColor="text1"/>
          <w:spacing w:val="1"/>
          <w:sz w:val="28"/>
          <w:szCs w:val="28"/>
        </w:rPr>
        <w:t xml:space="preserve"> </w:t>
      </w:r>
      <w:r w:rsidRPr="00063F98">
        <w:rPr>
          <w:color w:val="000000" w:themeColor="text1"/>
          <w:sz w:val="28"/>
          <w:szCs w:val="28"/>
        </w:rPr>
        <w:t>292</w:t>
      </w:r>
      <w:r w:rsidR="007F2181">
        <w:rPr>
          <w:color w:val="000000" w:themeColor="text1"/>
          <w:sz w:val="28"/>
          <w:szCs w:val="28"/>
        </w:rPr>
        <w:t>б</w:t>
      </w:r>
      <w:r w:rsidRPr="00063F98">
        <w:rPr>
          <w:color w:val="000000" w:themeColor="text1"/>
          <w:sz w:val="28"/>
          <w:szCs w:val="28"/>
        </w:rPr>
        <w:t>.</w:t>
      </w:r>
    </w:p>
    <w:p w14:paraId="3F49C97F" w14:textId="3822F5D4" w:rsidR="003E2826" w:rsidRPr="007F2181"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rPr>
      </w:pPr>
      <w:r w:rsidRPr="00063F98">
        <w:rPr>
          <w:color w:val="000000" w:themeColor="text1"/>
          <w:sz w:val="28"/>
          <w:szCs w:val="28"/>
        </w:rPr>
        <w:t>Абуханова А.Б. Педагогтың кәсібилігі: заманауи тәсілдері</w:t>
      </w:r>
      <w:r w:rsidR="007F2181">
        <w:rPr>
          <w:color w:val="000000" w:themeColor="text1"/>
          <w:sz w:val="28"/>
          <w:szCs w:val="28"/>
        </w:rPr>
        <w:t xml:space="preserve"> //</w:t>
      </w:r>
      <w:r w:rsidRPr="00063F98">
        <w:rPr>
          <w:color w:val="000000" w:themeColor="text1"/>
          <w:sz w:val="28"/>
          <w:szCs w:val="28"/>
        </w:rPr>
        <w:t xml:space="preserve"> Қазіргі заманғы білім беру сапасының мәселелері және рухани жаңғыру – болашаққа бағдарлау» атты халықаралық ғылыми практикалық конференция материалдары. </w:t>
      </w:r>
      <w:r w:rsidRPr="007F2181">
        <w:rPr>
          <w:color w:val="000000" w:themeColor="text1"/>
          <w:sz w:val="28"/>
          <w:szCs w:val="28"/>
        </w:rPr>
        <w:t xml:space="preserve">Қайнар университетінің хабаршысы.  –Алматы. – 2020. – </w:t>
      </w:r>
      <w:r w:rsidR="0048050D" w:rsidRPr="007F2181">
        <w:rPr>
          <w:color w:val="000000" w:themeColor="text1"/>
          <w:sz w:val="28"/>
          <w:szCs w:val="28"/>
        </w:rPr>
        <w:t>Б.</w:t>
      </w:r>
      <w:r w:rsidRPr="007F2181">
        <w:rPr>
          <w:color w:val="000000" w:themeColor="text1"/>
          <w:sz w:val="28"/>
          <w:szCs w:val="28"/>
        </w:rPr>
        <w:t>40-45</w:t>
      </w:r>
      <w:r w:rsidR="0048050D" w:rsidRPr="007F2181">
        <w:rPr>
          <w:color w:val="000000" w:themeColor="text1"/>
          <w:sz w:val="28"/>
          <w:szCs w:val="28"/>
        </w:rPr>
        <w:t>.</w:t>
      </w:r>
    </w:p>
    <w:p w14:paraId="0CC3ECE6" w14:textId="303DA3FA"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en-US"/>
        </w:rPr>
      </w:pPr>
      <w:r w:rsidRPr="00063F98">
        <w:rPr>
          <w:color w:val="000000" w:themeColor="text1"/>
          <w:sz w:val="28"/>
          <w:szCs w:val="28"/>
        </w:rPr>
        <w:t>Абуханова А.Б . Унгарбаева Ш.У.</w:t>
      </w:r>
      <w:r w:rsidR="007F2181">
        <w:rPr>
          <w:color w:val="000000" w:themeColor="text1"/>
          <w:sz w:val="28"/>
          <w:szCs w:val="28"/>
        </w:rPr>
        <w:t xml:space="preserve"> </w:t>
      </w:r>
      <w:r w:rsidRPr="00063F98">
        <w:rPr>
          <w:color w:val="000000" w:themeColor="text1"/>
          <w:sz w:val="28"/>
          <w:szCs w:val="28"/>
        </w:rPr>
        <w:t xml:space="preserve">Педагогтың кәсіби дамуы –білім беру жүйесін  жаңартудың негізі // «II Калюжный оқулары: Әлеуметтік-гуманитарлық ғылымдардың инновациялық бағыттары» атты халықаралық ғылыми-практикалық </w:t>
      </w:r>
      <w:r w:rsidRPr="00063F98">
        <w:rPr>
          <w:iCs/>
          <w:color w:val="000000" w:themeColor="text1"/>
          <w:sz w:val="28"/>
          <w:szCs w:val="28"/>
        </w:rPr>
        <w:t xml:space="preserve">конференциясының  </w:t>
      </w:r>
      <w:r w:rsidRPr="00063F98">
        <w:rPr>
          <w:bCs/>
          <w:color w:val="000000" w:themeColor="text1"/>
          <w:sz w:val="28"/>
          <w:szCs w:val="28"/>
        </w:rPr>
        <w:t>материалдары</w:t>
      </w:r>
      <w:r w:rsidRPr="00063F98">
        <w:rPr>
          <w:color w:val="000000" w:themeColor="text1"/>
          <w:sz w:val="28"/>
          <w:szCs w:val="28"/>
        </w:rPr>
        <w:t xml:space="preserve">.  </w:t>
      </w:r>
      <w:r w:rsidRPr="00063F98">
        <w:rPr>
          <w:rFonts w:eastAsia="Calibri"/>
          <w:color w:val="000000" w:themeColor="text1"/>
          <w:sz w:val="28"/>
          <w:szCs w:val="28"/>
        </w:rPr>
        <w:t xml:space="preserve">– </w:t>
      </w:r>
      <w:r w:rsidRPr="00063F98">
        <w:rPr>
          <w:color w:val="000000" w:themeColor="text1"/>
          <w:sz w:val="28"/>
          <w:szCs w:val="28"/>
        </w:rPr>
        <w:t xml:space="preserve">Ақтөбе. –2019. </w:t>
      </w:r>
      <w:r w:rsidRPr="00063F98">
        <w:rPr>
          <w:color w:val="000000" w:themeColor="text1"/>
          <w:sz w:val="28"/>
          <w:szCs w:val="28"/>
          <w:shd w:val="clear" w:color="auto" w:fill="FFFFFF"/>
        </w:rPr>
        <w:t xml:space="preserve">– </w:t>
      </w:r>
      <w:r w:rsidRPr="00063F98">
        <w:rPr>
          <w:color w:val="000000" w:themeColor="text1"/>
          <w:sz w:val="28"/>
          <w:szCs w:val="28"/>
        </w:rPr>
        <w:t>25-28 бб.</w:t>
      </w:r>
    </w:p>
    <w:p w14:paraId="5363EC46" w14:textId="37D236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Ахметова</w:t>
      </w:r>
      <w:r w:rsidRPr="00063F98">
        <w:rPr>
          <w:color w:val="000000" w:themeColor="text1"/>
          <w:spacing w:val="-1"/>
          <w:sz w:val="28"/>
          <w:szCs w:val="28"/>
        </w:rPr>
        <w:t xml:space="preserve"> </w:t>
      </w:r>
      <w:r w:rsidRPr="00063F98">
        <w:rPr>
          <w:color w:val="000000" w:themeColor="text1"/>
          <w:sz w:val="28"/>
          <w:szCs w:val="28"/>
        </w:rPr>
        <w:t>Г.К.</w:t>
      </w:r>
      <w:r w:rsidRPr="00063F98">
        <w:rPr>
          <w:color w:val="000000" w:themeColor="text1"/>
          <w:spacing w:val="-2"/>
          <w:sz w:val="28"/>
          <w:szCs w:val="28"/>
        </w:rPr>
        <w:t xml:space="preserve"> </w:t>
      </w:r>
      <w:r w:rsidRPr="00063F98">
        <w:rPr>
          <w:color w:val="000000" w:themeColor="text1"/>
          <w:sz w:val="28"/>
          <w:szCs w:val="28"/>
        </w:rPr>
        <w:t>и</w:t>
      </w:r>
      <w:r w:rsidRPr="00063F98">
        <w:rPr>
          <w:color w:val="000000" w:themeColor="text1"/>
          <w:spacing w:val="-2"/>
          <w:sz w:val="28"/>
          <w:szCs w:val="28"/>
        </w:rPr>
        <w:t xml:space="preserve"> </w:t>
      </w:r>
      <w:r w:rsidRPr="00063F98">
        <w:rPr>
          <w:color w:val="000000" w:themeColor="text1"/>
          <w:sz w:val="28"/>
          <w:szCs w:val="28"/>
        </w:rPr>
        <w:t>др.</w:t>
      </w:r>
      <w:r w:rsidRPr="00063F98">
        <w:rPr>
          <w:color w:val="000000" w:themeColor="text1"/>
          <w:spacing w:val="2"/>
          <w:sz w:val="28"/>
          <w:szCs w:val="28"/>
        </w:rPr>
        <w:t xml:space="preserve"> </w:t>
      </w:r>
      <w:r w:rsidRPr="00063F98">
        <w:rPr>
          <w:color w:val="000000" w:themeColor="text1"/>
          <w:sz w:val="28"/>
          <w:szCs w:val="28"/>
        </w:rPr>
        <w:t>Педагогика:</w:t>
      </w:r>
      <w:r w:rsidRPr="00063F98">
        <w:rPr>
          <w:color w:val="000000" w:themeColor="text1"/>
          <w:spacing w:val="-4"/>
          <w:sz w:val="28"/>
          <w:szCs w:val="28"/>
        </w:rPr>
        <w:t xml:space="preserve"> </w:t>
      </w:r>
      <w:r w:rsidRPr="00063F98">
        <w:rPr>
          <w:color w:val="000000" w:themeColor="text1"/>
          <w:sz w:val="28"/>
          <w:szCs w:val="28"/>
        </w:rPr>
        <w:t>учебник.-</w:t>
      </w:r>
      <w:r w:rsidR="0048050D" w:rsidRPr="00063F98">
        <w:rPr>
          <w:color w:val="000000" w:themeColor="text1"/>
          <w:sz w:val="28"/>
          <w:szCs w:val="28"/>
          <w:lang w:val="ru-RU"/>
        </w:rPr>
        <w:t xml:space="preserve"> </w:t>
      </w:r>
      <w:r w:rsidRPr="00063F98">
        <w:rPr>
          <w:color w:val="000000" w:themeColor="text1"/>
          <w:sz w:val="28"/>
          <w:szCs w:val="28"/>
        </w:rPr>
        <w:t>Алматы:</w:t>
      </w:r>
      <w:r w:rsidRPr="00063F98">
        <w:rPr>
          <w:color w:val="000000" w:themeColor="text1"/>
          <w:spacing w:val="-8"/>
          <w:sz w:val="28"/>
          <w:szCs w:val="28"/>
        </w:rPr>
        <w:t xml:space="preserve"> </w:t>
      </w:r>
      <w:r w:rsidRPr="00063F98">
        <w:rPr>
          <w:color w:val="000000" w:themeColor="text1"/>
          <w:sz w:val="28"/>
          <w:szCs w:val="28"/>
        </w:rPr>
        <w:t>Қазақ университеті,</w:t>
      </w:r>
      <w:r w:rsidRPr="00063F98">
        <w:rPr>
          <w:color w:val="000000" w:themeColor="text1"/>
          <w:spacing w:val="-2"/>
          <w:sz w:val="28"/>
          <w:szCs w:val="28"/>
        </w:rPr>
        <w:t xml:space="preserve"> </w:t>
      </w:r>
      <w:r w:rsidRPr="00063F98">
        <w:rPr>
          <w:color w:val="000000" w:themeColor="text1"/>
          <w:sz w:val="28"/>
          <w:szCs w:val="28"/>
        </w:rPr>
        <w:t>2006.</w:t>
      </w:r>
      <w:r w:rsidRPr="00063F98">
        <w:rPr>
          <w:color w:val="000000" w:themeColor="text1"/>
          <w:spacing w:val="-1"/>
          <w:sz w:val="28"/>
          <w:szCs w:val="28"/>
        </w:rPr>
        <w:t xml:space="preserve"> </w:t>
      </w:r>
      <w:r w:rsidRPr="00063F98">
        <w:rPr>
          <w:color w:val="000000" w:themeColor="text1"/>
          <w:sz w:val="28"/>
          <w:szCs w:val="28"/>
        </w:rPr>
        <w:t>-217</w:t>
      </w:r>
      <w:r w:rsidR="0048050D" w:rsidRPr="00063F98">
        <w:rPr>
          <w:color w:val="000000" w:themeColor="text1"/>
          <w:sz w:val="28"/>
          <w:szCs w:val="28"/>
          <w:lang w:val="ru-RU"/>
        </w:rPr>
        <w:t xml:space="preserve"> </w:t>
      </w:r>
      <w:r w:rsidRPr="00063F98">
        <w:rPr>
          <w:color w:val="000000" w:themeColor="text1"/>
          <w:sz w:val="28"/>
          <w:szCs w:val="28"/>
        </w:rPr>
        <w:t>с.</w:t>
      </w:r>
    </w:p>
    <w:p w14:paraId="3B6C2687" w14:textId="2D540558"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Моделирование педагогических ситуаций: Пробл. повышения качества и эффективности общепед. подгот. Учителя. Ю.Н. Кулюткин, Г.С. Сухобская и др. </w:t>
      </w:r>
      <w:r w:rsidR="0048050D" w:rsidRPr="00063F98">
        <w:rPr>
          <w:color w:val="000000" w:themeColor="text1"/>
          <w:sz w:val="28"/>
          <w:szCs w:val="28"/>
          <w:lang w:val="ru-RU"/>
        </w:rPr>
        <w:t>/ п</w:t>
      </w:r>
      <w:r w:rsidRPr="00063F98">
        <w:rPr>
          <w:color w:val="000000" w:themeColor="text1"/>
          <w:sz w:val="28"/>
          <w:szCs w:val="28"/>
        </w:rPr>
        <w:t>од ред. Ю.Н. Кулюткина, Г.С. Сухобской. – М</w:t>
      </w:r>
      <w:r w:rsidR="0048050D" w:rsidRPr="00063F98">
        <w:rPr>
          <w:color w:val="000000" w:themeColor="text1"/>
          <w:sz w:val="28"/>
          <w:szCs w:val="28"/>
          <w:lang w:val="ru-RU"/>
        </w:rPr>
        <w:t>.</w:t>
      </w:r>
      <w:r w:rsidRPr="00063F98">
        <w:rPr>
          <w:color w:val="000000" w:themeColor="text1"/>
          <w:sz w:val="28"/>
          <w:szCs w:val="28"/>
        </w:rPr>
        <w:t xml:space="preserve">: Педагогика, 1981. - 120 с. </w:t>
      </w:r>
    </w:p>
    <w:p w14:paraId="3F0ECE80" w14:textId="69F01602" w:rsidR="003E2826" w:rsidRPr="00063F98" w:rsidRDefault="0048050D"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Нұрғалиев Р.Н. </w:t>
      </w:r>
      <w:r w:rsidR="003E2826" w:rsidRPr="00063F98">
        <w:rPr>
          <w:color w:val="000000" w:themeColor="text1"/>
          <w:sz w:val="28"/>
          <w:szCs w:val="28"/>
        </w:rPr>
        <w:t>Философиялық сөздік.– Алматы, 1996. – 522</w:t>
      </w:r>
      <w:r w:rsidRPr="00063F98">
        <w:rPr>
          <w:color w:val="000000" w:themeColor="text1"/>
          <w:sz w:val="28"/>
          <w:szCs w:val="28"/>
          <w:lang w:val="ru-RU"/>
        </w:rPr>
        <w:t xml:space="preserve"> </w:t>
      </w:r>
      <w:r w:rsidR="003E2826" w:rsidRPr="00063F98">
        <w:rPr>
          <w:color w:val="000000" w:themeColor="text1"/>
          <w:sz w:val="28"/>
          <w:szCs w:val="28"/>
        </w:rPr>
        <w:t>б.</w:t>
      </w:r>
    </w:p>
    <w:p w14:paraId="3614ECF3" w14:textId="71C17ECF"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 xml:space="preserve">Фридман Д.М. Как научиться рещать задачи: </w:t>
      </w:r>
      <w:r w:rsidR="007F2181">
        <w:rPr>
          <w:color w:val="000000" w:themeColor="text1"/>
          <w:sz w:val="28"/>
          <w:szCs w:val="28"/>
        </w:rPr>
        <w:t>к</w:t>
      </w:r>
      <w:r w:rsidRPr="00063F98">
        <w:rPr>
          <w:color w:val="000000" w:themeColor="text1"/>
          <w:sz w:val="28"/>
          <w:szCs w:val="28"/>
        </w:rPr>
        <w:t>нига для учащихся старших классов средней школы. 3-е издание, дорабатанное. – М</w:t>
      </w:r>
      <w:r w:rsidR="0048050D" w:rsidRPr="00063F98">
        <w:rPr>
          <w:color w:val="000000" w:themeColor="text1"/>
          <w:sz w:val="28"/>
          <w:szCs w:val="28"/>
          <w:lang w:val="ru-RU"/>
        </w:rPr>
        <w:t>.:</w:t>
      </w:r>
      <w:r w:rsidRPr="00063F98">
        <w:rPr>
          <w:color w:val="000000" w:themeColor="text1"/>
          <w:sz w:val="28"/>
          <w:szCs w:val="28"/>
        </w:rPr>
        <w:t xml:space="preserve"> Издательство «Просвещение», 1989.  -</w:t>
      </w:r>
      <w:r w:rsidR="0048050D" w:rsidRPr="00063F98">
        <w:rPr>
          <w:color w:val="000000" w:themeColor="text1"/>
          <w:sz w:val="28"/>
          <w:szCs w:val="28"/>
          <w:lang w:val="ru-RU"/>
        </w:rPr>
        <w:t xml:space="preserve"> </w:t>
      </w:r>
      <w:r w:rsidRPr="00063F98">
        <w:rPr>
          <w:color w:val="000000" w:themeColor="text1"/>
          <w:sz w:val="28"/>
          <w:szCs w:val="28"/>
        </w:rPr>
        <w:t>325</w:t>
      </w:r>
      <w:r w:rsidR="0048050D" w:rsidRPr="00063F98">
        <w:rPr>
          <w:color w:val="000000" w:themeColor="text1"/>
          <w:sz w:val="28"/>
          <w:szCs w:val="28"/>
          <w:lang w:val="ru-RU"/>
        </w:rPr>
        <w:t xml:space="preserve"> </w:t>
      </w:r>
      <w:r w:rsidRPr="00063F98">
        <w:rPr>
          <w:color w:val="000000" w:themeColor="text1"/>
          <w:sz w:val="28"/>
          <w:szCs w:val="28"/>
        </w:rPr>
        <w:t xml:space="preserve">с. </w:t>
      </w:r>
    </w:p>
    <w:p w14:paraId="5BD3080F" w14:textId="06B1FA22"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Хмель Н.Д. Теория и технология реализации целостного педагогического процесса:</w:t>
      </w:r>
      <w:r w:rsidRPr="00063F98">
        <w:rPr>
          <w:color w:val="000000" w:themeColor="text1"/>
          <w:spacing w:val="-57"/>
          <w:sz w:val="28"/>
          <w:szCs w:val="28"/>
        </w:rPr>
        <w:t xml:space="preserve"> </w:t>
      </w:r>
      <w:r w:rsidRPr="00063F98">
        <w:rPr>
          <w:color w:val="000000" w:themeColor="text1"/>
          <w:sz w:val="28"/>
          <w:szCs w:val="28"/>
        </w:rPr>
        <w:t>учебное пособие. -</w:t>
      </w:r>
      <w:r w:rsidR="0048050D" w:rsidRPr="00063F98">
        <w:rPr>
          <w:color w:val="000000" w:themeColor="text1"/>
          <w:sz w:val="28"/>
          <w:szCs w:val="28"/>
          <w:lang w:val="ru-RU"/>
        </w:rPr>
        <w:t xml:space="preserve"> </w:t>
      </w:r>
      <w:r w:rsidRPr="00063F98">
        <w:rPr>
          <w:color w:val="000000" w:themeColor="text1"/>
          <w:sz w:val="28"/>
          <w:szCs w:val="28"/>
        </w:rPr>
        <w:t>Алматы, КазНПУим.Абая,</w:t>
      </w:r>
      <w:r w:rsidRPr="00063F98">
        <w:rPr>
          <w:color w:val="000000" w:themeColor="text1"/>
          <w:spacing w:val="-1"/>
          <w:sz w:val="28"/>
          <w:szCs w:val="28"/>
        </w:rPr>
        <w:t xml:space="preserve"> </w:t>
      </w:r>
      <w:r w:rsidRPr="00063F98">
        <w:rPr>
          <w:color w:val="000000" w:themeColor="text1"/>
          <w:sz w:val="28"/>
          <w:szCs w:val="28"/>
        </w:rPr>
        <w:t>2008. – 176 с.</w:t>
      </w:r>
    </w:p>
    <w:p w14:paraId="49E902DD"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Бабанский Ю.К. Оптимизация учебно-воспитательного процесса: методические основы. – М.: Просвещение, 1982. –192</w:t>
      </w:r>
      <w:r w:rsidRPr="00063F98">
        <w:rPr>
          <w:color w:val="000000" w:themeColor="text1"/>
          <w:spacing w:val="-5"/>
          <w:sz w:val="28"/>
          <w:szCs w:val="28"/>
        </w:rPr>
        <w:t xml:space="preserve"> </w:t>
      </w:r>
      <w:r w:rsidRPr="00063F98">
        <w:rPr>
          <w:color w:val="000000" w:themeColor="text1"/>
          <w:sz w:val="28"/>
          <w:szCs w:val="28"/>
        </w:rPr>
        <w:t>с.</w:t>
      </w:r>
    </w:p>
    <w:p w14:paraId="0B1FA2D8" w14:textId="02CE7C0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rStyle w:val="a6"/>
          <w:bCs/>
          <w:i w:val="0"/>
          <w:iCs w:val="0"/>
          <w:color w:val="000000" w:themeColor="text1"/>
          <w:sz w:val="28"/>
          <w:szCs w:val="28"/>
          <w:shd w:val="clear" w:color="auto" w:fill="FFFFFF"/>
        </w:rPr>
        <w:t>Бордовская Н</w:t>
      </w:r>
      <w:r w:rsidRPr="00063F98">
        <w:rPr>
          <w:i/>
          <w:iCs/>
          <w:color w:val="000000" w:themeColor="text1"/>
          <w:sz w:val="28"/>
          <w:szCs w:val="28"/>
          <w:shd w:val="clear" w:color="auto" w:fill="FFFFFF"/>
        </w:rPr>
        <w:t>.</w:t>
      </w:r>
      <w:r w:rsidRPr="00063F98">
        <w:rPr>
          <w:rStyle w:val="a6"/>
          <w:bCs/>
          <w:i w:val="0"/>
          <w:iCs w:val="0"/>
          <w:color w:val="000000" w:themeColor="text1"/>
          <w:sz w:val="28"/>
          <w:szCs w:val="28"/>
          <w:shd w:val="clear" w:color="auto" w:fill="FFFFFF"/>
        </w:rPr>
        <w:t>В</w:t>
      </w:r>
      <w:r w:rsidRPr="00063F98">
        <w:rPr>
          <w:color w:val="000000" w:themeColor="text1"/>
          <w:sz w:val="28"/>
          <w:szCs w:val="28"/>
          <w:shd w:val="clear" w:color="auto" w:fill="FFFFFF"/>
        </w:rPr>
        <w:t>., Реан А.А. Педагогика</w:t>
      </w:r>
      <w:r w:rsidR="007F2181">
        <w:rPr>
          <w:color w:val="000000" w:themeColor="text1"/>
          <w:sz w:val="28"/>
          <w:szCs w:val="28"/>
          <w:shd w:val="clear" w:color="auto" w:fill="FFFFFF"/>
        </w:rPr>
        <w:t>: у</w:t>
      </w:r>
      <w:r w:rsidRPr="00063F98">
        <w:rPr>
          <w:color w:val="000000" w:themeColor="text1"/>
          <w:sz w:val="28"/>
          <w:szCs w:val="28"/>
          <w:shd w:val="clear" w:color="auto" w:fill="FFFFFF"/>
        </w:rPr>
        <w:t>чебник для вузов - СПб: Питер,</w:t>
      </w:r>
      <w:r w:rsidR="0048050D" w:rsidRPr="00063F98">
        <w:rPr>
          <w:color w:val="000000" w:themeColor="text1"/>
          <w:sz w:val="28"/>
          <w:szCs w:val="28"/>
          <w:shd w:val="clear" w:color="auto" w:fill="FFFFFF"/>
          <w:lang w:val="ru-RU"/>
        </w:rPr>
        <w:t xml:space="preserve"> </w:t>
      </w:r>
      <w:r w:rsidRPr="00063F98">
        <w:rPr>
          <w:color w:val="000000" w:themeColor="text1"/>
          <w:sz w:val="28"/>
          <w:szCs w:val="28"/>
          <w:shd w:val="clear" w:color="auto" w:fill="FFFFFF"/>
        </w:rPr>
        <w:t>2000 . - 304 с.</w:t>
      </w:r>
    </w:p>
    <w:p w14:paraId="57B6E1AE" w14:textId="77777777" w:rsidR="003E2826" w:rsidRPr="00063F98" w:rsidRDefault="003E2826"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rPr>
        <w:t>Жиенбаева С.Н. Педагогикалық ғылыми-зерттеу теориясы мен әдістемесі. – Алматы: Полиграфия–сервис К, 2010. – 210 б.</w:t>
      </w:r>
    </w:p>
    <w:p w14:paraId="1DFCA64E" w14:textId="0EBBBF2C" w:rsidR="003E2826" w:rsidRPr="00063F98" w:rsidRDefault="0048050D" w:rsidP="002102D5">
      <w:pPr>
        <w:pStyle w:val="ab"/>
        <w:widowControl/>
        <w:numPr>
          <w:ilvl w:val="0"/>
          <w:numId w:val="6"/>
        </w:numPr>
        <w:shd w:val="clear" w:color="auto" w:fill="FFFFFF"/>
        <w:tabs>
          <w:tab w:val="left" w:pos="1194"/>
        </w:tabs>
        <w:adjustRightInd w:val="0"/>
        <w:ind w:left="0" w:firstLine="567"/>
        <w:textAlignment w:val="baseline"/>
        <w:rPr>
          <w:color w:val="000000" w:themeColor="text1"/>
          <w:sz w:val="28"/>
          <w:szCs w:val="28"/>
          <w:lang w:val="ru-RU"/>
        </w:rPr>
      </w:pPr>
      <w:r w:rsidRPr="00063F98">
        <w:rPr>
          <w:color w:val="000000" w:themeColor="text1"/>
          <w:sz w:val="28"/>
          <w:szCs w:val="28"/>
          <w:shd w:val="clear" w:color="auto" w:fill="FFFFFF"/>
        </w:rPr>
        <w:t>Певзнер М. Н., Зайченко О. М. и др.</w:t>
      </w:r>
      <w:r w:rsidR="00406C2F">
        <w:rPr>
          <w:color w:val="000000" w:themeColor="text1"/>
          <w:sz w:val="28"/>
          <w:szCs w:val="28"/>
          <w:shd w:val="clear" w:color="auto" w:fill="FFFFFF"/>
        </w:rPr>
        <w:t xml:space="preserve"> </w:t>
      </w:r>
      <w:r w:rsidR="003E2826" w:rsidRPr="00063F98">
        <w:rPr>
          <w:color w:val="000000" w:themeColor="text1"/>
          <w:sz w:val="28"/>
          <w:szCs w:val="28"/>
          <w:shd w:val="clear" w:color="auto" w:fill="FFFFFF"/>
        </w:rPr>
        <w:t xml:space="preserve">Педагогическое консультирование: </w:t>
      </w:r>
      <w:r w:rsidRPr="00063F98">
        <w:rPr>
          <w:color w:val="000000" w:themeColor="text1"/>
          <w:sz w:val="28"/>
          <w:szCs w:val="28"/>
          <w:shd w:val="clear" w:color="auto" w:fill="FFFFFF"/>
          <w:lang w:val="ru-RU"/>
        </w:rPr>
        <w:t>у</w:t>
      </w:r>
      <w:r w:rsidR="003E2826" w:rsidRPr="00063F98">
        <w:rPr>
          <w:color w:val="000000" w:themeColor="text1"/>
          <w:sz w:val="28"/>
          <w:szCs w:val="28"/>
          <w:shd w:val="clear" w:color="auto" w:fill="FFFFFF"/>
        </w:rPr>
        <w:t>чебное пособие для студентов вузов, обучающихся по педагогическим специальностям</w:t>
      </w:r>
      <w:r w:rsidRPr="00063F98">
        <w:rPr>
          <w:color w:val="000000" w:themeColor="text1"/>
          <w:sz w:val="28"/>
          <w:szCs w:val="28"/>
          <w:shd w:val="clear" w:color="auto" w:fill="FFFFFF"/>
          <w:lang w:val="ru-RU"/>
        </w:rPr>
        <w:t>.</w:t>
      </w:r>
      <w:r w:rsidR="003E2826" w:rsidRPr="00063F98">
        <w:rPr>
          <w:color w:val="000000" w:themeColor="text1"/>
          <w:sz w:val="28"/>
          <w:szCs w:val="28"/>
          <w:shd w:val="clear" w:color="auto" w:fill="FFFFFF"/>
        </w:rPr>
        <w:t xml:space="preserve"> </w:t>
      </w:r>
      <w:r w:rsidRPr="00063F98">
        <w:rPr>
          <w:color w:val="000000" w:themeColor="text1"/>
          <w:sz w:val="28"/>
          <w:szCs w:val="28"/>
          <w:shd w:val="clear" w:color="auto" w:fill="FFFFFF"/>
        </w:rPr>
        <w:t>–</w:t>
      </w:r>
      <w:r w:rsidR="003E2826" w:rsidRPr="00063F98">
        <w:rPr>
          <w:color w:val="000000" w:themeColor="text1"/>
          <w:sz w:val="28"/>
          <w:szCs w:val="28"/>
          <w:shd w:val="clear" w:color="auto" w:fill="FFFFFF"/>
        </w:rPr>
        <w:t xml:space="preserve"> М</w:t>
      </w:r>
      <w:r w:rsidRPr="00063F98">
        <w:rPr>
          <w:color w:val="000000" w:themeColor="text1"/>
          <w:sz w:val="28"/>
          <w:szCs w:val="28"/>
          <w:shd w:val="clear" w:color="auto" w:fill="FFFFFF"/>
          <w:lang w:val="ru-RU"/>
        </w:rPr>
        <w:t>.</w:t>
      </w:r>
      <w:r w:rsidR="003E2826" w:rsidRPr="00063F98">
        <w:rPr>
          <w:color w:val="000000" w:themeColor="text1"/>
          <w:sz w:val="28"/>
          <w:szCs w:val="28"/>
          <w:shd w:val="clear" w:color="auto" w:fill="FFFFFF"/>
        </w:rPr>
        <w:t xml:space="preserve">: Академия, 2006. </w:t>
      </w:r>
      <w:r w:rsidRPr="00063F98">
        <w:rPr>
          <w:color w:val="000000" w:themeColor="text1"/>
          <w:sz w:val="28"/>
          <w:szCs w:val="28"/>
          <w:shd w:val="clear" w:color="auto" w:fill="FFFFFF"/>
        </w:rPr>
        <w:t>–</w:t>
      </w:r>
      <w:r w:rsidR="003E2826" w:rsidRPr="00063F98">
        <w:rPr>
          <w:color w:val="000000" w:themeColor="text1"/>
          <w:sz w:val="28"/>
          <w:szCs w:val="28"/>
          <w:shd w:val="clear" w:color="auto" w:fill="FFFFFF"/>
        </w:rPr>
        <w:t xml:space="preserve"> 319</w:t>
      </w:r>
      <w:r w:rsidRPr="00063F98">
        <w:rPr>
          <w:color w:val="000000" w:themeColor="text1"/>
          <w:sz w:val="28"/>
          <w:szCs w:val="28"/>
          <w:shd w:val="clear" w:color="auto" w:fill="FFFFFF"/>
          <w:lang w:val="ru-RU"/>
        </w:rPr>
        <w:t xml:space="preserve"> </w:t>
      </w:r>
      <w:r w:rsidR="003E2826" w:rsidRPr="00063F98">
        <w:rPr>
          <w:color w:val="000000" w:themeColor="text1"/>
          <w:sz w:val="28"/>
          <w:szCs w:val="28"/>
          <w:shd w:val="clear" w:color="auto" w:fill="FFFFFF"/>
        </w:rPr>
        <w:t>с.</w:t>
      </w:r>
    </w:p>
    <w:p w14:paraId="0084CCDD" w14:textId="12677BD4" w:rsidR="003E2826" w:rsidRPr="00063F98" w:rsidRDefault="0048050D" w:rsidP="002102D5">
      <w:pPr>
        <w:pStyle w:val="ab"/>
        <w:widowControl/>
        <w:numPr>
          <w:ilvl w:val="0"/>
          <w:numId w:val="6"/>
        </w:numPr>
        <w:shd w:val="clear" w:color="auto" w:fill="FFFFFF"/>
        <w:autoSpaceDE/>
        <w:autoSpaceDN/>
        <w:ind w:left="0" w:firstLine="567"/>
        <w:rPr>
          <w:color w:val="000000" w:themeColor="text1"/>
          <w:sz w:val="28"/>
          <w:szCs w:val="28"/>
        </w:rPr>
      </w:pPr>
      <w:r w:rsidRPr="00063F98">
        <w:rPr>
          <w:rStyle w:val="a6"/>
          <w:bCs/>
          <w:i w:val="0"/>
          <w:iCs w:val="0"/>
          <w:color w:val="000000" w:themeColor="text1"/>
          <w:sz w:val="28"/>
          <w:szCs w:val="28"/>
          <w:shd w:val="clear" w:color="auto" w:fill="FFFFFF"/>
        </w:rPr>
        <w:t>Рындина</w:t>
      </w:r>
      <w:r w:rsidRPr="00063F98">
        <w:rPr>
          <w:color w:val="000000" w:themeColor="text1"/>
          <w:sz w:val="28"/>
          <w:szCs w:val="28"/>
          <w:shd w:val="clear" w:color="auto" w:fill="FFFFFF"/>
        </w:rPr>
        <w:t xml:space="preserve"> </w:t>
      </w:r>
      <w:r w:rsidRPr="00063F98">
        <w:rPr>
          <w:rStyle w:val="a6"/>
          <w:bCs/>
          <w:i w:val="0"/>
          <w:iCs w:val="0"/>
          <w:color w:val="000000" w:themeColor="text1"/>
          <w:sz w:val="28"/>
          <w:szCs w:val="28"/>
          <w:shd w:val="clear" w:color="auto" w:fill="FFFFFF"/>
        </w:rPr>
        <w:t>Ю</w:t>
      </w:r>
      <w:r w:rsidRPr="00063F98">
        <w:rPr>
          <w:i/>
          <w:iCs/>
          <w:color w:val="000000" w:themeColor="text1"/>
          <w:sz w:val="28"/>
          <w:szCs w:val="28"/>
          <w:shd w:val="clear" w:color="auto" w:fill="FFFFFF"/>
        </w:rPr>
        <w:t>.</w:t>
      </w:r>
      <w:r w:rsidRPr="00063F98">
        <w:rPr>
          <w:rStyle w:val="a6"/>
          <w:bCs/>
          <w:i w:val="0"/>
          <w:iCs w:val="0"/>
          <w:color w:val="000000" w:themeColor="text1"/>
          <w:sz w:val="28"/>
          <w:szCs w:val="28"/>
          <w:shd w:val="clear" w:color="auto" w:fill="FFFFFF"/>
        </w:rPr>
        <w:t>В</w:t>
      </w:r>
      <w:r w:rsidRPr="00063F98">
        <w:rPr>
          <w:i/>
          <w:iCs/>
          <w:color w:val="000000" w:themeColor="text1"/>
          <w:sz w:val="28"/>
          <w:szCs w:val="28"/>
          <w:shd w:val="clear" w:color="auto" w:fill="FFFFFF"/>
        </w:rPr>
        <w:t xml:space="preserve">. </w:t>
      </w:r>
      <w:r w:rsidR="003E2826" w:rsidRPr="00063F98">
        <w:rPr>
          <w:color w:val="000000" w:themeColor="text1"/>
          <w:sz w:val="28"/>
          <w:szCs w:val="28"/>
          <w:shd w:val="clear" w:color="auto" w:fill="FFFFFF"/>
        </w:rPr>
        <w:t>Исследовательская компетентность как психолого-педагогическая категория. Текст: непосредственный //</w:t>
      </w:r>
      <w:r w:rsidRPr="00063F98">
        <w:rPr>
          <w:color w:val="000000" w:themeColor="text1"/>
          <w:sz w:val="28"/>
          <w:szCs w:val="28"/>
          <w:shd w:val="clear" w:color="auto" w:fill="FFFFFF"/>
          <w:lang w:val="ru-RU"/>
        </w:rPr>
        <w:t xml:space="preserve"> </w:t>
      </w:r>
      <w:r w:rsidR="003E2826" w:rsidRPr="00063F98">
        <w:rPr>
          <w:color w:val="000000" w:themeColor="text1"/>
          <w:sz w:val="28"/>
          <w:szCs w:val="28"/>
          <w:shd w:val="clear" w:color="auto" w:fill="FFFFFF"/>
        </w:rPr>
        <w:t>Молодой ученый. — 2011.</w:t>
      </w:r>
      <w:r w:rsidRPr="00063F98">
        <w:rPr>
          <w:color w:val="000000" w:themeColor="text1"/>
          <w:sz w:val="28"/>
          <w:szCs w:val="28"/>
          <w:shd w:val="clear" w:color="auto" w:fill="FFFFFF"/>
          <w:lang w:val="ru-RU"/>
        </w:rPr>
        <w:t xml:space="preserve"> -</w:t>
      </w:r>
      <w:r w:rsidR="003E2826" w:rsidRPr="00063F98">
        <w:rPr>
          <w:color w:val="000000" w:themeColor="text1"/>
          <w:sz w:val="28"/>
          <w:szCs w:val="28"/>
          <w:shd w:val="clear" w:color="auto" w:fill="FFFFFF"/>
        </w:rPr>
        <w:t xml:space="preserve"> № 1(24). </w:t>
      </w:r>
      <w:r w:rsidRPr="00063F98">
        <w:rPr>
          <w:color w:val="000000" w:themeColor="text1"/>
          <w:sz w:val="28"/>
          <w:szCs w:val="28"/>
          <w:shd w:val="clear" w:color="auto" w:fill="FFFFFF"/>
          <w:lang w:val="ru-RU"/>
        </w:rPr>
        <w:t xml:space="preserve"> - С.</w:t>
      </w:r>
      <w:r w:rsidR="003E2826" w:rsidRPr="00063F98">
        <w:rPr>
          <w:color w:val="000000" w:themeColor="text1"/>
          <w:sz w:val="28"/>
          <w:szCs w:val="28"/>
          <w:shd w:val="clear" w:color="auto" w:fill="FFFFFF"/>
        </w:rPr>
        <w:t xml:space="preserve"> 7-10. </w:t>
      </w:r>
    </w:p>
    <w:p w14:paraId="01B3FB8D" w14:textId="77777777"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t xml:space="preserve">Загвязинский В.И., Атаханов Р. Методология и методы психолого–педагогического исследования: учеб. пособие для студ. высш. пед. учеб. заведений.– М.: Издательский центр «Академия», 2005. – 208 с. </w:t>
      </w:r>
    </w:p>
    <w:p w14:paraId="70C60BB7" w14:textId="77777777"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t xml:space="preserve"> Запрудский Н.И. Контрольно–оценочная деятельность учителя и учащихся: пособие для учителя. – Минск: Сэр–Вит, 2012. – 178 с. </w:t>
      </w:r>
    </w:p>
    <w:p w14:paraId="78BC595B" w14:textId="581CD0BF"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iCs/>
          <w:color w:val="000000" w:themeColor="text1"/>
          <w:sz w:val="28"/>
          <w:szCs w:val="28"/>
          <w:shd w:val="clear" w:color="auto" w:fill="FFFFFF"/>
        </w:rPr>
        <w:t xml:space="preserve">Туник Е.Е. </w:t>
      </w:r>
      <w:r w:rsidRPr="00063F98">
        <w:rPr>
          <w:color w:val="000000" w:themeColor="text1"/>
          <w:sz w:val="28"/>
          <w:szCs w:val="28"/>
          <w:shd w:val="clear" w:color="auto" w:fill="FFFFFF"/>
        </w:rPr>
        <w:t>Психодиагностика творческого мышления. Креативные тесты.</w:t>
      </w:r>
      <w:r w:rsidR="0048050D" w:rsidRPr="00063F98">
        <w:rPr>
          <w:color w:val="000000" w:themeColor="text1"/>
          <w:sz w:val="28"/>
          <w:szCs w:val="28"/>
          <w:shd w:val="clear" w:color="auto" w:fill="FFFFFF"/>
          <w:lang w:val="ru-RU"/>
        </w:rPr>
        <w:t xml:space="preserve"> - </w:t>
      </w:r>
      <w:r w:rsidRPr="00063F98">
        <w:rPr>
          <w:color w:val="000000" w:themeColor="text1"/>
          <w:sz w:val="28"/>
          <w:szCs w:val="28"/>
          <w:shd w:val="clear" w:color="auto" w:fill="FFFFFF"/>
        </w:rPr>
        <w:t>СПб.: Дидактика Плюс, 2002.</w:t>
      </w:r>
    </w:p>
    <w:p w14:paraId="6CBD02E6" w14:textId="41D5A164"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t xml:space="preserve">Реан А.А. Психология личности. </w:t>
      </w:r>
      <w:r w:rsidR="00406C2F" w:rsidRPr="00063F98">
        <w:rPr>
          <w:color w:val="000000" w:themeColor="text1"/>
          <w:sz w:val="28"/>
          <w:szCs w:val="28"/>
        </w:rPr>
        <w:t xml:space="preserve">– </w:t>
      </w:r>
      <w:r w:rsidRPr="00063F98">
        <w:rPr>
          <w:color w:val="000000" w:themeColor="text1"/>
          <w:sz w:val="28"/>
          <w:szCs w:val="28"/>
        </w:rPr>
        <w:t xml:space="preserve"> СПб.: Питер, 2013. </w:t>
      </w:r>
      <w:r w:rsidR="00406C2F" w:rsidRPr="00063F98">
        <w:rPr>
          <w:color w:val="000000" w:themeColor="text1"/>
          <w:sz w:val="28"/>
          <w:szCs w:val="28"/>
        </w:rPr>
        <w:t xml:space="preserve">– </w:t>
      </w:r>
      <w:r w:rsidRPr="00063F98">
        <w:rPr>
          <w:color w:val="000000" w:themeColor="text1"/>
          <w:sz w:val="28"/>
          <w:szCs w:val="28"/>
        </w:rPr>
        <w:t xml:space="preserve"> 288</w:t>
      </w:r>
      <w:r w:rsidR="0048050D" w:rsidRPr="00063F98">
        <w:rPr>
          <w:color w:val="000000" w:themeColor="text1"/>
          <w:sz w:val="28"/>
          <w:szCs w:val="28"/>
          <w:lang w:val="ru-RU"/>
        </w:rPr>
        <w:t xml:space="preserve"> </w:t>
      </w:r>
      <w:r w:rsidRPr="00063F98">
        <w:rPr>
          <w:color w:val="000000" w:themeColor="text1"/>
          <w:sz w:val="28"/>
          <w:szCs w:val="28"/>
        </w:rPr>
        <w:t>с.</w:t>
      </w:r>
    </w:p>
    <w:p w14:paraId="2A2521B9" w14:textId="71CD1DE8"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lastRenderedPageBreak/>
        <w:t xml:space="preserve">Андреев В.И. Педагогика: учебный курс для творческого саморазвития. </w:t>
      </w:r>
      <w:r w:rsidRPr="00063F98">
        <w:rPr>
          <w:color w:val="000000" w:themeColor="text1"/>
          <w:sz w:val="28"/>
          <w:szCs w:val="28"/>
          <w:shd w:val="clear" w:color="auto" w:fill="FFFFFF"/>
        </w:rPr>
        <w:t xml:space="preserve"> </w:t>
      </w:r>
      <w:r w:rsidR="00406C2F" w:rsidRPr="00063F98">
        <w:rPr>
          <w:color w:val="000000" w:themeColor="text1"/>
          <w:sz w:val="28"/>
          <w:szCs w:val="28"/>
        </w:rPr>
        <w:t xml:space="preserve">– </w:t>
      </w:r>
      <w:r w:rsidRPr="00063F98">
        <w:rPr>
          <w:color w:val="000000" w:themeColor="text1"/>
          <w:sz w:val="28"/>
          <w:szCs w:val="28"/>
          <w:shd w:val="clear" w:color="auto" w:fill="FFFFFF"/>
        </w:rPr>
        <w:t xml:space="preserve"> Казань: Центр инновационных технологий, 2012. </w:t>
      </w:r>
      <w:r w:rsidR="00406C2F" w:rsidRPr="00063F98">
        <w:rPr>
          <w:color w:val="000000" w:themeColor="text1"/>
          <w:sz w:val="28"/>
          <w:szCs w:val="28"/>
        </w:rPr>
        <w:t xml:space="preserve">– </w:t>
      </w:r>
      <w:r w:rsidRPr="00063F98">
        <w:rPr>
          <w:color w:val="000000" w:themeColor="text1"/>
          <w:sz w:val="28"/>
          <w:szCs w:val="28"/>
          <w:shd w:val="clear" w:color="auto" w:fill="FFFFFF"/>
        </w:rPr>
        <w:t xml:space="preserve"> 608 с.</w:t>
      </w:r>
    </w:p>
    <w:p w14:paraId="6D8B8CE6" w14:textId="77777777"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t>Белова С.Н., Шамова Т.И. Современные средства оценивания результатов обучения в школе. – М.: Педагогическое общество России, 2007.</w:t>
      </w:r>
    </w:p>
    <w:p w14:paraId="1DA93377" w14:textId="7D74DAE8"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t>Абуханова А.Б</w:t>
      </w:r>
      <w:r w:rsidR="0048050D" w:rsidRPr="00063F98">
        <w:rPr>
          <w:color w:val="000000" w:themeColor="text1"/>
          <w:sz w:val="28"/>
          <w:szCs w:val="28"/>
        </w:rPr>
        <w:t>.</w:t>
      </w:r>
      <w:r w:rsidRPr="00063F98">
        <w:rPr>
          <w:color w:val="000000" w:themeColor="text1"/>
          <w:sz w:val="28"/>
          <w:szCs w:val="28"/>
        </w:rPr>
        <w:t>,</w:t>
      </w:r>
      <w:r w:rsidRPr="00063F98">
        <w:rPr>
          <w:color w:val="000000" w:themeColor="text1"/>
        </w:rPr>
        <w:t xml:space="preserve"> </w:t>
      </w:r>
      <w:r w:rsidRPr="00063F98">
        <w:rPr>
          <w:color w:val="000000" w:themeColor="text1"/>
          <w:sz w:val="28"/>
          <w:szCs w:val="28"/>
        </w:rPr>
        <w:t>Ахметсиянова Г.А</w:t>
      </w:r>
      <w:r w:rsidR="0048050D" w:rsidRPr="00063F98">
        <w:rPr>
          <w:color w:val="000000" w:themeColor="text1"/>
          <w:sz w:val="28"/>
          <w:szCs w:val="28"/>
        </w:rPr>
        <w:t>.</w:t>
      </w:r>
      <w:r w:rsidRPr="00063F98">
        <w:rPr>
          <w:color w:val="000000" w:themeColor="text1"/>
          <w:sz w:val="28"/>
          <w:szCs w:val="28"/>
        </w:rPr>
        <w:t xml:space="preserve"> Педагогтің кәсібилігін дамытудың заманауи бағыттары</w:t>
      </w:r>
      <w:r w:rsidR="0050364D">
        <w:rPr>
          <w:color w:val="000000" w:themeColor="text1"/>
          <w:sz w:val="28"/>
          <w:szCs w:val="28"/>
        </w:rPr>
        <w:t xml:space="preserve"> //</w:t>
      </w:r>
      <w:r w:rsidRPr="00063F98">
        <w:rPr>
          <w:color w:val="000000" w:themeColor="text1"/>
          <w:sz w:val="28"/>
          <w:szCs w:val="28"/>
        </w:rPr>
        <w:t xml:space="preserve"> «Психология, педагогика және әлеуметтік жұмыс: теория мен тәжірибенің өзара әрекеті»</w:t>
      </w:r>
      <w:r w:rsidR="0050364D">
        <w:rPr>
          <w:color w:val="000000" w:themeColor="text1"/>
          <w:sz w:val="28"/>
          <w:szCs w:val="28"/>
        </w:rPr>
        <w:t xml:space="preserve"> х</w:t>
      </w:r>
      <w:r w:rsidRPr="00063F98">
        <w:rPr>
          <w:color w:val="000000" w:themeColor="text1"/>
          <w:sz w:val="28"/>
          <w:szCs w:val="28"/>
        </w:rPr>
        <w:t>алықаралық ғылыми-тәжірибелік конференция материалдары. –Қарағанды</w:t>
      </w:r>
      <w:r w:rsidR="0048050D" w:rsidRPr="00063F98">
        <w:rPr>
          <w:color w:val="000000" w:themeColor="text1"/>
          <w:sz w:val="28"/>
          <w:szCs w:val="28"/>
        </w:rPr>
        <w:t>.</w:t>
      </w:r>
      <w:r w:rsidRPr="00063F98">
        <w:rPr>
          <w:color w:val="000000" w:themeColor="text1"/>
          <w:sz w:val="28"/>
          <w:szCs w:val="28"/>
        </w:rPr>
        <w:t xml:space="preserve"> –2023. –</w:t>
      </w:r>
      <w:r w:rsidR="0048050D" w:rsidRPr="00063F98">
        <w:rPr>
          <w:color w:val="000000" w:themeColor="text1"/>
          <w:sz w:val="28"/>
          <w:szCs w:val="28"/>
        </w:rPr>
        <w:t>Б.</w:t>
      </w:r>
      <w:r w:rsidRPr="00063F98">
        <w:rPr>
          <w:color w:val="000000" w:themeColor="text1"/>
          <w:sz w:val="28"/>
          <w:szCs w:val="28"/>
        </w:rPr>
        <w:t>11-15</w:t>
      </w:r>
      <w:r w:rsidR="0048050D" w:rsidRPr="00063F98">
        <w:rPr>
          <w:color w:val="000000" w:themeColor="text1"/>
          <w:sz w:val="28"/>
          <w:szCs w:val="28"/>
        </w:rPr>
        <w:t>.</w:t>
      </w:r>
    </w:p>
    <w:p w14:paraId="3581302A" w14:textId="77777777" w:rsidR="00950170" w:rsidRPr="00950170" w:rsidRDefault="003E2826" w:rsidP="00950170">
      <w:pPr>
        <w:pStyle w:val="ab"/>
        <w:widowControl/>
        <w:numPr>
          <w:ilvl w:val="0"/>
          <w:numId w:val="6"/>
        </w:numPr>
        <w:shd w:val="clear" w:color="auto" w:fill="FFFFFF"/>
        <w:autoSpaceDE/>
        <w:autoSpaceDN/>
        <w:ind w:left="0" w:firstLine="567"/>
        <w:rPr>
          <w:color w:val="000000" w:themeColor="text1"/>
          <w:sz w:val="28"/>
          <w:szCs w:val="28"/>
        </w:rPr>
      </w:pPr>
      <w:r w:rsidRPr="00063F98">
        <w:rPr>
          <w:bCs/>
          <w:color w:val="000000" w:themeColor="text1"/>
          <w:kern w:val="36"/>
          <w:sz w:val="28"/>
          <w:szCs w:val="28"/>
        </w:rPr>
        <w:t>Пит Дадли. Lesson Study: Нұсқаулық</w:t>
      </w:r>
      <w:r w:rsidR="00950170">
        <w:rPr>
          <w:bCs/>
          <w:color w:val="000000" w:themeColor="text1"/>
          <w:kern w:val="36"/>
          <w:sz w:val="28"/>
          <w:szCs w:val="28"/>
        </w:rPr>
        <w:t xml:space="preserve">, </w:t>
      </w:r>
      <w:r w:rsidRPr="00063F98">
        <w:rPr>
          <w:bCs/>
          <w:color w:val="000000" w:themeColor="text1"/>
          <w:kern w:val="36"/>
          <w:sz w:val="28"/>
          <w:szCs w:val="28"/>
        </w:rPr>
        <w:t>2013.</w:t>
      </w:r>
      <w:r w:rsidRPr="00063F98">
        <w:rPr>
          <w:color w:val="000000" w:themeColor="text1"/>
          <w:sz w:val="28"/>
          <w:szCs w:val="28"/>
        </w:rPr>
        <w:t xml:space="preserve"> http://lessonstudy.co.uk/wp-content/ uploads/2013/07</w:t>
      </w:r>
      <w:r w:rsidRPr="00063F98">
        <w:rPr>
          <w:color w:val="000000" w:themeColor="text1"/>
          <w:sz w:val="28"/>
          <w:szCs w:val="28"/>
          <w:shd w:val="clear" w:color="auto" w:fill="FFFFFF"/>
        </w:rPr>
        <w:t>.</w:t>
      </w:r>
      <w:r w:rsidR="0048050D" w:rsidRPr="00063F98">
        <w:rPr>
          <w:color w:val="000000" w:themeColor="text1"/>
          <w:sz w:val="28"/>
          <w:szCs w:val="28"/>
          <w:shd w:val="clear" w:color="auto" w:fill="FFFFFF"/>
          <w:lang w:val="en-US"/>
        </w:rPr>
        <w:t xml:space="preserve"> </w:t>
      </w:r>
      <w:r w:rsidR="00BA0CAD" w:rsidRPr="00063F98">
        <w:rPr>
          <w:color w:val="000000" w:themeColor="text1"/>
          <w:sz w:val="28"/>
          <w:szCs w:val="28"/>
          <w:shd w:val="clear" w:color="auto" w:fill="FFFFFF"/>
        </w:rPr>
        <w:t xml:space="preserve"> 18.04.2021.</w:t>
      </w:r>
    </w:p>
    <w:p w14:paraId="46F4601E" w14:textId="305665AA" w:rsidR="00950170" w:rsidRPr="00950170" w:rsidRDefault="003E2826" w:rsidP="00950170">
      <w:pPr>
        <w:pStyle w:val="ab"/>
        <w:widowControl/>
        <w:numPr>
          <w:ilvl w:val="0"/>
          <w:numId w:val="6"/>
        </w:numPr>
        <w:shd w:val="clear" w:color="auto" w:fill="FFFFFF"/>
        <w:autoSpaceDE/>
        <w:autoSpaceDN/>
        <w:ind w:left="0" w:firstLine="567"/>
        <w:rPr>
          <w:color w:val="000000" w:themeColor="text1"/>
          <w:sz w:val="28"/>
          <w:szCs w:val="28"/>
        </w:rPr>
      </w:pPr>
      <w:r w:rsidRPr="00950170">
        <w:rPr>
          <w:color w:val="000000" w:themeColor="text1"/>
          <w:sz w:val="28"/>
          <w:szCs w:val="28"/>
        </w:rPr>
        <w:t>Абуханова А.Б. Мухитдинова Р.А.</w:t>
      </w:r>
      <w:r w:rsidR="0048050D" w:rsidRPr="00950170">
        <w:rPr>
          <w:color w:val="000000" w:themeColor="text1"/>
          <w:sz w:val="28"/>
          <w:szCs w:val="28"/>
          <w:lang w:val="ru-RU"/>
        </w:rPr>
        <w:t xml:space="preserve">, </w:t>
      </w:r>
      <w:r w:rsidRPr="00950170">
        <w:rPr>
          <w:color w:val="000000" w:themeColor="text1"/>
          <w:sz w:val="28"/>
          <w:szCs w:val="28"/>
        </w:rPr>
        <w:t>Айдарханов А.Т.  Роль инновационной технологии Lesson Study в развитии профессионализма педагога и критического мышления обучающихся</w:t>
      </w:r>
      <w:r w:rsidR="0048050D" w:rsidRPr="00950170">
        <w:rPr>
          <w:color w:val="000000" w:themeColor="text1"/>
          <w:sz w:val="28"/>
          <w:szCs w:val="28"/>
          <w:lang w:val="ru-RU"/>
        </w:rPr>
        <w:t xml:space="preserve"> //</w:t>
      </w:r>
      <w:r w:rsidRPr="00950170">
        <w:rPr>
          <w:color w:val="000000" w:themeColor="text1"/>
          <w:sz w:val="28"/>
          <w:szCs w:val="28"/>
        </w:rPr>
        <w:t xml:space="preserve"> Гуманитарные науки и образование</w:t>
      </w:r>
      <w:r w:rsidR="00950170">
        <w:rPr>
          <w:color w:val="000000" w:themeColor="text1"/>
          <w:sz w:val="28"/>
          <w:szCs w:val="28"/>
        </w:rPr>
        <w:t>.</w:t>
      </w:r>
      <w:r w:rsidR="00950170" w:rsidRPr="00950170">
        <w:t xml:space="preserve"> </w:t>
      </w:r>
      <w:r w:rsidR="00950170" w:rsidRPr="00950170">
        <w:rPr>
          <w:color w:val="000000" w:themeColor="text1"/>
          <w:sz w:val="28"/>
          <w:szCs w:val="28"/>
        </w:rPr>
        <w:t>–Саранск, – 2021 .Том 12. № 2. – С 7-12</w:t>
      </w:r>
    </w:p>
    <w:p w14:paraId="27BA2B3E" w14:textId="77777777" w:rsidR="004B27ED" w:rsidRDefault="003E2826" w:rsidP="004B27ED">
      <w:pPr>
        <w:pStyle w:val="ab"/>
        <w:numPr>
          <w:ilvl w:val="0"/>
          <w:numId w:val="6"/>
        </w:numPr>
        <w:ind w:left="0" w:firstLine="567"/>
        <w:rPr>
          <w:color w:val="000000" w:themeColor="text1"/>
          <w:sz w:val="28"/>
          <w:szCs w:val="28"/>
        </w:rPr>
      </w:pPr>
      <w:r w:rsidRPr="00063F98">
        <w:rPr>
          <w:rFonts w:eastAsiaTheme="minorHAnsi"/>
          <w:bCs/>
          <w:color w:val="000000" w:themeColor="text1"/>
          <w:sz w:val="28"/>
          <w:szCs w:val="28"/>
        </w:rPr>
        <w:t xml:space="preserve">Abukhanova A.,  Nurgaliyeva G., Abishev N., Omarov K., Oxikbayev B. </w:t>
      </w:r>
      <w:r w:rsidRPr="00063F98">
        <w:rPr>
          <w:bCs/>
          <w:color w:val="000000" w:themeColor="text1"/>
          <w:sz w:val="28"/>
          <w:szCs w:val="28"/>
        </w:rPr>
        <w:t>Aralbekova M. Implementation of the lesson study approach to develop teacher professionalism</w:t>
      </w:r>
      <w:r w:rsidR="0048050D" w:rsidRPr="00063F98">
        <w:rPr>
          <w:bCs/>
          <w:color w:val="000000" w:themeColor="text1"/>
          <w:sz w:val="28"/>
          <w:szCs w:val="28"/>
          <w:lang w:val="en-US"/>
        </w:rPr>
        <w:t xml:space="preserve"> </w:t>
      </w:r>
      <w:r w:rsidRPr="00063F98">
        <w:rPr>
          <w:bCs/>
          <w:color w:val="000000" w:themeColor="text1"/>
          <w:sz w:val="28"/>
          <w:szCs w:val="28"/>
        </w:rPr>
        <w:t>//</w:t>
      </w:r>
      <w:r w:rsidRPr="00063F98">
        <w:rPr>
          <w:color w:val="000000" w:themeColor="text1"/>
          <w:sz w:val="28"/>
          <w:szCs w:val="28"/>
        </w:rPr>
        <w:t xml:space="preserve"> </w:t>
      </w:r>
      <w:r w:rsidRPr="00063F98">
        <w:rPr>
          <w:rFonts w:eastAsiaTheme="minorHAnsi"/>
          <w:color w:val="000000" w:themeColor="text1"/>
          <w:sz w:val="28"/>
          <w:szCs w:val="28"/>
        </w:rPr>
        <w:t>Cypriot Journal of Educational Sciences</w:t>
      </w:r>
      <w:r w:rsidR="0048050D" w:rsidRPr="00063F98">
        <w:rPr>
          <w:rFonts w:eastAsiaTheme="minorHAnsi"/>
          <w:color w:val="000000" w:themeColor="text1"/>
          <w:sz w:val="28"/>
          <w:szCs w:val="28"/>
          <w:lang w:val="en-US"/>
        </w:rPr>
        <w:t xml:space="preserve">. – 2022. - </w:t>
      </w:r>
      <w:r w:rsidRPr="00063F98">
        <w:rPr>
          <w:color w:val="000000" w:themeColor="text1"/>
          <w:sz w:val="28"/>
          <w:szCs w:val="28"/>
        </w:rPr>
        <w:t xml:space="preserve"> </w:t>
      </w:r>
      <w:r w:rsidRPr="00063F98">
        <w:rPr>
          <w:rFonts w:eastAsiaTheme="minorHAnsi"/>
          <w:color w:val="000000" w:themeColor="text1"/>
          <w:sz w:val="28"/>
          <w:szCs w:val="28"/>
        </w:rPr>
        <w:t>Vol</w:t>
      </w:r>
      <w:r w:rsidR="0048050D" w:rsidRPr="00063F98">
        <w:rPr>
          <w:rFonts w:eastAsiaTheme="minorHAnsi"/>
          <w:color w:val="000000" w:themeColor="text1"/>
          <w:sz w:val="28"/>
          <w:szCs w:val="28"/>
          <w:lang w:val="en-US"/>
        </w:rPr>
        <w:t>.</w:t>
      </w:r>
      <w:r w:rsidRPr="00063F98">
        <w:rPr>
          <w:rFonts w:eastAsiaTheme="minorHAnsi"/>
          <w:color w:val="000000" w:themeColor="text1"/>
          <w:sz w:val="28"/>
          <w:szCs w:val="28"/>
        </w:rPr>
        <w:t xml:space="preserve"> 17, Iss</w:t>
      </w:r>
      <w:r w:rsidR="0048050D" w:rsidRPr="00063F98">
        <w:rPr>
          <w:rFonts w:eastAsiaTheme="minorHAnsi"/>
          <w:color w:val="000000" w:themeColor="text1"/>
          <w:sz w:val="28"/>
          <w:szCs w:val="28"/>
          <w:lang w:val="en-US"/>
        </w:rPr>
        <w:t>.</w:t>
      </w:r>
      <w:r w:rsidRPr="00063F98">
        <w:rPr>
          <w:rFonts w:eastAsiaTheme="minorHAnsi"/>
          <w:color w:val="000000" w:themeColor="text1"/>
          <w:sz w:val="28"/>
          <w:szCs w:val="28"/>
        </w:rPr>
        <w:t xml:space="preserve"> 2, </w:t>
      </w:r>
      <w:r w:rsidR="0048050D" w:rsidRPr="00063F98">
        <w:rPr>
          <w:rFonts w:eastAsiaTheme="minorHAnsi"/>
          <w:color w:val="000000" w:themeColor="text1"/>
          <w:sz w:val="28"/>
          <w:szCs w:val="28"/>
          <w:lang w:val="ru-RU"/>
        </w:rPr>
        <w:t>Р</w:t>
      </w:r>
      <w:r w:rsidR="0048050D" w:rsidRPr="00063F98">
        <w:rPr>
          <w:rFonts w:eastAsiaTheme="minorHAnsi"/>
          <w:color w:val="000000" w:themeColor="text1"/>
          <w:sz w:val="28"/>
          <w:szCs w:val="28"/>
          <w:lang w:val="en-US"/>
        </w:rPr>
        <w:t>.</w:t>
      </w:r>
      <w:r w:rsidRPr="00063F98">
        <w:rPr>
          <w:rFonts w:eastAsiaTheme="minorHAnsi"/>
          <w:color w:val="000000" w:themeColor="text1"/>
          <w:sz w:val="28"/>
          <w:szCs w:val="28"/>
        </w:rPr>
        <w:t>652-663</w:t>
      </w:r>
      <w:r w:rsidRPr="00063F98">
        <w:rPr>
          <w:color w:val="000000" w:themeColor="text1"/>
          <w:sz w:val="28"/>
          <w:szCs w:val="28"/>
        </w:rPr>
        <w:t>.</w:t>
      </w:r>
    </w:p>
    <w:p w14:paraId="58BFE5C9" w14:textId="13C10185" w:rsidR="003E2826" w:rsidRPr="004B27ED" w:rsidRDefault="003E2826" w:rsidP="004B27ED">
      <w:pPr>
        <w:pStyle w:val="ab"/>
        <w:numPr>
          <w:ilvl w:val="0"/>
          <w:numId w:val="6"/>
        </w:numPr>
        <w:ind w:left="0" w:firstLine="567"/>
        <w:rPr>
          <w:color w:val="000000" w:themeColor="text1"/>
          <w:sz w:val="28"/>
          <w:szCs w:val="28"/>
        </w:rPr>
      </w:pPr>
      <w:r w:rsidRPr="004B27ED">
        <w:rPr>
          <w:color w:val="000000" w:themeColor="text1"/>
          <w:sz w:val="28"/>
          <w:szCs w:val="28"/>
        </w:rPr>
        <w:t>Лебедева М.Б., Шилова О.Н.</w:t>
      </w:r>
      <w:r w:rsidR="00CA4853">
        <w:rPr>
          <w:color w:val="000000" w:themeColor="text1"/>
          <w:sz w:val="28"/>
          <w:szCs w:val="28"/>
        </w:rPr>
        <w:t xml:space="preserve"> </w:t>
      </w:r>
      <w:r w:rsidRPr="004B27ED">
        <w:rPr>
          <w:color w:val="000000" w:themeColor="text1"/>
          <w:sz w:val="28"/>
          <w:szCs w:val="28"/>
        </w:rPr>
        <w:t xml:space="preserve">Современные информационные и коммуникационные технологии для взаимодействия и сотрудничества в профориентационной работе с воспитанниками детских домов: учеб. пособие. </w:t>
      </w:r>
      <w:r w:rsidR="00CA4853" w:rsidRPr="00950170">
        <w:rPr>
          <w:color w:val="000000" w:themeColor="text1"/>
          <w:sz w:val="28"/>
          <w:szCs w:val="28"/>
        </w:rPr>
        <w:t>–</w:t>
      </w:r>
      <w:r w:rsidRPr="004B27ED">
        <w:rPr>
          <w:color w:val="000000" w:themeColor="text1"/>
          <w:sz w:val="28"/>
          <w:szCs w:val="28"/>
        </w:rPr>
        <w:t xml:space="preserve">Калининград: РГУ им. И. Канта, 2010. </w:t>
      </w:r>
      <w:r w:rsidR="00CA4853" w:rsidRPr="00950170">
        <w:rPr>
          <w:color w:val="000000" w:themeColor="text1"/>
          <w:sz w:val="28"/>
          <w:szCs w:val="28"/>
        </w:rPr>
        <w:t>–</w:t>
      </w:r>
      <w:r w:rsidRPr="004B27ED">
        <w:rPr>
          <w:color w:val="000000" w:themeColor="text1"/>
          <w:sz w:val="28"/>
          <w:szCs w:val="28"/>
        </w:rPr>
        <w:t xml:space="preserve"> 115 с.</w:t>
      </w:r>
    </w:p>
    <w:p w14:paraId="54DF26B6" w14:textId="0FD8E4E6" w:rsidR="003E2826" w:rsidRPr="00063F98" w:rsidRDefault="003E2826" w:rsidP="002102D5">
      <w:pPr>
        <w:pStyle w:val="ab"/>
        <w:widowControl/>
        <w:numPr>
          <w:ilvl w:val="0"/>
          <w:numId w:val="6"/>
        </w:numPr>
        <w:shd w:val="clear" w:color="auto" w:fill="FFFFFF"/>
        <w:autoSpaceDE/>
        <w:autoSpaceDN/>
        <w:ind w:left="0" w:firstLine="567"/>
        <w:rPr>
          <w:color w:val="000000" w:themeColor="text1"/>
          <w:sz w:val="28"/>
          <w:szCs w:val="28"/>
        </w:rPr>
      </w:pPr>
      <w:r w:rsidRPr="00063F98">
        <w:rPr>
          <w:color w:val="000000" w:themeColor="text1"/>
          <w:sz w:val="28"/>
          <w:szCs w:val="28"/>
        </w:rPr>
        <w:t xml:space="preserve">Мырзатаева Б.П. Әлеуметтік-психологиялық тренингтер бойынша жаттығулар жинағы: </w:t>
      </w:r>
      <w:r w:rsidR="00CA4853">
        <w:rPr>
          <w:color w:val="000000" w:themeColor="text1"/>
          <w:sz w:val="28"/>
          <w:szCs w:val="28"/>
        </w:rPr>
        <w:t>о</w:t>
      </w:r>
      <w:r w:rsidRPr="00063F98">
        <w:rPr>
          <w:color w:val="000000" w:themeColor="text1"/>
          <w:sz w:val="28"/>
          <w:szCs w:val="28"/>
        </w:rPr>
        <w:t>қу-әдістемелік құра</w:t>
      </w:r>
      <w:r w:rsidR="0048050D" w:rsidRPr="00063F98">
        <w:rPr>
          <w:color w:val="000000" w:themeColor="text1"/>
          <w:sz w:val="28"/>
          <w:szCs w:val="28"/>
        </w:rPr>
        <w:t xml:space="preserve">л. </w:t>
      </w:r>
      <w:r w:rsidRPr="00063F98">
        <w:rPr>
          <w:color w:val="000000" w:themeColor="text1"/>
          <w:sz w:val="28"/>
          <w:szCs w:val="28"/>
        </w:rPr>
        <w:t xml:space="preserve">– Алматы: «Тұран» Университеті, 2020. – 64 б. </w:t>
      </w:r>
    </w:p>
    <w:p w14:paraId="0FDCF407" w14:textId="1F93695F" w:rsidR="003E2826" w:rsidRPr="00CA4853" w:rsidRDefault="003E2826" w:rsidP="002102D5">
      <w:pPr>
        <w:pStyle w:val="ab"/>
        <w:widowControl/>
        <w:numPr>
          <w:ilvl w:val="0"/>
          <w:numId w:val="6"/>
        </w:numPr>
        <w:shd w:val="clear" w:color="auto" w:fill="FFFFFF"/>
        <w:autoSpaceDE/>
        <w:autoSpaceDN/>
        <w:ind w:left="0" w:firstLine="567"/>
        <w:rPr>
          <w:iCs/>
          <w:color w:val="000000" w:themeColor="text1"/>
          <w:sz w:val="28"/>
          <w:szCs w:val="28"/>
        </w:rPr>
      </w:pPr>
      <w:r w:rsidRPr="00063F98">
        <w:rPr>
          <w:color w:val="000000" w:themeColor="text1"/>
          <w:sz w:val="28"/>
          <w:szCs w:val="28"/>
        </w:rPr>
        <w:t>Abukhanova A</w:t>
      </w:r>
      <w:r w:rsidR="0048050D" w:rsidRPr="00063F98">
        <w:rPr>
          <w:color w:val="000000" w:themeColor="text1"/>
          <w:sz w:val="28"/>
          <w:szCs w:val="28"/>
          <w:lang w:val="en-US"/>
        </w:rPr>
        <w:t>.</w:t>
      </w:r>
      <w:r w:rsidRPr="00063F98">
        <w:rPr>
          <w:color w:val="000000" w:themeColor="text1"/>
          <w:sz w:val="28"/>
          <w:szCs w:val="28"/>
        </w:rPr>
        <w:t>,</w:t>
      </w:r>
      <w:r w:rsidRPr="00063F98">
        <w:rPr>
          <w:color w:val="000000" w:themeColor="text1"/>
          <w:spacing w:val="1"/>
          <w:sz w:val="28"/>
          <w:szCs w:val="28"/>
        </w:rPr>
        <w:t xml:space="preserve"> </w:t>
      </w:r>
      <w:r w:rsidRPr="00063F98">
        <w:rPr>
          <w:color w:val="000000" w:themeColor="text1"/>
          <w:sz w:val="28"/>
          <w:szCs w:val="28"/>
        </w:rPr>
        <w:t>Almukhambetova B</w:t>
      </w:r>
      <w:r w:rsidR="0048050D" w:rsidRPr="00063F98">
        <w:rPr>
          <w:color w:val="000000" w:themeColor="text1"/>
          <w:sz w:val="28"/>
          <w:szCs w:val="28"/>
          <w:lang w:val="en-US"/>
        </w:rPr>
        <w:t>.</w:t>
      </w:r>
      <w:r w:rsidRPr="00063F98">
        <w:rPr>
          <w:color w:val="000000" w:themeColor="text1"/>
          <w:sz w:val="28"/>
          <w:szCs w:val="28"/>
        </w:rPr>
        <w:t>,</w:t>
      </w:r>
      <w:r w:rsidRPr="00063F98">
        <w:rPr>
          <w:color w:val="000000" w:themeColor="text1"/>
          <w:spacing w:val="-36"/>
          <w:sz w:val="28"/>
          <w:szCs w:val="28"/>
        </w:rPr>
        <w:t xml:space="preserve"> </w:t>
      </w:r>
      <w:r w:rsidRPr="00063F98">
        <w:rPr>
          <w:color w:val="000000" w:themeColor="text1"/>
          <w:sz w:val="28"/>
          <w:szCs w:val="28"/>
        </w:rPr>
        <w:t>Mamekova</w:t>
      </w:r>
      <w:r w:rsidRPr="00063F98">
        <w:rPr>
          <w:color w:val="000000" w:themeColor="text1"/>
          <w:spacing w:val="-4"/>
          <w:sz w:val="28"/>
          <w:szCs w:val="28"/>
        </w:rPr>
        <w:t xml:space="preserve"> </w:t>
      </w:r>
      <w:r w:rsidRPr="00063F98">
        <w:rPr>
          <w:color w:val="000000" w:themeColor="text1"/>
          <w:sz w:val="28"/>
          <w:szCs w:val="28"/>
        </w:rPr>
        <w:t>A</w:t>
      </w:r>
      <w:r w:rsidR="0048050D" w:rsidRPr="00063F98">
        <w:rPr>
          <w:color w:val="000000" w:themeColor="text1"/>
          <w:sz w:val="28"/>
          <w:szCs w:val="28"/>
          <w:lang w:val="en-US"/>
        </w:rPr>
        <w:t>.</w:t>
      </w:r>
      <w:r w:rsidRPr="00063F98">
        <w:rPr>
          <w:color w:val="000000" w:themeColor="text1"/>
          <w:sz w:val="28"/>
          <w:szCs w:val="28"/>
        </w:rPr>
        <w:t>,</w:t>
      </w:r>
      <w:r w:rsidRPr="00063F98">
        <w:rPr>
          <w:color w:val="000000" w:themeColor="text1"/>
          <w:spacing w:val="-3"/>
          <w:sz w:val="28"/>
          <w:szCs w:val="28"/>
        </w:rPr>
        <w:t xml:space="preserve"> </w:t>
      </w:r>
      <w:r w:rsidRPr="00063F98">
        <w:rPr>
          <w:color w:val="000000" w:themeColor="text1"/>
          <w:sz w:val="28"/>
          <w:szCs w:val="28"/>
        </w:rPr>
        <w:t>Spatay</w:t>
      </w:r>
      <w:r w:rsidRPr="00063F98">
        <w:rPr>
          <w:color w:val="000000" w:themeColor="text1"/>
          <w:spacing w:val="-3"/>
          <w:sz w:val="28"/>
          <w:szCs w:val="28"/>
        </w:rPr>
        <w:t xml:space="preserve"> </w:t>
      </w:r>
      <w:r w:rsidRPr="00063F98">
        <w:rPr>
          <w:color w:val="000000" w:themeColor="text1"/>
          <w:sz w:val="28"/>
          <w:szCs w:val="28"/>
        </w:rPr>
        <w:t>A</w:t>
      </w:r>
      <w:r w:rsidR="0048050D" w:rsidRPr="00063F98">
        <w:rPr>
          <w:color w:val="000000" w:themeColor="text1"/>
          <w:sz w:val="28"/>
          <w:szCs w:val="28"/>
          <w:lang w:val="en-US"/>
        </w:rPr>
        <w:t>.,</w:t>
      </w:r>
      <w:r w:rsidRPr="00063F98">
        <w:rPr>
          <w:color w:val="000000" w:themeColor="text1"/>
          <w:sz w:val="28"/>
          <w:szCs w:val="28"/>
        </w:rPr>
        <w:t xml:space="preserve"> Danikeyeva</w:t>
      </w:r>
      <w:r w:rsidRPr="00063F98">
        <w:rPr>
          <w:color w:val="000000" w:themeColor="text1"/>
          <w:spacing w:val="1"/>
          <w:sz w:val="28"/>
          <w:szCs w:val="28"/>
        </w:rPr>
        <w:t xml:space="preserve"> </w:t>
      </w:r>
      <w:r w:rsidRPr="00063F98">
        <w:rPr>
          <w:color w:val="000000" w:themeColor="text1"/>
          <w:sz w:val="28"/>
          <w:szCs w:val="28"/>
        </w:rPr>
        <w:t>A</w:t>
      </w:r>
      <w:r w:rsidR="0048050D" w:rsidRPr="00063F98">
        <w:rPr>
          <w:color w:val="000000" w:themeColor="text1"/>
          <w:sz w:val="28"/>
          <w:szCs w:val="28"/>
          <w:lang w:val="en-US"/>
        </w:rPr>
        <w:t>.</w:t>
      </w:r>
      <w:r w:rsidRPr="00063F98">
        <w:rPr>
          <w:color w:val="000000" w:themeColor="text1"/>
          <w:spacing w:val="2"/>
          <w:sz w:val="28"/>
          <w:szCs w:val="28"/>
        </w:rPr>
        <w:t xml:space="preserve"> </w:t>
      </w:r>
      <w:r w:rsidRPr="00063F98">
        <w:rPr>
          <w:color w:val="000000" w:themeColor="text1"/>
          <w:sz w:val="28"/>
          <w:szCs w:val="28"/>
        </w:rPr>
        <w:t>Association</w:t>
      </w:r>
      <w:r w:rsidRPr="00063F98">
        <w:rPr>
          <w:color w:val="000000" w:themeColor="text1"/>
          <w:spacing w:val="1"/>
          <w:sz w:val="28"/>
          <w:szCs w:val="28"/>
        </w:rPr>
        <w:t xml:space="preserve"> </w:t>
      </w:r>
      <w:r w:rsidRPr="00063F98">
        <w:rPr>
          <w:color w:val="000000" w:themeColor="text1"/>
          <w:sz w:val="28"/>
          <w:szCs w:val="28"/>
        </w:rPr>
        <w:t>between</w:t>
      </w:r>
      <w:r w:rsidRPr="00063F98">
        <w:rPr>
          <w:color w:val="000000" w:themeColor="text1"/>
          <w:spacing w:val="-35"/>
          <w:sz w:val="28"/>
          <w:szCs w:val="28"/>
        </w:rPr>
        <w:t xml:space="preserve"> </w:t>
      </w:r>
      <w:r w:rsidRPr="00063F98">
        <w:rPr>
          <w:color w:val="000000" w:themeColor="text1"/>
          <w:w w:val="105"/>
          <w:sz w:val="28"/>
          <w:szCs w:val="28"/>
        </w:rPr>
        <w:t>nomophobia and learning performance</w:t>
      </w:r>
      <w:r w:rsidRPr="00063F98">
        <w:rPr>
          <w:color w:val="000000" w:themeColor="text1"/>
          <w:spacing w:val="1"/>
          <w:w w:val="105"/>
          <w:sz w:val="28"/>
          <w:szCs w:val="28"/>
        </w:rPr>
        <w:t xml:space="preserve"> </w:t>
      </w:r>
      <w:r w:rsidRPr="00063F98">
        <w:rPr>
          <w:color w:val="000000" w:themeColor="text1"/>
          <w:w w:val="105"/>
          <w:sz w:val="28"/>
          <w:szCs w:val="28"/>
        </w:rPr>
        <w:t>among undergraduate students: the</w:t>
      </w:r>
      <w:r w:rsidRPr="00063F98">
        <w:rPr>
          <w:color w:val="000000" w:themeColor="text1"/>
          <w:spacing w:val="1"/>
          <w:w w:val="105"/>
          <w:sz w:val="28"/>
          <w:szCs w:val="28"/>
        </w:rPr>
        <w:t xml:space="preserve"> </w:t>
      </w:r>
      <w:r w:rsidRPr="00063F98">
        <w:rPr>
          <w:color w:val="000000" w:themeColor="text1"/>
          <w:spacing w:val="-1"/>
          <w:w w:val="105"/>
          <w:sz w:val="28"/>
          <w:szCs w:val="28"/>
        </w:rPr>
        <w:t>mediating</w:t>
      </w:r>
      <w:r w:rsidRPr="00063F98">
        <w:rPr>
          <w:color w:val="000000" w:themeColor="text1"/>
          <w:spacing w:val="-9"/>
          <w:w w:val="105"/>
          <w:sz w:val="28"/>
          <w:szCs w:val="28"/>
        </w:rPr>
        <w:t xml:space="preserve"> </w:t>
      </w:r>
      <w:r w:rsidRPr="00063F98">
        <w:rPr>
          <w:color w:val="000000" w:themeColor="text1"/>
          <w:spacing w:val="-1"/>
          <w:w w:val="105"/>
          <w:sz w:val="28"/>
          <w:szCs w:val="28"/>
        </w:rPr>
        <w:t>role</w:t>
      </w:r>
      <w:r w:rsidRPr="00063F98">
        <w:rPr>
          <w:color w:val="000000" w:themeColor="text1"/>
          <w:spacing w:val="-9"/>
          <w:w w:val="105"/>
          <w:sz w:val="28"/>
          <w:szCs w:val="28"/>
        </w:rPr>
        <w:t xml:space="preserve"> </w:t>
      </w:r>
      <w:r w:rsidRPr="00063F98">
        <w:rPr>
          <w:color w:val="000000" w:themeColor="text1"/>
          <w:spacing w:val="-1"/>
          <w:w w:val="105"/>
          <w:sz w:val="28"/>
          <w:szCs w:val="28"/>
        </w:rPr>
        <w:t>of</w:t>
      </w:r>
      <w:r w:rsidRPr="00063F98">
        <w:rPr>
          <w:color w:val="000000" w:themeColor="text1"/>
          <w:spacing w:val="-9"/>
          <w:w w:val="105"/>
          <w:sz w:val="28"/>
          <w:szCs w:val="28"/>
        </w:rPr>
        <w:t xml:space="preserve"> </w:t>
      </w:r>
      <w:r w:rsidRPr="00063F98">
        <w:rPr>
          <w:color w:val="000000" w:themeColor="text1"/>
          <w:w w:val="105"/>
          <w:sz w:val="28"/>
          <w:szCs w:val="28"/>
        </w:rPr>
        <w:t>depression</w:t>
      </w:r>
      <w:r w:rsidRPr="00063F98">
        <w:rPr>
          <w:color w:val="000000" w:themeColor="text1"/>
          <w:spacing w:val="-9"/>
          <w:w w:val="105"/>
          <w:sz w:val="28"/>
          <w:szCs w:val="28"/>
        </w:rPr>
        <w:t xml:space="preserve"> </w:t>
      </w:r>
      <w:r w:rsidRPr="00063F98">
        <w:rPr>
          <w:color w:val="000000" w:themeColor="text1"/>
          <w:w w:val="105"/>
          <w:sz w:val="28"/>
          <w:szCs w:val="28"/>
        </w:rPr>
        <w:t>and</w:t>
      </w:r>
      <w:r w:rsidRPr="00063F98">
        <w:rPr>
          <w:color w:val="000000" w:themeColor="text1"/>
          <w:spacing w:val="-9"/>
          <w:w w:val="105"/>
          <w:sz w:val="28"/>
          <w:szCs w:val="28"/>
        </w:rPr>
        <w:t xml:space="preserve"> </w:t>
      </w:r>
      <w:r w:rsidRPr="00063F98">
        <w:rPr>
          <w:color w:val="000000" w:themeColor="text1"/>
          <w:w w:val="105"/>
          <w:sz w:val="28"/>
          <w:szCs w:val="28"/>
        </w:rPr>
        <w:t>anxiety</w:t>
      </w:r>
      <w:r w:rsidR="0048050D" w:rsidRPr="00063F98">
        <w:rPr>
          <w:color w:val="000000" w:themeColor="text1"/>
          <w:w w:val="105"/>
          <w:sz w:val="28"/>
          <w:szCs w:val="28"/>
          <w:lang w:val="en-US"/>
        </w:rPr>
        <w:t xml:space="preserve"> //</w:t>
      </w:r>
      <w:r w:rsidRPr="00063F98">
        <w:rPr>
          <w:color w:val="000000" w:themeColor="text1"/>
          <w:spacing w:val="-38"/>
          <w:w w:val="105"/>
          <w:sz w:val="28"/>
          <w:szCs w:val="28"/>
        </w:rPr>
        <w:t xml:space="preserve"> </w:t>
      </w:r>
      <w:r w:rsidRPr="00CA4853">
        <w:rPr>
          <w:iCs/>
          <w:color w:val="000000" w:themeColor="text1"/>
          <w:w w:val="105"/>
          <w:sz w:val="28"/>
          <w:szCs w:val="28"/>
        </w:rPr>
        <w:t>Front.</w:t>
      </w:r>
      <w:r w:rsidRPr="00CA4853">
        <w:rPr>
          <w:iCs/>
          <w:color w:val="000000" w:themeColor="text1"/>
          <w:spacing w:val="-5"/>
          <w:w w:val="105"/>
          <w:sz w:val="28"/>
          <w:szCs w:val="28"/>
        </w:rPr>
        <w:t xml:space="preserve"> </w:t>
      </w:r>
      <w:r w:rsidRPr="00CA4853">
        <w:rPr>
          <w:iCs/>
          <w:color w:val="000000" w:themeColor="text1"/>
          <w:w w:val="105"/>
          <w:sz w:val="28"/>
          <w:szCs w:val="28"/>
        </w:rPr>
        <w:t>Educ</w:t>
      </w:r>
      <w:r w:rsidR="0048050D" w:rsidRPr="00CA4853">
        <w:rPr>
          <w:iCs/>
          <w:color w:val="000000" w:themeColor="text1"/>
          <w:sz w:val="28"/>
          <w:szCs w:val="28"/>
          <w:lang w:val="ru-RU"/>
        </w:rPr>
        <w:t xml:space="preserve">. – </w:t>
      </w:r>
      <w:r w:rsidR="0048050D" w:rsidRPr="00CA4853">
        <w:rPr>
          <w:iCs/>
          <w:color w:val="000000" w:themeColor="text1"/>
          <w:sz w:val="28"/>
          <w:szCs w:val="28"/>
        </w:rPr>
        <w:t>2024</w:t>
      </w:r>
      <w:r w:rsidR="0048050D" w:rsidRPr="00CA4853">
        <w:rPr>
          <w:iCs/>
          <w:color w:val="000000" w:themeColor="text1"/>
          <w:sz w:val="28"/>
          <w:szCs w:val="28"/>
          <w:lang w:val="ru-RU"/>
        </w:rPr>
        <w:t>. - №</w:t>
      </w:r>
      <w:r w:rsidRPr="00CA4853">
        <w:rPr>
          <w:iCs/>
          <w:color w:val="000000" w:themeColor="text1"/>
          <w:spacing w:val="-6"/>
          <w:w w:val="105"/>
          <w:sz w:val="28"/>
          <w:szCs w:val="28"/>
        </w:rPr>
        <w:t xml:space="preserve"> </w:t>
      </w:r>
      <w:r w:rsidRPr="00CA4853">
        <w:rPr>
          <w:iCs/>
          <w:color w:val="000000" w:themeColor="text1"/>
          <w:w w:val="105"/>
          <w:sz w:val="28"/>
          <w:szCs w:val="28"/>
        </w:rPr>
        <w:t>9</w:t>
      </w:r>
      <w:r w:rsidR="0048050D" w:rsidRPr="00CA4853">
        <w:rPr>
          <w:iCs/>
          <w:color w:val="000000" w:themeColor="text1"/>
          <w:w w:val="105"/>
          <w:sz w:val="28"/>
          <w:szCs w:val="28"/>
          <w:lang w:val="ru-RU"/>
        </w:rPr>
        <w:t xml:space="preserve">. – </w:t>
      </w:r>
      <w:r w:rsidRPr="00CA4853">
        <w:rPr>
          <w:iCs/>
          <w:color w:val="000000" w:themeColor="text1"/>
          <w:w w:val="105"/>
          <w:sz w:val="28"/>
          <w:szCs w:val="28"/>
        </w:rPr>
        <w:t>1365220</w:t>
      </w:r>
      <w:r w:rsidR="0048050D" w:rsidRPr="00CA4853">
        <w:rPr>
          <w:iCs/>
          <w:color w:val="000000" w:themeColor="text1"/>
          <w:w w:val="105"/>
          <w:sz w:val="28"/>
          <w:szCs w:val="28"/>
          <w:lang w:val="ru-RU"/>
        </w:rPr>
        <w:t xml:space="preserve"> р</w:t>
      </w:r>
      <w:r w:rsidRPr="00CA4853">
        <w:rPr>
          <w:iCs/>
          <w:color w:val="000000" w:themeColor="text1"/>
          <w:w w:val="105"/>
          <w:sz w:val="28"/>
          <w:szCs w:val="28"/>
        </w:rPr>
        <w:t xml:space="preserve">. </w:t>
      </w:r>
      <w:r w:rsidR="006A78BD">
        <w:fldChar w:fldCharType="begin"/>
      </w:r>
      <w:r w:rsidR="006A78BD">
        <w:instrText xml:space="preserve"> HYPERLINK "https://doi.org/10.3389/feduc.2024.1365220" \h </w:instrText>
      </w:r>
      <w:r w:rsidR="006A78BD">
        <w:fldChar w:fldCharType="separate"/>
      </w:r>
      <w:r w:rsidRPr="00CA4853">
        <w:rPr>
          <w:iCs/>
          <w:color w:val="000000" w:themeColor="text1"/>
          <w:spacing w:val="-1"/>
          <w:w w:val="105"/>
          <w:sz w:val="28"/>
          <w:szCs w:val="28"/>
        </w:rPr>
        <w:t>doi:</w:t>
      </w:r>
      <w:r w:rsidRPr="00CA4853">
        <w:rPr>
          <w:iCs/>
          <w:color w:val="000000" w:themeColor="text1"/>
          <w:spacing w:val="-8"/>
          <w:w w:val="105"/>
          <w:sz w:val="28"/>
          <w:szCs w:val="28"/>
        </w:rPr>
        <w:t xml:space="preserve"> </w:t>
      </w:r>
      <w:r w:rsidRPr="00CA4853">
        <w:rPr>
          <w:iCs/>
          <w:color w:val="000000" w:themeColor="text1"/>
          <w:spacing w:val="-1"/>
          <w:w w:val="105"/>
          <w:sz w:val="28"/>
          <w:szCs w:val="28"/>
        </w:rPr>
        <w:t>10.3389/feduc.2024.1365220</w:t>
      </w:r>
      <w:r w:rsidR="006A78BD">
        <w:rPr>
          <w:iCs/>
          <w:color w:val="000000" w:themeColor="text1"/>
          <w:spacing w:val="-1"/>
          <w:w w:val="105"/>
          <w:sz w:val="28"/>
          <w:szCs w:val="28"/>
        </w:rPr>
        <w:fldChar w:fldCharType="end"/>
      </w:r>
      <w:r w:rsidR="0048050D" w:rsidRPr="00CA4853">
        <w:rPr>
          <w:iCs/>
          <w:color w:val="000000" w:themeColor="text1"/>
          <w:lang w:val="ru-RU"/>
        </w:rPr>
        <w:t>.</w:t>
      </w:r>
    </w:p>
    <w:p w14:paraId="2A8A7734" w14:textId="77777777" w:rsidR="003E2826" w:rsidRPr="00063F98" w:rsidRDefault="003E2826" w:rsidP="003E2826">
      <w:pPr>
        <w:rPr>
          <w:color w:val="000000" w:themeColor="text1"/>
          <w:sz w:val="28"/>
          <w:szCs w:val="28"/>
        </w:rPr>
      </w:pPr>
    </w:p>
    <w:p w14:paraId="1D0BC462" w14:textId="77777777" w:rsidR="003E2826" w:rsidRPr="00063F98" w:rsidRDefault="003E2826" w:rsidP="003E2826">
      <w:pPr>
        <w:rPr>
          <w:color w:val="000000" w:themeColor="text1"/>
          <w:sz w:val="28"/>
          <w:szCs w:val="28"/>
        </w:rPr>
      </w:pPr>
    </w:p>
    <w:p w14:paraId="6779A9CF" w14:textId="77777777" w:rsidR="003E2826" w:rsidRPr="00063F98" w:rsidRDefault="003E2826" w:rsidP="003E2826">
      <w:pPr>
        <w:rPr>
          <w:color w:val="000000" w:themeColor="text1"/>
          <w:sz w:val="28"/>
          <w:szCs w:val="28"/>
        </w:rPr>
      </w:pPr>
    </w:p>
    <w:p w14:paraId="41744B9B" w14:textId="7AF50C72" w:rsidR="003E2826" w:rsidRPr="00063F98" w:rsidRDefault="003E2826" w:rsidP="003E2826">
      <w:pPr>
        <w:rPr>
          <w:color w:val="000000" w:themeColor="text1"/>
          <w:sz w:val="28"/>
          <w:szCs w:val="28"/>
        </w:rPr>
      </w:pPr>
    </w:p>
    <w:p w14:paraId="01C32C1E" w14:textId="7C156634" w:rsidR="00D434F0" w:rsidRPr="00063F98" w:rsidRDefault="00D434F0" w:rsidP="00987CE7">
      <w:pPr>
        <w:pStyle w:val="ab"/>
        <w:tabs>
          <w:tab w:val="left" w:pos="1091"/>
          <w:tab w:val="left" w:pos="1194"/>
        </w:tabs>
        <w:ind w:left="567" w:firstLine="0"/>
        <w:rPr>
          <w:color w:val="000000" w:themeColor="text1"/>
          <w:sz w:val="28"/>
          <w:szCs w:val="28"/>
        </w:rPr>
      </w:pPr>
    </w:p>
    <w:p w14:paraId="6ED1BD72" w14:textId="3A6958C9" w:rsidR="00105483" w:rsidRPr="00063F98" w:rsidRDefault="00105483" w:rsidP="003E2826">
      <w:pPr>
        <w:rPr>
          <w:color w:val="000000" w:themeColor="text1"/>
          <w:sz w:val="28"/>
          <w:szCs w:val="28"/>
        </w:rPr>
      </w:pPr>
    </w:p>
    <w:p w14:paraId="767FDD73" w14:textId="19FA8B41" w:rsidR="00105483" w:rsidRPr="00063F98" w:rsidRDefault="00105483" w:rsidP="003E2826">
      <w:pPr>
        <w:rPr>
          <w:color w:val="000000" w:themeColor="text1"/>
          <w:sz w:val="28"/>
          <w:szCs w:val="28"/>
        </w:rPr>
      </w:pPr>
    </w:p>
    <w:p w14:paraId="3BBCFBA1" w14:textId="0F4D2347" w:rsidR="00105483" w:rsidRPr="00063F98" w:rsidRDefault="00105483" w:rsidP="003E2826">
      <w:pPr>
        <w:rPr>
          <w:color w:val="000000" w:themeColor="text1"/>
          <w:sz w:val="28"/>
          <w:szCs w:val="28"/>
        </w:rPr>
      </w:pPr>
    </w:p>
    <w:p w14:paraId="1D4F214E" w14:textId="7074FE86" w:rsidR="00105483" w:rsidRPr="00063F98" w:rsidRDefault="00105483" w:rsidP="003E2826">
      <w:pPr>
        <w:rPr>
          <w:color w:val="000000" w:themeColor="text1"/>
          <w:sz w:val="28"/>
          <w:szCs w:val="28"/>
        </w:rPr>
      </w:pPr>
    </w:p>
    <w:p w14:paraId="535547A0" w14:textId="330EE1B0" w:rsidR="00105483" w:rsidRPr="00063F98" w:rsidRDefault="00105483" w:rsidP="003E2826">
      <w:pPr>
        <w:rPr>
          <w:color w:val="000000" w:themeColor="text1"/>
          <w:sz w:val="28"/>
          <w:szCs w:val="28"/>
        </w:rPr>
      </w:pPr>
    </w:p>
    <w:p w14:paraId="5CF4D9C7" w14:textId="45694704" w:rsidR="00105483" w:rsidRPr="00063F98" w:rsidRDefault="00105483" w:rsidP="003E2826">
      <w:pPr>
        <w:rPr>
          <w:color w:val="000000" w:themeColor="text1"/>
          <w:sz w:val="28"/>
          <w:szCs w:val="28"/>
        </w:rPr>
      </w:pPr>
    </w:p>
    <w:p w14:paraId="72D6446F" w14:textId="5BFEC1B7" w:rsidR="00105483" w:rsidRPr="00063F98" w:rsidRDefault="00105483" w:rsidP="003E2826">
      <w:pPr>
        <w:rPr>
          <w:color w:val="000000" w:themeColor="text1"/>
          <w:sz w:val="28"/>
          <w:szCs w:val="28"/>
        </w:rPr>
      </w:pPr>
    </w:p>
    <w:p w14:paraId="575A67D0" w14:textId="424D8AB4" w:rsidR="00987CE7" w:rsidRPr="00063F98" w:rsidRDefault="00987CE7" w:rsidP="003E2826">
      <w:pPr>
        <w:rPr>
          <w:color w:val="000000" w:themeColor="text1"/>
          <w:sz w:val="28"/>
          <w:szCs w:val="28"/>
        </w:rPr>
      </w:pPr>
    </w:p>
    <w:p w14:paraId="33CEE3B3" w14:textId="2302085F" w:rsidR="00987CE7" w:rsidRPr="00063F98" w:rsidRDefault="00987CE7" w:rsidP="003E2826">
      <w:pPr>
        <w:rPr>
          <w:color w:val="000000" w:themeColor="text1"/>
          <w:sz w:val="28"/>
          <w:szCs w:val="28"/>
        </w:rPr>
      </w:pPr>
    </w:p>
    <w:p w14:paraId="2007DCC9" w14:textId="77777777" w:rsidR="00987CE7" w:rsidRPr="00063F98" w:rsidRDefault="00987CE7" w:rsidP="003E2826">
      <w:pPr>
        <w:rPr>
          <w:color w:val="000000" w:themeColor="text1"/>
          <w:sz w:val="28"/>
          <w:szCs w:val="28"/>
        </w:rPr>
      </w:pPr>
    </w:p>
    <w:p w14:paraId="2AB25356" w14:textId="1CDA72A9" w:rsidR="00105483" w:rsidRPr="00063F98" w:rsidRDefault="00105483" w:rsidP="003E2826">
      <w:pPr>
        <w:rPr>
          <w:color w:val="000000" w:themeColor="text1"/>
          <w:sz w:val="28"/>
          <w:szCs w:val="28"/>
        </w:rPr>
      </w:pPr>
    </w:p>
    <w:bookmarkEnd w:id="159"/>
    <w:p w14:paraId="18A304F0" w14:textId="62B47913" w:rsidR="0005365B" w:rsidRPr="00063F98" w:rsidRDefault="0005365B" w:rsidP="002102D5">
      <w:pPr>
        <w:pStyle w:val="a3"/>
        <w:ind w:left="0" w:right="223" w:firstLine="567"/>
        <w:jc w:val="center"/>
        <w:rPr>
          <w:b/>
          <w:color w:val="000000" w:themeColor="text1"/>
        </w:rPr>
      </w:pPr>
      <w:r w:rsidRPr="00063F98">
        <w:rPr>
          <w:b/>
          <w:color w:val="000000" w:themeColor="text1"/>
        </w:rPr>
        <w:lastRenderedPageBreak/>
        <w:t>ҚОСЫМША</w:t>
      </w:r>
      <w:r w:rsidR="002102D5" w:rsidRPr="00063F98">
        <w:rPr>
          <w:b/>
          <w:color w:val="000000" w:themeColor="text1"/>
        </w:rPr>
        <w:t xml:space="preserve"> </w:t>
      </w:r>
      <w:r w:rsidRPr="00063F98">
        <w:rPr>
          <w:b/>
          <w:color w:val="000000" w:themeColor="text1"/>
        </w:rPr>
        <w:t>А</w:t>
      </w:r>
    </w:p>
    <w:p w14:paraId="65B9D221" w14:textId="6E4C74AE" w:rsidR="0005365B" w:rsidRPr="00063F98" w:rsidRDefault="0005365B" w:rsidP="0005365B">
      <w:pPr>
        <w:adjustRightInd w:val="0"/>
        <w:ind w:firstLine="567"/>
        <w:jc w:val="center"/>
        <w:rPr>
          <w:rFonts w:eastAsiaTheme="minorHAnsi"/>
          <w:color w:val="000000" w:themeColor="text1"/>
          <w:sz w:val="28"/>
          <w:szCs w:val="28"/>
        </w:rPr>
      </w:pPr>
      <w:r w:rsidRPr="00063F98">
        <w:rPr>
          <w:rFonts w:eastAsiaTheme="minorHAnsi"/>
          <w:color w:val="000000" w:themeColor="text1"/>
          <w:sz w:val="28"/>
          <w:szCs w:val="28"/>
        </w:rPr>
        <w:t>Шульман бойынша оқытудың табыстылығы</w:t>
      </w:r>
    </w:p>
    <w:p w14:paraId="0625212A" w14:textId="77777777" w:rsidR="002102D5" w:rsidRPr="00063F98" w:rsidRDefault="002102D5" w:rsidP="0005365B">
      <w:pPr>
        <w:adjustRightInd w:val="0"/>
        <w:ind w:firstLine="567"/>
        <w:jc w:val="center"/>
        <w:rPr>
          <w:rFonts w:eastAsiaTheme="minorHAnsi"/>
          <w:bCs/>
          <w:color w:val="000000" w:themeColor="text1"/>
          <w:sz w:val="24"/>
          <w:szCs w:val="24"/>
        </w:rPr>
      </w:pPr>
    </w:p>
    <w:p w14:paraId="24BF3BE5" w14:textId="77777777" w:rsidR="0005365B" w:rsidRPr="00063F98" w:rsidRDefault="0005365B" w:rsidP="0005365B">
      <w:pPr>
        <w:adjustRightInd w:val="0"/>
        <w:ind w:firstLine="567"/>
        <w:jc w:val="both"/>
        <w:rPr>
          <w:rFonts w:eastAsiaTheme="minorHAnsi"/>
          <w:color w:val="000000" w:themeColor="text1"/>
          <w:sz w:val="28"/>
          <w:szCs w:val="28"/>
        </w:rPr>
      </w:pPr>
    </w:p>
    <w:tbl>
      <w:tblPr>
        <w:tblStyle w:val="a7"/>
        <w:tblW w:w="9747" w:type="dxa"/>
        <w:tblLook w:val="04A0" w:firstRow="1" w:lastRow="0" w:firstColumn="1" w:lastColumn="0" w:noHBand="0" w:noVBand="1"/>
      </w:tblPr>
      <w:tblGrid>
        <w:gridCol w:w="2943"/>
        <w:gridCol w:w="6804"/>
      </w:tblGrid>
      <w:tr w:rsidR="00063F98" w:rsidRPr="00063F98" w14:paraId="2DC8CC3A" w14:textId="77777777" w:rsidTr="00E45785">
        <w:tc>
          <w:tcPr>
            <w:tcW w:w="2943" w:type="dxa"/>
          </w:tcPr>
          <w:p w14:paraId="576975FD" w14:textId="77777777" w:rsidR="0005365B" w:rsidRPr="00063F98" w:rsidRDefault="0005365B" w:rsidP="00E45785">
            <w:pPr>
              <w:adjustRightInd w:val="0"/>
              <w:jc w:val="center"/>
              <w:rPr>
                <w:rFonts w:eastAsiaTheme="minorHAnsi"/>
                <w:bCs/>
                <w:color w:val="000000" w:themeColor="text1"/>
                <w:sz w:val="24"/>
                <w:szCs w:val="24"/>
                <w:lang w:eastAsia="en-US"/>
              </w:rPr>
            </w:pPr>
            <w:r w:rsidRPr="00063F98">
              <w:rPr>
                <w:rFonts w:eastAsiaTheme="minorHAnsi"/>
                <w:bCs/>
                <w:color w:val="000000" w:themeColor="text1"/>
                <w:sz w:val="24"/>
                <w:szCs w:val="24"/>
                <w:lang w:eastAsia="en-US"/>
              </w:rPr>
              <w:t>Мұғалімнің көмекшілері</w:t>
            </w:r>
          </w:p>
          <w:p w14:paraId="03E054CA" w14:textId="77777777" w:rsidR="0005365B" w:rsidRPr="00063F98" w:rsidRDefault="0005365B" w:rsidP="00E45785">
            <w:pPr>
              <w:adjustRightInd w:val="0"/>
              <w:jc w:val="center"/>
              <w:rPr>
                <w:color w:val="000000" w:themeColor="text1"/>
                <w:sz w:val="24"/>
                <w:szCs w:val="24"/>
              </w:rPr>
            </w:pPr>
            <w:r w:rsidRPr="00063F98">
              <w:rPr>
                <w:rFonts w:eastAsiaTheme="minorHAnsi"/>
                <w:bCs/>
                <w:color w:val="000000" w:themeColor="text1"/>
                <w:sz w:val="24"/>
                <w:szCs w:val="24"/>
                <w:lang w:eastAsia="en-US"/>
              </w:rPr>
              <w:t>(Shulman, 2007)</w:t>
            </w:r>
          </w:p>
        </w:tc>
        <w:tc>
          <w:tcPr>
            <w:tcW w:w="6804" w:type="dxa"/>
          </w:tcPr>
          <w:p w14:paraId="50216FBF" w14:textId="77777777" w:rsidR="0005365B" w:rsidRPr="00063F98" w:rsidRDefault="0005365B" w:rsidP="00E45785">
            <w:pPr>
              <w:adjustRightInd w:val="0"/>
              <w:jc w:val="center"/>
              <w:rPr>
                <w:color w:val="000000" w:themeColor="text1"/>
                <w:sz w:val="24"/>
                <w:szCs w:val="24"/>
              </w:rPr>
            </w:pPr>
            <w:r w:rsidRPr="00063F98">
              <w:rPr>
                <w:rFonts w:eastAsiaTheme="minorHAnsi"/>
                <w:bCs/>
                <w:color w:val="000000" w:themeColor="text1"/>
                <w:sz w:val="24"/>
                <w:szCs w:val="24"/>
                <w:lang w:eastAsia="en-US"/>
              </w:rPr>
              <w:t>Табысты мұғалімге тән белгілер</w:t>
            </w:r>
          </w:p>
        </w:tc>
      </w:tr>
      <w:tr w:rsidR="00063F98" w:rsidRPr="00063F98" w14:paraId="5FAE600C" w14:textId="77777777" w:rsidTr="00E45785">
        <w:tc>
          <w:tcPr>
            <w:tcW w:w="2943" w:type="dxa"/>
            <w:shd w:val="clear" w:color="auto" w:fill="auto"/>
          </w:tcPr>
          <w:p w14:paraId="0B4F9EBF" w14:textId="77777777" w:rsidR="0005365B" w:rsidRPr="00063F98" w:rsidRDefault="0005365B" w:rsidP="00E45785">
            <w:pPr>
              <w:adjustRightInd w:val="0"/>
              <w:jc w:val="center"/>
              <w:rPr>
                <w:color w:val="000000" w:themeColor="text1"/>
                <w:sz w:val="24"/>
                <w:szCs w:val="24"/>
              </w:rPr>
            </w:pPr>
            <w:r w:rsidRPr="00063F98">
              <w:rPr>
                <w:rFonts w:eastAsiaTheme="minorHAnsi"/>
                <w:bCs/>
                <w:iCs/>
                <w:color w:val="000000" w:themeColor="text1"/>
                <w:sz w:val="24"/>
                <w:szCs w:val="24"/>
                <w:lang w:eastAsia="en-US"/>
              </w:rPr>
              <w:t>Бас</w:t>
            </w:r>
          </w:p>
          <w:p w14:paraId="0889B86B" w14:textId="77777777" w:rsidR="0005365B" w:rsidRPr="00063F98" w:rsidRDefault="0005365B" w:rsidP="00E45785">
            <w:pPr>
              <w:adjustRightInd w:val="0"/>
              <w:jc w:val="center"/>
              <w:rPr>
                <w:color w:val="000000" w:themeColor="text1"/>
                <w:sz w:val="24"/>
                <w:szCs w:val="24"/>
              </w:rPr>
            </w:pPr>
          </w:p>
        </w:tc>
        <w:tc>
          <w:tcPr>
            <w:tcW w:w="6804" w:type="dxa"/>
            <w:vMerge w:val="restart"/>
            <w:shd w:val="clear" w:color="auto" w:fill="auto"/>
          </w:tcPr>
          <w:p w14:paraId="267488BC" w14:textId="77777777" w:rsidR="0005365B" w:rsidRPr="00063F98" w:rsidRDefault="0005365B" w:rsidP="00E45785">
            <w:pPr>
              <w:adjustRightInd w:val="0"/>
              <w:jc w:val="both"/>
              <w:rPr>
                <w:rFonts w:eastAsiaTheme="minorHAnsi"/>
                <w:bCs/>
                <w:iCs/>
                <w:color w:val="000000" w:themeColor="text1"/>
                <w:sz w:val="24"/>
                <w:szCs w:val="24"/>
                <w:lang w:eastAsia="en-US"/>
              </w:rPr>
            </w:pPr>
            <w:r w:rsidRPr="00063F98">
              <w:rPr>
                <w:rFonts w:eastAsiaTheme="minorHAnsi"/>
                <w:bCs/>
                <w:iCs/>
                <w:color w:val="000000" w:themeColor="text1"/>
                <w:sz w:val="24"/>
                <w:szCs w:val="24"/>
                <w:lang w:eastAsia="en-US"/>
              </w:rPr>
              <w:t>Кәсіби түсінік. Оқыту мен оқу, базаға негізделген теориялық  жеткілікті білімнің болуын талап етеді. Сонымен қатар тәжірибені түсіну, жетілдіру/дамыту үшін қажет дәлелдер/зерттеулер нәтижелерін қолдануды білуді көздейді.</w:t>
            </w:r>
          </w:p>
        </w:tc>
      </w:tr>
      <w:tr w:rsidR="00063F98" w:rsidRPr="00063F98" w14:paraId="796ED429" w14:textId="77777777" w:rsidTr="00E45785">
        <w:tc>
          <w:tcPr>
            <w:tcW w:w="2943" w:type="dxa"/>
          </w:tcPr>
          <w:p w14:paraId="3FA79EB3" w14:textId="6DF64C7A" w:rsidR="0005365B" w:rsidRPr="00063F98" w:rsidRDefault="0005365B" w:rsidP="00E45785">
            <w:pPr>
              <w:adjustRightInd w:val="0"/>
              <w:jc w:val="center"/>
              <w:rPr>
                <w:color w:val="000000" w:themeColor="text1"/>
                <w:sz w:val="24"/>
                <w:szCs w:val="24"/>
              </w:rPr>
            </w:pPr>
            <w:r w:rsidRPr="00063F98">
              <w:rPr>
                <w:noProof/>
                <w:color w:val="000000" w:themeColor="text1"/>
                <w:sz w:val="24"/>
                <w:szCs w:val="24"/>
                <w:lang w:val="en-US"/>
              </w:rPr>
              <w:drawing>
                <wp:inline distT="0" distB="0" distL="0" distR="0" wp14:anchorId="29192011" wp14:editId="43EFF9CD">
                  <wp:extent cx="1168400" cy="622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1168400" cy="622300"/>
                          </a:xfrm>
                          <a:prstGeom prst="rect">
                            <a:avLst/>
                          </a:prstGeom>
                          <a:noFill/>
                          <a:ln w="9525">
                            <a:noFill/>
                            <a:miter lim="800000"/>
                            <a:headEnd/>
                            <a:tailEnd/>
                          </a:ln>
                        </pic:spPr>
                      </pic:pic>
                    </a:graphicData>
                  </a:graphic>
                </wp:inline>
              </w:drawing>
            </w:r>
          </w:p>
        </w:tc>
        <w:tc>
          <w:tcPr>
            <w:tcW w:w="6804" w:type="dxa"/>
            <w:vMerge/>
          </w:tcPr>
          <w:p w14:paraId="1C8019EA" w14:textId="77777777" w:rsidR="0005365B" w:rsidRPr="00063F98" w:rsidRDefault="0005365B" w:rsidP="00E45785">
            <w:pPr>
              <w:adjustRightInd w:val="0"/>
              <w:jc w:val="both"/>
              <w:rPr>
                <w:color w:val="000000" w:themeColor="text1"/>
                <w:sz w:val="24"/>
                <w:szCs w:val="24"/>
              </w:rPr>
            </w:pPr>
          </w:p>
        </w:tc>
      </w:tr>
      <w:tr w:rsidR="00063F98" w:rsidRPr="00063F98" w14:paraId="764CFC7E" w14:textId="77777777" w:rsidTr="00E45785">
        <w:tc>
          <w:tcPr>
            <w:tcW w:w="2943" w:type="dxa"/>
          </w:tcPr>
          <w:p w14:paraId="2BCE24E7" w14:textId="77777777" w:rsidR="0005365B" w:rsidRPr="00063F98" w:rsidRDefault="0005365B" w:rsidP="00E45785">
            <w:pPr>
              <w:adjustRightInd w:val="0"/>
              <w:jc w:val="center"/>
              <w:rPr>
                <w:color w:val="000000" w:themeColor="text1"/>
                <w:sz w:val="24"/>
                <w:szCs w:val="24"/>
              </w:rPr>
            </w:pPr>
            <w:r w:rsidRPr="00063F98">
              <w:rPr>
                <w:rFonts w:eastAsiaTheme="minorHAnsi"/>
                <w:bCs/>
                <w:iCs/>
                <w:color w:val="000000" w:themeColor="text1"/>
                <w:sz w:val="24"/>
                <w:szCs w:val="24"/>
                <w:lang w:eastAsia="en-US"/>
              </w:rPr>
              <w:t>Қол</w:t>
            </w:r>
          </w:p>
        </w:tc>
        <w:tc>
          <w:tcPr>
            <w:tcW w:w="6804" w:type="dxa"/>
          </w:tcPr>
          <w:p w14:paraId="1E6A7D13" w14:textId="77777777" w:rsidR="0005365B" w:rsidRPr="00063F98" w:rsidRDefault="0005365B" w:rsidP="00E45785">
            <w:pPr>
              <w:adjustRightInd w:val="0"/>
              <w:jc w:val="both"/>
              <w:rPr>
                <w:color w:val="000000" w:themeColor="text1"/>
                <w:sz w:val="24"/>
                <w:szCs w:val="24"/>
              </w:rPr>
            </w:pPr>
            <w:r w:rsidRPr="00063F98">
              <w:rPr>
                <w:rFonts w:eastAsiaTheme="minorHAnsi"/>
                <w:bCs/>
                <w:iCs/>
                <w:color w:val="000000" w:themeColor="text1"/>
                <w:sz w:val="24"/>
                <w:szCs w:val="24"/>
                <w:lang w:eastAsia="en-US"/>
              </w:rPr>
              <w:t>Оқытудың тәжірибелік дағдылары</w:t>
            </w:r>
          </w:p>
        </w:tc>
      </w:tr>
      <w:tr w:rsidR="00063F98" w:rsidRPr="00063F98" w14:paraId="3470D84A" w14:textId="77777777" w:rsidTr="00E45785">
        <w:tc>
          <w:tcPr>
            <w:tcW w:w="2943" w:type="dxa"/>
          </w:tcPr>
          <w:p w14:paraId="027F6FA1" w14:textId="7A87B013" w:rsidR="0005365B" w:rsidRPr="00063F98" w:rsidRDefault="0005365B" w:rsidP="00E45785">
            <w:pPr>
              <w:adjustRightInd w:val="0"/>
              <w:jc w:val="center"/>
              <w:rPr>
                <w:color w:val="000000" w:themeColor="text1"/>
                <w:sz w:val="24"/>
                <w:szCs w:val="24"/>
              </w:rPr>
            </w:pPr>
            <w:r w:rsidRPr="00063F98">
              <w:rPr>
                <w:noProof/>
                <w:color w:val="000000" w:themeColor="text1"/>
                <w:sz w:val="24"/>
                <w:szCs w:val="24"/>
                <w:lang w:val="en-US"/>
              </w:rPr>
              <w:drawing>
                <wp:inline distT="0" distB="0" distL="0" distR="0" wp14:anchorId="684F0E34" wp14:editId="3BE0CDD6">
                  <wp:extent cx="1666875" cy="1736858"/>
                  <wp:effectExtent l="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srcRect/>
                          <a:stretch>
                            <a:fillRect/>
                          </a:stretch>
                        </pic:blipFill>
                        <pic:spPr bwMode="auto">
                          <a:xfrm>
                            <a:off x="0" y="0"/>
                            <a:ext cx="1666875" cy="1736858"/>
                          </a:xfrm>
                          <a:prstGeom prst="rect">
                            <a:avLst/>
                          </a:prstGeom>
                          <a:noFill/>
                          <a:ln w="9525">
                            <a:noFill/>
                            <a:miter lim="800000"/>
                            <a:headEnd/>
                            <a:tailEnd/>
                          </a:ln>
                        </pic:spPr>
                      </pic:pic>
                    </a:graphicData>
                  </a:graphic>
                </wp:inline>
              </w:drawing>
            </w:r>
          </w:p>
        </w:tc>
        <w:tc>
          <w:tcPr>
            <w:tcW w:w="6804" w:type="dxa"/>
          </w:tcPr>
          <w:p w14:paraId="6DEA1EB8" w14:textId="77777777" w:rsidR="0005365B" w:rsidRPr="00063F98" w:rsidRDefault="0005365B" w:rsidP="00E45785">
            <w:pPr>
              <w:adjustRightInd w:val="0"/>
              <w:jc w:val="both"/>
              <w:rPr>
                <w:rFonts w:eastAsiaTheme="minorHAnsi"/>
                <w:color w:val="000000" w:themeColor="text1"/>
                <w:sz w:val="24"/>
                <w:szCs w:val="24"/>
                <w:lang w:eastAsia="en-US"/>
              </w:rPr>
            </w:pPr>
            <w:r w:rsidRPr="00063F98">
              <w:rPr>
                <w:rFonts w:eastAsiaTheme="minorHAnsi"/>
                <w:color w:val="000000" w:themeColor="text1"/>
                <w:sz w:val="24"/>
                <w:szCs w:val="24"/>
                <w:lang w:eastAsia="en-US"/>
              </w:rPr>
              <w:t xml:space="preserve">Техникалық және тәжірибелік дағдыларды, әртүрлі әдіс-тәсілдерді білу, білім алу барысында көрсету, түзету, бағамдау сияқты әртүрлі әдіс -тәсілдерді қолданып, идеяларды түсіндіре білуді талап етеді. </w:t>
            </w:r>
          </w:p>
          <w:p w14:paraId="49A971A1" w14:textId="77777777" w:rsidR="0005365B" w:rsidRPr="00063F98" w:rsidRDefault="0005365B" w:rsidP="00E45785">
            <w:pPr>
              <w:adjustRightInd w:val="0"/>
              <w:jc w:val="both"/>
              <w:rPr>
                <w:rFonts w:eastAsiaTheme="minorHAnsi"/>
                <w:color w:val="000000" w:themeColor="text1"/>
                <w:sz w:val="24"/>
                <w:szCs w:val="24"/>
                <w:lang w:eastAsia="en-US"/>
              </w:rPr>
            </w:pPr>
            <w:r w:rsidRPr="00063F98">
              <w:rPr>
                <w:rFonts w:eastAsiaTheme="minorHAnsi"/>
                <w:color w:val="000000" w:themeColor="text1"/>
                <w:sz w:val="24"/>
                <w:szCs w:val="24"/>
                <w:lang w:eastAsia="en-US"/>
              </w:rPr>
              <w:t xml:space="preserve"> Педагог сонымен қатар, ынталандыру, көтермелеу, жолдарын шектеу, тізбектелген және жекелеген сабақтар топтамасын жоспарлау және оларды бағамдау әдістемелерін меңгеру қажет.</w:t>
            </w:r>
          </w:p>
          <w:p w14:paraId="047916EB" w14:textId="77777777" w:rsidR="0005365B" w:rsidRPr="00063F98" w:rsidRDefault="0005365B" w:rsidP="00E45785">
            <w:pPr>
              <w:adjustRightInd w:val="0"/>
              <w:jc w:val="both"/>
              <w:rPr>
                <w:rFonts w:eastAsiaTheme="minorHAnsi"/>
                <w:color w:val="000000" w:themeColor="text1"/>
                <w:sz w:val="24"/>
                <w:szCs w:val="24"/>
                <w:lang w:eastAsia="en-US"/>
              </w:rPr>
            </w:pPr>
            <w:r w:rsidRPr="00063F98">
              <w:rPr>
                <w:rFonts w:eastAsiaTheme="minorHAnsi"/>
                <w:color w:val="000000" w:themeColor="text1"/>
                <w:sz w:val="24"/>
                <w:szCs w:val="24"/>
                <w:lang w:eastAsia="en-US"/>
              </w:rPr>
              <w:t xml:space="preserve"> Осы дағдылар мен білімдер педагогте болған жағдайда, сабақ үстінде оқушылардың ынтасы артып, тиісті және одан да жоғары деңгелерге қол жеткізуге ұмтылатындай қолайлы орта қалыптастырып, оның тұрақтылығын қамтамасыз етері анық.</w:t>
            </w:r>
          </w:p>
        </w:tc>
      </w:tr>
      <w:tr w:rsidR="00063F98" w:rsidRPr="00063F98" w14:paraId="50451307" w14:textId="77777777" w:rsidTr="00E45785">
        <w:tc>
          <w:tcPr>
            <w:tcW w:w="2943" w:type="dxa"/>
          </w:tcPr>
          <w:p w14:paraId="68265B15" w14:textId="77777777" w:rsidR="0005365B" w:rsidRPr="00063F98" w:rsidRDefault="0005365B" w:rsidP="00E45785">
            <w:pPr>
              <w:adjustRightInd w:val="0"/>
              <w:jc w:val="center"/>
              <w:rPr>
                <w:color w:val="000000" w:themeColor="text1"/>
                <w:sz w:val="24"/>
                <w:szCs w:val="24"/>
              </w:rPr>
            </w:pPr>
            <w:r w:rsidRPr="00063F98">
              <w:rPr>
                <w:rFonts w:eastAsiaTheme="minorHAnsi"/>
                <w:bCs/>
                <w:iCs/>
                <w:color w:val="000000" w:themeColor="text1"/>
                <w:sz w:val="24"/>
                <w:szCs w:val="24"/>
                <w:lang w:eastAsia="en-US"/>
              </w:rPr>
              <w:t>Жүрек</w:t>
            </w:r>
          </w:p>
        </w:tc>
        <w:tc>
          <w:tcPr>
            <w:tcW w:w="6804" w:type="dxa"/>
          </w:tcPr>
          <w:p w14:paraId="22812A6B" w14:textId="77777777" w:rsidR="0005365B" w:rsidRPr="00063F98" w:rsidRDefault="0005365B" w:rsidP="00E45785">
            <w:pPr>
              <w:adjustRightInd w:val="0"/>
              <w:jc w:val="both"/>
              <w:rPr>
                <w:color w:val="000000" w:themeColor="text1"/>
                <w:sz w:val="24"/>
                <w:szCs w:val="24"/>
              </w:rPr>
            </w:pPr>
            <w:r w:rsidRPr="00063F98">
              <w:rPr>
                <w:rFonts w:eastAsiaTheme="minorHAnsi"/>
                <w:bCs/>
                <w:iCs/>
                <w:color w:val="000000" w:themeColor="text1"/>
                <w:sz w:val="24"/>
                <w:szCs w:val="24"/>
                <w:lang w:eastAsia="en-US"/>
              </w:rPr>
              <w:t>Кәсіби-адамгершілік тұтастық</w:t>
            </w:r>
          </w:p>
        </w:tc>
      </w:tr>
      <w:tr w:rsidR="0005365B" w:rsidRPr="00063F98" w14:paraId="2BDD334E" w14:textId="77777777" w:rsidTr="00E45785">
        <w:tc>
          <w:tcPr>
            <w:tcW w:w="2943" w:type="dxa"/>
          </w:tcPr>
          <w:p w14:paraId="04F7CA50" w14:textId="5E5336D8" w:rsidR="0005365B" w:rsidRPr="00063F98" w:rsidRDefault="0005365B" w:rsidP="00E45785">
            <w:pPr>
              <w:adjustRightInd w:val="0"/>
              <w:jc w:val="center"/>
              <w:rPr>
                <w:color w:val="000000" w:themeColor="text1"/>
                <w:sz w:val="24"/>
                <w:szCs w:val="24"/>
              </w:rPr>
            </w:pPr>
            <w:r w:rsidRPr="00063F98">
              <w:rPr>
                <w:noProof/>
                <w:color w:val="000000" w:themeColor="text1"/>
                <w:sz w:val="24"/>
                <w:szCs w:val="24"/>
                <w:lang w:val="en-US"/>
              </w:rPr>
              <w:drawing>
                <wp:inline distT="0" distB="0" distL="0" distR="0" wp14:anchorId="3A4568A1" wp14:editId="13CBB2D2">
                  <wp:extent cx="1250595" cy="100584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1251790" cy="1006801"/>
                          </a:xfrm>
                          <a:prstGeom prst="rect">
                            <a:avLst/>
                          </a:prstGeom>
                          <a:noFill/>
                          <a:ln w="9525">
                            <a:noFill/>
                            <a:miter lim="800000"/>
                            <a:headEnd/>
                            <a:tailEnd/>
                          </a:ln>
                        </pic:spPr>
                      </pic:pic>
                    </a:graphicData>
                  </a:graphic>
                </wp:inline>
              </w:drawing>
            </w:r>
          </w:p>
        </w:tc>
        <w:tc>
          <w:tcPr>
            <w:tcW w:w="6804" w:type="dxa"/>
          </w:tcPr>
          <w:p w14:paraId="31191F94" w14:textId="77777777" w:rsidR="0005365B" w:rsidRPr="00063F98" w:rsidRDefault="0005365B" w:rsidP="00E45785">
            <w:pPr>
              <w:adjustRightInd w:val="0"/>
              <w:jc w:val="both"/>
              <w:rPr>
                <w:rFonts w:eastAsiaTheme="minorHAnsi"/>
                <w:color w:val="000000" w:themeColor="text1"/>
                <w:sz w:val="24"/>
                <w:szCs w:val="24"/>
                <w:lang w:eastAsia="en-US"/>
              </w:rPr>
            </w:pPr>
            <w:r w:rsidRPr="00063F98">
              <w:rPr>
                <w:rFonts w:eastAsiaTheme="minorHAnsi"/>
                <w:color w:val="000000" w:themeColor="text1"/>
                <w:sz w:val="24"/>
                <w:szCs w:val="24"/>
                <w:lang w:eastAsia="en-US"/>
              </w:rPr>
              <w:t>Педагогтер ұстаз мамандығының моральдық және этикалық құндылықтарын ұстанады. Олар шыншыл, батыл, төзімді, оқушыларға аяушылықпен қарайтын мейірім мен құрмет көрсете білуі қажет. Өз мамандықтарын сүйетін, білімге,оқуға қатысты тұжырымды пікірлері мен ұмтанымдары қалыптасқан жандар ол- педагогтер.</w:t>
            </w:r>
          </w:p>
        </w:tc>
      </w:tr>
    </w:tbl>
    <w:p w14:paraId="6005F633" w14:textId="77777777" w:rsidR="0005365B" w:rsidRPr="00063F98" w:rsidRDefault="0005365B" w:rsidP="0005365B">
      <w:pPr>
        <w:ind w:firstLine="567"/>
        <w:jc w:val="center"/>
        <w:rPr>
          <w:color w:val="000000" w:themeColor="text1"/>
          <w:sz w:val="28"/>
          <w:szCs w:val="28"/>
        </w:rPr>
      </w:pPr>
    </w:p>
    <w:p w14:paraId="5FC2EB93" w14:textId="77777777" w:rsidR="0005365B" w:rsidRPr="00063F98" w:rsidRDefault="0005365B" w:rsidP="0005365B">
      <w:pPr>
        <w:ind w:firstLine="567"/>
        <w:jc w:val="center"/>
        <w:rPr>
          <w:color w:val="000000" w:themeColor="text1"/>
          <w:sz w:val="28"/>
          <w:szCs w:val="28"/>
        </w:rPr>
      </w:pPr>
    </w:p>
    <w:p w14:paraId="53D45991" w14:textId="77777777" w:rsidR="0005365B" w:rsidRPr="00063F98" w:rsidRDefault="0005365B" w:rsidP="0005365B">
      <w:pPr>
        <w:ind w:firstLine="567"/>
        <w:jc w:val="center"/>
        <w:rPr>
          <w:color w:val="000000" w:themeColor="text1"/>
          <w:sz w:val="28"/>
          <w:szCs w:val="28"/>
        </w:rPr>
      </w:pPr>
    </w:p>
    <w:p w14:paraId="147CF07C" w14:textId="77777777" w:rsidR="0005365B" w:rsidRPr="00063F98" w:rsidRDefault="0005365B" w:rsidP="0005365B">
      <w:pPr>
        <w:ind w:firstLine="567"/>
        <w:jc w:val="center"/>
        <w:rPr>
          <w:color w:val="000000" w:themeColor="text1"/>
          <w:sz w:val="28"/>
          <w:szCs w:val="28"/>
        </w:rPr>
      </w:pPr>
    </w:p>
    <w:p w14:paraId="1822929A" w14:textId="77777777" w:rsidR="0005365B" w:rsidRPr="00063F98" w:rsidRDefault="0005365B" w:rsidP="0005365B">
      <w:pPr>
        <w:ind w:firstLine="567"/>
        <w:jc w:val="center"/>
        <w:rPr>
          <w:color w:val="000000" w:themeColor="text1"/>
          <w:sz w:val="28"/>
          <w:szCs w:val="28"/>
        </w:rPr>
      </w:pPr>
    </w:p>
    <w:p w14:paraId="015ED15A" w14:textId="77777777" w:rsidR="0005365B" w:rsidRPr="00063F98" w:rsidRDefault="0005365B" w:rsidP="0005365B">
      <w:pPr>
        <w:ind w:firstLine="567"/>
        <w:jc w:val="center"/>
        <w:rPr>
          <w:color w:val="000000" w:themeColor="text1"/>
          <w:sz w:val="28"/>
          <w:szCs w:val="28"/>
        </w:rPr>
      </w:pPr>
    </w:p>
    <w:p w14:paraId="2D920E09" w14:textId="77777777" w:rsidR="0005365B" w:rsidRPr="00063F98" w:rsidRDefault="0005365B" w:rsidP="0005365B">
      <w:pPr>
        <w:ind w:firstLine="567"/>
        <w:jc w:val="center"/>
        <w:rPr>
          <w:color w:val="000000" w:themeColor="text1"/>
          <w:sz w:val="28"/>
          <w:szCs w:val="28"/>
        </w:rPr>
      </w:pPr>
    </w:p>
    <w:p w14:paraId="57314CC8" w14:textId="77777777" w:rsidR="0005365B" w:rsidRPr="00063F98" w:rsidRDefault="0005365B" w:rsidP="0005365B">
      <w:pPr>
        <w:ind w:firstLine="567"/>
        <w:jc w:val="center"/>
        <w:rPr>
          <w:color w:val="000000" w:themeColor="text1"/>
          <w:sz w:val="28"/>
          <w:szCs w:val="28"/>
        </w:rPr>
      </w:pPr>
    </w:p>
    <w:p w14:paraId="195B6E03" w14:textId="77777777" w:rsidR="0005365B" w:rsidRPr="00063F98" w:rsidRDefault="0005365B" w:rsidP="0005365B">
      <w:pPr>
        <w:ind w:firstLine="567"/>
        <w:jc w:val="center"/>
        <w:rPr>
          <w:color w:val="000000" w:themeColor="text1"/>
          <w:sz w:val="28"/>
          <w:szCs w:val="28"/>
        </w:rPr>
      </w:pPr>
    </w:p>
    <w:p w14:paraId="639820AF" w14:textId="77777777" w:rsidR="0005365B" w:rsidRPr="00063F98" w:rsidRDefault="0005365B" w:rsidP="0005365B">
      <w:pPr>
        <w:ind w:firstLine="567"/>
        <w:jc w:val="center"/>
        <w:rPr>
          <w:color w:val="000000" w:themeColor="text1"/>
          <w:sz w:val="28"/>
          <w:szCs w:val="28"/>
        </w:rPr>
      </w:pPr>
    </w:p>
    <w:p w14:paraId="5E2AD13C" w14:textId="77777777" w:rsidR="0005365B" w:rsidRPr="00063F98" w:rsidRDefault="0005365B" w:rsidP="0005365B">
      <w:pPr>
        <w:ind w:firstLine="567"/>
        <w:jc w:val="center"/>
        <w:rPr>
          <w:color w:val="000000" w:themeColor="text1"/>
          <w:sz w:val="28"/>
          <w:szCs w:val="28"/>
        </w:rPr>
      </w:pPr>
    </w:p>
    <w:p w14:paraId="2BA9C7B6" w14:textId="77777777" w:rsidR="0005365B" w:rsidRPr="00063F98" w:rsidRDefault="0005365B" w:rsidP="0005365B">
      <w:pPr>
        <w:ind w:firstLine="567"/>
        <w:jc w:val="center"/>
        <w:rPr>
          <w:color w:val="000000" w:themeColor="text1"/>
          <w:sz w:val="28"/>
          <w:szCs w:val="28"/>
        </w:rPr>
      </w:pPr>
    </w:p>
    <w:p w14:paraId="2B5F4D96" w14:textId="77777777" w:rsidR="0005365B" w:rsidRPr="00063F98" w:rsidRDefault="0005365B" w:rsidP="0005365B">
      <w:pPr>
        <w:ind w:firstLine="567"/>
        <w:jc w:val="center"/>
        <w:rPr>
          <w:color w:val="000000" w:themeColor="text1"/>
          <w:sz w:val="28"/>
          <w:szCs w:val="28"/>
        </w:rPr>
      </w:pPr>
    </w:p>
    <w:p w14:paraId="02303D60" w14:textId="77777777" w:rsidR="0005365B" w:rsidRPr="00063F98" w:rsidRDefault="0005365B" w:rsidP="0005365B">
      <w:pPr>
        <w:rPr>
          <w:color w:val="000000" w:themeColor="text1"/>
          <w:sz w:val="28"/>
          <w:szCs w:val="28"/>
        </w:rPr>
      </w:pPr>
    </w:p>
    <w:p w14:paraId="0FAF431A" w14:textId="77777777" w:rsidR="0005365B" w:rsidRPr="00063F98" w:rsidRDefault="0005365B" w:rsidP="0005365B">
      <w:pPr>
        <w:ind w:firstLine="567"/>
        <w:jc w:val="center"/>
        <w:rPr>
          <w:color w:val="000000" w:themeColor="text1"/>
          <w:sz w:val="28"/>
          <w:szCs w:val="28"/>
        </w:rPr>
      </w:pPr>
    </w:p>
    <w:p w14:paraId="51ADEAE7" w14:textId="5975F5BD" w:rsidR="0005365B" w:rsidRPr="00063F98" w:rsidRDefault="0005365B" w:rsidP="0005365B">
      <w:pPr>
        <w:rPr>
          <w:color w:val="000000" w:themeColor="text1"/>
          <w:sz w:val="28"/>
          <w:szCs w:val="28"/>
        </w:rPr>
      </w:pPr>
    </w:p>
    <w:p w14:paraId="1D613751" w14:textId="3593E83B" w:rsidR="002102D5" w:rsidRPr="00063F98" w:rsidRDefault="002102D5" w:rsidP="0005365B">
      <w:pPr>
        <w:rPr>
          <w:color w:val="000000" w:themeColor="text1"/>
          <w:sz w:val="28"/>
          <w:szCs w:val="28"/>
        </w:rPr>
      </w:pPr>
    </w:p>
    <w:p w14:paraId="0640F60E" w14:textId="77777777" w:rsidR="002102D5" w:rsidRPr="00063F98" w:rsidRDefault="002102D5" w:rsidP="0005365B">
      <w:pPr>
        <w:rPr>
          <w:color w:val="000000" w:themeColor="text1"/>
          <w:sz w:val="28"/>
          <w:szCs w:val="28"/>
        </w:rPr>
      </w:pPr>
    </w:p>
    <w:p w14:paraId="18198214" w14:textId="226A5FD0" w:rsidR="0005365B" w:rsidRPr="00063F98" w:rsidRDefault="002102D5" w:rsidP="002102D5">
      <w:pPr>
        <w:jc w:val="center"/>
        <w:rPr>
          <w:b/>
          <w:color w:val="000000" w:themeColor="text1"/>
          <w:sz w:val="28"/>
          <w:szCs w:val="28"/>
        </w:rPr>
      </w:pPr>
      <w:r w:rsidRPr="00063F98">
        <w:rPr>
          <w:b/>
          <w:color w:val="000000" w:themeColor="text1"/>
          <w:sz w:val="28"/>
          <w:szCs w:val="28"/>
        </w:rPr>
        <w:lastRenderedPageBreak/>
        <w:t xml:space="preserve">ҚОСЫМША </w:t>
      </w:r>
      <w:r w:rsidR="001C2446" w:rsidRPr="00063F98">
        <w:rPr>
          <w:b/>
          <w:color w:val="000000" w:themeColor="text1"/>
          <w:sz w:val="28"/>
          <w:szCs w:val="28"/>
        </w:rPr>
        <w:t>Ә</w:t>
      </w:r>
    </w:p>
    <w:p w14:paraId="02FF4A10" w14:textId="77777777" w:rsidR="0005365B" w:rsidRPr="00063F98" w:rsidRDefault="0005365B" w:rsidP="0005365B">
      <w:pPr>
        <w:ind w:firstLine="567"/>
        <w:jc w:val="center"/>
        <w:rPr>
          <w:color w:val="000000" w:themeColor="text1"/>
          <w:sz w:val="28"/>
          <w:szCs w:val="28"/>
        </w:rPr>
      </w:pPr>
      <w:bookmarkStart w:id="161" w:name="_Hlk193142318"/>
      <w:r w:rsidRPr="00063F98">
        <w:rPr>
          <w:color w:val="000000" w:themeColor="text1"/>
          <w:sz w:val="28"/>
          <w:szCs w:val="28"/>
        </w:rPr>
        <w:t>Жалпы орта білім беру ұйымдарында педагогтердің кәсібилігінің даму деңгейін анықтау мақсатында жүргізілген сауалнама</w:t>
      </w:r>
    </w:p>
    <w:bookmarkEnd w:id="161"/>
    <w:p w14:paraId="16C8F2E6" w14:textId="77777777" w:rsidR="0005365B" w:rsidRPr="00063F98" w:rsidRDefault="0005365B" w:rsidP="0005365B">
      <w:pPr>
        <w:ind w:firstLine="567"/>
        <w:jc w:val="both"/>
        <w:rPr>
          <w:color w:val="000000" w:themeColor="text1"/>
          <w:sz w:val="28"/>
          <w:szCs w:val="28"/>
        </w:rPr>
      </w:pPr>
    </w:p>
    <w:p w14:paraId="361B260B"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1. Педагогтің кәсібилігін дамытуда қарым-қатынастың рөлі қаншалықты маңызды? </w:t>
      </w:r>
    </w:p>
    <w:p w14:paraId="4A8F3F39"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2. Педагогтің кәсібилігін дамытуда өзбетінше білім алу және жетілдіруді қалай жүзеге асыруға болады? </w:t>
      </w:r>
    </w:p>
    <w:p w14:paraId="747955A1"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3. Жаңартылған білім беру мазмұны жағдайында сындарлы оқуға үйрету және сыни ойлау дегенімізді қалай түсінесіз?</w:t>
      </w:r>
    </w:p>
    <w:p w14:paraId="6DD6FF37"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4. Жаңартылған білім беру мазмұны жағдайында заманауи бағыттар мен әдіс-тәсілдерді білесіз және практикада оны қолданасыз?</w:t>
      </w:r>
    </w:p>
    <w:p w14:paraId="6C09D963"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5. Жаңартылған білім беру мазмұны жағдайында педагогтердің кәсібилігін қандай құзыреттіліктер құрайды?</w:t>
      </w:r>
    </w:p>
    <w:p w14:paraId="50E5A745"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6. Педагогтердің кәсібилігін дамытуға байланысты қандай нормативтік құжаттар басшылыққа алынады? </w:t>
      </w:r>
    </w:p>
    <w:p w14:paraId="154EE919"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7. Оқыту сапасын арттыруға және теориялық білімді меңгертуге қандай заманауи технологиялар мүмкіндік береді?</w:t>
      </w:r>
    </w:p>
    <w:p w14:paraId="0F510E32" w14:textId="77777777" w:rsidR="0005365B" w:rsidRPr="00063F98" w:rsidRDefault="0005365B" w:rsidP="0005365B">
      <w:pPr>
        <w:spacing w:line="276" w:lineRule="auto"/>
        <w:ind w:firstLine="567"/>
        <w:jc w:val="both"/>
        <w:rPr>
          <w:color w:val="000000" w:themeColor="text1"/>
          <w:sz w:val="28"/>
          <w:szCs w:val="28"/>
          <w:shd w:val="clear" w:color="auto" w:fill="FFFFFF"/>
        </w:rPr>
      </w:pPr>
      <w:r w:rsidRPr="00063F98">
        <w:rPr>
          <w:color w:val="000000" w:themeColor="text1"/>
          <w:sz w:val="28"/>
          <w:szCs w:val="28"/>
          <w:shd w:val="clear" w:color="auto" w:fill="FFFFFF"/>
        </w:rPr>
        <w:t xml:space="preserve">8. Педагогтің кәсібилігін дамыту үшін қандай стратегиялық мақсат-жоспарлар құрылады? </w:t>
      </w:r>
    </w:p>
    <w:p w14:paraId="339A4ACA" w14:textId="77777777" w:rsidR="0005365B" w:rsidRPr="00063F98" w:rsidRDefault="0005365B" w:rsidP="0005365B">
      <w:pPr>
        <w:spacing w:line="276" w:lineRule="auto"/>
        <w:ind w:firstLine="567"/>
        <w:jc w:val="both"/>
        <w:rPr>
          <w:color w:val="000000" w:themeColor="text1"/>
          <w:sz w:val="28"/>
          <w:szCs w:val="28"/>
        </w:rPr>
      </w:pPr>
      <w:r w:rsidRPr="00063F98">
        <w:rPr>
          <w:color w:val="000000" w:themeColor="text1"/>
          <w:sz w:val="28"/>
          <w:szCs w:val="28"/>
          <w:shd w:val="clear" w:color="auto" w:fill="FFFFFF"/>
        </w:rPr>
        <w:t xml:space="preserve">9. Кәсіби мансаптық өсу немесе акмеологиялық құзыреттілік дегенімізді қалай түсінесіз? </w:t>
      </w:r>
    </w:p>
    <w:p w14:paraId="4133EAD2" w14:textId="77777777" w:rsidR="0005365B" w:rsidRPr="00063F98" w:rsidRDefault="0005365B" w:rsidP="0005365B">
      <w:pPr>
        <w:spacing w:line="276" w:lineRule="auto"/>
        <w:jc w:val="right"/>
        <w:rPr>
          <w:color w:val="000000" w:themeColor="text1"/>
        </w:rPr>
      </w:pPr>
    </w:p>
    <w:p w14:paraId="7FC4400B" w14:textId="77777777" w:rsidR="0005365B" w:rsidRPr="00063F98" w:rsidRDefault="0005365B" w:rsidP="0005365B">
      <w:pPr>
        <w:rPr>
          <w:color w:val="000000" w:themeColor="text1"/>
        </w:rPr>
      </w:pPr>
    </w:p>
    <w:p w14:paraId="26D9EA52" w14:textId="77777777" w:rsidR="0005365B" w:rsidRPr="00063F98" w:rsidRDefault="0005365B" w:rsidP="0005365B">
      <w:pPr>
        <w:rPr>
          <w:color w:val="000000" w:themeColor="text1"/>
        </w:rPr>
      </w:pPr>
    </w:p>
    <w:p w14:paraId="10FF1D3D" w14:textId="77777777" w:rsidR="0005365B" w:rsidRPr="00063F98" w:rsidRDefault="0005365B" w:rsidP="0005365B">
      <w:pPr>
        <w:rPr>
          <w:color w:val="000000" w:themeColor="text1"/>
        </w:rPr>
      </w:pPr>
    </w:p>
    <w:p w14:paraId="261171A6" w14:textId="77777777" w:rsidR="0005365B" w:rsidRPr="00063F98" w:rsidRDefault="0005365B" w:rsidP="0005365B">
      <w:pPr>
        <w:rPr>
          <w:color w:val="000000" w:themeColor="text1"/>
        </w:rPr>
      </w:pPr>
    </w:p>
    <w:p w14:paraId="0641A189" w14:textId="77777777" w:rsidR="0005365B" w:rsidRPr="00063F98" w:rsidRDefault="0005365B" w:rsidP="0005365B">
      <w:pPr>
        <w:rPr>
          <w:color w:val="000000" w:themeColor="text1"/>
        </w:rPr>
      </w:pPr>
    </w:p>
    <w:p w14:paraId="1EDEA90A" w14:textId="77777777" w:rsidR="0005365B" w:rsidRPr="00063F98" w:rsidRDefault="0005365B" w:rsidP="0005365B">
      <w:pPr>
        <w:rPr>
          <w:color w:val="000000" w:themeColor="text1"/>
        </w:rPr>
      </w:pPr>
    </w:p>
    <w:p w14:paraId="5F0794CF" w14:textId="77777777" w:rsidR="0005365B" w:rsidRPr="00063F98" w:rsidRDefault="0005365B" w:rsidP="0005365B">
      <w:pPr>
        <w:rPr>
          <w:color w:val="000000" w:themeColor="text1"/>
        </w:rPr>
      </w:pPr>
    </w:p>
    <w:p w14:paraId="40E4C189" w14:textId="77777777" w:rsidR="0005365B" w:rsidRPr="00063F98" w:rsidRDefault="0005365B" w:rsidP="0005365B">
      <w:pPr>
        <w:rPr>
          <w:color w:val="000000" w:themeColor="text1"/>
        </w:rPr>
      </w:pPr>
    </w:p>
    <w:p w14:paraId="22E173AC" w14:textId="77777777" w:rsidR="0005365B" w:rsidRPr="00063F98" w:rsidRDefault="0005365B" w:rsidP="0005365B">
      <w:pPr>
        <w:rPr>
          <w:color w:val="000000" w:themeColor="text1"/>
        </w:rPr>
      </w:pPr>
    </w:p>
    <w:p w14:paraId="3E1F4B3A" w14:textId="77777777" w:rsidR="0005365B" w:rsidRPr="00063F98" w:rsidRDefault="0005365B" w:rsidP="0005365B">
      <w:pPr>
        <w:rPr>
          <w:color w:val="000000" w:themeColor="text1"/>
        </w:rPr>
      </w:pPr>
    </w:p>
    <w:p w14:paraId="5195BD52" w14:textId="77777777" w:rsidR="0005365B" w:rsidRPr="00063F98" w:rsidRDefault="0005365B" w:rsidP="0005365B">
      <w:pPr>
        <w:rPr>
          <w:color w:val="000000" w:themeColor="text1"/>
        </w:rPr>
      </w:pPr>
    </w:p>
    <w:p w14:paraId="788CD70A" w14:textId="77777777" w:rsidR="0005365B" w:rsidRPr="00063F98" w:rsidRDefault="0005365B" w:rsidP="0005365B">
      <w:pPr>
        <w:rPr>
          <w:color w:val="000000" w:themeColor="text1"/>
        </w:rPr>
      </w:pPr>
    </w:p>
    <w:p w14:paraId="4E229C2F" w14:textId="77777777" w:rsidR="0005365B" w:rsidRPr="00063F98" w:rsidRDefault="0005365B" w:rsidP="0005365B">
      <w:pPr>
        <w:rPr>
          <w:color w:val="000000" w:themeColor="text1"/>
        </w:rPr>
      </w:pPr>
    </w:p>
    <w:p w14:paraId="20CE932A" w14:textId="77777777" w:rsidR="0005365B" w:rsidRPr="00063F98" w:rsidRDefault="0005365B" w:rsidP="0005365B">
      <w:pPr>
        <w:rPr>
          <w:color w:val="000000" w:themeColor="text1"/>
        </w:rPr>
      </w:pPr>
    </w:p>
    <w:p w14:paraId="2FF06ECD" w14:textId="77777777" w:rsidR="0005365B" w:rsidRPr="00063F98" w:rsidRDefault="0005365B" w:rsidP="0005365B">
      <w:pPr>
        <w:rPr>
          <w:color w:val="000000" w:themeColor="text1"/>
        </w:rPr>
      </w:pPr>
    </w:p>
    <w:p w14:paraId="35D77F52" w14:textId="77777777" w:rsidR="0005365B" w:rsidRPr="00063F98" w:rsidRDefault="0005365B" w:rsidP="0005365B">
      <w:pPr>
        <w:rPr>
          <w:color w:val="000000" w:themeColor="text1"/>
        </w:rPr>
      </w:pPr>
    </w:p>
    <w:p w14:paraId="273C4641" w14:textId="77777777" w:rsidR="0005365B" w:rsidRPr="00063F98" w:rsidRDefault="0005365B" w:rsidP="0005365B">
      <w:pPr>
        <w:rPr>
          <w:color w:val="000000" w:themeColor="text1"/>
        </w:rPr>
      </w:pPr>
    </w:p>
    <w:p w14:paraId="4E6000CE" w14:textId="6711513F" w:rsidR="0005365B" w:rsidRPr="00063F98" w:rsidRDefault="0005365B" w:rsidP="0005365B">
      <w:pPr>
        <w:rPr>
          <w:color w:val="000000" w:themeColor="text1"/>
        </w:rPr>
      </w:pPr>
    </w:p>
    <w:p w14:paraId="1E66CDFB" w14:textId="68F8E5D5" w:rsidR="002102D5" w:rsidRPr="00063F98" w:rsidRDefault="002102D5" w:rsidP="0005365B">
      <w:pPr>
        <w:rPr>
          <w:color w:val="000000" w:themeColor="text1"/>
        </w:rPr>
      </w:pPr>
    </w:p>
    <w:p w14:paraId="2F95F971" w14:textId="278F2E75" w:rsidR="002102D5" w:rsidRPr="00063F98" w:rsidRDefault="002102D5" w:rsidP="0005365B">
      <w:pPr>
        <w:rPr>
          <w:color w:val="000000" w:themeColor="text1"/>
        </w:rPr>
      </w:pPr>
    </w:p>
    <w:p w14:paraId="3AF60024" w14:textId="0A70436B" w:rsidR="002102D5" w:rsidRPr="00063F98" w:rsidRDefault="002102D5" w:rsidP="0005365B">
      <w:pPr>
        <w:rPr>
          <w:color w:val="000000" w:themeColor="text1"/>
        </w:rPr>
      </w:pPr>
    </w:p>
    <w:p w14:paraId="0FD70749" w14:textId="473F43D3" w:rsidR="002102D5" w:rsidRPr="00063F98" w:rsidRDefault="002102D5" w:rsidP="0005365B">
      <w:pPr>
        <w:rPr>
          <w:color w:val="000000" w:themeColor="text1"/>
        </w:rPr>
      </w:pPr>
    </w:p>
    <w:p w14:paraId="6119DA5B" w14:textId="77777777" w:rsidR="002102D5" w:rsidRPr="00063F98" w:rsidRDefault="002102D5" w:rsidP="0005365B">
      <w:pPr>
        <w:rPr>
          <w:color w:val="000000" w:themeColor="text1"/>
        </w:rPr>
      </w:pPr>
    </w:p>
    <w:p w14:paraId="1055FD33" w14:textId="77777777" w:rsidR="0005365B" w:rsidRPr="00063F98" w:rsidRDefault="0005365B" w:rsidP="0005365B">
      <w:pPr>
        <w:rPr>
          <w:color w:val="000000" w:themeColor="text1"/>
        </w:rPr>
      </w:pPr>
    </w:p>
    <w:p w14:paraId="4DDF46FF" w14:textId="6DBCB469" w:rsidR="0005365B" w:rsidRPr="00063F98" w:rsidRDefault="002102D5" w:rsidP="002102D5">
      <w:pPr>
        <w:jc w:val="center"/>
        <w:rPr>
          <w:b/>
          <w:color w:val="000000" w:themeColor="text1"/>
          <w:sz w:val="28"/>
          <w:szCs w:val="28"/>
        </w:rPr>
      </w:pPr>
      <w:r w:rsidRPr="00063F98">
        <w:rPr>
          <w:b/>
          <w:color w:val="000000" w:themeColor="text1"/>
          <w:sz w:val="28"/>
          <w:szCs w:val="28"/>
        </w:rPr>
        <w:lastRenderedPageBreak/>
        <w:t xml:space="preserve">ҚОСЫМША </w:t>
      </w:r>
      <w:r w:rsidR="001C2446" w:rsidRPr="00063F98">
        <w:rPr>
          <w:b/>
          <w:color w:val="000000" w:themeColor="text1"/>
          <w:sz w:val="28"/>
          <w:szCs w:val="28"/>
        </w:rPr>
        <w:t>Б</w:t>
      </w:r>
    </w:p>
    <w:p w14:paraId="47DC6AE9" w14:textId="058DDFF2" w:rsidR="0005365B" w:rsidRPr="00063F98" w:rsidRDefault="0005365B" w:rsidP="0005365B">
      <w:pPr>
        <w:pStyle w:val="a3"/>
        <w:ind w:left="0" w:firstLine="567"/>
        <w:jc w:val="center"/>
        <w:rPr>
          <w:bCs/>
          <w:color w:val="000000" w:themeColor="text1"/>
        </w:rPr>
      </w:pPr>
      <w:r w:rsidRPr="00063F98">
        <w:rPr>
          <w:bCs/>
          <w:color w:val="000000" w:themeColor="text1"/>
        </w:rPr>
        <w:t>«Заманауи педагогтердің кәсібилігін дамыт</w:t>
      </w:r>
      <w:r w:rsidR="000A58E2" w:rsidRPr="00063F98">
        <w:rPr>
          <w:bCs/>
          <w:color w:val="000000" w:themeColor="text1"/>
        </w:rPr>
        <w:t>у</w:t>
      </w:r>
      <w:r w:rsidRPr="00063F98">
        <w:rPr>
          <w:bCs/>
          <w:color w:val="000000" w:themeColor="text1"/>
        </w:rPr>
        <w:t xml:space="preserve">» атты </w:t>
      </w:r>
      <w:r w:rsidR="0047347D" w:rsidRPr="00063F98">
        <w:rPr>
          <w:bCs/>
          <w:color w:val="000000" w:themeColor="text1"/>
        </w:rPr>
        <w:t>кешенді бағдарлама</w:t>
      </w:r>
      <w:r w:rsidRPr="00063F98">
        <w:rPr>
          <w:bCs/>
          <w:color w:val="000000" w:themeColor="text1"/>
        </w:rPr>
        <w:t>ның «әдістемелік бағытының» мазмұны</w:t>
      </w:r>
    </w:p>
    <w:p w14:paraId="6DFE58D7" w14:textId="77777777" w:rsidR="0005365B" w:rsidRPr="00063F98" w:rsidRDefault="0005365B" w:rsidP="0005365B">
      <w:pPr>
        <w:pStyle w:val="a3"/>
        <w:ind w:left="0" w:firstLine="567"/>
        <w:jc w:val="center"/>
        <w:rPr>
          <w:bCs/>
          <w:color w:val="000000" w:themeColor="text1"/>
        </w:rPr>
      </w:pPr>
    </w:p>
    <w:p w14:paraId="51A31508" w14:textId="77777777" w:rsidR="0005365B" w:rsidRPr="00063F98" w:rsidRDefault="0005365B" w:rsidP="0005365B">
      <w:pPr>
        <w:pStyle w:val="a3"/>
        <w:ind w:left="0" w:firstLine="567"/>
        <w:rPr>
          <w:color w:val="000000" w:themeColor="text1"/>
        </w:rPr>
      </w:pPr>
    </w:p>
    <w:tbl>
      <w:tblPr>
        <w:tblStyle w:val="a7"/>
        <w:tblW w:w="9634" w:type="dxa"/>
        <w:tblLayout w:type="fixed"/>
        <w:tblLook w:val="04A0" w:firstRow="1" w:lastRow="0" w:firstColumn="1" w:lastColumn="0" w:noHBand="0" w:noVBand="1"/>
      </w:tblPr>
      <w:tblGrid>
        <w:gridCol w:w="392"/>
        <w:gridCol w:w="3402"/>
        <w:gridCol w:w="850"/>
        <w:gridCol w:w="1701"/>
        <w:gridCol w:w="2127"/>
        <w:gridCol w:w="1162"/>
      </w:tblGrid>
      <w:tr w:rsidR="00063F98" w:rsidRPr="00063F98" w14:paraId="0AAB4270" w14:textId="77777777" w:rsidTr="00FE0838">
        <w:tc>
          <w:tcPr>
            <w:tcW w:w="392" w:type="dxa"/>
          </w:tcPr>
          <w:p w14:paraId="786AC784" w14:textId="77777777" w:rsidR="0005365B" w:rsidRPr="00063F98" w:rsidRDefault="0005365B" w:rsidP="00E45785">
            <w:pPr>
              <w:jc w:val="center"/>
              <w:rPr>
                <w:color w:val="000000" w:themeColor="text1"/>
                <w:sz w:val="24"/>
                <w:szCs w:val="24"/>
              </w:rPr>
            </w:pPr>
            <w:r w:rsidRPr="00063F98">
              <w:rPr>
                <w:bCs/>
                <w:color w:val="000000" w:themeColor="text1"/>
                <w:sz w:val="24"/>
                <w:szCs w:val="24"/>
              </w:rPr>
              <w:t xml:space="preserve">№ </w:t>
            </w:r>
          </w:p>
        </w:tc>
        <w:tc>
          <w:tcPr>
            <w:tcW w:w="3402" w:type="dxa"/>
          </w:tcPr>
          <w:p w14:paraId="2EFC4561" w14:textId="77777777" w:rsidR="0005365B" w:rsidRPr="00063F98" w:rsidRDefault="0005365B" w:rsidP="00FE0838">
            <w:pPr>
              <w:jc w:val="center"/>
              <w:rPr>
                <w:color w:val="000000" w:themeColor="text1"/>
                <w:sz w:val="24"/>
                <w:szCs w:val="24"/>
              </w:rPr>
            </w:pPr>
            <w:r w:rsidRPr="00063F98">
              <w:rPr>
                <w:bCs/>
                <w:color w:val="000000" w:themeColor="text1"/>
                <w:sz w:val="24"/>
                <w:szCs w:val="24"/>
              </w:rPr>
              <w:t>Тақырыптары</w:t>
            </w:r>
          </w:p>
        </w:tc>
        <w:tc>
          <w:tcPr>
            <w:tcW w:w="850" w:type="dxa"/>
          </w:tcPr>
          <w:p w14:paraId="1EFE5DD3" w14:textId="77777777" w:rsidR="0005365B" w:rsidRPr="00063F98" w:rsidRDefault="0005365B" w:rsidP="00E45785">
            <w:pPr>
              <w:jc w:val="center"/>
              <w:rPr>
                <w:color w:val="000000" w:themeColor="text1"/>
                <w:sz w:val="24"/>
                <w:szCs w:val="24"/>
              </w:rPr>
            </w:pPr>
            <w:r w:rsidRPr="00063F98">
              <w:rPr>
                <w:bCs/>
                <w:color w:val="000000" w:themeColor="text1"/>
                <w:sz w:val="24"/>
                <w:szCs w:val="24"/>
              </w:rPr>
              <w:t>Сағат саны</w:t>
            </w:r>
          </w:p>
        </w:tc>
        <w:tc>
          <w:tcPr>
            <w:tcW w:w="1701" w:type="dxa"/>
          </w:tcPr>
          <w:p w14:paraId="1F623B59" w14:textId="77777777" w:rsidR="0005365B" w:rsidRPr="00063F98" w:rsidRDefault="0005365B" w:rsidP="00E45785">
            <w:pPr>
              <w:jc w:val="center"/>
              <w:rPr>
                <w:color w:val="000000" w:themeColor="text1"/>
                <w:sz w:val="24"/>
                <w:szCs w:val="24"/>
              </w:rPr>
            </w:pPr>
            <w:r w:rsidRPr="00063F98">
              <w:rPr>
                <w:bCs/>
                <w:color w:val="000000" w:themeColor="text1"/>
                <w:sz w:val="24"/>
                <w:szCs w:val="24"/>
              </w:rPr>
              <w:t xml:space="preserve">Ұйымдастыру формасы </w:t>
            </w:r>
          </w:p>
        </w:tc>
        <w:tc>
          <w:tcPr>
            <w:tcW w:w="2127" w:type="dxa"/>
          </w:tcPr>
          <w:p w14:paraId="168B9B0E" w14:textId="77777777" w:rsidR="0005365B" w:rsidRPr="00063F98" w:rsidRDefault="0005365B" w:rsidP="00E45785">
            <w:pPr>
              <w:jc w:val="center"/>
              <w:rPr>
                <w:color w:val="000000" w:themeColor="text1"/>
                <w:sz w:val="24"/>
                <w:szCs w:val="24"/>
              </w:rPr>
            </w:pPr>
            <w:r w:rsidRPr="00063F98">
              <w:rPr>
                <w:color w:val="000000" w:themeColor="text1"/>
                <w:sz w:val="24"/>
                <w:szCs w:val="24"/>
              </w:rPr>
              <w:t>Зерттеу әдістері</w:t>
            </w:r>
          </w:p>
        </w:tc>
        <w:tc>
          <w:tcPr>
            <w:tcW w:w="1162" w:type="dxa"/>
          </w:tcPr>
          <w:p w14:paraId="04C813C6" w14:textId="77777777" w:rsidR="0005365B" w:rsidRPr="00063F98" w:rsidRDefault="0005365B" w:rsidP="00E45785">
            <w:pPr>
              <w:jc w:val="center"/>
              <w:rPr>
                <w:color w:val="000000" w:themeColor="text1"/>
                <w:sz w:val="24"/>
                <w:szCs w:val="24"/>
              </w:rPr>
            </w:pPr>
            <w:r w:rsidRPr="00063F98">
              <w:rPr>
                <w:color w:val="000000" w:themeColor="text1"/>
                <w:sz w:val="24"/>
                <w:szCs w:val="24"/>
              </w:rPr>
              <w:t>Оқыту әдістері</w:t>
            </w:r>
          </w:p>
        </w:tc>
      </w:tr>
      <w:tr w:rsidR="00063F98" w:rsidRPr="00063F98" w14:paraId="66783F03" w14:textId="77777777" w:rsidTr="00FE0838">
        <w:tc>
          <w:tcPr>
            <w:tcW w:w="392" w:type="dxa"/>
          </w:tcPr>
          <w:p w14:paraId="67207C4E"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1</w:t>
            </w:r>
          </w:p>
        </w:tc>
        <w:tc>
          <w:tcPr>
            <w:tcW w:w="3402" w:type="dxa"/>
          </w:tcPr>
          <w:p w14:paraId="644DB053"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850" w:type="dxa"/>
          </w:tcPr>
          <w:p w14:paraId="137240E3"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3</w:t>
            </w:r>
          </w:p>
        </w:tc>
        <w:tc>
          <w:tcPr>
            <w:tcW w:w="1701" w:type="dxa"/>
          </w:tcPr>
          <w:p w14:paraId="21300B0D"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4</w:t>
            </w:r>
          </w:p>
        </w:tc>
        <w:tc>
          <w:tcPr>
            <w:tcW w:w="2127" w:type="dxa"/>
          </w:tcPr>
          <w:p w14:paraId="4B24A93F" w14:textId="77777777" w:rsidR="0005365B" w:rsidRPr="00063F98" w:rsidRDefault="0005365B" w:rsidP="00E45785">
            <w:pPr>
              <w:jc w:val="center"/>
              <w:rPr>
                <w:color w:val="000000" w:themeColor="text1"/>
                <w:sz w:val="24"/>
                <w:szCs w:val="24"/>
              </w:rPr>
            </w:pPr>
            <w:r w:rsidRPr="00063F98">
              <w:rPr>
                <w:color w:val="000000" w:themeColor="text1"/>
                <w:sz w:val="24"/>
                <w:szCs w:val="24"/>
              </w:rPr>
              <w:t>5</w:t>
            </w:r>
          </w:p>
        </w:tc>
        <w:tc>
          <w:tcPr>
            <w:tcW w:w="1162" w:type="dxa"/>
          </w:tcPr>
          <w:p w14:paraId="587DA037" w14:textId="77777777" w:rsidR="0005365B" w:rsidRPr="00063F98" w:rsidRDefault="0005365B" w:rsidP="00E45785">
            <w:pPr>
              <w:jc w:val="center"/>
              <w:rPr>
                <w:color w:val="000000" w:themeColor="text1"/>
                <w:sz w:val="24"/>
                <w:szCs w:val="24"/>
              </w:rPr>
            </w:pPr>
            <w:r w:rsidRPr="00063F98">
              <w:rPr>
                <w:color w:val="000000" w:themeColor="text1"/>
                <w:sz w:val="24"/>
                <w:szCs w:val="24"/>
              </w:rPr>
              <w:t>6</w:t>
            </w:r>
          </w:p>
        </w:tc>
      </w:tr>
      <w:tr w:rsidR="00063F98" w:rsidRPr="00063F98" w14:paraId="0BE76854" w14:textId="77777777" w:rsidTr="00FE0838">
        <w:tc>
          <w:tcPr>
            <w:tcW w:w="392" w:type="dxa"/>
          </w:tcPr>
          <w:p w14:paraId="2E16388C"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1</w:t>
            </w:r>
          </w:p>
        </w:tc>
        <w:tc>
          <w:tcPr>
            <w:tcW w:w="3402" w:type="dxa"/>
          </w:tcPr>
          <w:p w14:paraId="25842043" w14:textId="77777777" w:rsidR="0005365B" w:rsidRPr="00063F98" w:rsidRDefault="0005365B" w:rsidP="00E45785">
            <w:pPr>
              <w:jc w:val="both"/>
              <w:rPr>
                <w:bCs/>
                <w:color w:val="000000" w:themeColor="text1"/>
                <w:sz w:val="24"/>
                <w:szCs w:val="24"/>
              </w:rPr>
            </w:pPr>
            <w:r w:rsidRPr="00063F98">
              <w:rPr>
                <w:color w:val="000000" w:themeColor="text1"/>
                <w:sz w:val="24"/>
                <w:szCs w:val="24"/>
              </w:rPr>
              <w:t>Педагогикалық кәсібилікті дамытудың негізі – педагогикалық іс-</w:t>
            </w:r>
            <w:r w:rsidRPr="00063F98">
              <w:rPr>
                <w:color w:val="000000" w:themeColor="text1"/>
                <w:spacing w:val="-57"/>
                <w:sz w:val="24"/>
                <w:szCs w:val="24"/>
              </w:rPr>
              <w:t xml:space="preserve"> </w:t>
            </w:r>
            <w:r w:rsidRPr="00063F98">
              <w:rPr>
                <w:color w:val="000000" w:themeColor="text1"/>
                <w:sz w:val="24"/>
                <w:szCs w:val="24"/>
              </w:rPr>
              <w:t>әрекет</w:t>
            </w:r>
          </w:p>
        </w:tc>
        <w:tc>
          <w:tcPr>
            <w:tcW w:w="850" w:type="dxa"/>
          </w:tcPr>
          <w:p w14:paraId="58D6762B"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36802291" w14:textId="77777777" w:rsidR="0005365B" w:rsidRPr="00063F98" w:rsidRDefault="0005365B" w:rsidP="00E45785">
            <w:pPr>
              <w:jc w:val="center"/>
              <w:rPr>
                <w:bCs/>
                <w:color w:val="000000" w:themeColor="text1"/>
                <w:sz w:val="24"/>
                <w:szCs w:val="24"/>
              </w:rPr>
            </w:pPr>
            <w:r w:rsidRPr="00063F98">
              <w:rPr>
                <w:color w:val="000000" w:themeColor="text1"/>
                <w:sz w:val="24"/>
                <w:szCs w:val="24"/>
              </w:rPr>
              <w:t>Д</w:t>
            </w:r>
            <w:r w:rsidRPr="00063F98">
              <w:rPr>
                <w:color w:val="000000" w:themeColor="text1"/>
                <w:spacing w:val="1"/>
                <w:sz w:val="24"/>
                <w:szCs w:val="24"/>
              </w:rPr>
              <w:t xml:space="preserve">әріс </w:t>
            </w:r>
          </w:p>
        </w:tc>
        <w:tc>
          <w:tcPr>
            <w:tcW w:w="2127" w:type="dxa"/>
          </w:tcPr>
          <w:p w14:paraId="6CBAF16F"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Әңгімелесу, сауалнама</w:t>
            </w:r>
          </w:p>
        </w:tc>
        <w:tc>
          <w:tcPr>
            <w:tcW w:w="1162" w:type="dxa"/>
          </w:tcPr>
          <w:p w14:paraId="5ACD2A94" w14:textId="77777777" w:rsidR="0005365B" w:rsidRPr="00063F98" w:rsidRDefault="0005365B" w:rsidP="00E45785">
            <w:pPr>
              <w:jc w:val="center"/>
              <w:rPr>
                <w:bCs/>
                <w:color w:val="000000" w:themeColor="text1"/>
                <w:sz w:val="24"/>
                <w:szCs w:val="24"/>
              </w:rPr>
            </w:pPr>
            <w:r w:rsidRPr="00063F98">
              <w:rPr>
                <w:color w:val="000000" w:themeColor="text1"/>
                <w:sz w:val="24"/>
                <w:szCs w:val="24"/>
              </w:rPr>
              <w:t>К</w:t>
            </w:r>
            <w:r w:rsidRPr="00063F98">
              <w:rPr>
                <w:rFonts w:eastAsia="Calibri"/>
                <w:color w:val="000000" w:themeColor="text1"/>
                <w:sz w:val="24"/>
                <w:szCs w:val="24"/>
              </w:rPr>
              <w:t>еңес  беру</w:t>
            </w:r>
          </w:p>
        </w:tc>
      </w:tr>
      <w:tr w:rsidR="00063F98" w:rsidRPr="00063F98" w14:paraId="001A08E5" w14:textId="77777777" w:rsidTr="00FE0838">
        <w:tc>
          <w:tcPr>
            <w:tcW w:w="392" w:type="dxa"/>
          </w:tcPr>
          <w:p w14:paraId="479A1BF5" w14:textId="77777777" w:rsidR="0005365B" w:rsidRPr="00063F98" w:rsidRDefault="0005365B" w:rsidP="00E45785">
            <w:pPr>
              <w:jc w:val="center"/>
              <w:rPr>
                <w:bCs/>
                <w:color w:val="000000" w:themeColor="text1"/>
                <w:sz w:val="24"/>
                <w:szCs w:val="24"/>
              </w:rPr>
            </w:pPr>
            <w:r w:rsidRPr="00063F98">
              <w:rPr>
                <w:color w:val="000000" w:themeColor="text1"/>
                <w:sz w:val="24"/>
                <w:szCs w:val="24"/>
              </w:rPr>
              <w:t>2</w:t>
            </w:r>
          </w:p>
        </w:tc>
        <w:tc>
          <w:tcPr>
            <w:tcW w:w="3402" w:type="dxa"/>
          </w:tcPr>
          <w:p w14:paraId="7E2F5DBE" w14:textId="77777777" w:rsidR="0005365B" w:rsidRPr="00063F98" w:rsidRDefault="0005365B" w:rsidP="00E45785">
            <w:pPr>
              <w:jc w:val="both"/>
              <w:rPr>
                <w:bCs/>
                <w:color w:val="000000" w:themeColor="text1"/>
                <w:sz w:val="24"/>
                <w:szCs w:val="24"/>
              </w:rPr>
            </w:pPr>
            <w:r w:rsidRPr="00063F98">
              <w:rPr>
                <w:color w:val="000000" w:themeColor="text1"/>
                <w:sz w:val="24"/>
                <w:szCs w:val="24"/>
              </w:rPr>
              <w:t>Педагогикалық мәдениет – мұғалімнің кәсібилігінің маңызды сипаттамасы</w:t>
            </w:r>
            <w:r w:rsidRPr="00063F98">
              <w:rPr>
                <w:color w:val="000000" w:themeColor="text1"/>
                <w:spacing w:val="-57"/>
                <w:sz w:val="24"/>
                <w:szCs w:val="24"/>
              </w:rPr>
              <w:t xml:space="preserve"> </w:t>
            </w:r>
            <w:r w:rsidRPr="00063F98">
              <w:rPr>
                <w:color w:val="000000" w:themeColor="text1"/>
                <w:sz w:val="24"/>
                <w:szCs w:val="24"/>
              </w:rPr>
              <w:t>ретінде</w:t>
            </w:r>
          </w:p>
        </w:tc>
        <w:tc>
          <w:tcPr>
            <w:tcW w:w="850" w:type="dxa"/>
          </w:tcPr>
          <w:p w14:paraId="7A2C36C2"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0D3DB0AF"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Әдістемелік   семинар</w:t>
            </w:r>
          </w:p>
        </w:tc>
        <w:tc>
          <w:tcPr>
            <w:tcW w:w="2127" w:type="dxa"/>
          </w:tcPr>
          <w:p w14:paraId="12AFD4F6"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 xml:space="preserve">Бақылау , </w:t>
            </w:r>
            <w:r w:rsidRPr="00063F98">
              <w:rPr>
                <w:color w:val="000000" w:themeColor="text1"/>
              </w:rPr>
              <w:t>талдау</w:t>
            </w:r>
          </w:p>
        </w:tc>
        <w:tc>
          <w:tcPr>
            <w:tcW w:w="1162" w:type="dxa"/>
          </w:tcPr>
          <w:p w14:paraId="7E899B5C" w14:textId="77777777" w:rsidR="0005365B" w:rsidRPr="00063F98" w:rsidRDefault="0005365B" w:rsidP="00E45785">
            <w:pPr>
              <w:jc w:val="center"/>
              <w:rPr>
                <w:bCs/>
                <w:color w:val="000000" w:themeColor="text1"/>
                <w:sz w:val="24"/>
                <w:szCs w:val="24"/>
              </w:rPr>
            </w:pPr>
            <w:r w:rsidRPr="00063F98">
              <w:rPr>
                <w:rFonts w:eastAsia="Calibri"/>
                <w:color w:val="000000" w:themeColor="text1"/>
                <w:sz w:val="24"/>
                <w:szCs w:val="24"/>
              </w:rPr>
              <w:t>Іскерлік ойындар</w:t>
            </w:r>
          </w:p>
        </w:tc>
      </w:tr>
      <w:tr w:rsidR="00063F98" w:rsidRPr="00063F98" w14:paraId="4FFD3B0E" w14:textId="77777777" w:rsidTr="00FE0838">
        <w:tc>
          <w:tcPr>
            <w:tcW w:w="392" w:type="dxa"/>
          </w:tcPr>
          <w:p w14:paraId="01D3DF09" w14:textId="77777777" w:rsidR="0005365B" w:rsidRPr="00063F98" w:rsidRDefault="0005365B" w:rsidP="00E45785">
            <w:pPr>
              <w:jc w:val="center"/>
              <w:rPr>
                <w:color w:val="000000" w:themeColor="text1"/>
                <w:sz w:val="24"/>
                <w:szCs w:val="24"/>
              </w:rPr>
            </w:pPr>
            <w:r w:rsidRPr="00063F98">
              <w:rPr>
                <w:color w:val="000000" w:themeColor="text1"/>
                <w:sz w:val="24"/>
                <w:szCs w:val="24"/>
              </w:rPr>
              <w:t>3</w:t>
            </w:r>
          </w:p>
        </w:tc>
        <w:tc>
          <w:tcPr>
            <w:tcW w:w="3402" w:type="dxa"/>
          </w:tcPr>
          <w:p w14:paraId="38200555"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Педагогикалық</w:t>
            </w:r>
            <w:r w:rsidRPr="00063F98">
              <w:rPr>
                <w:color w:val="000000" w:themeColor="text1"/>
                <w:spacing w:val="-4"/>
                <w:sz w:val="24"/>
                <w:szCs w:val="24"/>
              </w:rPr>
              <w:t xml:space="preserve"> </w:t>
            </w:r>
            <w:r w:rsidRPr="00063F98">
              <w:rPr>
                <w:color w:val="000000" w:themeColor="text1"/>
                <w:sz w:val="24"/>
                <w:szCs w:val="24"/>
              </w:rPr>
              <w:t>шеберлік</w:t>
            </w:r>
            <w:r w:rsidRPr="00063F98">
              <w:rPr>
                <w:color w:val="000000" w:themeColor="text1"/>
                <w:spacing w:val="-3"/>
                <w:sz w:val="24"/>
                <w:szCs w:val="24"/>
              </w:rPr>
              <w:t xml:space="preserve"> </w:t>
            </w:r>
            <w:r w:rsidRPr="00063F98">
              <w:rPr>
                <w:color w:val="000000" w:themeColor="text1"/>
                <w:sz w:val="24"/>
                <w:szCs w:val="24"/>
              </w:rPr>
              <w:t>құрылымындағы</w:t>
            </w:r>
            <w:r w:rsidRPr="00063F98">
              <w:rPr>
                <w:color w:val="000000" w:themeColor="text1"/>
                <w:spacing w:val="-5"/>
                <w:sz w:val="24"/>
                <w:szCs w:val="24"/>
              </w:rPr>
              <w:t xml:space="preserve"> </w:t>
            </w:r>
            <w:r w:rsidRPr="00063F98">
              <w:rPr>
                <w:color w:val="000000" w:themeColor="text1"/>
                <w:sz w:val="24"/>
                <w:szCs w:val="24"/>
              </w:rPr>
              <w:t>замануи</w:t>
            </w:r>
            <w:r w:rsidRPr="00063F98">
              <w:rPr>
                <w:color w:val="000000" w:themeColor="text1"/>
                <w:spacing w:val="-3"/>
                <w:sz w:val="24"/>
                <w:szCs w:val="24"/>
              </w:rPr>
              <w:t xml:space="preserve"> </w:t>
            </w:r>
            <w:r w:rsidRPr="00063F98">
              <w:rPr>
                <w:color w:val="000000" w:themeColor="text1"/>
                <w:sz w:val="24"/>
                <w:szCs w:val="24"/>
              </w:rPr>
              <w:t>оқыту</w:t>
            </w:r>
            <w:r w:rsidRPr="00063F98">
              <w:rPr>
                <w:color w:val="000000" w:themeColor="text1"/>
                <w:spacing w:val="-5"/>
                <w:sz w:val="24"/>
                <w:szCs w:val="24"/>
              </w:rPr>
              <w:t xml:space="preserve"> </w:t>
            </w:r>
            <w:r w:rsidRPr="00063F98">
              <w:rPr>
                <w:color w:val="000000" w:themeColor="text1"/>
                <w:sz w:val="24"/>
                <w:szCs w:val="24"/>
              </w:rPr>
              <w:t>технологиялары</w:t>
            </w:r>
          </w:p>
        </w:tc>
        <w:tc>
          <w:tcPr>
            <w:tcW w:w="850" w:type="dxa"/>
          </w:tcPr>
          <w:p w14:paraId="3F796469"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2F0DE231" w14:textId="77777777" w:rsidR="0005365B" w:rsidRPr="00063F98" w:rsidRDefault="0005365B" w:rsidP="00E45785">
            <w:pPr>
              <w:jc w:val="center"/>
              <w:rPr>
                <w:bCs/>
                <w:color w:val="000000" w:themeColor="text1"/>
                <w:sz w:val="24"/>
                <w:szCs w:val="24"/>
              </w:rPr>
            </w:pPr>
            <w:r w:rsidRPr="00063F98">
              <w:rPr>
                <w:color w:val="000000" w:themeColor="text1"/>
                <w:spacing w:val="1"/>
                <w:sz w:val="24"/>
                <w:szCs w:val="24"/>
              </w:rPr>
              <w:t>Шеберлік  сабақ</w:t>
            </w:r>
          </w:p>
        </w:tc>
        <w:tc>
          <w:tcPr>
            <w:tcW w:w="2127" w:type="dxa"/>
          </w:tcPr>
          <w:p w14:paraId="42AB47AB"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Сауалнама ,</w:t>
            </w:r>
          </w:p>
          <w:p w14:paraId="3FE94B1B"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тест</w:t>
            </w:r>
          </w:p>
        </w:tc>
        <w:tc>
          <w:tcPr>
            <w:tcW w:w="1162" w:type="dxa"/>
          </w:tcPr>
          <w:p w14:paraId="73F3186E"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Топтық  жоба</w:t>
            </w:r>
          </w:p>
        </w:tc>
      </w:tr>
      <w:tr w:rsidR="00063F98" w:rsidRPr="00063F98" w14:paraId="53D1A022" w14:textId="77777777" w:rsidTr="00FE0838">
        <w:tc>
          <w:tcPr>
            <w:tcW w:w="392" w:type="dxa"/>
          </w:tcPr>
          <w:p w14:paraId="40CF751B" w14:textId="77777777" w:rsidR="0005365B" w:rsidRPr="00063F98" w:rsidRDefault="0005365B" w:rsidP="00E45785">
            <w:pPr>
              <w:jc w:val="center"/>
              <w:rPr>
                <w:color w:val="000000" w:themeColor="text1"/>
                <w:sz w:val="24"/>
                <w:szCs w:val="24"/>
              </w:rPr>
            </w:pPr>
            <w:r w:rsidRPr="00063F98">
              <w:rPr>
                <w:color w:val="000000" w:themeColor="text1"/>
                <w:sz w:val="24"/>
                <w:szCs w:val="24"/>
              </w:rPr>
              <w:t>4</w:t>
            </w:r>
          </w:p>
        </w:tc>
        <w:tc>
          <w:tcPr>
            <w:tcW w:w="3402" w:type="dxa"/>
          </w:tcPr>
          <w:p w14:paraId="71CC71A9" w14:textId="77777777" w:rsidR="0005365B" w:rsidRPr="00063F98" w:rsidRDefault="0005365B" w:rsidP="00E45785">
            <w:pPr>
              <w:jc w:val="both"/>
              <w:rPr>
                <w:color w:val="000000" w:themeColor="text1"/>
                <w:sz w:val="24"/>
                <w:szCs w:val="24"/>
              </w:rPr>
            </w:pPr>
            <w:r w:rsidRPr="00063F98">
              <w:rPr>
                <w:color w:val="000000" w:themeColor="text1"/>
                <w:sz w:val="24"/>
                <w:szCs w:val="24"/>
              </w:rPr>
              <w:t>Заманауи</w:t>
            </w:r>
            <w:r w:rsidRPr="00063F98">
              <w:rPr>
                <w:color w:val="000000" w:themeColor="text1"/>
                <w:spacing w:val="-3"/>
                <w:sz w:val="24"/>
                <w:szCs w:val="24"/>
              </w:rPr>
              <w:t xml:space="preserve"> </w:t>
            </w:r>
            <w:r w:rsidRPr="00063F98">
              <w:rPr>
                <w:color w:val="000000" w:themeColor="text1"/>
                <w:sz w:val="24"/>
                <w:szCs w:val="24"/>
              </w:rPr>
              <w:t>оқытудың</w:t>
            </w:r>
            <w:r w:rsidRPr="00063F98">
              <w:rPr>
                <w:color w:val="000000" w:themeColor="text1"/>
                <w:spacing w:val="-4"/>
                <w:sz w:val="24"/>
                <w:szCs w:val="24"/>
              </w:rPr>
              <w:t xml:space="preserve"> </w:t>
            </w:r>
            <w:r w:rsidRPr="00063F98">
              <w:rPr>
                <w:color w:val="000000" w:themeColor="text1"/>
                <w:sz w:val="24"/>
                <w:szCs w:val="24"/>
              </w:rPr>
              <w:t>теориясы</w:t>
            </w:r>
            <w:r w:rsidRPr="00063F98">
              <w:rPr>
                <w:color w:val="000000" w:themeColor="text1"/>
                <w:spacing w:val="-4"/>
                <w:sz w:val="24"/>
                <w:szCs w:val="24"/>
              </w:rPr>
              <w:t xml:space="preserve"> </w:t>
            </w:r>
            <w:r w:rsidRPr="00063F98">
              <w:rPr>
                <w:color w:val="000000" w:themeColor="text1"/>
                <w:sz w:val="24"/>
                <w:szCs w:val="24"/>
              </w:rPr>
              <w:t>мен</w:t>
            </w:r>
            <w:r w:rsidRPr="00063F98">
              <w:rPr>
                <w:color w:val="000000" w:themeColor="text1"/>
                <w:spacing w:val="-3"/>
                <w:sz w:val="24"/>
                <w:szCs w:val="24"/>
              </w:rPr>
              <w:t xml:space="preserve"> </w:t>
            </w:r>
            <w:r w:rsidRPr="00063F98">
              <w:rPr>
                <w:color w:val="000000" w:themeColor="text1"/>
                <w:sz w:val="24"/>
                <w:szCs w:val="24"/>
              </w:rPr>
              <w:t>технологиясы</w:t>
            </w:r>
          </w:p>
        </w:tc>
        <w:tc>
          <w:tcPr>
            <w:tcW w:w="850" w:type="dxa"/>
          </w:tcPr>
          <w:p w14:paraId="4B314CF7"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3D628136" w14:textId="77777777" w:rsidR="0005365B" w:rsidRPr="00063F98" w:rsidRDefault="0005365B" w:rsidP="00E45785">
            <w:pPr>
              <w:jc w:val="center"/>
              <w:rPr>
                <w:bCs/>
                <w:color w:val="000000" w:themeColor="text1"/>
                <w:sz w:val="24"/>
                <w:szCs w:val="24"/>
              </w:rPr>
            </w:pPr>
            <w:r w:rsidRPr="00063F98">
              <w:rPr>
                <w:color w:val="000000" w:themeColor="text1"/>
                <w:spacing w:val="1"/>
                <w:sz w:val="24"/>
                <w:szCs w:val="24"/>
              </w:rPr>
              <w:t>Дөңгелек  үстел</w:t>
            </w:r>
          </w:p>
        </w:tc>
        <w:tc>
          <w:tcPr>
            <w:tcW w:w="2127" w:type="dxa"/>
          </w:tcPr>
          <w:p w14:paraId="0703DA86"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Бақылау, әңгімелесу</w:t>
            </w:r>
          </w:p>
        </w:tc>
        <w:tc>
          <w:tcPr>
            <w:tcW w:w="1162" w:type="dxa"/>
          </w:tcPr>
          <w:p w14:paraId="39E2FB5B" w14:textId="77777777" w:rsidR="0005365B" w:rsidRPr="00063F98" w:rsidRDefault="0005365B" w:rsidP="00E45785">
            <w:pPr>
              <w:jc w:val="center"/>
              <w:rPr>
                <w:bCs/>
                <w:color w:val="000000" w:themeColor="text1"/>
                <w:sz w:val="24"/>
                <w:szCs w:val="24"/>
              </w:rPr>
            </w:pPr>
            <w:r w:rsidRPr="00063F98">
              <w:rPr>
                <w:color w:val="000000" w:themeColor="text1"/>
                <w:sz w:val="24"/>
                <w:szCs w:val="24"/>
              </w:rPr>
              <w:t>Пікірталас</w:t>
            </w:r>
          </w:p>
        </w:tc>
      </w:tr>
      <w:tr w:rsidR="00063F98" w:rsidRPr="00063F98" w14:paraId="2E923459" w14:textId="77777777" w:rsidTr="00FE0838">
        <w:tc>
          <w:tcPr>
            <w:tcW w:w="392" w:type="dxa"/>
          </w:tcPr>
          <w:p w14:paraId="2BF91C88" w14:textId="77777777" w:rsidR="0005365B" w:rsidRPr="00063F98" w:rsidRDefault="0005365B" w:rsidP="00E45785">
            <w:pPr>
              <w:jc w:val="center"/>
              <w:rPr>
                <w:color w:val="000000" w:themeColor="text1"/>
                <w:sz w:val="24"/>
                <w:szCs w:val="24"/>
              </w:rPr>
            </w:pPr>
            <w:r w:rsidRPr="00063F98">
              <w:rPr>
                <w:color w:val="000000" w:themeColor="text1"/>
                <w:sz w:val="24"/>
                <w:szCs w:val="24"/>
              </w:rPr>
              <w:t>5</w:t>
            </w:r>
          </w:p>
        </w:tc>
        <w:tc>
          <w:tcPr>
            <w:tcW w:w="3402" w:type="dxa"/>
          </w:tcPr>
          <w:p w14:paraId="0EC861A1" w14:textId="77777777" w:rsidR="0005365B" w:rsidRPr="00063F98" w:rsidRDefault="0005365B" w:rsidP="00E45785">
            <w:pPr>
              <w:pStyle w:val="a3"/>
              <w:ind w:left="0" w:firstLine="0"/>
              <w:rPr>
                <w:color w:val="000000" w:themeColor="text1"/>
                <w:sz w:val="24"/>
                <w:szCs w:val="24"/>
              </w:rPr>
            </w:pPr>
            <w:r w:rsidRPr="00063F98">
              <w:rPr>
                <w:color w:val="000000" w:themeColor="text1"/>
                <w:sz w:val="24"/>
                <w:szCs w:val="24"/>
              </w:rPr>
              <w:t>Заманауи білім беру мазмұны жағдайында бағалау</w:t>
            </w:r>
          </w:p>
        </w:tc>
        <w:tc>
          <w:tcPr>
            <w:tcW w:w="850" w:type="dxa"/>
          </w:tcPr>
          <w:p w14:paraId="38561742"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59C71A8A" w14:textId="77777777" w:rsidR="0005365B" w:rsidRPr="00063F98" w:rsidRDefault="0005365B" w:rsidP="00E45785">
            <w:pPr>
              <w:jc w:val="center"/>
              <w:rPr>
                <w:bCs/>
                <w:color w:val="000000" w:themeColor="text1"/>
                <w:sz w:val="24"/>
                <w:szCs w:val="24"/>
              </w:rPr>
            </w:pPr>
            <w:r w:rsidRPr="00063F98">
              <w:rPr>
                <w:color w:val="000000" w:themeColor="text1"/>
                <w:spacing w:val="1"/>
                <w:sz w:val="24"/>
                <w:szCs w:val="24"/>
              </w:rPr>
              <w:t>Практикалық  сабақ</w:t>
            </w:r>
          </w:p>
        </w:tc>
        <w:tc>
          <w:tcPr>
            <w:tcW w:w="2127" w:type="dxa"/>
          </w:tcPr>
          <w:p w14:paraId="4651F8A0"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Тест, интерпретациялау</w:t>
            </w:r>
          </w:p>
        </w:tc>
        <w:tc>
          <w:tcPr>
            <w:tcW w:w="1162" w:type="dxa"/>
          </w:tcPr>
          <w:p w14:paraId="51BBD975" w14:textId="77777777" w:rsidR="0005365B" w:rsidRPr="00063F98" w:rsidRDefault="0005365B" w:rsidP="00E45785">
            <w:pPr>
              <w:jc w:val="center"/>
              <w:rPr>
                <w:bCs/>
                <w:color w:val="000000" w:themeColor="text1"/>
                <w:sz w:val="24"/>
                <w:szCs w:val="24"/>
              </w:rPr>
            </w:pPr>
            <w:r w:rsidRPr="00063F98">
              <w:rPr>
                <w:color w:val="000000" w:themeColor="text1"/>
                <w:sz w:val="24"/>
                <w:szCs w:val="24"/>
              </w:rPr>
              <w:t>Рефлексия</w:t>
            </w:r>
          </w:p>
        </w:tc>
      </w:tr>
      <w:tr w:rsidR="00063F98" w:rsidRPr="00063F98" w14:paraId="548FDAB3" w14:textId="77777777" w:rsidTr="00FE0838">
        <w:tc>
          <w:tcPr>
            <w:tcW w:w="392" w:type="dxa"/>
          </w:tcPr>
          <w:p w14:paraId="39EF01D0" w14:textId="77777777" w:rsidR="0005365B" w:rsidRPr="00063F98" w:rsidRDefault="0005365B" w:rsidP="00E45785">
            <w:pPr>
              <w:jc w:val="center"/>
              <w:rPr>
                <w:color w:val="000000" w:themeColor="text1"/>
                <w:sz w:val="24"/>
                <w:szCs w:val="24"/>
              </w:rPr>
            </w:pPr>
            <w:r w:rsidRPr="00063F98">
              <w:rPr>
                <w:color w:val="000000" w:themeColor="text1"/>
                <w:sz w:val="24"/>
                <w:szCs w:val="24"/>
              </w:rPr>
              <w:t>6</w:t>
            </w:r>
          </w:p>
        </w:tc>
        <w:tc>
          <w:tcPr>
            <w:tcW w:w="3402" w:type="dxa"/>
          </w:tcPr>
          <w:p w14:paraId="21256D58"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Педагогикалық</w:t>
            </w:r>
            <w:r w:rsidRPr="00063F98">
              <w:rPr>
                <w:color w:val="000000" w:themeColor="text1"/>
                <w:spacing w:val="-1"/>
                <w:sz w:val="24"/>
                <w:szCs w:val="24"/>
              </w:rPr>
              <w:t xml:space="preserve"> </w:t>
            </w:r>
            <w:r w:rsidRPr="00063F98">
              <w:rPr>
                <w:color w:val="000000" w:themeColor="text1"/>
                <w:sz w:val="24"/>
                <w:szCs w:val="24"/>
              </w:rPr>
              <w:t>озат тәжірибе</w:t>
            </w:r>
            <w:r w:rsidRPr="00063F98">
              <w:rPr>
                <w:color w:val="000000" w:themeColor="text1"/>
                <w:spacing w:val="-1"/>
                <w:sz w:val="24"/>
                <w:szCs w:val="24"/>
              </w:rPr>
              <w:t xml:space="preserve"> </w:t>
            </w:r>
            <w:r w:rsidRPr="00063F98">
              <w:rPr>
                <w:color w:val="000000" w:themeColor="text1"/>
                <w:sz w:val="24"/>
                <w:szCs w:val="24"/>
              </w:rPr>
              <w:t>негізі</w:t>
            </w:r>
            <w:r w:rsidRPr="00063F98">
              <w:rPr>
                <w:color w:val="000000" w:themeColor="text1"/>
                <w:spacing w:val="-2"/>
                <w:sz w:val="24"/>
                <w:szCs w:val="24"/>
              </w:rPr>
              <w:t xml:space="preserve"> </w:t>
            </w:r>
            <w:r w:rsidRPr="00063F98">
              <w:rPr>
                <w:color w:val="000000" w:themeColor="text1"/>
                <w:sz w:val="24"/>
                <w:szCs w:val="24"/>
              </w:rPr>
              <w:t>–</w:t>
            </w:r>
            <w:r w:rsidRPr="00063F98">
              <w:rPr>
                <w:color w:val="000000" w:themeColor="text1"/>
                <w:spacing w:val="-2"/>
                <w:sz w:val="24"/>
                <w:szCs w:val="24"/>
              </w:rPr>
              <w:t xml:space="preserve"> </w:t>
            </w:r>
            <w:r w:rsidRPr="00063F98">
              <w:rPr>
                <w:color w:val="000000" w:themeColor="text1"/>
                <w:sz w:val="24"/>
                <w:szCs w:val="24"/>
              </w:rPr>
              <w:t>педагогтің</w:t>
            </w:r>
            <w:r w:rsidRPr="00063F98">
              <w:rPr>
                <w:color w:val="000000" w:themeColor="text1"/>
                <w:spacing w:val="-1"/>
                <w:sz w:val="24"/>
                <w:szCs w:val="24"/>
              </w:rPr>
              <w:t xml:space="preserve"> </w:t>
            </w:r>
            <w:r w:rsidRPr="00063F98">
              <w:rPr>
                <w:color w:val="000000" w:themeColor="text1"/>
                <w:sz w:val="24"/>
                <w:szCs w:val="24"/>
              </w:rPr>
              <w:t>кәсіби</w:t>
            </w:r>
            <w:r w:rsidRPr="00063F98">
              <w:rPr>
                <w:color w:val="000000" w:themeColor="text1"/>
                <w:spacing w:val="-1"/>
                <w:sz w:val="24"/>
                <w:szCs w:val="24"/>
              </w:rPr>
              <w:t xml:space="preserve"> </w:t>
            </w:r>
            <w:r w:rsidRPr="00063F98">
              <w:rPr>
                <w:color w:val="000000" w:themeColor="text1"/>
                <w:sz w:val="24"/>
                <w:szCs w:val="24"/>
              </w:rPr>
              <w:t>және</w:t>
            </w:r>
            <w:r w:rsidRPr="00063F98">
              <w:rPr>
                <w:color w:val="000000" w:themeColor="text1"/>
                <w:spacing w:val="-5"/>
                <w:sz w:val="24"/>
                <w:szCs w:val="24"/>
              </w:rPr>
              <w:t xml:space="preserve"> </w:t>
            </w:r>
            <w:r w:rsidRPr="00063F98">
              <w:rPr>
                <w:color w:val="000000" w:themeColor="text1"/>
                <w:sz w:val="24"/>
                <w:szCs w:val="24"/>
              </w:rPr>
              <w:t>тұлғалық</w:t>
            </w:r>
            <w:r w:rsidRPr="00063F98">
              <w:rPr>
                <w:color w:val="000000" w:themeColor="text1"/>
                <w:spacing w:val="-2"/>
                <w:sz w:val="24"/>
                <w:szCs w:val="24"/>
              </w:rPr>
              <w:t xml:space="preserve"> </w:t>
            </w:r>
            <w:r w:rsidRPr="00063F98">
              <w:rPr>
                <w:color w:val="000000" w:themeColor="text1"/>
                <w:sz w:val="24"/>
                <w:szCs w:val="24"/>
              </w:rPr>
              <w:t>өсуі</w:t>
            </w:r>
          </w:p>
        </w:tc>
        <w:tc>
          <w:tcPr>
            <w:tcW w:w="850" w:type="dxa"/>
          </w:tcPr>
          <w:p w14:paraId="33E08836"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47D63EC8" w14:textId="77777777" w:rsidR="0005365B" w:rsidRPr="00063F98" w:rsidRDefault="0005365B" w:rsidP="00E45785">
            <w:pPr>
              <w:jc w:val="center"/>
              <w:rPr>
                <w:bCs/>
                <w:color w:val="000000" w:themeColor="text1"/>
                <w:sz w:val="24"/>
                <w:szCs w:val="24"/>
              </w:rPr>
            </w:pPr>
            <w:r w:rsidRPr="00063F98">
              <w:rPr>
                <w:color w:val="000000" w:themeColor="text1"/>
                <w:spacing w:val="1"/>
                <w:sz w:val="24"/>
                <w:szCs w:val="24"/>
              </w:rPr>
              <w:t xml:space="preserve">Конференция </w:t>
            </w:r>
          </w:p>
        </w:tc>
        <w:tc>
          <w:tcPr>
            <w:tcW w:w="2127" w:type="dxa"/>
          </w:tcPr>
          <w:p w14:paraId="01335D38"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Сауалнама , интерпретациялау әдістері</w:t>
            </w:r>
          </w:p>
        </w:tc>
        <w:tc>
          <w:tcPr>
            <w:tcW w:w="1162" w:type="dxa"/>
          </w:tcPr>
          <w:p w14:paraId="2A8BE9AA"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Портфолио</w:t>
            </w:r>
          </w:p>
        </w:tc>
      </w:tr>
      <w:tr w:rsidR="00063F98" w:rsidRPr="00063F98" w14:paraId="78AF7DAB" w14:textId="77777777" w:rsidTr="00FE0838">
        <w:tc>
          <w:tcPr>
            <w:tcW w:w="392" w:type="dxa"/>
          </w:tcPr>
          <w:p w14:paraId="2DC5F65C" w14:textId="77777777" w:rsidR="0005365B" w:rsidRPr="00063F98" w:rsidRDefault="0005365B" w:rsidP="00E45785">
            <w:pPr>
              <w:jc w:val="center"/>
              <w:rPr>
                <w:color w:val="000000" w:themeColor="text1"/>
                <w:sz w:val="24"/>
                <w:szCs w:val="24"/>
              </w:rPr>
            </w:pPr>
            <w:r w:rsidRPr="00063F98">
              <w:rPr>
                <w:color w:val="000000" w:themeColor="text1"/>
                <w:sz w:val="24"/>
                <w:szCs w:val="24"/>
              </w:rPr>
              <w:t>7</w:t>
            </w:r>
          </w:p>
        </w:tc>
        <w:tc>
          <w:tcPr>
            <w:tcW w:w="3402" w:type="dxa"/>
          </w:tcPr>
          <w:p w14:paraId="1E88E3D1"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Педагогтің кәсібилігі мен мәртебесі –</w:t>
            </w:r>
            <w:r w:rsidRPr="00063F98">
              <w:rPr>
                <w:color w:val="000000" w:themeColor="text1"/>
                <w:spacing w:val="-1"/>
                <w:sz w:val="24"/>
                <w:szCs w:val="24"/>
              </w:rPr>
              <w:t xml:space="preserve"> </w:t>
            </w:r>
            <w:r w:rsidRPr="00063F98">
              <w:rPr>
                <w:color w:val="000000" w:themeColor="text1"/>
                <w:sz w:val="24"/>
                <w:szCs w:val="24"/>
              </w:rPr>
              <w:t>қоғам</w:t>
            </w:r>
            <w:r w:rsidRPr="00063F98">
              <w:rPr>
                <w:color w:val="000000" w:themeColor="text1"/>
                <w:spacing w:val="-1"/>
                <w:sz w:val="24"/>
                <w:szCs w:val="24"/>
              </w:rPr>
              <w:t xml:space="preserve"> </w:t>
            </w:r>
            <w:r w:rsidRPr="00063F98">
              <w:rPr>
                <w:color w:val="000000" w:themeColor="text1"/>
                <w:sz w:val="24"/>
                <w:szCs w:val="24"/>
              </w:rPr>
              <w:t>мен</w:t>
            </w:r>
            <w:r w:rsidRPr="00063F98">
              <w:rPr>
                <w:color w:val="000000" w:themeColor="text1"/>
                <w:spacing w:val="-2"/>
                <w:sz w:val="24"/>
                <w:szCs w:val="24"/>
              </w:rPr>
              <w:t xml:space="preserve"> </w:t>
            </w:r>
            <w:r w:rsidRPr="00063F98">
              <w:rPr>
                <w:color w:val="000000" w:themeColor="text1"/>
                <w:sz w:val="24"/>
                <w:szCs w:val="24"/>
              </w:rPr>
              <w:t>мемлекет</w:t>
            </w:r>
            <w:r w:rsidRPr="00063F98">
              <w:rPr>
                <w:color w:val="000000" w:themeColor="text1"/>
                <w:spacing w:val="-2"/>
                <w:sz w:val="24"/>
                <w:szCs w:val="24"/>
              </w:rPr>
              <w:t xml:space="preserve"> </w:t>
            </w:r>
            <w:r w:rsidRPr="00063F98">
              <w:rPr>
                <w:color w:val="000000" w:themeColor="text1"/>
                <w:sz w:val="24"/>
                <w:szCs w:val="24"/>
              </w:rPr>
              <w:t>тұғыры</w:t>
            </w:r>
          </w:p>
        </w:tc>
        <w:tc>
          <w:tcPr>
            <w:tcW w:w="850" w:type="dxa"/>
          </w:tcPr>
          <w:p w14:paraId="04988BD7"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2</w:t>
            </w:r>
          </w:p>
        </w:tc>
        <w:tc>
          <w:tcPr>
            <w:tcW w:w="1701" w:type="dxa"/>
          </w:tcPr>
          <w:p w14:paraId="6B397272" w14:textId="77777777" w:rsidR="0005365B" w:rsidRPr="00063F98" w:rsidRDefault="0005365B" w:rsidP="00E45785">
            <w:pPr>
              <w:jc w:val="center"/>
              <w:rPr>
                <w:bCs/>
                <w:color w:val="000000" w:themeColor="text1"/>
                <w:sz w:val="24"/>
                <w:szCs w:val="24"/>
              </w:rPr>
            </w:pPr>
            <w:r w:rsidRPr="00063F98">
              <w:rPr>
                <w:color w:val="000000" w:themeColor="text1"/>
                <w:sz w:val="24"/>
                <w:szCs w:val="24"/>
              </w:rPr>
              <w:t>Д</w:t>
            </w:r>
            <w:r w:rsidRPr="00063F98">
              <w:rPr>
                <w:color w:val="000000" w:themeColor="text1"/>
                <w:spacing w:val="1"/>
                <w:sz w:val="24"/>
                <w:szCs w:val="24"/>
              </w:rPr>
              <w:t xml:space="preserve">әріс </w:t>
            </w:r>
          </w:p>
        </w:tc>
        <w:tc>
          <w:tcPr>
            <w:tcW w:w="2127" w:type="dxa"/>
          </w:tcPr>
          <w:p w14:paraId="15E87A39" w14:textId="77777777" w:rsidR="0005365B" w:rsidRPr="00063F98" w:rsidRDefault="0005365B" w:rsidP="00E45785">
            <w:pPr>
              <w:jc w:val="center"/>
              <w:rPr>
                <w:bCs/>
                <w:color w:val="000000" w:themeColor="text1"/>
                <w:sz w:val="24"/>
                <w:szCs w:val="24"/>
              </w:rPr>
            </w:pPr>
            <w:r w:rsidRPr="00063F98">
              <w:rPr>
                <w:color w:val="000000" w:themeColor="text1"/>
                <w:sz w:val="24"/>
                <w:szCs w:val="24"/>
                <w:shd w:val="clear" w:color="auto" w:fill="FFFFFF"/>
              </w:rPr>
              <w:t xml:space="preserve">Сұхбат, </w:t>
            </w:r>
            <w:r w:rsidRPr="00063F98">
              <w:rPr>
                <w:bCs/>
                <w:color w:val="000000" w:themeColor="text1"/>
                <w:sz w:val="24"/>
                <w:szCs w:val="24"/>
              </w:rPr>
              <w:t>сауалнама</w:t>
            </w:r>
          </w:p>
        </w:tc>
        <w:tc>
          <w:tcPr>
            <w:tcW w:w="1162" w:type="dxa"/>
          </w:tcPr>
          <w:p w14:paraId="12A5AB76" w14:textId="77777777" w:rsidR="0005365B" w:rsidRPr="00063F98" w:rsidRDefault="0005365B" w:rsidP="00E45785">
            <w:pPr>
              <w:jc w:val="center"/>
              <w:rPr>
                <w:bCs/>
                <w:color w:val="000000" w:themeColor="text1"/>
                <w:sz w:val="24"/>
                <w:szCs w:val="24"/>
              </w:rPr>
            </w:pPr>
            <w:r w:rsidRPr="00063F98">
              <w:rPr>
                <w:rFonts w:eastAsia="Calibri"/>
                <w:color w:val="000000" w:themeColor="text1"/>
                <w:sz w:val="24"/>
                <w:szCs w:val="24"/>
              </w:rPr>
              <w:t>Миға шабуыл</w:t>
            </w:r>
          </w:p>
        </w:tc>
      </w:tr>
      <w:tr w:rsidR="00063F98" w:rsidRPr="00063F98" w14:paraId="22D863BD" w14:textId="77777777" w:rsidTr="00FE0838">
        <w:tc>
          <w:tcPr>
            <w:tcW w:w="392" w:type="dxa"/>
          </w:tcPr>
          <w:p w14:paraId="7F7504F9" w14:textId="77777777" w:rsidR="0005365B" w:rsidRPr="00063F98" w:rsidRDefault="0005365B" w:rsidP="00E45785">
            <w:pPr>
              <w:jc w:val="center"/>
              <w:rPr>
                <w:color w:val="000000" w:themeColor="text1"/>
                <w:sz w:val="24"/>
                <w:szCs w:val="24"/>
              </w:rPr>
            </w:pPr>
            <w:r w:rsidRPr="00063F98">
              <w:rPr>
                <w:color w:val="000000" w:themeColor="text1"/>
                <w:sz w:val="24"/>
                <w:szCs w:val="24"/>
              </w:rPr>
              <w:t>8</w:t>
            </w:r>
          </w:p>
        </w:tc>
        <w:tc>
          <w:tcPr>
            <w:tcW w:w="3402" w:type="dxa"/>
          </w:tcPr>
          <w:p w14:paraId="474CCE66" w14:textId="77777777" w:rsidR="0005365B" w:rsidRPr="00063F98" w:rsidRDefault="0005365B" w:rsidP="00E45785">
            <w:pPr>
              <w:jc w:val="both"/>
              <w:rPr>
                <w:color w:val="000000" w:themeColor="text1"/>
                <w:sz w:val="24"/>
                <w:szCs w:val="24"/>
              </w:rPr>
            </w:pPr>
            <w:r w:rsidRPr="00063F98">
              <w:rPr>
                <w:color w:val="000000" w:themeColor="text1"/>
                <w:sz w:val="24"/>
                <w:szCs w:val="24"/>
              </w:rPr>
              <w:t>Педагогикалық шеберлік – педагогтің кәсібилігі ретінде</w:t>
            </w:r>
          </w:p>
        </w:tc>
        <w:tc>
          <w:tcPr>
            <w:tcW w:w="850" w:type="dxa"/>
          </w:tcPr>
          <w:p w14:paraId="68970854"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1</w:t>
            </w:r>
          </w:p>
        </w:tc>
        <w:tc>
          <w:tcPr>
            <w:tcW w:w="1701" w:type="dxa"/>
          </w:tcPr>
          <w:p w14:paraId="0527603A"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Әдістемелік  семинар</w:t>
            </w:r>
          </w:p>
        </w:tc>
        <w:tc>
          <w:tcPr>
            <w:tcW w:w="2127" w:type="dxa"/>
          </w:tcPr>
          <w:p w14:paraId="52A33F27" w14:textId="77777777" w:rsidR="0005365B" w:rsidRPr="00063F98" w:rsidRDefault="0005365B" w:rsidP="00E45785">
            <w:pPr>
              <w:jc w:val="center"/>
              <w:rPr>
                <w:color w:val="000000" w:themeColor="text1"/>
                <w:sz w:val="24"/>
                <w:szCs w:val="24"/>
                <w:shd w:val="clear" w:color="auto" w:fill="FFFFFF"/>
              </w:rPr>
            </w:pPr>
            <w:r w:rsidRPr="00063F98">
              <w:rPr>
                <w:bCs/>
                <w:color w:val="000000" w:themeColor="text1"/>
                <w:sz w:val="24"/>
                <w:szCs w:val="24"/>
              </w:rPr>
              <w:t xml:space="preserve">Тест, </w:t>
            </w:r>
            <w:r w:rsidRPr="00063F98">
              <w:rPr>
                <w:color w:val="000000" w:themeColor="text1"/>
                <w:sz w:val="24"/>
                <w:szCs w:val="24"/>
                <w:shd w:val="clear" w:color="auto" w:fill="FFFFFF"/>
              </w:rPr>
              <w:t>педагогикалық құжаттармен танысу,</w:t>
            </w:r>
          </w:p>
          <w:p w14:paraId="5BBA89D7" w14:textId="77777777" w:rsidR="0005365B" w:rsidRPr="00063F98" w:rsidRDefault="0005365B" w:rsidP="00E45785">
            <w:pPr>
              <w:jc w:val="center"/>
              <w:rPr>
                <w:bCs/>
                <w:color w:val="000000" w:themeColor="text1"/>
                <w:sz w:val="24"/>
                <w:szCs w:val="24"/>
              </w:rPr>
            </w:pPr>
            <w:r w:rsidRPr="00063F98">
              <w:rPr>
                <w:color w:val="000000" w:themeColor="text1"/>
              </w:rPr>
              <w:t>талдау</w:t>
            </w:r>
          </w:p>
        </w:tc>
        <w:tc>
          <w:tcPr>
            <w:tcW w:w="1162" w:type="dxa"/>
          </w:tcPr>
          <w:p w14:paraId="1E46F2AC" w14:textId="77777777" w:rsidR="0005365B" w:rsidRPr="00063F98" w:rsidRDefault="0005365B" w:rsidP="00E45785">
            <w:pPr>
              <w:jc w:val="center"/>
              <w:rPr>
                <w:bCs/>
                <w:color w:val="000000" w:themeColor="text1"/>
                <w:sz w:val="24"/>
                <w:szCs w:val="24"/>
              </w:rPr>
            </w:pPr>
            <w:r w:rsidRPr="00063F98">
              <w:rPr>
                <w:bCs/>
                <w:color w:val="000000" w:themeColor="text1"/>
                <w:sz w:val="24"/>
                <w:szCs w:val="24"/>
              </w:rPr>
              <w:t xml:space="preserve">Эссе </w:t>
            </w:r>
          </w:p>
        </w:tc>
      </w:tr>
      <w:tr w:rsidR="0005365B" w:rsidRPr="00063F98" w14:paraId="4CBCC1B7" w14:textId="77777777" w:rsidTr="00FE0838">
        <w:tc>
          <w:tcPr>
            <w:tcW w:w="392" w:type="dxa"/>
          </w:tcPr>
          <w:p w14:paraId="6277066D" w14:textId="77777777" w:rsidR="0005365B" w:rsidRPr="00063F98" w:rsidRDefault="0005365B" w:rsidP="00E45785">
            <w:pPr>
              <w:jc w:val="center"/>
              <w:rPr>
                <w:color w:val="000000" w:themeColor="text1"/>
                <w:sz w:val="24"/>
                <w:szCs w:val="24"/>
              </w:rPr>
            </w:pPr>
            <w:r w:rsidRPr="00063F98">
              <w:rPr>
                <w:color w:val="000000" w:themeColor="text1"/>
                <w:sz w:val="24"/>
                <w:szCs w:val="24"/>
              </w:rPr>
              <w:t>9</w:t>
            </w:r>
          </w:p>
        </w:tc>
        <w:tc>
          <w:tcPr>
            <w:tcW w:w="9242" w:type="dxa"/>
            <w:gridSpan w:val="5"/>
          </w:tcPr>
          <w:p w14:paraId="0B3E695B" w14:textId="77777777" w:rsidR="0005365B" w:rsidRPr="00063F98" w:rsidRDefault="0005365B" w:rsidP="00E45785">
            <w:pPr>
              <w:jc w:val="center"/>
              <w:rPr>
                <w:b/>
                <w:color w:val="000000" w:themeColor="text1"/>
                <w:sz w:val="24"/>
                <w:szCs w:val="24"/>
              </w:rPr>
            </w:pPr>
          </w:p>
          <w:p w14:paraId="745C6ECB" w14:textId="77777777" w:rsidR="0005365B" w:rsidRPr="00063F98" w:rsidRDefault="0005365B" w:rsidP="00E45785">
            <w:pPr>
              <w:jc w:val="center"/>
              <w:rPr>
                <w:b/>
                <w:color w:val="000000" w:themeColor="text1"/>
                <w:sz w:val="24"/>
                <w:szCs w:val="24"/>
              </w:rPr>
            </w:pPr>
            <w:r w:rsidRPr="00063F98">
              <w:rPr>
                <w:b/>
                <w:color w:val="000000" w:themeColor="text1"/>
                <w:sz w:val="24"/>
                <w:szCs w:val="24"/>
              </w:rPr>
              <w:t>Негізгі ұсынылатын әдебиеттер:</w:t>
            </w:r>
          </w:p>
          <w:p w14:paraId="19135E6E" w14:textId="77777777" w:rsidR="0005365B" w:rsidRPr="00063F98" w:rsidRDefault="0005365B" w:rsidP="00E45785">
            <w:pPr>
              <w:jc w:val="center"/>
              <w:rPr>
                <w:b/>
                <w:color w:val="000000" w:themeColor="text1"/>
                <w:sz w:val="24"/>
                <w:szCs w:val="24"/>
              </w:rPr>
            </w:pPr>
          </w:p>
          <w:p w14:paraId="171A5F08" w14:textId="77777777" w:rsidR="0005365B" w:rsidRPr="00063F98" w:rsidRDefault="0005365B" w:rsidP="00E45785">
            <w:pPr>
              <w:tabs>
                <w:tab w:val="left" w:pos="940"/>
              </w:tabs>
              <w:rPr>
                <w:color w:val="000000" w:themeColor="text1"/>
                <w:sz w:val="24"/>
                <w:szCs w:val="24"/>
              </w:rPr>
            </w:pPr>
            <w:r w:rsidRPr="00063F98">
              <w:rPr>
                <w:color w:val="000000" w:themeColor="text1"/>
                <w:sz w:val="24"/>
                <w:szCs w:val="24"/>
              </w:rPr>
              <w:t>1. Таубаева</w:t>
            </w:r>
            <w:r w:rsidRPr="00063F98">
              <w:rPr>
                <w:color w:val="000000" w:themeColor="text1"/>
                <w:spacing w:val="22"/>
                <w:sz w:val="24"/>
                <w:szCs w:val="24"/>
              </w:rPr>
              <w:t xml:space="preserve"> </w:t>
            </w:r>
            <w:r w:rsidRPr="00063F98">
              <w:rPr>
                <w:color w:val="000000" w:themeColor="text1"/>
                <w:sz w:val="24"/>
                <w:szCs w:val="24"/>
              </w:rPr>
              <w:t>Ш.Т.,</w:t>
            </w:r>
            <w:r w:rsidRPr="00063F98">
              <w:rPr>
                <w:color w:val="000000" w:themeColor="text1"/>
                <w:spacing w:val="22"/>
                <w:sz w:val="24"/>
                <w:szCs w:val="24"/>
              </w:rPr>
              <w:t xml:space="preserve"> </w:t>
            </w:r>
            <w:r w:rsidRPr="00063F98">
              <w:rPr>
                <w:color w:val="000000" w:themeColor="text1"/>
                <w:sz w:val="24"/>
                <w:szCs w:val="24"/>
              </w:rPr>
              <w:t>Иманбаева</w:t>
            </w:r>
            <w:r w:rsidRPr="00063F98">
              <w:rPr>
                <w:color w:val="000000" w:themeColor="text1"/>
                <w:spacing w:val="23"/>
                <w:sz w:val="24"/>
                <w:szCs w:val="24"/>
              </w:rPr>
              <w:t xml:space="preserve"> </w:t>
            </w:r>
            <w:r w:rsidRPr="00063F98">
              <w:rPr>
                <w:color w:val="000000" w:themeColor="text1"/>
                <w:sz w:val="24"/>
                <w:szCs w:val="24"/>
              </w:rPr>
              <w:t>С.Т.,</w:t>
            </w:r>
            <w:r w:rsidRPr="00063F98">
              <w:rPr>
                <w:color w:val="000000" w:themeColor="text1"/>
                <w:spacing w:val="22"/>
                <w:sz w:val="24"/>
                <w:szCs w:val="24"/>
              </w:rPr>
              <w:t xml:space="preserve"> </w:t>
            </w:r>
            <w:r w:rsidRPr="00063F98">
              <w:rPr>
                <w:color w:val="000000" w:themeColor="text1"/>
                <w:sz w:val="24"/>
                <w:szCs w:val="24"/>
              </w:rPr>
              <w:t>Берикханова</w:t>
            </w:r>
            <w:r w:rsidRPr="00063F98">
              <w:rPr>
                <w:color w:val="000000" w:themeColor="text1"/>
                <w:spacing w:val="23"/>
                <w:sz w:val="24"/>
                <w:szCs w:val="24"/>
              </w:rPr>
              <w:t xml:space="preserve"> </w:t>
            </w:r>
            <w:r w:rsidRPr="00063F98">
              <w:rPr>
                <w:color w:val="000000" w:themeColor="text1"/>
                <w:sz w:val="24"/>
                <w:szCs w:val="24"/>
              </w:rPr>
              <w:t>А.Е.</w:t>
            </w:r>
            <w:r w:rsidRPr="00063F98">
              <w:rPr>
                <w:color w:val="000000" w:themeColor="text1"/>
                <w:spacing w:val="26"/>
                <w:sz w:val="24"/>
                <w:szCs w:val="24"/>
              </w:rPr>
              <w:t xml:space="preserve"> </w:t>
            </w:r>
            <w:r w:rsidRPr="00063F98">
              <w:rPr>
                <w:color w:val="000000" w:themeColor="text1"/>
                <w:sz w:val="24"/>
                <w:szCs w:val="24"/>
              </w:rPr>
              <w:t>Педагогика.</w:t>
            </w:r>
            <w:r w:rsidRPr="00063F98">
              <w:rPr>
                <w:color w:val="000000" w:themeColor="text1"/>
                <w:spacing w:val="21"/>
                <w:sz w:val="24"/>
                <w:szCs w:val="24"/>
              </w:rPr>
              <w:t xml:space="preserve"> </w:t>
            </w:r>
            <w:r w:rsidRPr="00063F98">
              <w:rPr>
                <w:color w:val="000000" w:themeColor="text1"/>
                <w:sz w:val="24"/>
                <w:szCs w:val="24"/>
              </w:rPr>
              <w:t>Оқулық.</w:t>
            </w:r>
            <w:r w:rsidRPr="00063F98">
              <w:rPr>
                <w:color w:val="000000" w:themeColor="text1"/>
                <w:spacing w:val="20"/>
                <w:sz w:val="24"/>
                <w:szCs w:val="24"/>
              </w:rPr>
              <w:t xml:space="preserve"> </w:t>
            </w:r>
            <w:r w:rsidRPr="00063F98">
              <w:rPr>
                <w:color w:val="000000" w:themeColor="text1"/>
                <w:sz w:val="24"/>
                <w:szCs w:val="24"/>
              </w:rPr>
              <w:t>–Алматы, 2017,</w:t>
            </w:r>
            <w:r w:rsidRPr="00063F98">
              <w:rPr>
                <w:color w:val="000000" w:themeColor="text1"/>
                <w:spacing w:val="3"/>
                <w:sz w:val="24"/>
                <w:szCs w:val="24"/>
              </w:rPr>
              <w:t xml:space="preserve"> </w:t>
            </w:r>
            <w:r w:rsidRPr="00063F98">
              <w:rPr>
                <w:color w:val="000000" w:themeColor="text1"/>
                <w:sz w:val="24"/>
                <w:szCs w:val="24"/>
              </w:rPr>
              <w:t xml:space="preserve">-340 б. </w:t>
            </w:r>
          </w:p>
          <w:p w14:paraId="69BC6ACE" w14:textId="77777777" w:rsidR="0005365B" w:rsidRPr="00063F98" w:rsidRDefault="0005365B" w:rsidP="00E45785">
            <w:pPr>
              <w:tabs>
                <w:tab w:val="left" w:pos="940"/>
              </w:tabs>
              <w:rPr>
                <w:color w:val="000000" w:themeColor="text1"/>
                <w:sz w:val="24"/>
                <w:szCs w:val="24"/>
              </w:rPr>
            </w:pPr>
            <w:r w:rsidRPr="00063F98">
              <w:rPr>
                <w:color w:val="000000" w:themeColor="text1"/>
                <w:sz w:val="24"/>
                <w:szCs w:val="24"/>
              </w:rPr>
              <w:t>2. Муканова</w:t>
            </w:r>
            <w:r w:rsidRPr="00063F98">
              <w:rPr>
                <w:color w:val="000000" w:themeColor="text1"/>
                <w:spacing w:val="-1"/>
                <w:sz w:val="24"/>
                <w:szCs w:val="24"/>
              </w:rPr>
              <w:t xml:space="preserve"> </w:t>
            </w:r>
            <w:r w:rsidRPr="00063F98">
              <w:rPr>
                <w:color w:val="000000" w:themeColor="text1"/>
                <w:sz w:val="24"/>
                <w:szCs w:val="24"/>
              </w:rPr>
              <w:t>Н.Е.</w:t>
            </w:r>
            <w:r w:rsidRPr="00063F98">
              <w:rPr>
                <w:color w:val="000000" w:themeColor="text1"/>
                <w:spacing w:val="-1"/>
                <w:sz w:val="24"/>
                <w:szCs w:val="24"/>
              </w:rPr>
              <w:t xml:space="preserve"> </w:t>
            </w:r>
            <w:r w:rsidRPr="00063F98">
              <w:rPr>
                <w:color w:val="000000" w:themeColor="text1"/>
                <w:sz w:val="24"/>
                <w:szCs w:val="24"/>
              </w:rPr>
              <w:t>Тулегенова</w:t>
            </w:r>
            <w:r w:rsidRPr="00063F98">
              <w:rPr>
                <w:color w:val="000000" w:themeColor="text1"/>
                <w:spacing w:val="-1"/>
                <w:sz w:val="24"/>
                <w:szCs w:val="24"/>
              </w:rPr>
              <w:t xml:space="preserve"> </w:t>
            </w:r>
            <w:r w:rsidRPr="00063F98">
              <w:rPr>
                <w:color w:val="000000" w:themeColor="text1"/>
                <w:sz w:val="24"/>
                <w:szCs w:val="24"/>
              </w:rPr>
              <w:t>Б.Н. Педагогикалық шеберлік.</w:t>
            </w:r>
            <w:r w:rsidRPr="00063F98">
              <w:rPr>
                <w:b/>
                <w:color w:val="000000" w:themeColor="text1"/>
                <w:sz w:val="24"/>
                <w:szCs w:val="24"/>
              </w:rPr>
              <w:t xml:space="preserve"> </w:t>
            </w:r>
            <w:r w:rsidRPr="00063F98">
              <w:rPr>
                <w:color w:val="000000" w:themeColor="text1"/>
                <w:sz w:val="24"/>
                <w:szCs w:val="24"/>
              </w:rPr>
              <w:t>– Орал, 2020. 108 б.</w:t>
            </w:r>
          </w:p>
          <w:p w14:paraId="7C5A43D0" w14:textId="77777777" w:rsidR="0005365B" w:rsidRPr="00063F98" w:rsidRDefault="0005365B" w:rsidP="00E45785">
            <w:pPr>
              <w:tabs>
                <w:tab w:val="left" w:pos="941"/>
                <w:tab w:val="left" w:pos="2160"/>
                <w:tab w:val="left" w:pos="4139"/>
                <w:tab w:val="left" w:pos="5695"/>
                <w:tab w:val="left" w:pos="6919"/>
                <w:tab w:val="left" w:pos="8518"/>
              </w:tabs>
              <w:rPr>
                <w:color w:val="000000" w:themeColor="text1"/>
                <w:sz w:val="24"/>
              </w:rPr>
            </w:pPr>
            <w:r w:rsidRPr="00063F98">
              <w:rPr>
                <w:color w:val="000000" w:themeColor="text1"/>
                <w:sz w:val="24"/>
              </w:rPr>
              <w:t>3. Система критериального оценивания учебных достижений учащихся.</w:t>
            </w:r>
            <w:r w:rsidRPr="00063F98">
              <w:rPr>
                <w:color w:val="000000" w:themeColor="text1"/>
                <w:spacing w:val="-57"/>
                <w:sz w:val="24"/>
              </w:rPr>
              <w:t xml:space="preserve"> </w:t>
            </w:r>
            <w:r w:rsidRPr="00063F98">
              <w:rPr>
                <w:color w:val="000000" w:themeColor="text1"/>
                <w:sz w:val="24"/>
              </w:rPr>
              <w:t>Методическое пособие.</w:t>
            </w:r>
            <w:r w:rsidRPr="00063F98">
              <w:rPr>
                <w:color w:val="000000" w:themeColor="text1"/>
                <w:spacing w:val="-1"/>
                <w:sz w:val="24"/>
              </w:rPr>
              <w:t xml:space="preserve"> </w:t>
            </w:r>
            <w:r w:rsidRPr="00063F98">
              <w:rPr>
                <w:color w:val="000000" w:themeColor="text1"/>
                <w:sz w:val="24"/>
              </w:rPr>
              <w:t>–Астана, НАО,</w:t>
            </w:r>
            <w:r w:rsidRPr="00063F98">
              <w:rPr>
                <w:color w:val="000000" w:themeColor="text1"/>
                <w:spacing w:val="2"/>
                <w:sz w:val="24"/>
              </w:rPr>
              <w:t xml:space="preserve"> </w:t>
            </w:r>
            <w:r w:rsidRPr="00063F98">
              <w:rPr>
                <w:color w:val="000000" w:themeColor="text1"/>
                <w:sz w:val="24"/>
              </w:rPr>
              <w:t>2013. -80 с.</w:t>
            </w:r>
          </w:p>
          <w:p w14:paraId="2DE880BE" w14:textId="77777777" w:rsidR="0005365B" w:rsidRPr="00063F98" w:rsidRDefault="0005365B" w:rsidP="00E45785">
            <w:pPr>
              <w:tabs>
                <w:tab w:val="left" w:pos="940"/>
              </w:tabs>
              <w:rPr>
                <w:color w:val="000000" w:themeColor="text1"/>
                <w:sz w:val="24"/>
              </w:rPr>
            </w:pPr>
            <w:r w:rsidRPr="00063F98">
              <w:rPr>
                <w:color w:val="000000" w:themeColor="text1"/>
                <w:sz w:val="24"/>
              </w:rPr>
              <w:t>4. Мұғалімге арналған нұсқаулық. Екінші деңгей, 3 басылым. – Астана: «Назарбаев</w:t>
            </w:r>
            <w:r w:rsidRPr="00063F98">
              <w:rPr>
                <w:color w:val="000000" w:themeColor="text1"/>
                <w:spacing w:val="1"/>
                <w:sz w:val="24"/>
              </w:rPr>
              <w:t xml:space="preserve"> </w:t>
            </w:r>
            <w:r w:rsidRPr="00063F98">
              <w:rPr>
                <w:color w:val="000000" w:themeColor="text1"/>
                <w:sz w:val="24"/>
              </w:rPr>
              <w:t>зияткерлік мектебі» ДББҰ. Педагогикалық шеберлік орталығы баспасы, 2014 ж. -</w:t>
            </w:r>
            <w:r w:rsidRPr="00063F98">
              <w:rPr>
                <w:color w:val="000000" w:themeColor="text1"/>
                <w:spacing w:val="1"/>
                <w:sz w:val="24"/>
              </w:rPr>
              <w:t xml:space="preserve"> </w:t>
            </w:r>
            <w:r w:rsidRPr="00063F98">
              <w:rPr>
                <w:color w:val="000000" w:themeColor="text1"/>
                <w:sz w:val="24"/>
              </w:rPr>
              <w:t>292 б.</w:t>
            </w:r>
          </w:p>
          <w:p w14:paraId="4B9FCE5E" w14:textId="77777777" w:rsidR="0005365B" w:rsidRPr="00063F98" w:rsidRDefault="0005365B" w:rsidP="00E45785">
            <w:pPr>
              <w:tabs>
                <w:tab w:val="left" w:pos="940"/>
              </w:tabs>
              <w:rPr>
                <w:bCs/>
                <w:color w:val="000000" w:themeColor="text1"/>
                <w:sz w:val="24"/>
                <w:szCs w:val="24"/>
              </w:rPr>
            </w:pPr>
            <w:r w:rsidRPr="00063F98">
              <w:rPr>
                <w:color w:val="000000" w:themeColor="text1"/>
                <w:sz w:val="24"/>
              </w:rPr>
              <w:t>5. Оқушылардың</w:t>
            </w:r>
            <w:r w:rsidRPr="00063F98">
              <w:rPr>
                <w:color w:val="000000" w:themeColor="text1"/>
                <w:spacing w:val="2"/>
                <w:sz w:val="24"/>
              </w:rPr>
              <w:t xml:space="preserve"> </w:t>
            </w:r>
            <w:r w:rsidRPr="00063F98">
              <w:rPr>
                <w:color w:val="000000" w:themeColor="text1"/>
                <w:sz w:val="24"/>
              </w:rPr>
              <w:t>оқу</w:t>
            </w:r>
            <w:r w:rsidRPr="00063F98">
              <w:rPr>
                <w:color w:val="000000" w:themeColor="text1"/>
                <w:spacing w:val="4"/>
                <w:sz w:val="24"/>
              </w:rPr>
              <w:t xml:space="preserve"> </w:t>
            </w:r>
            <w:r w:rsidRPr="00063F98">
              <w:rPr>
                <w:color w:val="000000" w:themeColor="text1"/>
                <w:sz w:val="24"/>
              </w:rPr>
              <w:t>жетістіктерін</w:t>
            </w:r>
            <w:r w:rsidRPr="00063F98">
              <w:rPr>
                <w:color w:val="000000" w:themeColor="text1"/>
                <w:spacing w:val="2"/>
                <w:sz w:val="24"/>
              </w:rPr>
              <w:t xml:space="preserve"> </w:t>
            </w:r>
            <w:r w:rsidRPr="00063F98">
              <w:rPr>
                <w:color w:val="000000" w:themeColor="text1"/>
                <w:sz w:val="24"/>
              </w:rPr>
              <w:t>критериалды</w:t>
            </w:r>
            <w:r w:rsidRPr="00063F98">
              <w:rPr>
                <w:color w:val="000000" w:themeColor="text1"/>
                <w:spacing w:val="2"/>
                <w:sz w:val="24"/>
              </w:rPr>
              <w:t xml:space="preserve"> </w:t>
            </w:r>
            <w:r w:rsidRPr="00063F98">
              <w:rPr>
                <w:color w:val="000000" w:themeColor="text1"/>
                <w:sz w:val="24"/>
              </w:rPr>
              <w:t>бағалау</w:t>
            </w:r>
            <w:r w:rsidRPr="00063F98">
              <w:rPr>
                <w:color w:val="000000" w:themeColor="text1"/>
                <w:spacing w:val="-1"/>
                <w:sz w:val="24"/>
              </w:rPr>
              <w:t xml:space="preserve"> </w:t>
            </w:r>
            <w:r w:rsidRPr="00063F98">
              <w:rPr>
                <w:color w:val="000000" w:themeColor="text1"/>
                <w:sz w:val="24"/>
              </w:rPr>
              <w:t>жүйесі.</w:t>
            </w:r>
            <w:r w:rsidRPr="00063F98">
              <w:rPr>
                <w:color w:val="000000" w:themeColor="text1"/>
                <w:spacing w:val="4"/>
                <w:sz w:val="24"/>
              </w:rPr>
              <w:t xml:space="preserve"> </w:t>
            </w:r>
            <w:r w:rsidRPr="00063F98">
              <w:rPr>
                <w:color w:val="000000" w:themeColor="text1"/>
                <w:sz w:val="24"/>
              </w:rPr>
              <w:t>Әдістемелік</w:t>
            </w:r>
            <w:r w:rsidRPr="00063F98">
              <w:rPr>
                <w:color w:val="000000" w:themeColor="text1"/>
                <w:spacing w:val="2"/>
                <w:sz w:val="24"/>
              </w:rPr>
              <w:t xml:space="preserve"> </w:t>
            </w:r>
            <w:r w:rsidRPr="00063F98">
              <w:rPr>
                <w:color w:val="000000" w:themeColor="text1"/>
                <w:sz w:val="24"/>
              </w:rPr>
              <w:t>құрал.</w:t>
            </w:r>
            <w:r w:rsidRPr="00063F98">
              <w:rPr>
                <w:color w:val="000000" w:themeColor="text1"/>
                <w:spacing w:val="3"/>
                <w:sz w:val="24"/>
              </w:rPr>
              <w:t xml:space="preserve"> </w:t>
            </w:r>
            <w:r w:rsidRPr="00063F98">
              <w:rPr>
                <w:color w:val="000000" w:themeColor="text1"/>
                <w:sz w:val="24"/>
              </w:rPr>
              <w:t xml:space="preserve">– </w:t>
            </w:r>
            <w:r w:rsidRPr="00063F98">
              <w:rPr>
                <w:color w:val="000000" w:themeColor="text1"/>
              </w:rPr>
              <w:t>Астана,</w:t>
            </w:r>
            <w:r w:rsidRPr="00063F98">
              <w:rPr>
                <w:color w:val="000000" w:themeColor="text1"/>
                <w:spacing w:val="-2"/>
              </w:rPr>
              <w:t xml:space="preserve"> </w:t>
            </w:r>
            <w:r w:rsidRPr="00063F98">
              <w:rPr>
                <w:color w:val="000000" w:themeColor="text1"/>
              </w:rPr>
              <w:t>ҰБА</w:t>
            </w:r>
            <w:r w:rsidRPr="00063F98">
              <w:rPr>
                <w:color w:val="000000" w:themeColor="text1"/>
                <w:spacing w:val="-3"/>
              </w:rPr>
              <w:t xml:space="preserve"> </w:t>
            </w:r>
            <w:r w:rsidRPr="00063F98">
              <w:rPr>
                <w:color w:val="000000" w:themeColor="text1"/>
              </w:rPr>
              <w:t>2013</w:t>
            </w:r>
            <w:r w:rsidRPr="00063F98">
              <w:rPr>
                <w:color w:val="000000" w:themeColor="text1"/>
                <w:spacing w:val="-2"/>
              </w:rPr>
              <w:t xml:space="preserve"> </w:t>
            </w:r>
            <w:r w:rsidRPr="00063F98">
              <w:rPr>
                <w:color w:val="000000" w:themeColor="text1"/>
              </w:rPr>
              <w:t>ж.</w:t>
            </w:r>
            <w:r w:rsidRPr="00063F98">
              <w:rPr>
                <w:color w:val="000000" w:themeColor="text1"/>
                <w:spacing w:val="2"/>
              </w:rPr>
              <w:t xml:space="preserve"> </w:t>
            </w:r>
            <w:r w:rsidRPr="00063F98">
              <w:rPr>
                <w:color w:val="000000" w:themeColor="text1"/>
              </w:rPr>
              <w:t>-80</w:t>
            </w:r>
            <w:r w:rsidRPr="00063F98">
              <w:rPr>
                <w:color w:val="000000" w:themeColor="text1"/>
                <w:spacing w:val="-2"/>
              </w:rPr>
              <w:t xml:space="preserve"> </w:t>
            </w:r>
            <w:r w:rsidRPr="00063F98">
              <w:rPr>
                <w:color w:val="000000" w:themeColor="text1"/>
              </w:rPr>
              <w:t>б.</w:t>
            </w:r>
          </w:p>
        </w:tc>
      </w:tr>
    </w:tbl>
    <w:p w14:paraId="006073F5" w14:textId="77777777" w:rsidR="0005365B" w:rsidRPr="00063F98" w:rsidRDefault="0005365B" w:rsidP="0005365B">
      <w:pPr>
        <w:rPr>
          <w:color w:val="000000" w:themeColor="text1"/>
        </w:rPr>
      </w:pPr>
    </w:p>
    <w:p w14:paraId="0F4D35C1" w14:textId="77777777" w:rsidR="0005365B" w:rsidRPr="00063F98" w:rsidRDefault="0005365B" w:rsidP="0005365B">
      <w:pPr>
        <w:rPr>
          <w:color w:val="000000" w:themeColor="text1"/>
        </w:rPr>
      </w:pPr>
    </w:p>
    <w:p w14:paraId="2013E5FD" w14:textId="77777777" w:rsidR="0005365B" w:rsidRPr="00063F98" w:rsidRDefault="0005365B" w:rsidP="0005365B">
      <w:pPr>
        <w:rPr>
          <w:color w:val="000000" w:themeColor="text1"/>
        </w:rPr>
      </w:pPr>
    </w:p>
    <w:p w14:paraId="366AD796" w14:textId="77777777" w:rsidR="0005365B" w:rsidRPr="00063F98" w:rsidRDefault="0005365B" w:rsidP="0005365B">
      <w:pPr>
        <w:rPr>
          <w:color w:val="000000" w:themeColor="text1"/>
        </w:rPr>
      </w:pPr>
    </w:p>
    <w:p w14:paraId="3BDD55C8" w14:textId="77777777" w:rsidR="0005365B" w:rsidRPr="00063F98" w:rsidRDefault="0005365B" w:rsidP="0005365B">
      <w:pPr>
        <w:rPr>
          <w:color w:val="000000" w:themeColor="text1"/>
        </w:rPr>
      </w:pPr>
    </w:p>
    <w:p w14:paraId="3530ADA7" w14:textId="77777777" w:rsidR="0005365B" w:rsidRPr="00063F98" w:rsidRDefault="0005365B" w:rsidP="0005365B">
      <w:pPr>
        <w:rPr>
          <w:color w:val="000000" w:themeColor="text1"/>
        </w:rPr>
      </w:pPr>
    </w:p>
    <w:p w14:paraId="2782AAE6" w14:textId="30DC2677" w:rsidR="0005365B" w:rsidRPr="00063F98" w:rsidRDefault="0005365B" w:rsidP="0005365B">
      <w:pPr>
        <w:rPr>
          <w:color w:val="000000" w:themeColor="text1"/>
        </w:rPr>
      </w:pPr>
    </w:p>
    <w:p w14:paraId="5AE2FB1E" w14:textId="7E5A69D5" w:rsidR="0005365B" w:rsidRPr="00063F98" w:rsidRDefault="002102D5" w:rsidP="002102D5">
      <w:pPr>
        <w:jc w:val="center"/>
        <w:rPr>
          <w:b/>
          <w:color w:val="000000" w:themeColor="text1"/>
          <w:sz w:val="28"/>
          <w:szCs w:val="28"/>
        </w:rPr>
      </w:pPr>
      <w:r w:rsidRPr="00063F98">
        <w:rPr>
          <w:b/>
          <w:color w:val="000000" w:themeColor="text1"/>
          <w:sz w:val="28"/>
          <w:szCs w:val="28"/>
        </w:rPr>
        <w:lastRenderedPageBreak/>
        <w:t xml:space="preserve">ҚОСЫМША </w:t>
      </w:r>
      <w:r w:rsidR="001C2446" w:rsidRPr="00063F98">
        <w:rPr>
          <w:b/>
          <w:color w:val="000000" w:themeColor="text1"/>
          <w:sz w:val="28"/>
          <w:szCs w:val="28"/>
        </w:rPr>
        <w:t>В</w:t>
      </w:r>
    </w:p>
    <w:p w14:paraId="37AD539A" w14:textId="40426FBD" w:rsidR="0005365B" w:rsidRPr="00063F98" w:rsidRDefault="0005365B" w:rsidP="0005365B">
      <w:pPr>
        <w:pStyle w:val="a3"/>
        <w:ind w:left="0" w:firstLine="567"/>
        <w:rPr>
          <w:bCs/>
          <w:color w:val="000000" w:themeColor="text1"/>
        </w:rPr>
      </w:pPr>
      <w:r w:rsidRPr="00063F98">
        <w:rPr>
          <w:bCs/>
          <w:color w:val="000000" w:themeColor="text1"/>
        </w:rPr>
        <w:t>«</w:t>
      </w:r>
      <w:r w:rsidR="001C2446" w:rsidRPr="00063F98">
        <w:rPr>
          <w:iCs/>
          <w:color w:val="000000" w:themeColor="text1"/>
        </w:rPr>
        <w:t>Стратегиялық</w:t>
      </w:r>
      <w:r w:rsidRPr="00063F98">
        <w:rPr>
          <w:bCs/>
          <w:color w:val="000000" w:themeColor="text1"/>
        </w:rPr>
        <w:t>» бағыттағы жүргізілген жұмыстардың мазмұны</w:t>
      </w:r>
    </w:p>
    <w:p w14:paraId="2551248A" w14:textId="34F38498" w:rsidR="00831C45" w:rsidRPr="00063F98" w:rsidRDefault="00831C45" w:rsidP="0005365B">
      <w:pPr>
        <w:pStyle w:val="a3"/>
        <w:ind w:left="0" w:firstLine="567"/>
        <w:rPr>
          <w:bCs/>
          <w:color w:val="000000" w:themeColor="text1"/>
        </w:rPr>
      </w:pPr>
    </w:p>
    <w:p w14:paraId="13321E92" w14:textId="7AA863E4" w:rsidR="00BD3D8E" w:rsidRPr="00063F98" w:rsidRDefault="00831C45" w:rsidP="00BD3D8E">
      <w:pPr>
        <w:pStyle w:val="a3"/>
        <w:ind w:left="0" w:firstLine="0"/>
        <w:rPr>
          <w:color w:val="000000" w:themeColor="text1"/>
        </w:rPr>
      </w:pPr>
      <w:r w:rsidRPr="00063F98">
        <w:rPr>
          <w:bCs/>
          <w:color w:val="000000" w:themeColor="text1"/>
        </w:rPr>
        <w:t xml:space="preserve">Кесте Д.1 - </w:t>
      </w:r>
      <w:r w:rsidR="00BD3D8E" w:rsidRPr="00063F98">
        <w:rPr>
          <w:color w:val="000000" w:themeColor="text1"/>
        </w:rPr>
        <w:t>«</w:t>
      </w:r>
      <w:r w:rsidR="00BD3D8E" w:rsidRPr="00063F98">
        <w:rPr>
          <w:iCs/>
          <w:color w:val="000000" w:themeColor="text1"/>
        </w:rPr>
        <w:t>Өз тәжірибесін дамытуды басқару</w:t>
      </w:r>
      <w:r w:rsidR="00BD3D8E" w:rsidRPr="00063F98">
        <w:rPr>
          <w:color w:val="000000" w:themeColor="text1"/>
        </w:rPr>
        <w:t xml:space="preserve">»    </w:t>
      </w:r>
    </w:p>
    <w:p w14:paraId="0F6D02E1" w14:textId="04CB8E60" w:rsidR="0005365B" w:rsidRPr="00063F98" w:rsidRDefault="0005365B" w:rsidP="00BD3D8E">
      <w:pPr>
        <w:pStyle w:val="a3"/>
        <w:ind w:left="0" w:hanging="142"/>
        <w:rPr>
          <w:bCs/>
          <w:color w:val="000000" w:themeColor="text1"/>
        </w:rPr>
      </w:pPr>
    </w:p>
    <w:tbl>
      <w:tblPr>
        <w:tblStyle w:val="a7"/>
        <w:tblW w:w="9669" w:type="dxa"/>
        <w:tblInd w:w="-176" w:type="dxa"/>
        <w:tblLayout w:type="fixed"/>
        <w:tblLook w:val="04A0" w:firstRow="1" w:lastRow="0" w:firstColumn="1" w:lastColumn="0" w:noHBand="0" w:noVBand="1"/>
      </w:tblPr>
      <w:tblGrid>
        <w:gridCol w:w="313"/>
        <w:gridCol w:w="1985"/>
        <w:gridCol w:w="850"/>
        <w:gridCol w:w="2381"/>
        <w:gridCol w:w="2835"/>
        <w:gridCol w:w="1305"/>
      </w:tblGrid>
      <w:tr w:rsidR="00063F98" w:rsidRPr="00063F98" w14:paraId="03F5BC87" w14:textId="77777777" w:rsidTr="00BD3D8E">
        <w:tc>
          <w:tcPr>
            <w:tcW w:w="313" w:type="dxa"/>
          </w:tcPr>
          <w:p w14:paraId="64143399"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қ/с</w:t>
            </w:r>
          </w:p>
        </w:tc>
        <w:tc>
          <w:tcPr>
            <w:tcW w:w="1985" w:type="dxa"/>
          </w:tcPr>
          <w:p w14:paraId="760C67D2"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Жұмыс мазмұны</w:t>
            </w:r>
          </w:p>
        </w:tc>
        <w:tc>
          <w:tcPr>
            <w:tcW w:w="850" w:type="dxa"/>
          </w:tcPr>
          <w:p w14:paraId="54F7CB10"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Сағат саны</w:t>
            </w:r>
          </w:p>
        </w:tc>
        <w:tc>
          <w:tcPr>
            <w:tcW w:w="2381" w:type="dxa"/>
          </w:tcPr>
          <w:p w14:paraId="413614AE" w14:textId="77777777" w:rsidR="0005365B" w:rsidRPr="00063F98" w:rsidRDefault="0005365B" w:rsidP="00E45785">
            <w:pPr>
              <w:pStyle w:val="TableParagraph"/>
              <w:jc w:val="center"/>
              <w:rPr>
                <w:color w:val="000000" w:themeColor="text1"/>
                <w:sz w:val="22"/>
                <w:szCs w:val="22"/>
              </w:rPr>
            </w:pPr>
            <w:r w:rsidRPr="00063F98">
              <w:rPr>
                <w:color w:val="000000" w:themeColor="text1"/>
                <w:sz w:val="22"/>
                <w:szCs w:val="22"/>
              </w:rPr>
              <w:t>Формасы,</w:t>
            </w:r>
          </w:p>
          <w:p w14:paraId="52C43851" w14:textId="77777777" w:rsidR="0005365B" w:rsidRPr="00063F98" w:rsidRDefault="0005365B" w:rsidP="00E45785">
            <w:pPr>
              <w:pStyle w:val="TableParagraph"/>
              <w:jc w:val="center"/>
              <w:rPr>
                <w:color w:val="000000" w:themeColor="text1"/>
                <w:sz w:val="22"/>
                <w:szCs w:val="22"/>
              </w:rPr>
            </w:pPr>
            <w:r w:rsidRPr="00063F98">
              <w:rPr>
                <w:color w:val="000000" w:themeColor="text1"/>
                <w:sz w:val="22"/>
                <w:szCs w:val="22"/>
              </w:rPr>
              <w:t>әдіс-тәсілдері</w:t>
            </w:r>
          </w:p>
        </w:tc>
        <w:tc>
          <w:tcPr>
            <w:tcW w:w="2835" w:type="dxa"/>
          </w:tcPr>
          <w:p w14:paraId="4CB164D9" w14:textId="77777777" w:rsidR="0005365B" w:rsidRPr="00063F98" w:rsidRDefault="0005365B" w:rsidP="00E45785">
            <w:pPr>
              <w:pStyle w:val="TableParagraph"/>
              <w:jc w:val="center"/>
              <w:rPr>
                <w:color w:val="000000" w:themeColor="text1"/>
                <w:sz w:val="22"/>
                <w:szCs w:val="22"/>
              </w:rPr>
            </w:pPr>
            <w:r w:rsidRPr="00063F98">
              <w:rPr>
                <w:color w:val="000000" w:themeColor="text1"/>
                <w:sz w:val="22"/>
                <w:szCs w:val="22"/>
              </w:rPr>
              <w:t>Күтілетін нәтиже</w:t>
            </w:r>
          </w:p>
        </w:tc>
        <w:tc>
          <w:tcPr>
            <w:tcW w:w="1305" w:type="dxa"/>
          </w:tcPr>
          <w:p w14:paraId="4C76C87A" w14:textId="77777777" w:rsidR="0005365B" w:rsidRPr="00063F98" w:rsidRDefault="0005365B" w:rsidP="00E45785">
            <w:pPr>
              <w:pStyle w:val="TableParagraph"/>
              <w:jc w:val="center"/>
              <w:rPr>
                <w:color w:val="000000" w:themeColor="text1"/>
                <w:sz w:val="22"/>
                <w:szCs w:val="22"/>
              </w:rPr>
            </w:pPr>
            <w:r w:rsidRPr="00063F98">
              <w:rPr>
                <w:color w:val="000000" w:themeColor="text1"/>
                <w:sz w:val="22"/>
                <w:szCs w:val="22"/>
              </w:rPr>
              <w:t>Кәсібилікті анықтайтын біліктілік санаты</w:t>
            </w:r>
          </w:p>
        </w:tc>
      </w:tr>
      <w:tr w:rsidR="00063F98" w:rsidRPr="00063F98" w14:paraId="39226AD5" w14:textId="77777777" w:rsidTr="00BD3D8E">
        <w:tc>
          <w:tcPr>
            <w:tcW w:w="313" w:type="dxa"/>
          </w:tcPr>
          <w:p w14:paraId="54B053FD" w14:textId="786947D0" w:rsidR="00831C45" w:rsidRPr="00063F98" w:rsidRDefault="00831C45" w:rsidP="00E45785">
            <w:pPr>
              <w:pStyle w:val="a3"/>
              <w:ind w:left="0" w:firstLine="0"/>
              <w:jc w:val="center"/>
              <w:rPr>
                <w:color w:val="000000" w:themeColor="text1"/>
                <w:sz w:val="22"/>
                <w:szCs w:val="22"/>
                <w:lang w:val="en-US"/>
              </w:rPr>
            </w:pPr>
            <w:r w:rsidRPr="00063F98">
              <w:rPr>
                <w:color w:val="000000" w:themeColor="text1"/>
                <w:sz w:val="22"/>
                <w:szCs w:val="22"/>
                <w:lang w:val="en-US"/>
              </w:rPr>
              <w:t>1</w:t>
            </w:r>
          </w:p>
        </w:tc>
        <w:tc>
          <w:tcPr>
            <w:tcW w:w="1985" w:type="dxa"/>
          </w:tcPr>
          <w:p w14:paraId="0B92FE9C" w14:textId="79F4FFFA" w:rsidR="00831C45" w:rsidRPr="00063F98" w:rsidRDefault="00831C45" w:rsidP="00E45785">
            <w:pPr>
              <w:pStyle w:val="a3"/>
              <w:ind w:left="0" w:firstLine="0"/>
              <w:jc w:val="center"/>
              <w:rPr>
                <w:color w:val="000000" w:themeColor="text1"/>
                <w:sz w:val="22"/>
                <w:szCs w:val="22"/>
                <w:lang w:val="en-US"/>
              </w:rPr>
            </w:pPr>
            <w:r w:rsidRPr="00063F98">
              <w:rPr>
                <w:color w:val="000000" w:themeColor="text1"/>
                <w:sz w:val="22"/>
                <w:szCs w:val="22"/>
                <w:lang w:val="en-US"/>
              </w:rPr>
              <w:t>2</w:t>
            </w:r>
          </w:p>
        </w:tc>
        <w:tc>
          <w:tcPr>
            <w:tcW w:w="850" w:type="dxa"/>
          </w:tcPr>
          <w:p w14:paraId="213E5727" w14:textId="470D1F1E" w:rsidR="00831C45" w:rsidRPr="00063F98" w:rsidRDefault="00831C45" w:rsidP="00E45785">
            <w:pPr>
              <w:pStyle w:val="TableParagraph"/>
              <w:ind w:left="0"/>
              <w:jc w:val="center"/>
              <w:rPr>
                <w:color w:val="000000" w:themeColor="text1"/>
                <w:sz w:val="22"/>
                <w:szCs w:val="22"/>
                <w:lang w:val="en-US"/>
              </w:rPr>
            </w:pPr>
            <w:r w:rsidRPr="00063F98">
              <w:rPr>
                <w:color w:val="000000" w:themeColor="text1"/>
                <w:sz w:val="22"/>
                <w:szCs w:val="22"/>
                <w:lang w:val="en-US"/>
              </w:rPr>
              <w:t>3</w:t>
            </w:r>
          </w:p>
        </w:tc>
        <w:tc>
          <w:tcPr>
            <w:tcW w:w="2381" w:type="dxa"/>
          </w:tcPr>
          <w:p w14:paraId="6FA23AA6" w14:textId="5D6FA121" w:rsidR="00831C45" w:rsidRPr="00063F98" w:rsidRDefault="00831C45" w:rsidP="00E45785">
            <w:pPr>
              <w:pStyle w:val="TableParagraph"/>
              <w:jc w:val="center"/>
              <w:rPr>
                <w:color w:val="000000" w:themeColor="text1"/>
                <w:sz w:val="22"/>
                <w:szCs w:val="22"/>
                <w:lang w:val="en-US"/>
              </w:rPr>
            </w:pPr>
            <w:r w:rsidRPr="00063F98">
              <w:rPr>
                <w:color w:val="000000" w:themeColor="text1"/>
                <w:sz w:val="22"/>
                <w:szCs w:val="22"/>
                <w:lang w:val="en-US"/>
              </w:rPr>
              <w:t>4</w:t>
            </w:r>
          </w:p>
        </w:tc>
        <w:tc>
          <w:tcPr>
            <w:tcW w:w="2835" w:type="dxa"/>
          </w:tcPr>
          <w:p w14:paraId="3DB0D715" w14:textId="1E856A06" w:rsidR="00831C45" w:rsidRPr="00063F98" w:rsidRDefault="00831C45" w:rsidP="00E45785">
            <w:pPr>
              <w:pStyle w:val="TableParagraph"/>
              <w:jc w:val="center"/>
              <w:rPr>
                <w:color w:val="000000" w:themeColor="text1"/>
                <w:sz w:val="22"/>
                <w:szCs w:val="22"/>
                <w:lang w:val="en-US"/>
              </w:rPr>
            </w:pPr>
            <w:r w:rsidRPr="00063F98">
              <w:rPr>
                <w:color w:val="000000" w:themeColor="text1"/>
                <w:sz w:val="22"/>
                <w:szCs w:val="22"/>
                <w:lang w:val="en-US"/>
              </w:rPr>
              <w:t>5</w:t>
            </w:r>
          </w:p>
        </w:tc>
        <w:tc>
          <w:tcPr>
            <w:tcW w:w="1305" w:type="dxa"/>
          </w:tcPr>
          <w:p w14:paraId="4438264F" w14:textId="7F412564" w:rsidR="00831C45" w:rsidRPr="00063F98" w:rsidRDefault="00831C45" w:rsidP="00E45785">
            <w:pPr>
              <w:pStyle w:val="TableParagraph"/>
              <w:jc w:val="center"/>
              <w:rPr>
                <w:color w:val="000000" w:themeColor="text1"/>
                <w:sz w:val="22"/>
                <w:szCs w:val="22"/>
                <w:lang w:val="en-US"/>
              </w:rPr>
            </w:pPr>
            <w:r w:rsidRPr="00063F98">
              <w:rPr>
                <w:color w:val="000000" w:themeColor="text1"/>
                <w:sz w:val="22"/>
                <w:szCs w:val="22"/>
                <w:lang w:val="en-US"/>
              </w:rPr>
              <w:t>6</w:t>
            </w:r>
          </w:p>
        </w:tc>
      </w:tr>
      <w:tr w:rsidR="00063F98" w:rsidRPr="00063F98" w14:paraId="4ED779C4" w14:textId="77777777" w:rsidTr="00BD3D8E">
        <w:tc>
          <w:tcPr>
            <w:tcW w:w="313" w:type="dxa"/>
          </w:tcPr>
          <w:p w14:paraId="054E301C" w14:textId="77777777" w:rsidR="0005365B" w:rsidRPr="00063F98" w:rsidRDefault="0005365B" w:rsidP="00E45785">
            <w:pPr>
              <w:pStyle w:val="a3"/>
              <w:ind w:left="0" w:firstLine="0"/>
              <w:jc w:val="left"/>
              <w:rPr>
                <w:color w:val="000000" w:themeColor="text1"/>
                <w:sz w:val="22"/>
                <w:szCs w:val="22"/>
              </w:rPr>
            </w:pPr>
            <w:r w:rsidRPr="00063F98">
              <w:rPr>
                <w:color w:val="000000" w:themeColor="text1"/>
                <w:sz w:val="22"/>
                <w:szCs w:val="22"/>
              </w:rPr>
              <w:t>1</w:t>
            </w:r>
          </w:p>
        </w:tc>
        <w:tc>
          <w:tcPr>
            <w:tcW w:w="1985" w:type="dxa"/>
          </w:tcPr>
          <w:p w14:paraId="239843F7" w14:textId="77777777"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«Педагог жас маман – болашаққа қадам»</w:t>
            </w:r>
          </w:p>
        </w:tc>
        <w:tc>
          <w:tcPr>
            <w:tcW w:w="850" w:type="dxa"/>
          </w:tcPr>
          <w:p w14:paraId="23743180"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2</w:t>
            </w:r>
          </w:p>
        </w:tc>
        <w:tc>
          <w:tcPr>
            <w:tcW w:w="2381" w:type="dxa"/>
          </w:tcPr>
          <w:p w14:paraId="3B9BBC04" w14:textId="77777777" w:rsidR="0005365B" w:rsidRPr="00063F98" w:rsidRDefault="0005365B" w:rsidP="00E45785">
            <w:pPr>
              <w:pStyle w:val="TableParagraph"/>
              <w:jc w:val="center"/>
              <w:rPr>
                <w:color w:val="000000" w:themeColor="text1"/>
                <w:sz w:val="22"/>
                <w:szCs w:val="22"/>
              </w:rPr>
            </w:pPr>
            <w:r w:rsidRPr="00063F98">
              <w:rPr>
                <w:color w:val="000000" w:themeColor="text1"/>
                <w:sz w:val="22"/>
                <w:szCs w:val="22"/>
              </w:rPr>
              <w:t>«Жас маман» конкурсы, түйіндеме, портфолио</w:t>
            </w:r>
          </w:p>
        </w:tc>
        <w:tc>
          <w:tcPr>
            <w:tcW w:w="2835" w:type="dxa"/>
          </w:tcPr>
          <w:p w14:paraId="67AD782D" w14:textId="77777777"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Кәсіби-педагогикалық диалог дағдыларын меңгерген, цифрлық білім беру ресурстарын қолданады, педагогикалық әдептің негізгі нормаларын сақтайды.</w:t>
            </w:r>
          </w:p>
          <w:p w14:paraId="6088A7FD" w14:textId="4FC585DE" w:rsidR="001C2446" w:rsidRPr="00063F98" w:rsidRDefault="001C2446" w:rsidP="00E45785">
            <w:pPr>
              <w:pStyle w:val="ad"/>
              <w:jc w:val="center"/>
              <w:rPr>
                <w:color w:val="000000" w:themeColor="text1"/>
                <w:sz w:val="22"/>
                <w:szCs w:val="22"/>
                <w:lang w:val="kk-KZ"/>
              </w:rPr>
            </w:pPr>
          </w:p>
        </w:tc>
        <w:tc>
          <w:tcPr>
            <w:tcW w:w="1305" w:type="dxa"/>
          </w:tcPr>
          <w:p w14:paraId="75A17A23" w14:textId="77777777" w:rsidR="0005365B" w:rsidRPr="00063F98" w:rsidRDefault="0005365B" w:rsidP="00E45785">
            <w:pPr>
              <w:pStyle w:val="ad"/>
              <w:jc w:val="center"/>
              <w:rPr>
                <w:color w:val="000000" w:themeColor="text1"/>
                <w:sz w:val="22"/>
                <w:szCs w:val="22"/>
              </w:rPr>
            </w:pPr>
            <w:r w:rsidRPr="00063F98">
              <w:rPr>
                <w:color w:val="000000" w:themeColor="text1"/>
                <w:sz w:val="22"/>
                <w:szCs w:val="22"/>
                <w:lang w:val="kk-KZ"/>
              </w:rPr>
              <w:t>«Педагог» біліктілік санаты</w:t>
            </w:r>
          </w:p>
        </w:tc>
      </w:tr>
      <w:tr w:rsidR="00063F98" w:rsidRPr="00063F98" w14:paraId="07DD5FEB" w14:textId="77777777" w:rsidTr="00BD3D8E">
        <w:tc>
          <w:tcPr>
            <w:tcW w:w="313" w:type="dxa"/>
          </w:tcPr>
          <w:p w14:paraId="3B672128" w14:textId="77777777" w:rsidR="0005365B" w:rsidRPr="00063F98" w:rsidRDefault="0005365B" w:rsidP="00E45785">
            <w:pPr>
              <w:pStyle w:val="a3"/>
              <w:ind w:left="0" w:firstLine="0"/>
              <w:jc w:val="left"/>
              <w:rPr>
                <w:color w:val="000000" w:themeColor="text1"/>
                <w:sz w:val="22"/>
                <w:szCs w:val="22"/>
              </w:rPr>
            </w:pPr>
            <w:r w:rsidRPr="00063F98">
              <w:rPr>
                <w:color w:val="000000" w:themeColor="text1"/>
                <w:sz w:val="22"/>
                <w:szCs w:val="22"/>
              </w:rPr>
              <w:t>2</w:t>
            </w:r>
          </w:p>
        </w:tc>
        <w:tc>
          <w:tcPr>
            <w:tcW w:w="1985" w:type="dxa"/>
          </w:tcPr>
          <w:p w14:paraId="7E6FC3E9"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«Педагог – кәсіби іс-әрекетің менеджері ретінде»</w:t>
            </w:r>
          </w:p>
        </w:tc>
        <w:tc>
          <w:tcPr>
            <w:tcW w:w="850" w:type="dxa"/>
          </w:tcPr>
          <w:p w14:paraId="20BBAD52"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2</w:t>
            </w:r>
          </w:p>
        </w:tc>
        <w:tc>
          <w:tcPr>
            <w:tcW w:w="2381" w:type="dxa"/>
          </w:tcPr>
          <w:p w14:paraId="5AF4D703"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Кәсібилігін анықтайтын сертификаттар, түйіндеме, портфолио,</w:t>
            </w:r>
          </w:p>
          <w:p w14:paraId="7DE97F14"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ашық психологиялық тренинг</w:t>
            </w:r>
          </w:p>
        </w:tc>
        <w:tc>
          <w:tcPr>
            <w:tcW w:w="2835" w:type="dxa"/>
          </w:tcPr>
          <w:p w14:paraId="01BD1F2D" w14:textId="77777777"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Оқытудың инновациялық нысандарын, әдістері мен құралдарын пайдаланады;</w:t>
            </w:r>
          </w:p>
          <w:p w14:paraId="4F61AD08" w14:textId="77777777"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кәсіби шеберлік конкурсының қатысушысы немесе жүлдегері болады</w:t>
            </w:r>
          </w:p>
        </w:tc>
        <w:tc>
          <w:tcPr>
            <w:tcW w:w="1305" w:type="dxa"/>
          </w:tcPr>
          <w:p w14:paraId="7137E1C6"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«Педагог-модератор» біліктілік санаты</w:t>
            </w:r>
          </w:p>
        </w:tc>
      </w:tr>
      <w:tr w:rsidR="00063F98" w:rsidRPr="00063F98" w14:paraId="31019BCE" w14:textId="77777777" w:rsidTr="00BD3D8E">
        <w:tc>
          <w:tcPr>
            <w:tcW w:w="313" w:type="dxa"/>
            <w:tcBorders>
              <w:bottom w:val="single" w:sz="4" w:space="0" w:color="auto"/>
            </w:tcBorders>
          </w:tcPr>
          <w:p w14:paraId="52B57EEE" w14:textId="77777777" w:rsidR="0005365B" w:rsidRPr="00063F98" w:rsidRDefault="0005365B" w:rsidP="00E45785">
            <w:pPr>
              <w:pStyle w:val="a3"/>
              <w:ind w:left="0" w:firstLine="0"/>
              <w:jc w:val="left"/>
              <w:rPr>
                <w:color w:val="000000" w:themeColor="text1"/>
                <w:sz w:val="22"/>
                <w:szCs w:val="22"/>
              </w:rPr>
            </w:pPr>
            <w:r w:rsidRPr="00063F98">
              <w:rPr>
                <w:color w:val="000000" w:themeColor="text1"/>
                <w:sz w:val="22"/>
                <w:szCs w:val="22"/>
              </w:rPr>
              <w:t>3</w:t>
            </w:r>
          </w:p>
        </w:tc>
        <w:tc>
          <w:tcPr>
            <w:tcW w:w="1985" w:type="dxa"/>
            <w:tcBorders>
              <w:bottom w:val="single" w:sz="4" w:space="0" w:color="auto"/>
            </w:tcBorders>
          </w:tcPr>
          <w:p w14:paraId="17D35205"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 xml:space="preserve">Педагог – шебер, </w:t>
            </w:r>
          </w:p>
          <w:p w14:paraId="20FE5053"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әрі әртіс</w:t>
            </w:r>
          </w:p>
        </w:tc>
        <w:tc>
          <w:tcPr>
            <w:tcW w:w="850" w:type="dxa"/>
            <w:tcBorders>
              <w:bottom w:val="single" w:sz="4" w:space="0" w:color="auto"/>
            </w:tcBorders>
          </w:tcPr>
          <w:p w14:paraId="575C5711"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2</w:t>
            </w:r>
          </w:p>
        </w:tc>
        <w:tc>
          <w:tcPr>
            <w:tcW w:w="2381" w:type="dxa"/>
            <w:tcBorders>
              <w:bottom w:val="single" w:sz="4" w:space="0" w:color="auto"/>
            </w:tcBorders>
          </w:tcPr>
          <w:p w14:paraId="0C851BFE"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Эссе, портфолио,</w:t>
            </w:r>
          </w:p>
          <w:p w14:paraId="698F9991"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 xml:space="preserve">психологиялық тренинг, онлайн сабақтар топтамасы, </w:t>
            </w:r>
            <w:r w:rsidRPr="00063F98">
              <w:rPr>
                <w:rFonts w:eastAsia="TimesNewRomanPSMT"/>
                <w:color w:val="000000" w:themeColor="text1"/>
                <w:sz w:val="22"/>
                <w:szCs w:val="22"/>
              </w:rPr>
              <w:t xml:space="preserve">«Білім мазмұнынын жаңарту жағдайында </w:t>
            </w:r>
            <w:r w:rsidRPr="00063F98">
              <w:rPr>
                <w:color w:val="000000" w:themeColor="text1"/>
                <w:sz w:val="22"/>
                <w:szCs w:val="22"/>
              </w:rPr>
              <w:t>мектеп мұғалімнің білімі мен кәсіби шеберліктерін үздіксіз арттырудың тиімді әдістері</w:t>
            </w:r>
            <w:r w:rsidRPr="00063F98">
              <w:rPr>
                <w:rFonts w:eastAsia="TimesNewRomanPSMT"/>
                <w:color w:val="000000" w:themeColor="text1"/>
                <w:sz w:val="22"/>
                <w:szCs w:val="22"/>
              </w:rPr>
              <w:t>»</w:t>
            </w:r>
          </w:p>
        </w:tc>
        <w:tc>
          <w:tcPr>
            <w:tcW w:w="2835" w:type="dxa"/>
            <w:tcBorders>
              <w:bottom w:val="single" w:sz="4" w:space="0" w:color="auto"/>
            </w:tcBorders>
          </w:tcPr>
          <w:p w14:paraId="450335A7" w14:textId="77777777"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Оқу-тәрбие процесін талдау дағдыларын меңгереді; кәсіби даму басымдықтарын конструктивті анықтайды; кәсіби шеберлік конкурсының қатысушысы немесе жүлдегері; бейне, телесабақ дайындай алады.</w:t>
            </w:r>
          </w:p>
        </w:tc>
        <w:tc>
          <w:tcPr>
            <w:tcW w:w="1305" w:type="dxa"/>
            <w:tcBorders>
              <w:bottom w:val="single" w:sz="4" w:space="0" w:color="auto"/>
            </w:tcBorders>
          </w:tcPr>
          <w:p w14:paraId="272E29AD"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«Педагог-сарапшы» біліктілік санаты</w:t>
            </w:r>
          </w:p>
        </w:tc>
      </w:tr>
      <w:tr w:rsidR="00063F98" w:rsidRPr="00063F98" w14:paraId="3C6A54D4" w14:textId="77777777" w:rsidTr="00BD3D8E">
        <w:tc>
          <w:tcPr>
            <w:tcW w:w="313" w:type="dxa"/>
            <w:tcBorders>
              <w:bottom w:val="nil"/>
            </w:tcBorders>
          </w:tcPr>
          <w:p w14:paraId="25C2EC07" w14:textId="77777777" w:rsidR="0005365B" w:rsidRPr="00063F98" w:rsidRDefault="0005365B" w:rsidP="00E45785">
            <w:pPr>
              <w:pStyle w:val="a3"/>
              <w:ind w:left="0" w:firstLine="0"/>
              <w:jc w:val="left"/>
              <w:rPr>
                <w:color w:val="000000" w:themeColor="text1"/>
                <w:sz w:val="22"/>
                <w:szCs w:val="22"/>
              </w:rPr>
            </w:pPr>
            <w:r w:rsidRPr="00063F98">
              <w:rPr>
                <w:color w:val="000000" w:themeColor="text1"/>
                <w:sz w:val="22"/>
                <w:szCs w:val="22"/>
              </w:rPr>
              <w:t>4</w:t>
            </w:r>
          </w:p>
        </w:tc>
        <w:tc>
          <w:tcPr>
            <w:tcW w:w="1985" w:type="dxa"/>
            <w:tcBorders>
              <w:bottom w:val="nil"/>
            </w:tcBorders>
          </w:tcPr>
          <w:p w14:paraId="41E5993E"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Педагог-шығармашыл, әрі зерттеуші тұлға</w:t>
            </w:r>
          </w:p>
        </w:tc>
        <w:tc>
          <w:tcPr>
            <w:tcW w:w="850" w:type="dxa"/>
            <w:tcBorders>
              <w:bottom w:val="nil"/>
            </w:tcBorders>
          </w:tcPr>
          <w:p w14:paraId="2034AB0E"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2</w:t>
            </w:r>
          </w:p>
        </w:tc>
        <w:tc>
          <w:tcPr>
            <w:tcW w:w="2381" w:type="dxa"/>
            <w:tcBorders>
              <w:bottom w:val="nil"/>
            </w:tcBorders>
          </w:tcPr>
          <w:p w14:paraId="1F92EF29" w14:textId="77777777"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Білім мазмұнының жаңартылған үлгілік ОБ талаптарына сәйкес заманауи интербелсенді және коллаборативті  оқыту технологиялары, РОӘК ұсынған</w:t>
            </w:r>
          </w:p>
          <w:p w14:paraId="62EDBEC6" w14:textId="4DF2CED9"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 xml:space="preserve">оқулық, ОӘК пен оқу-әдістемелік құралдарды </w:t>
            </w:r>
            <w:r w:rsidR="00831C45" w:rsidRPr="00063F98">
              <w:rPr>
                <w:color w:val="000000" w:themeColor="text1"/>
                <w:sz w:val="22"/>
                <w:szCs w:val="22"/>
              </w:rPr>
              <w:t>жазудың әдістемелік нұсқауын талдау; ч</w:t>
            </w:r>
            <w:r w:rsidR="00831C45" w:rsidRPr="00063F98">
              <w:rPr>
                <w:rStyle w:val="c4"/>
                <w:color w:val="000000" w:themeColor="text1"/>
                <w:sz w:val="22"/>
                <w:szCs w:val="22"/>
              </w:rPr>
              <w:t>ат; веб-сабақтар, онлайн конференция сабақтары</w:t>
            </w:r>
          </w:p>
        </w:tc>
        <w:tc>
          <w:tcPr>
            <w:tcW w:w="2835" w:type="dxa"/>
            <w:tcBorders>
              <w:bottom w:val="nil"/>
            </w:tcBorders>
          </w:tcPr>
          <w:p w14:paraId="42135F25" w14:textId="0FC486BF" w:rsidR="0005365B" w:rsidRPr="00063F98" w:rsidRDefault="0005365B" w:rsidP="00831C45">
            <w:pPr>
              <w:pStyle w:val="ad"/>
              <w:jc w:val="center"/>
              <w:rPr>
                <w:color w:val="000000" w:themeColor="text1"/>
                <w:sz w:val="22"/>
                <w:szCs w:val="22"/>
                <w:lang w:val="kk-KZ"/>
              </w:rPr>
            </w:pPr>
            <w:r w:rsidRPr="00063F98">
              <w:rPr>
                <w:color w:val="000000" w:themeColor="text1"/>
                <w:sz w:val="22"/>
                <w:szCs w:val="22"/>
                <w:lang w:val="kk-KZ"/>
              </w:rPr>
              <w:t>Тәлімгерлікті жүзеге асырады және педагогикалық қоғамдастықта түрлі деңгейде даму стратегиясын конструктивті айқындайды; семинарлар, конференцияларды ұйымдастыру мен өткізуге қатысады; РОӘК ұсынған</w:t>
            </w:r>
            <w:r w:rsidR="00831C45" w:rsidRPr="00063F98">
              <w:rPr>
                <w:color w:val="000000" w:themeColor="text1"/>
                <w:sz w:val="22"/>
                <w:szCs w:val="22"/>
                <w:lang w:val="kk-KZ"/>
              </w:rPr>
              <w:t xml:space="preserve"> оқулық, ОӘК пен оқу-әдістемелік құралдарды сараптау мен әзірлеуге қатысады; танымал интернет ресурстарын пайдалана отырып, жұмыс тәжірибесін таратады.</w:t>
            </w:r>
          </w:p>
        </w:tc>
        <w:tc>
          <w:tcPr>
            <w:tcW w:w="1305" w:type="dxa"/>
            <w:tcBorders>
              <w:bottom w:val="nil"/>
            </w:tcBorders>
          </w:tcPr>
          <w:p w14:paraId="7C35F0F8"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«Педагог-зерттеуші» біліктілік санаты</w:t>
            </w:r>
          </w:p>
        </w:tc>
      </w:tr>
    </w:tbl>
    <w:p w14:paraId="4B02964E" w14:textId="14C0CC97" w:rsidR="00831C45" w:rsidRPr="00063F98" w:rsidRDefault="00831C45" w:rsidP="00831C45">
      <w:pPr>
        <w:ind w:hanging="142"/>
        <w:rPr>
          <w:color w:val="000000" w:themeColor="text1"/>
          <w:sz w:val="28"/>
          <w:szCs w:val="28"/>
        </w:rPr>
      </w:pPr>
      <w:r w:rsidRPr="00063F98">
        <w:rPr>
          <w:color w:val="000000" w:themeColor="text1"/>
          <w:sz w:val="28"/>
          <w:szCs w:val="28"/>
          <w:lang w:val="ru-RU"/>
        </w:rPr>
        <w:lastRenderedPageBreak/>
        <w:t xml:space="preserve">Д.1 – </w:t>
      </w:r>
      <w:proofErr w:type="spellStart"/>
      <w:r w:rsidRPr="00063F98">
        <w:rPr>
          <w:color w:val="000000" w:themeColor="text1"/>
          <w:sz w:val="28"/>
          <w:szCs w:val="28"/>
          <w:lang w:val="ru-RU"/>
        </w:rPr>
        <w:t>кестен</w:t>
      </w:r>
      <w:proofErr w:type="spellEnd"/>
      <w:r w:rsidRPr="00063F98">
        <w:rPr>
          <w:color w:val="000000" w:themeColor="text1"/>
          <w:sz w:val="28"/>
          <w:szCs w:val="28"/>
        </w:rPr>
        <w:t>ің жалғасы</w:t>
      </w:r>
    </w:p>
    <w:p w14:paraId="437567A4" w14:textId="77777777" w:rsidR="00831C45" w:rsidRPr="00063F98" w:rsidRDefault="00831C45">
      <w:pPr>
        <w:rPr>
          <w:color w:val="000000" w:themeColor="text1"/>
        </w:rPr>
      </w:pPr>
    </w:p>
    <w:tbl>
      <w:tblPr>
        <w:tblStyle w:val="a7"/>
        <w:tblW w:w="10030" w:type="dxa"/>
        <w:tblInd w:w="-176" w:type="dxa"/>
        <w:tblLayout w:type="fixed"/>
        <w:tblLook w:val="04A0" w:firstRow="1" w:lastRow="0" w:firstColumn="1" w:lastColumn="0" w:noHBand="0" w:noVBand="1"/>
      </w:tblPr>
      <w:tblGrid>
        <w:gridCol w:w="568"/>
        <w:gridCol w:w="1843"/>
        <w:gridCol w:w="850"/>
        <w:gridCol w:w="2268"/>
        <w:gridCol w:w="2835"/>
        <w:gridCol w:w="1666"/>
      </w:tblGrid>
      <w:tr w:rsidR="00063F98" w:rsidRPr="00063F98" w14:paraId="01AD419D" w14:textId="77777777" w:rsidTr="00E45785">
        <w:tc>
          <w:tcPr>
            <w:tcW w:w="568" w:type="dxa"/>
          </w:tcPr>
          <w:p w14:paraId="34620937" w14:textId="6EBAE2F9" w:rsidR="00831C45" w:rsidRPr="00063F98" w:rsidRDefault="00831C45" w:rsidP="00E45785">
            <w:pPr>
              <w:pStyle w:val="a3"/>
              <w:ind w:left="0" w:firstLine="0"/>
              <w:jc w:val="left"/>
              <w:rPr>
                <w:color w:val="000000" w:themeColor="text1"/>
                <w:sz w:val="22"/>
                <w:szCs w:val="22"/>
                <w:lang w:val="en-US"/>
              </w:rPr>
            </w:pPr>
            <w:r w:rsidRPr="00063F98">
              <w:rPr>
                <w:color w:val="000000" w:themeColor="text1"/>
                <w:sz w:val="22"/>
                <w:szCs w:val="22"/>
                <w:lang w:val="en-US"/>
              </w:rPr>
              <w:t>1</w:t>
            </w:r>
          </w:p>
        </w:tc>
        <w:tc>
          <w:tcPr>
            <w:tcW w:w="1843" w:type="dxa"/>
          </w:tcPr>
          <w:p w14:paraId="30085242" w14:textId="12A25A7B" w:rsidR="00831C45" w:rsidRPr="00063F98" w:rsidRDefault="00831C45" w:rsidP="00E45785">
            <w:pPr>
              <w:pStyle w:val="a3"/>
              <w:ind w:left="0" w:firstLine="0"/>
              <w:jc w:val="center"/>
              <w:rPr>
                <w:color w:val="000000" w:themeColor="text1"/>
                <w:sz w:val="22"/>
                <w:szCs w:val="22"/>
                <w:lang w:val="en-US"/>
              </w:rPr>
            </w:pPr>
            <w:r w:rsidRPr="00063F98">
              <w:rPr>
                <w:color w:val="000000" w:themeColor="text1"/>
                <w:sz w:val="22"/>
                <w:szCs w:val="22"/>
                <w:lang w:val="en-US"/>
              </w:rPr>
              <w:t>2</w:t>
            </w:r>
          </w:p>
        </w:tc>
        <w:tc>
          <w:tcPr>
            <w:tcW w:w="850" w:type="dxa"/>
          </w:tcPr>
          <w:p w14:paraId="4A486832" w14:textId="7975DA00" w:rsidR="00831C45" w:rsidRPr="00063F98" w:rsidRDefault="00831C45" w:rsidP="00E45785">
            <w:pPr>
              <w:pStyle w:val="TableParagraph"/>
              <w:ind w:left="0"/>
              <w:jc w:val="center"/>
              <w:rPr>
                <w:color w:val="000000" w:themeColor="text1"/>
                <w:sz w:val="22"/>
                <w:szCs w:val="22"/>
                <w:lang w:val="en-US"/>
              </w:rPr>
            </w:pPr>
            <w:r w:rsidRPr="00063F98">
              <w:rPr>
                <w:color w:val="000000" w:themeColor="text1"/>
                <w:sz w:val="22"/>
                <w:szCs w:val="22"/>
                <w:lang w:val="en-US"/>
              </w:rPr>
              <w:t>3</w:t>
            </w:r>
          </w:p>
        </w:tc>
        <w:tc>
          <w:tcPr>
            <w:tcW w:w="2268" w:type="dxa"/>
          </w:tcPr>
          <w:p w14:paraId="56D2252C" w14:textId="3939307B" w:rsidR="00831C45" w:rsidRPr="00063F98" w:rsidRDefault="00831C45" w:rsidP="00E45785">
            <w:pPr>
              <w:pStyle w:val="ad"/>
              <w:jc w:val="center"/>
              <w:rPr>
                <w:color w:val="000000" w:themeColor="text1"/>
                <w:sz w:val="22"/>
                <w:szCs w:val="22"/>
                <w:lang w:val="en-US"/>
              </w:rPr>
            </w:pPr>
            <w:r w:rsidRPr="00063F98">
              <w:rPr>
                <w:color w:val="000000" w:themeColor="text1"/>
                <w:sz w:val="22"/>
                <w:szCs w:val="22"/>
                <w:lang w:val="en-US"/>
              </w:rPr>
              <w:t>4</w:t>
            </w:r>
          </w:p>
        </w:tc>
        <w:tc>
          <w:tcPr>
            <w:tcW w:w="2835" w:type="dxa"/>
          </w:tcPr>
          <w:p w14:paraId="56E8EF1C" w14:textId="6205A989" w:rsidR="00831C45" w:rsidRPr="00063F98" w:rsidRDefault="00831C45" w:rsidP="00E45785">
            <w:pPr>
              <w:pStyle w:val="ad"/>
              <w:jc w:val="center"/>
              <w:rPr>
                <w:color w:val="000000" w:themeColor="text1"/>
                <w:sz w:val="22"/>
                <w:szCs w:val="22"/>
                <w:lang w:val="en-US"/>
              </w:rPr>
            </w:pPr>
            <w:r w:rsidRPr="00063F98">
              <w:rPr>
                <w:color w:val="000000" w:themeColor="text1"/>
                <w:sz w:val="22"/>
                <w:szCs w:val="22"/>
                <w:lang w:val="en-US"/>
              </w:rPr>
              <w:t>5</w:t>
            </w:r>
          </w:p>
        </w:tc>
        <w:tc>
          <w:tcPr>
            <w:tcW w:w="1666" w:type="dxa"/>
          </w:tcPr>
          <w:p w14:paraId="4129F51D" w14:textId="0E45D838" w:rsidR="00831C45" w:rsidRPr="00063F98" w:rsidRDefault="00831C45" w:rsidP="00E45785">
            <w:pPr>
              <w:pStyle w:val="TableParagraph"/>
              <w:ind w:left="0"/>
              <w:jc w:val="center"/>
              <w:rPr>
                <w:color w:val="000000" w:themeColor="text1"/>
                <w:sz w:val="22"/>
                <w:szCs w:val="22"/>
                <w:lang w:val="en-US"/>
              </w:rPr>
            </w:pPr>
            <w:r w:rsidRPr="00063F98">
              <w:rPr>
                <w:color w:val="000000" w:themeColor="text1"/>
                <w:sz w:val="22"/>
                <w:szCs w:val="22"/>
                <w:lang w:val="en-US"/>
              </w:rPr>
              <w:t>6</w:t>
            </w:r>
          </w:p>
        </w:tc>
      </w:tr>
      <w:tr w:rsidR="00063F98" w:rsidRPr="00063F98" w14:paraId="239F5D35" w14:textId="77777777" w:rsidTr="00E45785">
        <w:tc>
          <w:tcPr>
            <w:tcW w:w="568" w:type="dxa"/>
          </w:tcPr>
          <w:p w14:paraId="564510DF" w14:textId="77777777" w:rsidR="0005365B" w:rsidRPr="00063F98" w:rsidRDefault="0005365B" w:rsidP="00E45785">
            <w:pPr>
              <w:pStyle w:val="a3"/>
              <w:ind w:left="0" w:firstLine="0"/>
              <w:jc w:val="left"/>
              <w:rPr>
                <w:color w:val="000000" w:themeColor="text1"/>
                <w:sz w:val="22"/>
                <w:szCs w:val="22"/>
              </w:rPr>
            </w:pPr>
            <w:r w:rsidRPr="00063F98">
              <w:rPr>
                <w:color w:val="000000" w:themeColor="text1"/>
                <w:sz w:val="22"/>
                <w:szCs w:val="22"/>
              </w:rPr>
              <w:t>5</w:t>
            </w:r>
          </w:p>
        </w:tc>
        <w:tc>
          <w:tcPr>
            <w:tcW w:w="1843" w:type="dxa"/>
          </w:tcPr>
          <w:p w14:paraId="32A51C45" w14:textId="77777777" w:rsidR="0005365B" w:rsidRPr="00063F98" w:rsidRDefault="0005365B" w:rsidP="00E45785">
            <w:pPr>
              <w:pStyle w:val="a3"/>
              <w:ind w:left="0" w:firstLine="0"/>
              <w:jc w:val="center"/>
              <w:rPr>
                <w:color w:val="000000" w:themeColor="text1"/>
                <w:sz w:val="22"/>
                <w:szCs w:val="22"/>
              </w:rPr>
            </w:pPr>
            <w:r w:rsidRPr="00063F98">
              <w:rPr>
                <w:color w:val="000000" w:themeColor="text1"/>
                <w:sz w:val="22"/>
                <w:szCs w:val="22"/>
              </w:rPr>
              <w:t>«Педагог шебер, әрі көшбасшы»</w:t>
            </w:r>
          </w:p>
        </w:tc>
        <w:tc>
          <w:tcPr>
            <w:tcW w:w="850" w:type="dxa"/>
          </w:tcPr>
          <w:p w14:paraId="033A5411"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2</w:t>
            </w:r>
          </w:p>
        </w:tc>
        <w:tc>
          <w:tcPr>
            <w:tcW w:w="2268" w:type="dxa"/>
          </w:tcPr>
          <w:p w14:paraId="6FB7D136" w14:textId="2EA4BC99" w:rsidR="0005365B" w:rsidRPr="00063F98" w:rsidRDefault="0047347D" w:rsidP="00E45785">
            <w:pPr>
              <w:pStyle w:val="TableParagraph"/>
              <w:ind w:left="0"/>
              <w:jc w:val="center"/>
              <w:rPr>
                <w:color w:val="000000" w:themeColor="text1"/>
                <w:sz w:val="22"/>
                <w:szCs w:val="22"/>
              </w:rPr>
            </w:pPr>
            <w:r w:rsidRPr="00063F98">
              <w:rPr>
                <w:color w:val="000000" w:themeColor="text1"/>
                <w:sz w:val="22"/>
                <w:szCs w:val="22"/>
              </w:rPr>
              <w:t>Кешенді бағдарлама</w:t>
            </w:r>
            <w:r w:rsidR="0005365B" w:rsidRPr="00063F98">
              <w:rPr>
                <w:color w:val="000000" w:themeColor="text1"/>
                <w:sz w:val="22"/>
                <w:szCs w:val="22"/>
              </w:rPr>
              <w:t>ны, оқулықтар жазудың әдістемелік нұсқауын талдау,</w:t>
            </w:r>
          </w:p>
          <w:p w14:paraId="79E1F7EE"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психологиялық тренинг, қ</w:t>
            </w:r>
            <w:r w:rsidRPr="00063F98">
              <w:rPr>
                <w:rFonts w:eastAsiaTheme="majorEastAsia"/>
                <w:bCs/>
                <w:color w:val="000000" w:themeColor="text1"/>
                <w:sz w:val="22"/>
                <w:szCs w:val="22"/>
              </w:rPr>
              <w:t>ашықтықтан оқыту жағдайындағы ақпараттық технологиялар</w:t>
            </w:r>
          </w:p>
        </w:tc>
        <w:tc>
          <w:tcPr>
            <w:tcW w:w="2835" w:type="dxa"/>
          </w:tcPr>
          <w:p w14:paraId="6CF16B35" w14:textId="48B2E8F1" w:rsidR="0005365B" w:rsidRPr="00063F98" w:rsidRDefault="0005365B" w:rsidP="00E45785">
            <w:pPr>
              <w:pStyle w:val="ad"/>
              <w:jc w:val="center"/>
              <w:rPr>
                <w:color w:val="000000" w:themeColor="text1"/>
                <w:sz w:val="22"/>
                <w:szCs w:val="22"/>
                <w:lang w:val="kk-KZ"/>
              </w:rPr>
            </w:pPr>
            <w:r w:rsidRPr="00063F98">
              <w:rPr>
                <w:color w:val="000000" w:themeColor="text1"/>
                <w:sz w:val="22"/>
                <w:szCs w:val="22"/>
                <w:lang w:val="kk-KZ"/>
              </w:rPr>
              <w:t xml:space="preserve">ҰБА жанындағы РОӘК </w:t>
            </w:r>
            <w:r w:rsidR="0047347D" w:rsidRPr="00063F98">
              <w:rPr>
                <w:color w:val="000000" w:themeColor="text1"/>
                <w:sz w:val="22"/>
                <w:szCs w:val="22"/>
                <w:lang w:val="kk-KZ"/>
              </w:rPr>
              <w:t>кешенді бағдарлама</w:t>
            </w:r>
            <w:r w:rsidRPr="00063F98">
              <w:rPr>
                <w:color w:val="000000" w:themeColor="text1"/>
                <w:sz w:val="22"/>
                <w:szCs w:val="22"/>
                <w:lang w:val="kk-KZ"/>
              </w:rPr>
              <w:t>сы бар немесе білім беру саласындағы уәкілетті орган бекіткен оқулықтар, ОӘК пен оқу-әдістемелік құралдар авторы; танымал интернет-ресурстар арқылы жұмыс тәжірибесін таратады; республика деңгейінде тәжірибені жинақтайды.</w:t>
            </w:r>
          </w:p>
        </w:tc>
        <w:tc>
          <w:tcPr>
            <w:tcW w:w="1666" w:type="dxa"/>
          </w:tcPr>
          <w:p w14:paraId="04AAB2F0" w14:textId="77777777" w:rsidR="0005365B" w:rsidRPr="00063F98" w:rsidRDefault="0005365B" w:rsidP="00E45785">
            <w:pPr>
              <w:pStyle w:val="TableParagraph"/>
              <w:ind w:left="0"/>
              <w:jc w:val="center"/>
              <w:rPr>
                <w:color w:val="000000" w:themeColor="text1"/>
                <w:sz w:val="22"/>
                <w:szCs w:val="22"/>
              </w:rPr>
            </w:pPr>
            <w:r w:rsidRPr="00063F98">
              <w:rPr>
                <w:color w:val="000000" w:themeColor="text1"/>
                <w:sz w:val="22"/>
                <w:szCs w:val="22"/>
              </w:rPr>
              <w:t>«Педагог-шебер» біліктілік санаты</w:t>
            </w:r>
          </w:p>
        </w:tc>
      </w:tr>
    </w:tbl>
    <w:p w14:paraId="33C780B0" w14:textId="77777777" w:rsidR="0005365B" w:rsidRPr="00063F98" w:rsidRDefault="0005365B" w:rsidP="0005365B">
      <w:pPr>
        <w:jc w:val="right"/>
        <w:rPr>
          <w:b/>
          <w:color w:val="000000" w:themeColor="text1"/>
          <w:sz w:val="28"/>
          <w:szCs w:val="28"/>
        </w:rPr>
      </w:pPr>
    </w:p>
    <w:p w14:paraId="07A0AFE4" w14:textId="77777777" w:rsidR="0005365B" w:rsidRPr="00063F98" w:rsidRDefault="0005365B" w:rsidP="0005365B">
      <w:pPr>
        <w:rPr>
          <w:color w:val="000000" w:themeColor="text1"/>
        </w:rPr>
      </w:pPr>
    </w:p>
    <w:p w14:paraId="3A886A09" w14:textId="77777777" w:rsidR="0005365B" w:rsidRPr="00063F98" w:rsidRDefault="0005365B" w:rsidP="0005365B">
      <w:pPr>
        <w:rPr>
          <w:color w:val="000000" w:themeColor="text1"/>
        </w:rPr>
      </w:pPr>
    </w:p>
    <w:p w14:paraId="1E58BB8E" w14:textId="77777777" w:rsidR="0005365B" w:rsidRPr="00063F98" w:rsidRDefault="0005365B" w:rsidP="0005365B">
      <w:pPr>
        <w:rPr>
          <w:color w:val="000000" w:themeColor="text1"/>
        </w:rPr>
      </w:pPr>
    </w:p>
    <w:p w14:paraId="4D1FF9B9" w14:textId="77777777" w:rsidR="0005365B" w:rsidRPr="00063F98" w:rsidRDefault="0005365B" w:rsidP="0005365B">
      <w:pPr>
        <w:rPr>
          <w:color w:val="000000" w:themeColor="text1"/>
        </w:rPr>
      </w:pPr>
    </w:p>
    <w:p w14:paraId="5EBBFE74" w14:textId="77777777" w:rsidR="0005365B" w:rsidRPr="00063F98" w:rsidRDefault="0005365B" w:rsidP="0005365B">
      <w:pPr>
        <w:rPr>
          <w:color w:val="000000" w:themeColor="text1"/>
        </w:rPr>
      </w:pPr>
    </w:p>
    <w:p w14:paraId="6D1D9695" w14:textId="77777777" w:rsidR="0005365B" w:rsidRPr="00063F98" w:rsidRDefault="0005365B" w:rsidP="0005365B">
      <w:pPr>
        <w:rPr>
          <w:color w:val="000000" w:themeColor="text1"/>
        </w:rPr>
      </w:pPr>
    </w:p>
    <w:p w14:paraId="2326C84B" w14:textId="77777777" w:rsidR="0005365B" w:rsidRPr="00063F98" w:rsidRDefault="0005365B" w:rsidP="0005365B">
      <w:pPr>
        <w:rPr>
          <w:color w:val="000000" w:themeColor="text1"/>
        </w:rPr>
      </w:pPr>
    </w:p>
    <w:p w14:paraId="21DEA9F5" w14:textId="77777777" w:rsidR="0005365B" w:rsidRPr="00063F98" w:rsidRDefault="0005365B" w:rsidP="0005365B">
      <w:pPr>
        <w:rPr>
          <w:color w:val="000000" w:themeColor="text1"/>
        </w:rPr>
      </w:pPr>
    </w:p>
    <w:p w14:paraId="762AE522" w14:textId="77777777" w:rsidR="0005365B" w:rsidRPr="00063F98" w:rsidRDefault="0005365B" w:rsidP="0005365B">
      <w:pPr>
        <w:rPr>
          <w:color w:val="000000" w:themeColor="text1"/>
        </w:rPr>
      </w:pPr>
    </w:p>
    <w:p w14:paraId="66A52DFA" w14:textId="77777777" w:rsidR="0005365B" w:rsidRPr="00063F98" w:rsidRDefault="0005365B" w:rsidP="0005365B">
      <w:pPr>
        <w:rPr>
          <w:color w:val="000000" w:themeColor="text1"/>
        </w:rPr>
      </w:pPr>
    </w:p>
    <w:p w14:paraId="69E1CDEC" w14:textId="77777777" w:rsidR="0005365B" w:rsidRPr="00063F98" w:rsidRDefault="0005365B" w:rsidP="0005365B">
      <w:pPr>
        <w:rPr>
          <w:color w:val="000000" w:themeColor="text1"/>
        </w:rPr>
      </w:pPr>
    </w:p>
    <w:p w14:paraId="16A5CB7A" w14:textId="77777777" w:rsidR="0005365B" w:rsidRPr="00063F98" w:rsidRDefault="0005365B" w:rsidP="0005365B">
      <w:pPr>
        <w:rPr>
          <w:color w:val="000000" w:themeColor="text1"/>
        </w:rPr>
      </w:pPr>
    </w:p>
    <w:p w14:paraId="717BBAA5" w14:textId="77777777" w:rsidR="0005365B" w:rsidRPr="00063F98" w:rsidRDefault="0005365B" w:rsidP="0005365B">
      <w:pPr>
        <w:rPr>
          <w:color w:val="000000" w:themeColor="text1"/>
        </w:rPr>
      </w:pPr>
    </w:p>
    <w:p w14:paraId="32B4360A" w14:textId="77777777" w:rsidR="0005365B" w:rsidRPr="00063F98" w:rsidRDefault="0005365B" w:rsidP="0005365B">
      <w:pPr>
        <w:rPr>
          <w:color w:val="000000" w:themeColor="text1"/>
        </w:rPr>
      </w:pPr>
    </w:p>
    <w:p w14:paraId="4689FF44" w14:textId="77777777" w:rsidR="0005365B" w:rsidRPr="00063F98" w:rsidRDefault="0005365B" w:rsidP="0005365B">
      <w:pPr>
        <w:rPr>
          <w:color w:val="000000" w:themeColor="text1"/>
        </w:rPr>
      </w:pPr>
    </w:p>
    <w:p w14:paraId="3712A12E" w14:textId="77777777" w:rsidR="0005365B" w:rsidRPr="00063F98" w:rsidRDefault="0005365B" w:rsidP="0005365B">
      <w:pPr>
        <w:rPr>
          <w:color w:val="000000" w:themeColor="text1"/>
        </w:rPr>
      </w:pPr>
    </w:p>
    <w:p w14:paraId="60BE3481" w14:textId="77777777" w:rsidR="0005365B" w:rsidRPr="00063F98" w:rsidRDefault="0005365B" w:rsidP="0005365B">
      <w:pPr>
        <w:rPr>
          <w:color w:val="000000" w:themeColor="text1"/>
        </w:rPr>
      </w:pPr>
    </w:p>
    <w:p w14:paraId="7BF12E0C" w14:textId="77777777" w:rsidR="0005365B" w:rsidRPr="00063F98" w:rsidRDefault="0005365B" w:rsidP="0005365B">
      <w:pPr>
        <w:rPr>
          <w:color w:val="000000" w:themeColor="text1"/>
        </w:rPr>
      </w:pPr>
    </w:p>
    <w:p w14:paraId="6E8085DB" w14:textId="77777777" w:rsidR="0005365B" w:rsidRPr="00063F98" w:rsidRDefault="0005365B" w:rsidP="0005365B">
      <w:pPr>
        <w:rPr>
          <w:color w:val="000000" w:themeColor="text1"/>
        </w:rPr>
      </w:pPr>
    </w:p>
    <w:p w14:paraId="539C1A5E" w14:textId="77777777" w:rsidR="0005365B" w:rsidRPr="00063F98" w:rsidRDefault="0005365B" w:rsidP="0005365B">
      <w:pPr>
        <w:rPr>
          <w:color w:val="000000" w:themeColor="text1"/>
        </w:rPr>
      </w:pPr>
    </w:p>
    <w:p w14:paraId="26AC7313" w14:textId="77777777" w:rsidR="0005365B" w:rsidRPr="00063F98" w:rsidRDefault="0005365B" w:rsidP="0005365B">
      <w:pPr>
        <w:rPr>
          <w:color w:val="000000" w:themeColor="text1"/>
        </w:rPr>
      </w:pPr>
    </w:p>
    <w:p w14:paraId="40C75B19" w14:textId="77777777" w:rsidR="0005365B" w:rsidRPr="00063F98" w:rsidRDefault="0005365B" w:rsidP="0005365B">
      <w:pPr>
        <w:rPr>
          <w:color w:val="000000" w:themeColor="text1"/>
        </w:rPr>
      </w:pPr>
    </w:p>
    <w:p w14:paraId="3AFE9497" w14:textId="77777777" w:rsidR="0005365B" w:rsidRPr="00063F98" w:rsidRDefault="0005365B" w:rsidP="0005365B">
      <w:pPr>
        <w:rPr>
          <w:color w:val="000000" w:themeColor="text1"/>
        </w:rPr>
      </w:pPr>
    </w:p>
    <w:p w14:paraId="53973BC5" w14:textId="77777777" w:rsidR="0005365B" w:rsidRPr="00063F98" w:rsidRDefault="0005365B" w:rsidP="0005365B">
      <w:pPr>
        <w:rPr>
          <w:color w:val="000000" w:themeColor="text1"/>
        </w:rPr>
      </w:pPr>
    </w:p>
    <w:p w14:paraId="6BDCE961" w14:textId="77777777" w:rsidR="0005365B" w:rsidRPr="00063F98" w:rsidRDefault="0005365B" w:rsidP="0005365B">
      <w:pPr>
        <w:rPr>
          <w:color w:val="000000" w:themeColor="text1"/>
        </w:rPr>
      </w:pPr>
    </w:p>
    <w:p w14:paraId="14F20EE6" w14:textId="2014EE25" w:rsidR="0005365B" w:rsidRPr="00063F98" w:rsidRDefault="0005365B" w:rsidP="0005365B">
      <w:pPr>
        <w:rPr>
          <w:color w:val="000000" w:themeColor="text1"/>
        </w:rPr>
      </w:pPr>
    </w:p>
    <w:p w14:paraId="5E00C194" w14:textId="5E0F372F" w:rsidR="00831C45" w:rsidRPr="00063F98" w:rsidRDefault="00831C45" w:rsidP="0005365B">
      <w:pPr>
        <w:rPr>
          <w:color w:val="000000" w:themeColor="text1"/>
        </w:rPr>
      </w:pPr>
    </w:p>
    <w:p w14:paraId="08C4FFE9" w14:textId="089A4E76" w:rsidR="00831C45" w:rsidRPr="00063F98" w:rsidRDefault="00831C45" w:rsidP="0005365B">
      <w:pPr>
        <w:rPr>
          <w:color w:val="000000" w:themeColor="text1"/>
        </w:rPr>
      </w:pPr>
    </w:p>
    <w:p w14:paraId="22C0BCEA" w14:textId="571C31C0" w:rsidR="00831C45" w:rsidRPr="00063F98" w:rsidRDefault="00831C45" w:rsidP="0005365B">
      <w:pPr>
        <w:rPr>
          <w:color w:val="000000" w:themeColor="text1"/>
        </w:rPr>
      </w:pPr>
    </w:p>
    <w:p w14:paraId="6FAD7D4C" w14:textId="6DACB1AF" w:rsidR="00831C45" w:rsidRPr="00063F98" w:rsidRDefault="00831C45" w:rsidP="0005365B">
      <w:pPr>
        <w:rPr>
          <w:color w:val="000000" w:themeColor="text1"/>
        </w:rPr>
      </w:pPr>
    </w:p>
    <w:p w14:paraId="15298821" w14:textId="75580FB5" w:rsidR="00831C45" w:rsidRPr="00063F98" w:rsidRDefault="00831C45" w:rsidP="0005365B">
      <w:pPr>
        <w:rPr>
          <w:color w:val="000000" w:themeColor="text1"/>
        </w:rPr>
      </w:pPr>
    </w:p>
    <w:p w14:paraId="4E5F9C06" w14:textId="44F16307" w:rsidR="00831C45" w:rsidRPr="00063F98" w:rsidRDefault="00831C45" w:rsidP="0005365B">
      <w:pPr>
        <w:rPr>
          <w:color w:val="000000" w:themeColor="text1"/>
        </w:rPr>
      </w:pPr>
    </w:p>
    <w:p w14:paraId="7B70DD01" w14:textId="77777777" w:rsidR="00831C45" w:rsidRPr="00063F98" w:rsidRDefault="00831C45" w:rsidP="0005365B">
      <w:pPr>
        <w:rPr>
          <w:color w:val="000000" w:themeColor="text1"/>
        </w:rPr>
      </w:pPr>
    </w:p>
    <w:p w14:paraId="25324D52" w14:textId="77777777" w:rsidR="0005365B" w:rsidRPr="00063F98" w:rsidRDefault="0005365B" w:rsidP="0005365B">
      <w:pPr>
        <w:rPr>
          <w:color w:val="000000" w:themeColor="text1"/>
        </w:rPr>
      </w:pPr>
    </w:p>
    <w:p w14:paraId="15CD0C5F" w14:textId="77777777" w:rsidR="0005365B" w:rsidRPr="00063F98" w:rsidRDefault="0005365B" w:rsidP="0005365B">
      <w:pPr>
        <w:rPr>
          <w:color w:val="000000" w:themeColor="text1"/>
        </w:rPr>
      </w:pPr>
    </w:p>
    <w:p w14:paraId="76605A39" w14:textId="77777777" w:rsidR="0005365B" w:rsidRPr="00063F98" w:rsidRDefault="0005365B" w:rsidP="0005365B">
      <w:pPr>
        <w:rPr>
          <w:color w:val="000000" w:themeColor="text1"/>
        </w:rPr>
      </w:pPr>
    </w:p>
    <w:p w14:paraId="69722202" w14:textId="77777777" w:rsidR="0005365B" w:rsidRPr="00063F98" w:rsidRDefault="0005365B" w:rsidP="0005365B">
      <w:pPr>
        <w:rPr>
          <w:color w:val="000000" w:themeColor="text1"/>
        </w:rPr>
      </w:pPr>
    </w:p>
    <w:p w14:paraId="5A8F96BE" w14:textId="38F70698" w:rsidR="0005365B" w:rsidRPr="00063F98" w:rsidRDefault="0005365B" w:rsidP="0005365B">
      <w:pPr>
        <w:rPr>
          <w:color w:val="000000" w:themeColor="text1"/>
        </w:rPr>
      </w:pPr>
    </w:p>
    <w:p w14:paraId="77C4BB59" w14:textId="77777777" w:rsidR="002102D5" w:rsidRPr="00063F98" w:rsidRDefault="002102D5" w:rsidP="0005365B">
      <w:pPr>
        <w:rPr>
          <w:color w:val="000000" w:themeColor="text1"/>
        </w:rPr>
      </w:pPr>
    </w:p>
    <w:p w14:paraId="5196E611" w14:textId="77777777" w:rsidR="0005365B" w:rsidRPr="00063F98" w:rsidRDefault="0005365B" w:rsidP="00831C45">
      <w:pPr>
        <w:jc w:val="center"/>
        <w:rPr>
          <w:color w:val="000000" w:themeColor="text1"/>
        </w:rPr>
      </w:pPr>
    </w:p>
    <w:p w14:paraId="2504FB5C" w14:textId="6F68066D" w:rsidR="0005365B" w:rsidRPr="00063F98" w:rsidRDefault="00831C45" w:rsidP="00831C45">
      <w:pPr>
        <w:jc w:val="center"/>
        <w:rPr>
          <w:b/>
          <w:color w:val="000000" w:themeColor="text1"/>
          <w:sz w:val="28"/>
          <w:szCs w:val="28"/>
        </w:rPr>
      </w:pPr>
      <w:r w:rsidRPr="00063F98">
        <w:rPr>
          <w:b/>
          <w:color w:val="000000" w:themeColor="text1"/>
          <w:sz w:val="28"/>
          <w:szCs w:val="28"/>
        </w:rPr>
        <w:lastRenderedPageBreak/>
        <w:t xml:space="preserve">ҚОСЫМША </w:t>
      </w:r>
      <w:r w:rsidR="001C2446" w:rsidRPr="00063F98">
        <w:rPr>
          <w:b/>
          <w:color w:val="000000" w:themeColor="text1"/>
          <w:sz w:val="28"/>
          <w:szCs w:val="28"/>
        </w:rPr>
        <w:t>Д</w:t>
      </w:r>
    </w:p>
    <w:p w14:paraId="4B2BC273" w14:textId="77777777" w:rsidR="0005365B" w:rsidRPr="00063F98" w:rsidRDefault="0005365B" w:rsidP="0005365B">
      <w:pPr>
        <w:pStyle w:val="Default"/>
        <w:jc w:val="center"/>
        <w:rPr>
          <w:color w:val="000000" w:themeColor="text1"/>
          <w:sz w:val="28"/>
          <w:szCs w:val="28"/>
          <w:lang w:val="kk-KZ"/>
        </w:rPr>
      </w:pPr>
      <w:r w:rsidRPr="00063F98">
        <w:rPr>
          <w:color w:val="000000" w:themeColor="text1"/>
          <w:sz w:val="28"/>
          <w:szCs w:val="28"/>
          <w:lang w:val="kk-KZ"/>
        </w:rPr>
        <w:t>В.И. Андреев бойынша өзін-өзі дамыту және өзіндік білім алуға қабілетін</w:t>
      </w:r>
    </w:p>
    <w:p w14:paraId="68CFA14C" w14:textId="77777777" w:rsidR="0005365B" w:rsidRPr="00063F98" w:rsidRDefault="0005365B" w:rsidP="0005365B">
      <w:pPr>
        <w:pStyle w:val="Default"/>
        <w:jc w:val="center"/>
        <w:rPr>
          <w:color w:val="000000" w:themeColor="text1"/>
          <w:sz w:val="28"/>
          <w:szCs w:val="28"/>
          <w:lang w:val="kk-KZ"/>
        </w:rPr>
      </w:pPr>
      <w:r w:rsidRPr="00063F98">
        <w:rPr>
          <w:color w:val="000000" w:themeColor="text1"/>
          <w:sz w:val="28"/>
          <w:szCs w:val="28"/>
          <w:lang w:val="kk-KZ"/>
        </w:rPr>
        <w:t>бағалау</w:t>
      </w:r>
    </w:p>
    <w:p w14:paraId="439F9420" w14:textId="77777777" w:rsidR="0005365B" w:rsidRPr="00063F98" w:rsidRDefault="0005365B" w:rsidP="00DB55C5">
      <w:pPr>
        <w:pStyle w:val="Default"/>
        <w:rPr>
          <w:color w:val="000000" w:themeColor="text1"/>
          <w:sz w:val="28"/>
          <w:szCs w:val="28"/>
          <w:lang w:val="kk-KZ"/>
        </w:rPr>
      </w:pPr>
    </w:p>
    <w:p w14:paraId="5C02698A"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Бұл әдістеме 18 сұрақтан тұрады. Педагог әр сұрақты он балдық шкала бойынша бағалайды. </w:t>
      </w:r>
    </w:p>
    <w:p w14:paraId="6397B73C"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Әдістеме нәтижелері келесі шкалалар бойынша интерпретацияланады: А) өзіндік білім алу – 1, 2, 3; </w:t>
      </w:r>
    </w:p>
    <w:p w14:paraId="4E5D6C69"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Б) өзін-өзі тану – 4, 5, 6; </w:t>
      </w:r>
    </w:p>
    <w:p w14:paraId="7114DC65"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В) өзін-өзі анықтау - 7, 8, 9; </w:t>
      </w:r>
    </w:p>
    <w:p w14:paraId="4858103E"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Г) өзін-өзі басқару – 10, 11, 12; </w:t>
      </w:r>
    </w:p>
    <w:p w14:paraId="7573F69B"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Д) өзін-өзі жетілдіру – 13, 14, 15; </w:t>
      </w:r>
    </w:p>
    <w:p w14:paraId="7CC8A193"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Е) өзін-өзі жүзеге асыру – 16, 17, 18; </w:t>
      </w:r>
    </w:p>
    <w:p w14:paraId="37EB7B9D"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Ж) өзін-өзі дамыту – 4, 5, 6, 7, 8, 9, 10, 11, 12, 13, 14, 15, 16, 17, 18. </w:t>
      </w:r>
    </w:p>
    <w:p w14:paraId="5FF20F93"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Әр шкала бойынша алынған нәтижелерді үш санына бөледі. Бұл нәтиже әр шкала бойынша орташа балл болып табылады. </w:t>
      </w:r>
    </w:p>
    <w:p w14:paraId="644C569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 Өзін өзі бағалау сұрақтарының жиынтығы </w:t>
      </w:r>
    </w:p>
    <w:p w14:paraId="5FA1BC2F"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А) өзіндік білім алу – 1, 2, 3 </w:t>
      </w:r>
    </w:p>
    <w:p w14:paraId="5ABD4A2A"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Б) өзін-өзі тану – 4, 5, 6 </w:t>
      </w:r>
    </w:p>
    <w:p w14:paraId="2AD30719"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В) өзін-өзі анықтау - 7, 8, 9; </w:t>
      </w:r>
    </w:p>
    <w:p w14:paraId="7CC41BC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Г) өзін-өзі басқару – 10, 11, 12; </w:t>
      </w:r>
    </w:p>
    <w:p w14:paraId="0A699482"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Д) өзін-өзі жетілдіру – 13, 14, 15; </w:t>
      </w:r>
    </w:p>
    <w:p w14:paraId="0F72E72B"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Е) өзін-өзі жүзеге асыру – 16, 17, 18; </w:t>
      </w:r>
    </w:p>
    <w:p w14:paraId="461B08FB" w14:textId="77777777" w:rsidR="0005365B" w:rsidRPr="00063F98" w:rsidRDefault="0005365B" w:rsidP="0005365B">
      <w:pPr>
        <w:pStyle w:val="Default"/>
        <w:ind w:firstLine="567"/>
        <w:jc w:val="both"/>
        <w:rPr>
          <w:b/>
          <w:color w:val="000000" w:themeColor="text1"/>
          <w:sz w:val="28"/>
          <w:szCs w:val="28"/>
          <w:lang w:val="kk-KZ"/>
        </w:rPr>
      </w:pPr>
      <w:r w:rsidRPr="00063F98">
        <w:rPr>
          <w:color w:val="000000" w:themeColor="text1"/>
          <w:sz w:val="28"/>
          <w:szCs w:val="28"/>
          <w:lang w:val="kk-KZ"/>
        </w:rPr>
        <w:t>Ж) өзін-өзі дамыту – 4, 5, 6, 7, 8, 9, 10, 11, 12, 13, 14, 15, 16, 17, 18.</w:t>
      </w:r>
    </w:p>
    <w:p w14:paraId="16344D0B" w14:textId="77777777" w:rsidR="0005365B" w:rsidRPr="00063F98" w:rsidRDefault="0005365B" w:rsidP="0005365B">
      <w:pPr>
        <w:pStyle w:val="Default"/>
        <w:ind w:firstLine="567"/>
        <w:jc w:val="both"/>
        <w:rPr>
          <w:b/>
          <w:color w:val="000000" w:themeColor="text1"/>
          <w:sz w:val="28"/>
          <w:szCs w:val="28"/>
          <w:lang w:val="kk-KZ"/>
        </w:rPr>
      </w:pPr>
    </w:p>
    <w:p w14:paraId="6F7C59E3" w14:textId="77777777" w:rsidR="0005365B" w:rsidRPr="00063F98" w:rsidRDefault="0005365B" w:rsidP="0005365B">
      <w:pPr>
        <w:pStyle w:val="Default"/>
        <w:ind w:firstLine="567"/>
        <w:jc w:val="both"/>
        <w:rPr>
          <w:b/>
          <w:color w:val="000000" w:themeColor="text1"/>
          <w:sz w:val="28"/>
          <w:szCs w:val="28"/>
          <w:lang w:val="kk-KZ"/>
        </w:rPr>
      </w:pPr>
    </w:p>
    <w:p w14:paraId="109150D4" w14:textId="77777777" w:rsidR="0005365B" w:rsidRPr="00063F98" w:rsidRDefault="0005365B" w:rsidP="0005365B">
      <w:pPr>
        <w:pStyle w:val="Default"/>
        <w:ind w:firstLine="567"/>
        <w:jc w:val="both"/>
        <w:rPr>
          <w:b/>
          <w:color w:val="000000" w:themeColor="text1"/>
          <w:sz w:val="28"/>
          <w:szCs w:val="28"/>
          <w:lang w:val="kk-KZ"/>
        </w:rPr>
      </w:pPr>
    </w:p>
    <w:p w14:paraId="31D69621" w14:textId="77777777" w:rsidR="0005365B" w:rsidRPr="00063F98" w:rsidRDefault="0005365B" w:rsidP="0005365B">
      <w:pPr>
        <w:pStyle w:val="Default"/>
        <w:ind w:firstLine="567"/>
        <w:jc w:val="both"/>
        <w:rPr>
          <w:b/>
          <w:color w:val="000000" w:themeColor="text1"/>
          <w:sz w:val="28"/>
          <w:szCs w:val="28"/>
          <w:lang w:val="kk-KZ"/>
        </w:rPr>
      </w:pPr>
    </w:p>
    <w:p w14:paraId="104A43E9" w14:textId="77777777" w:rsidR="0005365B" w:rsidRPr="00063F98" w:rsidRDefault="0005365B" w:rsidP="0005365B">
      <w:pPr>
        <w:pStyle w:val="Default"/>
        <w:ind w:firstLine="567"/>
        <w:jc w:val="both"/>
        <w:rPr>
          <w:b/>
          <w:color w:val="000000" w:themeColor="text1"/>
          <w:sz w:val="28"/>
          <w:szCs w:val="28"/>
          <w:lang w:val="kk-KZ"/>
        </w:rPr>
      </w:pPr>
    </w:p>
    <w:p w14:paraId="0C1C05E8" w14:textId="77777777" w:rsidR="0005365B" w:rsidRPr="00063F98" w:rsidRDefault="0005365B" w:rsidP="0005365B">
      <w:pPr>
        <w:pStyle w:val="Default"/>
        <w:ind w:firstLine="567"/>
        <w:jc w:val="both"/>
        <w:rPr>
          <w:b/>
          <w:color w:val="000000" w:themeColor="text1"/>
          <w:sz w:val="28"/>
          <w:szCs w:val="28"/>
          <w:lang w:val="kk-KZ"/>
        </w:rPr>
      </w:pPr>
    </w:p>
    <w:p w14:paraId="2A1B5AF7" w14:textId="77777777" w:rsidR="0005365B" w:rsidRPr="00063F98" w:rsidRDefault="0005365B" w:rsidP="0005365B">
      <w:pPr>
        <w:pStyle w:val="Default"/>
        <w:ind w:firstLine="567"/>
        <w:jc w:val="both"/>
        <w:rPr>
          <w:b/>
          <w:color w:val="000000" w:themeColor="text1"/>
          <w:sz w:val="28"/>
          <w:szCs w:val="28"/>
          <w:lang w:val="kk-KZ"/>
        </w:rPr>
      </w:pPr>
    </w:p>
    <w:p w14:paraId="767D8CB8" w14:textId="77777777" w:rsidR="0005365B" w:rsidRPr="00063F98" w:rsidRDefault="0005365B" w:rsidP="0005365B">
      <w:pPr>
        <w:pStyle w:val="Default"/>
        <w:ind w:firstLine="567"/>
        <w:jc w:val="both"/>
        <w:rPr>
          <w:b/>
          <w:color w:val="000000" w:themeColor="text1"/>
          <w:sz w:val="28"/>
          <w:szCs w:val="28"/>
          <w:lang w:val="kk-KZ"/>
        </w:rPr>
      </w:pPr>
    </w:p>
    <w:p w14:paraId="498C6AA0" w14:textId="77777777" w:rsidR="0005365B" w:rsidRPr="00063F98" w:rsidRDefault="0005365B" w:rsidP="0005365B">
      <w:pPr>
        <w:pStyle w:val="Default"/>
        <w:ind w:firstLine="567"/>
        <w:jc w:val="both"/>
        <w:rPr>
          <w:b/>
          <w:color w:val="000000" w:themeColor="text1"/>
          <w:sz w:val="28"/>
          <w:szCs w:val="28"/>
          <w:lang w:val="kk-KZ"/>
        </w:rPr>
      </w:pPr>
    </w:p>
    <w:p w14:paraId="2AE358AA" w14:textId="77777777" w:rsidR="0005365B" w:rsidRPr="00063F98" w:rsidRDefault="0005365B" w:rsidP="0005365B">
      <w:pPr>
        <w:pStyle w:val="Default"/>
        <w:ind w:firstLine="567"/>
        <w:jc w:val="both"/>
        <w:rPr>
          <w:b/>
          <w:color w:val="000000" w:themeColor="text1"/>
          <w:sz w:val="28"/>
          <w:szCs w:val="28"/>
          <w:lang w:val="kk-KZ"/>
        </w:rPr>
      </w:pPr>
    </w:p>
    <w:p w14:paraId="6ECD31BE" w14:textId="77777777" w:rsidR="0005365B" w:rsidRPr="00063F98" w:rsidRDefault="0005365B" w:rsidP="0005365B">
      <w:pPr>
        <w:pStyle w:val="Default"/>
        <w:ind w:firstLine="567"/>
        <w:jc w:val="both"/>
        <w:rPr>
          <w:b/>
          <w:color w:val="000000" w:themeColor="text1"/>
          <w:sz w:val="28"/>
          <w:szCs w:val="28"/>
          <w:lang w:val="kk-KZ"/>
        </w:rPr>
      </w:pPr>
    </w:p>
    <w:p w14:paraId="50FA4ADF" w14:textId="77777777" w:rsidR="0005365B" w:rsidRPr="00063F98" w:rsidRDefault="0005365B" w:rsidP="0005365B">
      <w:pPr>
        <w:pStyle w:val="Default"/>
        <w:ind w:firstLine="567"/>
        <w:jc w:val="both"/>
        <w:rPr>
          <w:b/>
          <w:color w:val="000000" w:themeColor="text1"/>
          <w:sz w:val="28"/>
          <w:szCs w:val="28"/>
          <w:lang w:val="kk-KZ"/>
        </w:rPr>
      </w:pPr>
    </w:p>
    <w:p w14:paraId="2D1728CD" w14:textId="77777777" w:rsidR="0005365B" w:rsidRPr="00063F98" w:rsidRDefault="0005365B" w:rsidP="0005365B">
      <w:pPr>
        <w:pStyle w:val="Default"/>
        <w:ind w:firstLine="567"/>
        <w:jc w:val="both"/>
        <w:rPr>
          <w:b/>
          <w:color w:val="000000" w:themeColor="text1"/>
          <w:sz w:val="28"/>
          <w:szCs w:val="28"/>
          <w:lang w:val="kk-KZ"/>
        </w:rPr>
      </w:pPr>
    </w:p>
    <w:p w14:paraId="6C850781" w14:textId="77777777" w:rsidR="0005365B" w:rsidRPr="00063F98" w:rsidRDefault="0005365B" w:rsidP="0005365B">
      <w:pPr>
        <w:pStyle w:val="Default"/>
        <w:ind w:firstLine="567"/>
        <w:jc w:val="both"/>
        <w:rPr>
          <w:b/>
          <w:color w:val="000000" w:themeColor="text1"/>
          <w:sz w:val="28"/>
          <w:szCs w:val="28"/>
          <w:lang w:val="kk-KZ"/>
        </w:rPr>
      </w:pPr>
    </w:p>
    <w:p w14:paraId="467DC132" w14:textId="77777777" w:rsidR="0005365B" w:rsidRPr="00063F98" w:rsidRDefault="0005365B" w:rsidP="0005365B">
      <w:pPr>
        <w:pStyle w:val="Default"/>
        <w:ind w:firstLine="567"/>
        <w:jc w:val="both"/>
        <w:rPr>
          <w:b/>
          <w:color w:val="000000" w:themeColor="text1"/>
          <w:sz w:val="28"/>
          <w:szCs w:val="28"/>
          <w:lang w:val="kk-KZ"/>
        </w:rPr>
      </w:pPr>
    </w:p>
    <w:p w14:paraId="61697334" w14:textId="77777777" w:rsidR="0005365B" w:rsidRPr="00063F98" w:rsidRDefault="0005365B" w:rsidP="0005365B">
      <w:pPr>
        <w:pStyle w:val="Default"/>
        <w:ind w:firstLine="567"/>
        <w:jc w:val="both"/>
        <w:rPr>
          <w:b/>
          <w:color w:val="000000" w:themeColor="text1"/>
          <w:sz w:val="28"/>
          <w:szCs w:val="28"/>
          <w:lang w:val="kk-KZ"/>
        </w:rPr>
      </w:pPr>
    </w:p>
    <w:p w14:paraId="25757C24" w14:textId="77777777" w:rsidR="0005365B" w:rsidRPr="00063F98" w:rsidRDefault="0005365B" w:rsidP="0005365B">
      <w:pPr>
        <w:pStyle w:val="Default"/>
        <w:ind w:firstLine="567"/>
        <w:jc w:val="both"/>
        <w:rPr>
          <w:b/>
          <w:color w:val="000000" w:themeColor="text1"/>
          <w:sz w:val="28"/>
          <w:szCs w:val="28"/>
          <w:lang w:val="kk-KZ"/>
        </w:rPr>
      </w:pPr>
    </w:p>
    <w:p w14:paraId="27283A49" w14:textId="77777777" w:rsidR="0005365B" w:rsidRPr="00063F98" w:rsidRDefault="0005365B" w:rsidP="0005365B">
      <w:pPr>
        <w:pStyle w:val="Default"/>
        <w:ind w:firstLine="567"/>
        <w:jc w:val="both"/>
        <w:rPr>
          <w:b/>
          <w:color w:val="000000" w:themeColor="text1"/>
          <w:sz w:val="28"/>
          <w:szCs w:val="28"/>
          <w:lang w:val="kk-KZ"/>
        </w:rPr>
      </w:pPr>
    </w:p>
    <w:p w14:paraId="4D50C7C1" w14:textId="22026FD4" w:rsidR="0005365B" w:rsidRPr="00063F98" w:rsidRDefault="0005365B" w:rsidP="0005365B">
      <w:pPr>
        <w:pStyle w:val="Default"/>
        <w:ind w:firstLine="567"/>
        <w:jc w:val="both"/>
        <w:rPr>
          <w:b/>
          <w:color w:val="000000" w:themeColor="text1"/>
          <w:sz w:val="28"/>
          <w:szCs w:val="28"/>
          <w:lang w:val="kk-KZ"/>
        </w:rPr>
      </w:pPr>
    </w:p>
    <w:p w14:paraId="69E71969" w14:textId="6C4FE549" w:rsidR="00215D27" w:rsidRPr="00063F98" w:rsidRDefault="00215D27" w:rsidP="00215D27">
      <w:pPr>
        <w:jc w:val="center"/>
        <w:rPr>
          <w:b/>
          <w:color w:val="000000" w:themeColor="text1"/>
          <w:sz w:val="28"/>
          <w:szCs w:val="28"/>
        </w:rPr>
      </w:pPr>
    </w:p>
    <w:p w14:paraId="5288EC89" w14:textId="77777777" w:rsidR="00215D27" w:rsidRPr="00063F98" w:rsidRDefault="00215D27" w:rsidP="00215D27">
      <w:pPr>
        <w:pStyle w:val="Default"/>
        <w:ind w:firstLine="567"/>
        <w:jc w:val="right"/>
        <w:rPr>
          <w:b/>
          <w:color w:val="000000" w:themeColor="text1"/>
          <w:sz w:val="28"/>
          <w:szCs w:val="28"/>
          <w:lang w:val="kk-KZ"/>
        </w:rPr>
      </w:pPr>
    </w:p>
    <w:p w14:paraId="2F0C0AA9" w14:textId="77777777" w:rsidR="0005365B" w:rsidRPr="00063F98" w:rsidRDefault="0005365B" w:rsidP="0005365B">
      <w:pPr>
        <w:pStyle w:val="Default"/>
        <w:jc w:val="center"/>
        <w:rPr>
          <w:b/>
          <w:color w:val="000000" w:themeColor="text1"/>
          <w:sz w:val="28"/>
          <w:szCs w:val="28"/>
          <w:lang w:val="kk-KZ"/>
        </w:rPr>
      </w:pPr>
      <w:r w:rsidRPr="00063F98">
        <w:rPr>
          <w:b/>
          <w:color w:val="000000" w:themeColor="text1"/>
          <w:sz w:val="28"/>
          <w:szCs w:val="28"/>
          <w:lang w:val="kk-KZ"/>
        </w:rPr>
        <w:lastRenderedPageBreak/>
        <w:t>«Тұлғаның бағытын анықтау әдістемесі – жетістікке жету/сәтсіздікке жол бермеу»  (А.А. Реан бойынша)</w:t>
      </w:r>
    </w:p>
    <w:p w14:paraId="7C01BD2C" w14:textId="77777777" w:rsidR="0005365B" w:rsidRPr="00063F98" w:rsidRDefault="0005365B" w:rsidP="0005365B">
      <w:pPr>
        <w:pStyle w:val="Default"/>
        <w:rPr>
          <w:color w:val="000000" w:themeColor="text1"/>
          <w:sz w:val="28"/>
          <w:szCs w:val="28"/>
          <w:lang w:val="kk-KZ"/>
        </w:rPr>
      </w:pPr>
    </w:p>
    <w:p w14:paraId="69C341A2"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Мәлімдеме сәйкес/ ия/ жоқ </w:t>
      </w:r>
    </w:p>
    <w:p w14:paraId="02B9DF6A"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 Жұмыстағы жететін жетістікке оптимистик көзқараспен қараймын. </w:t>
      </w:r>
    </w:p>
    <w:p w14:paraId="2FBC86C7"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2 Мен қызметте белсендімін </w:t>
      </w:r>
    </w:p>
    <w:p w14:paraId="6E8B4CA5"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3 Мен бастамашыл болуға бейіммін </w:t>
      </w:r>
    </w:p>
    <w:p w14:paraId="71084A4D"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4 Егер жауапты тапсырманы орындау қажет болса, мүмкін болса, одан бас тартудың себептерін табуға тырысамын </w:t>
      </w:r>
    </w:p>
    <w:p w14:paraId="66176F9F"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5 Мен көбінесе экстремалды таңдаймын: не тым қарапайым тапсырмалар, не шындыққа жанаспайтын қиын </w:t>
      </w:r>
    </w:p>
    <w:p w14:paraId="2C22062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6 Кедергілерге тап болған кезде көп жағдайда мен шегінбеймін, бірақ оларды жеңудің жолдарын іздеймін </w:t>
      </w:r>
    </w:p>
    <w:p w14:paraId="30529C0C"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7 Сәттілік пен сәтсіздік ауысқан кезде мен өз жетістігімді асыра бағалаймын </w:t>
      </w:r>
    </w:p>
    <w:p w14:paraId="6C3953B2"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8 Менің іс-әрекетімнің өнімділігі, негізінен, сыртқы бақылауға емес, менің жеке шешіміме байланысты. </w:t>
      </w:r>
    </w:p>
    <w:p w14:paraId="6E4CBD9C"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9 Уақыт шектеулі жағдайда өте қиын тапсырмаларды орындаған кезде менің жұмысымның нҽтижесі төмендейді </w:t>
      </w:r>
    </w:p>
    <w:p w14:paraId="111303E2"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10 Мен мақсатқа жетуге табандымын </w:t>
      </w:r>
    </w:p>
    <w:p w14:paraId="2188B27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11 Мен өз болашағымды алыс болашаққа жоспарлауға бейіммін </w:t>
      </w:r>
    </w:p>
    <w:p w14:paraId="1433765F"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12 Егер мен тәуекелге баратын болсам, абайсызда емес, ақылмен шешемін </w:t>
      </w:r>
    </w:p>
    <w:p w14:paraId="1550C6A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13 Мен мақсатқа жету үшін өте табанды емеспін, әсіресе сыртқы бақылау болмаса </w:t>
      </w:r>
    </w:p>
    <w:p w14:paraId="56E18141"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14 Мен өзімді шындыққа жанаспайтын деңгейден гөрі қиын немесе сәл жоғары бағаланған, бірақ қол жеткізілетін мақсаттарға қоюды жөн көремін </w:t>
      </w:r>
    </w:p>
    <w:p w14:paraId="2428883C"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15 Кез-келген тапсырманы орындау сәтсіздікке ұшыраған жағдайда, оның мен үшін тартымдылығы, әдетте, азаяды. </w:t>
      </w:r>
    </w:p>
    <w:p w14:paraId="41FF35AC"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16 Сәттілік пен сәтсіздік ауысқан кезде мен сәтсіздіктерімді асыра бағалаймын. </w:t>
      </w:r>
    </w:p>
    <w:p w14:paraId="76BAD31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17 Мен өз болашағымды тек жақын болашаққа жоспарлағанды жөн көремін. </w:t>
      </w:r>
    </w:p>
    <w:p w14:paraId="7840D765"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18 Уақыт шектеулігі кезінде жұмыс, егер тапсырма жеткілікті қиын болса да, жұмыс жақсы нәтиже береді </w:t>
      </w:r>
    </w:p>
    <w:p w14:paraId="6A9426D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19 Бірдеңені жүзеге асыруда сәтсіздікке ұшыраған жағдайда, мен көбінесе мақсаттан бас тартпаймын </w:t>
      </w:r>
    </w:p>
    <w:p w14:paraId="50A1F3C5"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20 Егер мен тапсырманы өзім таңдаған болсам, егер ол орындалмаса, мен үшін оның тартымдылығы одан сайын артады. </w:t>
      </w:r>
    </w:p>
    <w:p w14:paraId="7011B03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Сауалнама кілті. </w:t>
      </w:r>
    </w:p>
    <w:p w14:paraId="71A24482"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Таңдау «иә»: 1,2,3,6,8,10,11,12,14,16,18,19, 20. </w:t>
      </w:r>
    </w:p>
    <w:p w14:paraId="792B2C47"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Таңдау «жоқ»: 4,5,7,9,13,15,17. </w:t>
      </w:r>
    </w:p>
    <w:p w14:paraId="084EA625"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Нәтижелерді өндеу және бағалау критерийлері </w:t>
      </w:r>
    </w:p>
    <w:p w14:paraId="4C4880C7"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Жауаптың кілтпен сәйкес келуі үшін тақырыпқа бір ұпай беріледі, содан кейін жалпы ұпай саны есептеледі. </w:t>
      </w:r>
    </w:p>
    <w:p w14:paraId="148139FF"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Сандық көрсеткіштерді түсіндіру: </w:t>
      </w:r>
    </w:p>
    <w:p w14:paraId="3C9AAE19"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1-ден 7 баллға дейін - сәтсіздікке жол бермеу мотивациясы басым (оның қорқынышы); </w:t>
      </w:r>
    </w:p>
    <w:p w14:paraId="1515D35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lastRenderedPageBreak/>
        <w:t xml:space="preserve">14-тен 20-ға дейін - жетістікке жету мотивациясы басым (сҽттілікке үміт); </w:t>
      </w:r>
    </w:p>
    <w:p w14:paraId="01599DC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8-ден 13-ке дейін - мотивациялық полюс айқын көрсетілмеген (8 немесе 9 - сәтсіздікке жол бермеу үдерісі бар; </w:t>
      </w:r>
    </w:p>
    <w:p w14:paraId="6606A7B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12 немесе 13 - жетістікке жету үдерісі бар Нәтижелерді ендіру және бағалау критерийлері </w:t>
      </w:r>
    </w:p>
    <w:p w14:paraId="285D222D"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Жауаптың кілтпен сәйкес келуі үшін тақырыпқа бір ұпай беріледі, содан кейін жалпы ұпай саны есептеледі. </w:t>
      </w:r>
    </w:p>
    <w:p w14:paraId="17F4DF9B"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Сандық көрсеткіштерді түсіндіру: </w:t>
      </w:r>
    </w:p>
    <w:p w14:paraId="28330D2F"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1-ден 7 баллға дейін - сәтсіздікке жол бермеу мотивациясы басым (оның қорқынышы); </w:t>
      </w:r>
    </w:p>
    <w:p w14:paraId="498D8FAD"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14-тен 20-ға дейін - жетістікке жету мотивациясы басым (сҽттілікке үміт); </w:t>
      </w:r>
    </w:p>
    <w:p w14:paraId="56CDC44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8-ден 13-ке дейін - мотивациялық полюс айқын көрсетілмеген (8 немесе 9 - сәтсіздікке жол бермеу үдерісі бар; </w:t>
      </w:r>
    </w:p>
    <w:p w14:paraId="2EEEB460"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12 немесе 13 - жетістікке жету үдерісі бар). </w:t>
      </w:r>
    </w:p>
    <w:p w14:paraId="168A9AA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Табысқа жетуге бағытталған көңіл оң мотивацияға жатады: зерттеуге кірісу, адам мақсатқа жетуге, құруға ұмтылады, оң нәтиже алуға үміттенеді. Оның қызметі жоғары нәтижеге жету қажеттілігіне және соның негізінде жоғары өзін-өзі бағалауға негізделген. Мұндай адамдар, әдетте, өздеріне, өз қабілеттеріне сенімді, жауапты, бастамашыл және белсенді. Олар өз мақсаттарына жетудегі табандылығымен жҽне табандылығымен ерекшеленеді. </w:t>
      </w:r>
    </w:p>
    <w:p w14:paraId="5E5B88A0" w14:textId="77777777" w:rsidR="0005365B" w:rsidRPr="00063F98" w:rsidRDefault="0005365B" w:rsidP="0005365B">
      <w:pPr>
        <w:pStyle w:val="Default"/>
        <w:ind w:firstLine="567"/>
        <w:jc w:val="both"/>
        <w:rPr>
          <w:color w:val="000000" w:themeColor="text1"/>
          <w:sz w:val="28"/>
          <w:szCs w:val="28"/>
          <w:lang w:val="kk-KZ"/>
        </w:rPr>
      </w:pPr>
    </w:p>
    <w:p w14:paraId="78955669" w14:textId="77777777" w:rsidR="0005365B" w:rsidRPr="00063F98" w:rsidRDefault="0005365B" w:rsidP="0005365B">
      <w:pPr>
        <w:pStyle w:val="Default"/>
        <w:ind w:firstLine="567"/>
        <w:jc w:val="both"/>
        <w:rPr>
          <w:color w:val="000000" w:themeColor="text1"/>
          <w:sz w:val="28"/>
          <w:szCs w:val="28"/>
          <w:lang w:val="kk-KZ"/>
        </w:rPr>
      </w:pPr>
    </w:p>
    <w:p w14:paraId="1420F6C1" w14:textId="77777777" w:rsidR="0005365B" w:rsidRPr="00063F98" w:rsidRDefault="0005365B" w:rsidP="0005365B">
      <w:pPr>
        <w:pStyle w:val="Default"/>
        <w:ind w:firstLine="567"/>
        <w:jc w:val="both"/>
        <w:rPr>
          <w:color w:val="000000" w:themeColor="text1"/>
          <w:sz w:val="28"/>
          <w:szCs w:val="28"/>
          <w:lang w:val="kk-KZ"/>
        </w:rPr>
      </w:pPr>
    </w:p>
    <w:p w14:paraId="4FA70049" w14:textId="77777777" w:rsidR="0005365B" w:rsidRPr="00063F98" w:rsidRDefault="0005365B" w:rsidP="0005365B">
      <w:pPr>
        <w:pStyle w:val="Default"/>
        <w:ind w:firstLine="567"/>
        <w:jc w:val="both"/>
        <w:rPr>
          <w:color w:val="000000" w:themeColor="text1"/>
          <w:sz w:val="28"/>
          <w:szCs w:val="28"/>
          <w:lang w:val="kk-KZ"/>
        </w:rPr>
      </w:pPr>
    </w:p>
    <w:p w14:paraId="54C2D6DF" w14:textId="77777777" w:rsidR="0005365B" w:rsidRPr="00063F98" w:rsidRDefault="0005365B" w:rsidP="0005365B">
      <w:pPr>
        <w:pStyle w:val="Default"/>
        <w:ind w:firstLine="567"/>
        <w:jc w:val="both"/>
        <w:rPr>
          <w:color w:val="000000" w:themeColor="text1"/>
          <w:sz w:val="28"/>
          <w:szCs w:val="28"/>
          <w:lang w:val="kk-KZ"/>
        </w:rPr>
      </w:pPr>
    </w:p>
    <w:p w14:paraId="51BA077F" w14:textId="77777777" w:rsidR="0005365B" w:rsidRPr="00063F98" w:rsidRDefault="0005365B" w:rsidP="0005365B">
      <w:pPr>
        <w:pStyle w:val="Default"/>
        <w:ind w:firstLine="567"/>
        <w:jc w:val="both"/>
        <w:rPr>
          <w:color w:val="000000" w:themeColor="text1"/>
          <w:sz w:val="28"/>
          <w:szCs w:val="28"/>
          <w:lang w:val="kk-KZ"/>
        </w:rPr>
      </w:pPr>
    </w:p>
    <w:p w14:paraId="68BE6ED9" w14:textId="77777777" w:rsidR="0005365B" w:rsidRPr="00063F98" w:rsidRDefault="0005365B" w:rsidP="0005365B">
      <w:pPr>
        <w:pStyle w:val="Default"/>
        <w:ind w:firstLine="567"/>
        <w:jc w:val="both"/>
        <w:rPr>
          <w:color w:val="000000" w:themeColor="text1"/>
          <w:sz w:val="28"/>
          <w:szCs w:val="28"/>
          <w:lang w:val="kk-KZ"/>
        </w:rPr>
      </w:pPr>
    </w:p>
    <w:p w14:paraId="6CAF6142" w14:textId="77777777" w:rsidR="0005365B" w:rsidRPr="00063F98" w:rsidRDefault="0005365B" w:rsidP="0005365B">
      <w:pPr>
        <w:pStyle w:val="Default"/>
        <w:ind w:firstLine="567"/>
        <w:jc w:val="both"/>
        <w:rPr>
          <w:color w:val="000000" w:themeColor="text1"/>
          <w:sz w:val="28"/>
          <w:szCs w:val="28"/>
          <w:lang w:val="kk-KZ"/>
        </w:rPr>
      </w:pPr>
    </w:p>
    <w:p w14:paraId="1F33066F" w14:textId="77777777" w:rsidR="0005365B" w:rsidRPr="00063F98" w:rsidRDefault="0005365B" w:rsidP="0005365B">
      <w:pPr>
        <w:pStyle w:val="Default"/>
        <w:ind w:firstLine="567"/>
        <w:jc w:val="both"/>
        <w:rPr>
          <w:color w:val="000000" w:themeColor="text1"/>
          <w:sz w:val="28"/>
          <w:szCs w:val="28"/>
          <w:lang w:val="kk-KZ"/>
        </w:rPr>
      </w:pPr>
    </w:p>
    <w:p w14:paraId="038A81B5" w14:textId="77777777" w:rsidR="0005365B" w:rsidRPr="00063F98" w:rsidRDefault="0005365B" w:rsidP="0005365B">
      <w:pPr>
        <w:pStyle w:val="Default"/>
        <w:ind w:firstLine="567"/>
        <w:jc w:val="both"/>
        <w:rPr>
          <w:color w:val="000000" w:themeColor="text1"/>
          <w:sz w:val="28"/>
          <w:szCs w:val="28"/>
          <w:lang w:val="kk-KZ"/>
        </w:rPr>
      </w:pPr>
    </w:p>
    <w:p w14:paraId="739EA4C3" w14:textId="77777777" w:rsidR="0005365B" w:rsidRPr="00063F98" w:rsidRDefault="0005365B" w:rsidP="0005365B">
      <w:pPr>
        <w:pStyle w:val="Default"/>
        <w:ind w:firstLine="567"/>
        <w:jc w:val="both"/>
        <w:rPr>
          <w:color w:val="000000" w:themeColor="text1"/>
          <w:sz w:val="28"/>
          <w:szCs w:val="28"/>
          <w:lang w:val="kk-KZ"/>
        </w:rPr>
      </w:pPr>
    </w:p>
    <w:p w14:paraId="2823CCE5" w14:textId="77777777" w:rsidR="0005365B" w:rsidRPr="00063F98" w:rsidRDefault="0005365B" w:rsidP="0005365B">
      <w:pPr>
        <w:pStyle w:val="Default"/>
        <w:ind w:firstLine="567"/>
        <w:jc w:val="both"/>
        <w:rPr>
          <w:color w:val="000000" w:themeColor="text1"/>
          <w:sz w:val="28"/>
          <w:szCs w:val="28"/>
          <w:lang w:val="kk-KZ"/>
        </w:rPr>
      </w:pPr>
    </w:p>
    <w:p w14:paraId="00783101" w14:textId="77777777" w:rsidR="0005365B" w:rsidRPr="00063F98" w:rsidRDefault="0005365B" w:rsidP="0005365B">
      <w:pPr>
        <w:pStyle w:val="Default"/>
        <w:ind w:firstLine="567"/>
        <w:jc w:val="both"/>
        <w:rPr>
          <w:color w:val="000000" w:themeColor="text1"/>
          <w:sz w:val="28"/>
          <w:szCs w:val="28"/>
          <w:lang w:val="kk-KZ"/>
        </w:rPr>
      </w:pPr>
    </w:p>
    <w:p w14:paraId="1DFCB59A" w14:textId="77777777" w:rsidR="0005365B" w:rsidRPr="00063F98" w:rsidRDefault="0005365B" w:rsidP="0005365B">
      <w:pPr>
        <w:pStyle w:val="Default"/>
        <w:ind w:firstLine="567"/>
        <w:jc w:val="both"/>
        <w:rPr>
          <w:color w:val="000000" w:themeColor="text1"/>
          <w:sz w:val="28"/>
          <w:szCs w:val="28"/>
          <w:lang w:val="kk-KZ"/>
        </w:rPr>
      </w:pPr>
    </w:p>
    <w:p w14:paraId="02CF9E4E" w14:textId="77777777" w:rsidR="0005365B" w:rsidRPr="00063F98" w:rsidRDefault="0005365B" w:rsidP="0005365B">
      <w:pPr>
        <w:pStyle w:val="Default"/>
        <w:ind w:firstLine="567"/>
        <w:jc w:val="both"/>
        <w:rPr>
          <w:color w:val="000000" w:themeColor="text1"/>
          <w:sz w:val="28"/>
          <w:szCs w:val="28"/>
          <w:lang w:val="kk-KZ"/>
        </w:rPr>
      </w:pPr>
    </w:p>
    <w:p w14:paraId="71F8CEA4" w14:textId="77777777" w:rsidR="0005365B" w:rsidRPr="00063F98" w:rsidRDefault="0005365B" w:rsidP="0005365B">
      <w:pPr>
        <w:pStyle w:val="Default"/>
        <w:ind w:firstLine="567"/>
        <w:jc w:val="both"/>
        <w:rPr>
          <w:color w:val="000000" w:themeColor="text1"/>
          <w:sz w:val="28"/>
          <w:szCs w:val="28"/>
          <w:lang w:val="kk-KZ"/>
        </w:rPr>
      </w:pPr>
    </w:p>
    <w:p w14:paraId="711C69E4" w14:textId="77777777" w:rsidR="0005365B" w:rsidRPr="00063F98" w:rsidRDefault="0005365B" w:rsidP="0005365B">
      <w:pPr>
        <w:pStyle w:val="Default"/>
        <w:ind w:firstLine="567"/>
        <w:jc w:val="both"/>
        <w:rPr>
          <w:color w:val="000000" w:themeColor="text1"/>
          <w:sz w:val="28"/>
          <w:szCs w:val="28"/>
          <w:lang w:val="kk-KZ"/>
        </w:rPr>
      </w:pPr>
    </w:p>
    <w:p w14:paraId="6A17562C" w14:textId="77777777" w:rsidR="0005365B" w:rsidRPr="00063F98" w:rsidRDefault="0005365B" w:rsidP="0005365B">
      <w:pPr>
        <w:pStyle w:val="Default"/>
        <w:ind w:firstLine="567"/>
        <w:jc w:val="both"/>
        <w:rPr>
          <w:color w:val="000000" w:themeColor="text1"/>
          <w:sz w:val="28"/>
          <w:szCs w:val="28"/>
          <w:lang w:val="kk-KZ"/>
        </w:rPr>
      </w:pPr>
    </w:p>
    <w:p w14:paraId="1C51CA0D" w14:textId="77777777" w:rsidR="0005365B" w:rsidRPr="00063F98" w:rsidRDefault="0005365B" w:rsidP="0005365B">
      <w:pPr>
        <w:pStyle w:val="Default"/>
        <w:ind w:firstLine="567"/>
        <w:jc w:val="both"/>
        <w:rPr>
          <w:color w:val="000000" w:themeColor="text1"/>
          <w:sz w:val="28"/>
          <w:szCs w:val="28"/>
          <w:lang w:val="kk-KZ"/>
        </w:rPr>
      </w:pPr>
    </w:p>
    <w:p w14:paraId="08C11610" w14:textId="77777777" w:rsidR="0005365B" w:rsidRPr="00063F98" w:rsidRDefault="0005365B" w:rsidP="0005365B">
      <w:pPr>
        <w:pStyle w:val="Default"/>
        <w:ind w:firstLine="567"/>
        <w:jc w:val="both"/>
        <w:rPr>
          <w:color w:val="000000" w:themeColor="text1"/>
          <w:sz w:val="28"/>
          <w:szCs w:val="28"/>
          <w:lang w:val="kk-KZ"/>
        </w:rPr>
      </w:pPr>
    </w:p>
    <w:p w14:paraId="1ECBF667" w14:textId="097AAD53" w:rsidR="0005365B" w:rsidRDefault="0005365B" w:rsidP="003821D8">
      <w:pPr>
        <w:pStyle w:val="Default"/>
        <w:jc w:val="both"/>
        <w:rPr>
          <w:color w:val="000000" w:themeColor="text1"/>
          <w:sz w:val="28"/>
          <w:szCs w:val="28"/>
          <w:lang w:val="kk-KZ"/>
        </w:rPr>
      </w:pPr>
    </w:p>
    <w:p w14:paraId="4257FE47" w14:textId="77777777" w:rsidR="003821D8" w:rsidRPr="00063F98" w:rsidRDefault="003821D8" w:rsidP="003821D8">
      <w:pPr>
        <w:pStyle w:val="Default"/>
        <w:jc w:val="both"/>
        <w:rPr>
          <w:b/>
          <w:color w:val="000000" w:themeColor="text1"/>
          <w:sz w:val="28"/>
          <w:szCs w:val="28"/>
          <w:lang w:val="kk-KZ"/>
        </w:rPr>
      </w:pPr>
    </w:p>
    <w:p w14:paraId="11B89B46" w14:textId="77777777" w:rsidR="0005365B" w:rsidRPr="00063F98" w:rsidRDefault="0005365B" w:rsidP="0005365B">
      <w:pPr>
        <w:pStyle w:val="Default"/>
        <w:ind w:firstLine="567"/>
        <w:jc w:val="both"/>
        <w:rPr>
          <w:b/>
          <w:color w:val="000000" w:themeColor="text1"/>
          <w:sz w:val="28"/>
          <w:szCs w:val="28"/>
          <w:lang w:val="kk-KZ"/>
        </w:rPr>
      </w:pPr>
    </w:p>
    <w:p w14:paraId="72297556" w14:textId="77777777" w:rsidR="0005365B" w:rsidRPr="00063F98" w:rsidRDefault="0005365B" w:rsidP="0005365B">
      <w:pPr>
        <w:pStyle w:val="Default"/>
        <w:ind w:firstLine="567"/>
        <w:jc w:val="both"/>
        <w:rPr>
          <w:b/>
          <w:color w:val="000000" w:themeColor="text1"/>
          <w:sz w:val="28"/>
          <w:szCs w:val="28"/>
          <w:lang w:val="kk-KZ"/>
        </w:rPr>
      </w:pPr>
    </w:p>
    <w:p w14:paraId="3B876B30" w14:textId="77777777" w:rsidR="0005365B" w:rsidRPr="00063F98" w:rsidRDefault="0005365B" w:rsidP="0005365B">
      <w:pPr>
        <w:pStyle w:val="Default"/>
        <w:ind w:firstLine="567"/>
        <w:jc w:val="both"/>
        <w:rPr>
          <w:b/>
          <w:color w:val="000000" w:themeColor="text1"/>
          <w:sz w:val="28"/>
          <w:szCs w:val="28"/>
          <w:lang w:val="kk-KZ"/>
        </w:rPr>
      </w:pPr>
    </w:p>
    <w:p w14:paraId="5527EF85" w14:textId="77777777" w:rsidR="0005365B" w:rsidRPr="00063F98" w:rsidRDefault="0005365B" w:rsidP="0005365B">
      <w:pPr>
        <w:pStyle w:val="Default"/>
        <w:ind w:firstLine="567"/>
        <w:jc w:val="center"/>
        <w:rPr>
          <w:b/>
          <w:color w:val="000000" w:themeColor="text1"/>
          <w:sz w:val="28"/>
          <w:szCs w:val="28"/>
          <w:lang w:val="kk-KZ"/>
        </w:rPr>
      </w:pPr>
      <w:r w:rsidRPr="00063F98">
        <w:rPr>
          <w:b/>
          <w:color w:val="000000" w:themeColor="text1"/>
          <w:sz w:val="28"/>
          <w:szCs w:val="28"/>
          <w:lang w:val="kk-KZ"/>
        </w:rPr>
        <w:lastRenderedPageBreak/>
        <w:t xml:space="preserve">«Дж. Рензуллидің креативтілік сауалнамасы» </w:t>
      </w:r>
    </w:p>
    <w:p w14:paraId="781CAE69" w14:textId="77777777" w:rsidR="0005365B" w:rsidRPr="00063F98" w:rsidRDefault="0005365B" w:rsidP="0005365B">
      <w:pPr>
        <w:pStyle w:val="Default"/>
        <w:ind w:firstLine="567"/>
        <w:jc w:val="center"/>
        <w:rPr>
          <w:b/>
          <w:color w:val="000000" w:themeColor="text1"/>
          <w:sz w:val="28"/>
          <w:szCs w:val="28"/>
          <w:lang w:val="kk-KZ"/>
        </w:rPr>
      </w:pPr>
      <w:r w:rsidRPr="00063F98">
        <w:rPr>
          <w:b/>
          <w:color w:val="000000" w:themeColor="text1"/>
          <w:sz w:val="28"/>
          <w:szCs w:val="28"/>
          <w:lang w:val="kk-KZ"/>
        </w:rPr>
        <w:t>(Е.Е.Туник адаптациясы бойынша)</w:t>
      </w:r>
    </w:p>
    <w:p w14:paraId="7F5BDDF6" w14:textId="77777777" w:rsidR="0005365B" w:rsidRPr="00063F98" w:rsidRDefault="0005365B" w:rsidP="0005365B">
      <w:pPr>
        <w:pStyle w:val="Default"/>
        <w:ind w:firstLine="567"/>
        <w:jc w:val="center"/>
        <w:rPr>
          <w:b/>
          <w:color w:val="000000" w:themeColor="text1"/>
          <w:sz w:val="28"/>
          <w:szCs w:val="28"/>
          <w:lang w:val="kk-KZ"/>
        </w:rPr>
      </w:pPr>
    </w:p>
    <w:p w14:paraId="025F3542" w14:textId="77777777" w:rsidR="0005365B" w:rsidRPr="00063F98" w:rsidRDefault="0005365B" w:rsidP="0005365B">
      <w:pPr>
        <w:pStyle w:val="Default"/>
        <w:ind w:firstLine="567"/>
        <w:jc w:val="both"/>
        <w:rPr>
          <w:color w:val="000000" w:themeColor="text1"/>
          <w:sz w:val="28"/>
          <w:szCs w:val="28"/>
          <w:lang w:val="kk-KZ"/>
        </w:rPr>
      </w:pPr>
    </w:p>
    <w:p w14:paraId="198AE771"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 Әр түрлі салаларда өте қызықты: біреу туралы және бәрі туралы үнемі сұрақтар қойылады. </w:t>
      </w:r>
    </w:p>
    <w:p w14:paraId="00DD91F4"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2. Көптеген түрлі идеяларды немесе проблемаларды шешуді ұсынады; жиі ерекше, стандартты емес, түпнұсқа жауаптарды ұсынады. </w:t>
      </w:r>
    </w:p>
    <w:p w14:paraId="4F34F51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3. Өз пікірін білдіруде еркін және тәуелсіз, кейде дау-дамайда ыстық; табанды және табанды. </w:t>
      </w:r>
    </w:p>
    <w:p w14:paraId="3DAB36B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4. Тәуекелге қабілетті; кәсіпкерлік және шешуші. </w:t>
      </w:r>
    </w:p>
    <w:p w14:paraId="6C5EFB1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5. «Ақыл ойынымен» байланысты тапсырмаларды ұнатады; қиялдайды, қиялға ие («Егер не болатыны қызық болса…»); идеяларды басқарады (оларды өзгертеді, Мұқият әзірлейді); ережелер мен объектілерді қолданумен, жетілдірумен және өзгертумен айналысқанды ұнатады. </w:t>
      </w:r>
    </w:p>
    <w:p w14:paraId="12D3C82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6. Ол әзіл-оспақ сезіміне ие және басқаларға күлкілі болып кҿрінбейтін жағдайларда күлкілі нәрсені көреді. </w:t>
      </w:r>
    </w:p>
    <w:p w14:paraId="61B21A2B"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7. Ол өзінің импульсивтілігін түсінеді және оны өзіне қабылдайды, ерекше нәрсені қабылдауға ашық (ұлдар үшін «типтік әйел» мүдделерінің еркін көрінісі; қыздар құрдастарына қарағанда тәуелсіз және табанды); эмоционалды сезімталдықты кҿрсетеді. </w:t>
      </w:r>
    </w:p>
    <w:p w14:paraId="08A2BE96"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8. Сұлулық сезімі бар; заттар мен құбылыстардың эстетикалық сипаттамаларына назар аударады. </w:t>
      </w:r>
    </w:p>
    <w:p w14:paraId="66764799"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9. Өзінің жеке пікірі бар және оны қорғауға қабілетті; басқаларға ұқсамауға Қорықпайды; индивидуалист, егжей-тегжейге қызығушылық танытпайды; шығармашылық тәртіпсіздікке сабырлы түрде қарайды. </w:t>
      </w:r>
    </w:p>
    <w:p w14:paraId="62A5A0E1"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10. Сындарлы түрде сынайды; олардың сыни бағалауынсыз беделді пікірлерге сенуге бейім емес. </w:t>
      </w:r>
    </w:p>
    <w:p w14:paraId="0719D1F3"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Жауап парағы (шығармашылық шкаласы) </w:t>
      </w:r>
    </w:p>
    <w:p w14:paraId="04981493"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Респондент (толтырушының т.а. ә.) төрт балдық жүйені пайдалана отырып, әрбір баланың жоғарыда сипатталған шығармашылық сипаттамалары қандай дәрежеде екенін Бағалауыңызды сұраймыз. </w:t>
      </w:r>
    </w:p>
    <w:p w14:paraId="5959EED8"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Мүмкін болатын ұпайлар:4-тұрақты, 3-жиі, 2-кейде, 1-Сирек. </w:t>
      </w:r>
    </w:p>
    <w:p w14:paraId="6A2CAB15"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р/с № Т. А. Ә, шығармашылық сипаттамалардың нөмірлері сомасы 1 2 3 4 5 6 7 8 9 10 балл </w:t>
      </w:r>
    </w:p>
    <w:p w14:paraId="4EAC43EE" w14:textId="77777777" w:rsidR="0005365B" w:rsidRPr="00063F98" w:rsidRDefault="0005365B" w:rsidP="0005365B">
      <w:pPr>
        <w:pStyle w:val="Default"/>
        <w:ind w:firstLine="567"/>
        <w:jc w:val="both"/>
        <w:rPr>
          <w:color w:val="000000" w:themeColor="text1"/>
          <w:sz w:val="28"/>
          <w:szCs w:val="28"/>
          <w:lang w:val="kk-KZ"/>
        </w:rPr>
      </w:pPr>
      <w:r w:rsidRPr="00063F98">
        <w:rPr>
          <w:color w:val="000000" w:themeColor="text1"/>
          <w:sz w:val="28"/>
          <w:szCs w:val="28"/>
          <w:lang w:val="kk-KZ"/>
        </w:rPr>
        <w:t xml:space="preserve">Шығармашылық деңгейі </w:t>
      </w:r>
    </w:p>
    <w:p w14:paraId="00E5853D" w14:textId="25968E63" w:rsidR="0005365B" w:rsidRPr="00063F98" w:rsidRDefault="0005365B" w:rsidP="002F2CA3">
      <w:pPr>
        <w:pStyle w:val="Default"/>
        <w:ind w:firstLine="567"/>
        <w:jc w:val="both"/>
        <w:rPr>
          <w:b/>
          <w:color w:val="000000" w:themeColor="text1"/>
          <w:sz w:val="28"/>
          <w:szCs w:val="28"/>
          <w:lang w:val="kk-KZ"/>
        </w:rPr>
      </w:pPr>
      <w:r w:rsidRPr="00063F98">
        <w:rPr>
          <w:color w:val="000000" w:themeColor="text1"/>
          <w:sz w:val="28"/>
          <w:szCs w:val="28"/>
          <w:lang w:val="kk-KZ"/>
        </w:rPr>
        <w:t>Шығармашылық деңгейі ұпай саны өте жоғары 40-34; Жоғары 33-27; Қалыпты, орташа 26-21</w:t>
      </w:r>
    </w:p>
    <w:p w14:paraId="003516E2" w14:textId="77777777" w:rsidR="0005365B" w:rsidRPr="00063F98" w:rsidRDefault="0005365B" w:rsidP="0005365B">
      <w:pPr>
        <w:rPr>
          <w:color w:val="000000" w:themeColor="text1"/>
        </w:rPr>
      </w:pPr>
    </w:p>
    <w:p w14:paraId="0FBB858B" w14:textId="77777777" w:rsidR="0005365B" w:rsidRPr="00063F98" w:rsidRDefault="0005365B" w:rsidP="0005365B">
      <w:pPr>
        <w:rPr>
          <w:color w:val="000000" w:themeColor="text1"/>
        </w:rPr>
      </w:pPr>
    </w:p>
    <w:p w14:paraId="27FECF45" w14:textId="77777777" w:rsidR="0005365B" w:rsidRPr="00063F98" w:rsidRDefault="0005365B" w:rsidP="0005365B">
      <w:pPr>
        <w:rPr>
          <w:color w:val="000000" w:themeColor="text1"/>
        </w:rPr>
      </w:pPr>
    </w:p>
    <w:p w14:paraId="756246C1" w14:textId="77777777" w:rsidR="0005365B" w:rsidRPr="00063F98" w:rsidRDefault="0005365B" w:rsidP="0005365B">
      <w:pPr>
        <w:rPr>
          <w:color w:val="000000" w:themeColor="text1"/>
        </w:rPr>
      </w:pPr>
    </w:p>
    <w:p w14:paraId="56415F43" w14:textId="77777777" w:rsidR="0005365B" w:rsidRPr="00063F98" w:rsidRDefault="0005365B" w:rsidP="0005365B">
      <w:pPr>
        <w:rPr>
          <w:color w:val="000000" w:themeColor="text1"/>
        </w:rPr>
      </w:pPr>
    </w:p>
    <w:p w14:paraId="24F05EA4" w14:textId="77777777" w:rsidR="0005365B" w:rsidRPr="00063F98" w:rsidRDefault="0005365B" w:rsidP="0005365B">
      <w:pPr>
        <w:rPr>
          <w:color w:val="000000" w:themeColor="text1"/>
        </w:rPr>
      </w:pPr>
    </w:p>
    <w:p w14:paraId="346B7021" w14:textId="77777777" w:rsidR="0005365B" w:rsidRPr="00063F98" w:rsidRDefault="0005365B" w:rsidP="0005365B">
      <w:pPr>
        <w:rPr>
          <w:color w:val="000000" w:themeColor="text1"/>
        </w:rPr>
      </w:pPr>
    </w:p>
    <w:p w14:paraId="5AC0F2F2" w14:textId="04E85116" w:rsidR="002A4194" w:rsidRPr="00063F98" w:rsidRDefault="002A4194">
      <w:pPr>
        <w:rPr>
          <w:color w:val="000000" w:themeColor="text1"/>
        </w:rPr>
      </w:pPr>
    </w:p>
    <w:p w14:paraId="5F7B5A55" w14:textId="1A456891" w:rsidR="001C2446" w:rsidRPr="00063F98" w:rsidRDefault="001C2446">
      <w:pPr>
        <w:rPr>
          <w:color w:val="000000" w:themeColor="text1"/>
        </w:rPr>
      </w:pPr>
    </w:p>
    <w:p w14:paraId="2732007C" w14:textId="0D1E36D1" w:rsidR="001C2446" w:rsidRPr="00063F98" w:rsidRDefault="001C2446" w:rsidP="001C2446">
      <w:pPr>
        <w:jc w:val="center"/>
        <w:rPr>
          <w:b/>
          <w:color w:val="000000" w:themeColor="text1"/>
          <w:sz w:val="28"/>
          <w:szCs w:val="28"/>
        </w:rPr>
      </w:pPr>
      <w:r w:rsidRPr="00063F98">
        <w:rPr>
          <w:b/>
          <w:color w:val="000000" w:themeColor="text1"/>
          <w:sz w:val="28"/>
          <w:szCs w:val="28"/>
        </w:rPr>
        <w:lastRenderedPageBreak/>
        <w:t>ҚОСЫМША Е</w:t>
      </w:r>
    </w:p>
    <w:p w14:paraId="5B29B8AE" w14:textId="6A9ED35C" w:rsidR="003E2BB4" w:rsidRPr="00063F98" w:rsidRDefault="003E2BB4" w:rsidP="001C2446">
      <w:pPr>
        <w:jc w:val="center"/>
        <w:rPr>
          <w:b/>
          <w:color w:val="000000" w:themeColor="text1"/>
          <w:sz w:val="28"/>
          <w:szCs w:val="28"/>
        </w:rPr>
      </w:pPr>
    </w:p>
    <w:p w14:paraId="6A1F5CB1" w14:textId="3A9A7D22" w:rsidR="003E2BB4" w:rsidRPr="00063F98" w:rsidRDefault="003E2BB4" w:rsidP="003E2BB4">
      <w:pPr>
        <w:rPr>
          <w:b/>
          <w:color w:val="000000" w:themeColor="text1"/>
          <w:sz w:val="28"/>
          <w:szCs w:val="28"/>
        </w:rPr>
      </w:pPr>
      <w:r w:rsidRPr="00063F98">
        <w:rPr>
          <w:b/>
          <w:noProof/>
          <w:color w:val="000000" w:themeColor="text1"/>
          <w:sz w:val="28"/>
          <w:szCs w:val="28"/>
        </w:rPr>
        <w:drawing>
          <wp:inline distT="0" distB="0" distL="0" distR="0" wp14:anchorId="53BF5558" wp14:editId="7DD4C76F">
            <wp:extent cx="5821680" cy="73431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 t="5269" r="-1374" b="7180"/>
                    <a:stretch/>
                  </pic:blipFill>
                  <pic:spPr bwMode="auto">
                    <a:xfrm>
                      <a:off x="0" y="0"/>
                      <a:ext cx="5827041" cy="7349902"/>
                    </a:xfrm>
                    <a:prstGeom prst="rect">
                      <a:avLst/>
                    </a:prstGeom>
                    <a:ln>
                      <a:noFill/>
                    </a:ln>
                    <a:extLst>
                      <a:ext uri="{53640926-AAD7-44D8-BBD7-CCE9431645EC}">
                        <a14:shadowObscured xmlns:a14="http://schemas.microsoft.com/office/drawing/2010/main"/>
                      </a:ext>
                    </a:extLst>
                  </pic:spPr>
                </pic:pic>
              </a:graphicData>
            </a:graphic>
          </wp:inline>
        </w:drawing>
      </w:r>
    </w:p>
    <w:p w14:paraId="45085FC0" w14:textId="1108B0CB" w:rsidR="001C2446" w:rsidRPr="00063F98" w:rsidRDefault="001C2446" w:rsidP="001C2446">
      <w:pPr>
        <w:jc w:val="center"/>
        <w:rPr>
          <w:b/>
          <w:color w:val="000000" w:themeColor="text1"/>
          <w:sz w:val="28"/>
          <w:szCs w:val="28"/>
        </w:rPr>
      </w:pPr>
    </w:p>
    <w:p w14:paraId="73C9358D" w14:textId="60755074" w:rsidR="001C2446" w:rsidRPr="00063F98" w:rsidRDefault="001C2446">
      <w:pPr>
        <w:rPr>
          <w:color w:val="000000" w:themeColor="text1"/>
        </w:rPr>
      </w:pPr>
    </w:p>
    <w:p w14:paraId="0F9C695B" w14:textId="7E827B28" w:rsidR="00A47045" w:rsidRPr="00063F98" w:rsidRDefault="00A47045">
      <w:pPr>
        <w:rPr>
          <w:color w:val="000000" w:themeColor="text1"/>
        </w:rPr>
      </w:pPr>
    </w:p>
    <w:p w14:paraId="6EBBA916" w14:textId="30529F10" w:rsidR="00A47045" w:rsidRPr="00063F98" w:rsidRDefault="00A47045">
      <w:pPr>
        <w:rPr>
          <w:color w:val="000000" w:themeColor="text1"/>
        </w:rPr>
      </w:pPr>
    </w:p>
    <w:p w14:paraId="6CACFC35" w14:textId="43545D76" w:rsidR="00A47045" w:rsidRPr="00063F98" w:rsidRDefault="00A47045">
      <w:pPr>
        <w:rPr>
          <w:color w:val="000000" w:themeColor="text1"/>
        </w:rPr>
      </w:pPr>
    </w:p>
    <w:p w14:paraId="16925A67" w14:textId="07A2CF6D" w:rsidR="00A47045" w:rsidRPr="00063F98" w:rsidRDefault="00A47045">
      <w:pPr>
        <w:rPr>
          <w:color w:val="000000" w:themeColor="text1"/>
        </w:rPr>
      </w:pPr>
    </w:p>
    <w:p w14:paraId="0BFC504F" w14:textId="69A193A7" w:rsidR="00A47045" w:rsidRPr="00063F98" w:rsidRDefault="00A47045">
      <w:pPr>
        <w:rPr>
          <w:color w:val="000000" w:themeColor="text1"/>
        </w:rPr>
      </w:pPr>
    </w:p>
    <w:p w14:paraId="76AA6D45" w14:textId="032ED6B9" w:rsidR="00A47045" w:rsidRPr="00063F98" w:rsidRDefault="00A47045">
      <w:pPr>
        <w:rPr>
          <w:color w:val="000000" w:themeColor="text1"/>
        </w:rPr>
      </w:pPr>
    </w:p>
    <w:p w14:paraId="36F024FD" w14:textId="35C7D714" w:rsidR="00A47045" w:rsidRPr="00063F98" w:rsidRDefault="00A47045">
      <w:pPr>
        <w:rPr>
          <w:color w:val="000000" w:themeColor="text1"/>
        </w:rPr>
      </w:pPr>
    </w:p>
    <w:p w14:paraId="4E92EA97" w14:textId="753E71E7" w:rsidR="00A47045" w:rsidRPr="00063F98" w:rsidRDefault="00A47045">
      <w:pPr>
        <w:rPr>
          <w:color w:val="000000" w:themeColor="text1"/>
        </w:rPr>
      </w:pPr>
    </w:p>
    <w:p w14:paraId="77A49CF5" w14:textId="1E4C3ED1" w:rsidR="00A47045" w:rsidRPr="00063F98" w:rsidRDefault="00A47045">
      <w:pPr>
        <w:rPr>
          <w:color w:val="000000" w:themeColor="text1"/>
        </w:rPr>
      </w:pPr>
      <w:r w:rsidRPr="00063F98">
        <w:rPr>
          <w:noProof/>
          <w:color w:val="000000" w:themeColor="text1"/>
        </w:rPr>
        <w:drawing>
          <wp:inline distT="0" distB="0" distL="0" distR="0" wp14:anchorId="06375F25" wp14:editId="4166C2CE">
            <wp:extent cx="6120130" cy="739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130" cy="7391400"/>
                    </a:xfrm>
                    <a:prstGeom prst="rect">
                      <a:avLst/>
                    </a:prstGeom>
                  </pic:spPr>
                </pic:pic>
              </a:graphicData>
            </a:graphic>
          </wp:inline>
        </w:drawing>
      </w:r>
    </w:p>
    <w:p w14:paraId="6E129391" w14:textId="7CB0AC0C" w:rsidR="00A47045" w:rsidRPr="00063F98" w:rsidRDefault="00A47045">
      <w:pPr>
        <w:rPr>
          <w:color w:val="000000" w:themeColor="text1"/>
        </w:rPr>
      </w:pPr>
    </w:p>
    <w:p w14:paraId="20C5341C" w14:textId="486CD171" w:rsidR="00A47045" w:rsidRPr="00063F98" w:rsidRDefault="00A47045">
      <w:pPr>
        <w:rPr>
          <w:color w:val="000000" w:themeColor="text1"/>
        </w:rPr>
      </w:pPr>
    </w:p>
    <w:p w14:paraId="11ABA988" w14:textId="019372D8" w:rsidR="00A47045" w:rsidRPr="00063F98" w:rsidRDefault="00A47045">
      <w:pPr>
        <w:rPr>
          <w:color w:val="000000" w:themeColor="text1"/>
        </w:rPr>
      </w:pPr>
    </w:p>
    <w:p w14:paraId="10A970EF" w14:textId="4F5E3799" w:rsidR="00A47045" w:rsidRPr="00063F98" w:rsidRDefault="00A47045">
      <w:pPr>
        <w:rPr>
          <w:color w:val="000000" w:themeColor="text1"/>
        </w:rPr>
      </w:pPr>
    </w:p>
    <w:p w14:paraId="6C87C574" w14:textId="2FAEE5A2" w:rsidR="00A47045" w:rsidRPr="00063F98" w:rsidRDefault="00A47045">
      <w:pPr>
        <w:rPr>
          <w:color w:val="000000" w:themeColor="text1"/>
        </w:rPr>
      </w:pPr>
    </w:p>
    <w:p w14:paraId="63AC404E" w14:textId="622BE2F9" w:rsidR="00A47045" w:rsidRPr="00063F98" w:rsidRDefault="00A47045">
      <w:pPr>
        <w:rPr>
          <w:color w:val="000000" w:themeColor="text1"/>
        </w:rPr>
      </w:pPr>
    </w:p>
    <w:p w14:paraId="48AF6736" w14:textId="0C176D05" w:rsidR="00A47045" w:rsidRPr="00063F98" w:rsidRDefault="00A47045">
      <w:pPr>
        <w:rPr>
          <w:color w:val="000000" w:themeColor="text1"/>
        </w:rPr>
      </w:pPr>
    </w:p>
    <w:p w14:paraId="79BE0997" w14:textId="0A82EF94" w:rsidR="00A47045" w:rsidRPr="00063F98" w:rsidRDefault="00A47045">
      <w:pPr>
        <w:rPr>
          <w:color w:val="000000" w:themeColor="text1"/>
        </w:rPr>
      </w:pPr>
    </w:p>
    <w:p w14:paraId="5C2DAED8" w14:textId="5F998981" w:rsidR="00A47045" w:rsidRPr="00063F98" w:rsidRDefault="00A47045">
      <w:pPr>
        <w:rPr>
          <w:color w:val="000000" w:themeColor="text1"/>
        </w:rPr>
      </w:pPr>
    </w:p>
    <w:p w14:paraId="203D0F6E" w14:textId="6185A236" w:rsidR="00A47045" w:rsidRPr="00063F98" w:rsidRDefault="00A47045">
      <w:pPr>
        <w:rPr>
          <w:color w:val="000000" w:themeColor="text1"/>
        </w:rPr>
      </w:pPr>
    </w:p>
    <w:p w14:paraId="5EACD4BF" w14:textId="276A8924" w:rsidR="00A47045" w:rsidRPr="00063F98" w:rsidRDefault="00A47045">
      <w:pPr>
        <w:rPr>
          <w:color w:val="000000" w:themeColor="text1"/>
        </w:rPr>
      </w:pPr>
    </w:p>
    <w:p w14:paraId="04848798" w14:textId="77777777" w:rsidR="00321C59" w:rsidRPr="00063F98" w:rsidRDefault="00321C59">
      <w:pPr>
        <w:rPr>
          <w:noProof/>
          <w:color w:val="000000" w:themeColor="text1"/>
        </w:rPr>
      </w:pPr>
    </w:p>
    <w:p w14:paraId="3D1BF72E" w14:textId="6B528013" w:rsidR="00A47045" w:rsidRPr="00063F98" w:rsidRDefault="00A47045">
      <w:pPr>
        <w:rPr>
          <w:color w:val="000000" w:themeColor="text1"/>
        </w:rPr>
      </w:pPr>
      <w:r w:rsidRPr="00063F98">
        <w:rPr>
          <w:noProof/>
          <w:color w:val="000000" w:themeColor="text1"/>
        </w:rPr>
        <w:drawing>
          <wp:inline distT="0" distB="0" distL="0" distR="0" wp14:anchorId="4DDC4C5D" wp14:editId="28D417C6">
            <wp:extent cx="5463540" cy="6949440"/>
            <wp:effectExtent l="0" t="0" r="381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39" t="-231" r="1237" b="231"/>
                    <a:stretch/>
                  </pic:blipFill>
                  <pic:spPr bwMode="auto">
                    <a:xfrm>
                      <a:off x="0" y="0"/>
                      <a:ext cx="5464015" cy="6950044"/>
                    </a:xfrm>
                    <a:prstGeom prst="rect">
                      <a:avLst/>
                    </a:prstGeom>
                    <a:ln>
                      <a:noFill/>
                    </a:ln>
                    <a:extLst>
                      <a:ext uri="{53640926-AAD7-44D8-BBD7-CCE9431645EC}">
                        <a14:shadowObscured xmlns:a14="http://schemas.microsoft.com/office/drawing/2010/main"/>
                      </a:ext>
                    </a:extLst>
                  </pic:spPr>
                </pic:pic>
              </a:graphicData>
            </a:graphic>
          </wp:inline>
        </w:drawing>
      </w:r>
    </w:p>
    <w:p w14:paraId="57083909" w14:textId="7180E9E7" w:rsidR="00321C59" w:rsidRPr="00063F98" w:rsidRDefault="00321C59">
      <w:pPr>
        <w:rPr>
          <w:color w:val="000000" w:themeColor="text1"/>
        </w:rPr>
      </w:pPr>
    </w:p>
    <w:p w14:paraId="799A48BD" w14:textId="2EE56463" w:rsidR="00321C59" w:rsidRPr="00063F98" w:rsidRDefault="00321C59">
      <w:pPr>
        <w:rPr>
          <w:color w:val="000000" w:themeColor="text1"/>
        </w:rPr>
      </w:pPr>
    </w:p>
    <w:p w14:paraId="3148E8D5" w14:textId="5518F610" w:rsidR="00321C59" w:rsidRPr="00063F98" w:rsidRDefault="00321C59">
      <w:pPr>
        <w:rPr>
          <w:color w:val="000000" w:themeColor="text1"/>
        </w:rPr>
      </w:pPr>
    </w:p>
    <w:p w14:paraId="39A4B6FA" w14:textId="7F0C75A0" w:rsidR="00321C59" w:rsidRPr="00063F98" w:rsidRDefault="00321C59">
      <w:pPr>
        <w:rPr>
          <w:color w:val="000000" w:themeColor="text1"/>
        </w:rPr>
      </w:pPr>
    </w:p>
    <w:p w14:paraId="1C096F0B" w14:textId="30F5AC79" w:rsidR="00321C59" w:rsidRPr="00063F98" w:rsidRDefault="00321C59">
      <w:pPr>
        <w:rPr>
          <w:color w:val="000000" w:themeColor="text1"/>
        </w:rPr>
      </w:pPr>
    </w:p>
    <w:p w14:paraId="5BE66FA1" w14:textId="32554CE1" w:rsidR="00321C59" w:rsidRPr="00063F98" w:rsidRDefault="00321C59">
      <w:pPr>
        <w:rPr>
          <w:color w:val="000000" w:themeColor="text1"/>
        </w:rPr>
      </w:pPr>
    </w:p>
    <w:p w14:paraId="0D7321F8" w14:textId="14EACC7C" w:rsidR="00321C59" w:rsidRPr="00063F98" w:rsidRDefault="00321C59">
      <w:pPr>
        <w:rPr>
          <w:color w:val="000000" w:themeColor="text1"/>
        </w:rPr>
      </w:pPr>
    </w:p>
    <w:p w14:paraId="0EB37D07" w14:textId="16D03011" w:rsidR="00321C59" w:rsidRPr="00063F98" w:rsidRDefault="00321C59">
      <w:pPr>
        <w:rPr>
          <w:color w:val="000000" w:themeColor="text1"/>
        </w:rPr>
      </w:pPr>
    </w:p>
    <w:p w14:paraId="4BD0AA55" w14:textId="1F235486" w:rsidR="00321C59" w:rsidRPr="00063F98" w:rsidRDefault="00321C59">
      <w:pPr>
        <w:rPr>
          <w:color w:val="000000" w:themeColor="text1"/>
        </w:rPr>
      </w:pPr>
    </w:p>
    <w:p w14:paraId="296E63C2" w14:textId="0AF5E378" w:rsidR="00321C59" w:rsidRPr="00063F98" w:rsidRDefault="00321C59">
      <w:pPr>
        <w:rPr>
          <w:color w:val="000000" w:themeColor="text1"/>
        </w:rPr>
      </w:pPr>
    </w:p>
    <w:p w14:paraId="16242BD8" w14:textId="04B2A842" w:rsidR="00321C59" w:rsidRPr="00063F98" w:rsidRDefault="00321C59">
      <w:pPr>
        <w:rPr>
          <w:color w:val="000000" w:themeColor="text1"/>
        </w:rPr>
      </w:pPr>
    </w:p>
    <w:p w14:paraId="54ED9496" w14:textId="396A2991" w:rsidR="00321C59" w:rsidRPr="00063F98" w:rsidRDefault="00321C59">
      <w:pPr>
        <w:rPr>
          <w:color w:val="000000" w:themeColor="text1"/>
        </w:rPr>
      </w:pPr>
    </w:p>
    <w:p w14:paraId="38C968CE" w14:textId="21C68B78" w:rsidR="00321C59" w:rsidRPr="00063F98" w:rsidRDefault="00321C59">
      <w:pPr>
        <w:rPr>
          <w:color w:val="000000" w:themeColor="text1"/>
        </w:rPr>
      </w:pPr>
    </w:p>
    <w:p w14:paraId="58E12BE5" w14:textId="7135EF81" w:rsidR="00321C59" w:rsidRPr="00063F98" w:rsidRDefault="00321C59">
      <w:pPr>
        <w:rPr>
          <w:color w:val="000000" w:themeColor="text1"/>
        </w:rPr>
      </w:pPr>
      <w:r w:rsidRPr="00063F98">
        <w:rPr>
          <w:noProof/>
          <w:color w:val="000000" w:themeColor="text1"/>
        </w:rPr>
        <w:drawing>
          <wp:inline distT="0" distB="0" distL="0" distR="0" wp14:anchorId="4F0E086A" wp14:editId="416F7709">
            <wp:extent cx="5775960" cy="76657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76462" cy="7666386"/>
                    </a:xfrm>
                    <a:prstGeom prst="rect">
                      <a:avLst/>
                    </a:prstGeom>
                  </pic:spPr>
                </pic:pic>
              </a:graphicData>
            </a:graphic>
          </wp:inline>
        </w:drawing>
      </w:r>
    </w:p>
    <w:p w14:paraId="3D3214A9" w14:textId="454F6758" w:rsidR="00942371" w:rsidRPr="00063F98" w:rsidRDefault="00942371">
      <w:pPr>
        <w:rPr>
          <w:color w:val="000000" w:themeColor="text1"/>
        </w:rPr>
      </w:pPr>
    </w:p>
    <w:p w14:paraId="123C6D8B" w14:textId="3343276B" w:rsidR="00942371" w:rsidRPr="00063F98" w:rsidRDefault="00942371">
      <w:pPr>
        <w:rPr>
          <w:color w:val="000000" w:themeColor="text1"/>
        </w:rPr>
      </w:pPr>
    </w:p>
    <w:p w14:paraId="324BF702" w14:textId="274FD7FA" w:rsidR="00942371" w:rsidRPr="00063F98" w:rsidRDefault="00942371">
      <w:pPr>
        <w:rPr>
          <w:color w:val="000000" w:themeColor="text1"/>
        </w:rPr>
      </w:pPr>
    </w:p>
    <w:p w14:paraId="3D1D59E7" w14:textId="2A0EC2B8" w:rsidR="00942371" w:rsidRPr="00063F98" w:rsidRDefault="00942371">
      <w:pPr>
        <w:rPr>
          <w:color w:val="000000" w:themeColor="text1"/>
        </w:rPr>
      </w:pPr>
    </w:p>
    <w:p w14:paraId="1350D17B" w14:textId="1E811DD9" w:rsidR="00942371" w:rsidRPr="00063F98" w:rsidRDefault="00942371">
      <w:pPr>
        <w:rPr>
          <w:color w:val="000000" w:themeColor="text1"/>
        </w:rPr>
      </w:pPr>
    </w:p>
    <w:p w14:paraId="5A62D038" w14:textId="1BDACBA3" w:rsidR="00942371" w:rsidRPr="00063F98" w:rsidRDefault="00942371">
      <w:pPr>
        <w:rPr>
          <w:color w:val="000000" w:themeColor="text1"/>
        </w:rPr>
      </w:pPr>
    </w:p>
    <w:p w14:paraId="33C2F725" w14:textId="5990127E" w:rsidR="00942371" w:rsidRPr="00063F98" w:rsidRDefault="00942371">
      <w:pPr>
        <w:rPr>
          <w:color w:val="000000" w:themeColor="text1"/>
        </w:rPr>
      </w:pPr>
    </w:p>
    <w:p w14:paraId="072253A1" w14:textId="4AEEF186" w:rsidR="00942371" w:rsidRPr="00063F98" w:rsidRDefault="00942371">
      <w:pPr>
        <w:rPr>
          <w:color w:val="000000" w:themeColor="text1"/>
        </w:rPr>
      </w:pPr>
    </w:p>
    <w:p w14:paraId="4BB477B2" w14:textId="6560D595" w:rsidR="00942371" w:rsidRPr="00063F98" w:rsidRDefault="00942371">
      <w:pPr>
        <w:rPr>
          <w:color w:val="000000" w:themeColor="text1"/>
        </w:rPr>
      </w:pPr>
    </w:p>
    <w:p w14:paraId="4EEEA0E0" w14:textId="1D3FE5A2" w:rsidR="00942371" w:rsidRPr="00063F98" w:rsidRDefault="00942371">
      <w:pPr>
        <w:rPr>
          <w:color w:val="000000" w:themeColor="text1"/>
        </w:rPr>
      </w:pPr>
      <w:r w:rsidRPr="00063F98">
        <w:rPr>
          <w:noProof/>
          <w:color w:val="000000" w:themeColor="text1"/>
        </w:rPr>
        <w:drawing>
          <wp:inline distT="0" distB="0" distL="0" distR="0" wp14:anchorId="37594434" wp14:editId="7A97D038">
            <wp:extent cx="5189220" cy="7086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89671" cy="7087216"/>
                    </a:xfrm>
                    <a:prstGeom prst="rect">
                      <a:avLst/>
                    </a:prstGeom>
                  </pic:spPr>
                </pic:pic>
              </a:graphicData>
            </a:graphic>
          </wp:inline>
        </w:drawing>
      </w:r>
    </w:p>
    <w:sectPr w:rsidR="00942371" w:rsidRPr="00063F98" w:rsidSect="0034254A">
      <w:footerReference w:type="default" r:id="rId7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D3A81" w14:textId="77777777" w:rsidR="006A78BD" w:rsidRDefault="006A78BD">
      <w:r>
        <w:separator/>
      </w:r>
    </w:p>
  </w:endnote>
  <w:endnote w:type="continuationSeparator" w:id="0">
    <w:p w14:paraId="2FAD4924" w14:textId="77777777" w:rsidR="006A78BD" w:rsidRDefault="006A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altName w:val="Calibri"/>
    <w:charset w:val="00"/>
    <w:family w:val="swiss"/>
    <w:pitch w:val="variable"/>
    <w:sig w:usb0="00000001"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Calibri"/>
    <w:charset w:val="00"/>
    <w:family w:val="swiss"/>
    <w:pitch w:val="variable"/>
    <w:sig w:usb0="00000001" w:usb1="00000003" w:usb2="00000000" w:usb3="00000000" w:csb0="0000019F" w:csb1="00000000"/>
  </w:font>
  <w:font w:name="Palatino Linotype KZ">
    <w:altName w:val="Times New Roman"/>
    <w:panose1 w:val="00000000000000000000"/>
    <w:charset w:val="CC"/>
    <w:family w:val="roman"/>
    <w:notTrueType/>
    <w:pitch w:val="default"/>
    <w:sig w:usb0="000000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NewRomanPSMT">
    <w:altName w:val="MS Gothic"/>
    <w:charset w:val="00"/>
    <w:family w:val="auto"/>
    <w:pitch w:val="variable"/>
    <w:sig w:usb0="E0002AEF" w:usb1="C0007841" w:usb2="00000009" w:usb3="00000000" w:csb0="000001FF" w:csb1="00000000"/>
  </w:font>
  <w:font w:name="PlumbKaz-Medium">
    <w:altName w:val="MS Gothic"/>
    <w:panose1 w:val="00000000000000000000"/>
    <w:charset w:val="80"/>
    <w:family w:val="swiss"/>
    <w:notTrueType/>
    <w:pitch w:val="default"/>
    <w:sig w:usb0="00000201" w:usb1="08070000" w:usb2="00000010" w:usb3="00000000" w:csb0="00020004"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64032"/>
      <w:docPartObj>
        <w:docPartGallery w:val="Page Numbers (Bottom of Page)"/>
        <w:docPartUnique/>
      </w:docPartObj>
    </w:sdtPr>
    <w:sdtEndPr/>
    <w:sdtContent>
      <w:p w14:paraId="18AE11B6" w14:textId="77777777" w:rsidR="00E45785" w:rsidRDefault="00E45785">
        <w:pPr>
          <w:pStyle w:val="af2"/>
          <w:jc w:val="center"/>
        </w:pPr>
        <w:r>
          <w:fldChar w:fldCharType="begin"/>
        </w:r>
        <w:r>
          <w:instrText xml:space="preserve"> PAGE   \* MERGEFORMAT </w:instrText>
        </w:r>
        <w:r>
          <w:fldChar w:fldCharType="separate"/>
        </w:r>
        <w:r>
          <w:rPr>
            <w:noProof/>
          </w:rPr>
          <w:t>23</w:t>
        </w:r>
        <w:r>
          <w:rPr>
            <w:noProof/>
          </w:rPr>
          <w:fldChar w:fldCharType="end"/>
        </w:r>
      </w:p>
    </w:sdtContent>
  </w:sdt>
  <w:p w14:paraId="68EA3C52" w14:textId="77777777" w:rsidR="00E45785" w:rsidRDefault="00E45785">
    <w:pPr>
      <w:pStyle w:val="a3"/>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2BF1" w14:textId="173146C5" w:rsidR="00E45785" w:rsidRPr="00171D70" w:rsidRDefault="00E45785">
    <w:pPr>
      <w:pStyle w:val="af2"/>
      <w:jc w:val="center"/>
      <w:rPr>
        <w:color w:val="FFFFFF" w:themeColor="background1"/>
      </w:rPr>
    </w:pPr>
  </w:p>
  <w:p w14:paraId="1988AC0D" w14:textId="77777777" w:rsidR="00E45785" w:rsidRDefault="00E45785">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52"/>
      <w:docPartObj>
        <w:docPartGallery w:val="Page Numbers (Bottom of Page)"/>
        <w:docPartUnique/>
      </w:docPartObj>
    </w:sdtPr>
    <w:sdtEndPr/>
    <w:sdtContent>
      <w:p w14:paraId="0897DCF6" w14:textId="77777777" w:rsidR="00E45785" w:rsidRDefault="00E45785">
        <w:pPr>
          <w:pStyle w:val="af2"/>
          <w:jc w:val="center"/>
        </w:pPr>
        <w:r>
          <w:fldChar w:fldCharType="begin"/>
        </w:r>
        <w:r>
          <w:instrText xml:space="preserve"> PAGE   \* MERGEFORMAT </w:instrText>
        </w:r>
        <w:r>
          <w:fldChar w:fldCharType="separate"/>
        </w:r>
        <w:r>
          <w:rPr>
            <w:noProof/>
          </w:rPr>
          <w:t>1</w:t>
        </w:r>
        <w:r>
          <w:rPr>
            <w:noProof/>
          </w:rPr>
          <w:fldChar w:fldCharType="end"/>
        </w:r>
      </w:p>
    </w:sdtContent>
  </w:sdt>
  <w:p w14:paraId="45048576" w14:textId="77777777" w:rsidR="00E45785" w:rsidRDefault="00E45785">
    <w:pPr>
      <w:pStyle w:val="a3"/>
      <w:spacing w:line="14" w:lineRule="auto"/>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3F5FD" w14:textId="77777777" w:rsidR="006A78BD" w:rsidRDefault="006A78BD">
      <w:r>
        <w:separator/>
      </w:r>
    </w:p>
  </w:footnote>
  <w:footnote w:type="continuationSeparator" w:id="0">
    <w:p w14:paraId="215269F2" w14:textId="77777777" w:rsidR="006A78BD" w:rsidRDefault="006A7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multilevel"/>
    <w:tmpl w:val="A0464636"/>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7"/>
        <w:u w:val="none"/>
        <w:effect w:val="none"/>
      </w:rPr>
    </w:lvl>
    <w:lvl w:ilvl="1">
      <w:start w:val="154"/>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 w15:restartNumberingAfterBreak="0">
    <w:nsid w:val="0000001B"/>
    <w:multiLevelType w:val="multilevel"/>
    <w:tmpl w:val="EF726DA4"/>
    <w:lvl w:ilvl="0">
      <w:start w:val="154"/>
      <w:numFmt w:val="bullet"/>
      <w:lvlText w:val="-"/>
      <w:lvlJc w:val="left"/>
      <w:pPr>
        <w:ind w:left="993"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7"/>
        <w:szCs w:val="27"/>
        <w:u w:val="none"/>
        <w:effect w:val="none"/>
      </w:rPr>
    </w:lvl>
    <w:lvl w:ilvl="1">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1)"/>
      <w:lvlJc w:val="left"/>
      <w:pPr>
        <w:ind w:left="993" w:firstLine="0"/>
      </w:pPr>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 w15:restartNumberingAfterBreak="0">
    <w:nsid w:val="044631FB"/>
    <w:multiLevelType w:val="hybridMultilevel"/>
    <w:tmpl w:val="716A54F0"/>
    <w:lvl w:ilvl="0" w:tplc="8B800E7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7C949D8"/>
    <w:multiLevelType w:val="hybridMultilevel"/>
    <w:tmpl w:val="102A610A"/>
    <w:lvl w:ilvl="0" w:tplc="58B23A76">
      <w:start w:val="1"/>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07D237AE"/>
    <w:multiLevelType w:val="hybridMultilevel"/>
    <w:tmpl w:val="58B47992"/>
    <w:lvl w:ilvl="0" w:tplc="74CA0548">
      <w:start w:val="1"/>
      <w:numFmt w:val="decimal"/>
      <w:lvlText w:val="%1."/>
      <w:lvlJc w:val="left"/>
      <w:pPr>
        <w:ind w:left="927"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2F5F3D"/>
    <w:multiLevelType w:val="hybridMultilevel"/>
    <w:tmpl w:val="82A69A0C"/>
    <w:lvl w:ilvl="0" w:tplc="2242B49E">
      <w:start w:val="1"/>
      <w:numFmt w:val="bullet"/>
      <w:lvlText w:val="-"/>
      <w:lvlJc w:val="left"/>
      <w:pPr>
        <w:ind w:left="927"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1E24C4C"/>
    <w:multiLevelType w:val="hybridMultilevel"/>
    <w:tmpl w:val="58B47992"/>
    <w:lvl w:ilvl="0" w:tplc="74CA0548">
      <w:start w:val="1"/>
      <w:numFmt w:val="decimal"/>
      <w:lvlText w:val="%1."/>
      <w:lvlJc w:val="left"/>
      <w:pPr>
        <w:ind w:left="927"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C36B25"/>
    <w:multiLevelType w:val="hybridMultilevel"/>
    <w:tmpl w:val="4E3EFF78"/>
    <w:lvl w:ilvl="0" w:tplc="45E003B0">
      <w:start w:val="1"/>
      <w:numFmt w:val="bullet"/>
      <w:lvlText w:val="•"/>
      <w:lvlJc w:val="left"/>
      <w:pPr>
        <w:tabs>
          <w:tab w:val="num" w:pos="720"/>
        </w:tabs>
        <w:ind w:left="720" w:hanging="360"/>
      </w:pPr>
      <w:rPr>
        <w:rFonts w:ascii="Times New Roman" w:hAnsi="Times New Roman" w:hint="default"/>
      </w:rPr>
    </w:lvl>
    <w:lvl w:ilvl="1" w:tplc="E8465F46" w:tentative="1">
      <w:start w:val="1"/>
      <w:numFmt w:val="bullet"/>
      <w:lvlText w:val="•"/>
      <w:lvlJc w:val="left"/>
      <w:pPr>
        <w:tabs>
          <w:tab w:val="num" w:pos="1440"/>
        </w:tabs>
        <w:ind w:left="1440" w:hanging="360"/>
      </w:pPr>
      <w:rPr>
        <w:rFonts w:ascii="Times New Roman" w:hAnsi="Times New Roman" w:hint="default"/>
      </w:rPr>
    </w:lvl>
    <w:lvl w:ilvl="2" w:tplc="830E555A" w:tentative="1">
      <w:start w:val="1"/>
      <w:numFmt w:val="bullet"/>
      <w:lvlText w:val="•"/>
      <w:lvlJc w:val="left"/>
      <w:pPr>
        <w:tabs>
          <w:tab w:val="num" w:pos="2160"/>
        </w:tabs>
        <w:ind w:left="2160" w:hanging="360"/>
      </w:pPr>
      <w:rPr>
        <w:rFonts w:ascii="Times New Roman" w:hAnsi="Times New Roman" w:hint="default"/>
      </w:rPr>
    </w:lvl>
    <w:lvl w:ilvl="3" w:tplc="B93A9F3C" w:tentative="1">
      <w:start w:val="1"/>
      <w:numFmt w:val="bullet"/>
      <w:lvlText w:val="•"/>
      <w:lvlJc w:val="left"/>
      <w:pPr>
        <w:tabs>
          <w:tab w:val="num" w:pos="2880"/>
        </w:tabs>
        <w:ind w:left="2880" w:hanging="360"/>
      </w:pPr>
      <w:rPr>
        <w:rFonts w:ascii="Times New Roman" w:hAnsi="Times New Roman" w:hint="default"/>
      </w:rPr>
    </w:lvl>
    <w:lvl w:ilvl="4" w:tplc="2A5EDD76" w:tentative="1">
      <w:start w:val="1"/>
      <w:numFmt w:val="bullet"/>
      <w:lvlText w:val="•"/>
      <w:lvlJc w:val="left"/>
      <w:pPr>
        <w:tabs>
          <w:tab w:val="num" w:pos="3600"/>
        </w:tabs>
        <w:ind w:left="3600" w:hanging="360"/>
      </w:pPr>
      <w:rPr>
        <w:rFonts w:ascii="Times New Roman" w:hAnsi="Times New Roman" w:hint="default"/>
      </w:rPr>
    </w:lvl>
    <w:lvl w:ilvl="5" w:tplc="78ACC994" w:tentative="1">
      <w:start w:val="1"/>
      <w:numFmt w:val="bullet"/>
      <w:lvlText w:val="•"/>
      <w:lvlJc w:val="left"/>
      <w:pPr>
        <w:tabs>
          <w:tab w:val="num" w:pos="4320"/>
        </w:tabs>
        <w:ind w:left="4320" w:hanging="360"/>
      </w:pPr>
      <w:rPr>
        <w:rFonts w:ascii="Times New Roman" w:hAnsi="Times New Roman" w:hint="default"/>
      </w:rPr>
    </w:lvl>
    <w:lvl w:ilvl="6" w:tplc="C53646FE" w:tentative="1">
      <w:start w:val="1"/>
      <w:numFmt w:val="bullet"/>
      <w:lvlText w:val="•"/>
      <w:lvlJc w:val="left"/>
      <w:pPr>
        <w:tabs>
          <w:tab w:val="num" w:pos="5040"/>
        </w:tabs>
        <w:ind w:left="5040" w:hanging="360"/>
      </w:pPr>
      <w:rPr>
        <w:rFonts w:ascii="Times New Roman" w:hAnsi="Times New Roman" w:hint="default"/>
      </w:rPr>
    </w:lvl>
    <w:lvl w:ilvl="7" w:tplc="F7B0B018" w:tentative="1">
      <w:start w:val="1"/>
      <w:numFmt w:val="bullet"/>
      <w:lvlText w:val="•"/>
      <w:lvlJc w:val="left"/>
      <w:pPr>
        <w:tabs>
          <w:tab w:val="num" w:pos="5760"/>
        </w:tabs>
        <w:ind w:left="5760" w:hanging="360"/>
      </w:pPr>
      <w:rPr>
        <w:rFonts w:ascii="Times New Roman" w:hAnsi="Times New Roman" w:hint="default"/>
      </w:rPr>
    </w:lvl>
    <w:lvl w:ilvl="8" w:tplc="05B2E08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C4F45E4"/>
    <w:multiLevelType w:val="hybridMultilevel"/>
    <w:tmpl w:val="58B47992"/>
    <w:lvl w:ilvl="0" w:tplc="74CA0548">
      <w:start w:val="1"/>
      <w:numFmt w:val="decimal"/>
      <w:lvlText w:val="%1."/>
      <w:lvlJc w:val="left"/>
      <w:pPr>
        <w:ind w:left="360"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217C63"/>
    <w:multiLevelType w:val="hybridMultilevel"/>
    <w:tmpl w:val="653C2984"/>
    <w:lvl w:ilvl="0" w:tplc="1018D332">
      <w:start w:val="1"/>
      <w:numFmt w:val="bullet"/>
      <w:lvlText w:val="•"/>
      <w:lvlJc w:val="left"/>
      <w:pPr>
        <w:tabs>
          <w:tab w:val="num" w:pos="720"/>
        </w:tabs>
        <w:ind w:left="720" w:hanging="360"/>
      </w:pPr>
      <w:rPr>
        <w:rFonts w:ascii="Times New Roman" w:hAnsi="Times New Roman" w:hint="default"/>
      </w:rPr>
    </w:lvl>
    <w:lvl w:ilvl="1" w:tplc="B7104E8C" w:tentative="1">
      <w:start w:val="1"/>
      <w:numFmt w:val="bullet"/>
      <w:lvlText w:val="•"/>
      <w:lvlJc w:val="left"/>
      <w:pPr>
        <w:tabs>
          <w:tab w:val="num" w:pos="1440"/>
        </w:tabs>
        <w:ind w:left="1440" w:hanging="360"/>
      </w:pPr>
      <w:rPr>
        <w:rFonts w:ascii="Times New Roman" w:hAnsi="Times New Roman" w:hint="default"/>
      </w:rPr>
    </w:lvl>
    <w:lvl w:ilvl="2" w:tplc="C3AAF4E8" w:tentative="1">
      <w:start w:val="1"/>
      <w:numFmt w:val="bullet"/>
      <w:lvlText w:val="•"/>
      <w:lvlJc w:val="left"/>
      <w:pPr>
        <w:tabs>
          <w:tab w:val="num" w:pos="2160"/>
        </w:tabs>
        <w:ind w:left="2160" w:hanging="360"/>
      </w:pPr>
      <w:rPr>
        <w:rFonts w:ascii="Times New Roman" w:hAnsi="Times New Roman" w:hint="default"/>
      </w:rPr>
    </w:lvl>
    <w:lvl w:ilvl="3" w:tplc="26D40FF4" w:tentative="1">
      <w:start w:val="1"/>
      <w:numFmt w:val="bullet"/>
      <w:lvlText w:val="•"/>
      <w:lvlJc w:val="left"/>
      <w:pPr>
        <w:tabs>
          <w:tab w:val="num" w:pos="2880"/>
        </w:tabs>
        <w:ind w:left="2880" w:hanging="360"/>
      </w:pPr>
      <w:rPr>
        <w:rFonts w:ascii="Times New Roman" w:hAnsi="Times New Roman" w:hint="default"/>
      </w:rPr>
    </w:lvl>
    <w:lvl w:ilvl="4" w:tplc="7DB87D70" w:tentative="1">
      <w:start w:val="1"/>
      <w:numFmt w:val="bullet"/>
      <w:lvlText w:val="•"/>
      <w:lvlJc w:val="left"/>
      <w:pPr>
        <w:tabs>
          <w:tab w:val="num" w:pos="3600"/>
        </w:tabs>
        <w:ind w:left="3600" w:hanging="360"/>
      </w:pPr>
      <w:rPr>
        <w:rFonts w:ascii="Times New Roman" w:hAnsi="Times New Roman" w:hint="default"/>
      </w:rPr>
    </w:lvl>
    <w:lvl w:ilvl="5" w:tplc="C056526A" w:tentative="1">
      <w:start w:val="1"/>
      <w:numFmt w:val="bullet"/>
      <w:lvlText w:val="•"/>
      <w:lvlJc w:val="left"/>
      <w:pPr>
        <w:tabs>
          <w:tab w:val="num" w:pos="4320"/>
        </w:tabs>
        <w:ind w:left="4320" w:hanging="360"/>
      </w:pPr>
      <w:rPr>
        <w:rFonts w:ascii="Times New Roman" w:hAnsi="Times New Roman" w:hint="default"/>
      </w:rPr>
    </w:lvl>
    <w:lvl w:ilvl="6" w:tplc="FC2E09A2" w:tentative="1">
      <w:start w:val="1"/>
      <w:numFmt w:val="bullet"/>
      <w:lvlText w:val="•"/>
      <w:lvlJc w:val="left"/>
      <w:pPr>
        <w:tabs>
          <w:tab w:val="num" w:pos="5040"/>
        </w:tabs>
        <w:ind w:left="5040" w:hanging="360"/>
      </w:pPr>
      <w:rPr>
        <w:rFonts w:ascii="Times New Roman" w:hAnsi="Times New Roman" w:hint="default"/>
      </w:rPr>
    </w:lvl>
    <w:lvl w:ilvl="7" w:tplc="01CA16CE" w:tentative="1">
      <w:start w:val="1"/>
      <w:numFmt w:val="bullet"/>
      <w:lvlText w:val="•"/>
      <w:lvlJc w:val="left"/>
      <w:pPr>
        <w:tabs>
          <w:tab w:val="num" w:pos="5760"/>
        </w:tabs>
        <w:ind w:left="5760" w:hanging="360"/>
      </w:pPr>
      <w:rPr>
        <w:rFonts w:ascii="Times New Roman" w:hAnsi="Times New Roman" w:hint="default"/>
      </w:rPr>
    </w:lvl>
    <w:lvl w:ilvl="8" w:tplc="2E084E1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F4D76C4"/>
    <w:multiLevelType w:val="hybridMultilevel"/>
    <w:tmpl w:val="19B6D1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11E3654"/>
    <w:multiLevelType w:val="hybridMultilevel"/>
    <w:tmpl w:val="F00455B2"/>
    <w:lvl w:ilvl="0" w:tplc="F55ED6A2">
      <w:start w:val="3"/>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3E65FD5"/>
    <w:multiLevelType w:val="hybridMultilevel"/>
    <w:tmpl w:val="58B47992"/>
    <w:lvl w:ilvl="0" w:tplc="74CA0548">
      <w:start w:val="1"/>
      <w:numFmt w:val="decimal"/>
      <w:lvlText w:val="%1."/>
      <w:lvlJc w:val="left"/>
      <w:pPr>
        <w:ind w:left="1636"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A63C2E"/>
    <w:multiLevelType w:val="hybridMultilevel"/>
    <w:tmpl w:val="3280BFDA"/>
    <w:lvl w:ilvl="0" w:tplc="D258F498">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C3E7490"/>
    <w:multiLevelType w:val="hybridMultilevel"/>
    <w:tmpl w:val="29843802"/>
    <w:lvl w:ilvl="0" w:tplc="8B800E78">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5" w15:restartNumberingAfterBreak="0">
    <w:nsid w:val="2C613F6F"/>
    <w:multiLevelType w:val="hybridMultilevel"/>
    <w:tmpl w:val="B066CE52"/>
    <w:lvl w:ilvl="0" w:tplc="C122BFF2">
      <w:start w:val="1"/>
      <w:numFmt w:val="bullet"/>
      <w:lvlText w:val="•"/>
      <w:lvlJc w:val="left"/>
      <w:pPr>
        <w:tabs>
          <w:tab w:val="num" w:pos="720"/>
        </w:tabs>
        <w:ind w:left="720" w:hanging="360"/>
      </w:pPr>
      <w:rPr>
        <w:rFonts w:ascii="Times New Roman" w:hAnsi="Times New Roman" w:hint="default"/>
      </w:rPr>
    </w:lvl>
    <w:lvl w:ilvl="1" w:tplc="1E2E27C0" w:tentative="1">
      <w:start w:val="1"/>
      <w:numFmt w:val="bullet"/>
      <w:lvlText w:val="•"/>
      <w:lvlJc w:val="left"/>
      <w:pPr>
        <w:tabs>
          <w:tab w:val="num" w:pos="1440"/>
        </w:tabs>
        <w:ind w:left="1440" w:hanging="360"/>
      </w:pPr>
      <w:rPr>
        <w:rFonts w:ascii="Times New Roman" w:hAnsi="Times New Roman" w:hint="default"/>
      </w:rPr>
    </w:lvl>
    <w:lvl w:ilvl="2" w:tplc="66E83370" w:tentative="1">
      <w:start w:val="1"/>
      <w:numFmt w:val="bullet"/>
      <w:lvlText w:val="•"/>
      <w:lvlJc w:val="left"/>
      <w:pPr>
        <w:tabs>
          <w:tab w:val="num" w:pos="2160"/>
        </w:tabs>
        <w:ind w:left="2160" w:hanging="360"/>
      </w:pPr>
      <w:rPr>
        <w:rFonts w:ascii="Times New Roman" w:hAnsi="Times New Roman" w:hint="default"/>
      </w:rPr>
    </w:lvl>
    <w:lvl w:ilvl="3" w:tplc="B290CC48" w:tentative="1">
      <w:start w:val="1"/>
      <w:numFmt w:val="bullet"/>
      <w:lvlText w:val="•"/>
      <w:lvlJc w:val="left"/>
      <w:pPr>
        <w:tabs>
          <w:tab w:val="num" w:pos="2880"/>
        </w:tabs>
        <w:ind w:left="2880" w:hanging="360"/>
      </w:pPr>
      <w:rPr>
        <w:rFonts w:ascii="Times New Roman" w:hAnsi="Times New Roman" w:hint="default"/>
      </w:rPr>
    </w:lvl>
    <w:lvl w:ilvl="4" w:tplc="6F44F182" w:tentative="1">
      <w:start w:val="1"/>
      <w:numFmt w:val="bullet"/>
      <w:lvlText w:val="•"/>
      <w:lvlJc w:val="left"/>
      <w:pPr>
        <w:tabs>
          <w:tab w:val="num" w:pos="3600"/>
        </w:tabs>
        <w:ind w:left="3600" w:hanging="360"/>
      </w:pPr>
      <w:rPr>
        <w:rFonts w:ascii="Times New Roman" w:hAnsi="Times New Roman" w:hint="default"/>
      </w:rPr>
    </w:lvl>
    <w:lvl w:ilvl="5" w:tplc="B40A95E0" w:tentative="1">
      <w:start w:val="1"/>
      <w:numFmt w:val="bullet"/>
      <w:lvlText w:val="•"/>
      <w:lvlJc w:val="left"/>
      <w:pPr>
        <w:tabs>
          <w:tab w:val="num" w:pos="4320"/>
        </w:tabs>
        <w:ind w:left="4320" w:hanging="360"/>
      </w:pPr>
      <w:rPr>
        <w:rFonts w:ascii="Times New Roman" w:hAnsi="Times New Roman" w:hint="default"/>
      </w:rPr>
    </w:lvl>
    <w:lvl w:ilvl="6" w:tplc="2B8E45FC" w:tentative="1">
      <w:start w:val="1"/>
      <w:numFmt w:val="bullet"/>
      <w:lvlText w:val="•"/>
      <w:lvlJc w:val="left"/>
      <w:pPr>
        <w:tabs>
          <w:tab w:val="num" w:pos="5040"/>
        </w:tabs>
        <w:ind w:left="5040" w:hanging="360"/>
      </w:pPr>
      <w:rPr>
        <w:rFonts w:ascii="Times New Roman" w:hAnsi="Times New Roman" w:hint="default"/>
      </w:rPr>
    </w:lvl>
    <w:lvl w:ilvl="7" w:tplc="2A5684AC" w:tentative="1">
      <w:start w:val="1"/>
      <w:numFmt w:val="bullet"/>
      <w:lvlText w:val="•"/>
      <w:lvlJc w:val="left"/>
      <w:pPr>
        <w:tabs>
          <w:tab w:val="num" w:pos="5760"/>
        </w:tabs>
        <w:ind w:left="5760" w:hanging="360"/>
      </w:pPr>
      <w:rPr>
        <w:rFonts w:ascii="Times New Roman" w:hAnsi="Times New Roman" w:hint="default"/>
      </w:rPr>
    </w:lvl>
    <w:lvl w:ilvl="8" w:tplc="3740EF5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9756CD"/>
    <w:multiLevelType w:val="hybridMultilevel"/>
    <w:tmpl w:val="8702CE6E"/>
    <w:lvl w:ilvl="0" w:tplc="8B800E78">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24C39DE"/>
    <w:multiLevelType w:val="hybridMultilevel"/>
    <w:tmpl w:val="57D021C6"/>
    <w:lvl w:ilvl="0" w:tplc="554A50BA">
      <w:start w:val="1"/>
      <w:numFmt w:val="decimal"/>
      <w:lvlText w:val="%1)"/>
      <w:lvlJc w:val="left"/>
      <w:pPr>
        <w:ind w:left="1047" w:hanging="4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3CB2B29"/>
    <w:multiLevelType w:val="hybridMultilevel"/>
    <w:tmpl w:val="1C7E8178"/>
    <w:lvl w:ilvl="0" w:tplc="53BCBE26">
      <w:start w:val="1"/>
      <w:numFmt w:val="bullet"/>
      <w:lvlText w:val="•"/>
      <w:lvlJc w:val="left"/>
      <w:pPr>
        <w:tabs>
          <w:tab w:val="num" w:pos="720"/>
        </w:tabs>
        <w:ind w:left="720" w:hanging="360"/>
      </w:pPr>
      <w:rPr>
        <w:rFonts w:ascii="Times New Roman" w:hAnsi="Times New Roman" w:hint="default"/>
      </w:rPr>
    </w:lvl>
    <w:lvl w:ilvl="1" w:tplc="52109136" w:tentative="1">
      <w:start w:val="1"/>
      <w:numFmt w:val="bullet"/>
      <w:lvlText w:val="•"/>
      <w:lvlJc w:val="left"/>
      <w:pPr>
        <w:tabs>
          <w:tab w:val="num" w:pos="1440"/>
        </w:tabs>
        <w:ind w:left="1440" w:hanging="360"/>
      </w:pPr>
      <w:rPr>
        <w:rFonts w:ascii="Times New Roman" w:hAnsi="Times New Roman" w:hint="default"/>
      </w:rPr>
    </w:lvl>
    <w:lvl w:ilvl="2" w:tplc="2AF69D50" w:tentative="1">
      <w:start w:val="1"/>
      <w:numFmt w:val="bullet"/>
      <w:lvlText w:val="•"/>
      <w:lvlJc w:val="left"/>
      <w:pPr>
        <w:tabs>
          <w:tab w:val="num" w:pos="2160"/>
        </w:tabs>
        <w:ind w:left="2160" w:hanging="360"/>
      </w:pPr>
      <w:rPr>
        <w:rFonts w:ascii="Times New Roman" w:hAnsi="Times New Roman" w:hint="default"/>
      </w:rPr>
    </w:lvl>
    <w:lvl w:ilvl="3" w:tplc="8700A4F0" w:tentative="1">
      <w:start w:val="1"/>
      <w:numFmt w:val="bullet"/>
      <w:lvlText w:val="•"/>
      <w:lvlJc w:val="left"/>
      <w:pPr>
        <w:tabs>
          <w:tab w:val="num" w:pos="2880"/>
        </w:tabs>
        <w:ind w:left="2880" w:hanging="360"/>
      </w:pPr>
      <w:rPr>
        <w:rFonts w:ascii="Times New Roman" w:hAnsi="Times New Roman" w:hint="default"/>
      </w:rPr>
    </w:lvl>
    <w:lvl w:ilvl="4" w:tplc="FF421170" w:tentative="1">
      <w:start w:val="1"/>
      <w:numFmt w:val="bullet"/>
      <w:lvlText w:val="•"/>
      <w:lvlJc w:val="left"/>
      <w:pPr>
        <w:tabs>
          <w:tab w:val="num" w:pos="3600"/>
        </w:tabs>
        <w:ind w:left="3600" w:hanging="360"/>
      </w:pPr>
      <w:rPr>
        <w:rFonts w:ascii="Times New Roman" w:hAnsi="Times New Roman" w:hint="default"/>
      </w:rPr>
    </w:lvl>
    <w:lvl w:ilvl="5" w:tplc="5B60C466" w:tentative="1">
      <w:start w:val="1"/>
      <w:numFmt w:val="bullet"/>
      <w:lvlText w:val="•"/>
      <w:lvlJc w:val="left"/>
      <w:pPr>
        <w:tabs>
          <w:tab w:val="num" w:pos="4320"/>
        </w:tabs>
        <w:ind w:left="4320" w:hanging="360"/>
      </w:pPr>
      <w:rPr>
        <w:rFonts w:ascii="Times New Roman" w:hAnsi="Times New Roman" w:hint="default"/>
      </w:rPr>
    </w:lvl>
    <w:lvl w:ilvl="6" w:tplc="FAF4081C" w:tentative="1">
      <w:start w:val="1"/>
      <w:numFmt w:val="bullet"/>
      <w:lvlText w:val="•"/>
      <w:lvlJc w:val="left"/>
      <w:pPr>
        <w:tabs>
          <w:tab w:val="num" w:pos="5040"/>
        </w:tabs>
        <w:ind w:left="5040" w:hanging="360"/>
      </w:pPr>
      <w:rPr>
        <w:rFonts w:ascii="Times New Roman" w:hAnsi="Times New Roman" w:hint="default"/>
      </w:rPr>
    </w:lvl>
    <w:lvl w:ilvl="7" w:tplc="99F609AA" w:tentative="1">
      <w:start w:val="1"/>
      <w:numFmt w:val="bullet"/>
      <w:lvlText w:val="•"/>
      <w:lvlJc w:val="left"/>
      <w:pPr>
        <w:tabs>
          <w:tab w:val="num" w:pos="5760"/>
        </w:tabs>
        <w:ind w:left="5760" w:hanging="360"/>
      </w:pPr>
      <w:rPr>
        <w:rFonts w:ascii="Times New Roman" w:hAnsi="Times New Roman" w:hint="default"/>
      </w:rPr>
    </w:lvl>
    <w:lvl w:ilvl="8" w:tplc="0ED4615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69B1817"/>
    <w:multiLevelType w:val="hybridMultilevel"/>
    <w:tmpl w:val="58B47992"/>
    <w:lvl w:ilvl="0" w:tplc="74CA0548">
      <w:start w:val="1"/>
      <w:numFmt w:val="decimal"/>
      <w:lvlText w:val="%1."/>
      <w:lvlJc w:val="left"/>
      <w:pPr>
        <w:ind w:left="786"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3E0235"/>
    <w:multiLevelType w:val="hybridMultilevel"/>
    <w:tmpl w:val="B442E1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6294C6A"/>
    <w:multiLevelType w:val="hybridMultilevel"/>
    <w:tmpl w:val="A0045C80"/>
    <w:lvl w:ilvl="0" w:tplc="F984EF66">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4BE14BBC"/>
    <w:multiLevelType w:val="hybridMultilevel"/>
    <w:tmpl w:val="96C23D1A"/>
    <w:lvl w:ilvl="0" w:tplc="F55ED6A2">
      <w:start w:val="3"/>
      <w:numFmt w:val="bullet"/>
      <w:lvlText w:val="-"/>
      <w:lvlJc w:val="left"/>
      <w:pPr>
        <w:ind w:left="924" w:hanging="360"/>
      </w:pPr>
      <w:rPr>
        <w:rFonts w:ascii="Times New Roman" w:eastAsiaTheme="minorHAnsi" w:hAnsi="Times New Roman" w:cs="Times New Roman"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23" w15:restartNumberingAfterBreak="0">
    <w:nsid w:val="4DAE5549"/>
    <w:multiLevelType w:val="hybridMultilevel"/>
    <w:tmpl w:val="1752F926"/>
    <w:lvl w:ilvl="0" w:tplc="EE12C1D2">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EAD049A"/>
    <w:multiLevelType w:val="hybridMultilevel"/>
    <w:tmpl w:val="9516FCFE"/>
    <w:lvl w:ilvl="0" w:tplc="57C6BCFE">
      <w:numFmt w:val="bullet"/>
      <w:lvlText w:val="-"/>
      <w:lvlJc w:val="left"/>
      <w:pPr>
        <w:ind w:left="282" w:hanging="149"/>
      </w:pPr>
      <w:rPr>
        <w:rFonts w:ascii="Calibri" w:eastAsia="Calibri" w:hAnsi="Calibri" w:cs="Calibri" w:hint="default"/>
        <w:b w:val="0"/>
        <w:bCs w:val="0"/>
        <w:i w:val="0"/>
        <w:iCs w:val="0"/>
        <w:spacing w:val="0"/>
        <w:w w:val="99"/>
        <w:sz w:val="28"/>
        <w:szCs w:val="28"/>
        <w:lang w:val="kk-KZ" w:eastAsia="en-US" w:bidi="ar-SA"/>
      </w:rPr>
    </w:lvl>
    <w:lvl w:ilvl="1" w:tplc="132C012C">
      <w:numFmt w:val="bullet"/>
      <w:lvlText w:val="•"/>
      <w:lvlJc w:val="left"/>
      <w:pPr>
        <w:ind w:left="1229" w:hanging="149"/>
      </w:pPr>
      <w:rPr>
        <w:rFonts w:hint="default"/>
        <w:lang w:val="kk-KZ" w:eastAsia="en-US" w:bidi="ar-SA"/>
      </w:rPr>
    </w:lvl>
    <w:lvl w:ilvl="2" w:tplc="65F6F030">
      <w:numFmt w:val="bullet"/>
      <w:lvlText w:val="•"/>
      <w:lvlJc w:val="left"/>
      <w:pPr>
        <w:ind w:left="2179" w:hanging="149"/>
      </w:pPr>
      <w:rPr>
        <w:rFonts w:hint="default"/>
        <w:lang w:val="kk-KZ" w:eastAsia="en-US" w:bidi="ar-SA"/>
      </w:rPr>
    </w:lvl>
    <w:lvl w:ilvl="3" w:tplc="2994586C">
      <w:numFmt w:val="bullet"/>
      <w:lvlText w:val="•"/>
      <w:lvlJc w:val="left"/>
      <w:pPr>
        <w:ind w:left="3129" w:hanging="149"/>
      </w:pPr>
      <w:rPr>
        <w:rFonts w:hint="default"/>
        <w:lang w:val="kk-KZ" w:eastAsia="en-US" w:bidi="ar-SA"/>
      </w:rPr>
    </w:lvl>
    <w:lvl w:ilvl="4" w:tplc="90BE38A4">
      <w:numFmt w:val="bullet"/>
      <w:lvlText w:val="•"/>
      <w:lvlJc w:val="left"/>
      <w:pPr>
        <w:ind w:left="4079" w:hanging="149"/>
      </w:pPr>
      <w:rPr>
        <w:rFonts w:hint="default"/>
        <w:lang w:val="kk-KZ" w:eastAsia="en-US" w:bidi="ar-SA"/>
      </w:rPr>
    </w:lvl>
    <w:lvl w:ilvl="5" w:tplc="53241FFA">
      <w:numFmt w:val="bullet"/>
      <w:lvlText w:val="•"/>
      <w:lvlJc w:val="left"/>
      <w:pPr>
        <w:ind w:left="5029" w:hanging="149"/>
      </w:pPr>
      <w:rPr>
        <w:rFonts w:hint="default"/>
        <w:lang w:val="kk-KZ" w:eastAsia="en-US" w:bidi="ar-SA"/>
      </w:rPr>
    </w:lvl>
    <w:lvl w:ilvl="6" w:tplc="0AE2FF94">
      <w:numFmt w:val="bullet"/>
      <w:lvlText w:val="•"/>
      <w:lvlJc w:val="left"/>
      <w:pPr>
        <w:ind w:left="5979" w:hanging="149"/>
      </w:pPr>
      <w:rPr>
        <w:rFonts w:hint="default"/>
        <w:lang w:val="kk-KZ" w:eastAsia="en-US" w:bidi="ar-SA"/>
      </w:rPr>
    </w:lvl>
    <w:lvl w:ilvl="7" w:tplc="745E9E66">
      <w:numFmt w:val="bullet"/>
      <w:lvlText w:val="•"/>
      <w:lvlJc w:val="left"/>
      <w:pPr>
        <w:ind w:left="6929" w:hanging="149"/>
      </w:pPr>
      <w:rPr>
        <w:rFonts w:hint="default"/>
        <w:lang w:val="kk-KZ" w:eastAsia="en-US" w:bidi="ar-SA"/>
      </w:rPr>
    </w:lvl>
    <w:lvl w:ilvl="8" w:tplc="170453BE">
      <w:numFmt w:val="bullet"/>
      <w:lvlText w:val="•"/>
      <w:lvlJc w:val="left"/>
      <w:pPr>
        <w:ind w:left="7879" w:hanging="149"/>
      </w:pPr>
      <w:rPr>
        <w:rFonts w:hint="default"/>
        <w:lang w:val="kk-KZ" w:eastAsia="en-US" w:bidi="ar-SA"/>
      </w:rPr>
    </w:lvl>
  </w:abstractNum>
  <w:abstractNum w:abstractNumId="25" w15:restartNumberingAfterBreak="0">
    <w:nsid w:val="50C55962"/>
    <w:multiLevelType w:val="hybridMultilevel"/>
    <w:tmpl w:val="A5F42FEC"/>
    <w:lvl w:ilvl="0" w:tplc="C7F6C876">
      <w:start w:val="1"/>
      <w:numFmt w:val="bullet"/>
      <w:lvlText w:val="•"/>
      <w:lvlJc w:val="left"/>
      <w:pPr>
        <w:tabs>
          <w:tab w:val="num" w:pos="720"/>
        </w:tabs>
        <w:ind w:left="720" w:hanging="360"/>
      </w:pPr>
      <w:rPr>
        <w:rFonts w:ascii="Times New Roman" w:hAnsi="Times New Roman" w:hint="default"/>
      </w:rPr>
    </w:lvl>
    <w:lvl w:ilvl="1" w:tplc="E3E8D74E" w:tentative="1">
      <w:start w:val="1"/>
      <w:numFmt w:val="bullet"/>
      <w:lvlText w:val="•"/>
      <w:lvlJc w:val="left"/>
      <w:pPr>
        <w:tabs>
          <w:tab w:val="num" w:pos="1440"/>
        </w:tabs>
        <w:ind w:left="1440" w:hanging="360"/>
      </w:pPr>
      <w:rPr>
        <w:rFonts w:ascii="Times New Roman" w:hAnsi="Times New Roman" w:hint="default"/>
      </w:rPr>
    </w:lvl>
    <w:lvl w:ilvl="2" w:tplc="66A2D7CC" w:tentative="1">
      <w:start w:val="1"/>
      <w:numFmt w:val="bullet"/>
      <w:lvlText w:val="•"/>
      <w:lvlJc w:val="left"/>
      <w:pPr>
        <w:tabs>
          <w:tab w:val="num" w:pos="2160"/>
        </w:tabs>
        <w:ind w:left="2160" w:hanging="360"/>
      </w:pPr>
      <w:rPr>
        <w:rFonts w:ascii="Times New Roman" w:hAnsi="Times New Roman" w:hint="default"/>
      </w:rPr>
    </w:lvl>
    <w:lvl w:ilvl="3" w:tplc="5B6E0F32" w:tentative="1">
      <w:start w:val="1"/>
      <w:numFmt w:val="bullet"/>
      <w:lvlText w:val="•"/>
      <w:lvlJc w:val="left"/>
      <w:pPr>
        <w:tabs>
          <w:tab w:val="num" w:pos="2880"/>
        </w:tabs>
        <w:ind w:left="2880" w:hanging="360"/>
      </w:pPr>
      <w:rPr>
        <w:rFonts w:ascii="Times New Roman" w:hAnsi="Times New Roman" w:hint="default"/>
      </w:rPr>
    </w:lvl>
    <w:lvl w:ilvl="4" w:tplc="699C03FA" w:tentative="1">
      <w:start w:val="1"/>
      <w:numFmt w:val="bullet"/>
      <w:lvlText w:val="•"/>
      <w:lvlJc w:val="left"/>
      <w:pPr>
        <w:tabs>
          <w:tab w:val="num" w:pos="3600"/>
        </w:tabs>
        <w:ind w:left="3600" w:hanging="360"/>
      </w:pPr>
      <w:rPr>
        <w:rFonts w:ascii="Times New Roman" w:hAnsi="Times New Roman" w:hint="default"/>
      </w:rPr>
    </w:lvl>
    <w:lvl w:ilvl="5" w:tplc="0DACE02A" w:tentative="1">
      <w:start w:val="1"/>
      <w:numFmt w:val="bullet"/>
      <w:lvlText w:val="•"/>
      <w:lvlJc w:val="left"/>
      <w:pPr>
        <w:tabs>
          <w:tab w:val="num" w:pos="4320"/>
        </w:tabs>
        <w:ind w:left="4320" w:hanging="360"/>
      </w:pPr>
      <w:rPr>
        <w:rFonts w:ascii="Times New Roman" w:hAnsi="Times New Roman" w:hint="default"/>
      </w:rPr>
    </w:lvl>
    <w:lvl w:ilvl="6" w:tplc="385EF666" w:tentative="1">
      <w:start w:val="1"/>
      <w:numFmt w:val="bullet"/>
      <w:lvlText w:val="•"/>
      <w:lvlJc w:val="left"/>
      <w:pPr>
        <w:tabs>
          <w:tab w:val="num" w:pos="5040"/>
        </w:tabs>
        <w:ind w:left="5040" w:hanging="360"/>
      </w:pPr>
      <w:rPr>
        <w:rFonts w:ascii="Times New Roman" w:hAnsi="Times New Roman" w:hint="default"/>
      </w:rPr>
    </w:lvl>
    <w:lvl w:ilvl="7" w:tplc="3CBA2494" w:tentative="1">
      <w:start w:val="1"/>
      <w:numFmt w:val="bullet"/>
      <w:lvlText w:val="•"/>
      <w:lvlJc w:val="left"/>
      <w:pPr>
        <w:tabs>
          <w:tab w:val="num" w:pos="5760"/>
        </w:tabs>
        <w:ind w:left="5760" w:hanging="360"/>
      </w:pPr>
      <w:rPr>
        <w:rFonts w:ascii="Times New Roman" w:hAnsi="Times New Roman" w:hint="default"/>
      </w:rPr>
    </w:lvl>
    <w:lvl w:ilvl="8" w:tplc="BB86B9A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0EA5816"/>
    <w:multiLevelType w:val="hybridMultilevel"/>
    <w:tmpl w:val="58B47992"/>
    <w:lvl w:ilvl="0" w:tplc="74CA0548">
      <w:start w:val="1"/>
      <w:numFmt w:val="decimal"/>
      <w:lvlText w:val="%1."/>
      <w:lvlJc w:val="left"/>
      <w:pPr>
        <w:ind w:left="785"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B4079B"/>
    <w:multiLevelType w:val="hybridMultilevel"/>
    <w:tmpl w:val="E73ECA00"/>
    <w:lvl w:ilvl="0" w:tplc="8B800E7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6A4AD9"/>
    <w:multiLevelType w:val="hybridMultilevel"/>
    <w:tmpl w:val="6B58A622"/>
    <w:lvl w:ilvl="0" w:tplc="F4DC2218">
      <w:start w:val="3"/>
      <w:numFmt w:val="bullet"/>
      <w:lvlText w:val="-"/>
      <w:lvlJc w:val="left"/>
      <w:pPr>
        <w:ind w:left="927" w:hanging="360"/>
      </w:pPr>
      <w:rPr>
        <w:rFonts w:ascii="Times New Roman" w:eastAsiaTheme="minorHAnsi" w:hAnsi="Times New Roman" w:cs="Times New Roman" w:hint="default"/>
        <w:color w:val="00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57117D22"/>
    <w:multiLevelType w:val="hybridMultilevel"/>
    <w:tmpl w:val="58B47992"/>
    <w:lvl w:ilvl="0" w:tplc="74CA0548">
      <w:start w:val="1"/>
      <w:numFmt w:val="decimal"/>
      <w:lvlText w:val="%1."/>
      <w:lvlJc w:val="left"/>
      <w:pPr>
        <w:ind w:left="2345"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71A422B"/>
    <w:multiLevelType w:val="hybridMultilevel"/>
    <w:tmpl w:val="7BA61DD8"/>
    <w:lvl w:ilvl="0" w:tplc="5A980390">
      <w:start w:val="1"/>
      <w:numFmt w:val="bullet"/>
      <w:lvlText w:val="•"/>
      <w:lvlJc w:val="left"/>
      <w:pPr>
        <w:tabs>
          <w:tab w:val="num" w:pos="720"/>
        </w:tabs>
        <w:ind w:left="720" w:hanging="360"/>
      </w:pPr>
      <w:rPr>
        <w:rFonts w:ascii="Times New Roman" w:hAnsi="Times New Roman" w:hint="default"/>
      </w:rPr>
    </w:lvl>
    <w:lvl w:ilvl="1" w:tplc="F228A154" w:tentative="1">
      <w:start w:val="1"/>
      <w:numFmt w:val="bullet"/>
      <w:lvlText w:val="•"/>
      <w:lvlJc w:val="left"/>
      <w:pPr>
        <w:tabs>
          <w:tab w:val="num" w:pos="1440"/>
        </w:tabs>
        <w:ind w:left="1440" w:hanging="360"/>
      </w:pPr>
      <w:rPr>
        <w:rFonts w:ascii="Times New Roman" w:hAnsi="Times New Roman" w:hint="default"/>
      </w:rPr>
    </w:lvl>
    <w:lvl w:ilvl="2" w:tplc="8BF6C516" w:tentative="1">
      <w:start w:val="1"/>
      <w:numFmt w:val="bullet"/>
      <w:lvlText w:val="•"/>
      <w:lvlJc w:val="left"/>
      <w:pPr>
        <w:tabs>
          <w:tab w:val="num" w:pos="2160"/>
        </w:tabs>
        <w:ind w:left="2160" w:hanging="360"/>
      </w:pPr>
      <w:rPr>
        <w:rFonts w:ascii="Times New Roman" w:hAnsi="Times New Roman" w:hint="default"/>
      </w:rPr>
    </w:lvl>
    <w:lvl w:ilvl="3" w:tplc="8BAE18FA" w:tentative="1">
      <w:start w:val="1"/>
      <w:numFmt w:val="bullet"/>
      <w:lvlText w:val="•"/>
      <w:lvlJc w:val="left"/>
      <w:pPr>
        <w:tabs>
          <w:tab w:val="num" w:pos="2880"/>
        </w:tabs>
        <w:ind w:left="2880" w:hanging="360"/>
      </w:pPr>
      <w:rPr>
        <w:rFonts w:ascii="Times New Roman" w:hAnsi="Times New Roman" w:hint="default"/>
      </w:rPr>
    </w:lvl>
    <w:lvl w:ilvl="4" w:tplc="B6464512" w:tentative="1">
      <w:start w:val="1"/>
      <w:numFmt w:val="bullet"/>
      <w:lvlText w:val="•"/>
      <w:lvlJc w:val="left"/>
      <w:pPr>
        <w:tabs>
          <w:tab w:val="num" w:pos="3600"/>
        </w:tabs>
        <w:ind w:left="3600" w:hanging="360"/>
      </w:pPr>
      <w:rPr>
        <w:rFonts w:ascii="Times New Roman" w:hAnsi="Times New Roman" w:hint="default"/>
      </w:rPr>
    </w:lvl>
    <w:lvl w:ilvl="5" w:tplc="44665E38" w:tentative="1">
      <w:start w:val="1"/>
      <w:numFmt w:val="bullet"/>
      <w:lvlText w:val="•"/>
      <w:lvlJc w:val="left"/>
      <w:pPr>
        <w:tabs>
          <w:tab w:val="num" w:pos="4320"/>
        </w:tabs>
        <w:ind w:left="4320" w:hanging="360"/>
      </w:pPr>
      <w:rPr>
        <w:rFonts w:ascii="Times New Roman" w:hAnsi="Times New Roman" w:hint="default"/>
      </w:rPr>
    </w:lvl>
    <w:lvl w:ilvl="6" w:tplc="14729BF2" w:tentative="1">
      <w:start w:val="1"/>
      <w:numFmt w:val="bullet"/>
      <w:lvlText w:val="•"/>
      <w:lvlJc w:val="left"/>
      <w:pPr>
        <w:tabs>
          <w:tab w:val="num" w:pos="5040"/>
        </w:tabs>
        <w:ind w:left="5040" w:hanging="360"/>
      </w:pPr>
      <w:rPr>
        <w:rFonts w:ascii="Times New Roman" w:hAnsi="Times New Roman" w:hint="default"/>
      </w:rPr>
    </w:lvl>
    <w:lvl w:ilvl="7" w:tplc="FD4CE2D8" w:tentative="1">
      <w:start w:val="1"/>
      <w:numFmt w:val="bullet"/>
      <w:lvlText w:val="•"/>
      <w:lvlJc w:val="left"/>
      <w:pPr>
        <w:tabs>
          <w:tab w:val="num" w:pos="5760"/>
        </w:tabs>
        <w:ind w:left="5760" w:hanging="360"/>
      </w:pPr>
      <w:rPr>
        <w:rFonts w:ascii="Times New Roman" w:hAnsi="Times New Roman" w:hint="default"/>
      </w:rPr>
    </w:lvl>
    <w:lvl w:ilvl="8" w:tplc="02283A4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8DB1E2C"/>
    <w:multiLevelType w:val="hybridMultilevel"/>
    <w:tmpl w:val="4686F1BC"/>
    <w:lvl w:ilvl="0" w:tplc="4642CD5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599C7940"/>
    <w:multiLevelType w:val="multilevel"/>
    <w:tmpl w:val="BDAAC540"/>
    <w:lvl w:ilvl="0">
      <w:start w:val="1"/>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5B0177B3"/>
    <w:multiLevelType w:val="multilevel"/>
    <w:tmpl w:val="9F82EA4C"/>
    <w:lvl w:ilvl="0">
      <w:start w:val="1"/>
      <w:numFmt w:val="decimal"/>
      <w:lvlText w:val="%1"/>
      <w:lvlJc w:val="left"/>
      <w:pPr>
        <w:ind w:left="456" w:hanging="456"/>
      </w:pPr>
      <w:rPr>
        <w:rFonts w:hint="default"/>
      </w:rPr>
    </w:lvl>
    <w:lvl w:ilvl="1">
      <w:start w:val="1"/>
      <w:numFmt w:val="decimal"/>
      <w:lvlText w:val="%1.%2"/>
      <w:lvlJc w:val="left"/>
      <w:pPr>
        <w:ind w:left="1023" w:hanging="456"/>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5CB01ECA"/>
    <w:multiLevelType w:val="hybridMultilevel"/>
    <w:tmpl w:val="24CAAE86"/>
    <w:lvl w:ilvl="0" w:tplc="54EC3BC4">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B11657"/>
    <w:multiLevelType w:val="hybridMultilevel"/>
    <w:tmpl w:val="58B47992"/>
    <w:lvl w:ilvl="0" w:tplc="74CA0548">
      <w:start w:val="1"/>
      <w:numFmt w:val="decimal"/>
      <w:lvlText w:val="%1."/>
      <w:lvlJc w:val="left"/>
      <w:pPr>
        <w:ind w:left="1494" w:hanging="360"/>
      </w:pPr>
      <w:rPr>
        <w:rFonts w:ascii="Times New Roman" w:hAnsi="Times New Roman" w:cs="Times New Roman" w:hint="default"/>
        <w:color w:val="auto"/>
        <w:sz w:val="28"/>
        <w:szCs w:val="28"/>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 w15:restartNumberingAfterBreak="0">
    <w:nsid w:val="64945073"/>
    <w:multiLevelType w:val="hybridMultilevel"/>
    <w:tmpl w:val="FE186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8473731"/>
    <w:multiLevelType w:val="hybridMultilevel"/>
    <w:tmpl w:val="58B47992"/>
    <w:lvl w:ilvl="0" w:tplc="74CA0548">
      <w:start w:val="1"/>
      <w:numFmt w:val="decimal"/>
      <w:lvlText w:val="%1."/>
      <w:lvlJc w:val="left"/>
      <w:pPr>
        <w:ind w:left="1494"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A110EB"/>
    <w:multiLevelType w:val="hybridMultilevel"/>
    <w:tmpl w:val="99087262"/>
    <w:lvl w:ilvl="0" w:tplc="8B800E7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D3C577D"/>
    <w:multiLevelType w:val="hybridMultilevel"/>
    <w:tmpl w:val="292AAA76"/>
    <w:lvl w:ilvl="0" w:tplc="FB127536">
      <w:start w:val="1"/>
      <w:numFmt w:val="decimal"/>
      <w:lvlText w:val="%1"/>
      <w:lvlJc w:val="left"/>
      <w:pPr>
        <w:ind w:left="6030" w:hanging="360"/>
      </w:pPr>
      <w:rPr>
        <w:rFonts w:hint="default"/>
        <w:i w:val="0"/>
        <w:iCs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365010"/>
    <w:multiLevelType w:val="multilevel"/>
    <w:tmpl w:val="89F2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44265"/>
    <w:multiLevelType w:val="hybridMultilevel"/>
    <w:tmpl w:val="9A0AEB4A"/>
    <w:lvl w:ilvl="0" w:tplc="8B800E7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3043A4E"/>
    <w:multiLevelType w:val="hybridMultilevel"/>
    <w:tmpl w:val="207E0E04"/>
    <w:lvl w:ilvl="0" w:tplc="F55ED6A2">
      <w:start w:val="3"/>
      <w:numFmt w:val="bullet"/>
      <w:lvlText w:val="-"/>
      <w:lvlJc w:val="left"/>
      <w:pPr>
        <w:ind w:left="1491"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5BC70CF"/>
    <w:multiLevelType w:val="hybridMultilevel"/>
    <w:tmpl w:val="58B47992"/>
    <w:lvl w:ilvl="0" w:tplc="74CA0548">
      <w:start w:val="1"/>
      <w:numFmt w:val="decimal"/>
      <w:lvlText w:val="%1."/>
      <w:lvlJc w:val="left"/>
      <w:pPr>
        <w:ind w:left="4754"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6795FEC"/>
    <w:multiLevelType w:val="hybridMultilevel"/>
    <w:tmpl w:val="B8F2C012"/>
    <w:lvl w:ilvl="0" w:tplc="6630BCF0">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76AF73F2"/>
    <w:multiLevelType w:val="hybridMultilevel"/>
    <w:tmpl w:val="DAC8D8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8005D5E"/>
    <w:multiLevelType w:val="hybridMultilevel"/>
    <w:tmpl w:val="C8588900"/>
    <w:lvl w:ilvl="0" w:tplc="4A8C72BA">
      <w:start w:val="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15:restartNumberingAfterBreak="0">
    <w:nsid w:val="7C855786"/>
    <w:multiLevelType w:val="hybridMultilevel"/>
    <w:tmpl w:val="617651AE"/>
    <w:lvl w:ilvl="0" w:tplc="8B800E7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8" w15:restartNumberingAfterBreak="0">
    <w:nsid w:val="7D1A30D6"/>
    <w:multiLevelType w:val="hybridMultilevel"/>
    <w:tmpl w:val="58B47992"/>
    <w:lvl w:ilvl="0" w:tplc="74CA0548">
      <w:start w:val="1"/>
      <w:numFmt w:val="decimal"/>
      <w:lvlText w:val="%1."/>
      <w:lvlJc w:val="left"/>
      <w:pPr>
        <w:ind w:left="2345" w:hanging="360"/>
      </w:pPr>
      <w:rPr>
        <w:rFonts w:ascii="Times New Roman" w:hAnsi="Times New Roman" w:cs="Times New Roman" w:hint="default"/>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1"/>
  </w:num>
  <w:num w:numId="3">
    <w:abstractNumId w:val="27"/>
  </w:num>
  <w:num w:numId="4">
    <w:abstractNumId w:val="34"/>
  </w:num>
  <w:num w:numId="5">
    <w:abstractNumId w:val="46"/>
  </w:num>
  <w:num w:numId="6">
    <w:abstractNumId w:val="39"/>
  </w:num>
  <w:num w:numId="7">
    <w:abstractNumId w:val="28"/>
  </w:num>
  <w:num w:numId="8">
    <w:abstractNumId w:val="44"/>
  </w:num>
  <w:num w:numId="9">
    <w:abstractNumId w:val="5"/>
  </w:num>
  <w:num w:numId="10">
    <w:abstractNumId w:val="21"/>
  </w:num>
  <w:num w:numId="11">
    <w:abstractNumId w:val="32"/>
  </w:num>
  <w:num w:numId="12">
    <w:abstractNumId w:val="47"/>
  </w:num>
  <w:num w:numId="13">
    <w:abstractNumId w:val="20"/>
  </w:num>
  <w:num w:numId="14">
    <w:abstractNumId w:val="22"/>
  </w:num>
  <w:num w:numId="15">
    <w:abstractNumId w:val="42"/>
  </w:num>
  <w:num w:numId="16">
    <w:abstractNumId w:val="45"/>
  </w:num>
  <w:num w:numId="17">
    <w:abstractNumId w:val="10"/>
  </w:num>
  <w:num w:numId="18">
    <w:abstractNumId w:val="23"/>
  </w:num>
  <w:num w:numId="19">
    <w:abstractNumId w:val="36"/>
  </w:num>
  <w:num w:numId="20">
    <w:abstractNumId w:val="2"/>
  </w:num>
  <w:num w:numId="21">
    <w:abstractNumId w:val="14"/>
  </w:num>
  <w:num w:numId="22">
    <w:abstractNumId w:val="41"/>
  </w:num>
  <w:num w:numId="23">
    <w:abstractNumId w:val="38"/>
  </w:num>
  <w:num w:numId="24">
    <w:abstractNumId w:val="12"/>
  </w:num>
  <w:num w:numId="25">
    <w:abstractNumId w:val="4"/>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8"/>
  </w:num>
  <w:num w:numId="29">
    <w:abstractNumId w:val="43"/>
  </w:num>
  <w:num w:numId="30">
    <w:abstractNumId w:val="40"/>
  </w:num>
  <w:num w:numId="31">
    <w:abstractNumId w:val="19"/>
  </w:num>
  <w:num w:numId="32">
    <w:abstractNumId w:val="26"/>
  </w:num>
  <w:num w:numId="33">
    <w:abstractNumId w:val="31"/>
  </w:num>
  <w:num w:numId="34">
    <w:abstractNumId w:val="48"/>
  </w:num>
  <w:num w:numId="35">
    <w:abstractNumId w:val="3"/>
  </w:num>
  <w:num w:numId="36">
    <w:abstractNumId w:val="18"/>
  </w:num>
  <w:num w:numId="37">
    <w:abstractNumId w:val="25"/>
  </w:num>
  <w:num w:numId="38">
    <w:abstractNumId w:val="30"/>
  </w:num>
  <w:num w:numId="39">
    <w:abstractNumId w:val="7"/>
  </w:num>
  <w:num w:numId="40">
    <w:abstractNumId w:val="0"/>
  </w:num>
  <w:num w:numId="41">
    <w:abstractNumId w:val="1"/>
  </w:num>
  <w:num w:numId="42">
    <w:abstractNumId w:val="15"/>
  </w:num>
  <w:num w:numId="43">
    <w:abstractNumId w:val="24"/>
  </w:num>
  <w:num w:numId="44">
    <w:abstractNumId w:val="16"/>
  </w:num>
  <w:num w:numId="45">
    <w:abstractNumId w:val="17"/>
  </w:num>
  <w:num w:numId="46">
    <w:abstractNumId w:val="9"/>
  </w:num>
  <w:num w:numId="47">
    <w:abstractNumId w:val="13"/>
  </w:num>
  <w:num w:numId="48">
    <w:abstractNumId w:val="29"/>
  </w:num>
  <w:num w:numId="49">
    <w:abstractNumId w:val="3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BFA"/>
    <w:rsid w:val="00002C45"/>
    <w:rsid w:val="0000338C"/>
    <w:rsid w:val="0000400F"/>
    <w:rsid w:val="00007FD5"/>
    <w:rsid w:val="0001090D"/>
    <w:rsid w:val="00014AB4"/>
    <w:rsid w:val="00014F21"/>
    <w:rsid w:val="0001593C"/>
    <w:rsid w:val="000160F8"/>
    <w:rsid w:val="00016126"/>
    <w:rsid w:val="00017903"/>
    <w:rsid w:val="00021E5F"/>
    <w:rsid w:val="0002215E"/>
    <w:rsid w:val="00022531"/>
    <w:rsid w:val="0002455F"/>
    <w:rsid w:val="0002730F"/>
    <w:rsid w:val="00027D7F"/>
    <w:rsid w:val="00031267"/>
    <w:rsid w:val="00032396"/>
    <w:rsid w:val="00033D69"/>
    <w:rsid w:val="00034075"/>
    <w:rsid w:val="00035B8B"/>
    <w:rsid w:val="00035E4E"/>
    <w:rsid w:val="000374F6"/>
    <w:rsid w:val="000377AE"/>
    <w:rsid w:val="00040BBF"/>
    <w:rsid w:val="000412FE"/>
    <w:rsid w:val="0004257B"/>
    <w:rsid w:val="0004291C"/>
    <w:rsid w:val="000435C5"/>
    <w:rsid w:val="00043C27"/>
    <w:rsid w:val="0004483E"/>
    <w:rsid w:val="00045A53"/>
    <w:rsid w:val="00046D1D"/>
    <w:rsid w:val="00047425"/>
    <w:rsid w:val="0004775F"/>
    <w:rsid w:val="0005176C"/>
    <w:rsid w:val="00051B99"/>
    <w:rsid w:val="000534E1"/>
    <w:rsid w:val="0005365B"/>
    <w:rsid w:val="000536BC"/>
    <w:rsid w:val="00055A7E"/>
    <w:rsid w:val="00057452"/>
    <w:rsid w:val="0005790F"/>
    <w:rsid w:val="0006170E"/>
    <w:rsid w:val="00061A74"/>
    <w:rsid w:val="0006263F"/>
    <w:rsid w:val="0006277A"/>
    <w:rsid w:val="00063F98"/>
    <w:rsid w:val="000654DD"/>
    <w:rsid w:val="0006609B"/>
    <w:rsid w:val="00066CC5"/>
    <w:rsid w:val="00066D20"/>
    <w:rsid w:val="000670CD"/>
    <w:rsid w:val="000700F4"/>
    <w:rsid w:val="00070B46"/>
    <w:rsid w:val="00071292"/>
    <w:rsid w:val="00072383"/>
    <w:rsid w:val="00074156"/>
    <w:rsid w:val="000746B9"/>
    <w:rsid w:val="00075BB7"/>
    <w:rsid w:val="00075F27"/>
    <w:rsid w:val="00076D84"/>
    <w:rsid w:val="00077BC4"/>
    <w:rsid w:val="00082774"/>
    <w:rsid w:val="00087C90"/>
    <w:rsid w:val="000916B3"/>
    <w:rsid w:val="00094BD6"/>
    <w:rsid w:val="00095540"/>
    <w:rsid w:val="00095DE5"/>
    <w:rsid w:val="00096CC3"/>
    <w:rsid w:val="000A074F"/>
    <w:rsid w:val="000A0898"/>
    <w:rsid w:val="000A17EB"/>
    <w:rsid w:val="000A2601"/>
    <w:rsid w:val="000A2823"/>
    <w:rsid w:val="000A4B97"/>
    <w:rsid w:val="000A58E2"/>
    <w:rsid w:val="000A58EA"/>
    <w:rsid w:val="000A61AC"/>
    <w:rsid w:val="000A62B9"/>
    <w:rsid w:val="000A6B87"/>
    <w:rsid w:val="000A7B9D"/>
    <w:rsid w:val="000B3293"/>
    <w:rsid w:val="000B470A"/>
    <w:rsid w:val="000B487B"/>
    <w:rsid w:val="000B6C52"/>
    <w:rsid w:val="000B6D14"/>
    <w:rsid w:val="000B72CF"/>
    <w:rsid w:val="000C015B"/>
    <w:rsid w:val="000C066E"/>
    <w:rsid w:val="000C17A2"/>
    <w:rsid w:val="000C30E7"/>
    <w:rsid w:val="000C3613"/>
    <w:rsid w:val="000C3ABB"/>
    <w:rsid w:val="000D082A"/>
    <w:rsid w:val="000D11B2"/>
    <w:rsid w:val="000D7484"/>
    <w:rsid w:val="000D77B0"/>
    <w:rsid w:val="000D7FE7"/>
    <w:rsid w:val="000E3EEF"/>
    <w:rsid w:val="000E40C9"/>
    <w:rsid w:val="000E6521"/>
    <w:rsid w:val="000E7DFB"/>
    <w:rsid w:val="000F0967"/>
    <w:rsid w:val="000F136A"/>
    <w:rsid w:val="000F14BB"/>
    <w:rsid w:val="000F1D7B"/>
    <w:rsid w:val="000F4B1C"/>
    <w:rsid w:val="000F4C8F"/>
    <w:rsid w:val="000F6E80"/>
    <w:rsid w:val="00100112"/>
    <w:rsid w:val="001002AB"/>
    <w:rsid w:val="0010096E"/>
    <w:rsid w:val="00100A81"/>
    <w:rsid w:val="001051B3"/>
    <w:rsid w:val="00105483"/>
    <w:rsid w:val="001077A0"/>
    <w:rsid w:val="00112E07"/>
    <w:rsid w:val="00112E98"/>
    <w:rsid w:val="00113449"/>
    <w:rsid w:val="00114754"/>
    <w:rsid w:val="00115554"/>
    <w:rsid w:val="0011600B"/>
    <w:rsid w:val="00116AFB"/>
    <w:rsid w:val="00117CE2"/>
    <w:rsid w:val="00120E88"/>
    <w:rsid w:val="001215D8"/>
    <w:rsid w:val="00124569"/>
    <w:rsid w:val="001248A2"/>
    <w:rsid w:val="00127A8F"/>
    <w:rsid w:val="001324A3"/>
    <w:rsid w:val="00133983"/>
    <w:rsid w:val="00136A18"/>
    <w:rsid w:val="00136D2B"/>
    <w:rsid w:val="001426DC"/>
    <w:rsid w:val="00143BA2"/>
    <w:rsid w:val="00144A23"/>
    <w:rsid w:val="001453DF"/>
    <w:rsid w:val="001515C2"/>
    <w:rsid w:val="00152269"/>
    <w:rsid w:val="00153328"/>
    <w:rsid w:val="001535A5"/>
    <w:rsid w:val="001536BC"/>
    <w:rsid w:val="00153B12"/>
    <w:rsid w:val="00154DAB"/>
    <w:rsid w:val="00155AC5"/>
    <w:rsid w:val="00155BFE"/>
    <w:rsid w:val="0016079C"/>
    <w:rsid w:val="00161AAF"/>
    <w:rsid w:val="00165024"/>
    <w:rsid w:val="00170832"/>
    <w:rsid w:val="00171D70"/>
    <w:rsid w:val="00174783"/>
    <w:rsid w:val="00175A0C"/>
    <w:rsid w:val="00176104"/>
    <w:rsid w:val="00180254"/>
    <w:rsid w:val="00180AF4"/>
    <w:rsid w:val="00181A9B"/>
    <w:rsid w:val="00182262"/>
    <w:rsid w:val="00182FC6"/>
    <w:rsid w:val="00185EF9"/>
    <w:rsid w:val="00190D22"/>
    <w:rsid w:val="00191E55"/>
    <w:rsid w:val="00192B33"/>
    <w:rsid w:val="00193003"/>
    <w:rsid w:val="00193D9E"/>
    <w:rsid w:val="00193EAA"/>
    <w:rsid w:val="00194497"/>
    <w:rsid w:val="00195D54"/>
    <w:rsid w:val="001973B7"/>
    <w:rsid w:val="001A323D"/>
    <w:rsid w:val="001A3240"/>
    <w:rsid w:val="001A3BDF"/>
    <w:rsid w:val="001A4946"/>
    <w:rsid w:val="001B1DDB"/>
    <w:rsid w:val="001B1EC5"/>
    <w:rsid w:val="001B2880"/>
    <w:rsid w:val="001B44B8"/>
    <w:rsid w:val="001B48AD"/>
    <w:rsid w:val="001C2446"/>
    <w:rsid w:val="001C2461"/>
    <w:rsid w:val="001C3D17"/>
    <w:rsid w:val="001D0082"/>
    <w:rsid w:val="001D0272"/>
    <w:rsid w:val="001D027D"/>
    <w:rsid w:val="001D041C"/>
    <w:rsid w:val="001D0533"/>
    <w:rsid w:val="001D0C10"/>
    <w:rsid w:val="001D1234"/>
    <w:rsid w:val="001D5B38"/>
    <w:rsid w:val="001D6BA5"/>
    <w:rsid w:val="001E0981"/>
    <w:rsid w:val="001E19CD"/>
    <w:rsid w:val="001E30FF"/>
    <w:rsid w:val="001E398C"/>
    <w:rsid w:val="001E6F53"/>
    <w:rsid w:val="001E7B3B"/>
    <w:rsid w:val="001F139B"/>
    <w:rsid w:val="001F31FC"/>
    <w:rsid w:val="001F50EA"/>
    <w:rsid w:val="001F5146"/>
    <w:rsid w:val="001F58F8"/>
    <w:rsid w:val="0020187A"/>
    <w:rsid w:val="0020290D"/>
    <w:rsid w:val="00203FDE"/>
    <w:rsid w:val="002040B4"/>
    <w:rsid w:val="002078AD"/>
    <w:rsid w:val="002102D5"/>
    <w:rsid w:val="002106B9"/>
    <w:rsid w:val="00215287"/>
    <w:rsid w:val="00215AA1"/>
    <w:rsid w:val="00215D27"/>
    <w:rsid w:val="002216D7"/>
    <w:rsid w:val="00225298"/>
    <w:rsid w:val="00225B5D"/>
    <w:rsid w:val="00231BCD"/>
    <w:rsid w:val="00232C61"/>
    <w:rsid w:val="00232F0C"/>
    <w:rsid w:val="00233953"/>
    <w:rsid w:val="0023575B"/>
    <w:rsid w:val="00235911"/>
    <w:rsid w:val="00235B44"/>
    <w:rsid w:val="00236D1A"/>
    <w:rsid w:val="00241203"/>
    <w:rsid w:val="002503AF"/>
    <w:rsid w:val="00250A62"/>
    <w:rsid w:val="002520FE"/>
    <w:rsid w:val="00252417"/>
    <w:rsid w:val="00252849"/>
    <w:rsid w:val="00257690"/>
    <w:rsid w:val="00260D8D"/>
    <w:rsid w:val="002632DA"/>
    <w:rsid w:val="00265A82"/>
    <w:rsid w:val="002671DB"/>
    <w:rsid w:val="00267D5D"/>
    <w:rsid w:val="00267FF4"/>
    <w:rsid w:val="00272513"/>
    <w:rsid w:val="0027581C"/>
    <w:rsid w:val="00281B51"/>
    <w:rsid w:val="00281B52"/>
    <w:rsid w:val="002829A5"/>
    <w:rsid w:val="00285F12"/>
    <w:rsid w:val="002866DC"/>
    <w:rsid w:val="00291109"/>
    <w:rsid w:val="00292A2C"/>
    <w:rsid w:val="0029375B"/>
    <w:rsid w:val="00294A63"/>
    <w:rsid w:val="0029513B"/>
    <w:rsid w:val="002969FF"/>
    <w:rsid w:val="0029746D"/>
    <w:rsid w:val="002A3F74"/>
    <w:rsid w:val="002A4194"/>
    <w:rsid w:val="002A4D76"/>
    <w:rsid w:val="002B2C67"/>
    <w:rsid w:val="002B3C25"/>
    <w:rsid w:val="002B7BEA"/>
    <w:rsid w:val="002C163D"/>
    <w:rsid w:val="002C3E2A"/>
    <w:rsid w:val="002C4026"/>
    <w:rsid w:val="002C4B4D"/>
    <w:rsid w:val="002C516E"/>
    <w:rsid w:val="002C6D83"/>
    <w:rsid w:val="002C7313"/>
    <w:rsid w:val="002D144D"/>
    <w:rsid w:val="002D5921"/>
    <w:rsid w:val="002D5BE0"/>
    <w:rsid w:val="002D6E7F"/>
    <w:rsid w:val="002D76D9"/>
    <w:rsid w:val="002E03A7"/>
    <w:rsid w:val="002E24A5"/>
    <w:rsid w:val="002E2608"/>
    <w:rsid w:val="002E31F4"/>
    <w:rsid w:val="002E4686"/>
    <w:rsid w:val="002F03C5"/>
    <w:rsid w:val="002F19DE"/>
    <w:rsid w:val="002F21C4"/>
    <w:rsid w:val="002F2CA3"/>
    <w:rsid w:val="002F4306"/>
    <w:rsid w:val="002F501C"/>
    <w:rsid w:val="002F5461"/>
    <w:rsid w:val="002F6ED6"/>
    <w:rsid w:val="003011B7"/>
    <w:rsid w:val="0030139E"/>
    <w:rsid w:val="0030151A"/>
    <w:rsid w:val="00301825"/>
    <w:rsid w:val="0030263C"/>
    <w:rsid w:val="00305CB5"/>
    <w:rsid w:val="00310258"/>
    <w:rsid w:val="00311A89"/>
    <w:rsid w:val="0031328E"/>
    <w:rsid w:val="00313401"/>
    <w:rsid w:val="00315C41"/>
    <w:rsid w:val="00315E80"/>
    <w:rsid w:val="00317292"/>
    <w:rsid w:val="00320A48"/>
    <w:rsid w:val="00320C9F"/>
    <w:rsid w:val="00321C59"/>
    <w:rsid w:val="00322064"/>
    <w:rsid w:val="003228CF"/>
    <w:rsid w:val="00324DB3"/>
    <w:rsid w:val="003259CC"/>
    <w:rsid w:val="00325EE9"/>
    <w:rsid w:val="00326858"/>
    <w:rsid w:val="00326AD2"/>
    <w:rsid w:val="00327122"/>
    <w:rsid w:val="00330300"/>
    <w:rsid w:val="00330C15"/>
    <w:rsid w:val="0033593A"/>
    <w:rsid w:val="00335A1E"/>
    <w:rsid w:val="00337A99"/>
    <w:rsid w:val="0034073A"/>
    <w:rsid w:val="00340BFA"/>
    <w:rsid w:val="00341AAD"/>
    <w:rsid w:val="0034254A"/>
    <w:rsid w:val="00344887"/>
    <w:rsid w:val="00345104"/>
    <w:rsid w:val="00347AAD"/>
    <w:rsid w:val="00353536"/>
    <w:rsid w:val="00354B21"/>
    <w:rsid w:val="00356902"/>
    <w:rsid w:val="00356FB3"/>
    <w:rsid w:val="00357353"/>
    <w:rsid w:val="00364196"/>
    <w:rsid w:val="00370882"/>
    <w:rsid w:val="00370A3B"/>
    <w:rsid w:val="00370A88"/>
    <w:rsid w:val="003738EE"/>
    <w:rsid w:val="00375083"/>
    <w:rsid w:val="0037667C"/>
    <w:rsid w:val="003777A3"/>
    <w:rsid w:val="0038028C"/>
    <w:rsid w:val="00380C5D"/>
    <w:rsid w:val="0038190F"/>
    <w:rsid w:val="00381B9D"/>
    <w:rsid w:val="003821D8"/>
    <w:rsid w:val="00383697"/>
    <w:rsid w:val="003839AF"/>
    <w:rsid w:val="0038482C"/>
    <w:rsid w:val="0038518B"/>
    <w:rsid w:val="00386633"/>
    <w:rsid w:val="00386929"/>
    <w:rsid w:val="00387B72"/>
    <w:rsid w:val="00391B45"/>
    <w:rsid w:val="00393C47"/>
    <w:rsid w:val="003943CD"/>
    <w:rsid w:val="003944FD"/>
    <w:rsid w:val="003970B0"/>
    <w:rsid w:val="003A29F2"/>
    <w:rsid w:val="003A7F2F"/>
    <w:rsid w:val="003B08F9"/>
    <w:rsid w:val="003B0ED9"/>
    <w:rsid w:val="003B1784"/>
    <w:rsid w:val="003B2A1D"/>
    <w:rsid w:val="003B2F42"/>
    <w:rsid w:val="003B3995"/>
    <w:rsid w:val="003B3C10"/>
    <w:rsid w:val="003B5BE2"/>
    <w:rsid w:val="003B6953"/>
    <w:rsid w:val="003B7736"/>
    <w:rsid w:val="003C2003"/>
    <w:rsid w:val="003C379F"/>
    <w:rsid w:val="003C4029"/>
    <w:rsid w:val="003C70E2"/>
    <w:rsid w:val="003C7520"/>
    <w:rsid w:val="003D22EE"/>
    <w:rsid w:val="003D2DBC"/>
    <w:rsid w:val="003D5F00"/>
    <w:rsid w:val="003E2826"/>
    <w:rsid w:val="003E2BB4"/>
    <w:rsid w:val="003E3A0D"/>
    <w:rsid w:val="003E4251"/>
    <w:rsid w:val="003F0DD5"/>
    <w:rsid w:val="003F1478"/>
    <w:rsid w:val="003F2611"/>
    <w:rsid w:val="003F4115"/>
    <w:rsid w:val="003F55D4"/>
    <w:rsid w:val="003F63A3"/>
    <w:rsid w:val="003F7425"/>
    <w:rsid w:val="00400827"/>
    <w:rsid w:val="0040089A"/>
    <w:rsid w:val="00401416"/>
    <w:rsid w:val="00401E76"/>
    <w:rsid w:val="00401EBA"/>
    <w:rsid w:val="004025AF"/>
    <w:rsid w:val="00403AEC"/>
    <w:rsid w:val="0040407D"/>
    <w:rsid w:val="00405837"/>
    <w:rsid w:val="00406C2F"/>
    <w:rsid w:val="00407300"/>
    <w:rsid w:val="00407F1F"/>
    <w:rsid w:val="00410206"/>
    <w:rsid w:val="00410586"/>
    <w:rsid w:val="00410952"/>
    <w:rsid w:val="00410D9F"/>
    <w:rsid w:val="00413601"/>
    <w:rsid w:val="0041544E"/>
    <w:rsid w:val="00416208"/>
    <w:rsid w:val="00420806"/>
    <w:rsid w:val="00422343"/>
    <w:rsid w:val="0042642F"/>
    <w:rsid w:val="00426637"/>
    <w:rsid w:val="0042772A"/>
    <w:rsid w:val="00430C8B"/>
    <w:rsid w:val="004311E2"/>
    <w:rsid w:val="00433991"/>
    <w:rsid w:val="00433B5E"/>
    <w:rsid w:val="004411E9"/>
    <w:rsid w:val="004415A5"/>
    <w:rsid w:val="00441756"/>
    <w:rsid w:val="00444CCE"/>
    <w:rsid w:val="004450B7"/>
    <w:rsid w:val="004454D7"/>
    <w:rsid w:val="00451A49"/>
    <w:rsid w:val="00455B99"/>
    <w:rsid w:val="004578FF"/>
    <w:rsid w:val="00462404"/>
    <w:rsid w:val="0046249A"/>
    <w:rsid w:val="004662D7"/>
    <w:rsid w:val="004710C8"/>
    <w:rsid w:val="00471B63"/>
    <w:rsid w:val="0047347D"/>
    <w:rsid w:val="00476C45"/>
    <w:rsid w:val="004779E3"/>
    <w:rsid w:val="0048050D"/>
    <w:rsid w:val="0048068E"/>
    <w:rsid w:val="00481CD6"/>
    <w:rsid w:val="00482378"/>
    <w:rsid w:val="004835F3"/>
    <w:rsid w:val="00484D73"/>
    <w:rsid w:val="004858E4"/>
    <w:rsid w:val="00486F1B"/>
    <w:rsid w:val="00487536"/>
    <w:rsid w:val="00487F06"/>
    <w:rsid w:val="004901FC"/>
    <w:rsid w:val="0049160C"/>
    <w:rsid w:val="00492835"/>
    <w:rsid w:val="004953DF"/>
    <w:rsid w:val="004967FF"/>
    <w:rsid w:val="004A1705"/>
    <w:rsid w:val="004A18A7"/>
    <w:rsid w:val="004A3214"/>
    <w:rsid w:val="004A45A5"/>
    <w:rsid w:val="004A4D71"/>
    <w:rsid w:val="004A51BD"/>
    <w:rsid w:val="004B04E6"/>
    <w:rsid w:val="004B1316"/>
    <w:rsid w:val="004B13F7"/>
    <w:rsid w:val="004B27ED"/>
    <w:rsid w:val="004B2875"/>
    <w:rsid w:val="004B2CE3"/>
    <w:rsid w:val="004B54DA"/>
    <w:rsid w:val="004B6799"/>
    <w:rsid w:val="004B680D"/>
    <w:rsid w:val="004B71A4"/>
    <w:rsid w:val="004C1183"/>
    <w:rsid w:val="004C1D26"/>
    <w:rsid w:val="004C2018"/>
    <w:rsid w:val="004C5F6A"/>
    <w:rsid w:val="004C6D0A"/>
    <w:rsid w:val="004C6DAD"/>
    <w:rsid w:val="004C70AF"/>
    <w:rsid w:val="004D05D0"/>
    <w:rsid w:val="004D1D6B"/>
    <w:rsid w:val="004D2F29"/>
    <w:rsid w:val="004D55F3"/>
    <w:rsid w:val="004D75C6"/>
    <w:rsid w:val="004E1CC8"/>
    <w:rsid w:val="004E2E67"/>
    <w:rsid w:val="004E382B"/>
    <w:rsid w:val="004E3FBA"/>
    <w:rsid w:val="004E43E4"/>
    <w:rsid w:val="004E44D4"/>
    <w:rsid w:val="004E5834"/>
    <w:rsid w:val="004E5F11"/>
    <w:rsid w:val="004E7930"/>
    <w:rsid w:val="004F0160"/>
    <w:rsid w:val="004F1858"/>
    <w:rsid w:val="004F4A4C"/>
    <w:rsid w:val="004F4FBB"/>
    <w:rsid w:val="004F7734"/>
    <w:rsid w:val="004F7D96"/>
    <w:rsid w:val="00500881"/>
    <w:rsid w:val="00501F97"/>
    <w:rsid w:val="00502679"/>
    <w:rsid w:val="005031DD"/>
    <w:rsid w:val="0050364D"/>
    <w:rsid w:val="0050471E"/>
    <w:rsid w:val="00504930"/>
    <w:rsid w:val="005058DF"/>
    <w:rsid w:val="0050591A"/>
    <w:rsid w:val="00506180"/>
    <w:rsid w:val="00507FAC"/>
    <w:rsid w:val="00510E77"/>
    <w:rsid w:val="0051175B"/>
    <w:rsid w:val="00511CE3"/>
    <w:rsid w:val="0051391E"/>
    <w:rsid w:val="00513BFC"/>
    <w:rsid w:val="00520F6A"/>
    <w:rsid w:val="00521064"/>
    <w:rsid w:val="00523693"/>
    <w:rsid w:val="00524EB8"/>
    <w:rsid w:val="005257F1"/>
    <w:rsid w:val="00526515"/>
    <w:rsid w:val="00527B13"/>
    <w:rsid w:val="00534E10"/>
    <w:rsid w:val="00536FCA"/>
    <w:rsid w:val="00540FFA"/>
    <w:rsid w:val="00543801"/>
    <w:rsid w:val="00544253"/>
    <w:rsid w:val="005443A3"/>
    <w:rsid w:val="00545609"/>
    <w:rsid w:val="00547BF0"/>
    <w:rsid w:val="00552AF2"/>
    <w:rsid w:val="00553DCC"/>
    <w:rsid w:val="00556905"/>
    <w:rsid w:val="00557299"/>
    <w:rsid w:val="005606AE"/>
    <w:rsid w:val="00560FE6"/>
    <w:rsid w:val="00563700"/>
    <w:rsid w:val="00563E8F"/>
    <w:rsid w:val="005652AC"/>
    <w:rsid w:val="00565D64"/>
    <w:rsid w:val="00567299"/>
    <w:rsid w:val="00570015"/>
    <w:rsid w:val="00570E32"/>
    <w:rsid w:val="00571474"/>
    <w:rsid w:val="00573323"/>
    <w:rsid w:val="005739F8"/>
    <w:rsid w:val="00576197"/>
    <w:rsid w:val="00576C74"/>
    <w:rsid w:val="005777B1"/>
    <w:rsid w:val="00581278"/>
    <w:rsid w:val="00581415"/>
    <w:rsid w:val="00582568"/>
    <w:rsid w:val="00582A02"/>
    <w:rsid w:val="0058382A"/>
    <w:rsid w:val="00583EBD"/>
    <w:rsid w:val="00583FDE"/>
    <w:rsid w:val="00585848"/>
    <w:rsid w:val="0058631F"/>
    <w:rsid w:val="00587CA3"/>
    <w:rsid w:val="005900B1"/>
    <w:rsid w:val="00590FB2"/>
    <w:rsid w:val="0059105A"/>
    <w:rsid w:val="005910A1"/>
    <w:rsid w:val="005928EF"/>
    <w:rsid w:val="00594B0A"/>
    <w:rsid w:val="0059760A"/>
    <w:rsid w:val="005A007E"/>
    <w:rsid w:val="005A1BCB"/>
    <w:rsid w:val="005A25ED"/>
    <w:rsid w:val="005A26FE"/>
    <w:rsid w:val="005A494C"/>
    <w:rsid w:val="005A4CE6"/>
    <w:rsid w:val="005A6682"/>
    <w:rsid w:val="005A79A1"/>
    <w:rsid w:val="005B2589"/>
    <w:rsid w:val="005B2902"/>
    <w:rsid w:val="005B3CBB"/>
    <w:rsid w:val="005B3E79"/>
    <w:rsid w:val="005B403B"/>
    <w:rsid w:val="005B5D68"/>
    <w:rsid w:val="005B6EF1"/>
    <w:rsid w:val="005C2521"/>
    <w:rsid w:val="005C30FF"/>
    <w:rsid w:val="005C4A0A"/>
    <w:rsid w:val="005C5119"/>
    <w:rsid w:val="005C6F3C"/>
    <w:rsid w:val="005C7BC3"/>
    <w:rsid w:val="005D0179"/>
    <w:rsid w:val="005D5E3E"/>
    <w:rsid w:val="005D5E42"/>
    <w:rsid w:val="005E0913"/>
    <w:rsid w:val="005E318B"/>
    <w:rsid w:val="005E373E"/>
    <w:rsid w:val="005E4024"/>
    <w:rsid w:val="005E4840"/>
    <w:rsid w:val="005E5536"/>
    <w:rsid w:val="005E7C38"/>
    <w:rsid w:val="005F2EAE"/>
    <w:rsid w:val="005F334F"/>
    <w:rsid w:val="005F44D2"/>
    <w:rsid w:val="005F63E1"/>
    <w:rsid w:val="005F6B03"/>
    <w:rsid w:val="005F7688"/>
    <w:rsid w:val="00600196"/>
    <w:rsid w:val="00600490"/>
    <w:rsid w:val="006006DF"/>
    <w:rsid w:val="006010F1"/>
    <w:rsid w:val="006022F1"/>
    <w:rsid w:val="006026AF"/>
    <w:rsid w:val="006047F3"/>
    <w:rsid w:val="00606861"/>
    <w:rsid w:val="0060718B"/>
    <w:rsid w:val="00607BC6"/>
    <w:rsid w:val="00607F80"/>
    <w:rsid w:val="006116CD"/>
    <w:rsid w:val="006127A1"/>
    <w:rsid w:val="00614757"/>
    <w:rsid w:val="00616183"/>
    <w:rsid w:val="006174E3"/>
    <w:rsid w:val="006225EE"/>
    <w:rsid w:val="00623B50"/>
    <w:rsid w:val="00624B8A"/>
    <w:rsid w:val="00624F96"/>
    <w:rsid w:val="006270D2"/>
    <w:rsid w:val="006312FF"/>
    <w:rsid w:val="006336F9"/>
    <w:rsid w:val="0063450E"/>
    <w:rsid w:val="00635C4F"/>
    <w:rsid w:val="00637570"/>
    <w:rsid w:val="00637ACF"/>
    <w:rsid w:val="00640407"/>
    <w:rsid w:val="006422B6"/>
    <w:rsid w:val="00643967"/>
    <w:rsid w:val="006443F9"/>
    <w:rsid w:val="006465C3"/>
    <w:rsid w:val="00647E5C"/>
    <w:rsid w:val="00652433"/>
    <w:rsid w:val="00652476"/>
    <w:rsid w:val="0065346F"/>
    <w:rsid w:val="00653783"/>
    <w:rsid w:val="00655817"/>
    <w:rsid w:val="006564F2"/>
    <w:rsid w:val="0066058D"/>
    <w:rsid w:val="00660A35"/>
    <w:rsid w:val="0066123C"/>
    <w:rsid w:val="006627E3"/>
    <w:rsid w:val="00662C44"/>
    <w:rsid w:val="00663ED8"/>
    <w:rsid w:val="00666772"/>
    <w:rsid w:val="00666A46"/>
    <w:rsid w:val="00670BCF"/>
    <w:rsid w:val="0067573E"/>
    <w:rsid w:val="006762FC"/>
    <w:rsid w:val="0067693A"/>
    <w:rsid w:val="00676F26"/>
    <w:rsid w:val="0067748F"/>
    <w:rsid w:val="0067789A"/>
    <w:rsid w:val="006805FE"/>
    <w:rsid w:val="00680939"/>
    <w:rsid w:val="006812DC"/>
    <w:rsid w:val="00682EF7"/>
    <w:rsid w:val="00683373"/>
    <w:rsid w:val="0068382B"/>
    <w:rsid w:val="00684A81"/>
    <w:rsid w:val="0069093B"/>
    <w:rsid w:val="00692259"/>
    <w:rsid w:val="00692DAA"/>
    <w:rsid w:val="00693174"/>
    <w:rsid w:val="00693AC0"/>
    <w:rsid w:val="00693B94"/>
    <w:rsid w:val="00693D23"/>
    <w:rsid w:val="006949B0"/>
    <w:rsid w:val="006968BF"/>
    <w:rsid w:val="006A079D"/>
    <w:rsid w:val="006A09A8"/>
    <w:rsid w:val="006A0C31"/>
    <w:rsid w:val="006A1F68"/>
    <w:rsid w:val="006A54D4"/>
    <w:rsid w:val="006A558D"/>
    <w:rsid w:val="006A5839"/>
    <w:rsid w:val="006A5EA4"/>
    <w:rsid w:val="006A78BD"/>
    <w:rsid w:val="006B58D0"/>
    <w:rsid w:val="006C0B7F"/>
    <w:rsid w:val="006C14A6"/>
    <w:rsid w:val="006C154E"/>
    <w:rsid w:val="006C4FAF"/>
    <w:rsid w:val="006C56FE"/>
    <w:rsid w:val="006C7D5C"/>
    <w:rsid w:val="006D0014"/>
    <w:rsid w:val="006D0F4F"/>
    <w:rsid w:val="006D2893"/>
    <w:rsid w:val="006D7506"/>
    <w:rsid w:val="006E1DEC"/>
    <w:rsid w:val="006E2BDD"/>
    <w:rsid w:val="006E478E"/>
    <w:rsid w:val="006E5776"/>
    <w:rsid w:val="006E7717"/>
    <w:rsid w:val="006F024A"/>
    <w:rsid w:val="006F197A"/>
    <w:rsid w:val="006F3E45"/>
    <w:rsid w:val="006F67CB"/>
    <w:rsid w:val="006F6C34"/>
    <w:rsid w:val="006F7C2B"/>
    <w:rsid w:val="007006F1"/>
    <w:rsid w:val="00702545"/>
    <w:rsid w:val="007037A4"/>
    <w:rsid w:val="00704531"/>
    <w:rsid w:val="00704ED5"/>
    <w:rsid w:val="00706195"/>
    <w:rsid w:val="007067E0"/>
    <w:rsid w:val="00707793"/>
    <w:rsid w:val="00711613"/>
    <w:rsid w:val="007136A0"/>
    <w:rsid w:val="00715E0D"/>
    <w:rsid w:val="00720F4B"/>
    <w:rsid w:val="00721E46"/>
    <w:rsid w:val="00722981"/>
    <w:rsid w:val="00723978"/>
    <w:rsid w:val="00723C8B"/>
    <w:rsid w:val="00724C2B"/>
    <w:rsid w:val="00725867"/>
    <w:rsid w:val="007268F5"/>
    <w:rsid w:val="00727DEA"/>
    <w:rsid w:val="00727F1E"/>
    <w:rsid w:val="00731FC8"/>
    <w:rsid w:val="007333B9"/>
    <w:rsid w:val="00734FCA"/>
    <w:rsid w:val="00735891"/>
    <w:rsid w:val="0074506C"/>
    <w:rsid w:val="0074660D"/>
    <w:rsid w:val="00746F83"/>
    <w:rsid w:val="00750321"/>
    <w:rsid w:val="0075076C"/>
    <w:rsid w:val="00750EF2"/>
    <w:rsid w:val="0075186C"/>
    <w:rsid w:val="007536C1"/>
    <w:rsid w:val="007538C4"/>
    <w:rsid w:val="0075455D"/>
    <w:rsid w:val="00760C06"/>
    <w:rsid w:val="00761688"/>
    <w:rsid w:val="007619E9"/>
    <w:rsid w:val="0076513C"/>
    <w:rsid w:val="007656AD"/>
    <w:rsid w:val="00765734"/>
    <w:rsid w:val="00766C79"/>
    <w:rsid w:val="00771AA0"/>
    <w:rsid w:val="00773811"/>
    <w:rsid w:val="00780459"/>
    <w:rsid w:val="007808A3"/>
    <w:rsid w:val="00781A75"/>
    <w:rsid w:val="00781C99"/>
    <w:rsid w:val="007851EB"/>
    <w:rsid w:val="007855BA"/>
    <w:rsid w:val="00785A3E"/>
    <w:rsid w:val="00791DD6"/>
    <w:rsid w:val="007920A2"/>
    <w:rsid w:val="007964F2"/>
    <w:rsid w:val="007966E3"/>
    <w:rsid w:val="007979C4"/>
    <w:rsid w:val="007A1831"/>
    <w:rsid w:val="007A19DB"/>
    <w:rsid w:val="007A2305"/>
    <w:rsid w:val="007A312D"/>
    <w:rsid w:val="007A4BB5"/>
    <w:rsid w:val="007A6526"/>
    <w:rsid w:val="007B0FE5"/>
    <w:rsid w:val="007B1EF6"/>
    <w:rsid w:val="007B2025"/>
    <w:rsid w:val="007B46AE"/>
    <w:rsid w:val="007C0252"/>
    <w:rsid w:val="007C0CC5"/>
    <w:rsid w:val="007C1B04"/>
    <w:rsid w:val="007C25F9"/>
    <w:rsid w:val="007D02D3"/>
    <w:rsid w:val="007D2BBC"/>
    <w:rsid w:val="007E0AFD"/>
    <w:rsid w:val="007E0C5E"/>
    <w:rsid w:val="007E1202"/>
    <w:rsid w:val="007E7A42"/>
    <w:rsid w:val="007F2181"/>
    <w:rsid w:val="007F275B"/>
    <w:rsid w:val="007F2F2F"/>
    <w:rsid w:val="007F496F"/>
    <w:rsid w:val="007F529D"/>
    <w:rsid w:val="0080395D"/>
    <w:rsid w:val="008040DB"/>
    <w:rsid w:val="0080624C"/>
    <w:rsid w:val="00806A0B"/>
    <w:rsid w:val="00807E17"/>
    <w:rsid w:val="00810844"/>
    <w:rsid w:val="008131ED"/>
    <w:rsid w:val="008143D4"/>
    <w:rsid w:val="008150C5"/>
    <w:rsid w:val="00815D62"/>
    <w:rsid w:val="008171FB"/>
    <w:rsid w:val="00817BAB"/>
    <w:rsid w:val="00820F3D"/>
    <w:rsid w:val="008213A7"/>
    <w:rsid w:val="00822CFF"/>
    <w:rsid w:val="00822E17"/>
    <w:rsid w:val="008301FB"/>
    <w:rsid w:val="00831C45"/>
    <w:rsid w:val="00832221"/>
    <w:rsid w:val="008328EA"/>
    <w:rsid w:val="008347AF"/>
    <w:rsid w:val="00834FB9"/>
    <w:rsid w:val="00836393"/>
    <w:rsid w:val="0083737F"/>
    <w:rsid w:val="00837A34"/>
    <w:rsid w:val="0084128F"/>
    <w:rsid w:val="00842454"/>
    <w:rsid w:val="00842C96"/>
    <w:rsid w:val="00845D01"/>
    <w:rsid w:val="00846688"/>
    <w:rsid w:val="00846C67"/>
    <w:rsid w:val="00847BC0"/>
    <w:rsid w:val="00850324"/>
    <w:rsid w:val="00851E7B"/>
    <w:rsid w:val="0085452E"/>
    <w:rsid w:val="00854D03"/>
    <w:rsid w:val="00857584"/>
    <w:rsid w:val="00860F7F"/>
    <w:rsid w:val="00864736"/>
    <w:rsid w:val="00865529"/>
    <w:rsid w:val="00866560"/>
    <w:rsid w:val="0086728D"/>
    <w:rsid w:val="00867432"/>
    <w:rsid w:val="00870A37"/>
    <w:rsid w:val="00870B61"/>
    <w:rsid w:val="00872EAB"/>
    <w:rsid w:val="00877C8F"/>
    <w:rsid w:val="00881879"/>
    <w:rsid w:val="00883179"/>
    <w:rsid w:val="00883A02"/>
    <w:rsid w:val="00884B03"/>
    <w:rsid w:val="00885266"/>
    <w:rsid w:val="008860F9"/>
    <w:rsid w:val="008865C0"/>
    <w:rsid w:val="0089054C"/>
    <w:rsid w:val="00890677"/>
    <w:rsid w:val="00891019"/>
    <w:rsid w:val="00893ECD"/>
    <w:rsid w:val="00894535"/>
    <w:rsid w:val="00894AFA"/>
    <w:rsid w:val="008961AB"/>
    <w:rsid w:val="008A1840"/>
    <w:rsid w:val="008A3587"/>
    <w:rsid w:val="008A7FD5"/>
    <w:rsid w:val="008B09D7"/>
    <w:rsid w:val="008B0FD1"/>
    <w:rsid w:val="008B2354"/>
    <w:rsid w:val="008B29BB"/>
    <w:rsid w:val="008B2BC4"/>
    <w:rsid w:val="008B4CAB"/>
    <w:rsid w:val="008B65BC"/>
    <w:rsid w:val="008B69BB"/>
    <w:rsid w:val="008B6D79"/>
    <w:rsid w:val="008B75CB"/>
    <w:rsid w:val="008C12E4"/>
    <w:rsid w:val="008C216B"/>
    <w:rsid w:val="008C31AA"/>
    <w:rsid w:val="008C34CD"/>
    <w:rsid w:val="008C57FD"/>
    <w:rsid w:val="008C70F8"/>
    <w:rsid w:val="008D10AC"/>
    <w:rsid w:val="008D25AE"/>
    <w:rsid w:val="008D4245"/>
    <w:rsid w:val="008D42EA"/>
    <w:rsid w:val="008D4301"/>
    <w:rsid w:val="008D7188"/>
    <w:rsid w:val="008D7647"/>
    <w:rsid w:val="008E7165"/>
    <w:rsid w:val="008F2578"/>
    <w:rsid w:val="008F4CAE"/>
    <w:rsid w:val="008F71CB"/>
    <w:rsid w:val="008F7EE2"/>
    <w:rsid w:val="00901441"/>
    <w:rsid w:val="009027EB"/>
    <w:rsid w:val="00903129"/>
    <w:rsid w:val="00904403"/>
    <w:rsid w:val="00904887"/>
    <w:rsid w:val="00905A63"/>
    <w:rsid w:val="00913DB4"/>
    <w:rsid w:val="00914354"/>
    <w:rsid w:val="00914510"/>
    <w:rsid w:val="00915600"/>
    <w:rsid w:val="0092110C"/>
    <w:rsid w:val="009213BA"/>
    <w:rsid w:val="009213DC"/>
    <w:rsid w:val="00926933"/>
    <w:rsid w:val="009271A6"/>
    <w:rsid w:val="00927BB7"/>
    <w:rsid w:val="00930194"/>
    <w:rsid w:val="0093062A"/>
    <w:rsid w:val="00931BE9"/>
    <w:rsid w:val="00934AB7"/>
    <w:rsid w:val="009354D1"/>
    <w:rsid w:val="00940045"/>
    <w:rsid w:val="00942371"/>
    <w:rsid w:val="009427CA"/>
    <w:rsid w:val="00942D4F"/>
    <w:rsid w:val="00942F99"/>
    <w:rsid w:val="009435B7"/>
    <w:rsid w:val="009456A3"/>
    <w:rsid w:val="00945801"/>
    <w:rsid w:val="00946AEE"/>
    <w:rsid w:val="009476EA"/>
    <w:rsid w:val="00950170"/>
    <w:rsid w:val="00950D75"/>
    <w:rsid w:val="00952E1A"/>
    <w:rsid w:val="0095352A"/>
    <w:rsid w:val="00953DEE"/>
    <w:rsid w:val="0095775F"/>
    <w:rsid w:val="009579BE"/>
    <w:rsid w:val="00967592"/>
    <w:rsid w:val="00967FA2"/>
    <w:rsid w:val="00970102"/>
    <w:rsid w:val="00973D64"/>
    <w:rsid w:val="00973D8F"/>
    <w:rsid w:val="009763C1"/>
    <w:rsid w:val="009772B4"/>
    <w:rsid w:val="00981D02"/>
    <w:rsid w:val="009843E5"/>
    <w:rsid w:val="00984728"/>
    <w:rsid w:val="009863B9"/>
    <w:rsid w:val="00987CE7"/>
    <w:rsid w:val="00990735"/>
    <w:rsid w:val="009914D9"/>
    <w:rsid w:val="00992B9E"/>
    <w:rsid w:val="009930BC"/>
    <w:rsid w:val="009935B1"/>
    <w:rsid w:val="00993B79"/>
    <w:rsid w:val="00994BEC"/>
    <w:rsid w:val="00995044"/>
    <w:rsid w:val="0099725A"/>
    <w:rsid w:val="00997A93"/>
    <w:rsid w:val="009A049E"/>
    <w:rsid w:val="009A089E"/>
    <w:rsid w:val="009A0F07"/>
    <w:rsid w:val="009A207A"/>
    <w:rsid w:val="009A6CBC"/>
    <w:rsid w:val="009A7D57"/>
    <w:rsid w:val="009B2B0A"/>
    <w:rsid w:val="009B3EE9"/>
    <w:rsid w:val="009B4214"/>
    <w:rsid w:val="009B43B5"/>
    <w:rsid w:val="009B4ADF"/>
    <w:rsid w:val="009B4EB0"/>
    <w:rsid w:val="009B5ACD"/>
    <w:rsid w:val="009B6BC2"/>
    <w:rsid w:val="009B75ED"/>
    <w:rsid w:val="009B7712"/>
    <w:rsid w:val="009B7D06"/>
    <w:rsid w:val="009B7D81"/>
    <w:rsid w:val="009C0482"/>
    <w:rsid w:val="009C0554"/>
    <w:rsid w:val="009C457B"/>
    <w:rsid w:val="009C473C"/>
    <w:rsid w:val="009C4B05"/>
    <w:rsid w:val="009C75A2"/>
    <w:rsid w:val="009D4B46"/>
    <w:rsid w:val="009D7A04"/>
    <w:rsid w:val="009E321D"/>
    <w:rsid w:val="009E62D4"/>
    <w:rsid w:val="009E7C13"/>
    <w:rsid w:val="009E7F0E"/>
    <w:rsid w:val="009F07EB"/>
    <w:rsid w:val="009F388E"/>
    <w:rsid w:val="009F6B27"/>
    <w:rsid w:val="009F6E94"/>
    <w:rsid w:val="009F76DB"/>
    <w:rsid w:val="009F7D0E"/>
    <w:rsid w:val="009F7DFA"/>
    <w:rsid w:val="00A00049"/>
    <w:rsid w:val="00A021CF"/>
    <w:rsid w:val="00A0463F"/>
    <w:rsid w:val="00A10F75"/>
    <w:rsid w:val="00A11906"/>
    <w:rsid w:val="00A1304B"/>
    <w:rsid w:val="00A14CA0"/>
    <w:rsid w:val="00A177DF"/>
    <w:rsid w:val="00A21EDA"/>
    <w:rsid w:val="00A22414"/>
    <w:rsid w:val="00A23294"/>
    <w:rsid w:val="00A27930"/>
    <w:rsid w:val="00A2798C"/>
    <w:rsid w:val="00A302AB"/>
    <w:rsid w:val="00A310C2"/>
    <w:rsid w:val="00A35FA6"/>
    <w:rsid w:val="00A36CD0"/>
    <w:rsid w:val="00A379BB"/>
    <w:rsid w:val="00A47045"/>
    <w:rsid w:val="00A5001C"/>
    <w:rsid w:val="00A5016C"/>
    <w:rsid w:val="00A55CB8"/>
    <w:rsid w:val="00A55F5A"/>
    <w:rsid w:val="00A56EC7"/>
    <w:rsid w:val="00A65F33"/>
    <w:rsid w:val="00A67747"/>
    <w:rsid w:val="00A70C21"/>
    <w:rsid w:val="00A72E2B"/>
    <w:rsid w:val="00A75009"/>
    <w:rsid w:val="00A759E5"/>
    <w:rsid w:val="00A75EBF"/>
    <w:rsid w:val="00A762C7"/>
    <w:rsid w:val="00A76965"/>
    <w:rsid w:val="00A76D5D"/>
    <w:rsid w:val="00A76E74"/>
    <w:rsid w:val="00A77333"/>
    <w:rsid w:val="00A83813"/>
    <w:rsid w:val="00A83ADD"/>
    <w:rsid w:val="00A84280"/>
    <w:rsid w:val="00A86BD4"/>
    <w:rsid w:val="00A86E44"/>
    <w:rsid w:val="00A877D6"/>
    <w:rsid w:val="00A87C95"/>
    <w:rsid w:val="00A91D03"/>
    <w:rsid w:val="00A92444"/>
    <w:rsid w:val="00A9430F"/>
    <w:rsid w:val="00A95BCD"/>
    <w:rsid w:val="00A96134"/>
    <w:rsid w:val="00A96DE9"/>
    <w:rsid w:val="00AA0C60"/>
    <w:rsid w:val="00AA0EBE"/>
    <w:rsid w:val="00AA27C0"/>
    <w:rsid w:val="00AA4790"/>
    <w:rsid w:val="00AA591E"/>
    <w:rsid w:val="00AA626E"/>
    <w:rsid w:val="00AA7726"/>
    <w:rsid w:val="00AB1167"/>
    <w:rsid w:val="00AB2EB0"/>
    <w:rsid w:val="00AB59CC"/>
    <w:rsid w:val="00AB5E39"/>
    <w:rsid w:val="00AB6D4B"/>
    <w:rsid w:val="00AB791C"/>
    <w:rsid w:val="00AC0D7E"/>
    <w:rsid w:val="00AC0F57"/>
    <w:rsid w:val="00AC191A"/>
    <w:rsid w:val="00AC20DB"/>
    <w:rsid w:val="00AC2381"/>
    <w:rsid w:val="00AC3231"/>
    <w:rsid w:val="00AC5256"/>
    <w:rsid w:val="00AC554E"/>
    <w:rsid w:val="00AC621A"/>
    <w:rsid w:val="00AC631B"/>
    <w:rsid w:val="00AC6EB7"/>
    <w:rsid w:val="00AD4E6E"/>
    <w:rsid w:val="00AD5F4A"/>
    <w:rsid w:val="00AE01A9"/>
    <w:rsid w:val="00AE0B55"/>
    <w:rsid w:val="00AE1E7B"/>
    <w:rsid w:val="00AE2054"/>
    <w:rsid w:val="00AE7B6F"/>
    <w:rsid w:val="00AF0D46"/>
    <w:rsid w:val="00AF33FC"/>
    <w:rsid w:val="00AF3586"/>
    <w:rsid w:val="00AF5A42"/>
    <w:rsid w:val="00B04D71"/>
    <w:rsid w:val="00B04E14"/>
    <w:rsid w:val="00B05471"/>
    <w:rsid w:val="00B078DB"/>
    <w:rsid w:val="00B07DA5"/>
    <w:rsid w:val="00B1013D"/>
    <w:rsid w:val="00B12C1D"/>
    <w:rsid w:val="00B15B6D"/>
    <w:rsid w:val="00B209EE"/>
    <w:rsid w:val="00B211BD"/>
    <w:rsid w:val="00B22C2F"/>
    <w:rsid w:val="00B250EC"/>
    <w:rsid w:val="00B252C7"/>
    <w:rsid w:val="00B25ACE"/>
    <w:rsid w:val="00B272A2"/>
    <w:rsid w:val="00B27CA1"/>
    <w:rsid w:val="00B30993"/>
    <w:rsid w:val="00B3156E"/>
    <w:rsid w:val="00B3254A"/>
    <w:rsid w:val="00B32AB9"/>
    <w:rsid w:val="00B333B3"/>
    <w:rsid w:val="00B409A9"/>
    <w:rsid w:val="00B4537D"/>
    <w:rsid w:val="00B51014"/>
    <w:rsid w:val="00B51A7E"/>
    <w:rsid w:val="00B532EA"/>
    <w:rsid w:val="00B539D2"/>
    <w:rsid w:val="00B56B8F"/>
    <w:rsid w:val="00B571D3"/>
    <w:rsid w:val="00B57EB9"/>
    <w:rsid w:val="00B60AF7"/>
    <w:rsid w:val="00B61060"/>
    <w:rsid w:val="00B612A8"/>
    <w:rsid w:val="00B67421"/>
    <w:rsid w:val="00B67583"/>
    <w:rsid w:val="00B721BC"/>
    <w:rsid w:val="00B77CBE"/>
    <w:rsid w:val="00B812A1"/>
    <w:rsid w:val="00B816E6"/>
    <w:rsid w:val="00B82362"/>
    <w:rsid w:val="00B829AC"/>
    <w:rsid w:val="00B82B46"/>
    <w:rsid w:val="00B8465E"/>
    <w:rsid w:val="00B84911"/>
    <w:rsid w:val="00B85BDE"/>
    <w:rsid w:val="00B8729C"/>
    <w:rsid w:val="00B96E6D"/>
    <w:rsid w:val="00BA08B9"/>
    <w:rsid w:val="00BA0C5D"/>
    <w:rsid w:val="00BA0CAD"/>
    <w:rsid w:val="00BA1480"/>
    <w:rsid w:val="00BA2B57"/>
    <w:rsid w:val="00BA32C8"/>
    <w:rsid w:val="00BA5BED"/>
    <w:rsid w:val="00BB0653"/>
    <w:rsid w:val="00BB325A"/>
    <w:rsid w:val="00BB35C0"/>
    <w:rsid w:val="00BB45FA"/>
    <w:rsid w:val="00BB51D4"/>
    <w:rsid w:val="00BB7D4A"/>
    <w:rsid w:val="00BC04B8"/>
    <w:rsid w:val="00BC04E1"/>
    <w:rsid w:val="00BC04FE"/>
    <w:rsid w:val="00BC1559"/>
    <w:rsid w:val="00BC214D"/>
    <w:rsid w:val="00BC364B"/>
    <w:rsid w:val="00BC3A13"/>
    <w:rsid w:val="00BC403E"/>
    <w:rsid w:val="00BC67BA"/>
    <w:rsid w:val="00BC6EE1"/>
    <w:rsid w:val="00BD259B"/>
    <w:rsid w:val="00BD2D99"/>
    <w:rsid w:val="00BD38F8"/>
    <w:rsid w:val="00BD3D8E"/>
    <w:rsid w:val="00BD7806"/>
    <w:rsid w:val="00BE0813"/>
    <w:rsid w:val="00BE4022"/>
    <w:rsid w:val="00BE5994"/>
    <w:rsid w:val="00BF0638"/>
    <w:rsid w:val="00BF0A1A"/>
    <w:rsid w:val="00BF1416"/>
    <w:rsid w:val="00BF162A"/>
    <w:rsid w:val="00BF2A34"/>
    <w:rsid w:val="00BF515A"/>
    <w:rsid w:val="00BF6C72"/>
    <w:rsid w:val="00BF791B"/>
    <w:rsid w:val="00C019E6"/>
    <w:rsid w:val="00C03355"/>
    <w:rsid w:val="00C03580"/>
    <w:rsid w:val="00C10396"/>
    <w:rsid w:val="00C106A8"/>
    <w:rsid w:val="00C106C5"/>
    <w:rsid w:val="00C12924"/>
    <w:rsid w:val="00C201EB"/>
    <w:rsid w:val="00C32FF4"/>
    <w:rsid w:val="00C44459"/>
    <w:rsid w:val="00C45735"/>
    <w:rsid w:val="00C459BE"/>
    <w:rsid w:val="00C476B3"/>
    <w:rsid w:val="00C4791C"/>
    <w:rsid w:val="00C50711"/>
    <w:rsid w:val="00C51E40"/>
    <w:rsid w:val="00C51EB7"/>
    <w:rsid w:val="00C5210D"/>
    <w:rsid w:val="00C52151"/>
    <w:rsid w:val="00C52242"/>
    <w:rsid w:val="00C53A77"/>
    <w:rsid w:val="00C546AA"/>
    <w:rsid w:val="00C5668E"/>
    <w:rsid w:val="00C5728C"/>
    <w:rsid w:val="00C577D8"/>
    <w:rsid w:val="00C60B93"/>
    <w:rsid w:val="00C6272D"/>
    <w:rsid w:val="00C6316C"/>
    <w:rsid w:val="00C635C4"/>
    <w:rsid w:val="00C6402E"/>
    <w:rsid w:val="00C651F3"/>
    <w:rsid w:val="00C67330"/>
    <w:rsid w:val="00C67A11"/>
    <w:rsid w:val="00C76382"/>
    <w:rsid w:val="00C77526"/>
    <w:rsid w:val="00C80888"/>
    <w:rsid w:val="00C80D6C"/>
    <w:rsid w:val="00C80E74"/>
    <w:rsid w:val="00C8179D"/>
    <w:rsid w:val="00C83C3A"/>
    <w:rsid w:val="00C8656E"/>
    <w:rsid w:val="00C9420F"/>
    <w:rsid w:val="00C94A90"/>
    <w:rsid w:val="00C95508"/>
    <w:rsid w:val="00C95D6D"/>
    <w:rsid w:val="00CA187D"/>
    <w:rsid w:val="00CA21D0"/>
    <w:rsid w:val="00CA3EEA"/>
    <w:rsid w:val="00CA4853"/>
    <w:rsid w:val="00CB24B0"/>
    <w:rsid w:val="00CB44A0"/>
    <w:rsid w:val="00CB4F84"/>
    <w:rsid w:val="00CB65C8"/>
    <w:rsid w:val="00CC154F"/>
    <w:rsid w:val="00CD557D"/>
    <w:rsid w:val="00CD5D2D"/>
    <w:rsid w:val="00CE2EB0"/>
    <w:rsid w:val="00CE6327"/>
    <w:rsid w:val="00CF052C"/>
    <w:rsid w:val="00CF071E"/>
    <w:rsid w:val="00CF1CC3"/>
    <w:rsid w:val="00CF6270"/>
    <w:rsid w:val="00CF67E6"/>
    <w:rsid w:val="00CF7B1F"/>
    <w:rsid w:val="00D019A9"/>
    <w:rsid w:val="00D034EB"/>
    <w:rsid w:val="00D03D7E"/>
    <w:rsid w:val="00D0448F"/>
    <w:rsid w:val="00D04DDA"/>
    <w:rsid w:val="00D05732"/>
    <w:rsid w:val="00D05A2F"/>
    <w:rsid w:val="00D06512"/>
    <w:rsid w:val="00D06E14"/>
    <w:rsid w:val="00D07243"/>
    <w:rsid w:val="00D11474"/>
    <w:rsid w:val="00D116E5"/>
    <w:rsid w:val="00D17FE3"/>
    <w:rsid w:val="00D22FCD"/>
    <w:rsid w:val="00D237D9"/>
    <w:rsid w:val="00D23861"/>
    <w:rsid w:val="00D2465D"/>
    <w:rsid w:val="00D25C85"/>
    <w:rsid w:val="00D26C4C"/>
    <w:rsid w:val="00D2704C"/>
    <w:rsid w:val="00D278B6"/>
    <w:rsid w:val="00D323F9"/>
    <w:rsid w:val="00D32474"/>
    <w:rsid w:val="00D33FCB"/>
    <w:rsid w:val="00D35671"/>
    <w:rsid w:val="00D358E8"/>
    <w:rsid w:val="00D36189"/>
    <w:rsid w:val="00D40945"/>
    <w:rsid w:val="00D434F0"/>
    <w:rsid w:val="00D46745"/>
    <w:rsid w:val="00D53E5F"/>
    <w:rsid w:val="00D54DFC"/>
    <w:rsid w:val="00D55A37"/>
    <w:rsid w:val="00D55F6F"/>
    <w:rsid w:val="00D60958"/>
    <w:rsid w:val="00D60CDF"/>
    <w:rsid w:val="00D61419"/>
    <w:rsid w:val="00D640AA"/>
    <w:rsid w:val="00D66E0E"/>
    <w:rsid w:val="00D678DE"/>
    <w:rsid w:val="00D7066C"/>
    <w:rsid w:val="00D70931"/>
    <w:rsid w:val="00D74C68"/>
    <w:rsid w:val="00D74DB0"/>
    <w:rsid w:val="00D76BCC"/>
    <w:rsid w:val="00D81939"/>
    <w:rsid w:val="00D82178"/>
    <w:rsid w:val="00D82B09"/>
    <w:rsid w:val="00D853CD"/>
    <w:rsid w:val="00D85C84"/>
    <w:rsid w:val="00D868A3"/>
    <w:rsid w:val="00D87EC4"/>
    <w:rsid w:val="00D906FF"/>
    <w:rsid w:val="00D91CA4"/>
    <w:rsid w:val="00D92BE9"/>
    <w:rsid w:val="00D94DD3"/>
    <w:rsid w:val="00D95C9B"/>
    <w:rsid w:val="00D96D0B"/>
    <w:rsid w:val="00D975C1"/>
    <w:rsid w:val="00DA0609"/>
    <w:rsid w:val="00DA0AE2"/>
    <w:rsid w:val="00DA13B0"/>
    <w:rsid w:val="00DA2793"/>
    <w:rsid w:val="00DA2AEF"/>
    <w:rsid w:val="00DA7501"/>
    <w:rsid w:val="00DB0FD6"/>
    <w:rsid w:val="00DB55C5"/>
    <w:rsid w:val="00DB5BAC"/>
    <w:rsid w:val="00DB72CD"/>
    <w:rsid w:val="00DB79E9"/>
    <w:rsid w:val="00DC007C"/>
    <w:rsid w:val="00DC235B"/>
    <w:rsid w:val="00DC38AE"/>
    <w:rsid w:val="00DC58C1"/>
    <w:rsid w:val="00DC5EBD"/>
    <w:rsid w:val="00DC5FC1"/>
    <w:rsid w:val="00DC7E4B"/>
    <w:rsid w:val="00DD05FD"/>
    <w:rsid w:val="00DD7EA8"/>
    <w:rsid w:val="00DE09F8"/>
    <w:rsid w:val="00DE36D0"/>
    <w:rsid w:val="00DE4DB3"/>
    <w:rsid w:val="00DE5023"/>
    <w:rsid w:val="00DE79BC"/>
    <w:rsid w:val="00DF14C7"/>
    <w:rsid w:val="00DF1EF5"/>
    <w:rsid w:val="00DF223E"/>
    <w:rsid w:val="00DF65CD"/>
    <w:rsid w:val="00E03C86"/>
    <w:rsid w:val="00E03F08"/>
    <w:rsid w:val="00E0467C"/>
    <w:rsid w:val="00E06ED1"/>
    <w:rsid w:val="00E10090"/>
    <w:rsid w:val="00E10441"/>
    <w:rsid w:val="00E12A0E"/>
    <w:rsid w:val="00E16F40"/>
    <w:rsid w:val="00E1739A"/>
    <w:rsid w:val="00E20409"/>
    <w:rsid w:val="00E2086D"/>
    <w:rsid w:val="00E21DEF"/>
    <w:rsid w:val="00E22FCA"/>
    <w:rsid w:val="00E23566"/>
    <w:rsid w:val="00E2361D"/>
    <w:rsid w:val="00E25858"/>
    <w:rsid w:val="00E31A77"/>
    <w:rsid w:val="00E328E0"/>
    <w:rsid w:val="00E34B00"/>
    <w:rsid w:val="00E37A53"/>
    <w:rsid w:val="00E40991"/>
    <w:rsid w:val="00E40BF9"/>
    <w:rsid w:val="00E41EDD"/>
    <w:rsid w:val="00E45785"/>
    <w:rsid w:val="00E46CD8"/>
    <w:rsid w:val="00E50543"/>
    <w:rsid w:val="00E51AE8"/>
    <w:rsid w:val="00E51FAF"/>
    <w:rsid w:val="00E52277"/>
    <w:rsid w:val="00E5272A"/>
    <w:rsid w:val="00E52CC7"/>
    <w:rsid w:val="00E537FE"/>
    <w:rsid w:val="00E557BA"/>
    <w:rsid w:val="00E55F4A"/>
    <w:rsid w:val="00E56C64"/>
    <w:rsid w:val="00E60B6E"/>
    <w:rsid w:val="00E61A74"/>
    <w:rsid w:val="00E62B5D"/>
    <w:rsid w:val="00E63A64"/>
    <w:rsid w:val="00E64C25"/>
    <w:rsid w:val="00E650A3"/>
    <w:rsid w:val="00E6543C"/>
    <w:rsid w:val="00E6545F"/>
    <w:rsid w:val="00E67128"/>
    <w:rsid w:val="00E70A3B"/>
    <w:rsid w:val="00E71880"/>
    <w:rsid w:val="00E73B37"/>
    <w:rsid w:val="00E74013"/>
    <w:rsid w:val="00E745B5"/>
    <w:rsid w:val="00E748A7"/>
    <w:rsid w:val="00E83DCE"/>
    <w:rsid w:val="00E83E51"/>
    <w:rsid w:val="00E846CD"/>
    <w:rsid w:val="00E864E7"/>
    <w:rsid w:val="00E901F8"/>
    <w:rsid w:val="00E9199A"/>
    <w:rsid w:val="00E91A0A"/>
    <w:rsid w:val="00E91B30"/>
    <w:rsid w:val="00E91E03"/>
    <w:rsid w:val="00E93070"/>
    <w:rsid w:val="00E95122"/>
    <w:rsid w:val="00E95B60"/>
    <w:rsid w:val="00E95E3C"/>
    <w:rsid w:val="00EA0502"/>
    <w:rsid w:val="00EA0BC9"/>
    <w:rsid w:val="00EA28A0"/>
    <w:rsid w:val="00EA2DB7"/>
    <w:rsid w:val="00EA34A5"/>
    <w:rsid w:val="00EA3AD4"/>
    <w:rsid w:val="00EA4E54"/>
    <w:rsid w:val="00EA532B"/>
    <w:rsid w:val="00EA5882"/>
    <w:rsid w:val="00EA6137"/>
    <w:rsid w:val="00EA74D3"/>
    <w:rsid w:val="00EA765F"/>
    <w:rsid w:val="00EA7940"/>
    <w:rsid w:val="00EB10B1"/>
    <w:rsid w:val="00EB3AC1"/>
    <w:rsid w:val="00EB75A9"/>
    <w:rsid w:val="00EC1450"/>
    <w:rsid w:val="00EC18C6"/>
    <w:rsid w:val="00EC4369"/>
    <w:rsid w:val="00EC4D6F"/>
    <w:rsid w:val="00EC53EB"/>
    <w:rsid w:val="00EC6827"/>
    <w:rsid w:val="00EC6C23"/>
    <w:rsid w:val="00ED0B51"/>
    <w:rsid w:val="00ED2614"/>
    <w:rsid w:val="00ED3868"/>
    <w:rsid w:val="00ED66B9"/>
    <w:rsid w:val="00ED6ACA"/>
    <w:rsid w:val="00EE0DC3"/>
    <w:rsid w:val="00EE11DD"/>
    <w:rsid w:val="00EE4041"/>
    <w:rsid w:val="00EE44A2"/>
    <w:rsid w:val="00EE5527"/>
    <w:rsid w:val="00EE5BF9"/>
    <w:rsid w:val="00EE6887"/>
    <w:rsid w:val="00EE6D82"/>
    <w:rsid w:val="00EF0425"/>
    <w:rsid w:val="00EF20F0"/>
    <w:rsid w:val="00EF306A"/>
    <w:rsid w:val="00EF3562"/>
    <w:rsid w:val="00EF5501"/>
    <w:rsid w:val="00EF563F"/>
    <w:rsid w:val="00F00386"/>
    <w:rsid w:val="00F00FAE"/>
    <w:rsid w:val="00F0346C"/>
    <w:rsid w:val="00F0365B"/>
    <w:rsid w:val="00F03B7F"/>
    <w:rsid w:val="00F0543E"/>
    <w:rsid w:val="00F10D7B"/>
    <w:rsid w:val="00F1294E"/>
    <w:rsid w:val="00F13109"/>
    <w:rsid w:val="00F152D4"/>
    <w:rsid w:val="00F1728C"/>
    <w:rsid w:val="00F173AC"/>
    <w:rsid w:val="00F17922"/>
    <w:rsid w:val="00F21789"/>
    <w:rsid w:val="00F23407"/>
    <w:rsid w:val="00F25842"/>
    <w:rsid w:val="00F26955"/>
    <w:rsid w:val="00F270B0"/>
    <w:rsid w:val="00F31019"/>
    <w:rsid w:val="00F31DCB"/>
    <w:rsid w:val="00F32411"/>
    <w:rsid w:val="00F33C30"/>
    <w:rsid w:val="00F35A59"/>
    <w:rsid w:val="00F35D40"/>
    <w:rsid w:val="00F4010F"/>
    <w:rsid w:val="00F437BA"/>
    <w:rsid w:val="00F43935"/>
    <w:rsid w:val="00F45D69"/>
    <w:rsid w:val="00F45D7F"/>
    <w:rsid w:val="00F46F5F"/>
    <w:rsid w:val="00F5335C"/>
    <w:rsid w:val="00F53AF1"/>
    <w:rsid w:val="00F54452"/>
    <w:rsid w:val="00F54555"/>
    <w:rsid w:val="00F55AED"/>
    <w:rsid w:val="00F56AC9"/>
    <w:rsid w:val="00F64041"/>
    <w:rsid w:val="00F66992"/>
    <w:rsid w:val="00F714D0"/>
    <w:rsid w:val="00F72713"/>
    <w:rsid w:val="00F72CF7"/>
    <w:rsid w:val="00F746DD"/>
    <w:rsid w:val="00F747CD"/>
    <w:rsid w:val="00F74F6E"/>
    <w:rsid w:val="00F7608F"/>
    <w:rsid w:val="00F80341"/>
    <w:rsid w:val="00F80844"/>
    <w:rsid w:val="00F80D3A"/>
    <w:rsid w:val="00F8163B"/>
    <w:rsid w:val="00F87FC3"/>
    <w:rsid w:val="00F87FFB"/>
    <w:rsid w:val="00F901E6"/>
    <w:rsid w:val="00F933C5"/>
    <w:rsid w:val="00F936E5"/>
    <w:rsid w:val="00F9385E"/>
    <w:rsid w:val="00F975E0"/>
    <w:rsid w:val="00FA15ED"/>
    <w:rsid w:val="00FA20A2"/>
    <w:rsid w:val="00FA2103"/>
    <w:rsid w:val="00FA279C"/>
    <w:rsid w:val="00FA2928"/>
    <w:rsid w:val="00FA2A61"/>
    <w:rsid w:val="00FA2B9C"/>
    <w:rsid w:val="00FA358F"/>
    <w:rsid w:val="00FA6D65"/>
    <w:rsid w:val="00FA6F44"/>
    <w:rsid w:val="00FB3D53"/>
    <w:rsid w:val="00FB4774"/>
    <w:rsid w:val="00FB4D5D"/>
    <w:rsid w:val="00FB743A"/>
    <w:rsid w:val="00FB7B8C"/>
    <w:rsid w:val="00FC1671"/>
    <w:rsid w:val="00FC21D1"/>
    <w:rsid w:val="00FC7057"/>
    <w:rsid w:val="00FC7F3C"/>
    <w:rsid w:val="00FD0E42"/>
    <w:rsid w:val="00FD18B8"/>
    <w:rsid w:val="00FD239A"/>
    <w:rsid w:val="00FD299C"/>
    <w:rsid w:val="00FD6DCE"/>
    <w:rsid w:val="00FE0838"/>
    <w:rsid w:val="00FE092C"/>
    <w:rsid w:val="00FE18D6"/>
    <w:rsid w:val="00FE2476"/>
    <w:rsid w:val="00FE4631"/>
    <w:rsid w:val="00FE539F"/>
    <w:rsid w:val="00FE7675"/>
    <w:rsid w:val="00FE7F4B"/>
    <w:rsid w:val="00FF42C7"/>
    <w:rsid w:val="00FF4DAF"/>
    <w:rsid w:val="00FF5A1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4B68D"/>
  <w15:chartTrackingRefBased/>
  <w15:docId w15:val="{984874E2-6B21-40AD-BC05-37C8A54F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365B"/>
    <w:pPr>
      <w:widowControl w:val="0"/>
      <w:autoSpaceDE w:val="0"/>
      <w:autoSpaceDN w:val="0"/>
      <w:spacing w:after="0" w:line="240" w:lineRule="auto"/>
    </w:pPr>
    <w:rPr>
      <w:rFonts w:ascii="Times New Roman" w:eastAsia="Times New Roman" w:hAnsi="Times New Roman" w:cs="Times New Roman"/>
      <w:lang w:val="kk-KZ"/>
      <w14:ligatures w14:val="none"/>
    </w:rPr>
  </w:style>
  <w:style w:type="paragraph" w:styleId="1">
    <w:name w:val="heading 1"/>
    <w:basedOn w:val="a"/>
    <w:link w:val="10"/>
    <w:uiPriority w:val="9"/>
    <w:qFormat/>
    <w:rsid w:val="0005365B"/>
    <w:pPr>
      <w:ind w:left="302"/>
      <w:jc w:val="center"/>
      <w:outlineLvl w:val="0"/>
    </w:pPr>
    <w:rPr>
      <w:b/>
      <w:bCs/>
      <w:sz w:val="28"/>
      <w:szCs w:val="28"/>
    </w:rPr>
  </w:style>
  <w:style w:type="paragraph" w:styleId="2">
    <w:name w:val="heading 2"/>
    <w:basedOn w:val="a"/>
    <w:next w:val="a"/>
    <w:link w:val="20"/>
    <w:uiPriority w:val="9"/>
    <w:unhideWhenUsed/>
    <w:qFormat/>
    <w:rsid w:val="0005365B"/>
    <w:pPr>
      <w:keepNext/>
      <w:keepLines/>
      <w:spacing w:before="200"/>
      <w:outlineLvl w:val="1"/>
    </w:pPr>
    <w:rPr>
      <w:rFonts w:asciiTheme="majorHAnsi" w:eastAsiaTheme="majorEastAsia" w:hAnsiTheme="majorHAnsi" w:cstheme="majorBidi"/>
      <w:b/>
      <w:bCs/>
      <w:color w:val="156082" w:themeColor="accent1"/>
      <w:sz w:val="26"/>
      <w:szCs w:val="26"/>
    </w:rPr>
  </w:style>
  <w:style w:type="paragraph" w:styleId="3">
    <w:name w:val="heading 3"/>
    <w:basedOn w:val="a"/>
    <w:next w:val="a"/>
    <w:link w:val="30"/>
    <w:uiPriority w:val="9"/>
    <w:unhideWhenUsed/>
    <w:qFormat/>
    <w:rsid w:val="0005365B"/>
    <w:pPr>
      <w:keepNext/>
      <w:keepLines/>
      <w:spacing w:before="200"/>
      <w:outlineLvl w:val="2"/>
    </w:pPr>
    <w:rPr>
      <w:rFonts w:asciiTheme="majorHAnsi" w:eastAsiaTheme="majorEastAsia" w:hAnsiTheme="majorHAnsi" w:cstheme="majorBidi"/>
      <w:b/>
      <w:bCs/>
      <w:color w:val="156082" w:themeColor="accent1"/>
    </w:rPr>
  </w:style>
  <w:style w:type="paragraph" w:styleId="4">
    <w:name w:val="heading 4"/>
    <w:basedOn w:val="a"/>
    <w:next w:val="a"/>
    <w:link w:val="40"/>
    <w:uiPriority w:val="9"/>
    <w:semiHidden/>
    <w:unhideWhenUsed/>
    <w:qFormat/>
    <w:rsid w:val="0005365B"/>
    <w:pPr>
      <w:keepNext/>
      <w:keepLines/>
      <w:spacing w:before="40"/>
      <w:outlineLvl w:val="3"/>
    </w:pPr>
    <w:rPr>
      <w:rFonts w:asciiTheme="majorHAnsi" w:eastAsiaTheme="majorEastAsia" w:hAnsiTheme="majorHAnsi" w:cstheme="majorBidi"/>
      <w:i/>
      <w:iCs/>
      <w:color w:val="0F4761" w:themeColor="accent1" w:themeShade="BF"/>
    </w:rPr>
  </w:style>
  <w:style w:type="paragraph" w:styleId="5">
    <w:name w:val="heading 5"/>
    <w:basedOn w:val="a"/>
    <w:next w:val="a"/>
    <w:link w:val="50"/>
    <w:uiPriority w:val="9"/>
    <w:semiHidden/>
    <w:unhideWhenUsed/>
    <w:qFormat/>
    <w:rsid w:val="0005365B"/>
    <w:pPr>
      <w:keepNext/>
      <w:keepLines/>
      <w:spacing w:before="40"/>
      <w:outlineLvl w:val="4"/>
    </w:pPr>
    <w:rPr>
      <w:rFonts w:asciiTheme="majorHAnsi" w:eastAsiaTheme="majorEastAsia" w:hAnsiTheme="majorHAnsi" w:cstheme="majorBidi"/>
      <w:color w:val="0F476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365B"/>
    <w:rPr>
      <w:rFonts w:ascii="Times New Roman" w:eastAsia="Times New Roman" w:hAnsi="Times New Roman" w:cs="Times New Roman"/>
      <w:b/>
      <w:bCs/>
      <w:sz w:val="28"/>
      <w:szCs w:val="28"/>
      <w:lang w:val="kk-KZ"/>
      <w14:ligatures w14:val="none"/>
    </w:rPr>
  </w:style>
  <w:style w:type="character" w:customStyle="1" w:styleId="20">
    <w:name w:val="Заголовок 2 Знак"/>
    <w:basedOn w:val="a0"/>
    <w:link w:val="2"/>
    <w:uiPriority w:val="9"/>
    <w:rsid w:val="0005365B"/>
    <w:rPr>
      <w:rFonts w:asciiTheme="majorHAnsi" w:eastAsiaTheme="majorEastAsia" w:hAnsiTheme="majorHAnsi" w:cstheme="majorBidi"/>
      <w:b/>
      <w:bCs/>
      <w:color w:val="156082" w:themeColor="accent1"/>
      <w:sz w:val="26"/>
      <w:szCs w:val="26"/>
      <w:lang w:val="kk-KZ"/>
      <w14:ligatures w14:val="none"/>
    </w:rPr>
  </w:style>
  <w:style w:type="character" w:customStyle="1" w:styleId="30">
    <w:name w:val="Заголовок 3 Знак"/>
    <w:basedOn w:val="a0"/>
    <w:link w:val="3"/>
    <w:uiPriority w:val="9"/>
    <w:rsid w:val="0005365B"/>
    <w:rPr>
      <w:rFonts w:asciiTheme="majorHAnsi" w:eastAsiaTheme="majorEastAsia" w:hAnsiTheme="majorHAnsi" w:cstheme="majorBidi"/>
      <w:b/>
      <w:bCs/>
      <w:color w:val="156082" w:themeColor="accent1"/>
      <w:lang w:val="kk-KZ"/>
      <w14:ligatures w14:val="none"/>
    </w:rPr>
  </w:style>
  <w:style w:type="character" w:customStyle="1" w:styleId="40">
    <w:name w:val="Заголовок 4 Знак"/>
    <w:basedOn w:val="a0"/>
    <w:link w:val="4"/>
    <w:semiHidden/>
    <w:rsid w:val="0005365B"/>
    <w:rPr>
      <w:rFonts w:asciiTheme="majorHAnsi" w:eastAsiaTheme="majorEastAsia" w:hAnsiTheme="majorHAnsi" w:cstheme="majorBidi"/>
      <w:i/>
      <w:iCs/>
      <w:color w:val="0F4761" w:themeColor="accent1" w:themeShade="BF"/>
      <w:lang w:val="kk-KZ"/>
      <w14:ligatures w14:val="none"/>
    </w:rPr>
  </w:style>
  <w:style w:type="character" w:customStyle="1" w:styleId="50">
    <w:name w:val="Заголовок 5 Знак"/>
    <w:basedOn w:val="a0"/>
    <w:link w:val="5"/>
    <w:uiPriority w:val="9"/>
    <w:semiHidden/>
    <w:rsid w:val="0005365B"/>
    <w:rPr>
      <w:rFonts w:asciiTheme="majorHAnsi" w:eastAsiaTheme="majorEastAsia" w:hAnsiTheme="majorHAnsi" w:cstheme="majorBidi"/>
      <w:color w:val="0F4761" w:themeColor="accent1" w:themeShade="BF"/>
      <w:lang w:val="kk-KZ"/>
      <w14:ligatures w14:val="none"/>
    </w:rPr>
  </w:style>
  <w:style w:type="paragraph" w:styleId="a3">
    <w:name w:val="Body Text"/>
    <w:basedOn w:val="a"/>
    <w:link w:val="a4"/>
    <w:uiPriority w:val="1"/>
    <w:qFormat/>
    <w:rsid w:val="0005365B"/>
    <w:pPr>
      <w:ind w:left="302" w:firstLine="566"/>
      <w:jc w:val="both"/>
    </w:pPr>
    <w:rPr>
      <w:sz w:val="28"/>
      <w:szCs w:val="28"/>
    </w:rPr>
  </w:style>
  <w:style w:type="character" w:customStyle="1" w:styleId="a4">
    <w:name w:val="Основной текст Знак"/>
    <w:basedOn w:val="a0"/>
    <w:link w:val="a3"/>
    <w:uiPriority w:val="1"/>
    <w:rsid w:val="0005365B"/>
    <w:rPr>
      <w:rFonts w:ascii="Times New Roman" w:eastAsia="Times New Roman" w:hAnsi="Times New Roman" w:cs="Times New Roman"/>
      <w:sz w:val="28"/>
      <w:szCs w:val="28"/>
      <w:lang w:val="kk-KZ"/>
      <w14:ligatures w14:val="none"/>
    </w:rPr>
  </w:style>
  <w:style w:type="character" w:styleId="a5">
    <w:name w:val="Hyperlink"/>
    <w:basedOn w:val="a0"/>
    <w:uiPriority w:val="99"/>
    <w:unhideWhenUsed/>
    <w:rsid w:val="0005365B"/>
    <w:rPr>
      <w:color w:val="0000FF"/>
      <w:u w:val="single"/>
    </w:rPr>
  </w:style>
  <w:style w:type="character" w:customStyle="1" w:styleId="markedcontent">
    <w:name w:val="markedcontent"/>
    <w:basedOn w:val="a0"/>
    <w:rsid w:val="0005365B"/>
  </w:style>
  <w:style w:type="character" w:styleId="a6">
    <w:name w:val="Emphasis"/>
    <w:basedOn w:val="a0"/>
    <w:uiPriority w:val="20"/>
    <w:qFormat/>
    <w:rsid w:val="0005365B"/>
    <w:rPr>
      <w:i/>
      <w:iCs/>
    </w:rPr>
  </w:style>
  <w:style w:type="character" w:customStyle="1" w:styleId="ezkurwreuab5ozgtqnkl">
    <w:name w:val="ezkurwreuab5ozgtqnkl"/>
    <w:basedOn w:val="a0"/>
    <w:rsid w:val="0005365B"/>
  </w:style>
  <w:style w:type="character" w:customStyle="1" w:styleId="A00">
    <w:name w:val="A0"/>
    <w:uiPriority w:val="99"/>
    <w:rsid w:val="0005365B"/>
    <w:rPr>
      <w:color w:val="000000"/>
      <w:sz w:val="22"/>
      <w:szCs w:val="22"/>
    </w:rPr>
  </w:style>
  <w:style w:type="character" w:customStyle="1" w:styleId="highlight-moduleako5d">
    <w:name w:val="highlight-module__ako5d"/>
    <w:basedOn w:val="a0"/>
    <w:rsid w:val="0005365B"/>
  </w:style>
  <w:style w:type="character" w:customStyle="1" w:styleId="A8">
    <w:name w:val="A8"/>
    <w:uiPriority w:val="99"/>
    <w:rsid w:val="0005365B"/>
    <w:rPr>
      <w:rFonts w:ascii="Palatino Linotype KZ" w:hAnsi="Palatino Linotype KZ" w:cs="Palatino Linotype KZ" w:hint="default"/>
      <w:color w:val="000000"/>
      <w:sz w:val="19"/>
      <w:szCs w:val="19"/>
    </w:rPr>
  </w:style>
  <w:style w:type="character" w:customStyle="1" w:styleId="A20">
    <w:name w:val="A2"/>
    <w:uiPriority w:val="99"/>
    <w:rsid w:val="0005365B"/>
    <w:rPr>
      <w:color w:val="000000"/>
      <w:sz w:val="32"/>
      <w:szCs w:val="32"/>
    </w:rPr>
  </w:style>
  <w:style w:type="character" w:customStyle="1" w:styleId="2650">
    <w:name w:val="2650"/>
    <w:aliases w:val="bqiaagaaeyqcaaagiaiaaaoybwaabcahaaaaaaaaaaaaaaaaaaaaaaaaaaaaaaaaaaaaaaaaaaaaaaaaaaaaaaaaaaaaaaaaaaaaaaaaaaaaaaaaaaaaaaaaaaaaaaaaaaaaaaaaaaaaaaaaaaaaaaaaaaaaaaaaaaaaaaaaaaaaaaaaaaaaaaaaaaaaaaaaaaaaaaaaaaaaaaaaaaaaaaaaaaaaaaaaaaaaaaaa"/>
    <w:basedOn w:val="a0"/>
    <w:rsid w:val="0005365B"/>
  </w:style>
  <w:style w:type="character" w:customStyle="1" w:styleId="3437">
    <w:name w:val="3437"/>
    <w:aliases w:val="bqiaagaaeyqcaaagiaiaaapzawaabdmkaaaaaaaaaaaaaaaaaaaaaaaaaaaaaaaaaaaaaaaaaaaaaaaaaaaaaaaaaaaaaaaaaaaaaaaaaaaaaaaaaaaaaaaaaaaaaaaaaaaaaaaaaaaaaaaaaaaaaaaaaaaaaaaaaaaaaaaaaaaaaaaaaaaaaaaaaaaaaaaaaaaaaaaaaaaaaaaaaaaaaaaaaaaaaaaaaaaaaaaa"/>
    <w:basedOn w:val="a0"/>
    <w:rsid w:val="0005365B"/>
  </w:style>
  <w:style w:type="character" w:customStyle="1" w:styleId="3531">
    <w:name w:val="3531"/>
    <w:aliases w:val="bqiaagaaeyqcaaagiaiaaanrbaaabtelaaaaaaaaaaaaaaaaaaaaaaaaaaaaaaaaaaaaaaaaaaaaaaaaaaaaaaaaaaaaaaaaaaaaaaaaaaaaaaaaaaaaaaaaaaaaaaaaaaaaaaaaaaaaaaaaaaaaaaaaaaaaaaaaaaaaaaaaaaaaaaaaaaaaaaaaaaaaaaaaaaaaaaaaaaaaaaaaaaaaaaaaaaaaaaaaaaaaaaaa"/>
    <w:basedOn w:val="a0"/>
    <w:rsid w:val="0005365B"/>
  </w:style>
  <w:style w:type="character" w:customStyle="1" w:styleId="1597">
    <w:name w:val="1597"/>
    <w:aliases w:val="bqiaagaaeyqcaaagiaiaaaovawaabamdaaaaaaaaaaaaaaaaaaaaaaaaaaaaaaaaaaaaaaaaaaaaaaaaaaaaaaaaaaaaaaaaaaaaaaaaaaaaaaaaaaaaaaaaaaaaaaaaaaaaaaaaaaaaaaaaaaaaaaaaaaaaaaaaaaaaaaaaaaaaaaaaaaaaaaaaaaaaaaaaaaaaaaaaaaaaaaaaaaaaaaaaaaaaaaaaaaaaaaaa"/>
    <w:basedOn w:val="a0"/>
    <w:rsid w:val="0005365B"/>
  </w:style>
  <w:style w:type="character" w:customStyle="1" w:styleId="3059">
    <w:name w:val="3059"/>
    <w:aliases w:val="bqiaagaaeyqcaaagiaiaaanlcqaabvkjaaaaaaaaaaaaaaaaaaaaaaaaaaaaaaaaaaaaaaaaaaaaaaaaaaaaaaaaaaaaaaaaaaaaaaaaaaaaaaaaaaaaaaaaaaaaaaaaaaaaaaaaaaaaaaaaaaaaaaaaaaaaaaaaaaaaaaaaaaaaaaaaaaaaaaaaaaaaaaaaaaaaaaaaaaaaaaaaaaaaaaaaaaaaaaaaaaaaaaaa"/>
    <w:basedOn w:val="a0"/>
    <w:rsid w:val="0005365B"/>
  </w:style>
  <w:style w:type="table" w:styleId="a7">
    <w:name w:val="Table Grid"/>
    <w:basedOn w:val="a1"/>
    <w:uiPriority w:val="39"/>
    <w:rsid w:val="0005365B"/>
    <w:pPr>
      <w:spacing w:after="0" w:line="240" w:lineRule="auto"/>
    </w:pPr>
    <w:rPr>
      <w:rFonts w:ascii="Times New Roman" w:eastAsia="Times New Roman" w:hAnsi="Times New Roman" w:cs="Times New Roman"/>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aliases w:val="Обычный (Web)1, Знак Знак3,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
    <w:basedOn w:val="a"/>
    <w:link w:val="aa"/>
    <w:uiPriority w:val="99"/>
    <w:unhideWhenUsed/>
    <w:qFormat/>
    <w:rsid w:val="0005365B"/>
    <w:pPr>
      <w:widowControl/>
      <w:autoSpaceDE/>
      <w:autoSpaceDN/>
      <w:spacing w:before="100" w:beforeAutospacing="1" w:after="100" w:afterAutospacing="1"/>
    </w:pPr>
    <w:rPr>
      <w:sz w:val="24"/>
      <w:szCs w:val="24"/>
      <w:lang w:val="ru-RU" w:eastAsia="ru-RU"/>
    </w:rPr>
  </w:style>
  <w:style w:type="character" w:customStyle="1" w:styleId="aa">
    <w:name w:val="Обычный (Интернет) Знак"/>
    <w:aliases w:val="Обычный (Web)1 Знак, Знак Знак3 Знак,Обычный (Web) Знак,Обычный (веб) Знак1 Знак,Обычный (веб) Знак Знак1 Знак, Знак Знак1 Знак Знак1,Обычный (веб) Знак Знак Знак Знак1, Знак Знак1 Знак Знак Знак, Знак Знак Знак Знак Знак Знак"/>
    <w:link w:val="a9"/>
    <w:uiPriority w:val="99"/>
    <w:qFormat/>
    <w:rsid w:val="0005365B"/>
    <w:rPr>
      <w:rFonts w:ascii="Times New Roman" w:eastAsia="Times New Roman" w:hAnsi="Times New Roman" w:cs="Times New Roman"/>
      <w:sz w:val="24"/>
      <w:szCs w:val="24"/>
      <w:lang w:eastAsia="ru-RU"/>
      <w14:ligatures w14:val="none"/>
    </w:rPr>
  </w:style>
  <w:style w:type="character" w:customStyle="1" w:styleId="spelle">
    <w:name w:val="spelle"/>
    <w:basedOn w:val="a0"/>
    <w:rsid w:val="0005365B"/>
  </w:style>
  <w:style w:type="character" w:customStyle="1" w:styleId="reference-text">
    <w:name w:val="reference-text"/>
    <w:basedOn w:val="a0"/>
    <w:rsid w:val="0005365B"/>
  </w:style>
  <w:style w:type="paragraph" w:styleId="ab">
    <w:name w:val="List Paragraph"/>
    <w:aliases w:val="маркированный,список нумерованный,без абзаца,Heading1,Colorful List - Accent 11,Colorful List - Accent 11CxSpLast,H1-1,Заголовок3,Bullet 1,Use Case List Paragraph,List Paragraph,Bullets,List Paragraph (numbered (a)),NUMBERED PARAGRAPH"/>
    <w:basedOn w:val="a"/>
    <w:link w:val="ac"/>
    <w:uiPriority w:val="34"/>
    <w:qFormat/>
    <w:rsid w:val="0005365B"/>
    <w:pPr>
      <w:ind w:left="302" w:firstLine="566"/>
      <w:jc w:val="both"/>
    </w:pPr>
  </w:style>
  <w:style w:type="character" w:customStyle="1" w:styleId="ac">
    <w:name w:val="Абзац списка Знак"/>
    <w:aliases w:val="маркированный Знак,список нумерованный Знак,без абзаца Знак,Heading1 Знак,Colorful List - Accent 11 Знак,Colorful List - Accent 11CxSpLast Знак,H1-1 Знак,Заголовок3 Знак,Bullet 1 Знак,Use Case List Paragraph Знак,List Paragraph Знак"/>
    <w:link w:val="ab"/>
    <w:uiPriority w:val="34"/>
    <w:rsid w:val="0005365B"/>
    <w:rPr>
      <w:rFonts w:ascii="Times New Roman" w:eastAsia="Times New Roman" w:hAnsi="Times New Roman" w:cs="Times New Roman"/>
      <w:lang w:val="kk-KZ"/>
      <w14:ligatures w14:val="none"/>
    </w:rPr>
  </w:style>
  <w:style w:type="paragraph" w:styleId="HTML">
    <w:name w:val="HTML Preformatted"/>
    <w:basedOn w:val="a"/>
    <w:link w:val="HTML0"/>
    <w:uiPriority w:val="99"/>
    <w:unhideWhenUsed/>
    <w:rsid w:val="0005365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05365B"/>
    <w:rPr>
      <w:rFonts w:ascii="Courier New" w:eastAsia="Times New Roman" w:hAnsi="Courier New" w:cs="Courier New"/>
      <w:sz w:val="20"/>
      <w:szCs w:val="20"/>
      <w:lang w:eastAsia="ru-RU"/>
      <w14:ligatures w14:val="none"/>
    </w:rPr>
  </w:style>
  <w:style w:type="paragraph" w:styleId="ad">
    <w:name w:val="No Spacing"/>
    <w:aliases w:val="мелкий,Обя,мой рабочий,норма,Айгерим,ТекстОтчета,СНОСКИ,Алия,No Spacing"/>
    <w:link w:val="ae"/>
    <w:uiPriority w:val="1"/>
    <w:qFormat/>
    <w:rsid w:val="0005365B"/>
    <w:pPr>
      <w:spacing w:after="0" w:line="240" w:lineRule="auto"/>
    </w:pPr>
    <w:rPr>
      <w:rFonts w:eastAsiaTheme="minorEastAsia"/>
      <w:lang w:eastAsia="ru-RU"/>
      <w14:ligatures w14:val="none"/>
    </w:rPr>
  </w:style>
  <w:style w:type="character" w:customStyle="1" w:styleId="ae">
    <w:name w:val="Без интервала Знак"/>
    <w:aliases w:val="мелкий Знак,Обя Знак,мой рабочий Знак,норма Знак,Айгерим Знак,ТекстОтчета Знак,СНОСКИ Знак,Алия Знак,No Spacing Знак"/>
    <w:link w:val="ad"/>
    <w:uiPriority w:val="1"/>
    <w:locked/>
    <w:rsid w:val="0005365B"/>
    <w:rPr>
      <w:rFonts w:eastAsiaTheme="minorEastAsia"/>
      <w:lang w:eastAsia="ru-RU"/>
      <w14:ligatures w14:val="none"/>
    </w:rPr>
  </w:style>
  <w:style w:type="character" w:styleId="af">
    <w:name w:val="Strong"/>
    <w:basedOn w:val="a0"/>
    <w:uiPriority w:val="22"/>
    <w:qFormat/>
    <w:rsid w:val="0005365B"/>
    <w:rPr>
      <w:b/>
      <w:bCs/>
    </w:rPr>
  </w:style>
  <w:style w:type="paragraph" w:customStyle="1" w:styleId="Default">
    <w:name w:val="Default"/>
    <w:link w:val="Default0"/>
    <w:qFormat/>
    <w:rsid w:val="0005365B"/>
    <w:pPr>
      <w:autoSpaceDE w:val="0"/>
      <w:autoSpaceDN w:val="0"/>
      <w:adjustRightInd w:val="0"/>
      <w:spacing w:after="0" w:line="240" w:lineRule="auto"/>
    </w:pPr>
    <w:rPr>
      <w:rFonts w:ascii="Times New Roman" w:hAnsi="Times New Roman" w:cs="Times New Roman"/>
      <w:color w:val="000000"/>
      <w:sz w:val="24"/>
      <w:szCs w:val="24"/>
      <w14:ligatures w14:val="none"/>
    </w:rPr>
  </w:style>
  <w:style w:type="character" w:customStyle="1" w:styleId="c1">
    <w:name w:val="c1"/>
    <w:basedOn w:val="a0"/>
    <w:rsid w:val="0005365B"/>
  </w:style>
  <w:style w:type="table" w:customStyle="1" w:styleId="TableNormal">
    <w:name w:val="Table Normal"/>
    <w:uiPriority w:val="2"/>
    <w:semiHidden/>
    <w:unhideWhenUsed/>
    <w:qFormat/>
    <w:rsid w:val="0005365B"/>
    <w:pPr>
      <w:widowControl w:val="0"/>
      <w:autoSpaceDE w:val="0"/>
      <w:autoSpaceDN w:val="0"/>
      <w:spacing w:after="0" w:line="240" w:lineRule="auto"/>
    </w:pPr>
    <w:rPr>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5365B"/>
    <w:pPr>
      <w:ind w:left="107"/>
    </w:pPr>
  </w:style>
  <w:style w:type="paragraph" w:styleId="af0">
    <w:name w:val="Balloon Text"/>
    <w:basedOn w:val="a"/>
    <w:link w:val="af1"/>
    <w:uiPriority w:val="99"/>
    <w:semiHidden/>
    <w:unhideWhenUsed/>
    <w:rsid w:val="0005365B"/>
    <w:rPr>
      <w:rFonts w:ascii="Tahoma" w:hAnsi="Tahoma" w:cs="Tahoma"/>
      <w:sz w:val="16"/>
      <w:szCs w:val="16"/>
    </w:rPr>
  </w:style>
  <w:style w:type="character" w:customStyle="1" w:styleId="af1">
    <w:name w:val="Текст выноски Знак"/>
    <w:basedOn w:val="a0"/>
    <w:link w:val="af0"/>
    <w:uiPriority w:val="99"/>
    <w:semiHidden/>
    <w:rsid w:val="0005365B"/>
    <w:rPr>
      <w:rFonts w:ascii="Tahoma" w:eastAsia="Times New Roman" w:hAnsi="Tahoma" w:cs="Tahoma"/>
      <w:sz w:val="16"/>
      <w:szCs w:val="16"/>
      <w:lang w:val="kk-KZ"/>
      <w14:ligatures w14:val="none"/>
    </w:rPr>
  </w:style>
  <w:style w:type="character" w:customStyle="1" w:styleId="layout">
    <w:name w:val="layout"/>
    <w:basedOn w:val="a0"/>
    <w:rsid w:val="0005365B"/>
  </w:style>
  <w:style w:type="paragraph" w:customStyle="1" w:styleId="c12">
    <w:name w:val="c12"/>
    <w:basedOn w:val="a"/>
    <w:rsid w:val="0005365B"/>
    <w:pPr>
      <w:widowControl/>
      <w:autoSpaceDE/>
      <w:autoSpaceDN/>
      <w:spacing w:before="100" w:beforeAutospacing="1" w:after="100" w:afterAutospacing="1"/>
    </w:pPr>
    <w:rPr>
      <w:sz w:val="24"/>
      <w:szCs w:val="24"/>
      <w:lang w:val="ru-RU" w:eastAsia="ru-RU"/>
    </w:rPr>
  </w:style>
  <w:style w:type="character" w:customStyle="1" w:styleId="c4">
    <w:name w:val="c4"/>
    <w:basedOn w:val="a0"/>
    <w:rsid w:val="0005365B"/>
  </w:style>
  <w:style w:type="paragraph" w:customStyle="1" w:styleId="11">
    <w:name w:val="Заголовок 11"/>
    <w:basedOn w:val="a"/>
    <w:uiPriority w:val="1"/>
    <w:qFormat/>
    <w:rsid w:val="0005365B"/>
    <w:pPr>
      <w:spacing w:line="274" w:lineRule="exact"/>
      <w:ind w:left="4180"/>
      <w:outlineLvl w:val="1"/>
    </w:pPr>
    <w:rPr>
      <w:b/>
      <w:bCs/>
      <w:sz w:val="24"/>
      <w:szCs w:val="24"/>
    </w:rPr>
  </w:style>
  <w:style w:type="paragraph" w:styleId="af2">
    <w:name w:val="footer"/>
    <w:basedOn w:val="a"/>
    <w:link w:val="af3"/>
    <w:uiPriority w:val="99"/>
    <w:unhideWhenUsed/>
    <w:rsid w:val="0005365B"/>
    <w:pPr>
      <w:tabs>
        <w:tab w:val="center" w:pos="4677"/>
        <w:tab w:val="right" w:pos="9355"/>
      </w:tabs>
    </w:pPr>
  </w:style>
  <w:style w:type="character" w:customStyle="1" w:styleId="af3">
    <w:name w:val="Нижний колонтитул Знак"/>
    <w:basedOn w:val="a0"/>
    <w:link w:val="af2"/>
    <w:uiPriority w:val="99"/>
    <w:rsid w:val="0005365B"/>
    <w:rPr>
      <w:rFonts w:ascii="Times New Roman" w:eastAsia="Times New Roman" w:hAnsi="Times New Roman" w:cs="Times New Roman"/>
      <w:lang w:val="kk-KZ"/>
      <w14:ligatures w14:val="none"/>
    </w:rPr>
  </w:style>
  <w:style w:type="character" w:styleId="HTML1">
    <w:name w:val="HTML Cite"/>
    <w:basedOn w:val="a0"/>
    <w:uiPriority w:val="99"/>
    <w:semiHidden/>
    <w:unhideWhenUsed/>
    <w:rsid w:val="0005365B"/>
    <w:rPr>
      <w:i/>
      <w:iCs/>
    </w:rPr>
  </w:style>
  <w:style w:type="character" w:customStyle="1" w:styleId="dyjrff">
    <w:name w:val="dyjrff"/>
    <w:basedOn w:val="a0"/>
    <w:rsid w:val="0005365B"/>
  </w:style>
  <w:style w:type="character" w:customStyle="1" w:styleId="citation">
    <w:name w:val="citation"/>
    <w:basedOn w:val="a0"/>
    <w:rsid w:val="0005365B"/>
  </w:style>
  <w:style w:type="character" w:customStyle="1" w:styleId="weflowprioritylinks">
    <w:name w:val="wef_low_priority_links"/>
    <w:basedOn w:val="a0"/>
    <w:rsid w:val="0005365B"/>
  </w:style>
  <w:style w:type="character" w:customStyle="1" w:styleId="ref-info">
    <w:name w:val="ref-info"/>
    <w:basedOn w:val="a0"/>
    <w:rsid w:val="0005365B"/>
  </w:style>
  <w:style w:type="character" w:customStyle="1" w:styleId="nowrap">
    <w:name w:val="nowrap"/>
    <w:basedOn w:val="a0"/>
    <w:rsid w:val="0005365B"/>
  </w:style>
  <w:style w:type="character" w:customStyle="1" w:styleId="muxgbd">
    <w:name w:val="muxgbd"/>
    <w:basedOn w:val="a0"/>
    <w:rsid w:val="0005365B"/>
  </w:style>
  <w:style w:type="character" w:customStyle="1" w:styleId="y2iqfc">
    <w:name w:val="y2iqfc"/>
    <w:basedOn w:val="a0"/>
    <w:rsid w:val="0005365B"/>
  </w:style>
  <w:style w:type="paragraph" w:styleId="af4">
    <w:name w:val="header"/>
    <w:basedOn w:val="a"/>
    <w:link w:val="af5"/>
    <w:uiPriority w:val="99"/>
    <w:unhideWhenUsed/>
    <w:rsid w:val="0005365B"/>
    <w:pPr>
      <w:tabs>
        <w:tab w:val="center" w:pos="4677"/>
        <w:tab w:val="right" w:pos="9355"/>
      </w:tabs>
    </w:pPr>
  </w:style>
  <w:style w:type="character" w:customStyle="1" w:styleId="af5">
    <w:name w:val="Верхний колонтитул Знак"/>
    <w:basedOn w:val="a0"/>
    <w:link w:val="af4"/>
    <w:uiPriority w:val="99"/>
    <w:rsid w:val="0005365B"/>
    <w:rPr>
      <w:rFonts w:ascii="Times New Roman" w:eastAsia="Times New Roman" w:hAnsi="Times New Roman" w:cs="Times New Roman"/>
      <w:lang w:val="kk-KZ"/>
      <w14:ligatures w14:val="none"/>
    </w:rPr>
  </w:style>
  <w:style w:type="character" w:customStyle="1" w:styleId="12">
    <w:name w:val="Неразрешенное упоминание1"/>
    <w:basedOn w:val="a0"/>
    <w:uiPriority w:val="99"/>
    <w:semiHidden/>
    <w:unhideWhenUsed/>
    <w:rsid w:val="0005365B"/>
    <w:rPr>
      <w:color w:val="605E5C"/>
      <w:shd w:val="clear" w:color="auto" w:fill="E1DFDD"/>
    </w:rPr>
  </w:style>
  <w:style w:type="character" w:styleId="af6">
    <w:name w:val="FollowedHyperlink"/>
    <w:basedOn w:val="a0"/>
    <w:uiPriority w:val="99"/>
    <w:semiHidden/>
    <w:unhideWhenUsed/>
    <w:rsid w:val="0005365B"/>
    <w:rPr>
      <w:color w:val="96607D" w:themeColor="followedHyperlink"/>
      <w:u w:val="single"/>
    </w:rPr>
  </w:style>
  <w:style w:type="paragraph" w:customStyle="1" w:styleId="docdata">
    <w:name w:val="docdata"/>
    <w:aliases w:val="docy,v5,3774,bqiaagaaeyqcaaagiaiaaamwdaaabsqmaaaaaaaaaaaaaaaaaaaaaaaaaaaaaaaaaaaaaaaaaaaaaaaaaaaaaaaaaaaaaaaaaaaaaaaaaaaaaaaaaaaaaaaaaaaaaaaaaaaaaaaaaaaaaaaaaaaaaaaaaaaaaaaaaaaaaaaaaaaaaaaaaaaaaaaaaaaaaaaaaaaaaaaaaaaaaaaaaaaaaaaaaaaaaaaaaaaaaaaa"/>
    <w:basedOn w:val="a"/>
    <w:rsid w:val="0005365B"/>
    <w:pPr>
      <w:widowControl/>
      <w:autoSpaceDE/>
      <w:autoSpaceDN/>
      <w:spacing w:before="100" w:beforeAutospacing="1" w:after="100" w:afterAutospacing="1"/>
    </w:pPr>
    <w:rPr>
      <w:sz w:val="24"/>
      <w:szCs w:val="24"/>
      <w:lang w:val="ru-RU" w:eastAsia="ru-RU"/>
    </w:rPr>
  </w:style>
  <w:style w:type="character" w:customStyle="1" w:styleId="mw-page-title-main">
    <w:name w:val="mw-page-title-main"/>
    <w:basedOn w:val="a0"/>
    <w:rsid w:val="0005365B"/>
  </w:style>
  <w:style w:type="character" w:styleId="af7">
    <w:name w:val="Unresolved Mention"/>
    <w:basedOn w:val="a0"/>
    <w:uiPriority w:val="99"/>
    <w:semiHidden/>
    <w:unhideWhenUsed/>
    <w:rsid w:val="001A323D"/>
    <w:rPr>
      <w:color w:val="605E5C"/>
      <w:shd w:val="clear" w:color="auto" w:fill="E1DFDD"/>
    </w:rPr>
  </w:style>
  <w:style w:type="character" w:customStyle="1" w:styleId="Default0">
    <w:name w:val="Default Знак"/>
    <w:link w:val="Default"/>
    <w:rsid w:val="00A310C2"/>
    <w:rPr>
      <w:rFonts w:ascii="Times New Roman" w:hAnsi="Times New Roman" w:cs="Times New Roman"/>
      <w:color w:val="000000"/>
      <w:sz w:val="24"/>
      <w:szCs w:val="24"/>
      <w14:ligatures w14:val="none"/>
    </w:rPr>
  </w:style>
  <w:style w:type="character" w:styleId="af8">
    <w:name w:val="Subtle Emphasis"/>
    <w:basedOn w:val="a0"/>
    <w:uiPriority w:val="19"/>
    <w:qFormat/>
    <w:rsid w:val="00842454"/>
    <w:rPr>
      <w:i/>
      <w:iCs/>
      <w:color w:val="404040" w:themeColor="text1" w:themeTint="BF"/>
    </w:rPr>
  </w:style>
  <w:style w:type="paragraph" w:customStyle="1" w:styleId="Pa6">
    <w:name w:val="Pa6"/>
    <w:basedOn w:val="a"/>
    <w:next w:val="a"/>
    <w:uiPriority w:val="99"/>
    <w:rsid w:val="00842454"/>
    <w:pPr>
      <w:widowControl/>
      <w:adjustRightInd w:val="0"/>
      <w:spacing w:line="331" w:lineRule="atLeast"/>
    </w:pPr>
    <w:rPr>
      <w:rFonts w:eastAsiaTheme="minorHAnsi"/>
      <w:sz w:val="24"/>
      <w:szCs w:val="24"/>
      <w:lang w:val="ru-RU"/>
    </w:rPr>
  </w:style>
  <w:style w:type="character" w:styleId="af9">
    <w:name w:val="annotation reference"/>
    <w:basedOn w:val="a0"/>
    <w:uiPriority w:val="99"/>
    <w:semiHidden/>
    <w:unhideWhenUsed/>
    <w:rsid w:val="008F2578"/>
    <w:rPr>
      <w:sz w:val="16"/>
      <w:szCs w:val="16"/>
    </w:rPr>
  </w:style>
  <w:style w:type="paragraph" w:styleId="afa">
    <w:name w:val="annotation text"/>
    <w:basedOn w:val="a"/>
    <w:link w:val="afb"/>
    <w:uiPriority w:val="99"/>
    <w:semiHidden/>
    <w:unhideWhenUsed/>
    <w:rsid w:val="008F2578"/>
    <w:rPr>
      <w:sz w:val="20"/>
      <w:szCs w:val="20"/>
    </w:rPr>
  </w:style>
  <w:style w:type="character" w:customStyle="1" w:styleId="afb">
    <w:name w:val="Текст примечания Знак"/>
    <w:basedOn w:val="a0"/>
    <w:link w:val="afa"/>
    <w:uiPriority w:val="99"/>
    <w:semiHidden/>
    <w:rsid w:val="008F2578"/>
    <w:rPr>
      <w:rFonts w:ascii="Times New Roman" w:eastAsia="Times New Roman" w:hAnsi="Times New Roman" w:cs="Times New Roman"/>
      <w:sz w:val="20"/>
      <w:szCs w:val="20"/>
      <w:lang w:val="kk-KZ"/>
      <w14:ligatures w14:val="none"/>
    </w:rPr>
  </w:style>
  <w:style w:type="paragraph" w:styleId="afc">
    <w:name w:val="annotation subject"/>
    <w:basedOn w:val="afa"/>
    <w:next w:val="afa"/>
    <w:link w:val="afd"/>
    <w:uiPriority w:val="99"/>
    <w:semiHidden/>
    <w:unhideWhenUsed/>
    <w:rsid w:val="008F2578"/>
    <w:rPr>
      <w:b/>
      <w:bCs/>
    </w:rPr>
  </w:style>
  <w:style w:type="character" w:customStyle="1" w:styleId="afd">
    <w:name w:val="Тема примечания Знак"/>
    <w:basedOn w:val="afb"/>
    <w:link w:val="afc"/>
    <w:uiPriority w:val="99"/>
    <w:semiHidden/>
    <w:rsid w:val="008F2578"/>
    <w:rPr>
      <w:rFonts w:ascii="Times New Roman" w:eastAsia="Times New Roman" w:hAnsi="Times New Roman" w:cs="Times New Roman"/>
      <w:b/>
      <w:bCs/>
      <w:sz w:val="20"/>
      <w:szCs w:val="20"/>
      <w:lang w:val="kk-K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chart" Target="charts/chart4.xml"/><Relationship Id="rId47" Type="http://schemas.openxmlformats.org/officeDocument/2006/relationships/chart" Target="charts/chart8.xml"/><Relationship Id="rId63" Type="http://schemas.openxmlformats.org/officeDocument/2006/relationships/image" Target="media/image3.emf"/><Relationship Id="rId68"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limde.com/bilimge-mtilu-ebeksjgishtik-jene-patriotizm-teni-saudi--jani-s.html" TargetMode="External"/><Relationship Id="rId29" Type="http://schemas.openxmlformats.org/officeDocument/2006/relationships/diagramColors" Target="diagrams/colors2.xml"/><Relationship Id="rId11" Type="http://schemas.openxmlformats.org/officeDocument/2006/relationships/hyperlink" Target="https://articlekz.com/kk/article/magazine/120" TargetMode="External"/><Relationship Id="rId24" Type="http://schemas.openxmlformats.org/officeDocument/2006/relationships/diagramColors" Target="diagrams/colors1.xml"/><Relationship Id="rId32" Type="http://schemas.openxmlformats.org/officeDocument/2006/relationships/footer" Target="footer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chart" Target="charts/chart6.xml"/><Relationship Id="rId53" Type="http://schemas.openxmlformats.org/officeDocument/2006/relationships/hyperlink" Target="https://prepod.zhetysu.edu.kz:8058/filedata-1672153115726-550178064.pdf" TargetMode="External"/><Relationship Id="rId58"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66"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lib.mgppu.ru/opacunicode/app/webroot/index.php?url=/notices/index/IdNotice:79717/Source:default" TargetMode="External"/><Relationship Id="rId19" Type="http://schemas.openxmlformats.org/officeDocument/2006/relationships/hyperlink" Target="https://melimde.com/mmkindigi-shekteuli-balalardi-emociyali-eriktik-aumafi.html" TargetMode="External"/><Relationship Id="rId14" Type="http://schemas.openxmlformats.org/officeDocument/2006/relationships/hyperlink" Target="https://melimde.com/sanjar-orazbaev-zapis-kz-elektrondi-jurnalini-negizin-alaushis.html"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2.xml"/><Relationship Id="rId43" Type="http://schemas.openxmlformats.org/officeDocument/2006/relationships/chart" Target="charts/chart5.xml"/><Relationship Id="rId48" Type="http://schemas.openxmlformats.org/officeDocument/2006/relationships/hyperlink" Target="http://30.12.0.19/" TargetMode="External"/><Relationship Id="rId56" Type="http://schemas.openxmlformats.org/officeDocument/2006/relationships/hyperlink" Target="https://ru.wikipedia.org/wiki/%D0%91%D0%BE%D1%80%D0%BE%D0%B2%D1%81%D0%BA%D0%B8%D0%B9,_%D0%AF%D0%BA%D0%BE%D0%B2_%D0%9C%D0%B0%D1%80%D0%BA%D0%BE%D0%B2%D0%B8%D1%87" TargetMode="External"/><Relationship Id="rId64" Type="http://schemas.openxmlformats.org/officeDocument/2006/relationships/image" Target="media/image4.emf"/><Relationship Id="rId69" Type="http://schemas.openxmlformats.org/officeDocument/2006/relationships/image" Target="media/image9.png"/><Relationship Id="rId8" Type="http://schemas.openxmlformats.org/officeDocument/2006/relationships/hyperlink" Target="javascript:void(0)" TargetMode="External"/><Relationship Id="rId51" Type="http://schemas.openxmlformats.org/officeDocument/2006/relationships/hyperlink" Target="https://www.researchgate.net/publication/378199125_Integration_of_subject_pedagogical_and_competences_of_continuous_professional_development_in_the_structure_of_professional_competence_methodological_basis?_tp=eyJjb250ZXh0Ijp7InBhZ2UiOiJzY2llbnRpZmljQ29udHJpYnV0aW9ucyIsInByZXZpb3VzUGFnZSI6bnVsbH19"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melimde.com/mmkindigi-shekteuli-balalardi-emociyali-eriktik-aumafi.html" TargetMode="External"/><Relationship Id="rId17" Type="http://schemas.openxmlformats.org/officeDocument/2006/relationships/hyperlink" Target="https://melimde.com/saba-tairibi-scenarij-dajindau-kejipkerlermen-dekoraciyalar-ru.html" TargetMode="External"/><Relationship Id="rId25" Type="http://schemas.microsoft.com/office/2007/relationships/diagramDrawing" Target="diagrams/drawing1.xml"/><Relationship Id="rId33" Type="http://schemas.openxmlformats.org/officeDocument/2006/relationships/image" Target="media/image1.png"/><Relationship Id="rId38" Type="http://schemas.openxmlformats.org/officeDocument/2006/relationships/diagramLayout" Target="diagrams/layout3.xml"/><Relationship Id="rId46" Type="http://schemas.openxmlformats.org/officeDocument/2006/relationships/chart" Target="charts/chart7.xml"/><Relationship Id="rId59" Type="http://schemas.openxmlformats.org/officeDocument/2006/relationships/hyperlink" Target="https://uba.edu.kz/storage/app/media/205205205205%20%20KAZ%20KAZ%20%20KAZ.pdf" TargetMode="External"/><Relationship Id="rId67" Type="http://schemas.openxmlformats.org/officeDocument/2006/relationships/image" Target="media/image7.png"/><Relationship Id="rId20" Type="http://schemas.openxmlformats.org/officeDocument/2006/relationships/hyperlink" Target="https://melimde.com/mektepke-dejingi-terbieleu-men-oitudi-lgilik-bafdarlamasi.html" TargetMode="External"/><Relationship Id="rId41" Type="http://schemas.microsoft.com/office/2007/relationships/diagramDrawing" Target="diagrams/drawing3.xml"/><Relationship Id="rId54" Type="http://schemas.openxmlformats.org/officeDocument/2006/relationships/hyperlink" Target="https://ru.wikipedia.org/wiki/%D0%91%D0%BE%D0%BB%D1%8C%D1%88%D0%B0%D1%8F_%D1%81%D0%BE%D0%B2%D0%B5%D1%82%D1%81%D0%BA%D0%B0%D1%8F_%D1%8D%D0%BD%D1%86%D0%B8%D0%BA%D0%BB%D0%BE%D0%BF%D0%B5%D0%B4%D0%B8%D1%8F_(%D1%82%D1%80%D0%B5%D1%82%D1%8C%D0%B5_%D0%B8%D0%B7%D0%B4%D0%B0%D0%BD%D0%B8%D0%B5)" TargetMode="External"/><Relationship Id="rId62" Type="http://schemas.openxmlformats.org/officeDocument/2006/relationships/image" Target="media/image2.e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limde.com/basaru-psihologiyasi-peni-bojinsha-7-emtihan-bileti.html"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chart" Target="charts/chart3.xml"/><Relationship Id="rId49" Type="http://schemas.openxmlformats.org/officeDocument/2006/relationships/hyperlink" Target="https://www.socionauki.ru/journal/articles/2580627/" TargetMode="External"/><Relationship Id="rId57" Type="http://schemas.openxmlformats.org/officeDocument/2006/relationships/hyperlink" Target="https://ru.wikisource.org/wiki/%D0%AD%D0%A1%D0%91%D0%95/%D0%9B%D0%BE%D0%BA%D0%BA,_%D0%94%D0%B6%D0%BE%D0%BD" TargetMode="External"/><Relationship Id="rId10" Type="http://schemas.openxmlformats.org/officeDocument/2006/relationships/hyperlink" Target="https://ru.wikipedia.org/wiki" TargetMode="External"/><Relationship Id="rId31" Type="http://schemas.openxmlformats.org/officeDocument/2006/relationships/footer" Target="footer1.xml"/><Relationship Id="rId44" Type="http://schemas.openxmlformats.org/officeDocument/2006/relationships/hyperlink" Target="https://sozdik.kz/ru/dictionary/translate/kk/ru/%D1%84%D0%BE%D1%80%D0%BC%D0%B0%D0%BB%D0%B4%D1%8B/" TargetMode="External"/><Relationship Id="rId52" Type="http://schemas.openxmlformats.org/officeDocument/2006/relationships/hyperlink" Target="http://lib.nku.edu.kz/CGI/irbis64r_01/cgiirbis_64.exe?Z21ID=&amp;I21DBN=STATI&amp;P21DBN=STATI&amp;S21STN=1&amp;S21REF=&amp;S21FMT=fullwebr&amp;C21COM=S&amp;S21CNR=20&amp;S21P01=0&amp;S21P02=1&amp;S21P03=A=&amp;S21STR=%D0%91%D0%B0%D0%B9%D0%BC%D0%BE%D0%BB%D0%B4%D0%B0%D0%B5%D0%B2%20%20%D0%A2.%D0%9C." TargetMode="External"/><Relationship Id="rId60" Type="http://schemas.openxmlformats.org/officeDocument/2006/relationships/hyperlink" Target="http://lib.mgppu.ru/opacunicode/app/webroot/index.php?url=/auteurs/view/id:42265/source:default" TargetMode="Externa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javascript:void(0)" TargetMode="External"/><Relationship Id="rId13" Type="http://schemas.openxmlformats.org/officeDocument/2006/relationships/hyperlink" Target="https://melimde.com/mektepke-dejingi-terbieleu-men-oitudi-lgilik-bafdarlamasi.html" TargetMode="External"/><Relationship Id="rId18" Type="http://schemas.openxmlformats.org/officeDocument/2006/relationships/hyperlink" Target="https://melimde.com/tairip-14-kaliev-erasil-intellektualdi-menshik-ifi.html" TargetMode="External"/><Relationship Id="rId39" Type="http://schemas.openxmlformats.org/officeDocument/2006/relationships/diagramQuickStyle" Target="diagrams/quickStyle3.xml"/><Relationship Id="rId34" Type="http://schemas.openxmlformats.org/officeDocument/2006/relationships/chart" Target="charts/chart1.xml"/><Relationship Id="rId50" Type="http://schemas.openxmlformats.org/officeDocument/2006/relationships/hyperlink" Target="https://www.socionauki.ru/journal/infobr_rus/archive/2020_1/" TargetMode="External"/><Relationship Id="rId55" Type="http://schemas.openxmlformats.org/officeDocument/2006/relationships/hyperlink" Target="https://www.britannica.com/biography/Edward-L-Thorndik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5973707930137957E-2"/>
          <c:y val="3.9722789570802754E-2"/>
          <c:w val="0.68038808863794398"/>
          <c:h val="0.88002704491992156"/>
        </c:manualLayout>
      </c:layout>
      <c:bar3DChart>
        <c:barDir val="col"/>
        <c:grouping val="clustered"/>
        <c:varyColors val="0"/>
        <c:ser>
          <c:idx val="0"/>
          <c:order val="0"/>
          <c:tx>
            <c:strRef>
              <c:f>'Лист1'!$B$1</c:f>
              <c:strCache>
                <c:ptCount val="1"/>
                <c:pt idx="0">
                  <c:v>Бақылау тобы</c:v>
                </c:pt>
              </c:strCache>
            </c:strRef>
          </c:tx>
          <c:invertIfNegative val="0"/>
          <c:cat>
            <c:strRef>
              <c:f>'Лист1'!$A$2:$A$5</c:f>
              <c:strCache>
                <c:ptCount val="3"/>
                <c:pt idx="0">
                  <c:v>Бастапқы</c:v>
                </c:pt>
                <c:pt idx="1">
                  <c:v>Қызметтік</c:v>
                </c:pt>
                <c:pt idx="2">
                  <c:v>Ілгері</c:v>
                </c:pt>
              </c:strCache>
            </c:strRef>
          </c:cat>
          <c:val>
            <c:numRef>
              <c:f>'Лист1'!$B$2:$B$5</c:f>
              <c:numCache>
                <c:formatCode>General</c:formatCode>
                <c:ptCount val="4"/>
                <c:pt idx="0">
                  <c:v>40.300000000000004</c:v>
                </c:pt>
                <c:pt idx="1">
                  <c:v>47.5</c:v>
                </c:pt>
                <c:pt idx="2">
                  <c:v>6.2</c:v>
                </c:pt>
              </c:numCache>
            </c:numRef>
          </c:val>
          <c:extLst>
            <c:ext xmlns:c16="http://schemas.microsoft.com/office/drawing/2014/chart" uri="{C3380CC4-5D6E-409C-BE32-E72D297353CC}">
              <c16:uniqueId val="{00000000-0D7E-4615-9DBD-14233E27E092}"/>
            </c:ext>
          </c:extLst>
        </c:ser>
        <c:ser>
          <c:idx val="1"/>
          <c:order val="1"/>
          <c:tx>
            <c:strRef>
              <c:f>'Лист1'!$C$1</c:f>
              <c:strCache>
                <c:ptCount val="1"/>
                <c:pt idx="0">
                  <c:v>Эксперименттік топ  </c:v>
                </c:pt>
              </c:strCache>
            </c:strRef>
          </c:tx>
          <c:invertIfNegative val="0"/>
          <c:cat>
            <c:strRef>
              <c:f>'Лист1'!$A$2:$A$5</c:f>
              <c:strCache>
                <c:ptCount val="3"/>
                <c:pt idx="0">
                  <c:v>Бастапқы</c:v>
                </c:pt>
                <c:pt idx="1">
                  <c:v>Қызметтік</c:v>
                </c:pt>
                <c:pt idx="2">
                  <c:v>Ілгері</c:v>
                </c:pt>
              </c:strCache>
            </c:strRef>
          </c:cat>
          <c:val>
            <c:numRef>
              <c:f>'Лист1'!$C$2:$C$5</c:f>
              <c:numCache>
                <c:formatCode>General</c:formatCode>
                <c:ptCount val="4"/>
                <c:pt idx="0">
                  <c:v>45.9</c:v>
                </c:pt>
                <c:pt idx="1">
                  <c:v>49.4</c:v>
                </c:pt>
                <c:pt idx="2">
                  <c:v>4.3</c:v>
                </c:pt>
              </c:numCache>
            </c:numRef>
          </c:val>
          <c:extLst>
            <c:ext xmlns:c16="http://schemas.microsoft.com/office/drawing/2014/chart" uri="{C3380CC4-5D6E-409C-BE32-E72D297353CC}">
              <c16:uniqueId val="{00000001-0D7E-4615-9DBD-14233E27E092}"/>
            </c:ext>
          </c:extLst>
        </c:ser>
        <c:dLbls>
          <c:showLegendKey val="0"/>
          <c:showVal val="0"/>
          <c:showCatName val="0"/>
          <c:showSerName val="0"/>
          <c:showPercent val="0"/>
          <c:showBubbleSize val="0"/>
        </c:dLbls>
        <c:gapWidth val="150"/>
        <c:shape val="box"/>
        <c:axId val="116118272"/>
        <c:axId val="116119808"/>
        <c:axId val="0"/>
      </c:bar3DChart>
      <c:catAx>
        <c:axId val="116118272"/>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16119808"/>
        <c:crosses val="autoZero"/>
        <c:auto val="1"/>
        <c:lblAlgn val="ctr"/>
        <c:lblOffset val="100"/>
        <c:noMultiLvlLbl val="0"/>
      </c:catAx>
      <c:valAx>
        <c:axId val="116119808"/>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16118272"/>
        <c:crosses val="autoZero"/>
        <c:crossBetween val="between"/>
      </c:valAx>
    </c:plotArea>
    <c:legend>
      <c:legendPos val="r"/>
      <c:layout>
        <c:manualLayout>
          <c:xMode val="edge"/>
          <c:yMode val="edge"/>
          <c:x val="0.72699562932603801"/>
          <c:y val="0.4148573928258999"/>
          <c:w val="0.26004540739103077"/>
          <c:h val="0.17028521434820648"/>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5973707930137534E-2"/>
          <c:y val="3.9722789570802754E-2"/>
          <c:w val="0.68038808863794198"/>
          <c:h val="0.88002704491992156"/>
        </c:manualLayout>
      </c:layout>
      <c:bar3DChart>
        <c:barDir val="col"/>
        <c:grouping val="clustered"/>
        <c:varyColors val="0"/>
        <c:ser>
          <c:idx val="0"/>
          <c:order val="0"/>
          <c:tx>
            <c:strRef>
              <c:f>'Лист1'!$B$1</c:f>
              <c:strCache>
                <c:ptCount val="1"/>
                <c:pt idx="0">
                  <c:v>Бақылау тобы</c:v>
                </c:pt>
              </c:strCache>
            </c:strRef>
          </c:tx>
          <c:invertIfNegative val="0"/>
          <c:cat>
            <c:strRef>
              <c:f>'Лист1'!$A$2:$A$5</c:f>
              <c:strCache>
                <c:ptCount val="3"/>
                <c:pt idx="0">
                  <c:v>Бастапқы</c:v>
                </c:pt>
                <c:pt idx="1">
                  <c:v>Қызметтік</c:v>
                </c:pt>
                <c:pt idx="2">
                  <c:v>Ілгері</c:v>
                </c:pt>
              </c:strCache>
            </c:strRef>
          </c:cat>
          <c:val>
            <c:numRef>
              <c:f>'Лист1'!$B$2:$B$5</c:f>
              <c:numCache>
                <c:formatCode>General</c:formatCode>
                <c:ptCount val="4"/>
                <c:pt idx="0">
                  <c:v>1.71</c:v>
                </c:pt>
                <c:pt idx="1">
                  <c:v>45.42</c:v>
                </c:pt>
                <c:pt idx="2">
                  <c:v>3.12</c:v>
                </c:pt>
              </c:numCache>
            </c:numRef>
          </c:val>
          <c:extLst>
            <c:ext xmlns:c16="http://schemas.microsoft.com/office/drawing/2014/chart" uri="{C3380CC4-5D6E-409C-BE32-E72D297353CC}">
              <c16:uniqueId val="{00000000-2BEF-4438-A3F3-A17F991E2494}"/>
            </c:ext>
          </c:extLst>
        </c:ser>
        <c:ser>
          <c:idx val="1"/>
          <c:order val="1"/>
          <c:tx>
            <c:strRef>
              <c:f>'Лист1'!$C$1</c:f>
              <c:strCache>
                <c:ptCount val="1"/>
                <c:pt idx="0">
                  <c:v>Эксперименттік топ  </c:v>
                </c:pt>
              </c:strCache>
            </c:strRef>
          </c:tx>
          <c:invertIfNegative val="0"/>
          <c:cat>
            <c:strRef>
              <c:f>'Лист1'!$A$2:$A$5</c:f>
              <c:strCache>
                <c:ptCount val="3"/>
                <c:pt idx="0">
                  <c:v>Бастапқы</c:v>
                </c:pt>
                <c:pt idx="1">
                  <c:v>Қызметтік</c:v>
                </c:pt>
                <c:pt idx="2">
                  <c:v>Ілгері</c:v>
                </c:pt>
              </c:strCache>
            </c:strRef>
          </c:cat>
          <c:val>
            <c:numRef>
              <c:f>'Лист1'!$C$2:$C$5</c:f>
              <c:numCache>
                <c:formatCode>General</c:formatCode>
                <c:ptCount val="4"/>
                <c:pt idx="0">
                  <c:v>3.52</c:v>
                </c:pt>
                <c:pt idx="1">
                  <c:v>46.91</c:v>
                </c:pt>
                <c:pt idx="2">
                  <c:v>2.3699999999999997</c:v>
                </c:pt>
              </c:numCache>
            </c:numRef>
          </c:val>
          <c:extLst>
            <c:ext xmlns:c16="http://schemas.microsoft.com/office/drawing/2014/chart" uri="{C3380CC4-5D6E-409C-BE32-E72D297353CC}">
              <c16:uniqueId val="{00000001-2BEF-4438-A3F3-A17F991E2494}"/>
            </c:ext>
          </c:extLst>
        </c:ser>
        <c:dLbls>
          <c:showLegendKey val="0"/>
          <c:showVal val="0"/>
          <c:showCatName val="0"/>
          <c:showSerName val="0"/>
          <c:showPercent val="0"/>
          <c:showBubbleSize val="0"/>
        </c:dLbls>
        <c:gapWidth val="150"/>
        <c:shape val="box"/>
        <c:axId val="109052288"/>
        <c:axId val="109053824"/>
        <c:axId val="0"/>
      </c:bar3DChart>
      <c:catAx>
        <c:axId val="109052288"/>
        <c:scaling>
          <c:orientation val="minMax"/>
        </c:scaling>
        <c:delete val="0"/>
        <c:axPos val="b"/>
        <c:numFmt formatCode="General" sourceLinked="0"/>
        <c:majorTickMark val="out"/>
        <c:minorTickMark val="none"/>
        <c:tickLblPos val="nextTo"/>
        <c:crossAx val="109053824"/>
        <c:crosses val="autoZero"/>
        <c:auto val="1"/>
        <c:lblAlgn val="ctr"/>
        <c:lblOffset val="100"/>
        <c:noMultiLvlLbl val="0"/>
      </c:catAx>
      <c:valAx>
        <c:axId val="109053824"/>
        <c:scaling>
          <c:orientation val="minMax"/>
        </c:scaling>
        <c:delete val="0"/>
        <c:axPos val="l"/>
        <c:majorGridlines/>
        <c:numFmt formatCode="General" sourceLinked="1"/>
        <c:majorTickMark val="out"/>
        <c:minorTickMark val="none"/>
        <c:tickLblPos val="nextTo"/>
        <c:crossAx val="109052288"/>
        <c:crosses val="autoZero"/>
        <c:crossBetween val="between"/>
      </c:valAx>
    </c:plotArea>
    <c:legend>
      <c:legendPos val="r"/>
      <c:layout>
        <c:manualLayout>
          <c:xMode val="edge"/>
          <c:yMode val="edge"/>
          <c:x val="0.72699562932603823"/>
          <c:y val="0.41485739282590001"/>
          <c:w val="0.26004540739103077"/>
          <c:h val="0.17028521434820648"/>
        </c:manualLayout>
      </c:layout>
      <c:overlay val="0"/>
    </c:legend>
    <c:plotVisOnly val="1"/>
    <c:dispBlanksAs val="gap"/>
    <c:showDLblsOverMax val="0"/>
  </c:chart>
  <c:txPr>
    <a:bodyPr/>
    <a:lstStyle/>
    <a:p>
      <a:pPr>
        <a:defRPr>
          <a:ln>
            <a:noFill/>
          </a:l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847206599175106E-2"/>
          <c:y val="8.9648293963254591E-2"/>
          <c:w val="0.82414810648668912"/>
          <c:h val="0.63388334791484402"/>
        </c:manualLayout>
      </c:layout>
      <c:bar3DChart>
        <c:barDir val="col"/>
        <c:grouping val="clustered"/>
        <c:varyColors val="0"/>
        <c:ser>
          <c:idx val="0"/>
          <c:order val="0"/>
          <c:tx>
            <c:strRef>
              <c:f>Лист1!$B$1</c:f>
              <c:strCache>
                <c:ptCount val="1"/>
                <c:pt idx="0">
                  <c:v>БТ</c:v>
                </c:pt>
              </c:strCache>
            </c:strRef>
          </c:tx>
          <c:invertIfNegative val="0"/>
          <c:cat>
            <c:strRef>
              <c:f>Лист1!$A$2:$A$5</c:f>
              <c:strCache>
                <c:ptCount val="2"/>
                <c:pt idx="0">
                  <c:v>Іс-әрекеттегі бағалау</c:v>
                </c:pt>
                <c:pt idx="1">
                  <c:v>Іс-әрекетке бағдарлану</c:v>
                </c:pt>
              </c:strCache>
            </c:strRef>
          </c:cat>
          <c:val>
            <c:numRef>
              <c:f>Лист1!$B$2:$B$5</c:f>
              <c:numCache>
                <c:formatCode>General</c:formatCode>
                <c:ptCount val="4"/>
                <c:pt idx="0">
                  <c:v>45</c:v>
                </c:pt>
                <c:pt idx="1">
                  <c:v>55</c:v>
                </c:pt>
              </c:numCache>
            </c:numRef>
          </c:val>
          <c:extLst>
            <c:ext xmlns:c16="http://schemas.microsoft.com/office/drawing/2014/chart" uri="{C3380CC4-5D6E-409C-BE32-E72D297353CC}">
              <c16:uniqueId val="{00000000-35BA-44FE-A50E-81857CD21CB8}"/>
            </c:ext>
          </c:extLst>
        </c:ser>
        <c:ser>
          <c:idx val="1"/>
          <c:order val="1"/>
          <c:tx>
            <c:strRef>
              <c:f>Лист1!$C$1</c:f>
              <c:strCache>
                <c:ptCount val="1"/>
                <c:pt idx="0">
                  <c:v>ЭТ</c:v>
                </c:pt>
              </c:strCache>
            </c:strRef>
          </c:tx>
          <c:invertIfNegative val="0"/>
          <c:cat>
            <c:strRef>
              <c:f>Лист1!$A$2:$A$5</c:f>
              <c:strCache>
                <c:ptCount val="2"/>
                <c:pt idx="0">
                  <c:v>Іс-әрекеттегі бағалау</c:v>
                </c:pt>
                <c:pt idx="1">
                  <c:v>Іс-әрекетке бағдарлану</c:v>
                </c:pt>
              </c:strCache>
            </c:strRef>
          </c:cat>
          <c:val>
            <c:numRef>
              <c:f>Лист1!$C$2:$C$5</c:f>
              <c:numCache>
                <c:formatCode>General</c:formatCode>
                <c:ptCount val="4"/>
                <c:pt idx="0">
                  <c:v>48</c:v>
                </c:pt>
                <c:pt idx="1">
                  <c:v>52</c:v>
                </c:pt>
              </c:numCache>
            </c:numRef>
          </c:val>
          <c:extLst>
            <c:ext xmlns:c16="http://schemas.microsoft.com/office/drawing/2014/chart" uri="{C3380CC4-5D6E-409C-BE32-E72D297353CC}">
              <c16:uniqueId val="{00000001-35BA-44FE-A50E-81857CD21CB8}"/>
            </c:ext>
          </c:extLst>
        </c:ser>
        <c:ser>
          <c:idx val="2"/>
          <c:order val="2"/>
          <c:tx>
            <c:strRef>
              <c:f>Лист1!$D$1</c:f>
              <c:strCache>
                <c:ptCount val="1"/>
                <c:pt idx="0">
                  <c:v>Столбец1</c:v>
                </c:pt>
              </c:strCache>
            </c:strRef>
          </c:tx>
          <c:invertIfNegative val="0"/>
          <c:cat>
            <c:strRef>
              <c:f>Лист1!$A$2:$A$5</c:f>
              <c:strCache>
                <c:ptCount val="2"/>
                <c:pt idx="0">
                  <c:v>Іс-әрекеттегі бағалау</c:v>
                </c:pt>
                <c:pt idx="1">
                  <c:v>Іс-әрекетке бағдарлану</c:v>
                </c:pt>
              </c:strCache>
            </c:strRef>
          </c:cat>
          <c:val>
            <c:numRef>
              <c:f>Лист1!$D$2:$D$5</c:f>
              <c:numCache>
                <c:formatCode>General</c:formatCode>
                <c:ptCount val="4"/>
              </c:numCache>
            </c:numRef>
          </c:val>
          <c:extLst>
            <c:ext xmlns:c16="http://schemas.microsoft.com/office/drawing/2014/chart" uri="{C3380CC4-5D6E-409C-BE32-E72D297353CC}">
              <c16:uniqueId val="{00000002-35BA-44FE-A50E-81857CD21CB8}"/>
            </c:ext>
          </c:extLst>
        </c:ser>
        <c:dLbls>
          <c:showLegendKey val="0"/>
          <c:showVal val="0"/>
          <c:showCatName val="0"/>
          <c:showSerName val="0"/>
          <c:showPercent val="0"/>
          <c:showBubbleSize val="0"/>
        </c:dLbls>
        <c:gapWidth val="150"/>
        <c:shape val="box"/>
        <c:axId val="116292608"/>
        <c:axId val="116302592"/>
        <c:axId val="0"/>
      </c:bar3DChart>
      <c:catAx>
        <c:axId val="116292608"/>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ru-RU"/>
          </a:p>
        </c:txPr>
        <c:crossAx val="116302592"/>
        <c:crosses val="autoZero"/>
        <c:auto val="1"/>
        <c:lblAlgn val="ctr"/>
        <c:lblOffset val="100"/>
        <c:noMultiLvlLbl val="0"/>
      </c:catAx>
      <c:valAx>
        <c:axId val="116302592"/>
        <c:scaling>
          <c:orientation val="minMax"/>
        </c:scaling>
        <c:delete val="0"/>
        <c:axPos val="l"/>
        <c:majorGridlines/>
        <c:numFmt formatCode="General" sourceLinked="1"/>
        <c:majorTickMark val="out"/>
        <c:minorTickMark val="none"/>
        <c:tickLblPos val="nextTo"/>
        <c:crossAx val="116292608"/>
        <c:crosses val="autoZero"/>
        <c:crossBetween val="between"/>
      </c:valAx>
    </c:plotArea>
    <c:legend>
      <c:legendPos val="r"/>
      <c:legendEntry>
        <c:idx val="2"/>
        <c:delete val="1"/>
      </c:legendEntry>
      <c:layout>
        <c:manualLayout>
          <c:xMode val="edge"/>
          <c:yMode val="edge"/>
          <c:x val="0.91680099883347965"/>
          <c:y val="0.28548368953881248"/>
          <c:w val="7.1624927092446833E-2"/>
          <c:h val="0.28617547806524546"/>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ҚЭ дейін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'Лист1'!$B$2:$B$5</c:f>
              <c:numCache>
                <c:formatCode>General</c:formatCode>
                <c:ptCount val="4"/>
                <c:pt idx="0">
                  <c:v>35</c:v>
                </c:pt>
                <c:pt idx="1">
                  <c:v>26</c:v>
                </c:pt>
                <c:pt idx="2">
                  <c:v>12</c:v>
                </c:pt>
              </c:numCache>
            </c:numRef>
          </c:val>
          <c:extLst>
            <c:ext xmlns:c16="http://schemas.microsoft.com/office/drawing/2014/chart" uri="{C3380CC4-5D6E-409C-BE32-E72D297353CC}">
              <c16:uniqueId val="{00000000-7293-498F-AF5F-CF9DB8D0CC96}"/>
            </c:ext>
          </c:extLst>
        </c:ser>
        <c:ser>
          <c:idx val="1"/>
          <c:order val="1"/>
          <c:tx>
            <c:strRef>
              <c:f>'Лист1'!$C$1</c:f>
              <c:strCache>
                <c:ptCount val="1"/>
                <c:pt idx="0">
                  <c:v>ҚЭ кейін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'Лист1'!$C$2:$C$5</c:f>
              <c:numCache>
                <c:formatCode>General</c:formatCode>
                <c:ptCount val="4"/>
                <c:pt idx="0">
                  <c:v>50</c:v>
                </c:pt>
                <c:pt idx="1">
                  <c:v>16</c:v>
                </c:pt>
                <c:pt idx="2">
                  <c:v>8</c:v>
                </c:pt>
              </c:numCache>
            </c:numRef>
          </c:val>
          <c:extLst>
            <c:ext xmlns:c16="http://schemas.microsoft.com/office/drawing/2014/chart" uri="{C3380CC4-5D6E-409C-BE32-E72D297353CC}">
              <c16:uniqueId val="{00000001-7293-498F-AF5F-CF9DB8D0CC96}"/>
            </c:ext>
          </c:extLst>
        </c:ser>
        <c:ser>
          <c:idx val="2"/>
          <c:order val="2"/>
          <c:tx>
            <c:strRef>
              <c:f>'Лист1'!$D$1</c:f>
              <c:strCache>
                <c:ptCount val="1"/>
                <c:pt idx="0">
                  <c:v>ҚЭ дейін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'Лист1'!$D$2:$D$5</c:f>
              <c:numCache>
                <c:formatCode>General</c:formatCode>
                <c:ptCount val="4"/>
                <c:pt idx="0">
                  <c:v>35</c:v>
                </c:pt>
                <c:pt idx="1">
                  <c:v>25</c:v>
                </c:pt>
                <c:pt idx="2">
                  <c:v>11</c:v>
                </c:pt>
              </c:numCache>
            </c:numRef>
          </c:val>
          <c:extLst>
            <c:ext xmlns:c16="http://schemas.microsoft.com/office/drawing/2014/chart" uri="{C3380CC4-5D6E-409C-BE32-E72D297353CC}">
              <c16:uniqueId val="{00000002-7293-498F-AF5F-CF9DB8D0CC96}"/>
            </c:ext>
          </c:extLst>
        </c:ser>
        <c:ser>
          <c:idx val="3"/>
          <c:order val="3"/>
          <c:tx>
            <c:strRef>
              <c:f>'Лист1'!$E$1</c:f>
              <c:strCache>
                <c:ptCount val="1"/>
                <c:pt idx="0">
                  <c:v>ҚЭ кейін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'Лист1'!$E$2:$E$5</c:f>
              <c:numCache>
                <c:formatCode>General</c:formatCode>
                <c:ptCount val="4"/>
                <c:pt idx="0">
                  <c:v>35</c:v>
                </c:pt>
                <c:pt idx="1">
                  <c:v>25</c:v>
                </c:pt>
                <c:pt idx="2">
                  <c:v>10</c:v>
                </c:pt>
              </c:numCache>
            </c:numRef>
          </c:val>
          <c:extLst>
            <c:ext xmlns:c16="http://schemas.microsoft.com/office/drawing/2014/chart" uri="{C3380CC4-5D6E-409C-BE32-E72D297353CC}">
              <c16:uniqueId val="{00000003-7293-498F-AF5F-CF9DB8D0CC96}"/>
            </c:ext>
          </c:extLst>
        </c:ser>
        <c:dLbls>
          <c:showLegendKey val="0"/>
          <c:showVal val="0"/>
          <c:showCatName val="0"/>
          <c:showSerName val="0"/>
          <c:showPercent val="0"/>
          <c:showBubbleSize val="0"/>
        </c:dLbls>
        <c:gapWidth val="150"/>
        <c:shape val="box"/>
        <c:axId val="152737664"/>
        <c:axId val="152739840"/>
        <c:axId val="0"/>
      </c:bar3DChart>
      <c:catAx>
        <c:axId val="15273766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52739840"/>
        <c:crosses val="autoZero"/>
        <c:auto val="1"/>
        <c:lblAlgn val="ctr"/>
        <c:lblOffset val="100"/>
        <c:noMultiLvlLbl val="0"/>
      </c:catAx>
      <c:valAx>
        <c:axId val="152739840"/>
        <c:scaling>
          <c:orientation val="minMax"/>
        </c:scaling>
        <c:delete val="0"/>
        <c:axPos val="l"/>
        <c:majorGridlines/>
        <c:numFmt formatCode="General" sourceLinked="1"/>
        <c:majorTickMark val="out"/>
        <c:minorTickMark val="none"/>
        <c:tickLblPos val="nextTo"/>
        <c:crossAx val="152737664"/>
        <c:crosses val="autoZero"/>
        <c:crossBetween val="between"/>
      </c:valAx>
    </c:plotArea>
    <c:legend>
      <c:legendPos val="r"/>
      <c:layout>
        <c:manualLayout>
          <c:xMode val="edge"/>
          <c:yMode val="edge"/>
          <c:x val="0.78069207494896453"/>
          <c:y val="0.34795963004624431"/>
          <c:w val="0.2054190361621466"/>
          <c:h val="0.4786839145106863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ҚЭ дейін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'Лист1'!$B$2:$B$5</c:f>
              <c:numCache>
                <c:formatCode>General</c:formatCode>
                <c:ptCount val="4"/>
                <c:pt idx="0">
                  <c:v>33</c:v>
                </c:pt>
                <c:pt idx="1">
                  <c:v>23</c:v>
                </c:pt>
                <c:pt idx="2">
                  <c:v>16</c:v>
                </c:pt>
              </c:numCache>
            </c:numRef>
          </c:val>
          <c:extLst>
            <c:ext xmlns:c16="http://schemas.microsoft.com/office/drawing/2014/chart" uri="{C3380CC4-5D6E-409C-BE32-E72D297353CC}">
              <c16:uniqueId val="{00000000-E165-44CA-9D4D-D56136FF280E}"/>
            </c:ext>
          </c:extLst>
        </c:ser>
        <c:ser>
          <c:idx val="1"/>
          <c:order val="1"/>
          <c:tx>
            <c:strRef>
              <c:f>'Лист1'!$C$1</c:f>
              <c:strCache>
                <c:ptCount val="1"/>
                <c:pt idx="0">
                  <c:v>ҚЭ кейін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'Лист1'!$C$2:$C$5</c:f>
              <c:numCache>
                <c:formatCode>General</c:formatCode>
                <c:ptCount val="4"/>
                <c:pt idx="0">
                  <c:v>38</c:v>
                </c:pt>
                <c:pt idx="1">
                  <c:v>25</c:v>
                </c:pt>
                <c:pt idx="2">
                  <c:v>9</c:v>
                </c:pt>
              </c:numCache>
            </c:numRef>
          </c:val>
          <c:extLst>
            <c:ext xmlns:c16="http://schemas.microsoft.com/office/drawing/2014/chart" uri="{C3380CC4-5D6E-409C-BE32-E72D297353CC}">
              <c16:uniqueId val="{00000001-E165-44CA-9D4D-D56136FF280E}"/>
            </c:ext>
          </c:extLst>
        </c:ser>
        <c:ser>
          <c:idx val="2"/>
          <c:order val="2"/>
          <c:tx>
            <c:strRef>
              <c:f>'Лист1'!$D$1</c:f>
              <c:strCache>
                <c:ptCount val="1"/>
                <c:pt idx="0">
                  <c:v>ҚЭ дейін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'Лист1'!$D$2:$D$5</c:f>
              <c:numCache>
                <c:formatCode>General</c:formatCode>
                <c:ptCount val="4"/>
                <c:pt idx="0">
                  <c:v>35</c:v>
                </c:pt>
                <c:pt idx="1">
                  <c:v>24</c:v>
                </c:pt>
                <c:pt idx="2">
                  <c:v>10</c:v>
                </c:pt>
              </c:numCache>
            </c:numRef>
          </c:val>
          <c:extLst>
            <c:ext xmlns:c16="http://schemas.microsoft.com/office/drawing/2014/chart" uri="{C3380CC4-5D6E-409C-BE32-E72D297353CC}">
              <c16:uniqueId val="{00000002-E165-44CA-9D4D-D56136FF280E}"/>
            </c:ext>
          </c:extLst>
        </c:ser>
        <c:ser>
          <c:idx val="3"/>
          <c:order val="3"/>
          <c:tx>
            <c:strRef>
              <c:f>'Лист1'!$E$1</c:f>
              <c:strCache>
                <c:ptCount val="1"/>
                <c:pt idx="0">
                  <c:v>ҚЭ кейін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'Лист1'!$E$2:$E$5</c:f>
              <c:numCache>
                <c:formatCode>General</c:formatCode>
                <c:ptCount val="4"/>
                <c:pt idx="0">
                  <c:v>35</c:v>
                </c:pt>
                <c:pt idx="1">
                  <c:v>24</c:v>
                </c:pt>
                <c:pt idx="2">
                  <c:v>10</c:v>
                </c:pt>
              </c:numCache>
            </c:numRef>
          </c:val>
          <c:extLst>
            <c:ext xmlns:c16="http://schemas.microsoft.com/office/drawing/2014/chart" uri="{C3380CC4-5D6E-409C-BE32-E72D297353CC}">
              <c16:uniqueId val="{00000003-E165-44CA-9D4D-D56136FF280E}"/>
            </c:ext>
          </c:extLst>
        </c:ser>
        <c:dLbls>
          <c:showLegendKey val="0"/>
          <c:showVal val="0"/>
          <c:showCatName val="0"/>
          <c:showSerName val="0"/>
          <c:showPercent val="0"/>
          <c:showBubbleSize val="0"/>
        </c:dLbls>
        <c:gapWidth val="150"/>
        <c:shape val="box"/>
        <c:axId val="158083328"/>
        <c:axId val="158104576"/>
        <c:axId val="0"/>
      </c:bar3DChart>
      <c:catAx>
        <c:axId val="15808332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58104576"/>
        <c:crosses val="autoZero"/>
        <c:auto val="1"/>
        <c:lblAlgn val="ctr"/>
        <c:lblOffset val="100"/>
        <c:noMultiLvlLbl val="0"/>
      </c:catAx>
      <c:valAx>
        <c:axId val="158104576"/>
        <c:scaling>
          <c:orientation val="minMax"/>
        </c:scaling>
        <c:delete val="0"/>
        <c:axPos val="l"/>
        <c:majorGridlines/>
        <c:numFmt formatCode="General" sourceLinked="1"/>
        <c:majorTickMark val="out"/>
        <c:minorTickMark val="none"/>
        <c:tickLblPos val="nextTo"/>
        <c:crossAx val="158083328"/>
        <c:crosses val="autoZero"/>
        <c:crossBetween val="between"/>
      </c:valAx>
    </c:plotArea>
    <c:legend>
      <c:legendPos val="r"/>
      <c:layout>
        <c:manualLayout>
          <c:xMode val="edge"/>
          <c:yMode val="edge"/>
          <c:x val="0.78069207494896453"/>
          <c:y val="0.34795963004624431"/>
          <c:w val="0.20541903616214677"/>
          <c:h val="0.4786839145106863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ҚЭ дейін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'Лист1'!$B$2:$B$5</c:f>
              <c:numCache>
                <c:formatCode>General</c:formatCode>
                <c:ptCount val="4"/>
                <c:pt idx="0">
                  <c:v>34</c:v>
                </c:pt>
                <c:pt idx="1">
                  <c:v>26</c:v>
                </c:pt>
                <c:pt idx="2">
                  <c:v>13</c:v>
                </c:pt>
              </c:numCache>
            </c:numRef>
          </c:val>
          <c:extLst>
            <c:ext xmlns:c16="http://schemas.microsoft.com/office/drawing/2014/chart" uri="{C3380CC4-5D6E-409C-BE32-E72D297353CC}">
              <c16:uniqueId val="{00000000-E9D2-4E8A-A58B-DBBED60B9D40}"/>
            </c:ext>
          </c:extLst>
        </c:ser>
        <c:ser>
          <c:idx val="1"/>
          <c:order val="1"/>
          <c:tx>
            <c:strRef>
              <c:f>'Лист1'!$C$1</c:f>
              <c:strCache>
                <c:ptCount val="1"/>
                <c:pt idx="0">
                  <c:v>ҚЭ кейін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'Лист1'!$C$2:$C$5</c:f>
              <c:numCache>
                <c:formatCode>General</c:formatCode>
                <c:ptCount val="4"/>
                <c:pt idx="0">
                  <c:v>36</c:v>
                </c:pt>
                <c:pt idx="1">
                  <c:v>28</c:v>
                </c:pt>
                <c:pt idx="2">
                  <c:v>10</c:v>
                </c:pt>
              </c:numCache>
            </c:numRef>
          </c:val>
          <c:extLst>
            <c:ext xmlns:c16="http://schemas.microsoft.com/office/drawing/2014/chart" uri="{C3380CC4-5D6E-409C-BE32-E72D297353CC}">
              <c16:uniqueId val="{00000001-E9D2-4E8A-A58B-DBBED60B9D40}"/>
            </c:ext>
          </c:extLst>
        </c:ser>
        <c:ser>
          <c:idx val="2"/>
          <c:order val="2"/>
          <c:tx>
            <c:strRef>
              <c:f>'Лист1'!$D$1</c:f>
              <c:strCache>
                <c:ptCount val="1"/>
                <c:pt idx="0">
                  <c:v>ҚЭ дейін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'Лист1'!$D$2:$D$5</c:f>
              <c:numCache>
                <c:formatCode>General</c:formatCode>
                <c:ptCount val="4"/>
                <c:pt idx="0">
                  <c:v>32</c:v>
                </c:pt>
                <c:pt idx="1">
                  <c:v>25</c:v>
                </c:pt>
                <c:pt idx="2">
                  <c:v>13</c:v>
                </c:pt>
              </c:numCache>
            </c:numRef>
          </c:val>
          <c:extLst>
            <c:ext xmlns:c16="http://schemas.microsoft.com/office/drawing/2014/chart" uri="{C3380CC4-5D6E-409C-BE32-E72D297353CC}">
              <c16:uniqueId val="{00000002-E9D2-4E8A-A58B-DBBED60B9D40}"/>
            </c:ext>
          </c:extLst>
        </c:ser>
        <c:ser>
          <c:idx val="3"/>
          <c:order val="3"/>
          <c:tx>
            <c:strRef>
              <c:f>'Лист1'!$E$1</c:f>
              <c:strCache>
                <c:ptCount val="1"/>
                <c:pt idx="0">
                  <c:v>ҚЭ кейін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'Лист1'!$E$2:$E$5</c:f>
              <c:numCache>
                <c:formatCode>General</c:formatCode>
                <c:ptCount val="4"/>
                <c:pt idx="0">
                  <c:v>33</c:v>
                </c:pt>
                <c:pt idx="1">
                  <c:v>25</c:v>
                </c:pt>
                <c:pt idx="2">
                  <c:v>12</c:v>
                </c:pt>
              </c:numCache>
            </c:numRef>
          </c:val>
          <c:extLst>
            <c:ext xmlns:c16="http://schemas.microsoft.com/office/drawing/2014/chart" uri="{C3380CC4-5D6E-409C-BE32-E72D297353CC}">
              <c16:uniqueId val="{00000003-E9D2-4E8A-A58B-DBBED60B9D40}"/>
            </c:ext>
          </c:extLst>
        </c:ser>
        <c:dLbls>
          <c:showLegendKey val="0"/>
          <c:showVal val="0"/>
          <c:showCatName val="0"/>
          <c:showSerName val="0"/>
          <c:showPercent val="0"/>
          <c:showBubbleSize val="0"/>
        </c:dLbls>
        <c:gapWidth val="150"/>
        <c:shape val="box"/>
        <c:axId val="160116736"/>
        <c:axId val="160118656"/>
        <c:axId val="0"/>
      </c:bar3DChart>
      <c:catAx>
        <c:axId val="16011673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0118656"/>
        <c:crosses val="autoZero"/>
        <c:auto val="1"/>
        <c:lblAlgn val="ctr"/>
        <c:lblOffset val="100"/>
        <c:noMultiLvlLbl val="0"/>
      </c:catAx>
      <c:valAx>
        <c:axId val="160118656"/>
        <c:scaling>
          <c:orientation val="minMax"/>
        </c:scaling>
        <c:delete val="0"/>
        <c:axPos val="l"/>
        <c:majorGridlines/>
        <c:numFmt formatCode="General" sourceLinked="1"/>
        <c:majorTickMark val="out"/>
        <c:minorTickMark val="none"/>
        <c:tickLblPos val="nextTo"/>
        <c:crossAx val="160116736"/>
        <c:crosses val="autoZero"/>
        <c:crossBetween val="between"/>
      </c:valAx>
    </c:plotArea>
    <c:legend>
      <c:legendPos val="r"/>
      <c:layout>
        <c:manualLayout>
          <c:xMode val="edge"/>
          <c:yMode val="edge"/>
          <c:x val="0.78069207494896453"/>
          <c:y val="0.34795963004624431"/>
          <c:w val="0.21930795768432876"/>
          <c:h val="0.4786839145106863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3872286313833534E-2"/>
          <c:y val="5.1188072635589055E-2"/>
          <c:w val="0.70825394737342784"/>
          <c:h val="0.87637232845894253"/>
        </c:manualLayout>
      </c:layout>
      <c:bar3DChart>
        <c:barDir val="col"/>
        <c:grouping val="clustered"/>
        <c:varyColors val="0"/>
        <c:ser>
          <c:idx val="0"/>
          <c:order val="0"/>
          <c:tx>
            <c:strRef>
              <c:f>Лист1!$B$1</c:f>
              <c:strCache>
                <c:ptCount val="1"/>
                <c:pt idx="0">
                  <c:v>2017</c:v>
                </c:pt>
              </c:strCache>
            </c:strRef>
          </c:tx>
          <c:invertIfNegative val="0"/>
          <c:cat>
            <c:strRef>
              <c:f>Лист1!$A$2:$A$5</c:f>
              <c:strCache>
                <c:ptCount val="3"/>
                <c:pt idx="0">
                  <c:v>Шығармашылық топтар мен пәндік әдістемелік бірлестіктер </c:v>
                </c:pt>
                <c:pt idx="1">
                  <c:v>Психологиялық тренинг</c:v>
                </c:pt>
                <c:pt idx="2">
                  <c:v>Халықаралық және республикалық кәсіби шеберлік</c:v>
                </c:pt>
              </c:strCache>
            </c:strRef>
          </c:cat>
          <c:val>
            <c:numRef>
              <c:f>Лист1!$B$2:$B$5</c:f>
              <c:numCache>
                <c:formatCode>General</c:formatCode>
                <c:ptCount val="4"/>
                <c:pt idx="0">
                  <c:v>1.9700000000000122</c:v>
                </c:pt>
                <c:pt idx="1">
                  <c:v>1.5</c:v>
                </c:pt>
                <c:pt idx="2">
                  <c:v>2.4</c:v>
                </c:pt>
              </c:numCache>
            </c:numRef>
          </c:val>
          <c:extLst>
            <c:ext xmlns:c16="http://schemas.microsoft.com/office/drawing/2014/chart" uri="{C3380CC4-5D6E-409C-BE32-E72D297353CC}">
              <c16:uniqueId val="{00000000-E690-44BD-AEA9-7B6BAB192219}"/>
            </c:ext>
          </c:extLst>
        </c:ser>
        <c:ser>
          <c:idx val="1"/>
          <c:order val="1"/>
          <c:tx>
            <c:strRef>
              <c:f>Лист1!$C$1</c:f>
              <c:strCache>
                <c:ptCount val="1"/>
                <c:pt idx="0">
                  <c:v>2020</c:v>
                </c:pt>
              </c:strCache>
            </c:strRef>
          </c:tx>
          <c:invertIfNegative val="0"/>
          <c:cat>
            <c:strRef>
              <c:f>Лист1!$A$2:$A$5</c:f>
              <c:strCache>
                <c:ptCount val="3"/>
                <c:pt idx="0">
                  <c:v>Шығармашылық топтар мен пәндік әдістемелік бірлестіктер </c:v>
                </c:pt>
                <c:pt idx="1">
                  <c:v>Психологиялық тренинг</c:v>
                </c:pt>
                <c:pt idx="2">
                  <c:v>Халықаралық және республикалық кәсіби шеберлік</c:v>
                </c:pt>
              </c:strCache>
            </c:strRef>
          </c:cat>
          <c:val>
            <c:numRef>
              <c:f>Лист1!$C$2:$C$5</c:f>
              <c:numCache>
                <c:formatCode>General</c:formatCode>
                <c:ptCount val="4"/>
                <c:pt idx="0">
                  <c:v>2.4</c:v>
                </c:pt>
                <c:pt idx="1">
                  <c:v>1.76</c:v>
                </c:pt>
                <c:pt idx="2">
                  <c:v>1.36</c:v>
                </c:pt>
              </c:numCache>
            </c:numRef>
          </c:val>
          <c:extLst>
            <c:ext xmlns:c16="http://schemas.microsoft.com/office/drawing/2014/chart" uri="{C3380CC4-5D6E-409C-BE32-E72D297353CC}">
              <c16:uniqueId val="{00000001-E690-44BD-AEA9-7B6BAB192219}"/>
            </c:ext>
          </c:extLst>
        </c:ser>
        <c:ser>
          <c:idx val="2"/>
          <c:order val="2"/>
          <c:tx>
            <c:strRef>
              <c:f>Лист1!$D$1</c:f>
              <c:strCache>
                <c:ptCount val="1"/>
                <c:pt idx="0">
                  <c:v>Столбец1</c:v>
                </c:pt>
              </c:strCache>
            </c:strRef>
          </c:tx>
          <c:invertIfNegative val="0"/>
          <c:cat>
            <c:strRef>
              <c:f>Лист1!$A$2:$A$5</c:f>
              <c:strCache>
                <c:ptCount val="3"/>
                <c:pt idx="0">
                  <c:v>Шығармашылық топтар мен пәндік әдістемелік бірлестіктер </c:v>
                </c:pt>
                <c:pt idx="1">
                  <c:v>Психологиялық тренинг</c:v>
                </c:pt>
                <c:pt idx="2">
                  <c:v>Халықаралық және республикалық кәсіби шеберлік</c:v>
                </c:pt>
              </c:strCache>
            </c:strRef>
          </c:cat>
          <c:val>
            <c:numRef>
              <c:f>Лист1!$D$2:$D$5</c:f>
              <c:numCache>
                <c:formatCode>General</c:formatCode>
                <c:ptCount val="4"/>
              </c:numCache>
            </c:numRef>
          </c:val>
          <c:extLst>
            <c:ext xmlns:c16="http://schemas.microsoft.com/office/drawing/2014/chart" uri="{C3380CC4-5D6E-409C-BE32-E72D297353CC}">
              <c16:uniqueId val="{00000002-E690-44BD-AEA9-7B6BAB192219}"/>
            </c:ext>
          </c:extLst>
        </c:ser>
        <c:dLbls>
          <c:showLegendKey val="0"/>
          <c:showVal val="0"/>
          <c:showCatName val="0"/>
          <c:showSerName val="0"/>
          <c:showPercent val="0"/>
          <c:showBubbleSize val="0"/>
        </c:dLbls>
        <c:gapWidth val="150"/>
        <c:shape val="box"/>
        <c:axId val="160880896"/>
        <c:axId val="158278784"/>
        <c:axId val="0"/>
      </c:bar3DChart>
      <c:catAx>
        <c:axId val="16088089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58278784"/>
        <c:crosses val="autoZero"/>
        <c:auto val="1"/>
        <c:lblAlgn val="ctr"/>
        <c:lblOffset val="100"/>
        <c:noMultiLvlLbl val="0"/>
      </c:catAx>
      <c:valAx>
        <c:axId val="158278784"/>
        <c:scaling>
          <c:orientation val="minMax"/>
        </c:scaling>
        <c:delete val="0"/>
        <c:axPos val="l"/>
        <c:majorGridlines/>
        <c:numFmt formatCode="General" sourceLinked="1"/>
        <c:majorTickMark val="out"/>
        <c:minorTickMark val="none"/>
        <c:tickLblPos val="nextTo"/>
        <c:crossAx val="16088089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ҚЭ дейін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'Лист1'!$B$2:$B$5</c:f>
              <c:numCache>
                <c:formatCode>General</c:formatCode>
                <c:ptCount val="4"/>
                <c:pt idx="0">
                  <c:v>10</c:v>
                </c:pt>
                <c:pt idx="1">
                  <c:v>37</c:v>
                </c:pt>
                <c:pt idx="2">
                  <c:v>27</c:v>
                </c:pt>
              </c:numCache>
            </c:numRef>
          </c:val>
          <c:extLst>
            <c:ext xmlns:c16="http://schemas.microsoft.com/office/drawing/2014/chart" uri="{C3380CC4-5D6E-409C-BE32-E72D297353CC}">
              <c16:uniqueId val="{00000000-66E1-4889-8AB9-8B1B4E3BE08F}"/>
            </c:ext>
          </c:extLst>
        </c:ser>
        <c:ser>
          <c:idx val="1"/>
          <c:order val="1"/>
          <c:tx>
            <c:strRef>
              <c:f>'Лист1'!$C$1</c:f>
              <c:strCache>
                <c:ptCount val="1"/>
                <c:pt idx="0">
                  <c:v>ҚЭ кейін ЭТ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'Лист1'!$C$2:$C$5</c:f>
              <c:numCache>
                <c:formatCode>General</c:formatCode>
                <c:ptCount val="4"/>
                <c:pt idx="0">
                  <c:v>12</c:v>
                </c:pt>
                <c:pt idx="1">
                  <c:v>43</c:v>
                </c:pt>
                <c:pt idx="2">
                  <c:v>15</c:v>
                </c:pt>
              </c:numCache>
            </c:numRef>
          </c:val>
          <c:extLst>
            <c:ext xmlns:c16="http://schemas.microsoft.com/office/drawing/2014/chart" uri="{C3380CC4-5D6E-409C-BE32-E72D297353CC}">
              <c16:uniqueId val="{00000001-66E1-4889-8AB9-8B1B4E3BE08F}"/>
            </c:ext>
          </c:extLst>
        </c:ser>
        <c:ser>
          <c:idx val="2"/>
          <c:order val="2"/>
          <c:tx>
            <c:strRef>
              <c:f>'Лист1'!$D$1</c:f>
              <c:strCache>
                <c:ptCount val="1"/>
                <c:pt idx="0">
                  <c:v>ҚЭ дейін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'Лист1'!$D$2:$D$5</c:f>
              <c:numCache>
                <c:formatCode>General</c:formatCode>
                <c:ptCount val="4"/>
                <c:pt idx="0">
                  <c:v>9</c:v>
                </c:pt>
                <c:pt idx="1">
                  <c:v>35</c:v>
                </c:pt>
                <c:pt idx="2">
                  <c:v>26</c:v>
                </c:pt>
              </c:numCache>
            </c:numRef>
          </c:val>
          <c:extLst>
            <c:ext xmlns:c16="http://schemas.microsoft.com/office/drawing/2014/chart" uri="{C3380CC4-5D6E-409C-BE32-E72D297353CC}">
              <c16:uniqueId val="{00000002-66E1-4889-8AB9-8B1B4E3BE08F}"/>
            </c:ext>
          </c:extLst>
        </c:ser>
        <c:ser>
          <c:idx val="3"/>
          <c:order val="3"/>
          <c:tx>
            <c:strRef>
              <c:f>'Лист1'!$E$1</c:f>
              <c:strCache>
                <c:ptCount val="1"/>
                <c:pt idx="0">
                  <c:v>ҚЭ кейін БТ</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Жоғары </c:v>
                </c:pt>
                <c:pt idx="1">
                  <c:v>Орта</c:v>
                </c:pt>
                <c:pt idx="2">
                  <c:v>Төмен</c:v>
                </c:pt>
              </c:strCache>
            </c:strRef>
          </c:cat>
          <c:val>
            <c:numRef>
              <c:f>'Лист1'!$E$2:$E$5</c:f>
              <c:numCache>
                <c:formatCode>General</c:formatCode>
                <c:ptCount val="4"/>
                <c:pt idx="0">
                  <c:v>9</c:v>
                </c:pt>
                <c:pt idx="1">
                  <c:v>36</c:v>
                </c:pt>
                <c:pt idx="2">
                  <c:v>25</c:v>
                </c:pt>
              </c:numCache>
            </c:numRef>
          </c:val>
          <c:extLst>
            <c:ext xmlns:c16="http://schemas.microsoft.com/office/drawing/2014/chart" uri="{C3380CC4-5D6E-409C-BE32-E72D297353CC}">
              <c16:uniqueId val="{00000003-66E1-4889-8AB9-8B1B4E3BE08F}"/>
            </c:ext>
          </c:extLst>
        </c:ser>
        <c:dLbls>
          <c:showLegendKey val="0"/>
          <c:showVal val="0"/>
          <c:showCatName val="0"/>
          <c:showSerName val="0"/>
          <c:showPercent val="0"/>
          <c:showBubbleSize val="0"/>
        </c:dLbls>
        <c:gapWidth val="150"/>
        <c:shape val="box"/>
        <c:axId val="159347840"/>
        <c:axId val="159349376"/>
        <c:axId val="0"/>
      </c:bar3DChart>
      <c:catAx>
        <c:axId val="159347840"/>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59349376"/>
        <c:crosses val="autoZero"/>
        <c:auto val="1"/>
        <c:lblAlgn val="ctr"/>
        <c:lblOffset val="100"/>
        <c:noMultiLvlLbl val="0"/>
      </c:catAx>
      <c:valAx>
        <c:axId val="159349376"/>
        <c:scaling>
          <c:orientation val="minMax"/>
        </c:scaling>
        <c:delete val="0"/>
        <c:axPos val="l"/>
        <c:majorGridlines/>
        <c:numFmt formatCode="General" sourceLinked="1"/>
        <c:majorTickMark val="out"/>
        <c:minorTickMark val="none"/>
        <c:tickLblPos val="nextTo"/>
        <c:crossAx val="159347840"/>
        <c:crosses val="autoZero"/>
        <c:crossBetween val="between"/>
      </c:valAx>
    </c:plotArea>
    <c:legend>
      <c:legendPos val="r"/>
      <c:layout>
        <c:manualLayout>
          <c:xMode val="edge"/>
          <c:yMode val="edge"/>
          <c:x val="0.78069207494896453"/>
          <c:y val="0.34795963004624431"/>
          <c:w val="0.20541903616214705"/>
          <c:h val="0.4786839145106863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63C85A-642E-4F64-9F01-D0FF80C8B64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62C1341-B832-4802-A8F0-081E9AEEA115}">
      <dgm:prSet phldrT="[Текст]" custT="1"/>
      <dgm:spPr>
        <a:solidFill>
          <a:schemeClr val="accent1">
            <a:lumMod val="40000"/>
            <a:lumOff val="60000"/>
          </a:schemeClr>
        </a:solidFill>
        <a:ln>
          <a:solidFill>
            <a:schemeClr val="accent1">
              <a:lumMod val="20000"/>
              <a:lumOff val="80000"/>
            </a:schemeClr>
          </a:solidFill>
        </a:ln>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Заманауи білім беру мазмұны жағдайында педагогтердің кәсібилігін құраушы құзыреттіліктер</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066D947C-EB9E-415F-8639-2BA827CBA558}" type="parTrans" cxnId="{007AA129-5330-4738-8C1C-58D3F24CBFA9}">
      <dgm:prSet/>
      <dgm:spPr/>
      <dgm:t>
        <a:bodyPr/>
        <a:lstStyle/>
        <a:p>
          <a:endParaRPr lang="ru-RU"/>
        </a:p>
      </dgm:t>
    </dgm:pt>
    <dgm:pt modelId="{06318BF5-2F88-4607-A171-04F4D8028723}" type="sibTrans" cxnId="{007AA129-5330-4738-8C1C-58D3F24CBFA9}">
      <dgm:prSet/>
      <dgm:spPr/>
      <dgm:t>
        <a:bodyPr/>
        <a:lstStyle/>
        <a:p>
          <a:endParaRPr lang="ru-RU"/>
        </a:p>
      </dgm:t>
    </dgm:pt>
    <dgm:pt modelId="{F8814829-17D5-401C-A225-D4BA28AA9D18}">
      <dgm:prSet phldrT="[Текст]" custT="1"/>
      <dgm:spPr>
        <a:solidFill>
          <a:schemeClr val="accent1">
            <a:lumMod val="40000"/>
            <a:lumOff val="60000"/>
          </a:schemeClr>
        </a:solidFill>
      </dgm:spPr>
      <dgm:t>
        <a:bodyPr/>
        <a:lstStyle/>
        <a:p>
          <a:r>
            <a:rPr lang="kk-KZ" sz="1200" i="0">
              <a:solidFill>
                <a:sysClr val="windowText" lastClr="000000"/>
              </a:solidFill>
              <a:latin typeface="Times New Roman" panose="02020603050405020304" pitchFamily="18" charset="0"/>
              <a:cs typeface="Times New Roman" panose="02020603050405020304" pitchFamily="18" charset="0"/>
            </a:rPr>
            <a:t>Акмеологиялық  құзыреттілік</a:t>
          </a:r>
        </a:p>
      </dgm:t>
    </dgm:pt>
    <dgm:pt modelId="{14DB8A5B-B237-4AE2-8E42-A5F142D5578F}" type="parTrans" cxnId="{EBA8D3AC-E0C4-4950-9C45-E826096FF32A}">
      <dgm:prSet/>
      <dgm:spPr/>
      <dgm:t>
        <a:bodyPr/>
        <a:lstStyle/>
        <a:p>
          <a:endParaRPr lang="ru-RU"/>
        </a:p>
      </dgm:t>
    </dgm:pt>
    <dgm:pt modelId="{5A270AE1-1E7C-4234-88FC-28715F83B82C}" type="sibTrans" cxnId="{EBA8D3AC-E0C4-4950-9C45-E826096FF32A}">
      <dgm:prSet/>
      <dgm:spPr/>
      <dgm:t>
        <a:bodyPr/>
        <a:lstStyle/>
        <a:p>
          <a:endParaRPr lang="ru-RU"/>
        </a:p>
      </dgm:t>
    </dgm:pt>
    <dgm:pt modelId="{A6176BDC-F92B-422F-B6FA-5559FC0DD1B4}">
      <dgm:prSet phldrT="[Текст]" custT="1"/>
      <dgm:spPr>
        <a:solidFill>
          <a:schemeClr val="accent1">
            <a:lumMod val="40000"/>
            <a:lumOff val="60000"/>
          </a:schemeClr>
        </a:solidFill>
      </dgm:spPr>
      <dgm:t>
        <a:bodyPr/>
        <a:lstStyle/>
        <a:p>
          <a:r>
            <a:rPr lang="ru-RU" sz="1200" i="0">
              <a:solidFill>
                <a:sysClr val="windowText" lastClr="000000"/>
              </a:solidFill>
              <a:latin typeface="Times New Roman" panose="02020603050405020304" pitchFamily="18" charset="0"/>
              <a:cs typeface="Times New Roman" panose="02020603050405020304" pitchFamily="18" charset="0"/>
            </a:rPr>
            <a:t>Когнитивті құзыреттілік</a:t>
          </a:r>
        </a:p>
      </dgm:t>
    </dgm:pt>
    <dgm:pt modelId="{989E4738-A5FD-491E-94E0-236E35751595}" type="parTrans" cxnId="{DDBB550B-AB14-4180-AB5D-AB4E44ABB8D6}">
      <dgm:prSet/>
      <dgm:spPr/>
      <dgm:t>
        <a:bodyPr/>
        <a:lstStyle/>
        <a:p>
          <a:endParaRPr lang="ru-RU"/>
        </a:p>
      </dgm:t>
    </dgm:pt>
    <dgm:pt modelId="{2C4A8672-0589-41AE-994A-4EA28988F878}" type="sibTrans" cxnId="{DDBB550B-AB14-4180-AB5D-AB4E44ABB8D6}">
      <dgm:prSet/>
      <dgm:spPr/>
      <dgm:t>
        <a:bodyPr/>
        <a:lstStyle/>
        <a:p>
          <a:endParaRPr lang="ru-RU"/>
        </a:p>
      </dgm:t>
    </dgm:pt>
    <dgm:pt modelId="{773A254E-E5C3-4045-9DD6-B4496EDB33E9}">
      <dgm:prSet phldrT="[Текст]" custT="1"/>
      <dgm:spPr>
        <a:solidFill>
          <a:schemeClr val="accent1">
            <a:lumMod val="40000"/>
            <a:lumOff val="60000"/>
          </a:schemeClr>
        </a:solidFill>
      </dgm:spPr>
      <dgm:t>
        <a:bodyPr/>
        <a:lstStyle/>
        <a:p>
          <a:r>
            <a:rPr lang="kk-KZ" sz="1200" i="0">
              <a:solidFill>
                <a:sysClr val="windowText" lastClr="000000"/>
              </a:solidFill>
              <a:latin typeface="Times New Roman" panose="02020603050405020304" pitchFamily="18" charset="0"/>
              <a:cs typeface="Times New Roman" panose="02020603050405020304" pitchFamily="18" charset="0"/>
            </a:rPr>
            <a:t>Әдістемелік құзыреттілік</a:t>
          </a: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46F424B9-AAE0-48AF-85EE-D0C83D792B8C}" type="parTrans" cxnId="{2FE4EF81-FB3D-4CFF-B053-E12A50C9B4FE}">
      <dgm:prSet/>
      <dgm:spPr/>
      <dgm:t>
        <a:bodyPr/>
        <a:lstStyle/>
        <a:p>
          <a:endParaRPr lang="ru-RU"/>
        </a:p>
      </dgm:t>
    </dgm:pt>
    <dgm:pt modelId="{C379652A-8606-493D-8313-3661CB99F479}" type="sibTrans" cxnId="{2FE4EF81-FB3D-4CFF-B053-E12A50C9B4FE}">
      <dgm:prSet/>
      <dgm:spPr/>
      <dgm:t>
        <a:bodyPr/>
        <a:lstStyle/>
        <a:p>
          <a:endParaRPr lang="ru-RU"/>
        </a:p>
      </dgm:t>
    </dgm:pt>
    <dgm:pt modelId="{17FCA7D3-07B3-4009-A5DF-1A3DBC0C4435}">
      <dgm:prSet custT="1"/>
      <dgm:spPr>
        <a:solidFill>
          <a:schemeClr val="accent1">
            <a:lumMod val="40000"/>
            <a:lumOff val="60000"/>
          </a:schemeClr>
        </a:solidFill>
      </dgm:spPr>
      <dgm:t>
        <a:bodyPr/>
        <a:lstStyle/>
        <a:p>
          <a:r>
            <a:rPr lang="kk-KZ" sz="1200" i="0">
              <a:solidFill>
                <a:sysClr val="windowText" lastClr="000000"/>
              </a:solidFill>
              <a:latin typeface="Times New Roman" panose="02020603050405020304" pitchFamily="18" charset="0"/>
              <a:cs typeface="Times New Roman" panose="02020603050405020304" pitchFamily="18" charset="0"/>
            </a:rPr>
            <a:t>Ұйымдастырушылық құзыреттілік</a:t>
          </a: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5E1F9C7C-981C-4646-86ED-D5B408EFE97E}" type="parTrans" cxnId="{39B0B6A0-EB80-479B-ABC2-58AE50CDA458}">
      <dgm:prSet/>
      <dgm:spPr/>
      <dgm:t>
        <a:bodyPr/>
        <a:lstStyle/>
        <a:p>
          <a:endParaRPr lang="ru-RU"/>
        </a:p>
      </dgm:t>
    </dgm:pt>
    <dgm:pt modelId="{262A617D-DFA3-468F-8683-1D85220EE5A7}" type="sibTrans" cxnId="{39B0B6A0-EB80-479B-ABC2-58AE50CDA458}">
      <dgm:prSet/>
      <dgm:spPr/>
      <dgm:t>
        <a:bodyPr/>
        <a:lstStyle/>
        <a:p>
          <a:endParaRPr lang="ru-RU"/>
        </a:p>
      </dgm:t>
    </dgm:pt>
    <dgm:pt modelId="{518F78CE-BF22-4B42-9031-1EDD6B62CF9D}">
      <dgm:prSet custT="1"/>
      <dgm:spPr>
        <a:solidFill>
          <a:schemeClr val="accent1">
            <a:lumMod val="40000"/>
            <a:lumOff val="60000"/>
          </a:schemeClr>
        </a:solidFill>
      </dgm:spPr>
      <dgm:t>
        <a:bodyPr/>
        <a:lstStyle/>
        <a:p>
          <a:r>
            <a:rPr lang="ru-RU" sz="1200" i="0">
              <a:solidFill>
                <a:sysClr val="windowText" lastClr="000000"/>
              </a:solidFill>
              <a:latin typeface="Times New Roman" panose="02020603050405020304" pitchFamily="18" charset="0"/>
              <a:cs typeface="Times New Roman" panose="02020603050405020304" pitchFamily="18" charset="0"/>
            </a:rPr>
            <a:t>Ақпараттық-коммуникациялық құзыреттілік</a:t>
          </a:r>
        </a:p>
      </dgm:t>
    </dgm:pt>
    <dgm:pt modelId="{068B71D7-5353-4A4A-95A8-0C96200F1AB2}" type="parTrans" cxnId="{5582A645-B9CC-432D-884F-516B1B5CCAE0}">
      <dgm:prSet/>
      <dgm:spPr/>
      <dgm:t>
        <a:bodyPr/>
        <a:lstStyle/>
        <a:p>
          <a:endParaRPr lang="ru-RU"/>
        </a:p>
      </dgm:t>
    </dgm:pt>
    <dgm:pt modelId="{3BCB6022-D44F-45C6-B2D7-9928FEB80750}" type="sibTrans" cxnId="{5582A645-B9CC-432D-884F-516B1B5CCAE0}">
      <dgm:prSet/>
      <dgm:spPr/>
      <dgm:t>
        <a:bodyPr/>
        <a:lstStyle/>
        <a:p>
          <a:endParaRPr lang="ru-RU"/>
        </a:p>
      </dgm:t>
    </dgm:pt>
    <dgm:pt modelId="{070C54CE-F886-4DDD-8118-E274CD4A56B4}">
      <dgm:prSet custT="1"/>
      <dgm:spPr>
        <a:solidFill>
          <a:schemeClr val="accent1">
            <a:lumMod val="40000"/>
            <a:lumOff val="60000"/>
          </a:schemeClr>
        </a:solidFill>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Зерттеушілік құзыреттілік</a:t>
          </a: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8105CE1D-28F2-4274-BD72-C0CA3EE5B638}" type="parTrans" cxnId="{218BF58F-D7B7-4C51-8238-012D726E517F}">
      <dgm:prSet/>
      <dgm:spPr/>
      <dgm:t>
        <a:bodyPr/>
        <a:lstStyle/>
        <a:p>
          <a:endParaRPr lang="ru-RU"/>
        </a:p>
      </dgm:t>
    </dgm:pt>
    <dgm:pt modelId="{0B32F01E-8E89-439A-A0CD-20D241243BD3}" type="sibTrans" cxnId="{218BF58F-D7B7-4C51-8238-012D726E517F}">
      <dgm:prSet/>
      <dgm:spPr/>
      <dgm:t>
        <a:bodyPr/>
        <a:lstStyle/>
        <a:p>
          <a:endParaRPr lang="ru-RU"/>
        </a:p>
      </dgm:t>
    </dgm:pt>
    <dgm:pt modelId="{6B11C147-E14D-415B-8112-7E28AC1AD1FA}">
      <dgm:prSet custT="1"/>
      <dgm:spPr>
        <a:solidFill>
          <a:schemeClr val="accent1">
            <a:lumMod val="40000"/>
            <a:lumOff val="60000"/>
          </a:schemeClr>
        </a:solidFill>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Психологиялық құзыреттілік</a:t>
          </a:r>
          <a:endParaRPr lang="ru-RU" sz="1200" i="0">
            <a:solidFill>
              <a:sysClr val="windowText" lastClr="000000"/>
            </a:solidFill>
            <a:latin typeface="Times New Roman" panose="02020603050405020304" pitchFamily="18" charset="0"/>
            <a:cs typeface="Times New Roman" panose="02020603050405020304" pitchFamily="18" charset="0"/>
          </a:endParaRPr>
        </a:p>
      </dgm:t>
    </dgm:pt>
    <dgm:pt modelId="{66F98A01-F6DF-438A-AF07-95E1C9C0C2CA}" type="parTrans" cxnId="{0F0F99C2-AC16-4C31-8110-FE4023798C0B}">
      <dgm:prSet/>
      <dgm:spPr/>
      <dgm:t>
        <a:bodyPr/>
        <a:lstStyle/>
        <a:p>
          <a:endParaRPr lang="ru-RU"/>
        </a:p>
      </dgm:t>
    </dgm:pt>
    <dgm:pt modelId="{DA577F28-C643-4F36-A45A-C18F62C7DB5A}" type="sibTrans" cxnId="{0F0F99C2-AC16-4C31-8110-FE4023798C0B}">
      <dgm:prSet/>
      <dgm:spPr/>
      <dgm:t>
        <a:bodyPr/>
        <a:lstStyle/>
        <a:p>
          <a:endParaRPr lang="ru-RU"/>
        </a:p>
      </dgm:t>
    </dgm:pt>
    <dgm:pt modelId="{4F10704C-0B70-4C3A-ACEA-2BCFD436D2E5}">
      <dgm:prSet custT="1"/>
      <dgm:spPr>
        <a:solidFill>
          <a:schemeClr val="accent1">
            <a:lumMod val="40000"/>
            <a:lumOff val="60000"/>
          </a:schemeClr>
        </a:solidFill>
      </dgm:spPr>
      <dgm:t>
        <a:bodyPr/>
        <a:lstStyle/>
        <a:p>
          <a:r>
            <a:rPr lang="kk-KZ" sz="1200">
              <a:solidFill>
                <a:sysClr val="windowText" lastClr="000000"/>
              </a:solidFill>
              <a:latin typeface="Times New Roman" panose="02020603050405020304" pitchFamily="18" charset="0"/>
              <a:cs typeface="Times New Roman" panose="02020603050405020304" pitchFamily="18" charset="0"/>
            </a:rPr>
            <a:t>Рефлексиялық құзыреттілік</a:t>
          </a:r>
          <a:endParaRPr lang="ru-RU" sz="1200">
            <a:solidFill>
              <a:sysClr val="windowText" lastClr="000000"/>
            </a:solidFill>
            <a:latin typeface="Times New Roman" panose="02020603050405020304" pitchFamily="18" charset="0"/>
            <a:cs typeface="Times New Roman" panose="02020603050405020304" pitchFamily="18" charset="0"/>
          </a:endParaRPr>
        </a:p>
      </dgm:t>
    </dgm:pt>
    <dgm:pt modelId="{F7A7B4E3-964A-4DA6-BB49-62DDCD34BE22}" type="parTrans" cxnId="{C93773D5-429D-4741-97C5-8E7D74931B83}">
      <dgm:prSet/>
      <dgm:spPr/>
      <dgm:t>
        <a:bodyPr/>
        <a:lstStyle/>
        <a:p>
          <a:endParaRPr lang="ru-RU"/>
        </a:p>
      </dgm:t>
    </dgm:pt>
    <dgm:pt modelId="{DFCE14BB-BD26-4C20-B555-9EB53566DFA9}" type="sibTrans" cxnId="{C93773D5-429D-4741-97C5-8E7D74931B83}">
      <dgm:prSet/>
      <dgm:spPr/>
      <dgm:t>
        <a:bodyPr/>
        <a:lstStyle/>
        <a:p>
          <a:endParaRPr lang="ru-RU"/>
        </a:p>
      </dgm:t>
    </dgm:pt>
    <dgm:pt modelId="{50A21803-F1A1-40C5-9FD1-FCD64B45FFFA}" type="pres">
      <dgm:prSet presAssocID="{F663C85A-642E-4F64-9F01-D0FF80C8B64F}" presName="Name0" presStyleCnt="0">
        <dgm:presLayoutVars>
          <dgm:chPref val="1"/>
          <dgm:dir/>
          <dgm:animOne val="branch"/>
          <dgm:animLvl val="lvl"/>
          <dgm:resizeHandles val="exact"/>
        </dgm:presLayoutVars>
      </dgm:prSet>
      <dgm:spPr/>
    </dgm:pt>
    <dgm:pt modelId="{8B29700E-0D40-4410-8153-C2622F4BE514}" type="pres">
      <dgm:prSet presAssocID="{062C1341-B832-4802-A8F0-081E9AEEA115}" presName="root1" presStyleCnt="0"/>
      <dgm:spPr/>
    </dgm:pt>
    <dgm:pt modelId="{61CB8377-F570-4F3C-96F6-C113B64500DF}" type="pres">
      <dgm:prSet presAssocID="{062C1341-B832-4802-A8F0-081E9AEEA115}" presName="LevelOneTextNode" presStyleLbl="node0" presStyleIdx="0" presStyleCnt="1" custScaleX="373959" custScaleY="185689" custLinFactX="-84042" custLinFactNeighborX="-100000" custLinFactNeighborY="-1066">
        <dgm:presLayoutVars>
          <dgm:chPref val="3"/>
        </dgm:presLayoutVars>
      </dgm:prSet>
      <dgm:spPr/>
    </dgm:pt>
    <dgm:pt modelId="{CCBAF906-4B77-4372-BB98-5DB515FCB0AB}" type="pres">
      <dgm:prSet presAssocID="{062C1341-B832-4802-A8F0-081E9AEEA115}" presName="level2hierChild" presStyleCnt="0"/>
      <dgm:spPr/>
    </dgm:pt>
    <dgm:pt modelId="{EF78F82F-F500-42C2-A8E2-1A9DB6A3D430}" type="pres">
      <dgm:prSet presAssocID="{14DB8A5B-B237-4AE2-8E42-A5F142D5578F}" presName="conn2-1" presStyleLbl="parChTrans1D2" presStyleIdx="0" presStyleCnt="8"/>
      <dgm:spPr/>
    </dgm:pt>
    <dgm:pt modelId="{4FB43AAD-C931-4C31-9C70-87253F9DA5E0}" type="pres">
      <dgm:prSet presAssocID="{14DB8A5B-B237-4AE2-8E42-A5F142D5578F}" presName="connTx" presStyleLbl="parChTrans1D2" presStyleIdx="0" presStyleCnt="8"/>
      <dgm:spPr/>
    </dgm:pt>
    <dgm:pt modelId="{A39152DB-0B78-4D3C-A195-3DC9435F3761}" type="pres">
      <dgm:prSet presAssocID="{F8814829-17D5-401C-A225-D4BA28AA9D18}" presName="root2" presStyleCnt="0"/>
      <dgm:spPr/>
    </dgm:pt>
    <dgm:pt modelId="{0176BB05-450D-4831-9D20-6CEC68538A0D}" type="pres">
      <dgm:prSet presAssocID="{F8814829-17D5-401C-A225-D4BA28AA9D18}" presName="LevelTwoTextNode" presStyleLbl="node2" presStyleIdx="0" presStyleCnt="8" custScaleX="329113">
        <dgm:presLayoutVars>
          <dgm:chPref val="3"/>
        </dgm:presLayoutVars>
      </dgm:prSet>
      <dgm:spPr/>
    </dgm:pt>
    <dgm:pt modelId="{993D500C-74FA-461F-81EB-1B4B4894984C}" type="pres">
      <dgm:prSet presAssocID="{F8814829-17D5-401C-A225-D4BA28AA9D18}" presName="level3hierChild" presStyleCnt="0"/>
      <dgm:spPr/>
    </dgm:pt>
    <dgm:pt modelId="{FEF1B829-6336-4055-9A6C-C12CEA960253}" type="pres">
      <dgm:prSet presAssocID="{989E4738-A5FD-491E-94E0-236E35751595}" presName="conn2-1" presStyleLbl="parChTrans1D2" presStyleIdx="1" presStyleCnt="8"/>
      <dgm:spPr/>
    </dgm:pt>
    <dgm:pt modelId="{B6BD11C9-B47D-47CA-B774-E15EC75470D9}" type="pres">
      <dgm:prSet presAssocID="{989E4738-A5FD-491E-94E0-236E35751595}" presName="connTx" presStyleLbl="parChTrans1D2" presStyleIdx="1" presStyleCnt="8"/>
      <dgm:spPr/>
    </dgm:pt>
    <dgm:pt modelId="{885F2548-BCDE-4E44-A461-EA39F2B00555}" type="pres">
      <dgm:prSet presAssocID="{A6176BDC-F92B-422F-B6FA-5559FC0DD1B4}" presName="root2" presStyleCnt="0"/>
      <dgm:spPr/>
    </dgm:pt>
    <dgm:pt modelId="{CFFF46CD-DCE5-4CB6-BC65-E440F804C3F0}" type="pres">
      <dgm:prSet presAssocID="{A6176BDC-F92B-422F-B6FA-5559FC0DD1B4}" presName="LevelTwoTextNode" presStyleLbl="node2" presStyleIdx="1" presStyleCnt="8" custScaleX="329975">
        <dgm:presLayoutVars>
          <dgm:chPref val="3"/>
        </dgm:presLayoutVars>
      </dgm:prSet>
      <dgm:spPr/>
    </dgm:pt>
    <dgm:pt modelId="{D179EF5D-4019-46DF-BBB4-330457211184}" type="pres">
      <dgm:prSet presAssocID="{A6176BDC-F92B-422F-B6FA-5559FC0DD1B4}" presName="level3hierChild" presStyleCnt="0"/>
      <dgm:spPr/>
    </dgm:pt>
    <dgm:pt modelId="{49C3BF59-8825-4B6A-9AA1-912603778119}" type="pres">
      <dgm:prSet presAssocID="{46F424B9-AAE0-48AF-85EE-D0C83D792B8C}" presName="conn2-1" presStyleLbl="parChTrans1D2" presStyleIdx="2" presStyleCnt="8"/>
      <dgm:spPr/>
    </dgm:pt>
    <dgm:pt modelId="{AB1FF06E-6FC4-4B6F-88A5-D7EF238C1F7E}" type="pres">
      <dgm:prSet presAssocID="{46F424B9-AAE0-48AF-85EE-D0C83D792B8C}" presName="connTx" presStyleLbl="parChTrans1D2" presStyleIdx="2" presStyleCnt="8"/>
      <dgm:spPr/>
    </dgm:pt>
    <dgm:pt modelId="{559B4EB3-78F4-4676-AA4B-EB23D0EBE353}" type="pres">
      <dgm:prSet presAssocID="{773A254E-E5C3-4045-9DD6-B4496EDB33E9}" presName="root2" presStyleCnt="0"/>
      <dgm:spPr/>
    </dgm:pt>
    <dgm:pt modelId="{59ECD1D4-4F50-41F5-99C4-3FF25D6DF5C0}" type="pres">
      <dgm:prSet presAssocID="{773A254E-E5C3-4045-9DD6-B4496EDB33E9}" presName="LevelTwoTextNode" presStyleLbl="node2" presStyleIdx="2" presStyleCnt="8" custScaleX="331654" custLinFactNeighborY="-7649">
        <dgm:presLayoutVars>
          <dgm:chPref val="3"/>
        </dgm:presLayoutVars>
      </dgm:prSet>
      <dgm:spPr/>
    </dgm:pt>
    <dgm:pt modelId="{ABC37999-46EE-456C-B8A2-C7D161A35578}" type="pres">
      <dgm:prSet presAssocID="{773A254E-E5C3-4045-9DD6-B4496EDB33E9}" presName="level3hierChild" presStyleCnt="0"/>
      <dgm:spPr/>
    </dgm:pt>
    <dgm:pt modelId="{8EDFD01F-FF50-4136-A5B2-B69570926A11}" type="pres">
      <dgm:prSet presAssocID="{5E1F9C7C-981C-4646-86ED-D5B408EFE97E}" presName="conn2-1" presStyleLbl="parChTrans1D2" presStyleIdx="3" presStyleCnt="8"/>
      <dgm:spPr/>
    </dgm:pt>
    <dgm:pt modelId="{358DFBE1-4A3A-478B-822E-B200641E364E}" type="pres">
      <dgm:prSet presAssocID="{5E1F9C7C-981C-4646-86ED-D5B408EFE97E}" presName="connTx" presStyleLbl="parChTrans1D2" presStyleIdx="3" presStyleCnt="8"/>
      <dgm:spPr/>
    </dgm:pt>
    <dgm:pt modelId="{207B1EC5-3E44-4D67-B735-BE57772B4E7B}" type="pres">
      <dgm:prSet presAssocID="{17FCA7D3-07B3-4009-A5DF-1A3DBC0C4435}" presName="root2" presStyleCnt="0"/>
      <dgm:spPr/>
    </dgm:pt>
    <dgm:pt modelId="{C5CCCE49-A33D-493C-8B92-35A89A0A3D49}" type="pres">
      <dgm:prSet presAssocID="{17FCA7D3-07B3-4009-A5DF-1A3DBC0C4435}" presName="LevelTwoTextNode" presStyleLbl="node2" presStyleIdx="3" presStyleCnt="8" custScaleX="331654">
        <dgm:presLayoutVars>
          <dgm:chPref val="3"/>
        </dgm:presLayoutVars>
      </dgm:prSet>
      <dgm:spPr/>
    </dgm:pt>
    <dgm:pt modelId="{134FD4B9-F4BB-42D3-9D61-774CA2782C7A}" type="pres">
      <dgm:prSet presAssocID="{17FCA7D3-07B3-4009-A5DF-1A3DBC0C4435}" presName="level3hierChild" presStyleCnt="0"/>
      <dgm:spPr/>
    </dgm:pt>
    <dgm:pt modelId="{B78350D4-BD8C-41B3-B35C-D14510B0D536}" type="pres">
      <dgm:prSet presAssocID="{068B71D7-5353-4A4A-95A8-0C96200F1AB2}" presName="conn2-1" presStyleLbl="parChTrans1D2" presStyleIdx="4" presStyleCnt="8"/>
      <dgm:spPr/>
    </dgm:pt>
    <dgm:pt modelId="{DF4F1FA4-AB25-4C55-A8ED-DFECF1CAC3B5}" type="pres">
      <dgm:prSet presAssocID="{068B71D7-5353-4A4A-95A8-0C96200F1AB2}" presName="connTx" presStyleLbl="parChTrans1D2" presStyleIdx="4" presStyleCnt="8"/>
      <dgm:spPr/>
    </dgm:pt>
    <dgm:pt modelId="{19EE8C0B-CE39-4051-8585-6312B305D2F4}" type="pres">
      <dgm:prSet presAssocID="{518F78CE-BF22-4B42-9031-1EDD6B62CF9D}" presName="root2" presStyleCnt="0"/>
      <dgm:spPr/>
    </dgm:pt>
    <dgm:pt modelId="{5592133B-F939-47CA-BB63-2A9E2058546C}" type="pres">
      <dgm:prSet presAssocID="{518F78CE-BF22-4B42-9031-1EDD6B62CF9D}" presName="LevelTwoTextNode" presStyleLbl="node2" presStyleIdx="4" presStyleCnt="8" custScaleX="330400">
        <dgm:presLayoutVars>
          <dgm:chPref val="3"/>
        </dgm:presLayoutVars>
      </dgm:prSet>
      <dgm:spPr/>
    </dgm:pt>
    <dgm:pt modelId="{F6828B42-0AED-4FC8-9464-9A5965E93B62}" type="pres">
      <dgm:prSet presAssocID="{518F78CE-BF22-4B42-9031-1EDD6B62CF9D}" presName="level3hierChild" presStyleCnt="0"/>
      <dgm:spPr/>
    </dgm:pt>
    <dgm:pt modelId="{CECF39E2-9295-4F73-A55C-DB76070ED195}" type="pres">
      <dgm:prSet presAssocID="{8105CE1D-28F2-4274-BD72-C0CA3EE5B638}" presName="conn2-1" presStyleLbl="parChTrans1D2" presStyleIdx="5" presStyleCnt="8"/>
      <dgm:spPr/>
    </dgm:pt>
    <dgm:pt modelId="{9AF282EE-057E-4B76-9411-DDDE07E2BE69}" type="pres">
      <dgm:prSet presAssocID="{8105CE1D-28F2-4274-BD72-C0CA3EE5B638}" presName="connTx" presStyleLbl="parChTrans1D2" presStyleIdx="5" presStyleCnt="8"/>
      <dgm:spPr/>
    </dgm:pt>
    <dgm:pt modelId="{B7C1EEC5-A772-47B9-B02B-732F5B6A199C}" type="pres">
      <dgm:prSet presAssocID="{070C54CE-F886-4DDD-8118-E274CD4A56B4}" presName="root2" presStyleCnt="0"/>
      <dgm:spPr/>
    </dgm:pt>
    <dgm:pt modelId="{A66FED15-814D-4DF8-BB9B-7AB9D3069AD8}" type="pres">
      <dgm:prSet presAssocID="{070C54CE-F886-4DDD-8118-E274CD4A56B4}" presName="LevelTwoTextNode" presStyleLbl="node2" presStyleIdx="5" presStyleCnt="8" custScaleX="327842">
        <dgm:presLayoutVars>
          <dgm:chPref val="3"/>
        </dgm:presLayoutVars>
      </dgm:prSet>
      <dgm:spPr/>
    </dgm:pt>
    <dgm:pt modelId="{56B1F470-79EC-4DDE-B86C-661B5B7D4C3E}" type="pres">
      <dgm:prSet presAssocID="{070C54CE-F886-4DDD-8118-E274CD4A56B4}" presName="level3hierChild" presStyleCnt="0"/>
      <dgm:spPr/>
    </dgm:pt>
    <dgm:pt modelId="{3A797FEF-4C40-482B-A4BC-4E2593D5545E}" type="pres">
      <dgm:prSet presAssocID="{66F98A01-F6DF-438A-AF07-95E1C9C0C2CA}" presName="conn2-1" presStyleLbl="parChTrans1D2" presStyleIdx="6" presStyleCnt="8"/>
      <dgm:spPr/>
    </dgm:pt>
    <dgm:pt modelId="{81291B29-7C6A-4800-9875-E0F5D7C11ECA}" type="pres">
      <dgm:prSet presAssocID="{66F98A01-F6DF-438A-AF07-95E1C9C0C2CA}" presName="connTx" presStyleLbl="parChTrans1D2" presStyleIdx="6" presStyleCnt="8"/>
      <dgm:spPr/>
    </dgm:pt>
    <dgm:pt modelId="{29D1DF09-D16C-49F6-A012-D2A19D867513}" type="pres">
      <dgm:prSet presAssocID="{6B11C147-E14D-415B-8112-7E28AC1AD1FA}" presName="root2" presStyleCnt="0"/>
      <dgm:spPr/>
    </dgm:pt>
    <dgm:pt modelId="{83CB4F94-9227-4CF1-BCD8-CCE217E9C0AF}" type="pres">
      <dgm:prSet presAssocID="{6B11C147-E14D-415B-8112-7E28AC1AD1FA}" presName="LevelTwoTextNode" presStyleLbl="node2" presStyleIdx="6" presStyleCnt="8" custScaleX="327451">
        <dgm:presLayoutVars>
          <dgm:chPref val="3"/>
        </dgm:presLayoutVars>
      </dgm:prSet>
      <dgm:spPr/>
    </dgm:pt>
    <dgm:pt modelId="{C4F52425-F95C-41DA-892F-00945A76D3DE}" type="pres">
      <dgm:prSet presAssocID="{6B11C147-E14D-415B-8112-7E28AC1AD1FA}" presName="level3hierChild" presStyleCnt="0"/>
      <dgm:spPr/>
    </dgm:pt>
    <dgm:pt modelId="{7584A4B5-E260-4386-9337-B43C454223F3}" type="pres">
      <dgm:prSet presAssocID="{F7A7B4E3-964A-4DA6-BB49-62DDCD34BE22}" presName="conn2-1" presStyleLbl="parChTrans1D2" presStyleIdx="7" presStyleCnt="8"/>
      <dgm:spPr/>
    </dgm:pt>
    <dgm:pt modelId="{A979C54D-FBF7-447B-BB05-33D22B16ABFC}" type="pres">
      <dgm:prSet presAssocID="{F7A7B4E3-964A-4DA6-BB49-62DDCD34BE22}" presName="connTx" presStyleLbl="parChTrans1D2" presStyleIdx="7" presStyleCnt="8"/>
      <dgm:spPr/>
    </dgm:pt>
    <dgm:pt modelId="{36C9879E-02C0-4467-BA26-F5FFC56C28D2}" type="pres">
      <dgm:prSet presAssocID="{4F10704C-0B70-4C3A-ACEA-2BCFD436D2E5}" presName="root2" presStyleCnt="0"/>
      <dgm:spPr/>
    </dgm:pt>
    <dgm:pt modelId="{B6AF4BF2-290E-4E99-A8BD-A20F73A550F2}" type="pres">
      <dgm:prSet presAssocID="{4F10704C-0B70-4C3A-ACEA-2BCFD436D2E5}" presName="LevelTwoTextNode" presStyleLbl="node2" presStyleIdx="7" presStyleCnt="8" custScaleX="327843">
        <dgm:presLayoutVars>
          <dgm:chPref val="3"/>
        </dgm:presLayoutVars>
      </dgm:prSet>
      <dgm:spPr/>
    </dgm:pt>
    <dgm:pt modelId="{782B9852-0240-43B8-BB55-EAB942EC102B}" type="pres">
      <dgm:prSet presAssocID="{4F10704C-0B70-4C3A-ACEA-2BCFD436D2E5}" presName="level3hierChild" presStyleCnt="0"/>
      <dgm:spPr/>
    </dgm:pt>
  </dgm:ptLst>
  <dgm:cxnLst>
    <dgm:cxn modelId="{95158206-A045-4C8D-9841-A0BE23B78195}" type="presOf" srcId="{14DB8A5B-B237-4AE2-8E42-A5F142D5578F}" destId="{4FB43AAD-C931-4C31-9C70-87253F9DA5E0}" srcOrd="1" destOrd="0" presId="urn:microsoft.com/office/officeart/2008/layout/HorizontalMultiLevelHierarchy"/>
    <dgm:cxn modelId="{DDBB550B-AB14-4180-AB5D-AB4E44ABB8D6}" srcId="{062C1341-B832-4802-A8F0-081E9AEEA115}" destId="{A6176BDC-F92B-422F-B6FA-5559FC0DD1B4}" srcOrd="1" destOrd="0" parTransId="{989E4738-A5FD-491E-94E0-236E35751595}" sibTransId="{2C4A8672-0589-41AE-994A-4EA28988F878}"/>
    <dgm:cxn modelId="{097F971D-62E2-4010-BCB3-86474E27E44C}" type="presOf" srcId="{070C54CE-F886-4DDD-8118-E274CD4A56B4}" destId="{A66FED15-814D-4DF8-BB9B-7AB9D3069AD8}" srcOrd="0" destOrd="0" presId="urn:microsoft.com/office/officeart/2008/layout/HorizontalMultiLevelHierarchy"/>
    <dgm:cxn modelId="{AA794425-01C7-481D-96D6-B8C000FD5D29}" type="presOf" srcId="{6B11C147-E14D-415B-8112-7E28AC1AD1FA}" destId="{83CB4F94-9227-4CF1-BCD8-CCE217E9C0AF}" srcOrd="0" destOrd="0" presId="urn:microsoft.com/office/officeart/2008/layout/HorizontalMultiLevelHierarchy"/>
    <dgm:cxn modelId="{007AA129-5330-4738-8C1C-58D3F24CBFA9}" srcId="{F663C85A-642E-4F64-9F01-D0FF80C8B64F}" destId="{062C1341-B832-4802-A8F0-081E9AEEA115}" srcOrd="0" destOrd="0" parTransId="{066D947C-EB9E-415F-8639-2BA827CBA558}" sibTransId="{06318BF5-2F88-4607-A171-04F4D8028723}"/>
    <dgm:cxn modelId="{1335472E-BD42-4B79-BA5C-3D50C7D6AE97}" type="presOf" srcId="{8105CE1D-28F2-4274-BD72-C0CA3EE5B638}" destId="{CECF39E2-9295-4F73-A55C-DB76070ED195}" srcOrd="0" destOrd="0" presId="urn:microsoft.com/office/officeart/2008/layout/HorizontalMultiLevelHierarchy"/>
    <dgm:cxn modelId="{ED593E33-0962-40ED-8EA5-28EB6215F39A}" type="presOf" srcId="{989E4738-A5FD-491E-94E0-236E35751595}" destId="{B6BD11C9-B47D-47CA-B774-E15EC75470D9}" srcOrd="1" destOrd="0" presId="urn:microsoft.com/office/officeart/2008/layout/HorizontalMultiLevelHierarchy"/>
    <dgm:cxn modelId="{A5253F39-6FEA-4BB4-93C8-05AE06B25AAA}" type="presOf" srcId="{17FCA7D3-07B3-4009-A5DF-1A3DBC0C4435}" destId="{C5CCCE49-A33D-493C-8B92-35A89A0A3D49}" srcOrd="0" destOrd="0" presId="urn:microsoft.com/office/officeart/2008/layout/HorizontalMultiLevelHierarchy"/>
    <dgm:cxn modelId="{DB919D5C-59F0-4641-850E-6047F5DC0BA2}" type="presOf" srcId="{66F98A01-F6DF-438A-AF07-95E1C9C0C2CA}" destId="{3A797FEF-4C40-482B-A4BC-4E2593D5545E}" srcOrd="0" destOrd="0" presId="urn:microsoft.com/office/officeart/2008/layout/HorizontalMultiLevelHierarchy"/>
    <dgm:cxn modelId="{5582A645-B9CC-432D-884F-516B1B5CCAE0}" srcId="{062C1341-B832-4802-A8F0-081E9AEEA115}" destId="{518F78CE-BF22-4B42-9031-1EDD6B62CF9D}" srcOrd="4" destOrd="0" parTransId="{068B71D7-5353-4A4A-95A8-0C96200F1AB2}" sibTransId="{3BCB6022-D44F-45C6-B2D7-9928FEB80750}"/>
    <dgm:cxn modelId="{315DEC48-ADF3-4E2A-98B2-D0265EE03456}" type="presOf" srcId="{F663C85A-642E-4F64-9F01-D0FF80C8B64F}" destId="{50A21803-F1A1-40C5-9FD1-FCD64B45FFFA}" srcOrd="0" destOrd="0" presId="urn:microsoft.com/office/officeart/2008/layout/HorizontalMultiLevelHierarchy"/>
    <dgm:cxn modelId="{E1FB3551-116F-4F42-B65C-55D81592614A}" type="presOf" srcId="{F7A7B4E3-964A-4DA6-BB49-62DDCD34BE22}" destId="{A979C54D-FBF7-447B-BB05-33D22B16ABFC}" srcOrd="1" destOrd="0" presId="urn:microsoft.com/office/officeart/2008/layout/HorizontalMultiLevelHierarchy"/>
    <dgm:cxn modelId="{546C6757-416B-4B41-BB70-7F7BAE1369B0}" type="presOf" srcId="{14DB8A5B-B237-4AE2-8E42-A5F142D5578F}" destId="{EF78F82F-F500-42C2-A8E2-1A9DB6A3D430}" srcOrd="0" destOrd="0" presId="urn:microsoft.com/office/officeart/2008/layout/HorizontalMultiLevelHierarchy"/>
    <dgm:cxn modelId="{909C387B-812E-4982-A6E4-FF663AFBD195}" type="presOf" srcId="{46F424B9-AAE0-48AF-85EE-D0C83D792B8C}" destId="{AB1FF06E-6FC4-4B6F-88A5-D7EF238C1F7E}" srcOrd="1" destOrd="0" presId="urn:microsoft.com/office/officeart/2008/layout/HorizontalMultiLevelHierarchy"/>
    <dgm:cxn modelId="{2FE4EF81-FB3D-4CFF-B053-E12A50C9B4FE}" srcId="{062C1341-B832-4802-A8F0-081E9AEEA115}" destId="{773A254E-E5C3-4045-9DD6-B4496EDB33E9}" srcOrd="2" destOrd="0" parTransId="{46F424B9-AAE0-48AF-85EE-D0C83D792B8C}" sibTransId="{C379652A-8606-493D-8313-3661CB99F479}"/>
    <dgm:cxn modelId="{858CC983-38F6-4C98-A5A8-698014988C62}" type="presOf" srcId="{46F424B9-AAE0-48AF-85EE-D0C83D792B8C}" destId="{49C3BF59-8825-4B6A-9AA1-912603778119}" srcOrd="0" destOrd="0" presId="urn:microsoft.com/office/officeart/2008/layout/HorizontalMultiLevelHierarchy"/>
    <dgm:cxn modelId="{A182398A-3F74-4EB9-B714-7663D259E58C}" type="presOf" srcId="{5E1F9C7C-981C-4646-86ED-D5B408EFE97E}" destId="{8EDFD01F-FF50-4136-A5B2-B69570926A11}" srcOrd="0" destOrd="0" presId="urn:microsoft.com/office/officeart/2008/layout/HorizontalMultiLevelHierarchy"/>
    <dgm:cxn modelId="{218BF58F-D7B7-4C51-8238-012D726E517F}" srcId="{062C1341-B832-4802-A8F0-081E9AEEA115}" destId="{070C54CE-F886-4DDD-8118-E274CD4A56B4}" srcOrd="5" destOrd="0" parTransId="{8105CE1D-28F2-4274-BD72-C0CA3EE5B638}" sibTransId="{0B32F01E-8E89-439A-A0CD-20D241243BD3}"/>
    <dgm:cxn modelId="{FE46FF94-813B-4DBF-B9C3-FAFEDF1FCA84}" type="presOf" srcId="{773A254E-E5C3-4045-9DD6-B4496EDB33E9}" destId="{59ECD1D4-4F50-41F5-99C4-3FF25D6DF5C0}" srcOrd="0" destOrd="0" presId="urn:microsoft.com/office/officeart/2008/layout/HorizontalMultiLevelHierarchy"/>
    <dgm:cxn modelId="{39B0B6A0-EB80-479B-ABC2-58AE50CDA458}" srcId="{062C1341-B832-4802-A8F0-081E9AEEA115}" destId="{17FCA7D3-07B3-4009-A5DF-1A3DBC0C4435}" srcOrd="3" destOrd="0" parTransId="{5E1F9C7C-981C-4646-86ED-D5B408EFE97E}" sibTransId="{262A617D-DFA3-468F-8683-1D85220EE5A7}"/>
    <dgm:cxn modelId="{EBA8D3AC-E0C4-4950-9C45-E826096FF32A}" srcId="{062C1341-B832-4802-A8F0-081E9AEEA115}" destId="{F8814829-17D5-401C-A225-D4BA28AA9D18}" srcOrd="0" destOrd="0" parTransId="{14DB8A5B-B237-4AE2-8E42-A5F142D5578F}" sibTransId="{5A270AE1-1E7C-4234-88FC-28715F83B82C}"/>
    <dgm:cxn modelId="{C7A23BB2-ECA5-4DE1-8B6D-FF75BD14DE87}" type="presOf" srcId="{F8814829-17D5-401C-A225-D4BA28AA9D18}" destId="{0176BB05-450D-4831-9D20-6CEC68538A0D}" srcOrd="0" destOrd="0" presId="urn:microsoft.com/office/officeart/2008/layout/HorizontalMultiLevelHierarchy"/>
    <dgm:cxn modelId="{54C4A1B7-A8B3-42B3-B471-95B837FB8CA5}" type="presOf" srcId="{4F10704C-0B70-4C3A-ACEA-2BCFD436D2E5}" destId="{B6AF4BF2-290E-4E99-A8BD-A20F73A550F2}" srcOrd="0" destOrd="0" presId="urn:microsoft.com/office/officeart/2008/layout/HorizontalMultiLevelHierarchy"/>
    <dgm:cxn modelId="{3EA539BD-CDF5-4844-8893-F0DEE27F15F0}" type="presOf" srcId="{66F98A01-F6DF-438A-AF07-95E1C9C0C2CA}" destId="{81291B29-7C6A-4800-9875-E0F5D7C11ECA}" srcOrd="1" destOrd="0" presId="urn:microsoft.com/office/officeart/2008/layout/HorizontalMultiLevelHierarchy"/>
    <dgm:cxn modelId="{0F0F99C2-AC16-4C31-8110-FE4023798C0B}" srcId="{062C1341-B832-4802-A8F0-081E9AEEA115}" destId="{6B11C147-E14D-415B-8112-7E28AC1AD1FA}" srcOrd="6" destOrd="0" parTransId="{66F98A01-F6DF-438A-AF07-95E1C9C0C2CA}" sibTransId="{DA577F28-C643-4F36-A45A-C18F62C7DB5A}"/>
    <dgm:cxn modelId="{A4FD52D3-0764-4A71-AD0F-E3A38CA3E313}" type="presOf" srcId="{062C1341-B832-4802-A8F0-081E9AEEA115}" destId="{61CB8377-F570-4F3C-96F6-C113B64500DF}" srcOrd="0" destOrd="0" presId="urn:microsoft.com/office/officeart/2008/layout/HorizontalMultiLevelHierarchy"/>
    <dgm:cxn modelId="{C93773D5-429D-4741-97C5-8E7D74931B83}" srcId="{062C1341-B832-4802-A8F0-081E9AEEA115}" destId="{4F10704C-0B70-4C3A-ACEA-2BCFD436D2E5}" srcOrd="7" destOrd="0" parTransId="{F7A7B4E3-964A-4DA6-BB49-62DDCD34BE22}" sibTransId="{DFCE14BB-BD26-4C20-B555-9EB53566DFA9}"/>
    <dgm:cxn modelId="{DC0164D8-9C7D-4E0F-9AC2-2DB22C7E520B}" type="presOf" srcId="{A6176BDC-F92B-422F-B6FA-5559FC0DD1B4}" destId="{CFFF46CD-DCE5-4CB6-BC65-E440F804C3F0}" srcOrd="0" destOrd="0" presId="urn:microsoft.com/office/officeart/2008/layout/HorizontalMultiLevelHierarchy"/>
    <dgm:cxn modelId="{2F91A9DF-07CE-4DE7-B775-AEDCE52D6046}" type="presOf" srcId="{8105CE1D-28F2-4274-BD72-C0CA3EE5B638}" destId="{9AF282EE-057E-4B76-9411-DDDE07E2BE69}" srcOrd="1" destOrd="0" presId="urn:microsoft.com/office/officeart/2008/layout/HorizontalMultiLevelHierarchy"/>
    <dgm:cxn modelId="{1E23BEE2-6B70-4323-8351-2E072DD0E76A}" type="presOf" srcId="{518F78CE-BF22-4B42-9031-1EDD6B62CF9D}" destId="{5592133B-F939-47CA-BB63-2A9E2058546C}" srcOrd="0" destOrd="0" presId="urn:microsoft.com/office/officeart/2008/layout/HorizontalMultiLevelHierarchy"/>
    <dgm:cxn modelId="{ECF41CE6-18B1-476E-B66B-51E4CB41FA22}" type="presOf" srcId="{068B71D7-5353-4A4A-95A8-0C96200F1AB2}" destId="{DF4F1FA4-AB25-4C55-A8ED-DFECF1CAC3B5}" srcOrd="1" destOrd="0" presId="urn:microsoft.com/office/officeart/2008/layout/HorizontalMultiLevelHierarchy"/>
    <dgm:cxn modelId="{EC90FEE8-8BF6-4802-ADC8-1710B4EE313F}" type="presOf" srcId="{989E4738-A5FD-491E-94E0-236E35751595}" destId="{FEF1B829-6336-4055-9A6C-C12CEA960253}" srcOrd="0" destOrd="0" presId="urn:microsoft.com/office/officeart/2008/layout/HorizontalMultiLevelHierarchy"/>
    <dgm:cxn modelId="{979FC3EB-7DFE-4E64-A9D2-7488E5B82399}" type="presOf" srcId="{5E1F9C7C-981C-4646-86ED-D5B408EFE97E}" destId="{358DFBE1-4A3A-478B-822E-B200641E364E}" srcOrd="1" destOrd="0" presId="urn:microsoft.com/office/officeart/2008/layout/HorizontalMultiLevelHierarchy"/>
    <dgm:cxn modelId="{B97C6FF2-3F0F-42C2-B019-C38A1F190B7D}" type="presOf" srcId="{F7A7B4E3-964A-4DA6-BB49-62DDCD34BE22}" destId="{7584A4B5-E260-4386-9337-B43C454223F3}" srcOrd="0" destOrd="0" presId="urn:microsoft.com/office/officeart/2008/layout/HorizontalMultiLevelHierarchy"/>
    <dgm:cxn modelId="{C8A434F7-D76F-410D-A845-C76F8AB60EDA}" type="presOf" srcId="{068B71D7-5353-4A4A-95A8-0C96200F1AB2}" destId="{B78350D4-BD8C-41B3-B35C-D14510B0D536}" srcOrd="0" destOrd="0" presId="urn:microsoft.com/office/officeart/2008/layout/HorizontalMultiLevelHierarchy"/>
    <dgm:cxn modelId="{3EF22364-9EC2-4E79-9EF8-38C0E01D73C7}" type="presParOf" srcId="{50A21803-F1A1-40C5-9FD1-FCD64B45FFFA}" destId="{8B29700E-0D40-4410-8153-C2622F4BE514}" srcOrd="0" destOrd="0" presId="urn:microsoft.com/office/officeart/2008/layout/HorizontalMultiLevelHierarchy"/>
    <dgm:cxn modelId="{2AF7249B-D980-4AAE-A3A8-1BA7A0C1DC44}" type="presParOf" srcId="{8B29700E-0D40-4410-8153-C2622F4BE514}" destId="{61CB8377-F570-4F3C-96F6-C113B64500DF}" srcOrd="0" destOrd="0" presId="urn:microsoft.com/office/officeart/2008/layout/HorizontalMultiLevelHierarchy"/>
    <dgm:cxn modelId="{797E811B-BFB6-4B4E-923D-E2157AFE2006}" type="presParOf" srcId="{8B29700E-0D40-4410-8153-C2622F4BE514}" destId="{CCBAF906-4B77-4372-BB98-5DB515FCB0AB}" srcOrd="1" destOrd="0" presId="urn:microsoft.com/office/officeart/2008/layout/HorizontalMultiLevelHierarchy"/>
    <dgm:cxn modelId="{20F3606E-E5C1-4152-ACBA-8628C2FF6824}" type="presParOf" srcId="{CCBAF906-4B77-4372-BB98-5DB515FCB0AB}" destId="{EF78F82F-F500-42C2-A8E2-1A9DB6A3D430}" srcOrd="0" destOrd="0" presId="urn:microsoft.com/office/officeart/2008/layout/HorizontalMultiLevelHierarchy"/>
    <dgm:cxn modelId="{AACD4CAE-CA75-41D6-9B47-AA0EE766FF55}" type="presParOf" srcId="{EF78F82F-F500-42C2-A8E2-1A9DB6A3D430}" destId="{4FB43AAD-C931-4C31-9C70-87253F9DA5E0}" srcOrd="0" destOrd="0" presId="urn:microsoft.com/office/officeart/2008/layout/HorizontalMultiLevelHierarchy"/>
    <dgm:cxn modelId="{12527C1F-8E36-4311-904C-C07C6F077CC4}" type="presParOf" srcId="{CCBAF906-4B77-4372-BB98-5DB515FCB0AB}" destId="{A39152DB-0B78-4D3C-A195-3DC9435F3761}" srcOrd="1" destOrd="0" presId="urn:microsoft.com/office/officeart/2008/layout/HorizontalMultiLevelHierarchy"/>
    <dgm:cxn modelId="{8D3D3F6C-5C8F-4581-8DE6-586CB8EF3AEE}" type="presParOf" srcId="{A39152DB-0B78-4D3C-A195-3DC9435F3761}" destId="{0176BB05-450D-4831-9D20-6CEC68538A0D}" srcOrd="0" destOrd="0" presId="urn:microsoft.com/office/officeart/2008/layout/HorizontalMultiLevelHierarchy"/>
    <dgm:cxn modelId="{E9846DFF-0F02-488F-9DA7-9C3E98EE2A6A}" type="presParOf" srcId="{A39152DB-0B78-4D3C-A195-3DC9435F3761}" destId="{993D500C-74FA-461F-81EB-1B4B4894984C}" srcOrd="1" destOrd="0" presId="urn:microsoft.com/office/officeart/2008/layout/HorizontalMultiLevelHierarchy"/>
    <dgm:cxn modelId="{E3417541-8502-489E-B416-2133DD99453A}" type="presParOf" srcId="{CCBAF906-4B77-4372-BB98-5DB515FCB0AB}" destId="{FEF1B829-6336-4055-9A6C-C12CEA960253}" srcOrd="2" destOrd="0" presId="urn:microsoft.com/office/officeart/2008/layout/HorizontalMultiLevelHierarchy"/>
    <dgm:cxn modelId="{ECBE80A6-F04E-4E80-98FE-93A7CCF9EC27}" type="presParOf" srcId="{FEF1B829-6336-4055-9A6C-C12CEA960253}" destId="{B6BD11C9-B47D-47CA-B774-E15EC75470D9}" srcOrd="0" destOrd="0" presId="urn:microsoft.com/office/officeart/2008/layout/HorizontalMultiLevelHierarchy"/>
    <dgm:cxn modelId="{DB65F818-1B60-45B4-A888-D39883130F62}" type="presParOf" srcId="{CCBAF906-4B77-4372-BB98-5DB515FCB0AB}" destId="{885F2548-BCDE-4E44-A461-EA39F2B00555}" srcOrd="3" destOrd="0" presId="urn:microsoft.com/office/officeart/2008/layout/HorizontalMultiLevelHierarchy"/>
    <dgm:cxn modelId="{643699A2-DEB4-413B-9F86-AFE0AB8C512F}" type="presParOf" srcId="{885F2548-BCDE-4E44-A461-EA39F2B00555}" destId="{CFFF46CD-DCE5-4CB6-BC65-E440F804C3F0}" srcOrd="0" destOrd="0" presId="urn:microsoft.com/office/officeart/2008/layout/HorizontalMultiLevelHierarchy"/>
    <dgm:cxn modelId="{77BC18B7-D050-45C8-ACDE-C62ED7FFFF26}" type="presParOf" srcId="{885F2548-BCDE-4E44-A461-EA39F2B00555}" destId="{D179EF5D-4019-46DF-BBB4-330457211184}" srcOrd="1" destOrd="0" presId="urn:microsoft.com/office/officeart/2008/layout/HorizontalMultiLevelHierarchy"/>
    <dgm:cxn modelId="{B3884B6F-F237-4BA2-A802-5ABCD016321E}" type="presParOf" srcId="{CCBAF906-4B77-4372-BB98-5DB515FCB0AB}" destId="{49C3BF59-8825-4B6A-9AA1-912603778119}" srcOrd="4" destOrd="0" presId="urn:microsoft.com/office/officeart/2008/layout/HorizontalMultiLevelHierarchy"/>
    <dgm:cxn modelId="{EBE3F7F7-31BE-43E9-A4F3-E2BF8E614444}" type="presParOf" srcId="{49C3BF59-8825-4B6A-9AA1-912603778119}" destId="{AB1FF06E-6FC4-4B6F-88A5-D7EF238C1F7E}" srcOrd="0" destOrd="0" presId="urn:microsoft.com/office/officeart/2008/layout/HorizontalMultiLevelHierarchy"/>
    <dgm:cxn modelId="{484736FD-9C0E-4D3B-9A82-259B39EED708}" type="presParOf" srcId="{CCBAF906-4B77-4372-BB98-5DB515FCB0AB}" destId="{559B4EB3-78F4-4676-AA4B-EB23D0EBE353}" srcOrd="5" destOrd="0" presId="urn:microsoft.com/office/officeart/2008/layout/HorizontalMultiLevelHierarchy"/>
    <dgm:cxn modelId="{41BE174C-B908-44AC-84EB-2B45EFE44ED7}" type="presParOf" srcId="{559B4EB3-78F4-4676-AA4B-EB23D0EBE353}" destId="{59ECD1D4-4F50-41F5-99C4-3FF25D6DF5C0}" srcOrd="0" destOrd="0" presId="urn:microsoft.com/office/officeart/2008/layout/HorizontalMultiLevelHierarchy"/>
    <dgm:cxn modelId="{C8FEC20B-4ACE-42E4-8E39-ABBC67D8974A}" type="presParOf" srcId="{559B4EB3-78F4-4676-AA4B-EB23D0EBE353}" destId="{ABC37999-46EE-456C-B8A2-C7D161A35578}" srcOrd="1" destOrd="0" presId="urn:microsoft.com/office/officeart/2008/layout/HorizontalMultiLevelHierarchy"/>
    <dgm:cxn modelId="{A5FE2161-0863-426D-AD90-C58455A68902}" type="presParOf" srcId="{CCBAF906-4B77-4372-BB98-5DB515FCB0AB}" destId="{8EDFD01F-FF50-4136-A5B2-B69570926A11}" srcOrd="6" destOrd="0" presId="urn:microsoft.com/office/officeart/2008/layout/HorizontalMultiLevelHierarchy"/>
    <dgm:cxn modelId="{5F38D354-B361-4AB3-B6BD-CB3625C100B6}" type="presParOf" srcId="{8EDFD01F-FF50-4136-A5B2-B69570926A11}" destId="{358DFBE1-4A3A-478B-822E-B200641E364E}" srcOrd="0" destOrd="0" presId="urn:microsoft.com/office/officeart/2008/layout/HorizontalMultiLevelHierarchy"/>
    <dgm:cxn modelId="{F4F53296-307E-41C9-8A39-48FA286E16A2}" type="presParOf" srcId="{CCBAF906-4B77-4372-BB98-5DB515FCB0AB}" destId="{207B1EC5-3E44-4D67-B735-BE57772B4E7B}" srcOrd="7" destOrd="0" presId="urn:microsoft.com/office/officeart/2008/layout/HorizontalMultiLevelHierarchy"/>
    <dgm:cxn modelId="{B98052A6-5677-4F8B-9C3F-0FBCDE7002C1}" type="presParOf" srcId="{207B1EC5-3E44-4D67-B735-BE57772B4E7B}" destId="{C5CCCE49-A33D-493C-8B92-35A89A0A3D49}" srcOrd="0" destOrd="0" presId="urn:microsoft.com/office/officeart/2008/layout/HorizontalMultiLevelHierarchy"/>
    <dgm:cxn modelId="{8EE0396B-C6CC-430E-89DD-423FA2F4C81C}" type="presParOf" srcId="{207B1EC5-3E44-4D67-B735-BE57772B4E7B}" destId="{134FD4B9-F4BB-42D3-9D61-774CA2782C7A}" srcOrd="1" destOrd="0" presId="urn:microsoft.com/office/officeart/2008/layout/HorizontalMultiLevelHierarchy"/>
    <dgm:cxn modelId="{8439EA03-C5BE-4B7D-9CAA-CF21B61FFD2F}" type="presParOf" srcId="{CCBAF906-4B77-4372-BB98-5DB515FCB0AB}" destId="{B78350D4-BD8C-41B3-B35C-D14510B0D536}" srcOrd="8" destOrd="0" presId="urn:microsoft.com/office/officeart/2008/layout/HorizontalMultiLevelHierarchy"/>
    <dgm:cxn modelId="{583B140A-9EBE-45DC-861F-07735B9FFDA1}" type="presParOf" srcId="{B78350D4-BD8C-41B3-B35C-D14510B0D536}" destId="{DF4F1FA4-AB25-4C55-A8ED-DFECF1CAC3B5}" srcOrd="0" destOrd="0" presId="urn:microsoft.com/office/officeart/2008/layout/HorizontalMultiLevelHierarchy"/>
    <dgm:cxn modelId="{A7C0BB7D-DA98-4C3C-BE72-EEE71C2858F6}" type="presParOf" srcId="{CCBAF906-4B77-4372-BB98-5DB515FCB0AB}" destId="{19EE8C0B-CE39-4051-8585-6312B305D2F4}" srcOrd="9" destOrd="0" presId="urn:microsoft.com/office/officeart/2008/layout/HorizontalMultiLevelHierarchy"/>
    <dgm:cxn modelId="{B922CBCD-2F8B-480A-962B-69580B8B8AFD}" type="presParOf" srcId="{19EE8C0B-CE39-4051-8585-6312B305D2F4}" destId="{5592133B-F939-47CA-BB63-2A9E2058546C}" srcOrd="0" destOrd="0" presId="urn:microsoft.com/office/officeart/2008/layout/HorizontalMultiLevelHierarchy"/>
    <dgm:cxn modelId="{0EE28A9E-6A0D-4C41-B99C-8A9E8C77CD07}" type="presParOf" srcId="{19EE8C0B-CE39-4051-8585-6312B305D2F4}" destId="{F6828B42-0AED-4FC8-9464-9A5965E93B62}" srcOrd="1" destOrd="0" presId="urn:microsoft.com/office/officeart/2008/layout/HorizontalMultiLevelHierarchy"/>
    <dgm:cxn modelId="{F7929F99-9A43-42FE-951B-764E9FDA7869}" type="presParOf" srcId="{CCBAF906-4B77-4372-BB98-5DB515FCB0AB}" destId="{CECF39E2-9295-4F73-A55C-DB76070ED195}" srcOrd="10" destOrd="0" presId="urn:microsoft.com/office/officeart/2008/layout/HorizontalMultiLevelHierarchy"/>
    <dgm:cxn modelId="{0F9B2D14-ABE7-4DED-9291-52FAD77F9DA7}" type="presParOf" srcId="{CECF39E2-9295-4F73-A55C-DB76070ED195}" destId="{9AF282EE-057E-4B76-9411-DDDE07E2BE69}" srcOrd="0" destOrd="0" presId="urn:microsoft.com/office/officeart/2008/layout/HorizontalMultiLevelHierarchy"/>
    <dgm:cxn modelId="{F9BBFDF5-222E-410F-BAA1-146E69998345}" type="presParOf" srcId="{CCBAF906-4B77-4372-BB98-5DB515FCB0AB}" destId="{B7C1EEC5-A772-47B9-B02B-732F5B6A199C}" srcOrd="11" destOrd="0" presId="urn:microsoft.com/office/officeart/2008/layout/HorizontalMultiLevelHierarchy"/>
    <dgm:cxn modelId="{655EC5BE-C0FA-4386-ACA8-FDA96597B96E}" type="presParOf" srcId="{B7C1EEC5-A772-47B9-B02B-732F5B6A199C}" destId="{A66FED15-814D-4DF8-BB9B-7AB9D3069AD8}" srcOrd="0" destOrd="0" presId="urn:microsoft.com/office/officeart/2008/layout/HorizontalMultiLevelHierarchy"/>
    <dgm:cxn modelId="{B65F67E3-B2CF-464F-9391-0B545BA6B5CC}" type="presParOf" srcId="{B7C1EEC5-A772-47B9-B02B-732F5B6A199C}" destId="{56B1F470-79EC-4DDE-B86C-661B5B7D4C3E}" srcOrd="1" destOrd="0" presId="urn:microsoft.com/office/officeart/2008/layout/HorizontalMultiLevelHierarchy"/>
    <dgm:cxn modelId="{46B1F2B5-28CF-43C8-A2D0-C2E3E5AC4F3B}" type="presParOf" srcId="{CCBAF906-4B77-4372-BB98-5DB515FCB0AB}" destId="{3A797FEF-4C40-482B-A4BC-4E2593D5545E}" srcOrd="12" destOrd="0" presId="urn:microsoft.com/office/officeart/2008/layout/HorizontalMultiLevelHierarchy"/>
    <dgm:cxn modelId="{1E1987B3-1ACB-4F07-BBA7-F238F15B6118}" type="presParOf" srcId="{3A797FEF-4C40-482B-A4BC-4E2593D5545E}" destId="{81291B29-7C6A-4800-9875-E0F5D7C11ECA}" srcOrd="0" destOrd="0" presId="urn:microsoft.com/office/officeart/2008/layout/HorizontalMultiLevelHierarchy"/>
    <dgm:cxn modelId="{D9C3A191-C607-41AE-819F-AE632C70C7A5}" type="presParOf" srcId="{CCBAF906-4B77-4372-BB98-5DB515FCB0AB}" destId="{29D1DF09-D16C-49F6-A012-D2A19D867513}" srcOrd="13" destOrd="0" presId="urn:microsoft.com/office/officeart/2008/layout/HorizontalMultiLevelHierarchy"/>
    <dgm:cxn modelId="{E4D9D85C-C38C-4371-8B70-11CDED8FAA58}" type="presParOf" srcId="{29D1DF09-D16C-49F6-A012-D2A19D867513}" destId="{83CB4F94-9227-4CF1-BCD8-CCE217E9C0AF}" srcOrd="0" destOrd="0" presId="urn:microsoft.com/office/officeart/2008/layout/HorizontalMultiLevelHierarchy"/>
    <dgm:cxn modelId="{C37730FE-37C8-4F6E-A278-DB5641F55D3B}" type="presParOf" srcId="{29D1DF09-D16C-49F6-A012-D2A19D867513}" destId="{C4F52425-F95C-41DA-892F-00945A76D3DE}" srcOrd="1" destOrd="0" presId="urn:microsoft.com/office/officeart/2008/layout/HorizontalMultiLevelHierarchy"/>
    <dgm:cxn modelId="{1D5B089A-7D52-48DD-940F-0ABE2107FBE0}" type="presParOf" srcId="{CCBAF906-4B77-4372-BB98-5DB515FCB0AB}" destId="{7584A4B5-E260-4386-9337-B43C454223F3}" srcOrd="14" destOrd="0" presId="urn:microsoft.com/office/officeart/2008/layout/HorizontalMultiLevelHierarchy"/>
    <dgm:cxn modelId="{7A5AAF0E-6B79-44DE-B3BA-F7268597E71A}" type="presParOf" srcId="{7584A4B5-E260-4386-9337-B43C454223F3}" destId="{A979C54D-FBF7-447B-BB05-33D22B16ABFC}" srcOrd="0" destOrd="0" presId="urn:microsoft.com/office/officeart/2008/layout/HorizontalMultiLevelHierarchy"/>
    <dgm:cxn modelId="{3539ADE8-1FF3-4458-8941-5DEAE8DB5CB2}" type="presParOf" srcId="{CCBAF906-4B77-4372-BB98-5DB515FCB0AB}" destId="{36C9879E-02C0-4467-BA26-F5FFC56C28D2}" srcOrd="15" destOrd="0" presId="urn:microsoft.com/office/officeart/2008/layout/HorizontalMultiLevelHierarchy"/>
    <dgm:cxn modelId="{8C8F7F8F-50DA-48C5-88D4-65D54D37A9B1}" type="presParOf" srcId="{36C9879E-02C0-4467-BA26-F5FFC56C28D2}" destId="{B6AF4BF2-290E-4E99-A8BD-A20F73A550F2}" srcOrd="0" destOrd="0" presId="urn:microsoft.com/office/officeart/2008/layout/HorizontalMultiLevelHierarchy"/>
    <dgm:cxn modelId="{5E44F5C2-A997-4D48-8A9F-44F109EBAD36}" type="presParOf" srcId="{36C9879E-02C0-4467-BA26-F5FFC56C28D2}" destId="{782B9852-0240-43B8-BB55-EAB942EC102B}"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1F9BE06-7C2F-449A-8D3A-0E4D74BC672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C4B248DF-FFBB-4263-8A19-5EFD13E0649F}">
      <dgm:prSet phldrT="[Текст]" custT="1"/>
      <dgm:spPr>
        <a:solidFill>
          <a:schemeClr val="tx2">
            <a:lumMod val="20000"/>
            <a:lumOff val="80000"/>
          </a:schemeClr>
        </a:solidFill>
      </dgm:spPr>
      <dgm:t>
        <a:bodyPr/>
        <a:lstStyle/>
        <a:p>
          <a:r>
            <a:rPr lang="ru-RU" sz="1200" b="1">
              <a:solidFill>
                <a:sysClr val="windowText" lastClr="000000"/>
              </a:solidFill>
              <a:latin typeface="Times New Roman" pitchFamily="18" charset="0"/>
              <a:cs typeface="Times New Roman" pitchFamily="18" charset="0"/>
            </a:rPr>
            <a:t>Педагогикалық шарттары</a:t>
          </a:r>
        </a:p>
      </dgm:t>
    </dgm:pt>
    <dgm:pt modelId="{9C7A9722-D685-4592-8E1C-1221A9E6AD40}" type="parTrans" cxnId="{3CC56214-B570-4D44-9E14-D0073D3CB3CD}">
      <dgm:prSet/>
      <dgm:spPr/>
      <dgm:t>
        <a:bodyPr/>
        <a:lstStyle/>
        <a:p>
          <a:endParaRPr lang="ru-RU"/>
        </a:p>
      </dgm:t>
    </dgm:pt>
    <dgm:pt modelId="{3474CEA2-F4B5-4D15-A7AA-ACDBFC7482C0}" type="sibTrans" cxnId="{3CC56214-B570-4D44-9E14-D0073D3CB3CD}">
      <dgm:prSet/>
      <dgm:spPr/>
      <dgm:t>
        <a:bodyPr/>
        <a:lstStyle/>
        <a:p>
          <a:endParaRPr lang="ru-RU"/>
        </a:p>
      </dgm:t>
    </dgm:pt>
    <dgm:pt modelId="{7DBF2CEA-201C-459D-91FF-4F58A29D726F}">
      <dgm:prSet phldrT="[Текст]" custT="1"/>
      <dgm:spPr/>
      <dgm:t>
        <a:bodyPr/>
        <a:lstStyle/>
        <a:p>
          <a:pPr algn="ctr"/>
          <a:r>
            <a:rPr lang="ru-RU" sz="1200" i="0" baseline="0">
              <a:solidFill>
                <a:sysClr val="windowText" lastClr="000000"/>
              </a:solidFill>
              <a:latin typeface="Times New Roman" pitchFamily="18" charset="0"/>
              <a:cs typeface="Times New Roman" pitchFamily="18" charset="0"/>
            </a:rPr>
            <a:t>О</a:t>
          </a:r>
          <a:r>
            <a:rPr lang="kk-KZ" sz="1200">
              <a:solidFill>
                <a:sysClr val="windowText" lastClr="000000"/>
              </a:solidFill>
              <a:latin typeface="Times New Roman" pitchFamily="18" charset="0"/>
              <a:cs typeface="Times New Roman" pitchFamily="18" charset="0"/>
            </a:rPr>
            <a:t>қытудың инновациялық әдістері мен құралдарын тиімді қолдану іскерлігін белсендіру</a:t>
          </a:r>
          <a:endParaRPr lang="ru-RU" sz="1200" i="0">
            <a:solidFill>
              <a:sysClr val="windowText" lastClr="000000"/>
            </a:solidFill>
            <a:latin typeface="Times New Roman" pitchFamily="18" charset="0"/>
            <a:cs typeface="Times New Roman" pitchFamily="18" charset="0"/>
          </a:endParaRPr>
        </a:p>
      </dgm:t>
    </dgm:pt>
    <dgm:pt modelId="{53D6BD50-976F-4470-9440-0A8C031C4220}" type="parTrans" cxnId="{9F6CD696-8A0B-41AA-8ABC-82BB79C50D9F}">
      <dgm:prSet/>
      <dgm:spPr/>
      <dgm:t>
        <a:bodyPr/>
        <a:lstStyle/>
        <a:p>
          <a:endParaRPr lang="ru-RU"/>
        </a:p>
      </dgm:t>
    </dgm:pt>
    <dgm:pt modelId="{79AFF0C3-B556-4D44-BD43-F24F66636A5D}" type="sibTrans" cxnId="{9F6CD696-8A0B-41AA-8ABC-82BB79C50D9F}">
      <dgm:prSet/>
      <dgm:spPr/>
      <dgm:t>
        <a:bodyPr/>
        <a:lstStyle/>
        <a:p>
          <a:endParaRPr lang="ru-RU"/>
        </a:p>
      </dgm:t>
    </dgm:pt>
    <dgm:pt modelId="{DE70F079-3321-49D9-B03A-1ED2B6460EE2}">
      <dgm:prSet phldrT="[Текст]" custT="1"/>
      <dgm:spPr>
        <a:solidFill>
          <a:schemeClr val="tx2">
            <a:lumMod val="20000"/>
            <a:lumOff val="80000"/>
          </a:schemeClr>
        </a:solidFill>
      </dgm:spPr>
      <dgm:t>
        <a:bodyPr/>
        <a:lstStyle/>
        <a:p>
          <a:r>
            <a:rPr lang="ru-RU" sz="1200" b="1">
              <a:solidFill>
                <a:sysClr val="windowText" lastClr="000000"/>
              </a:solidFill>
              <a:latin typeface="Times New Roman" pitchFamily="18" charset="0"/>
              <a:cs typeface="Times New Roman" pitchFamily="18" charset="0"/>
            </a:rPr>
            <a:t>Психологиялық  шарттары</a:t>
          </a:r>
        </a:p>
      </dgm:t>
    </dgm:pt>
    <dgm:pt modelId="{49CB7F4D-F55F-4FBD-9566-AE6B72AEFB7B}" type="parTrans" cxnId="{6A144A0E-71CD-4B97-86D2-8B07769B12A6}">
      <dgm:prSet/>
      <dgm:spPr/>
      <dgm:t>
        <a:bodyPr/>
        <a:lstStyle/>
        <a:p>
          <a:endParaRPr lang="ru-RU"/>
        </a:p>
      </dgm:t>
    </dgm:pt>
    <dgm:pt modelId="{3747E98C-49DB-48EA-9FF7-1086BD930BBB}" type="sibTrans" cxnId="{6A144A0E-71CD-4B97-86D2-8B07769B12A6}">
      <dgm:prSet/>
      <dgm:spPr/>
      <dgm:t>
        <a:bodyPr/>
        <a:lstStyle/>
        <a:p>
          <a:endParaRPr lang="ru-RU"/>
        </a:p>
      </dgm:t>
    </dgm:pt>
    <dgm:pt modelId="{7A0754C2-229C-471B-80BF-CB6C1FE22A82}">
      <dgm:prSet phldrT="[Текст]" custT="1"/>
      <dgm:spPr/>
      <dgm:t>
        <a:bodyPr/>
        <a:lstStyle/>
        <a:p>
          <a:pPr algn="just"/>
          <a:r>
            <a:rPr lang="kk-KZ" sz="1200" i="0">
              <a:solidFill>
                <a:schemeClr val="tx1"/>
              </a:solidFill>
              <a:latin typeface="Times New Roman" pitchFamily="18" charset="0"/>
              <a:cs typeface="Times New Roman" pitchFamily="18" charset="0"/>
            </a:rPr>
            <a:t>Іс-тәжірибедегі тиімді зерттеуді ұйымдастыру</a:t>
          </a:r>
        </a:p>
        <a:p>
          <a:pPr algn="just"/>
          <a:r>
            <a:rPr lang="kk-KZ" sz="1200" i="0">
              <a:solidFill>
                <a:srgbClr val="FF0000"/>
              </a:solidFill>
              <a:latin typeface="Times New Roman" pitchFamily="18" charset="0"/>
              <a:cs typeface="Times New Roman" pitchFamily="18" charset="0"/>
            </a:rPr>
            <a:t> </a:t>
          </a:r>
        </a:p>
      </dgm:t>
    </dgm:pt>
    <dgm:pt modelId="{DD549DC1-4E89-47A8-B356-D15112A34555}" type="parTrans" cxnId="{918467ED-6753-42B6-9B3A-E95C6A39CB3A}">
      <dgm:prSet/>
      <dgm:spPr/>
      <dgm:t>
        <a:bodyPr/>
        <a:lstStyle/>
        <a:p>
          <a:endParaRPr lang="ru-RU"/>
        </a:p>
      </dgm:t>
    </dgm:pt>
    <dgm:pt modelId="{BC37C7A0-3359-4DA8-AFD8-566A262631DC}" type="sibTrans" cxnId="{918467ED-6753-42B6-9B3A-E95C6A39CB3A}">
      <dgm:prSet/>
      <dgm:spPr/>
      <dgm:t>
        <a:bodyPr/>
        <a:lstStyle/>
        <a:p>
          <a:endParaRPr lang="ru-RU"/>
        </a:p>
      </dgm:t>
    </dgm:pt>
    <dgm:pt modelId="{3CB99672-7DD1-4A1C-B71A-90BBF2551FA6}">
      <dgm:prSet phldrT="[Текст]" custT="1"/>
      <dgm:spPr/>
      <dgm:t>
        <a:bodyPr/>
        <a:lstStyle/>
        <a:p>
          <a:pPr algn="ctr"/>
          <a:r>
            <a:rPr lang="ru-RU" sz="1200" b="0" i="0">
              <a:solidFill>
                <a:schemeClr val="tx1"/>
              </a:solidFill>
              <a:latin typeface="Times New Roman" panose="02020603050405020304" pitchFamily="18" charset="0"/>
              <a:cs typeface="Times New Roman" panose="02020603050405020304" pitchFamily="18" charset="0"/>
            </a:rPr>
            <a:t>  </a:t>
          </a:r>
          <a:r>
            <a:rPr lang="kk-KZ" sz="1200" i="0">
              <a:solidFill>
                <a:schemeClr val="tx1"/>
              </a:solidFill>
              <a:latin typeface="Times New Roman" panose="02020603050405020304" pitchFamily="18" charset="0"/>
              <a:cs typeface="Times New Roman" panose="02020603050405020304" pitchFamily="18" charset="0"/>
            </a:rPr>
            <a:t>Психологиялық қауіпсіз  және жайлы білім беру ортасын жобалау</a:t>
          </a:r>
          <a:endParaRPr lang="ru-RU" sz="1200" b="0" i="0">
            <a:solidFill>
              <a:schemeClr val="tx1"/>
            </a:solidFill>
            <a:latin typeface="Times New Roman" panose="02020603050405020304" pitchFamily="18" charset="0"/>
            <a:cs typeface="Times New Roman" panose="02020603050405020304" pitchFamily="18" charset="0"/>
          </a:endParaRPr>
        </a:p>
      </dgm:t>
    </dgm:pt>
    <dgm:pt modelId="{9C844FBF-89FC-412A-B885-61A1EEAE7C1D}" type="parTrans" cxnId="{2ECA2740-0EF7-4F07-9439-3BC93994E347}">
      <dgm:prSet/>
      <dgm:spPr/>
      <dgm:t>
        <a:bodyPr/>
        <a:lstStyle/>
        <a:p>
          <a:endParaRPr lang="ru-RU"/>
        </a:p>
      </dgm:t>
    </dgm:pt>
    <dgm:pt modelId="{2AC9C995-E7F0-426F-89AA-69F2D98875BE}" type="sibTrans" cxnId="{2ECA2740-0EF7-4F07-9439-3BC93994E347}">
      <dgm:prSet/>
      <dgm:spPr/>
      <dgm:t>
        <a:bodyPr/>
        <a:lstStyle/>
        <a:p>
          <a:endParaRPr lang="ru-RU"/>
        </a:p>
      </dgm:t>
    </dgm:pt>
    <dgm:pt modelId="{54701992-7348-48B4-AAAC-4FA302F659F3}">
      <dgm:prSet custT="1"/>
      <dgm:spPr/>
      <dgm:t>
        <a:bodyPr/>
        <a:lstStyle/>
        <a:p>
          <a:r>
            <a:rPr lang="kk-KZ" sz="1200" b="0">
              <a:solidFill>
                <a:sysClr val="windowText" lastClr="000000"/>
              </a:solidFill>
              <a:latin typeface="Times New Roman" pitchFamily="18" charset="0"/>
              <a:cs typeface="Times New Roman" pitchFamily="18" charset="0"/>
            </a:rPr>
            <a:t>Өзін-өзі  жетілдіру, </a:t>
          </a:r>
          <a:r>
            <a:rPr lang="kk-KZ" sz="1200">
              <a:solidFill>
                <a:sysClr val="windowText" lastClr="000000"/>
              </a:solidFill>
              <a:latin typeface="Times New Roman" pitchFamily="18" charset="0"/>
              <a:cs typeface="Times New Roman" pitchFamily="18" charset="0"/>
            </a:rPr>
            <a:t>тәжірибесін жинақтау,  іс-әрекетін талдау және бағалауға бағдарлау</a:t>
          </a:r>
        </a:p>
      </dgm:t>
    </dgm:pt>
    <dgm:pt modelId="{65EFA697-2A15-4109-966B-EBC82CE895A8}" type="parTrans" cxnId="{45D2C43C-C0CF-426A-9D7C-D92457CB4517}">
      <dgm:prSet/>
      <dgm:spPr/>
      <dgm:t>
        <a:bodyPr/>
        <a:lstStyle/>
        <a:p>
          <a:endParaRPr lang="ru-RU"/>
        </a:p>
      </dgm:t>
    </dgm:pt>
    <dgm:pt modelId="{0131D76F-BDCB-42FB-A5BF-BAC972FC5A21}" type="sibTrans" cxnId="{45D2C43C-C0CF-426A-9D7C-D92457CB4517}">
      <dgm:prSet/>
      <dgm:spPr/>
      <dgm:t>
        <a:bodyPr/>
        <a:lstStyle/>
        <a:p>
          <a:endParaRPr lang="ru-RU"/>
        </a:p>
      </dgm:t>
    </dgm:pt>
    <dgm:pt modelId="{9267C2BA-7D56-4FE9-BA38-1B46ECA7A826}" type="pres">
      <dgm:prSet presAssocID="{F1F9BE06-7C2F-449A-8D3A-0E4D74BC6726}" presName="diagram" presStyleCnt="0">
        <dgm:presLayoutVars>
          <dgm:chPref val="1"/>
          <dgm:dir/>
          <dgm:animOne val="branch"/>
          <dgm:animLvl val="lvl"/>
          <dgm:resizeHandles/>
        </dgm:presLayoutVars>
      </dgm:prSet>
      <dgm:spPr/>
    </dgm:pt>
    <dgm:pt modelId="{589E0891-FB46-44B5-9193-E30CCB3B55B1}" type="pres">
      <dgm:prSet presAssocID="{C4B248DF-FFBB-4263-8A19-5EFD13E0649F}" presName="root" presStyleCnt="0"/>
      <dgm:spPr/>
    </dgm:pt>
    <dgm:pt modelId="{C7FDB189-0EA3-4FD5-BC5A-6A749F97D389}" type="pres">
      <dgm:prSet presAssocID="{C4B248DF-FFBB-4263-8A19-5EFD13E0649F}" presName="rootComposite" presStyleCnt="0"/>
      <dgm:spPr/>
    </dgm:pt>
    <dgm:pt modelId="{6A282CAB-C075-4331-9B9C-68D35EEA141A}" type="pres">
      <dgm:prSet presAssocID="{C4B248DF-FFBB-4263-8A19-5EFD13E0649F}" presName="rootText" presStyleLbl="node1" presStyleIdx="0" presStyleCnt="2" custScaleX="203050" custScaleY="81097" custLinFactNeighborX="-79" custLinFactNeighborY="-36271"/>
      <dgm:spPr/>
    </dgm:pt>
    <dgm:pt modelId="{8C73B144-8E56-485E-A318-F0F4884DCD9E}" type="pres">
      <dgm:prSet presAssocID="{C4B248DF-FFBB-4263-8A19-5EFD13E0649F}" presName="rootConnector" presStyleLbl="node1" presStyleIdx="0" presStyleCnt="2"/>
      <dgm:spPr/>
    </dgm:pt>
    <dgm:pt modelId="{AC68E38B-BC08-40D5-AF6B-4CEC24BC9FCD}" type="pres">
      <dgm:prSet presAssocID="{C4B248DF-FFBB-4263-8A19-5EFD13E0649F}" presName="childShape" presStyleCnt="0"/>
      <dgm:spPr/>
    </dgm:pt>
    <dgm:pt modelId="{E6ED4EF1-2008-4C6B-A66F-B633B23A4CD0}" type="pres">
      <dgm:prSet presAssocID="{53D6BD50-976F-4470-9440-0A8C031C4220}" presName="Name13" presStyleLbl="parChTrans1D2" presStyleIdx="0" presStyleCnt="4"/>
      <dgm:spPr/>
    </dgm:pt>
    <dgm:pt modelId="{C8841EC8-85B7-4FFE-8D10-D83411675309}" type="pres">
      <dgm:prSet presAssocID="{7DBF2CEA-201C-459D-91FF-4F58A29D726F}" presName="childText" presStyleLbl="bgAcc1" presStyleIdx="0" presStyleCnt="4" custScaleX="234198" custScaleY="114070" custLinFactNeighborX="-2633" custLinFactNeighborY="-27770">
        <dgm:presLayoutVars>
          <dgm:bulletEnabled val="1"/>
        </dgm:presLayoutVars>
      </dgm:prSet>
      <dgm:spPr/>
    </dgm:pt>
    <dgm:pt modelId="{A52393A3-18C2-4196-B543-F887122DB3F8}" type="pres">
      <dgm:prSet presAssocID="{65EFA697-2A15-4109-966B-EBC82CE895A8}" presName="Name13" presStyleLbl="parChTrans1D2" presStyleIdx="1" presStyleCnt="4"/>
      <dgm:spPr/>
    </dgm:pt>
    <dgm:pt modelId="{93BFC31C-FAA2-43DD-8437-06CD3E8F6CEB}" type="pres">
      <dgm:prSet presAssocID="{54701992-7348-48B4-AAAC-4FA302F659F3}" presName="childText" presStyleLbl="bgAcc1" presStyleIdx="1" presStyleCnt="4" custScaleX="230505" custScaleY="127717" custLinFactNeighborX="-2705" custLinFactNeighborY="-5410">
        <dgm:presLayoutVars>
          <dgm:bulletEnabled val="1"/>
        </dgm:presLayoutVars>
      </dgm:prSet>
      <dgm:spPr/>
    </dgm:pt>
    <dgm:pt modelId="{53F1549D-E118-4B34-98EE-02C3F7CB02FD}" type="pres">
      <dgm:prSet presAssocID="{DE70F079-3321-49D9-B03A-1ED2B6460EE2}" presName="root" presStyleCnt="0"/>
      <dgm:spPr/>
    </dgm:pt>
    <dgm:pt modelId="{B1D43B09-0F7C-41C5-A458-10CD7EDCC503}" type="pres">
      <dgm:prSet presAssocID="{DE70F079-3321-49D9-B03A-1ED2B6460EE2}" presName="rootComposite" presStyleCnt="0"/>
      <dgm:spPr/>
    </dgm:pt>
    <dgm:pt modelId="{7D3FFD0A-C755-4A5F-8DE9-CC0629B48127}" type="pres">
      <dgm:prSet presAssocID="{DE70F079-3321-49D9-B03A-1ED2B6460EE2}" presName="rootText" presStyleLbl="node1" presStyleIdx="1" presStyleCnt="2" custScaleX="222712" custScaleY="68670" custLinFactNeighborX="3631" custLinFactNeighborY="-36278"/>
      <dgm:spPr/>
    </dgm:pt>
    <dgm:pt modelId="{A9C7FD2D-90D4-49C8-BCDF-3ABA556534E4}" type="pres">
      <dgm:prSet presAssocID="{DE70F079-3321-49D9-B03A-1ED2B6460EE2}" presName="rootConnector" presStyleLbl="node1" presStyleIdx="1" presStyleCnt="2"/>
      <dgm:spPr/>
    </dgm:pt>
    <dgm:pt modelId="{F75A9B78-C5C1-4CFF-9EC8-9E04D6F0F01E}" type="pres">
      <dgm:prSet presAssocID="{DE70F079-3321-49D9-B03A-1ED2B6460EE2}" presName="childShape" presStyleCnt="0"/>
      <dgm:spPr/>
    </dgm:pt>
    <dgm:pt modelId="{4497603E-BA6C-4067-8967-F279F8119225}" type="pres">
      <dgm:prSet presAssocID="{DD549DC1-4E89-47A8-B356-D15112A34555}" presName="Name13" presStyleLbl="parChTrans1D2" presStyleIdx="2" presStyleCnt="4"/>
      <dgm:spPr/>
    </dgm:pt>
    <dgm:pt modelId="{6E68068A-0BD0-495B-9308-BEE0EDD90F66}" type="pres">
      <dgm:prSet presAssocID="{7A0754C2-229C-471B-80BF-CB6C1FE22A82}" presName="childText" presStyleLbl="bgAcc1" presStyleIdx="2" presStyleCnt="4" custScaleX="232427" custScaleY="136089" custLinFactNeighborX="3039" custLinFactNeighborY="-20322">
        <dgm:presLayoutVars>
          <dgm:bulletEnabled val="1"/>
        </dgm:presLayoutVars>
      </dgm:prSet>
      <dgm:spPr/>
    </dgm:pt>
    <dgm:pt modelId="{4FF4B9CD-EF38-4BCC-914A-503B257B9D68}" type="pres">
      <dgm:prSet presAssocID="{9C844FBF-89FC-412A-B885-61A1EEAE7C1D}" presName="Name13" presStyleLbl="parChTrans1D2" presStyleIdx="3" presStyleCnt="4"/>
      <dgm:spPr/>
    </dgm:pt>
    <dgm:pt modelId="{E84FEB4B-7B21-42E2-B67A-3868D8B328C3}" type="pres">
      <dgm:prSet presAssocID="{3CB99672-7DD1-4A1C-B71A-90BBF2551FA6}" presName="childText" presStyleLbl="bgAcc1" presStyleIdx="3" presStyleCnt="4" custScaleX="234990" custScaleY="127820" custLinFactNeighborX="99" custLinFactNeighborY="16703">
        <dgm:presLayoutVars>
          <dgm:bulletEnabled val="1"/>
        </dgm:presLayoutVars>
      </dgm:prSet>
      <dgm:spPr/>
    </dgm:pt>
  </dgm:ptLst>
  <dgm:cxnLst>
    <dgm:cxn modelId="{6A144A0E-71CD-4B97-86D2-8B07769B12A6}" srcId="{F1F9BE06-7C2F-449A-8D3A-0E4D74BC6726}" destId="{DE70F079-3321-49D9-B03A-1ED2B6460EE2}" srcOrd="1" destOrd="0" parTransId="{49CB7F4D-F55F-4FBD-9566-AE6B72AEFB7B}" sibTransId="{3747E98C-49DB-48EA-9FF7-1086BD930BBB}"/>
    <dgm:cxn modelId="{3CC56214-B570-4D44-9E14-D0073D3CB3CD}" srcId="{F1F9BE06-7C2F-449A-8D3A-0E4D74BC6726}" destId="{C4B248DF-FFBB-4263-8A19-5EFD13E0649F}" srcOrd="0" destOrd="0" parTransId="{9C7A9722-D685-4592-8E1C-1221A9E6AD40}" sibTransId="{3474CEA2-F4B5-4D15-A7AA-ACDBFC7482C0}"/>
    <dgm:cxn modelId="{EE9D7D1E-5A8C-4F4B-B184-3732FB6AF6A7}" type="presOf" srcId="{7DBF2CEA-201C-459D-91FF-4F58A29D726F}" destId="{C8841EC8-85B7-4FFE-8D10-D83411675309}" srcOrd="0" destOrd="0" presId="urn:microsoft.com/office/officeart/2005/8/layout/hierarchy3"/>
    <dgm:cxn modelId="{21154B24-91C2-4606-9FA2-5A7F4B526602}" type="presOf" srcId="{F1F9BE06-7C2F-449A-8D3A-0E4D74BC6726}" destId="{9267C2BA-7D56-4FE9-BA38-1B46ECA7A826}" srcOrd="0" destOrd="0" presId="urn:microsoft.com/office/officeart/2005/8/layout/hierarchy3"/>
    <dgm:cxn modelId="{00438E37-144E-470B-A920-39E234716CD7}" type="presOf" srcId="{65EFA697-2A15-4109-966B-EBC82CE895A8}" destId="{A52393A3-18C2-4196-B543-F887122DB3F8}" srcOrd="0" destOrd="0" presId="urn:microsoft.com/office/officeart/2005/8/layout/hierarchy3"/>
    <dgm:cxn modelId="{45D2C43C-C0CF-426A-9D7C-D92457CB4517}" srcId="{C4B248DF-FFBB-4263-8A19-5EFD13E0649F}" destId="{54701992-7348-48B4-AAAC-4FA302F659F3}" srcOrd="1" destOrd="0" parTransId="{65EFA697-2A15-4109-966B-EBC82CE895A8}" sibTransId="{0131D76F-BDCB-42FB-A5BF-BAC972FC5A21}"/>
    <dgm:cxn modelId="{2ECA2740-0EF7-4F07-9439-3BC93994E347}" srcId="{DE70F079-3321-49D9-B03A-1ED2B6460EE2}" destId="{3CB99672-7DD1-4A1C-B71A-90BBF2551FA6}" srcOrd="1" destOrd="0" parTransId="{9C844FBF-89FC-412A-B885-61A1EEAE7C1D}" sibTransId="{2AC9C995-E7F0-426F-89AA-69F2D98875BE}"/>
    <dgm:cxn modelId="{6ACC3843-91F7-481E-8AA8-E168EC7EAA72}" type="presOf" srcId="{7A0754C2-229C-471B-80BF-CB6C1FE22A82}" destId="{6E68068A-0BD0-495B-9308-BEE0EDD90F66}" srcOrd="0" destOrd="0" presId="urn:microsoft.com/office/officeart/2005/8/layout/hierarchy3"/>
    <dgm:cxn modelId="{E5553746-733C-4309-9B2A-3E1E71E725DC}" type="presOf" srcId="{C4B248DF-FFBB-4263-8A19-5EFD13E0649F}" destId="{8C73B144-8E56-485E-A318-F0F4884DCD9E}" srcOrd="1" destOrd="0" presId="urn:microsoft.com/office/officeart/2005/8/layout/hierarchy3"/>
    <dgm:cxn modelId="{4C423948-3570-4BEC-B698-514C6AA3BFF8}" type="presOf" srcId="{DD549DC1-4E89-47A8-B356-D15112A34555}" destId="{4497603E-BA6C-4067-8967-F279F8119225}" srcOrd="0" destOrd="0" presId="urn:microsoft.com/office/officeart/2005/8/layout/hierarchy3"/>
    <dgm:cxn modelId="{657E0255-D4F3-48D5-9AF7-BDC97C23D793}" type="presOf" srcId="{54701992-7348-48B4-AAAC-4FA302F659F3}" destId="{93BFC31C-FAA2-43DD-8437-06CD3E8F6CEB}" srcOrd="0" destOrd="0" presId="urn:microsoft.com/office/officeart/2005/8/layout/hierarchy3"/>
    <dgm:cxn modelId="{9B40747A-3093-4E02-8A12-1C5589E5A25F}" type="presOf" srcId="{DE70F079-3321-49D9-B03A-1ED2B6460EE2}" destId="{A9C7FD2D-90D4-49C8-BCDF-3ABA556534E4}" srcOrd="1" destOrd="0" presId="urn:microsoft.com/office/officeart/2005/8/layout/hierarchy3"/>
    <dgm:cxn modelId="{C94FB882-184F-4FBB-B2E2-4C84918DFB97}" type="presOf" srcId="{DE70F079-3321-49D9-B03A-1ED2B6460EE2}" destId="{7D3FFD0A-C755-4A5F-8DE9-CC0629B48127}" srcOrd="0" destOrd="0" presId="urn:microsoft.com/office/officeart/2005/8/layout/hierarchy3"/>
    <dgm:cxn modelId="{9002CB83-0862-4AA5-8DA7-7E940D2D75F1}" type="presOf" srcId="{C4B248DF-FFBB-4263-8A19-5EFD13E0649F}" destId="{6A282CAB-C075-4331-9B9C-68D35EEA141A}" srcOrd="0" destOrd="0" presId="urn:microsoft.com/office/officeart/2005/8/layout/hierarchy3"/>
    <dgm:cxn modelId="{95140E92-5811-48AD-A9A6-4C84D8AB9D8D}" type="presOf" srcId="{53D6BD50-976F-4470-9440-0A8C031C4220}" destId="{E6ED4EF1-2008-4C6B-A66F-B633B23A4CD0}" srcOrd="0" destOrd="0" presId="urn:microsoft.com/office/officeart/2005/8/layout/hierarchy3"/>
    <dgm:cxn modelId="{9F6CD696-8A0B-41AA-8ABC-82BB79C50D9F}" srcId="{C4B248DF-FFBB-4263-8A19-5EFD13E0649F}" destId="{7DBF2CEA-201C-459D-91FF-4F58A29D726F}" srcOrd="0" destOrd="0" parTransId="{53D6BD50-976F-4470-9440-0A8C031C4220}" sibTransId="{79AFF0C3-B556-4D44-BD43-F24F66636A5D}"/>
    <dgm:cxn modelId="{5A2ED6A2-E7B2-43A8-993F-ADDC2BFBEBE3}" type="presOf" srcId="{3CB99672-7DD1-4A1C-B71A-90BBF2551FA6}" destId="{E84FEB4B-7B21-42E2-B67A-3868D8B328C3}" srcOrd="0" destOrd="0" presId="urn:microsoft.com/office/officeart/2005/8/layout/hierarchy3"/>
    <dgm:cxn modelId="{97ECE9E6-8CAA-4914-8F69-38B307F4F065}" type="presOf" srcId="{9C844FBF-89FC-412A-B885-61A1EEAE7C1D}" destId="{4FF4B9CD-EF38-4BCC-914A-503B257B9D68}" srcOrd="0" destOrd="0" presId="urn:microsoft.com/office/officeart/2005/8/layout/hierarchy3"/>
    <dgm:cxn modelId="{918467ED-6753-42B6-9B3A-E95C6A39CB3A}" srcId="{DE70F079-3321-49D9-B03A-1ED2B6460EE2}" destId="{7A0754C2-229C-471B-80BF-CB6C1FE22A82}" srcOrd="0" destOrd="0" parTransId="{DD549DC1-4E89-47A8-B356-D15112A34555}" sibTransId="{BC37C7A0-3359-4DA8-AFD8-566A262631DC}"/>
    <dgm:cxn modelId="{A16E130E-51A3-4EF7-8582-5DF4F4E9122D}" type="presParOf" srcId="{9267C2BA-7D56-4FE9-BA38-1B46ECA7A826}" destId="{589E0891-FB46-44B5-9193-E30CCB3B55B1}" srcOrd="0" destOrd="0" presId="urn:microsoft.com/office/officeart/2005/8/layout/hierarchy3"/>
    <dgm:cxn modelId="{4B183E62-E715-47A3-A8B0-F660C1638B02}" type="presParOf" srcId="{589E0891-FB46-44B5-9193-E30CCB3B55B1}" destId="{C7FDB189-0EA3-4FD5-BC5A-6A749F97D389}" srcOrd="0" destOrd="0" presId="urn:microsoft.com/office/officeart/2005/8/layout/hierarchy3"/>
    <dgm:cxn modelId="{D2AE729D-30D1-4BCB-872C-9B2B44871CDD}" type="presParOf" srcId="{C7FDB189-0EA3-4FD5-BC5A-6A749F97D389}" destId="{6A282CAB-C075-4331-9B9C-68D35EEA141A}" srcOrd="0" destOrd="0" presId="urn:microsoft.com/office/officeart/2005/8/layout/hierarchy3"/>
    <dgm:cxn modelId="{06BDFE4B-826F-411C-BAA9-31823B67D5B8}" type="presParOf" srcId="{C7FDB189-0EA3-4FD5-BC5A-6A749F97D389}" destId="{8C73B144-8E56-485E-A318-F0F4884DCD9E}" srcOrd="1" destOrd="0" presId="urn:microsoft.com/office/officeart/2005/8/layout/hierarchy3"/>
    <dgm:cxn modelId="{81CC8EFF-824D-46A0-92C9-D6439FEAE9FE}" type="presParOf" srcId="{589E0891-FB46-44B5-9193-E30CCB3B55B1}" destId="{AC68E38B-BC08-40D5-AF6B-4CEC24BC9FCD}" srcOrd="1" destOrd="0" presId="urn:microsoft.com/office/officeart/2005/8/layout/hierarchy3"/>
    <dgm:cxn modelId="{D364A550-C8AF-467D-9841-68767152AEA2}" type="presParOf" srcId="{AC68E38B-BC08-40D5-AF6B-4CEC24BC9FCD}" destId="{E6ED4EF1-2008-4C6B-A66F-B633B23A4CD0}" srcOrd="0" destOrd="0" presId="urn:microsoft.com/office/officeart/2005/8/layout/hierarchy3"/>
    <dgm:cxn modelId="{68EA3E93-553D-4818-9223-0734E2DF1484}" type="presParOf" srcId="{AC68E38B-BC08-40D5-AF6B-4CEC24BC9FCD}" destId="{C8841EC8-85B7-4FFE-8D10-D83411675309}" srcOrd="1" destOrd="0" presId="urn:microsoft.com/office/officeart/2005/8/layout/hierarchy3"/>
    <dgm:cxn modelId="{176CD8FD-07D9-405E-AA75-467AE80941B4}" type="presParOf" srcId="{AC68E38B-BC08-40D5-AF6B-4CEC24BC9FCD}" destId="{A52393A3-18C2-4196-B543-F887122DB3F8}" srcOrd="2" destOrd="0" presId="urn:microsoft.com/office/officeart/2005/8/layout/hierarchy3"/>
    <dgm:cxn modelId="{0117EDD1-9D6B-4796-9400-85731055F801}" type="presParOf" srcId="{AC68E38B-BC08-40D5-AF6B-4CEC24BC9FCD}" destId="{93BFC31C-FAA2-43DD-8437-06CD3E8F6CEB}" srcOrd="3" destOrd="0" presId="urn:microsoft.com/office/officeart/2005/8/layout/hierarchy3"/>
    <dgm:cxn modelId="{0C76FDFF-38CC-48AA-B9AA-38E0DD92CF0E}" type="presParOf" srcId="{9267C2BA-7D56-4FE9-BA38-1B46ECA7A826}" destId="{53F1549D-E118-4B34-98EE-02C3F7CB02FD}" srcOrd="1" destOrd="0" presId="urn:microsoft.com/office/officeart/2005/8/layout/hierarchy3"/>
    <dgm:cxn modelId="{11EAB392-08F4-49E7-BF9A-9FC02446878A}" type="presParOf" srcId="{53F1549D-E118-4B34-98EE-02C3F7CB02FD}" destId="{B1D43B09-0F7C-41C5-A458-10CD7EDCC503}" srcOrd="0" destOrd="0" presId="urn:microsoft.com/office/officeart/2005/8/layout/hierarchy3"/>
    <dgm:cxn modelId="{37830CF9-F430-42FA-B583-46931F16F3A7}" type="presParOf" srcId="{B1D43B09-0F7C-41C5-A458-10CD7EDCC503}" destId="{7D3FFD0A-C755-4A5F-8DE9-CC0629B48127}" srcOrd="0" destOrd="0" presId="urn:microsoft.com/office/officeart/2005/8/layout/hierarchy3"/>
    <dgm:cxn modelId="{140377C7-01E5-4958-8222-BDB3E5E71362}" type="presParOf" srcId="{B1D43B09-0F7C-41C5-A458-10CD7EDCC503}" destId="{A9C7FD2D-90D4-49C8-BCDF-3ABA556534E4}" srcOrd="1" destOrd="0" presId="urn:microsoft.com/office/officeart/2005/8/layout/hierarchy3"/>
    <dgm:cxn modelId="{D78605C2-3E2B-419B-89BC-95E2E4A755B5}" type="presParOf" srcId="{53F1549D-E118-4B34-98EE-02C3F7CB02FD}" destId="{F75A9B78-C5C1-4CFF-9EC8-9E04D6F0F01E}" srcOrd="1" destOrd="0" presId="urn:microsoft.com/office/officeart/2005/8/layout/hierarchy3"/>
    <dgm:cxn modelId="{1E7D1AC0-26E9-4F74-A8CF-7685315570D8}" type="presParOf" srcId="{F75A9B78-C5C1-4CFF-9EC8-9E04D6F0F01E}" destId="{4497603E-BA6C-4067-8967-F279F8119225}" srcOrd="0" destOrd="0" presId="urn:microsoft.com/office/officeart/2005/8/layout/hierarchy3"/>
    <dgm:cxn modelId="{9E55074D-ACA7-4583-8ADA-A4A6310E9100}" type="presParOf" srcId="{F75A9B78-C5C1-4CFF-9EC8-9E04D6F0F01E}" destId="{6E68068A-0BD0-495B-9308-BEE0EDD90F66}" srcOrd="1" destOrd="0" presId="urn:microsoft.com/office/officeart/2005/8/layout/hierarchy3"/>
    <dgm:cxn modelId="{189E18AE-1B89-4509-AE2F-A2D398946255}" type="presParOf" srcId="{F75A9B78-C5C1-4CFF-9EC8-9E04D6F0F01E}" destId="{4FF4B9CD-EF38-4BCC-914A-503B257B9D68}" srcOrd="2" destOrd="0" presId="urn:microsoft.com/office/officeart/2005/8/layout/hierarchy3"/>
    <dgm:cxn modelId="{3AC86167-5A71-4CEE-9751-8DCF49488824}" type="presParOf" srcId="{F75A9B78-C5C1-4CFF-9EC8-9E04D6F0F01E}" destId="{E84FEB4B-7B21-42E2-B67A-3868D8B328C3}" srcOrd="3" destOrd="0" presId="urn:microsoft.com/office/officeart/2005/8/layout/hierarchy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782C4B-8BD6-4AED-8F57-AE16A9E72F5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ru-RU"/>
        </a:p>
      </dgm:t>
    </dgm:pt>
    <dgm:pt modelId="{D438BD4A-AA99-46B6-8058-D27060F70C60}">
      <dgm:prSet phldrT="[Текст]" custT="1"/>
      <dgm:spPr>
        <a:solidFill>
          <a:schemeClr val="tx2">
            <a:lumMod val="20000"/>
            <a:lumOff val="80000"/>
          </a:schemeClr>
        </a:solidFill>
      </dgm:spPr>
      <dgm:t>
        <a:bodyPr/>
        <a:lstStyle/>
        <a:p>
          <a:r>
            <a:rPr lang="kk-KZ" sz="1200">
              <a:solidFill>
                <a:sysClr val="windowText" lastClr="000000"/>
              </a:solidFill>
              <a:latin typeface="Times New Roman" pitchFamily="18" charset="0"/>
              <a:cs typeface="Times New Roman" pitchFamily="18" charset="0"/>
            </a:rPr>
            <a:t>Оқу-ұйымдастырушылық</a:t>
          </a:r>
          <a:endParaRPr lang="ru-RU" sz="1200">
            <a:solidFill>
              <a:sysClr val="windowText" lastClr="000000"/>
            </a:solidFill>
            <a:latin typeface="Times New Roman" pitchFamily="18" charset="0"/>
            <a:cs typeface="Times New Roman" pitchFamily="18" charset="0"/>
          </a:endParaRPr>
        </a:p>
      </dgm:t>
    </dgm:pt>
    <dgm:pt modelId="{EBFD2B05-490D-4FE8-A562-16BEC6E10D36}" type="parTrans" cxnId="{5C9292C0-662B-4BC0-9DEC-8AAB91D14065}">
      <dgm:prSet/>
      <dgm:spPr/>
      <dgm:t>
        <a:bodyPr/>
        <a:lstStyle/>
        <a:p>
          <a:endParaRPr lang="ru-RU"/>
        </a:p>
      </dgm:t>
    </dgm:pt>
    <dgm:pt modelId="{CC86ABB2-4BE4-494D-B161-C43603CF73E9}" type="sibTrans" cxnId="{5C9292C0-662B-4BC0-9DEC-8AAB91D14065}">
      <dgm:prSet/>
      <dgm:spPr/>
      <dgm:t>
        <a:bodyPr/>
        <a:lstStyle/>
        <a:p>
          <a:endParaRPr lang="ru-RU"/>
        </a:p>
      </dgm:t>
    </dgm:pt>
    <dgm:pt modelId="{FA0DE605-6461-4C7A-AA65-957F9CF62A32}">
      <dgm:prSet phldrT="[Текст]" custT="1"/>
      <dgm:spPr>
        <a:solidFill>
          <a:schemeClr val="tx2">
            <a:lumMod val="20000"/>
            <a:lumOff val="80000"/>
          </a:schemeClr>
        </a:solidFill>
      </dgm:spPr>
      <dgm:t>
        <a:bodyPr/>
        <a:lstStyle/>
        <a:p>
          <a:r>
            <a:rPr lang="kk-KZ" sz="1200">
              <a:solidFill>
                <a:sysClr val="windowText" lastClr="000000"/>
              </a:solidFill>
              <a:latin typeface="Times New Roman" pitchFamily="18" charset="0"/>
              <a:cs typeface="Times New Roman" pitchFamily="18" charset="0"/>
            </a:rPr>
            <a:t>Оқу-әдістемелік</a:t>
          </a:r>
          <a:endParaRPr lang="ru-RU" sz="1200">
            <a:solidFill>
              <a:sysClr val="windowText" lastClr="000000"/>
            </a:solidFill>
            <a:latin typeface="Times New Roman" pitchFamily="18" charset="0"/>
            <a:cs typeface="Times New Roman" pitchFamily="18" charset="0"/>
          </a:endParaRPr>
        </a:p>
      </dgm:t>
    </dgm:pt>
    <dgm:pt modelId="{C10BBEEF-1E8B-4A04-B403-8989962816A3}" type="parTrans" cxnId="{1F749A87-E645-4A06-9C15-56110EAA1828}">
      <dgm:prSet/>
      <dgm:spPr/>
      <dgm:t>
        <a:bodyPr/>
        <a:lstStyle/>
        <a:p>
          <a:endParaRPr lang="ru-RU"/>
        </a:p>
      </dgm:t>
    </dgm:pt>
    <dgm:pt modelId="{6E19725D-017A-487F-8D42-960898770B4C}" type="sibTrans" cxnId="{1F749A87-E645-4A06-9C15-56110EAA1828}">
      <dgm:prSet/>
      <dgm:spPr/>
      <dgm:t>
        <a:bodyPr/>
        <a:lstStyle/>
        <a:p>
          <a:endParaRPr lang="ru-RU"/>
        </a:p>
      </dgm:t>
    </dgm:pt>
    <dgm:pt modelId="{75CDA69B-36AD-4EE7-8107-A02B338B84BB}">
      <dgm:prSet phldrT="[Текст]" custT="1"/>
      <dgm:spPr>
        <a:solidFill>
          <a:schemeClr val="tx2">
            <a:lumMod val="20000"/>
            <a:lumOff val="80000"/>
          </a:schemeClr>
        </a:solidFill>
      </dgm:spPr>
      <dgm:t>
        <a:bodyPr/>
        <a:lstStyle/>
        <a:p>
          <a:r>
            <a:rPr lang="kk-KZ" sz="1200">
              <a:solidFill>
                <a:sysClr val="windowText" lastClr="000000"/>
              </a:solidFill>
              <a:latin typeface="Times New Roman" pitchFamily="18" charset="0"/>
              <a:cs typeface="Times New Roman" pitchFamily="18" charset="0"/>
            </a:rPr>
            <a:t>Стратегиялық </a:t>
          </a:r>
          <a:endParaRPr lang="ru-RU" sz="1200">
            <a:solidFill>
              <a:sysClr val="windowText" lastClr="000000"/>
            </a:solidFill>
            <a:latin typeface="Times New Roman" pitchFamily="18" charset="0"/>
            <a:cs typeface="Times New Roman" pitchFamily="18" charset="0"/>
          </a:endParaRPr>
        </a:p>
      </dgm:t>
    </dgm:pt>
    <dgm:pt modelId="{655530CB-CB6B-416C-8629-618CFC98A1AD}" type="parTrans" cxnId="{4BBB46EC-12F9-4A64-A84F-BEA319073DA8}">
      <dgm:prSet/>
      <dgm:spPr/>
      <dgm:t>
        <a:bodyPr/>
        <a:lstStyle/>
        <a:p>
          <a:endParaRPr lang="ru-RU"/>
        </a:p>
      </dgm:t>
    </dgm:pt>
    <dgm:pt modelId="{C874C96B-A51E-4FDA-8506-9A71B56CE8FD}" type="sibTrans" cxnId="{4BBB46EC-12F9-4A64-A84F-BEA319073DA8}">
      <dgm:prSet/>
      <dgm:spPr/>
      <dgm:t>
        <a:bodyPr/>
        <a:lstStyle/>
        <a:p>
          <a:endParaRPr lang="ru-RU"/>
        </a:p>
      </dgm:t>
    </dgm:pt>
    <dgm:pt modelId="{10323B6D-0BD5-46C2-B2A8-98A44EA4DA5A}">
      <dgm:prSet custT="1"/>
      <dgm:spPr>
        <a:solidFill>
          <a:schemeClr val="tx2">
            <a:lumMod val="20000"/>
            <a:lumOff val="80000"/>
          </a:schemeClr>
        </a:solidFill>
      </dgm:spPr>
      <dgm:t>
        <a:bodyPr/>
        <a:lstStyle/>
        <a:p>
          <a:r>
            <a:rPr lang="kk-KZ" sz="1200">
              <a:solidFill>
                <a:sysClr val="windowText" lastClr="000000"/>
              </a:solidFill>
              <a:latin typeface="Times New Roman" pitchFamily="18" charset="0"/>
              <a:cs typeface="Times New Roman" pitchFamily="18" charset="0"/>
            </a:rPr>
            <a:t>Ғылыми-зерттеушілік</a:t>
          </a:r>
          <a:endParaRPr lang="ru-RU" sz="1200">
            <a:solidFill>
              <a:sysClr val="windowText" lastClr="000000"/>
            </a:solidFill>
            <a:latin typeface="Times New Roman" pitchFamily="18" charset="0"/>
            <a:cs typeface="Times New Roman" pitchFamily="18" charset="0"/>
          </a:endParaRPr>
        </a:p>
      </dgm:t>
    </dgm:pt>
    <dgm:pt modelId="{2CBE05BC-9990-4B82-9316-32FEA2FDDF02}" type="parTrans" cxnId="{0FB3E867-AA69-465B-9BCA-E5CC31A83434}">
      <dgm:prSet/>
      <dgm:spPr/>
      <dgm:t>
        <a:bodyPr/>
        <a:lstStyle/>
        <a:p>
          <a:endParaRPr lang="ru-RU"/>
        </a:p>
      </dgm:t>
    </dgm:pt>
    <dgm:pt modelId="{E943BFF1-79F7-4791-A336-AAD183C69BC2}" type="sibTrans" cxnId="{0FB3E867-AA69-465B-9BCA-E5CC31A83434}">
      <dgm:prSet/>
      <dgm:spPr/>
      <dgm:t>
        <a:bodyPr/>
        <a:lstStyle/>
        <a:p>
          <a:endParaRPr lang="ru-RU"/>
        </a:p>
      </dgm:t>
    </dgm:pt>
    <dgm:pt modelId="{EFA47298-5DCA-4535-9000-C68F20B0B6DB}" type="pres">
      <dgm:prSet presAssocID="{D2782C4B-8BD6-4AED-8F57-AE16A9E72F57}" presName="Name0" presStyleCnt="0">
        <dgm:presLayoutVars>
          <dgm:dir/>
          <dgm:resizeHandles val="exact"/>
        </dgm:presLayoutVars>
      </dgm:prSet>
      <dgm:spPr/>
    </dgm:pt>
    <dgm:pt modelId="{FBC131CA-58AE-40AA-A351-07B77A4933CC}" type="pres">
      <dgm:prSet presAssocID="{D438BD4A-AA99-46B6-8058-D27060F70C60}" presName="node" presStyleLbl="node1" presStyleIdx="0" presStyleCnt="4" custScaleX="191341" custScaleY="165679">
        <dgm:presLayoutVars>
          <dgm:bulletEnabled val="1"/>
        </dgm:presLayoutVars>
      </dgm:prSet>
      <dgm:spPr/>
    </dgm:pt>
    <dgm:pt modelId="{7635280D-07D5-4562-A7A4-3A1F20CD0BBA}" type="pres">
      <dgm:prSet presAssocID="{CC86ABB2-4BE4-494D-B161-C43603CF73E9}" presName="sibTrans" presStyleLbl="sibTrans2D1" presStyleIdx="0" presStyleCnt="3" custScaleX="160858" custLinFactNeighborX="23793" custLinFactNeighborY="9689"/>
      <dgm:spPr/>
    </dgm:pt>
    <dgm:pt modelId="{1C6E2227-1007-4864-A19A-30EA6D440CA6}" type="pres">
      <dgm:prSet presAssocID="{CC86ABB2-4BE4-494D-B161-C43603CF73E9}" presName="connectorText" presStyleLbl="sibTrans2D1" presStyleIdx="0" presStyleCnt="3"/>
      <dgm:spPr/>
    </dgm:pt>
    <dgm:pt modelId="{3947322B-8C3C-4454-9E42-AE478B8B8917}" type="pres">
      <dgm:prSet presAssocID="{FA0DE605-6461-4C7A-AA65-957F9CF62A32}" presName="node" presStyleLbl="node1" presStyleIdx="1" presStyleCnt="4" custScaleX="126502" custScaleY="149771">
        <dgm:presLayoutVars>
          <dgm:bulletEnabled val="1"/>
        </dgm:presLayoutVars>
      </dgm:prSet>
      <dgm:spPr/>
    </dgm:pt>
    <dgm:pt modelId="{AE730526-E64B-4F3B-8BB7-65AD7988DC80}" type="pres">
      <dgm:prSet presAssocID="{6E19725D-017A-487F-8D42-960898770B4C}" presName="sibTrans" presStyleLbl="sibTrans2D1" presStyleIdx="1" presStyleCnt="3" custScaleX="196962" custLinFactNeighborX="14239" custLinFactNeighborY="3210"/>
      <dgm:spPr/>
    </dgm:pt>
    <dgm:pt modelId="{BF924A72-1C6C-45A3-90C7-5778438C6E25}" type="pres">
      <dgm:prSet presAssocID="{6E19725D-017A-487F-8D42-960898770B4C}" presName="connectorText" presStyleLbl="sibTrans2D1" presStyleIdx="1" presStyleCnt="3"/>
      <dgm:spPr/>
    </dgm:pt>
    <dgm:pt modelId="{A7A07A07-9A83-4BFB-AF71-DE4F27FA5CF3}" type="pres">
      <dgm:prSet presAssocID="{10323B6D-0BD5-46C2-B2A8-98A44EA4DA5A}" presName="node" presStyleLbl="node1" presStyleIdx="2" presStyleCnt="4" custScaleX="135834" custScaleY="135943" custLinFactNeighborX="-25871">
        <dgm:presLayoutVars>
          <dgm:bulletEnabled val="1"/>
        </dgm:presLayoutVars>
      </dgm:prSet>
      <dgm:spPr/>
    </dgm:pt>
    <dgm:pt modelId="{119B86BD-D696-4D85-8134-32D788B66479}" type="pres">
      <dgm:prSet presAssocID="{E943BFF1-79F7-4791-A336-AAD183C69BC2}" presName="sibTrans" presStyleLbl="sibTrans2D1" presStyleIdx="2" presStyleCnt="3" custLinFactNeighborX="11736" custLinFactNeighborY="0"/>
      <dgm:spPr/>
    </dgm:pt>
    <dgm:pt modelId="{64CE8401-71F5-416A-B39E-258D9CDD1FFB}" type="pres">
      <dgm:prSet presAssocID="{E943BFF1-79F7-4791-A336-AAD183C69BC2}" presName="connectorText" presStyleLbl="sibTrans2D1" presStyleIdx="2" presStyleCnt="3"/>
      <dgm:spPr/>
    </dgm:pt>
    <dgm:pt modelId="{4865EF2B-BE82-4CD4-8728-441B40FD0937}" type="pres">
      <dgm:prSet presAssocID="{75CDA69B-36AD-4EE7-8107-A02B338B84BB}" presName="node" presStyleLbl="node1" presStyleIdx="3" presStyleCnt="4" custScaleX="150730" custScaleY="123070" custLinFactNeighborX="-53997" custLinFactNeighborY="-2426">
        <dgm:presLayoutVars>
          <dgm:bulletEnabled val="1"/>
        </dgm:presLayoutVars>
      </dgm:prSet>
      <dgm:spPr/>
    </dgm:pt>
  </dgm:ptLst>
  <dgm:cxnLst>
    <dgm:cxn modelId="{957E4609-6BD6-4E64-914C-F7B293E5994B}" type="presOf" srcId="{E943BFF1-79F7-4791-A336-AAD183C69BC2}" destId="{64CE8401-71F5-416A-B39E-258D9CDD1FFB}" srcOrd="1" destOrd="0" presId="urn:microsoft.com/office/officeart/2005/8/layout/process1"/>
    <dgm:cxn modelId="{4E63BB21-276F-42FF-B71C-C4057236AE2A}" type="presOf" srcId="{D2782C4B-8BD6-4AED-8F57-AE16A9E72F57}" destId="{EFA47298-5DCA-4535-9000-C68F20B0B6DB}" srcOrd="0" destOrd="0" presId="urn:microsoft.com/office/officeart/2005/8/layout/process1"/>
    <dgm:cxn modelId="{AABC8360-74FC-4A17-8DBD-C713D9C5B4AC}" type="presOf" srcId="{75CDA69B-36AD-4EE7-8107-A02B338B84BB}" destId="{4865EF2B-BE82-4CD4-8728-441B40FD0937}" srcOrd="0" destOrd="0" presId="urn:microsoft.com/office/officeart/2005/8/layout/process1"/>
    <dgm:cxn modelId="{8657E366-4B4C-406B-90A1-8A357DB2979B}" type="presOf" srcId="{FA0DE605-6461-4C7A-AA65-957F9CF62A32}" destId="{3947322B-8C3C-4454-9E42-AE478B8B8917}" srcOrd="0" destOrd="0" presId="urn:microsoft.com/office/officeart/2005/8/layout/process1"/>
    <dgm:cxn modelId="{0FB3E867-AA69-465B-9BCA-E5CC31A83434}" srcId="{D2782C4B-8BD6-4AED-8F57-AE16A9E72F57}" destId="{10323B6D-0BD5-46C2-B2A8-98A44EA4DA5A}" srcOrd="2" destOrd="0" parTransId="{2CBE05BC-9990-4B82-9316-32FEA2FDDF02}" sibTransId="{E943BFF1-79F7-4791-A336-AAD183C69BC2}"/>
    <dgm:cxn modelId="{2BFF6F69-ADC5-4FA8-BA46-B2C84441B69A}" type="presOf" srcId="{E943BFF1-79F7-4791-A336-AAD183C69BC2}" destId="{119B86BD-D696-4D85-8134-32D788B66479}" srcOrd="0" destOrd="0" presId="urn:microsoft.com/office/officeart/2005/8/layout/process1"/>
    <dgm:cxn modelId="{4F03174E-EE85-4359-9487-6458FF1B0439}" type="presOf" srcId="{10323B6D-0BD5-46C2-B2A8-98A44EA4DA5A}" destId="{A7A07A07-9A83-4BFB-AF71-DE4F27FA5CF3}" srcOrd="0" destOrd="0" presId="urn:microsoft.com/office/officeart/2005/8/layout/process1"/>
    <dgm:cxn modelId="{5C6EF072-0B9E-41B5-A37B-9308FA9C57C3}" type="presOf" srcId="{CC86ABB2-4BE4-494D-B161-C43603CF73E9}" destId="{7635280D-07D5-4562-A7A4-3A1F20CD0BBA}" srcOrd="0" destOrd="0" presId="urn:microsoft.com/office/officeart/2005/8/layout/process1"/>
    <dgm:cxn modelId="{1F749A87-E645-4A06-9C15-56110EAA1828}" srcId="{D2782C4B-8BD6-4AED-8F57-AE16A9E72F57}" destId="{FA0DE605-6461-4C7A-AA65-957F9CF62A32}" srcOrd="1" destOrd="0" parTransId="{C10BBEEF-1E8B-4A04-B403-8989962816A3}" sibTransId="{6E19725D-017A-487F-8D42-960898770B4C}"/>
    <dgm:cxn modelId="{8147D588-B120-4BB6-A998-087FC4C69542}" type="presOf" srcId="{6E19725D-017A-487F-8D42-960898770B4C}" destId="{AE730526-E64B-4F3B-8BB7-65AD7988DC80}" srcOrd="0" destOrd="0" presId="urn:microsoft.com/office/officeart/2005/8/layout/process1"/>
    <dgm:cxn modelId="{029229B1-2A04-4A3C-990B-34428E8AC83F}" type="presOf" srcId="{D438BD4A-AA99-46B6-8058-D27060F70C60}" destId="{FBC131CA-58AE-40AA-A351-07B77A4933CC}" srcOrd="0" destOrd="0" presId="urn:microsoft.com/office/officeart/2005/8/layout/process1"/>
    <dgm:cxn modelId="{2F3292C0-7DE8-48C7-93B5-C849719817FD}" type="presOf" srcId="{6E19725D-017A-487F-8D42-960898770B4C}" destId="{BF924A72-1C6C-45A3-90C7-5778438C6E25}" srcOrd="1" destOrd="0" presId="urn:microsoft.com/office/officeart/2005/8/layout/process1"/>
    <dgm:cxn modelId="{5C9292C0-662B-4BC0-9DEC-8AAB91D14065}" srcId="{D2782C4B-8BD6-4AED-8F57-AE16A9E72F57}" destId="{D438BD4A-AA99-46B6-8058-D27060F70C60}" srcOrd="0" destOrd="0" parTransId="{EBFD2B05-490D-4FE8-A562-16BEC6E10D36}" sibTransId="{CC86ABB2-4BE4-494D-B161-C43603CF73E9}"/>
    <dgm:cxn modelId="{B417F3D2-0C80-47D6-B493-0B366654A025}" type="presOf" srcId="{CC86ABB2-4BE4-494D-B161-C43603CF73E9}" destId="{1C6E2227-1007-4864-A19A-30EA6D440CA6}" srcOrd="1" destOrd="0" presId="urn:microsoft.com/office/officeart/2005/8/layout/process1"/>
    <dgm:cxn modelId="{4BBB46EC-12F9-4A64-A84F-BEA319073DA8}" srcId="{D2782C4B-8BD6-4AED-8F57-AE16A9E72F57}" destId="{75CDA69B-36AD-4EE7-8107-A02B338B84BB}" srcOrd="3" destOrd="0" parTransId="{655530CB-CB6B-416C-8629-618CFC98A1AD}" sibTransId="{C874C96B-A51E-4FDA-8506-9A71B56CE8FD}"/>
    <dgm:cxn modelId="{630CA339-F8AA-4D79-BDE3-88AE0BF1FA2A}" type="presParOf" srcId="{EFA47298-5DCA-4535-9000-C68F20B0B6DB}" destId="{FBC131CA-58AE-40AA-A351-07B77A4933CC}" srcOrd="0" destOrd="0" presId="urn:microsoft.com/office/officeart/2005/8/layout/process1"/>
    <dgm:cxn modelId="{D78682EE-EB09-4801-999F-B734B4AC1A7A}" type="presParOf" srcId="{EFA47298-5DCA-4535-9000-C68F20B0B6DB}" destId="{7635280D-07D5-4562-A7A4-3A1F20CD0BBA}" srcOrd="1" destOrd="0" presId="urn:microsoft.com/office/officeart/2005/8/layout/process1"/>
    <dgm:cxn modelId="{6F260158-58A9-4EB8-8F3F-E0816AA08292}" type="presParOf" srcId="{7635280D-07D5-4562-A7A4-3A1F20CD0BBA}" destId="{1C6E2227-1007-4864-A19A-30EA6D440CA6}" srcOrd="0" destOrd="0" presId="urn:microsoft.com/office/officeart/2005/8/layout/process1"/>
    <dgm:cxn modelId="{7DA95293-314E-40DE-9A9E-AEEE47FAA5B1}" type="presParOf" srcId="{EFA47298-5DCA-4535-9000-C68F20B0B6DB}" destId="{3947322B-8C3C-4454-9E42-AE478B8B8917}" srcOrd="2" destOrd="0" presId="urn:microsoft.com/office/officeart/2005/8/layout/process1"/>
    <dgm:cxn modelId="{942ED915-5624-4FE1-948C-9F5BD7CC8299}" type="presParOf" srcId="{EFA47298-5DCA-4535-9000-C68F20B0B6DB}" destId="{AE730526-E64B-4F3B-8BB7-65AD7988DC80}" srcOrd="3" destOrd="0" presId="urn:microsoft.com/office/officeart/2005/8/layout/process1"/>
    <dgm:cxn modelId="{7FBA29DE-4D36-4687-970F-F5890748B5D6}" type="presParOf" srcId="{AE730526-E64B-4F3B-8BB7-65AD7988DC80}" destId="{BF924A72-1C6C-45A3-90C7-5778438C6E25}" srcOrd="0" destOrd="0" presId="urn:microsoft.com/office/officeart/2005/8/layout/process1"/>
    <dgm:cxn modelId="{5353E580-64BE-471D-B15C-478FFE8A07EF}" type="presParOf" srcId="{EFA47298-5DCA-4535-9000-C68F20B0B6DB}" destId="{A7A07A07-9A83-4BFB-AF71-DE4F27FA5CF3}" srcOrd="4" destOrd="0" presId="urn:microsoft.com/office/officeart/2005/8/layout/process1"/>
    <dgm:cxn modelId="{DA149C78-846C-4491-97E7-F0AE0E7348AD}" type="presParOf" srcId="{EFA47298-5DCA-4535-9000-C68F20B0B6DB}" destId="{119B86BD-D696-4D85-8134-32D788B66479}" srcOrd="5" destOrd="0" presId="urn:microsoft.com/office/officeart/2005/8/layout/process1"/>
    <dgm:cxn modelId="{2773D14B-ECA2-4554-9D9A-CCF54760A302}" type="presParOf" srcId="{119B86BD-D696-4D85-8134-32D788B66479}" destId="{64CE8401-71F5-416A-B39E-258D9CDD1FFB}" srcOrd="0" destOrd="0" presId="urn:microsoft.com/office/officeart/2005/8/layout/process1"/>
    <dgm:cxn modelId="{885F2B05-E78D-4633-8EBD-2476BE76D4CA}" type="presParOf" srcId="{EFA47298-5DCA-4535-9000-C68F20B0B6DB}" destId="{4865EF2B-BE82-4CD4-8728-441B40FD0937}" srcOrd="6" destOrd="0" presId="urn:microsoft.com/office/officeart/2005/8/layout/process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84A4B5-E260-4386-9337-B43C454223F3}">
      <dsp:nvSpPr>
        <dsp:cNvPr id="0" name=""/>
        <dsp:cNvSpPr/>
      </dsp:nvSpPr>
      <dsp:spPr>
        <a:xfrm>
          <a:off x="1279842" y="1237737"/>
          <a:ext cx="632329" cy="1110407"/>
        </a:xfrm>
        <a:custGeom>
          <a:avLst/>
          <a:gdLst/>
          <a:ahLst/>
          <a:cxnLst/>
          <a:rect l="0" t="0" r="0" b="0"/>
          <a:pathLst>
            <a:path>
              <a:moveTo>
                <a:pt x="0" y="0"/>
              </a:moveTo>
              <a:lnTo>
                <a:pt x="316164" y="0"/>
              </a:lnTo>
              <a:lnTo>
                <a:pt x="316164" y="1110407"/>
              </a:lnTo>
              <a:lnTo>
                <a:pt x="632329" y="11104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64061" y="1760996"/>
        <a:ext cx="63891" cy="63891"/>
      </dsp:txXfrm>
    </dsp:sp>
    <dsp:sp modelId="{3A797FEF-4C40-482B-A4BC-4E2593D5545E}">
      <dsp:nvSpPr>
        <dsp:cNvPr id="0" name=""/>
        <dsp:cNvSpPr/>
      </dsp:nvSpPr>
      <dsp:spPr>
        <a:xfrm>
          <a:off x="1279842" y="1237737"/>
          <a:ext cx="632329" cy="793789"/>
        </a:xfrm>
        <a:custGeom>
          <a:avLst/>
          <a:gdLst/>
          <a:ahLst/>
          <a:cxnLst/>
          <a:rect l="0" t="0" r="0" b="0"/>
          <a:pathLst>
            <a:path>
              <a:moveTo>
                <a:pt x="0" y="0"/>
              </a:moveTo>
              <a:lnTo>
                <a:pt x="316164" y="0"/>
              </a:lnTo>
              <a:lnTo>
                <a:pt x="316164" y="793789"/>
              </a:lnTo>
              <a:lnTo>
                <a:pt x="632329" y="793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70636" y="1609261"/>
        <a:ext cx="50743" cy="50743"/>
      </dsp:txXfrm>
    </dsp:sp>
    <dsp:sp modelId="{CECF39E2-9295-4F73-A55C-DB76070ED195}">
      <dsp:nvSpPr>
        <dsp:cNvPr id="0" name=""/>
        <dsp:cNvSpPr/>
      </dsp:nvSpPr>
      <dsp:spPr>
        <a:xfrm>
          <a:off x="1279842" y="1237737"/>
          <a:ext cx="632329" cy="477171"/>
        </a:xfrm>
        <a:custGeom>
          <a:avLst/>
          <a:gdLst/>
          <a:ahLst/>
          <a:cxnLst/>
          <a:rect l="0" t="0" r="0" b="0"/>
          <a:pathLst>
            <a:path>
              <a:moveTo>
                <a:pt x="0" y="0"/>
              </a:moveTo>
              <a:lnTo>
                <a:pt x="316164" y="0"/>
              </a:lnTo>
              <a:lnTo>
                <a:pt x="316164" y="477171"/>
              </a:lnTo>
              <a:lnTo>
                <a:pt x="632329" y="47717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76203" y="1456519"/>
        <a:ext cx="39608" cy="39608"/>
      </dsp:txXfrm>
    </dsp:sp>
    <dsp:sp modelId="{B78350D4-BD8C-41B3-B35C-D14510B0D536}">
      <dsp:nvSpPr>
        <dsp:cNvPr id="0" name=""/>
        <dsp:cNvSpPr/>
      </dsp:nvSpPr>
      <dsp:spPr>
        <a:xfrm>
          <a:off x="1279842" y="1237737"/>
          <a:ext cx="632329" cy="160552"/>
        </a:xfrm>
        <a:custGeom>
          <a:avLst/>
          <a:gdLst/>
          <a:ahLst/>
          <a:cxnLst/>
          <a:rect l="0" t="0" r="0" b="0"/>
          <a:pathLst>
            <a:path>
              <a:moveTo>
                <a:pt x="0" y="0"/>
              </a:moveTo>
              <a:lnTo>
                <a:pt x="316164" y="0"/>
              </a:lnTo>
              <a:lnTo>
                <a:pt x="316164" y="160552"/>
              </a:lnTo>
              <a:lnTo>
                <a:pt x="632329" y="16055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79697" y="1301704"/>
        <a:ext cx="32619" cy="32619"/>
      </dsp:txXfrm>
    </dsp:sp>
    <dsp:sp modelId="{8EDFD01F-FF50-4136-A5B2-B69570926A11}">
      <dsp:nvSpPr>
        <dsp:cNvPr id="0" name=""/>
        <dsp:cNvSpPr/>
      </dsp:nvSpPr>
      <dsp:spPr>
        <a:xfrm>
          <a:off x="1279842" y="1081672"/>
          <a:ext cx="632329" cy="156065"/>
        </a:xfrm>
        <a:custGeom>
          <a:avLst/>
          <a:gdLst/>
          <a:ahLst/>
          <a:cxnLst/>
          <a:rect l="0" t="0" r="0" b="0"/>
          <a:pathLst>
            <a:path>
              <a:moveTo>
                <a:pt x="0" y="156065"/>
              </a:moveTo>
              <a:lnTo>
                <a:pt x="316164" y="156065"/>
              </a:lnTo>
              <a:lnTo>
                <a:pt x="316164" y="0"/>
              </a:lnTo>
              <a:lnTo>
                <a:pt x="6323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79724" y="1143422"/>
        <a:ext cx="32565" cy="32565"/>
      </dsp:txXfrm>
    </dsp:sp>
    <dsp:sp modelId="{49C3BF59-8825-4B6A-9AA1-912603778119}">
      <dsp:nvSpPr>
        <dsp:cNvPr id="0" name=""/>
        <dsp:cNvSpPr/>
      </dsp:nvSpPr>
      <dsp:spPr>
        <a:xfrm>
          <a:off x="1279842" y="745679"/>
          <a:ext cx="632329" cy="492058"/>
        </a:xfrm>
        <a:custGeom>
          <a:avLst/>
          <a:gdLst/>
          <a:ahLst/>
          <a:cxnLst/>
          <a:rect l="0" t="0" r="0" b="0"/>
          <a:pathLst>
            <a:path>
              <a:moveTo>
                <a:pt x="0" y="492058"/>
              </a:moveTo>
              <a:lnTo>
                <a:pt x="316164" y="492058"/>
              </a:lnTo>
              <a:lnTo>
                <a:pt x="316164" y="0"/>
              </a:lnTo>
              <a:lnTo>
                <a:pt x="6323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75976" y="971678"/>
        <a:ext cx="40061" cy="40061"/>
      </dsp:txXfrm>
    </dsp:sp>
    <dsp:sp modelId="{FEF1B829-6336-4055-9A6C-C12CEA960253}">
      <dsp:nvSpPr>
        <dsp:cNvPr id="0" name=""/>
        <dsp:cNvSpPr/>
      </dsp:nvSpPr>
      <dsp:spPr>
        <a:xfrm>
          <a:off x="1279842" y="448435"/>
          <a:ext cx="632329" cy="789302"/>
        </a:xfrm>
        <a:custGeom>
          <a:avLst/>
          <a:gdLst/>
          <a:ahLst/>
          <a:cxnLst/>
          <a:rect l="0" t="0" r="0" b="0"/>
          <a:pathLst>
            <a:path>
              <a:moveTo>
                <a:pt x="0" y="789302"/>
              </a:moveTo>
              <a:lnTo>
                <a:pt x="316164" y="789302"/>
              </a:lnTo>
              <a:lnTo>
                <a:pt x="316164" y="0"/>
              </a:lnTo>
              <a:lnTo>
                <a:pt x="6323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70723" y="817802"/>
        <a:ext cx="50567" cy="50567"/>
      </dsp:txXfrm>
    </dsp:sp>
    <dsp:sp modelId="{EF78F82F-F500-42C2-A8E2-1A9DB6A3D430}">
      <dsp:nvSpPr>
        <dsp:cNvPr id="0" name=""/>
        <dsp:cNvSpPr/>
      </dsp:nvSpPr>
      <dsp:spPr>
        <a:xfrm>
          <a:off x="1279842" y="131817"/>
          <a:ext cx="632329" cy="1105920"/>
        </a:xfrm>
        <a:custGeom>
          <a:avLst/>
          <a:gdLst/>
          <a:ahLst/>
          <a:cxnLst/>
          <a:rect l="0" t="0" r="0" b="0"/>
          <a:pathLst>
            <a:path>
              <a:moveTo>
                <a:pt x="0" y="1105920"/>
              </a:moveTo>
              <a:lnTo>
                <a:pt x="316164" y="1105920"/>
              </a:lnTo>
              <a:lnTo>
                <a:pt x="316164" y="0"/>
              </a:lnTo>
              <a:lnTo>
                <a:pt x="63232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564159" y="652929"/>
        <a:ext cx="63696" cy="63696"/>
      </dsp:txXfrm>
    </dsp:sp>
    <dsp:sp modelId="{61CB8377-F570-4F3C-96F6-C113B64500DF}">
      <dsp:nvSpPr>
        <dsp:cNvPr id="0" name=""/>
        <dsp:cNvSpPr/>
      </dsp:nvSpPr>
      <dsp:spPr>
        <a:xfrm rot="16200000">
          <a:off x="-431504" y="764128"/>
          <a:ext cx="2475475" cy="947218"/>
        </a:xfrm>
        <a:prstGeom prst="rect">
          <a:avLst/>
        </a:prstGeom>
        <a:solidFill>
          <a:schemeClr val="accent1">
            <a:lumMod val="40000"/>
            <a:lumOff val="6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Заманауи білім беру мазмұны жағдайында педагогтердің кәсібилігін құраушы құзыреттіліктер</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431504" y="764128"/>
        <a:ext cx="2475475" cy="947218"/>
      </dsp:txXfrm>
    </dsp:sp>
    <dsp:sp modelId="{0176BB05-450D-4831-9D20-6CEC68538A0D}">
      <dsp:nvSpPr>
        <dsp:cNvPr id="0" name=""/>
        <dsp:cNvSpPr/>
      </dsp:nvSpPr>
      <dsp:spPr>
        <a:xfrm>
          <a:off x="1912172" y="5169"/>
          <a:ext cx="2734292"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pitchFamily="18" charset="0"/>
              <a:cs typeface="Times New Roman" panose="02020603050405020304" pitchFamily="18" charset="0"/>
            </a:rPr>
            <a:t>Акмеологиялық  құзыреттілік</a:t>
          </a:r>
        </a:p>
      </dsp:txBody>
      <dsp:txXfrm>
        <a:off x="1912172" y="5169"/>
        <a:ext cx="2734292" cy="253294"/>
      </dsp:txXfrm>
    </dsp:sp>
    <dsp:sp modelId="{CFFF46CD-DCE5-4CB6-BC65-E440F804C3F0}">
      <dsp:nvSpPr>
        <dsp:cNvPr id="0" name=""/>
        <dsp:cNvSpPr/>
      </dsp:nvSpPr>
      <dsp:spPr>
        <a:xfrm>
          <a:off x="1912172" y="321788"/>
          <a:ext cx="2741454"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i="0" kern="1200">
              <a:solidFill>
                <a:sysClr val="windowText" lastClr="000000"/>
              </a:solidFill>
              <a:latin typeface="Times New Roman" panose="02020603050405020304" pitchFamily="18" charset="0"/>
              <a:cs typeface="Times New Roman" panose="02020603050405020304" pitchFamily="18" charset="0"/>
            </a:rPr>
            <a:t>Когнитивті құзыреттілік</a:t>
          </a:r>
        </a:p>
      </dsp:txBody>
      <dsp:txXfrm>
        <a:off x="1912172" y="321788"/>
        <a:ext cx="2741454" cy="253294"/>
      </dsp:txXfrm>
    </dsp:sp>
    <dsp:sp modelId="{59ECD1D4-4F50-41F5-99C4-3FF25D6DF5C0}">
      <dsp:nvSpPr>
        <dsp:cNvPr id="0" name=""/>
        <dsp:cNvSpPr/>
      </dsp:nvSpPr>
      <dsp:spPr>
        <a:xfrm>
          <a:off x="1912172" y="619032"/>
          <a:ext cx="2755403"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pitchFamily="18" charset="0"/>
              <a:cs typeface="Times New Roman" panose="02020603050405020304" pitchFamily="18" charset="0"/>
            </a:rPr>
            <a:t>Әдістемелік құзыреттілік</a:t>
          </a: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1912172" y="619032"/>
        <a:ext cx="2755403" cy="253294"/>
      </dsp:txXfrm>
    </dsp:sp>
    <dsp:sp modelId="{C5CCCE49-A33D-493C-8B92-35A89A0A3D49}">
      <dsp:nvSpPr>
        <dsp:cNvPr id="0" name=""/>
        <dsp:cNvSpPr/>
      </dsp:nvSpPr>
      <dsp:spPr>
        <a:xfrm>
          <a:off x="1912172" y="955024"/>
          <a:ext cx="2755403"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i="0" kern="1200">
              <a:solidFill>
                <a:sysClr val="windowText" lastClr="000000"/>
              </a:solidFill>
              <a:latin typeface="Times New Roman" panose="02020603050405020304" pitchFamily="18" charset="0"/>
              <a:cs typeface="Times New Roman" panose="02020603050405020304" pitchFamily="18" charset="0"/>
            </a:rPr>
            <a:t>Ұйымдастырушылық құзыреттілік</a:t>
          </a: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1912172" y="955024"/>
        <a:ext cx="2755403" cy="253294"/>
      </dsp:txXfrm>
    </dsp:sp>
    <dsp:sp modelId="{5592133B-F939-47CA-BB63-2A9E2058546C}">
      <dsp:nvSpPr>
        <dsp:cNvPr id="0" name=""/>
        <dsp:cNvSpPr/>
      </dsp:nvSpPr>
      <dsp:spPr>
        <a:xfrm>
          <a:off x="1912172" y="1271643"/>
          <a:ext cx="2744985"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i="0" kern="1200">
              <a:solidFill>
                <a:sysClr val="windowText" lastClr="000000"/>
              </a:solidFill>
              <a:latin typeface="Times New Roman" panose="02020603050405020304" pitchFamily="18" charset="0"/>
              <a:cs typeface="Times New Roman" panose="02020603050405020304" pitchFamily="18" charset="0"/>
            </a:rPr>
            <a:t>Ақпараттық-коммуникациялық құзыреттілік</a:t>
          </a:r>
        </a:p>
      </dsp:txBody>
      <dsp:txXfrm>
        <a:off x="1912172" y="1271643"/>
        <a:ext cx="2744985" cy="253294"/>
      </dsp:txXfrm>
    </dsp:sp>
    <dsp:sp modelId="{A66FED15-814D-4DF8-BB9B-7AB9D3069AD8}">
      <dsp:nvSpPr>
        <dsp:cNvPr id="0" name=""/>
        <dsp:cNvSpPr/>
      </dsp:nvSpPr>
      <dsp:spPr>
        <a:xfrm>
          <a:off x="1912172" y="1588261"/>
          <a:ext cx="2723733"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Зерттеушілік құзыреттілік</a:t>
          </a: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1912172" y="1588261"/>
        <a:ext cx="2723733" cy="253294"/>
      </dsp:txXfrm>
    </dsp:sp>
    <dsp:sp modelId="{83CB4F94-9227-4CF1-BCD8-CCE217E9C0AF}">
      <dsp:nvSpPr>
        <dsp:cNvPr id="0" name=""/>
        <dsp:cNvSpPr/>
      </dsp:nvSpPr>
      <dsp:spPr>
        <a:xfrm>
          <a:off x="1912172" y="1904880"/>
          <a:ext cx="2720484"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Психологиялық құзыреттілік</a:t>
          </a:r>
          <a:endParaRPr lang="ru-RU" sz="1200" i="0" kern="1200">
            <a:solidFill>
              <a:sysClr val="windowText" lastClr="000000"/>
            </a:solidFill>
            <a:latin typeface="Times New Roman" panose="02020603050405020304" pitchFamily="18" charset="0"/>
            <a:cs typeface="Times New Roman" panose="02020603050405020304" pitchFamily="18" charset="0"/>
          </a:endParaRPr>
        </a:p>
      </dsp:txBody>
      <dsp:txXfrm>
        <a:off x="1912172" y="1904880"/>
        <a:ext cx="2720484" cy="253294"/>
      </dsp:txXfrm>
    </dsp:sp>
    <dsp:sp modelId="{B6AF4BF2-290E-4E99-A8BD-A20F73A550F2}">
      <dsp:nvSpPr>
        <dsp:cNvPr id="0" name=""/>
        <dsp:cNvSpPr/>
      </dsp:nvSpPr>
      <dsp:spPr>
        <a:xfrm>
          <a:off x="1912172" y="2221498"/>
          <a:ext cx="2723741" cy="253294"/>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anose="02020603050405020304" pitchFamily="18" charset="0"/>
              <a:cs typeface="Times New Roman" panose="02020603050405020304" pitchFamily="18" charset="0"/>
            </a:rPr>
            <a:t>Рефлексиялық құзыреттілік</a:t>
          </a:r>
          <a:endParaRPr lang="ru-RU" sz="1200" kern="1200">
            <a:solidFill>
              <a:sysClr val="windowText" lastClr="000000"/>
            </a:solidFill>
            <a:latin typeface="Times New Roman" panose="02020603050405020304" pitchFamily="18" charset="0"/>
            <a:cs typeface="Times New Roman" panose="02020603050405020304" pitchFamily="18" charset="0"/>
          </a:endParaRPr>
        </a:p>
      </dsp:txBody>
      <dsp:txXfrm>
        <a:off x="1912172" y="2221498"/>
        <a:ext cx="2723741" cy="253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82CAB-C075-4331-9B9C-68D35EEA141A}">
      <dsp:nvSpPr>
        <dsp:cNvPr id="0" name=""/>
        <dsp:cNvSpPr/>
      </dsp:nvSpPr>
      <dsp:spPr>
        <a:xfrm>
          <a:off x="0" y="351549"/>
          <a:ext cx="2350703" cy="469428"/>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cs typeface="Times New Roman" pitchFamily="18" charset="0"/>
            </a:rPr>
            <a:t>Педагогикалық шарттары</a:t>
          </a:r>
        </a:p>
      </dsp:txBody>
      <dsp:txXfrm>
        <a:off x="13749" y="365298"/>
        <a:ext cx="2323205" cy="441930"/>
      </dsp:txXfrm>
    </dsp:sp>
    <dsp:sp modelId="{E6ED4EF1-2008-4C6B-A66F-B633B23A4CD0}">
      <dsp:nvSpPr>
        <dsp:cNvPr id="0" name=""/>
        <dsp:cNvSpPr/>
      </dsp:nvSpPr>
      <dsp:spPr>
        <a:xfrm>
          <a:off x="235070" y="820978"/>
          <a:ext cx="211599" cy="524066"/>
        </a:xfrm>
        <a:custGeom>
          <a:avLst/>
          <a:gdLst/>
          <a:ahLst/>
          <a:cxnLst/>
          <a:rect l="0" t="0" r="0" b="0"/>
          <a:pathLst>
            <a:path>
              <a:moveTo>
                <a:pt x="0" y="0"/>
              </a:moveTo>
              <a:lnTo>
                <a:pt x="0" y="524066"/>
              </a:lnTo>
              <a:lnTo>
                <a:pt x="211599" y="52406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41EC8-85B7-4FFE-8D10-D83411675309}">
      <dsp:nvSpPr>
        <dsp:cNvPr id="0" name=""/>
        <dsp:cNvSpPr/>
      </dsp:nvSpPr>
      <dsp:spPr>
        <a:xfrm>
          <a:off x="446669" y="1014898"/>
          <a:ext cx="2169042" cy="66029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i="0" kern="1200" baseline="0">
              <a:solidFill>
                <a:sysClr val="windowText" lastClr="000000"/>
              </a:solidFill>
              <a:latin typeface="Times New Roman" pitchFamily="18" charset="0"/>
              <a:cs typeface="Times New Roman" pitchFamily="18" charset="0"/>
            </a:rPr>
            <a:t>О</a:t>
          </a:r>
          <a:r>
            <a:rPr lang="kk-KZ" sz="1200" kern="1200">
              <a:solidFill>
                <a:sysClr val="windowText" lastClr="000000"/>
              </a:solidFill>
              <a:latin typeface="Times New Roman" pitchFamily="18" charset="0"/>
              <a:cs typeface="Times New Roman" pitchFamily="18" charset="0"/>
            </a:rPr>
            <a:t>қытудың инновациялық әдістері мен құралдарын тиімді қолдану іскерлігін белсендіру</a:t>
          </a:r>
          <a:endParaRPr lang="ru-RU" sz="1200" i="0" kern="1200">
            <a:solidFill>
              <a:sysClr val="windowText" lastClr="000000"/>
            </a:solidFill>
            <a:latin typeface="Times New Roman" pitchFamily="18" charset="0"/>
            <a:cs typeface="Times New Roman" pitchFamily="18" charset="0"/>
          </a:endParaRPr>
        </a:p>
      </dsp:txBody>
      <dsp:txXfrm>
        <a:off x="466008" y="1034237"/>
        <a:ext cx="2130364" cy="621614"/>
      </dsp:txXfrm>
    </dsp:sp>
    <dsp:sp modelId="{A52393A3-18C2-4196-B543-F887122DB3F8}">
      <dsp:nvSpPr>
        <dsp:cNvPr id="0" name=""/>
        <dsp:cNvSpPr/>
      </dsp:nvSpPr>
      <dsp:spPr>
        <a:xfrm>
          <a:off x="235070" y="820978"/>
          <a:ext cx="210932" cy="1497998"/>
        </a:xfrm>
        <a:custGeom>
          <a:avLst/>
          <a:gdLst/>
          <a:ahLst/>
          <a:cxnLst/>
          <a:rect l="0" t="0" r="0" b="0"/>
          <a:pathLst>
            <a:path>
              <a:moveTo>
                <a:pt x="0" y="0"/>
              </a:moveTo>
              <a:lnTo>
                <a:pt x="0" y="1497998"/>
              </a:lnTo>
              <a:lnTo>
                <a:pt x="210932" y="14979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BFC31C-FAA2-43DD-8437-06CD3E8F6CEB}">
      <dsp:nvSpPr>
        <dsp:cNvPr id="0" name=""/>
        <dsp:cNvSpPr/>
      </dsp:nvSpPr>
      <dsp:spPr>
        <a:xfrm>
          <a:off x="446002" y="1949333"/>
          <a:ext cx="2134839" cy="73928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kk-KZ" sz="1200" b="0" kern="1200">
              <a:solidFill>
                <a:sysClr val="windowText" lastClr="000000"/>
              </a:solidFill>
              <a:latin typeface="Times New Roman" pitchFamily="18" charset="0"/>
              <a:cs typeface="Times New Roman" pitchFamily="18" charset="0"/>
            </a:rPr>
            <a:t>Өзін-өзі  жетілдіру, </a:t>
          </a:r>
          <a:r>
            <a:rPr lang="kk-KZ" sz="1200" kern="1200">
              <a:solidFill>
                <a:sysClr val="windowText" lastClr="000000"/>
              </a:solidFill>
              <a:latin typeface="Times New Roman" pitchFamily="18" charset="0"/>
              <a:cs typeface="Times New Roman" pitchFamily="18" charset="0"/>
            </a:rPr>
            <a:t>тәжірибесін жинақтау,  іс-әрекетін талдау және бағалауға бағдарлау</a:t>
          </a:r>
        </a:p>
      </dsp:txBody>
      <dsp:txXfrm>
        <a:off x="467655" y="1970986"/>
        <a:ext cx="2091533" cy="695981"/>
      </dsp:txXfrm>
    </dsp:sp>
    <dsp:sp modelId="{7D3FFD0A-C755-4A5F-8DE9-CC0629B48127}">
      <dsp:nvSpPr>
        <dsp:cNvPr id="0" name=""/>
        <dsp:cNvSpPr/>
      </dsp:nvSpPr>
      <dsp:spPr>
        <a:xfrm>
          <a:off x="2683078" y="351509"/>
          <a:ext cx="2578329" cy="397495"/>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itchFamily="18" charset="0"/>
              <a:cs typeface="Times New Roman" pitchFamily="18" charset="0"/>
            </a:rPr>
            <a:t>Психологиялық  шарттары</a:t>
          </a:r>
        </a:p>
      </dsp:txBody>
      <dsp:txXfrm>
        <a:off x="2694720" y="363151"/>
        <a:ext cx="2555045" cy="374211"/>
      </dsp:txXfrm>
    </dsp:sp>
    <dsp:sp modelId="{4497603E-BA6C-4067-8967-F279F8119225}">
      <dsp:nvSpPr>
        <dsp:cNvPr id="0" name=""/>
        <dsp:cNvSpPr/>
      </dsp:nvSpPr>
      <dsp:spPr>
        <a:xfrm>
          <a:off x="2940911" y="749004"/>
          <a:ext cx="240449" cy="630947"/>
        </a:xfrm>
        <a:custGeom>
          <a:avLst/>
          <a:gdLst/>
          <a:ahLst/>
          <a:cxnLst/>
          <a:rect l="0" t="0" r="0" b="0"/>
          <a:pathLst>
            <a:path>
              <a:moveTo>
                <a:pt x="0" y="0"/>
              </a:moveTo>
              <a:lnTo>
                <a:pt x="0" y="630947"/>
              </a:lnTo>
              <a:lnTo>
                <a:pt x="240449" y="6309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68068A-0BD0-495B-9308-BEE0EDD90F66}">
      <dsp:nvSpPr>
        <dsp:cNvPr id="0" name=""/>
        <dsp:cNvSpPr/>
      </dsp:nvSpPr>
      <dsp:spPr>
        <a:xfrm>
          <a:off x="3181360" y="986077"/>
          <a:ext cx="2152639" cy="787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just" defTabSz="533400">
            <a:lnSpc>
              <a:spcPct val="90000"/>
            </a:lnSpc>
            <a:spcBef>
              <a:spcPct val="0"/>
            </a:spcBef>
            <a:spcAft>
              <a:spcPct val="35000"/>
            </a:spcAft>
            <a:buNone/>
          </a:pPr>
          <a:r>
            <a:rPr lang="kk-KZ" sz="1200" i="0" kern="1200">
              <a:solidFill>
                <a:schemeClr val="tx1"/>
              </a:solidFill>
              <a:latin typeface="Times New Roman" pitchFamily="18" charset="0"/>
              <a:cs typeface="Times New Roman" pitchFamily="18" charset="0"/>
            </a:rPr>
            <a:t>Іс-тәжірибедегі тиімді зерттеуді ұйымдастыру</a:t>
          </a:r>
        </a:p>
        <a:p>
          <a:pPr marL="0" lvl="0" indent="0" algn="just" defTabSz="533400">
            <a:lnSpc>
              <a:spcPct val="90000"/>
            </a:lnSpc>
            <a:spcBef>
              <a:spcPct val="0"/>
            </a:spcBef>
            <a:spcAft>
              <a:spcPct val="35000"/>
            </a:spcAft>
            <a:buNone/>
          </a:pPr>
          <a:r>
            <a:rPr lang="kk-KZ" sz="1200" i="0" kern="1200">
              <a:solidFill>
                <a:srgbClr val="FF0000"/>
              </a:solidFill>
              <a:latin typeface="Times New Roman" pitchFamily="18" charset="0"/>
              <a:cs typeface="Times New Roman" pitchFamily="18" charset="0"/>
            </a:rPr>
            <a:t> </a:t>
          </a:r>
        </a:p>
      </dsp:txBody>
      <dsp:txXfrm>
        <a:off x="3204432" y="1009149"/>
        <a:ext cx="2106495" cy="741604"/>
      </dsp:txXfrm>
    </dsp:sp>
    <dsp:sp modelId="{4FF4B9CD-EF38-4BCC-914A-503B257B9D68}">
      <dsp:nvSpPr>
        <dsp:cNvPr id="0" name=""/>
        <dsp:cNvSpPr/>
      </dsp:nvSpPr>
      <dsp:spPr>
        <a:xfrm>
          <a:off x="2940911" y="749004"/>
          <a:ext cx="216711" cy="1753794"/>
        </a:xfrm>
        <a:custGeom>
          <a:avLst/>
          <a:gdLst/>
          <a:ahLst/>
          <a:cxnLst/>
          <a:rect l="0" t="0" r="0" b="0"/>
          <a:pathLst>
            <a:path>
              <a:moveTo>
                <a:pt x="0" y="0"/>
              </a:moveTo>
              <a:lnTo>
                <a:pt x="0" y="1753794"/>
              </a:lnTo>
              <a:lnTo>
                <a:pt x="216711" y="1753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4FEB4B-7B21-42E2-B67A-3868D8B328C3}">
      <dsp:nvSpPr>
        <dsp:cNvPr id="0" name=""/>
        <dsp:cNvSpPr/>
      </dsp:nvSpPr>
      <dsp:spPr>
        <a:xfrm>
          <a:off x="3157622" y="2132857"/>
          <a:ext cx="2176377" cy="7398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b="0" i="0" kern="1200">
              <a:solidFill>
                <a:schemeClr val="tx1"/>
              </a:solidFill>
              <a:latin typeface="Times New Roman" panose="02020603050405020304" pitchFamily="18" charset="0"/>
              <a:cs typeface="Times New Roman" panose="02020603050405020304" pitchFamily="18" charset="0"/>
            </a:rPr>
            <a:t>  </a:t>
          </a:r>
          <a:r>
            <a:rPr lang="kk-KZ" sz="1200" i="0" kern="1200">
              <a:solidFill>
                <a:schemeClr val="tx1"/>
              </a:solidFill>
              <a:latin typeface="Times New Roman" panose="02020603050405020304" pitchFamily="18" charset="0"/>
              <a:cs typeface="Times New Roman" panose="02020603050405020304" pitchFamily="18" charset="0"/>
            </a:rPr>
            <a:t>Психологиялық қауіпсіз  және жайлы білім беру ортасын жобалау</a:t>
          </a:r>
          <a:endParaRPr lang="ru-RU" sz="1200" b="0" i="0" kern="1200">
            <a:solidFill>
              <a:schemeClr val="tx1"/>
            </a:solidFill>
            <a:latin typeface="Times New Roman" panose="02020603050405020304" pitchFamily="18" charset="0"/>
            <a:cs typeface="Times New Roman" panose="02020603050405020304" pitchFamily="18" charset="0"/>
          </a:endParaRPr>
        </a:p>
      </dsp:txBody>
      <dsp:txXfrm>
        <a:off x="3179292" y="2154527"/>
        <a:ext cx="2133037" cy="6965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131CA-58AE-40AA-A351-07B77A4933CC}">
      <dsp:nvSpPr>
        <dsp:cNvPr id="0" name=""/>
        <dsp:cNvSpPr/>
      </dsp:nvSpPr>
      <dsp:spPr>
        <a:xfrm>
          <a:off x="5091" y="54266"/>
          <a:ext cx="1549630" cy="805866"/>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Оқу-ұйымдастырушылық</a:t>
          </a:r>
          <a:endParaRPr lang="ru-RU" sz="1200" kern="1200">
            <a:solidFill>
              <a:sysClr val="windowText" lastClr="000000"/>
            </a:solidFill>
            <a:latin typeface="Times New Roman" pitchFamily="18" charset="0"/>
            <a:cs typeface="Times New Roman" pitchFamily="18" charset="0"/>
          </a:endParaRPr>
        </a:p>
      </dsp:txBody>
      <dsp:txXfrm>
        <a:off x="28694" y="77869"/>
        <a:ext cx="1502424" cy="758660"/>
      </dsp:txXfrm>
    </dsp:sp>
    <dsp:sp modelId="{7635280D-07D5-4562-A7A4-3A1F20CD0BBA}">
      <dsp:nvSpPr>
        <dsp:cNvPr id="0" name=""/>
        <dsp:cNvSpPr/>
      </dsp:nvSpPr>
      <dsp:spPr>
        <a:xfrm>
          <a:off x="1624316" y="376235"/>
          <a:ext cx="276184" cy="2008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1624316" y="416405"/>
        <a:ext cx="215929" cy="120509"/>
      </dsp:txXfrm>
    </dsp:sp>
    <dsp:sp modelId="{3947322B-8C3C-4454-9E42-AE478B8B8917}">
      <dsp:nvSpPr>
        <dsp:cNvPr id="0" name=""/>
        <dsp:cNvSpPr/>
      </dsp:nvSpPr>
      <dsp:spPr>
        <a:xfrm>
          <a:off x="1878673" y="92955"/>
          <a:ext cx="1024512" cy="72848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Оқу-әдістемелік</a:t>
          </a:r>
          <a:endParaRPr lang="ru-RU" sz="1200" kern="1200">
            <a:solidFill>
              <a:sysClr val="windowText" lastClr="000000"/>
            </a:solidFill>
            <a:latin typeface="Times New Roman" pitchFamily="18" charset="0"/>
            <a:cs typeface="Times New Roman" pitchFamily="18" charset="0"/>
          </a:endParaRPr>
        </a:p>
      </dsp:txBody>
      <dsp:txXfrm>
        <a:off x="1900010" y="114292"/>
        <a:ext cx="981838" cy="685815"/>
      </dsp:txXfrm>
    </dsp:sp>
    <dsp:sp modelId="{AE730526-E64B-4F3B-8BB7-65AD7988DC80}">
      <dsp:nvSpPr>
        <dsp:cNvPr id="0" name=""/>
        <dsp:cNvSpPr/>
      </dsp:nvSpPr>
      <dsp:spPr>
        <a:xfrm>
          <a:off x="2919640" y="363222"/>
          <a:ext cx="250683" cy="2008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919640" y="403392"/>
        <a:ext cx="190428" cy="120509"/>
      </dsp:txXfrm>
    </dsp:sp>
    <dsp:sp modelId="{A7A07A07-9A83-4BFB-AF71-DE4F27FA5CF3}">
      <dsp:nvSpPr>
        <dsp:cNvPr id="0" name=""/>
        <dsp:cNvSpPr/>
      </dsp:nvSpPr>
      <dsp:spPr>
        <a:xfrm>
          <a:off x="3143328" y="126585"/>
          <a:ext cx="1100090" cy="66122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Ғылыми-зерттеушілік</a:t>
          </a:r>
          <a:endParaRPr lang="ru-RU" sz="1200" kern="1200">
            <a:solidFill>
              <a:sysClr val="windowText" lastClr="000000"/>
            </a:solidFill>
            <a:latin typeface="Times New Roman" pitchFamily="18" charset="0"/>
            <a:cs typeface="Times New Roman" pitchFamily="18" charset="0"/>
          </a:endParaRPr>
        </a:p>
      </dsp:txBody>
      <dsp:txXfrm>
        <a:off x="3162695" y="145952"/>
        <a:ext cx="1061356" cy="622495"/>
      </dsp:txXfrm>
    </dsp:sp>
    <dsp:sp modelId="{119B86BD-D696-4D85-8134-32D788B66479}">
      <dsp:nvSpPr>
        <dsp:cNvPr id="0" name=""/>
        <dsp:cNvSpPr/>
      </dsp:nvSpPr>
      <dsp:spPr>
        <a:xfrm rot="21570885">
          <a:off x="4316109" y="351100"/>
          <a:ext cx="123407" cy="20084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4316110" y="391427"/>
        <a:ext cx="86385" cy="120509"/>
      </dsp:txXfrm>
    </dsp:sp>
    <dsp:sp modelId="{4865EF2B-BE82-4CD4-8728-441B40FD0937}">
      <dsp:nvSpPr>
        <dsp:cNvPr id="0" name=""/>
        <dsp:cNvSpPr/>
      </dsp:nvSpPr>
      <dsp:spPr>
        <a:xfrm>
          <a:off x="4476255" y="146092"/>
          <a:ext cx="1220730" cy="598615"/>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kern="1200">
              <a:solidFill>
                <a:sysClr val="windowText" lastClr="000000"/>
              </a:solidFill>
              <a:latin typeface="Times New Roman" pitchFamily="18" charset="0"/>
              <a:cs typeface="Times New Roman" pitchFamily="18" charset="0"/>
            </a:rPr>
            <a:t>Стратегиялық </a:t>
          </a:r>
          <a:endParaRPr lang="ru-RU" sz="1200" kern="1200">
            <a:solidFill>
              <a:sysClr val="windowText" lastClr="000000"/>
            </a:solidFill>
            <a:latin typeface="Times New Roman" pitchFamily="18" charset="0"/>
            <a:cs typeface="Times New Roman" pitchFamily="18" charset="0"/>
          </a:endParaRPr>
        </a:p>
      </dsp:txBody>
      <dsp:txXfrm>
        <a:off x="4493788" y="163625"/>
        <a:ext cx="1185664" cy="56354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0F93-523D-4BEC-B71E-FBCF34C3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4941</TotalTime>
  <Pages>176</Pages>
  <Words>62628</Words>
  <Characters>356981</Characters>
  <Application>Microsoft Office Word</Application>
  <DocSecurity>0</DocSecurity>
  <Lines>2974</Lines>
  <Paragraphs>837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Yerkebulan Kalibek</dc:creator>
  <cp:keywords/>
  <dc:description/>
  <cp:lastModifiedBy>Yerkebulan Kalibek</cp:lastModifiedBy>
  <cp:revision>2850</cp:revision>
  <cp:lastPrinted>2025-04-02T04:35:00Z</cp:lastPrinted>
  <dcterms:created xsi:type="dcterms:W3CDTF">2025-03-03T12:54:00Z</dcterms:created>
  <dcterms:modified xsi:type="dcterms:W3CDTF">2025-04-15T07:13:00Z</dcterms:modified>
</cp:coreProperties>
</file>